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4BBBF" w14:textId="77777777" w:rsidR="005B7990" w:rsidRPr="005B7990" w:rsidRDefault="005B7990" w:rsidP="00D859B7">
      <w:pPr>
        <w:tabs>
          <w:tab w:val="left" w:pos="180"/>
          <w:tab w:val="left" w:pos="720"/>
          <w:tab w:val="left" w:pos="810"/>
          <w:tab w:val="left" w:pos="4230"/>
          <w:tab w:val="left" w:pos="4410"/>
          <w:tab w:val="left" w:pos="4500"/>
          <w:tab w:val="left" w:pos="5040"/>
          <w:tab w:val="left" w:pos="5220"/>
          <w:tab w:val="left" w:pos="5490"/>
          <w:tab w:val="left" w:pos="6480"/>
        </w:tabs>
        <w:spacing w:line="360" w:lineRule="auto"/>
        <w:ind w:right="-106"/>
        <w:jc w:val="center"/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</w:pPr>
      <w:r w:rsidRPr="005B7990"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ՀԻՄՆԱՎՈՐՈՒՄ</w:t>
      </w:r>
    </w:p>
    <w:p w14:paraId="627313EA" w14:textId="1B160EAA" w:rsidR="00BF368C" w:rsidRPr="009D5700" w:rsidRDefault="00BF368C" w:rsidP="00455EC6">
      <w:pPr>
        <w:spacing w:after="0" w:line="276" w:lineRule="auto"/>
        <w:ind w:right="142" w:firstLine="567"/>
        <w:jc w:val="center"/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</w:pPr>
      <w:r w:rsidRPr="00D859B7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«ՍՏԱՆԴԱՐՏԱՑՄԱՆ ԵՎ ՉԱՓԱԳԻՏՈՒԹՅԱՆ ԱԶԳԱՅԻՆ ՄԱՐՄԻՆ»</w:t>
      </w:r>
    </w:p>
    <w:p w14:paraId="713DBAE7" w14:textId="39DE1C38" w:rsidR="009D5700" w:rsidRPr="009D5700" w:rsidRDefault="00BF368C" w:rsidP="00455EC6">
      <w:pPr>
        <w:tabs>
          <w:tab w:val="left" w:pos="720"/>
          <w:tab w:val="left" w:pos="900"/>
          <w:tab w:val="left" w:pos="990"/>
          <w:tab w:val="left" w:pos="9090"/>
          <w:tab w:val="left" w:pos="9270"/>
        </w:tabs>
        <w:spacing w:after="0" w:line="276" w:lineRule="auto"/>
        <w:ind w:left="450" w:right="142"/>
        <w:jc w:val="center"/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</w:pPr>
      <w:r w:rsidRPr="009D5700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ՓԱԿ ԲԱԺՆԵՏԻՐԱԿԱՆ ԸՆԿԵՐՈՒԹՅԱՆ ԿԱՆՈՆԱԴՐԱԿԱՆ ԿԱՊԻՏԱԼԸ</w:t>
      </w:r>
      <w:r w:rsidR="003D666A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  Ն</w:t>
      </w:r>
      <w:r w:rsidRPr="009D5700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ՎԱԶԵՑՆԵԼՈՒ</w:t>
      </w:r>
      <w:r w:rsidRPr="000557F9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, ԱՆՇԱՐԺ ԳՈՒՅՔ ԱՄՐԱՑՆԵԼՈՒ ԵՎ</w:t>
      </w:r>
      <w:r w:rsidRPr="009D5700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 </w:t>
      </w:r>
      <w:r w:rsidRPr="000557F9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ԱՆՀԱՏՈՒՅՑ</w:t>
      </w:r>
      <w:r w:rsidR="00D859B7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 </w:t>
      </w:r>
      <w:r w:rsidRPr="000557F9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 </w:t>
      </w:r>
      <w:r w:rsidR="00D859B7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Օ</w:t>
      </w:r>
      <w:r w:rsidRPr="000557F9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ԳՏԱԳՈՐԾՄԱՆ ԻՐԱՎՈՒՆՔՈՎ ԱՆՇԱՐԺ ԳՈՒՅՔ ՀԱՆՁՆԵԼՈՒ ՄԱՍԻՆ</w:t>
      </w:r>
      <w:r w:rsidR="009D5700" w:rsidRPr="009D5700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 ՀԱՅԱՍՏԱՆԻ ՀԱՆՐԱՊԵՏՈՒԹՅԱՆ ԿԱՌԱՎԱՐՈՒԹՅԱՆ ՈՐՈՇՄԱՆ ՆԱԽԱԳԾԻ</w:t>
      </w:r>
    </w:p>
    <w:p w14:paraId="44101D05" w14:textId="68381272" w:rsidR="00356D48" w:rsidRPr="000557F9" w:rsidRDefault="00356D48" w:rsidP="009D5700">
      <w:pPr>
        <w:spacing w:after="0" w:line="276" w:lineRule="auto"/>
        <w:ind w:right="142" w:firstLine="567"/>
        <w:jc w:val="center"/>
        <w:rPr>
          <w:rFonts w:ascii="GHEA Grapalat" w:eastAsia="Calibri" w:hAnsi="GHEA Grapalat" w:cs="GHEA Grapalat"/>
          <w:iCs/>
          <w:sz w:val="24"/>
          <w:szCs w:val="24"/>
          <w:lang w:val="hy-AM" w:eastAsia="ru-RU"/>
        </w:rPr>
      </w:pPr>
    </w:p>
    <w:p w14:paraId="5A23ED38" w14:textId="72A4F19B" w:rsidR="005E270C" w:rsidRPr="001C2AA8" w:rsidRDefault="005E270C" w:rsidP="005E270C">
      <w:pPr>
        <w:pStyle w:val="ListParagraph"/>
        <w:numPr>
          <w:ilvl w:val="0"/>
          <w:numId w:val="1"/>
        </w:numPr>
        <w:tabs>
          <w:tab w:val="left" w:pos="1080"/>
        </w:tabs>
        <w:spacing w:after="240" w:line="360" w:lineRule="auto"/>
        <w:jc w:val="both"/>
        <w:rPr>
          <w:rFonts w:ascii="GHEA Grapalat" w:hAnsi="GHEA Grapalat"/>
          <w:b/>
          <w:lang w:val="hy-AM"/>
        </w:rPr>
      </w:pPr>
      <w:r w:rsidRPr="001C2AA8">
        <w:rPr>
          <w:rFonts w:ascii="GHEA Grapalat" w:hAnsi="GHEA Grapalat" w:cs="GHEA Mariam"/>
          <w:b/>
          <w:lang w:val="hy-AM"/>
        </w:rPr>
        <w:t>Ընթացիկ</w:t>
      </w:r>
      <w:r w:rsidRPr="001C2AA8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  <w:r>
        <w:rPr>
          <w:rFonts w:ascii="Cambria Math" w:hAnsi="Cambria Math"/>
          <w:b/>
          <w:lang w:val="hy-AM"/>
        </w:rPr>
        <w:t>․</w:t>
      </w:r>
    </w:p>
    <w:p w14:paraId="3CAD0201" w14:textId="28C89BD9" w:rsidR="00AD5A35" w:rsidRDefault="005A54B7" w:rsidP="00336845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 w:bidi="hy-AM"/>
        </w:rPr>
      </w:pPr>
      <w:r w:rsidRPr="005A54B7">
        <w:rPr>
          <w:rStyle w:val="Strong"/>
          <w:rFonts w:ascii="GHEA Grapalat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 xml:space="preserve">Ներկայումս </w:t>
      </w:r>
      <w:r w:rsidR="00CA52E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CA52E8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CA52E8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արտահանման ապահովագրական գործակալություն»  ապահովագրական փակ բաժնետիրական ընկերությունը </w:t>
      </w:r>
      <w:r w:rsidR="00CA52E8">
        <w:rPr>
          <w:rFonts w:ascii="GHEA Grapalat" w:hAnsi="GHEA Grapalat"/>
          <w:sz w:val="24"/>
          <w:szCs w:val="24"/>
          <w:lang w:val="hy-AM"/>
        </w:rPr>
        <w:t>(այսուհետ՝</w:t>
      </w:r>
      <w:r w:rsidR="00CA52E8">
        <w:rPr>
          <w:rFonts w:ascii="GHEA Grapalat" w:hAnsi="GHEA Grapalat"/>
          <w:color w:val="000000"/>
          <w:sz w:val="24"/>
          <w:szCs w:val="24"/>
          <w:lang w:val="hy-AM"/>
        </w:rPr>
        <w:t xml:space="preserve"> Ընկերություն)</w:t>
      </w:r>
      <w:r w:rsidR="005754D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E4B6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754D5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>առանց որևէ իրավական կարգավորման, գործունեություն է իրականացնում Հայաստանի Հանրապետության էկոնոմիկայի նախարարության</w:t>
      </w:r>
      <w:r w:rsidR="00B72A33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(Այսուհետ՝ Նախարարություն)</w:t>
      </w:r>
      <w:r w:rsidR="005754D5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Մհեր Մկրտչյան 5 հասցեում գտնվող Բ մասնաշենքի 9-րդ հարկի 7 սենյակներում (տարա</w:t>
      </w:r>
      <w:r w:rsidR="005754D5">
        <w:rPr>
          <w:rFonts w:ascii="GHEA Grapalat" w:hAnsi="GHEA Grapalat"/>
          <w:color w:val="000000"/>
          <w:sz w:val="24"/>
          <w:szCs w:val="24"/>
          <w:lang w:val="hy-AM"/>
        </w:rPr>
        <w:t xml:space="preserve">ծք` 132 քմ): </w:t>
      </w:r>
      <w:r w:rsidR="005754D5">
        <w:rPr>
          <w:rFonts w:ascii="GHEA Grapalat" w:hAnsi="GHEA Grapalat" w:cs="Arial"/>
          <w:sz w:val="24"/>
          <w:szCs w:val="24"/>
          <w:lang w:val="hy-AM" w:bidi="hy-AM"/>
        </w:rPr>
        <w:t xml:space="preserve">Զբաղեցրած տարածքը հնարավորություն չի տալիս բոլոր աշխատակիցների համար ապահովել լիարժեք աշխատանքային պայմաններ, հաճախորդների համար ապահովել պատշաճ ընդունելություն, կազմակերպել քննարկումներ, անցկացնել նիստեր։ </w:t>
      </w:r>
    </w:p>
    <w:p w14:paraId="702BEF22" w14:textId="6A44A71F" w:rsidR="00884203" w:rsidRDefault="00C227AA" w:rsidP="0074739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Ելնելով </w:t>
      </w:r>
      <w:r>
        <w:rPr>
          <w:rFonts w:ascii="GHEA Grapalat" w:hAnsi="GHEA Grapalat" w:cs="Arial"/>
          <w:sz w:val="24"/>
          <w:szCs w:val="24"/>
          <w:lang w:val="hy-AM" w:bidi="hy-AM"/>
        </w:rPr>
        <w:t>Ընկերության գործունեությունն առավել արդյունավետ կազմակերպելու անհրաժեշտությունից</w:t>
      </w:r>
      <w:r w:rsidR="003F2DBB">
        <w:rPr>
          <w:rFonts w:ascii="GHEA Grapalat" w:hAnsi="GHEA Grapalat" w:cs="Arial"/>
          <w:sz w:val="24"/>
          <w:szCs w:val="24"/>
          <w:lang w:val="hy-AM" w:bidi="hy-AM"/>
        </w:rPr>
        <w:t>՝</w:t>
      </w:r>
      <w:r w:rsidR="00884203">
        <w:rPr>
          <w:rFonts w:ascii="GHEA Grapalat" w:hAnsi="GHEA Grapalat" w:cs="Arial"/>
          <w:sz w:val="24"/>
          <w:szCs w:val="24"/>
          <w:lang w:val="hy-AM" w:bidi="hy-AM"/>
        </w:rPr>
        <w:t xml:space="preserve"> առաջարկում ենք դիտարկել </w:t>
      </w:r>
      <w:r w:rsidR="006145B1" w:rsidRPr="004F0D04">
        <w:rPr>
          <w:rFonts w:ascii="GHEA Grapalat" w:hAnsi="GHEA Grapalat" w:cs="Arial"/>
          <w:sz w:val="24"/>
          <w:szCs w:val="24"/>
          <w:lang w:val="hy-AM"/>
        </w:rPr>
        <w:t>«Ստանդարտացման և չափագիտության ազգային մարմին» փակ բաժնետիրական ընկերության</w:t>
      </w:r>
      <w:r w:rsidR="004A4278">
        <w:rPr>
          <w:rFonts w:ascii="GHEA Grapalat" w:hAnsi="GHEA Grapalat" w:cs="Arial"/>
          <w:sz w:val="24"/>
          <w:szCs w:val="24"/>
          <w:lang w:val="hy-AM"/>
        </w:rPr>
        <w:t>ը</w:t>
      </w:r>
      <w:r w:rsidR="006145B1" w:rsidRPr="004F0D04">
        <w:rPr>
          <w:rFonts w:ascii="GHEA Grapalat" w:hAnsi="GHEA Grapalat" w:cs="Arial"/>
          <w:sz w:val="24"/>
          <w:szCs w:val="24"/>
          <w:lang w:val="hy-AM"/>
        </w:rPr>
        <w:t xml:space="preserve"> սեփականության իրավունքով պատկանող` Երևան քաղաքի Արաբկիր վարչական շրջան, Կոմիտասի պողոտա թիվ 49/4 շենք, հ2 հասցեում գտնվող </w:t>
      </w:r>
      <w:r w:rsidR="001810F9">
        <w:rPr>
          <w:rFonts w:ascii="GHEA Grapalat" w:hAnsi="GHEA Grapalat" w:cs="Arial"/>
          <w:sz w:val="24"/>
          <w:szCs w:val="24"/>
          <w:lang w:val="hy-AM"/>
        </w:rPr>
        <w:t xml:space="preserve">անշարժ գույքը՝ </w:t>
      </w:r>
      <w:r w:rsidR="00F64DCE" w:rsidRPr="00EE3E6C">
        <w:rPr>
          <w:rFonts w:ascii="GHEA Grapalat" w:hAnsi="GHEA Grapalat" w:cs="GHEA Grapalat"/>
          <w:sz w:val="24"/>
          <w:szCs w:val="24"/>
          <w:lang w:val="hy-AM"/>
        </w:rPr>
        <w:t>համապատասխան</w:t>
      </w:r>
      <w:r w:rsidR="00F64DCE" w:rsidRPr="00EE3E6C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DCE" w:rsidRPr="00EE3E6C">
        <w:rPr>
          <w:rFonts w:ascii="GHEA Grapalat" w:hAnsi="GHEA Grapalat" w:cs="GHEA Grapalat"/>
          <w:sz w:val="24"/>
          <w:szCs w:val="24"/>
          <w:lang w:val="hy-AM"/>
        </w:rPr>
        <w:t>չափով</w:t>
      </w:r>
      <w:r w:rsidR="00F64DCE" w:rsidRPr="00EE3E6C">
        <w:rPr>
          <w:rFonts w:ascii="GHEA Grapalat" w:hAnsi="GHEA Grapalat"/>
          <w:sz w:val="24"/>
          <w:szCs w:val="24"/>
          <w:lang w:val="hy-AM"/>
        </w:rPr>
        <w:t xml:space="preserve"> </w:t>
      </w:r>
      <w:r w:rsidR="00275387" w:rsidRPr="00EE3E6C">
        <w:rPr>
          <w:rFonts w:ascii="GHEA Grapalat" w:hAnsi="GHEA Grapalat" w:cs="GHEA Grapalat"/>
          <w:sz w:val="24"/>
          <w:szCs w:val="24"/>
          <w:lang w:val="hy-AM"/>
        </w:rPr>
        <w:t>կանոնադրական</w:t>
      </w:r>
      <w:r w:rsidR="00275387" w:rsidRPr="00EE3E6C">
        <w:rPr>
          <w:rFonts w:ascii="GHEA Grapalat" w:hAnsi="GHEA Grapalat"/>
          <w:sz w:val="24"/>
          <w:szCs w:val="24"/>
          <w:lang w:val="hy-AM"/>
        </w:rPr>
        <w:t xml:space="preserve"> </w:t>
      </w:r>
      <w:r w:rsidR="00275387" w:rsidRPr="00EE3E6C">
        <w:rPr>
          <w:rFonts w:ascii="GHEA Grapalat" w:hAnsi="GHEA Grapalat" w:cs="GHEA Grapalat"/>
          <w:sz w:val="24"/>
          <w:szCs w:val="24"/>
          <w:lang w:val="hy-AM"/>
        </w:rPr>
        <w:t>կապիտալ</w:t>
      </w:r>
      <w:r w:rsidR="00275387">
        <w:rPr>
          <w:rFonts w:ascii="GHEA Grapalat" w:hAnsi="GHEA Grapalat" w:cs="GHEA Grapalat"/>
          <w:sz w:val="24"/>
          <w:szCs w:val="24"/>
          <w:lang w:val="hy-AM"/>
        </w:rPr>
        <w:t>ից</w:t>
      </w:r>
      <w:r w:rsidR="00275387">
        <w:rPr>
          <w:rFonts w:ascii="GHEA Grapalat" w:hAnsi="GHEA Grapalat" w:cs="Arial"/>
          <w:sz w:val="24"/>
          <w:szCs w:val="24"/>
          <w:lang w:val="hy-AM" w:bidi="hy-AM"/>
        </w:rPr>
        <w:t xml:space="preserve"> </w:t>
      </w:r>
      <w:r w:rsidR="00F64DCE" w:rsidRPr="00EE3E6C">
        <w:rPr>
          <w:rFonts w:ascii="GHEA Grapalat" w:hAnsi="GHEA Grapalat" w:cs="GHEA Grapalat"/>
          <w:sz w:val="24"/>
          <w:szCs w:val="24"/>
          <w:lang w:val="hy-AM"/>
        </w:rPr>
        <w:t>նվազեցնել</w:t>
      </w:r>
      <w:r w:rsidR="00F64DCE">
        <w:rPr>
          <w:rFonts w:ascii="GHEA Grapalat" w:hAnsi="GHEA Grapalat" w:cs="GHEA Grapalat"/>
          <w:sz w:val="24"/>
          <w:szCs w:val="24"/>
          <w:lang w:val="hy-AM"/>
        </w:rPr>
        <w:t>ով</w:t>
      </w:r>
      <w:r w:rsidR="00275387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275387" w:rsidRPr="00EE3E6C">
        <w:rPr>
          <w:rFonts w:ascii="GHEA Grapalat" w:hAnsi="GHEA Grapalat" w:cs="GHEA Grapalat"/>
          <w:sz w:val="24"/>
          <w:szCs w:val="24"/>
          <w:lang w:val="hy-AM"/>
        </w:rPr>
        <w:t>սահմանված</w:t>
      </w:r>
      <w:r w:rsidR="00275387" w:rsidRPr="00EE3E6C">
        <w:rPr>
          <w:rFonts w:ascii="GHEA Grapalat" w:hAnsi="GHEA Grapalat"/>
          <w:sz w:val="24"/>
          <w:szCs w:val="24"/>
          <w:lang w:val="hy-AM"/>
        </w:rPr>
        <w:t xml:space="preserve"> </w:t>
      </w:r>
      <w:r w:rsidR="00275387" w:rsidRPr="00EE3E6C">
        <w:rPr>
          <w:rFonts w:ascii="GHEA Grapalat" w:hAnsi="GHEA Grapalat" w:cs="GHEA Grapalat"/>
          <w:sz w:val="24"/>
          <w:szCs w:val="24"/>
          <w:lang w:val="hy-AM"/>
        </w:rPr>
        <w:t>կարգով</w:t>
      </w:r>
      <w:r w:rsidR="00275387" w:rsidRPr="00EE3E6C">
        <w:rPr>
          <w:rFonts w:ascii="GHEA Grapalat" w:hAnsi="GHEA Grapalat"/>
          <w:sz w:val="24"/>
          <w:szCs w:val="24"/>
          <w:lang w:val="hy-AM"/>
        </w:rPr>
        <w:t>,</w:t>
      </w:r>
      <w:r w:rsidR="00F64DCE" w:rsidRPr="00EE3E6C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203">
        <w:rPr>
          <w:rFonts w:ascii="GHEA Grapalat" w:hAnsi="GHEA Grapalat" w:cs="Arial"/>
          <w:sz w:val="24"/>
          <w:szCs w:val="24"/>
          <w:lang w:val="hy-AM" w:bidi="hy-AM"/>
        </w:rPr>
        <w:t xml:space="preserve">անհատույց օգտագործման իրավունքով </w:t>
      </w:r>
      <w:r w:rsidR="00524389" w:rsidRPr="00884203">
        <w:rPr>
          <w:rFonts w:ascii="GHEA Grapalat" w:hAnsi="GHEA Grapalat" w:cs="Arial"/>
          <w:sz w:val="24"/>
          <w:szCs w:val="24"/>
          <w:lang w:val="hy-AM" w:bidi="hy-AM"/>
        </w:rPr>
        <w:t>ամրացնել</w:t>
      </w:r>
      <w:r w:rsidR="00524389">
        <w:rPr>
          <w:rFonts w:ascii="GHEA Grapalat" w:hAnsi="GHEA Grapalat" w:cs="Arial"/>
          <w:sz w:val="24"/>
          <w:szCs w:val="24"/>
          <w:lang w:val="hy-AM" w:bidi="hy-AM"/>
        </w:rPr>
        <w:t xml:space="preserve"> </w:t>
      </w:r>
      <w:r w:rsidR="006A4690">
        <w:rPr>
          <w:rFonts w:ascii="GHEA Grapalat" w:hAnsi="GHEA Grapalat" w:cs="Arial"/>
          <w:sz w:val="24"/>
          <w:szCs w:val="24"/>
          <w:lang w:val="hy-AM" w:bidi="hy-AM"/>
        </w:rPr>
        <w:t>Ը</w:t>
      </w:r>
      <w:r w:rsidR="00884203">
        <w:rPr>
          <w:rFonts w:ascii="GHEA Grapalat" w:hAnsi="GHEA Grapalat" w:cs="Arial"/>
          <w:sz w:val="24"/>
          <w:szCs w:val="24"/>
          <w:lang w:val="hy-AM" w:bidi="hy-AM"/>
        </w:rPr>
        <w:t>նկերությանը</w:t>
      </w:r>
      <w:r w:rsidR="004A4278">
        <w:rPr>
          <w:rFonts w:ascii="GHEA Grapalat" w:hAnsi="GHEA Grapalat"/>
          <w:sz w:val="24"/>
          <w:szCs w:val="24"/>
          <w:lang w:val="hy-AM"/>
        </w:rPr>
        <w:t>։</w:t>
      </w:r>
      <w:r w:rsidR="009322C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94AF0D7" w14:textId="77777777" w:rsidR="00CF0D6E" w:rsidRPr="00CF0D6E" w:rsidRDefault="00F15468" w:rsidP="00CF0D6E">
      <w:pPr>
        <w:pStyle w:val="ListParagraph"/>
        <w:numPr>
          <w:ilvl w:val="0"/>
          <w:numId w:val="1"/>
        </w:numPr>
        <w:tabs>
          <w:tab w:val="left" w:pos="567"/>
          <w:tab w:val="left" w:pos="720"/>
          <w:tab w:val="left" w:pos="1080"/>
        </w:tabs>
        <w:autoSpaceDN w:val="0"/>
        <w:spacing w:before="240" w:after="240"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bookmarkStart w:id="0" w:name="_Hlk192170047"/>
      <w:r>
        <w:rPr>
          <w:rFonts w:ascii="GHEA Grapalat" w:hAnsi="GHEA Grapalat" w:cs="GHEA Grapalat"/>
          <w:b/>
          <w:bCs/>
          <w:iCs/>
          <w:lang w:val="hy-AM"/>
        </w:rPr>
        <w:t xml:space="preserve"> </w:t>
      </w:r>
      <w:r w:rsidRPr="001C2AA8">
        <w:rPr>
          <w:rFonts w:ascii="GHEA Grapalat" w:hAnsi="GHEA Grapalat" w:cs="GHEA Grapalat"/>
          <w:b/>
          <w:bCs/>
          <w:iCs/>
          <w:lang w:val="hy-AM"/>
        </w:rPr>
        <w:t xml:space="preserve">Առկա խնդիրների առաջարկվող լուծումները և </w:t>
      </w:r>
      <w:r w:rsidRPr="001C2AA8"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առարկան. </w:t>
      </w:r>
    </w:p>
    <w:p w14:paraId="7E5CEC4E" w14:textId="7201D633" w:rsidR="00CF0D6E" w:rsidRDefault="00C10A89" w:rsidP="00C10A89">
      <w:pPr>
        <w:tabs>
          <w:tab w:val="left" w:pos="0"/>
          <w:tab w:val="left" w:pos="360"/>
        </w:tabs>
        <w:autoSpaceDN w:val="0"/>
        <w:spacing w:before="240" w:after="24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FD581B">
        <w:rPr>
          <w:rFonts w:ascii="GHEA Grapalat" w:hAnsi="GHEA Grapalat"/>
          <w:color w:val="000000"/>
          <w:sz w:val="24"/>
          <w:szCs w:val="24"/>
          <w:lang w:val="hy-AM"/>
        </w:rPr>
        <w:t>Ներկայումս</w:t>
      </w:r>
      <w:r w:rsidR="00B72A3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FD581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A7BF4">
        <w:rPr>
          <w:rFonts w:ascii="GHEA Grapalat" w:hAnsi="GHEA Grapalat"/>
          <w:color w:val="000000"/>
          <w:sz w:val="24"/>
          <w:szCs w:val="24"/>
          <w:lang w:val="hy-AM"/>
        </w:rPr>
        <w:t>Ընկերությունը</w:t>
      </w:r>
      <w:r w:rsidR="0033334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A7BF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D581B">
        <w:rPr>
          <w:rFonts w:ascii="GHEA Grapalat" w:hAnsi="GHEA Grapalat"/>
          <w:color w:val="000000"/>
          <w:sz w:val="24"/>
          <w:szCs w:val="24"/>
          <w:lang w:val="hy-AM"/>
        </w:rPr>
        <w:t xml:space="preserve">իր գործունեությունը </w:t>
      </w:r>
      <w:r w:rsidR="00B72A33">
        <w:rPr>
          <w:rFonts w:ascii="GHEA Grapalat" w:hAnsi="GHEA Grapalat"/>
          <w:color w:val="000000"/>
          <w:sz w:val="24"/>
          <w:szCs w:val="24"/>
          <w:lang w:val="hy-AM"/>
        </w:rPr>
        <w:t xml:space="preserve">Նախարարության </w:t>
      </w:r>
      <w:r w:rsidR="00E65FE4">
        <w:rPr>
          <w:rFonts w:ascii="GHEA Grapalat" w:hAnsi="GHEA Grapalat"/>
          <w:color w:val="000000"/>
          <w:sz w:val="24"/>
          <w:szCs w:val="24"/>
          <w:lang w:val="hy-AM"/>
        </w:rPr>
        <w:t xml:space="preserve">թվով </w:t>
      </w:r>
      <w:r w:rsidR="00BF5713">
        <w:rPr>
          <w:rFonts w:ascii="GHEA Grapalat" w:hAnsi="GHEA Grapalat"/>
          <w:color w:val="000000"/>
          <w:sz w:val="24"/>
          <w:szCs w:val="24"/>
          <w:lang w:val="hy-AM"/>
        </w:rPr>
        <w:t>յոթ</w:t>
      </w:r>
      <w:r w:rsidR="00B72A33">
        <w:rPr>
          <w:rFonts w:ascii="GHEA Grapalat" w:hAnsi="GHEA Grapalat"/>
          <w:color w:val="000000"/>
          <w:sz w:val="24"/>
          <w:szCs w:val="24"/>
          <w:lang w:val="hy-AM"/>
        </w:rPr>
        <w:t xml:space="preserve"> սենյակներում </w:t>
      </w:r>
      <w:r w:rsidR="00AE610B">
        <w:rPr>
          <w:rFonts w:ascii="GHEA Grapalat" w:hAnsi="GHEA Grapalat"/>
          <w:color w:val="000000"/>
          <w:sz w:val="24"/>
          <w:szCs w:val="24"/>
          <w:lang w:val="hy-AM"/>
        </w:rPr>
        <w:t>իրականացնելով</w:t>
      </w:r>
      <w:r w:rsidR="00B72A33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420561">
        <w:rPr>
          <w:rFonts w:ascii="GHEA Grapalat" w:hAnsi="GHEA Grapalat"/>
          <w:color w:val="000000"/>
          <w:sz w:val="24"/>
          <w:szCs w:val="24"/>
          <w:lang w:val="hy-AM"/>
        </w:rPr>
        <w:t xml:space="preserve">հնարավորություն չունի </w:t>
      </w:r>
      <w:r w:rsidR="002152C6">
        <w:rPr>
          <w:rFonts w:ascii="GHEA Grapalat" w:hAnsi="GHEA Grapalat"/>
          <w:color w:val="000000"/>
          <w:sz w:val="24"/>
          <w:szCs w:val="24"/>
          <w:lang w:val="hy-AM"/>
        </w:rPr>
        <w:t>իր</w:t>
      </w:r>
      <w:r w:rsidR="00CF0D6E" w:rsidRPr="00CF0D6E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բնականոն ընթացք</w:t>
      </w:r>
      <w:r w:rsidR="00573B8C"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="004A64D4">
        <w:rPr>
          <w:rFonts w:ascii="GHEA Grapalat" w:hAnsi="GHEA Grapalat"/>
          <w:color w:val="000000"/>
          <w:sz w:val="24"/>
          <w:szCs w:val="24"/>
          <w:lang w:val="hy-AM"/>
        </w:rPr>
        <w:t xml:space="preserve">պատշաճ </w:t>
      </w:r>
      <w:r w:rsidR="00485568">
        <w:rPr>
          <w:rFonts w:ascii="GHEA Grapalat" w:hAnsi="GHEA Grapalat"/>
          <w:color w:val="000000"/>
          <w:sz w:val="24"/>
          <w:szCs w:val="24"/>
          <w:lang w:val="hy-AM"/>
        </w:rPr>
        <w:t>իրականացնել</w:t>
      </w:r>
      <w:r w:rsidR="00CF0D6E" w:rsidRPr="00CF0D6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C5F56C4" w14:textId="62327CF8" w:rsidR="00612709" w:rsidRPr="00CF0D6E" w:rsidRDefault="007279B3" w:rsidP="00747395">
      <w:pPr>
        <w:tabs>
          <w:tab w:val="left" w:pos="360"/>
          <w:tab w:val="left" w:pos="720"/>
          <w:tab w:val="left" w:pos="1080"/>
        </w:tabs>
        <w:autoSpaceDN w:val="0"/>
        <w:spacing w:before="240" w:after="24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ab/>
        <w:t xml:space="preserve">Միաժամանակ հարկ է նշել, որ </w:t>
      </w:r>
      <w:r w:rsidR="00736D7E" w:rsidRPr="00CF0D6E">
        <w:rPr>
          <w:rFonts w:ascii="GHEA Grapalat" w:hAnsi="GHEA Grapalat"/>
          <w:color w:val="000000"/>
          <w:sz w:val="24"/>
          <w:szCs w:val="24"/>
          <w:lang w:val="hy-AM"/>
        </w:rPr>
        <w:t>Ընկերությունը նախատեսում է 2026-2027թթ</w:t>
      </w:r>
      <w:r w:rsidR="00736D7E" w:rsidRPr="00CF0D6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736D7E" w:rsidRPr="00CF0D6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C70F7">
        <w:rPr>
          <w:rFonts w:ascii="GHEA Grapalat" w:hAnsi="GHEA Grapalat"/>
          <w:color w:val="000000"/>
          <w:sz w:val="24"/>
          <w:szCs w:val="24"/>
          <w:lang w:val="hy-AM"/>
        </w:rPr>
        <w:t xml:space="preserve">պատշաճ </w:t>
      </w:r>
      <w:r w:rsidR="003F7C90">
        <w:rPr>
          <w:rFonts w:ascii="GHEA Grapalat" w:hAnsi="GHEA Grapalat"/>
          <w:color w:val="000000"/>
          <w:sz w:val="24"/>
          <w:szCs w:val="24"/>
          <w:lang w:val="hy-AM"/>
        </w:rPr>
        <w:t>ընդունել</w:t>
      </w:r>
      <w:r w:rsidR="00BC70F7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պատվիրակություններ, ինչպես նաև</w:t>
      </w:r>
      <w:r w:rsidR="003F7C9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52A3E" w:rsidRPr="00CF0D6E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կազմակերպել </w:t>
      </w:r>
      <w:r w:rsidR="002C7037" w:rsidRPr="00CF0D6E">
        <w:rPr>
          <w:rFonts w:ascii="GHEA Grapalat" w:hAnsi="GHEA Grapalat"/>
          <w:color w:val="000000"/>
          <w:sz w:val="24"/>
          <w:szCs w:val="24"/>
          <w:lang w:val="hy-AM"/>
        </w:rPr>
        <w:t xml:space="preserve">ցուցահանդեսներ և միջոցառումներ, որոնց </w:t>
      </w:r>
      <w:r w:rsidR="00AE2461" w:rsidRPr="00CF0D6E">
        <w:rPr>
          <w:rFonts w:ascii="GHEA Grapalat" w:hAnsi="GHEA Grapalat"/>
          <w:color w:val="000000"/>
          <w:sz w:val="24"/>
          <w:szCs w:val="24"/>
          <w:lang w:val="hy-AM"/>
        </w:rPr>
        <w:t>կազմակերպման համար</w:t>
      </w:r>
      <w:r w:rsidR="001F431B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 է</w:t>
      </w:r>
      <w:r w:rsidR="00AE2461" w:rsidRPr="00CF0D6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032C2" w:rsidRPr="00CF0D6E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տարածք։ </w:t>
      </w:r>
    </w:p>
    <w:p w14:paraId="10A1972F" w14:textId="7A8739F6" w:rsidR="00A908BE" w:rsidRPr="00A908BE" w:rsidRDefault="00A908BE" w:rsidP="00A908BE">
      <w:pPr>
        <w:pStyle w:val="ListParagraph"/>
        <w:numPr>
          <w:ilvl w:val="0"/>
          <w:numId w:val="1"/>
        </w:numPr>
        <w:tabs>
          <w:tab w:val="left" w:pos="1170"/>
        </w:tabs>
        <w:autoSpaceDE w:val="0"/>
        <w:autoSpaceDN w:val="0"/>
        <w:adjustRightInd w:val="0"/>
        <w:spacing w:before="240" w:after="100" w:afterAutospacing="1" w:line="360" w:lineRule="auto"/>
        <w:jc w:val="both"/>
        <w:rPr>
          <w:rFonts w:ascii="GHEA Grapalat" w:eastAsia="Arial Unicode MS" w:hAnsi="GHEA Grapalat" w:cs="Sylfaen"/>
          <w:b/>
          <w:bCs/>
          <w:lang w:val="hy-AM"/>
        </w:rPr>
      </w:pPr>
      <w:r w:rsidRPr="00A908BE">
        <w:rPr>
          <w:rFonts w:ascii="GHEA Grapalat" w:eastAsia="Arial Unicode MS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  <w:r w:rsidRPr="00A908BE">
        <w:rPr>
          <w:rFonts w:ascii="Cambria Math" w:eastAsia="Arial Unicode MS" w:hAnsi="Cambria Math" w:cs="Cambria Math"/>
          <w:b/>
          <w:bCs/>
          <w:lang w:val="hy-AM"/>
        </w:rPr>
        <w:t>․</w:t>
      </w:r>
    </w:p>
    <w:p w14:paraId="2231A803" w14:textId="4A74C05E" w:rsidR="00A908BE" w:rsidRDefault="00A908BE" w:rsidP="002A11B6">
      <w:pPr>
        <w:tabs>
          <w:tab w:val="left" w:pos="360"/>
          <w:tab w:val="left" w:pos="540"/>
          <w:tab w:val="left" w:pos="1080"/>
        </w:tabs>
        <w:autoSpaceDN w:val="0"/>
        <w:spacing w:before="240" w:line="360" w:lineRule="auto"/>
        <w:ind w:right="-9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908BE">
        <w:rPr>
          <w:rFonts w:ascii="GHEA Grapalat" w:eastAsia="Calibri" w:hAnsi="GHEA Grapalat" w:cs="GHEA Grapalat"/>
          <w:bCs/>
          <w:iCs/>
          <w:lang w:val="hy-AM"/>
        </w:rPr>
        <w:tab/>
      </w:r>
      <w:r w:rsidRPr="002A11B6">
        <w:rPr>
          <w:rFonts w:ascii="GHEA Grapalat" w:hAnsi="GHEA Grapalat" w:cs="Arial"/>
          <w:sz w:val="24"/>
          <w:szCs w:val="24"/>
          <w:lang w:val="hy-AM"/>
        </w:rPr>
        <w:t xml:space="preserve">Նախագիծը մշակվել է Հայաստանի Հանրապետության էկոնոմիկայի նախարարության կողմից: </w:t>
      </w:r>
    </w:p>
    <w:p w14:paraId="5D58B221" w14:textId="77777777" w:rsidR="00AC2FF9" w:rsidRPr="00AC2FF9" w:rsidRDefault="00AC2FF9" w:rsidP="00AC2FF9">
      <w:pPr>
        <w:pStyle w:val="ListParagraph"/>
        <w:numPr>
          <w:ilvl w:val="0"/>
          <w:numId w:val="1"/>
        </w:numPr>
        <w:tabs>
          <w:tab w:val="left" w:pos="1080"/>
        </w:tabs>
        <w:autoSpaceDN w:val="0"/>
        <w:spacing w:before="240" w:after="240" w:line="360" w:lineRule="auto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bookmarkStart w:id="1" w:name="_Hlk192170066"/>
      <w:r w:rsidRPr="00AC2FF9">
        <w:rPr>
          <w:rFonts w:ascii="GHEA Grapalat" w:hAnsi="GHEA Grapalat" w:cs="Arial Armenian"/>
          <w:b/>
          <w:bCs/>
          <w:iCs/>
          <w:lang w:val="hy-AM"/>
        </w:rPr>
        <w:t>Ակնկալվող արդյունքները</w:t>
      </w:r>
      <w:r w:rsidRPr="00AC2FF9">
        <w:rPr>
          <w:rFonts w:ascii="GHEA Grapalat" w:eastAsia="Calibri" w:hAnsi="GHEA Grapalat" w:cs="GHEA Grapalat"/>
          <w:b/>
          <w:bCs/>
          <w:iCs/>
          <w:lang w:val="hy-AM"/>
        </w:rPr>
        <w:t>.</w:t>
      </w:r>
    </w:p>
    <w:bookmarkEnd w:id="1"/>
    <w:p w14:paraId="7C04C078" w14:textId="0419B9A8" w:rsidR="00AC2FF9" w:rsidRPr="002A11B6" w:rsidRDefault="002C3A43" w:rsidP="002A11B6">
      <w:pPr>
        <w:tabs>
          <w:tab w:val="left" w:pos="360"/>
          <w:tab w:val="left" w:pos="540"/>
          <w:tab w:val="left" w:pos="1080"/>
        </w:tabs>
        <w:autoSpaceDN w:val="0"/>
        <w:spacing w:before="240" w:line="360" w:lineRule="auto"/>
        <w:ind w:right="-9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  <w:t>Սույն Նախագծի ընդունմամբ կ</w:t>
      </w:r>
      <w:r w:rsidR="006467D9">
        <w:rPr>
          <w:rFonts w:ascii="GHEA Grapalat" w:hAnsi="GHEA Grapalat" w:cs="Arial"/>
          <w:sz w:val="24"/>
          <w:szCs w:val="24"/>
          <w:lang w:val="hy-AM"/>
        </w:rPr>
        <w:t xml:space="preserve">լուծվի </w:t>
      </w:r>
      <w:r w:rsidR="00FC211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C2117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FC2117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արտահանման ապահովագրական գործակալություն» ապահովագրական փակ բաժնետիրական ընկերության </w:t>
      </w:r>
      <w:r w:rsidR="002E1611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գործունեության արդյունավետության համար անհրաժեշտ </w:t>
      </w:r>
      <w:r w:rsidR="00034DCD">
        <w:rPr>
          <w:rFonts w:ascii="GHEA Grapalat" w:hAnsi="GHEA Grapalat"/>
          <w:color w:val="000000"/>
          <w:sz w:val="24"/>
          <w:szCs w:val="24"/>
          <w:lang w:val="hy-AM"/>
        </w:rPr>
        <w:t>տարածքի խնդիրը</w:t>
      </w:r>
      <w:r w:rsidR="002E1611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3B0FFC8" w14:textId="77777777" w:rsidR="008135C4" w:rsidRPr="00AC2FF9" w:rsidRDefault="008135C4" w:rsidP="00AC2FF9">
      <w:pPr>
        <w:pStyle w:val="ListParagraph"/>
        <w:numPr>
          <w:ilvl w:val="0"/>
          <w:numId w:val="1"/>
        </w:numPr>
        <w:tabs>
          <w:tab w:val="left" w:pos="1080"/>
        </w:tabs>
        <w:autoSpaceDN w:val="0"/>
        <w:spacing w:before="240" w:line="360" w:lineRule="auto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bookmarkStart w:id="2" w:name="_Hlk192170095"/>
      <w:r w:rsidRPr="00AC2FF9">
        <w:rPr>
          <w:rFonts w:ascii="GHEA Grapalat" w:eastAsia="Calibri" w:hAnsi="GHEA Grapalat" w:cs="GHEA Grapalat"/>
          <w:b/>
          <w:bCs/>
          <w:iCs/>
          <w:lang w:val="hy-AM"/>
        </w:rPr>
        <w:t>Կապը ռազմավարական փաստաթղթերի հետ.</w:t>
      </w:r>
    </w:p>
    <w:p w14:paraId="55082F4B" w14:textId="77777777" w:rsidR="006D368B" w:rsidRPr="006D368B" w:rsidRDefault="006D368B" w:rsidP="006D368B">
      <w:pPr>
        <w:spacing w:before="24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 w:bidi="hy-AM"/>
        </w:rPr>
      </w:pPr>
      <w:bookmarkStart w:id="3" w:name="_Hlk192170106"/>
      <w:bookmarkEnd w:id="2"/>
      <w:r w:rsidRPr="006D368B">
        <w:rPr>
          <w:rFonts w:ascii="GHEA Grapalat" w:hAnsi="GHEA Grapalat" w:cs="Arial"/>
          <w:sz w:val="24"/>
          <w:szCs w:val="24"/>
          <w:lang w:val="hy-AM" w:bidi="hy-AM"/>
        </w:rPr>
        <w:t>Նախագիծը բխում է ՀՀ կառավարության օգոստոսի 18-ի «Հայաստանի Հանրապետության կառավարության ծրագրի մասին» N 1363-Ա որոշման հավելվածով հաստատված ՀՀ կառավարության ծրագրից՝ (2021-2026թթ</w:t>
      </w:r>
      <w:r w:rsidRPr="006D368B">
        <w:rPr>
          <w:rFonts w:ascii="GHEA Grapalat" w:hAnsi="GHEA Grapalat" w:cs="Arial" w:hint="eastAsia"/>
          <w:sz w:val="24"/>
          <w:szCs w:val="24"/>
          <w:lang w:val="hy-AM" w:bidi="hy-AM"/>
        </w:rPr>
        <w:t>․</w:t>
      </w:r>
      <w:r w:rsidRPr="006D368B">
        <w:rPr>
          <w:rFonts w:ascii="GHEA Grapalat" w:hAnsi="GHEA Grapalat" w:cs="Arial"/>
          <w:sz w:val="24"/>
          <w:szCs w:val="24"/>
          <w:lang w:val="hy-AM" w:bidi="hy-AM"/>
        </w:rPr>
        <w:t>) 6-րդ գլխի «</w:t>
      </w:r>
      <w:r w:rsidRPr="006D368B">
        <w:rPr>
          <w:rFonts w:ascii="Calibri" w:hAnsi="Calibri" w:cs="Calibri"/>
          <w:sz w:val="24"/>
          <w:szCs w:val="24"/>
          <w:lang w:val="hy-AM" w:bidi="hy-AM"/>
        </w:rPr>
        <w:t> </w:t>
      </w:r>
      <w:r w:rsidRPr="006D368B">
        <w:rPr>
          <w:rFonts w:ascii="GHEA Grapalat" w:hAnsi="GHEA Grapalat" w:cs="Arial"/>
          <w:sz w:val="24"/>
          <w:szCs w:val="24"/>
          <w:lang w:val="hy-AM" w:bidi="hy-AM"/>
        </w:rPr>
        <w:t>Ինստիտուցիոնալ զարգացում» բաժնի 6</w:t>
      </w:r>
      <w:r w:rsidRPr="006D368B">
        <w:rPr>
          <w:rFonts w:ascii="GHEA Grapalat" w:hAnsi="GHEA Grapalat" w:cs="Arial" w:hint="eastAsia"/>
          <w:sz w:val="24"/>
          <w:szCs w:val="24"/>
          <w:lang w:val="hy-AM" w:bidi="hy-AM"/>
        </w:rPr>
        <w:t>․</w:t>
      </w:r>
      <w:r w:rsidRPr="006D368B">
        <w:rPr>
          <w:rFonts w:ascii="GHEA Grapalat" w:hAnsi="GHEA Grapalat" w:cs="Arial"/>
          <w:sz w:val="24"/>
          <w:szCs w:val="24"/>
          <w:lang w:val="hy-AM" w:bidi="hy-AM"/>
        </w:rPr>
        <w:t xml:space="preserve">7 Պետական գույքի արդյունավետ կառավարում» ենթաբաժնի միջոցառումներից։ Մասնավորապես՝ 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երկարատև վարձակալության և անհատույց օգտագործման տրամադրման միջոցով ապահովվելու են տվյալ գույքի հիմնանորոգումը և վերակառուցումը։ </w:t>
      </w:r>
    </w:p>
    <w:p w14:paraId="67DBDD65" w14:textId="0CD02FF1" w:rsidR="008135C4" w:rsidRPr="006D368B" w:rsidRDefault="00874ADC" w:rsidP="00874ADC">
      <w:pPr>
        <w:pStyle w:val="ListParagraph"/>
        <w:numPr>
          <w:ilvl w:val="0"/>
          <w:numId w:val="1"/>
        </w:numPr>
        <w:tabs>
          <w:tab w:val="left" w:pos="720"/>
        </w:tabs>
        <w:spacing w:before="240" w:line="360" w:lineRule="auto"/>
        <w:ind w:left="0" w:firstLine="45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="008135C4" w:rsidRPr="006D368B">
        <w:rPr>
          <w:rFonts w:ascii="GHEA Grapalat" w:eastAsia="Calibri" w:hAnsi="GHEA Grapalat" w:cs="GHEA Grapalat"/>
          <w:b/>
          <w:bCs/>
          <w:iCs/>
          <w:lang w:val="hy-AM"/>
        </w:rPr>
        <w:t>Լրացուցիչ ֆինանսական միջոցների անհրաժեշտությունը և պետական</w:t>
      </w:r>
      <w:r w:rsidR="008135C4" w:rsidRPr="006D368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բյուջեի եկամուտներում և ծախսերում սպասվելիք փոփոխությունները.</w:t>
      </w:r>
    </w:p>
    <w:bookmarkEnd w:id="3"/>
    <w:p w14:paraId="1375CB91" w14:textId="4FD12923" w:rsidR="004A64D4" w:rsidRDefault="00335CC5" w:rsidP="00B473C4">
      <w:pPr>
        <w:spacing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35CC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««Ստանդարտացման և չափագիտության ազգային մարմին» փակ բաժնետիրական ընկերության կանոնադրական կապիտալը նվազեցնելու, անշարժ գույք ամրացնելու և անհատույց օգտագործման իրավունքով անշարժ գույք հանձնելու մասին» Հայաստանի Հանրապետության կառավարության որոշման </w:t>
      </w:r>
      <w:r w:rsidR="0078002C" w:rsidRPr="00335CC5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ծախսերի և եկամուտների ավելացում կամ նվազեցում չի սպասվում:</w:t>
      </w:r>
      <w:bookmarkEnd w:id="0"/>
    </w:p>
    <w:sectPr w:rsidR="004A64D4" w:rsidSect="00194C14">
      <w:pgSz w:w="12240" w:h="15840"/>
      <w:pgMar w:top="990" w:right="99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C3860"/>
    <w:multiLevelType w:val="hybridMultilevel"/>
    <w:tmpl w:val="D376D99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47D9C"/>
    <w:multiLevelType w:val="hybridMultilevel"/>
    <w:tmpl w:val="36A0E0D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34BB2845"/>
    <w:multiLevelType w:val="hybridMultilevel"/>
    <w:tmpl w:val="8B04824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2C1B"/>
    <w:multiLevelType w:val="hybridMultilevel"/>
    <w:tmpl w:val="A2A8AEB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3278C4"/>
    <w:multiLevelType w:val="hybridMultilevel"/>
    <w:tmpl w:val="8BEC684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7586723B"/>
    <w:multiLevelType w:val="hybridMultilevel"/>
    <w:tmpl w:val="2D00C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D48"/>
    <w:rsid w:val="00034DCD"/>
    <w:rsid w:val="000557F9"/>
    <w:rsid w:val="00076C84"/>
    <w:rsid w:val="000F3362"/>
    <w:rsid w:val="00104747"/>
    <w:rsid w:val="00120B58"/>
    <w:rsid w:val="00121AEB"/>
    <w:rsid w:val="001810F9"/>
    <w:rsid w:val="00194C14"/>
    <w:rsid w:val="001B43F7"/>
    <w:rsid w:val="001C4452"/>
    <w:rsid w:val="001F431B"/>
    <w:rsid w:val="002152C6"/>
    <w:rsid w:val="002662DD"/>
    <w:rsid w:val="00275387"/>
    <w:rsid w:val="002A11B6"/>
    <w:rsid w:val="002C3A43"/>
    <w:rsid w:val="002C57F1"/>
    <w:rsid w:val="002C7037"/>
    <w:rsid w:val="002E1611"/>
    <w:rsid w:val="0033334E"/>
    <w:rsid w:val="00335CC5"/>
    <w:rsid w:val="00336845"/>
    <w:rsid w:val="00337971"/>
    <w:rsid w:val="00356D48"/>
    <w:rsid w:val="003A7BF4"/>
    <w:rsid w:val="003D666A"/>
    <w:rsid w:val="003F2DBB"/>
    <w:rsid w:val="003F7C90"/>
    <w:rsid w:val="00420561"/>
    <w:rsid w:val="00455EC6"/>
    <w:rsid w:val="00460DC0"/>
    <w:rsid w:val="00485568"/>
    <w:rsid w:val="004A4278"/>
    <w:rsid w:val="004A64D4"/>
    <w:rsid w:val="00524389"/>
    <w:rsid w:val="00573B8C"/>
    <w:rsid w:val="005754D5"/>
    <w:rsid w:val="005A54B7"/>
    <w:rsid w:val="005B7990"/>
    <w:rsid w:val="005E270C"/>
    <w:rsid w:val="005E4B62"/>
    <w:rsid w:val="005F40E9"/>
    <w:rsid w:val="005F50F9"/>
    <w:rsid w:val="00612709"/>
    <w:rsid w:val="006145B1"/>
    <w:rsid w:val="006467D9"/>
    <w:rsid w:val="0067506C"/>
    <w:rsid w:val="006A4690"/>
    <w:rsid w:val="006D368B"/>
    <w:rsid w:val="006D4825"/>
    <w:rsid w:val="006E6EEB"/>
    <w:rsid w:val="006F1D02"/>
    <w:rsid w:val="007032C2"/>
    <w:rsid w:val="007279B3"/>
    <w:rsid w:val="00736D7E"/>
    <w:rsid w:val="00740B05"/>
    <w:rsid w:val="00747395"/>
    <w:rsid w:val="0078002C"/>
    <w:rsid w:val="00791BD9"/>
    <w:rsid w:val="007E63E2"/>
    <w:rsid w:val="008135C4"/>
    <w:rsid w:val="00867D8D"/>
    <w:rsid w:val="00867FF2"/>
    <w:rsid w:val="00874ADC"/>
    <w:rsid w:val="00884203"/>
    <w:rsid w:val="009322CC"/>
    <w:rsid w:val="00973BF7"/>
    <w:rsid w:val="009D5700"/>
    <w:rsid w:val="00A17B72"/>
    <w:rsid w:val="00A2190E"/>
    <w:rsid w:val="00A5237C"/>
    <w:rsid w:val="00A73CD2"/>
    <w:rsid w:val="00A908BE"/>
    <w:rsid w:val="00AC2FF9"/>
    <w:rsid w:val="00AC52FA"/>
    <w:rsid w:val="00AC7D88"/>
    <w:rsid w:val="00AD5A35"/>
    <w:rsid w:val="00AE2461"/>
    <w:rsid w:val="00AE610B"/>
    <w:rsid w:val="00AE7BEE"/>
    <w:rsid w:val="00B43553"/>
    <w:rsid w:val="00B473C4"/>
    <w:rsid w:val="00B52A3E"/>
    <w:rsid w:val="00B72A33"/>
    <w:rsid w:val="00BA7338"/>
    <w:rsid w:val="00BC70F7"/>
    <w:rsid w:val="00BF368C"/>
    <w:rsid w:val="00BF5713"/>
    <w:rsid w:val="00C10A89"/>
    <w:rsid w:val="00C227AA"/>
    <w:rsid w:val="00C400CF"/>
    <w:rsid w:val="00CA52E8"/>
    <w:rsid w:val="00CE5E5A"/>
    <w:rsid w:val="00CF0D6E"/>
    <w:rsid w:val="00CF79B2"/>
    <w:rsid w:val="00D84B00"/>
    <w:rsid w:val="00D859B7"/>
    <w:rsid w:val="00DC408C"/>
    <w:rsid w:val="00DC455A"/>
    <w:rsid w:val="00DC49BF"/>
    <w:rsid w:val="00DD32C4"/>
    <w:rsid w:val="00E65FE4"/>
    <w:rsid w:val="00E73A48"/>
    <w:rsid w:val="00F06BD7"/>
    <w:rsid w:val="00F15468"/>
    <w:rsid w:val="00F1598A"/>
    <w:rsid w:val="00F64DCE"/>
    <w:rsid w:val="00F9548B"/>
    <w:rsid w:val="00FC2117"/>
    <w:rsid w:val="00FD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6B8FB"/>
  <w15:chartTrackingRefBased/>
  <w15:docId w15:val="{9476E3C2-712D-4446-9B79-A7AB332A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F368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27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E27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CF0D6E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CF0D6E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S. Bznuni</dc:creator>
  <cp:keywords/>
  <dc:description/>
  <cp:lastModifiedBy>Lilit S. Bznuni</cp:lastModifiedBy>
  <cp:revision>45</cp:revision>
  <dcterms:created xsi:type="dcterms:W3CDTF">2026-03-27T06:05:00Z</dcterms:created>
  <dcterms:modified xsi:type="dcterms:W3CDTF">2026-04-28T07:05:00Z</dcterms:modified>
</cp:coreProperties>
</file>