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179E4" w14:textId="77777777" w:rsidR="00837671" w:rsidRDefault="00837671" w:rsidP="00837671">
      <w:pPr>
        <w:pStyle w:val="a9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3760E2EB" w14:textId="39921961" w:rsidR="0071727B" w:rsidRPr="0013248C" w:rsidRDefault="00837671" w:rsidP="006E40ED">
      <w:pPr>
        <w:pStyle w:val="a9"/>
        <w:spacing w:after="0"/>
        <w:ind w:firstLine="375"/>
        <w:jc w:val="center"/>
        <w:rPr>
          <w:rFonts w:ascii="GHEA Grapalat" w:eastAsia="Calibri" w:hAnsi="GHEA Grapalat" w:cs="Arial Armenian"/>
          <w:b/>
          <w:bCs/>
          <w:lang w:val="hy-AM" w:bidi="he-IL"/>
        </w:rPr>
      </w:pPr>
      <w:r w:rsidRPr="0013248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2C743F" w:rsidRPr="0013248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Անշարժ գ</w:t>
      </w:r>
      <w:r w:rsidR="006B38C7" w:rsidRPr="0013248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ույք</w:t>
      </w:r>
      <w:r w:rsidRPr="0013248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ամրացնելու մասին» </w:t>
      </w:r>
      <w:r w:rsidRPr="0013248C"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</w:t>
      </w:r>
      <w:r w:rsidRPr="0013248C">
        <w:rPr>
          <w:rFonts w:ascii="GHEA Grapalat" w:eastAsia="Calibri" w:hAnsi="GHEA Grapalat" w:cs="Arial Armenian"/>
          <w:b/>
          <w:bCs/>
          <w:lang w:val="hy-AM" w:bidi="he-IL"/>
        </w:rPr>
        <w:t>կառավարության որոշման ընդունման անհրաժեշտության մասին</w:t>
      </w:r>
    </w:p>
    <w:p w14:paraId="5489536D" w14:textId="77777777" w:rsidR="000748A5" w:rsidRDefault="00F050BA" w:rsidP="000748A5">
      <w:pPr>
        <w:autoSpaceDE w:val="0"/>
        <w:autoSpaceDN w:val="0"/>
        <w:adjustRightInd w:val="0"/>
        <w:spacing w:before="0" w:after="0" w:line="360" w:lineRule="auto"/>
        <w:ind w:left="0" w:firstLine="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bookmarkStart w:id="0" w:name="_Hlk197516205"/>
      <w:r w:rsidRPr="00F050BA">
        <w:rPr>
          <w:rFonts w:ascii="GHEA Grapalat" w:hAnsi="GHEA Grapalat" w:cs="Arial Armenian"/>
          <w:sz w:val="24"/>
          <w:szCs w:val="24"/>
          <w:lang w:val="hy-AM" w:bidi="he-IL"/>
        </w:rPr>
        <w:t xml:space="preserve">    </w:t>
      </w:r>
      <w:r w:rsidR="00B7070E">
        <w:rPr>
          <w:rFonts w:ascii="GHEA Grapalat" w:hAnsi="GHEA Grapalat" w:cs="Arial Armenian"/>
          <w:sz w:val="24"/>
          <w:szCs w:val="24"/>
          <w:lang w:val="hy-AM" w:bidi="he-IL"/>
        </w:rPr>
        <w:t xml:space="preserve">ՀՀ տարածքային կառավարման և ենթակառուցվածքների նախարարության պետական գույքի կառավարման կոմիտե (այսուհետ՝ Կոմիտե) է դիմել </w:t>
      </w:r>
      <w:r w:rsidR="00B7070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ՀՀ գլխավոր դատախազությունը</w:t>
      </w:r>
      <w:r w:rsidR="00B7070E">
        <w:rPr>
          <w:rFonts w:ascii="GHEA Grapalat" w:eastAsia="Times New Roman" w:hAnsi="GHEA Grapalat"/>
          <w:color w:val="000000"/>
          <w:sz w:val="24"/>
          <w:szCs w:val="24"/>
          <w:lang w:val="hy-AM"/>
        </w:rPr>
        <w:t>, հայտնելով, որ</w:t>
      </w:r>
      <w:r w:rsidR="00B7070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23</w:t>
      </w:r>
      <w:r w:rsidR="00B7070E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B7070E">
        <w:rPr>
          <w:rFonts w:ascii="GHEA Grapalat" w:eastAsia="Times New Roman" w:hAnsi="GHEA Grapalat"/>
          <w:color w:val="000000"/>
          <w:sz w:val="24"/>
          <w:szCs w:val="24"/>
          <w:lang w:val="hy-AM"/>
        </w:rPr>
        <w:t>01</w:t>
      </w:r>
      <w:r w:rsidR="00B7070E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B7070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2026 </w:t>
      </w:r>
      <w:r w:rsidR="00B7070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թվականին</w:t>
      </w:r>
      <w:r w:rsidR="00B7070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B7070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հայցադիմում</w:t>
      </w:r>
      <w:r w:rsidR="00B7070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B7070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է</w:t>
      </w:r>
      <w:r w:rsidR="00B7070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B7070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ներկայացրել</w:t>
      </w:r>
      <w:r w:rsidR="00B7070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B7070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ՀՀ հակակոռուպցիոն</w:t>
      </w:r>
      <w:r w:rsidR="00B7070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B7070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դատ</w:t>
      </w:r>
      <w:r w:rsidR="00B7070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արան ընդդեմ ՀՀ կառավարության, ՀՀ քաղաքաշինության կոմիտեի «Քաղաքաշինական ծրագրերի փորձագիտական կենտրոն» ԲԲ ընկերության, «Ջերմուկ Ինտերնեյշնլ Պեպսի-Կոլա Բոթլեր» ՍՊ ընկերության, Վարդան Նահապետի Վարդանյանի, վեճի առարկայի նկատմամբ ինքնուրույն պահանջներ չներկայացնող երրորդ անձ Գագիկ Սերյոժայի Սանթրոսյանի՝ առուվաճառքի պայմանագիրն անվավեր ճանաչելու և անվավերության հետևանքներ կիրառելու պահանջի մասին: Նշված՝ քաղաքացիական գործով ՀՀ հակակոռուպցիոն դատարանը 14.04.2026 թվականին հրապարակել է թիվ ՀԿԴ/0012/02/26 վճիռը, որով հաստատել է ՀՀ գլխավոր դատախազության և պատասխանող Վարդան Նահապետի Վարդանյանի միջև 13.04.2026 թվականին կնքված հաշտության համաձայնությունը: </w:t>
      </w:r>
      <w:r w:rsidR="00B7070E">
        <w:rPr>
          <w:rFonts w:ascii="GHEA Grapalat" w:eastAsia="Times New Roman" w:hAnsi="GHEA Grapalat"/>
          <w:sz w:val="24"/>
          <w:szCs w:val="24"/>
          <w:lang w:val="hy-AM"/>
        </w:rPr>
        <w:t xml:space="preserve">Վերոնշյալ վճռի հիման վրա </w:t>
      </w:r>
      <w:r w:rsidR="00B7070E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04.06.2026 թվականին Հայաստանի Հանրապետության սեփականության իրավունքն է գրանցվել Երևան քաղաքի Կենտրոն վարչական շրջանի Աղայան փողոցի 7-րդ շենքի 51,9 քմ ընդհանուր մակերեսով թիվ 97 նկուղային տարածքի և 0,082262 հա մակերեսով հողամասի նկատմամբ </w:t>
      </w:r>
      <w:r w:rsidR="00B7070E">
        <w:rPr>
          <w:rFonts w:ascii="GHEA Grapalat" w:hAnsi="GHEA Grapalat" w:cs="Arial"/>
          <w:sz w:val="24"/>
          <w:lang w:val="hy-AM"/>
        </w:rPr>
        <w:t>վկայական՝ թիվ 04062026-01-0130</w:t>
      </w:r>
      <w:r w:rsidR="00B7070E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</w:p>
    <w:p w14:paraId="3EA86DF9" w14:textId="2850C4F4" w:rsidR="00B7070E" w:rsidRDefault="00B7070E" w:rsidP="000748A5">
      <w:pPr>
        <w:autoSpaceDE w:val="0"/>
        <w:autoSpaceDN w:val="0"/>
        <w:adjustRightInd w:val="0"/>
        <w:spacing w:before="0" w:after="0" w:line="360" w:lineRule="auto"/>
        <w:ind w:left="0"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Վերոգրյալից ելնելով՝ խնդր</w:t>
      </w:r>
      <w:r w:rsidR="000748A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ել է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քննարկել նշված անշարժ գույքը </w:t>
      </w:r>
      <w:r w:rsidR="000748A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ոմիտեին ամրացնելու հարցը:</w:t>
      </w:r>
    </w:p>
    <w:p w14:paraId="56E3E866" w14:textId="5E8FAE51" w:rsidR="00C26928" w:rsidRPr="00F050BA" w:rsidRDefault="00BB3E25" w:rsidP="00B7070E">
      <w:pPr>
        <w:autoSpaceDE w:val="0"/>
        <w:autoSpaceDN w:val="0"/>
        <w:adjustRightInd w:val="0"/>
        <w:spacing w:before="0" w:after="0" w:line="360" w:lineRule="auto"/>
        <w:ind w:left="0" w:firstLine="375"/>
        <w:jc w:val="both"/>
        <w:rPr>
          <w:rFonts w:ascii="GHEA Grapalat" w:hAnsi="GHEA Grapalat" w:cs="Arial Armenian"/>
          <w:sz w:val="24"/>
          <w:szCs w:val="24"/>
          <w:lang w:val="hy-AM" w:bidi="he-IL"/>
        </w:rPr>
      </w:pPr>
      <w:r w:rsidRPr="00F050BA">
        <w:rPr>
          <w:rFonts w:ascii="GHEA Grapalat" w:hAnsi="GHEA Grapalat" w:cs="Arial Armenian"/>
          <w:sz w:val="24"/>
          <w:szCs w:val="24"/>
          <w:lang w:val="hy-AM" w:bidi="he-IL"/>
        </w:rPr>
        <w:t>Հաշվի առնելով, որ վ</w:t>
      </w:r>
      <w:r w:rsidR="00C26928" w:rsidRPr="00F050BA">
        <w:rPr>
          <w:rFonts w:ascii="GHEA Grapalat" w:hAnsi="GHEA Grapalat" w:cs="Arial Armenian"/>
          <w:sz w:val="24"/>
          <w:szCs w:val="24"/>
          <w:lang w:val="hy-AM" w:bidi="he-IL"/>
        </w:rPr>
        <w:t xml:space="preserve">երոնշյալ հասցեում գտնվող </w:t>
      </w:r>
      <w:r w:rsidRPr="00F050BA">
        <w:rPr>
          <w:rFonts w:ascii="GHEA Grapalat" w:hAnsi="GHEA Grapalat" w:cs="Arial Armenian"/>
          <w:sz w:val="24"/>
          <w:szCs w:val="24"/>
          <w:lang w:val="hy-AM" w:bidi="he-IL"/>
        </w:rPr>
        <w:t xml:space="preserve">անշարժ </w:t>
      </w:r>
      <w:r w:rsidR="00C26928" w:rsidRPr="00F050BA">
        <w:rPr>
          <w:rFonts w:ascii="GHEA Grapalat" w:hAnsi="GHEA Grapalat" w:cs="Arial Armenian"/>
          <w:sz w:val="24"/>
          <w:szCs w:val="24"/>
          <w:lang w:val="hy-AM" w:bidi="he-IL"/>
        </w:rPr>
        <w:t xml:space="preserve">գույքը </w:t>
      </w:r>
      <w:r w:rsidRPr="00F050BA">
        <w:rPr>
          <w:rFonts w:ascii="GHEA Grapalat" w:hAnsi="GHEA Grapalat" w:cs="Arial Armenian"/>
          <w:sz w:val="24"/>
          <w:szCs w:val="24"/>
          <w:lang w:val="hy-AM" w:bidi="he-IL"/>
        </w:rPr>
        <w:t xml:space="preserve">որևէ պետական մարմնի ամրացված չէ, </w:t>
      </w:r>
      <w:r w:rsidR="00C26928" w:rsidRPr="00F050BA">
        <w:rPr>
          <w:rFonts w:ascii="GHEA Grapalat" w:hAnsi="GHEA Grapalat" w:cs="Arial Armenian"/>
          <w:sz w:val="24"/>
          <w:szCs w:val="24"/>
          <w:lang w:val="hy-AM" w:bidi="he-IL"/>
        </w:rPr>
        <w:t>ՀՀ ՏԿԵ նախարարության պետական գույքի կառավարման կոմիտեի կողմից միակողմանի ընդունելու համար</w:t>
      </w:r>
      <w:r w:rsidRPr="00F050BA">
        <w:rPr>
          <w:rFonts w:ascii="GHEA Grapalat" w:hAnsi="GHEA Grapalat" w:cs="Arial Armenian"/>
          <w:sz w:val="24"/>
          <w:szCs w:val="24"/>
          <w:lang w:val="hy-AM" w:bidi="he-IL"/>
        </w:rPr>
        <w:t xml:space="preserve"> անհրաժեշտություն է առաջացել շրջանառել </w:t>
      </w:r>
      <w:r w:rsidR="00C26928" w:rsidRPr="00F050BA">
        <w:rPr>
          <w:rFonts w:ascii="GHEA Grapalat" w:hAnsi="GHEA Grapalat" w:cs="Arial Armenian"/>
          <w:sz w:val="24"/>
          <w:szCs w:val="24"/>
          <w:lang w:val="hy-AM" w:bidi="he-IL"/>
        </w:rPr>
        <w:t>անշարժ գույքի ընդունման համապատասխան իրավական ակտ։</w:t>
      </w:r>
    </w:p>
    <w:bookmarkEnd w:id="0"/>
    <w:p w14:paraId="5D6F7668" w14:textId="7BA00D93" w:rsidR="004647FF" w:rsidRPr="00F050BA" w:rsidRDefault="004647FF" w:rsidP="00F050BA">
      <w:pPr>
        <w:autoSpaceDE w:val="0"/>
        <w:autoSpaceDN w:val="0"/>
        <w:adjustRightInd w:val="0"/>
        <w:spacing w:before="0" w:after="0" w:line="360" w:lineRule="auto"/>
        <w:ind w:left="0" w:firstLine="375"/>
        <w:jc w:val="both"/>
        <w:rPr>
          <w:rFonts w:ascii="GHEA Grapalat" w:hAnsi="GHEA Grapalat"/>
          <w:kern w:val="32"/>
          <w:sz w:val="24"/>
          <w:szCs w:val="24"/>
          <w:lang w:val="hy-AM"/>
        </w:rPr>
      </w:pPr>
      <w:r w:rsidRPr="00F050B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Հիմք ընդունելով  վերոգրյալը՝ </w:t>
      </w:r>
      <w:bookmarkStart w:id="1" w:name="_Hlk214446631"/>
      <w:r w:rsidR="00BB3E25" w:rsidRPr="00F050BA">
        <w:rPr>
          <w:rFonts w:ascii="GHEA Grapalat" w:hAnsi="GHEA Grapalat" w:cs="Arial Armenian"/>
          <w:sz w:val="24"/>
          <w:szCs w:val="24"/>
          <w:lang w:val="hy-AM" w:bidi="he-IL"/>
        </w:rPr>
        <w:t xml:space="preserve">ՀՀ ՏԿԵ նախարարության պետական գույքի կառավարման </w:t>
      </w:r>
      <w:r w:rsidRPr="00F050B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կոմիտեն </w:t>
      </w:r>
      <w:bookmarkEnd w:id="1"/>
      <w:r w:rsidRPr="00F050B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մշակել է «Անշարժ գույք ամրացնելու մասին» ՀՀ կառավարության որոշման </w:t>
      </w:r>
      <w:r w:rsidRPr="00F050BA">
        <w:rPr>
          <w:rFonts w:ascii="GHEA Grapalat" w:eastAsia="Times New Roman" w:hAnsi="GHEA Grapalat"/>
          <w:sz w:val="24"/>
          <w:szCs w:val="24"/>
          <w:lang w:val="hy-AM" w:eastAsia="ru-RU"/>
        </w:rPr>
        <w:lastRenderedPageBreak/>
        <w:t xml:space="preserve">նախագիծը, որով առաջարկվում է </w:t>
      </w:r>
      <w:r w:rsidR="00B530DD">
        <w:rPr>
          <w:rFonts w:ascii="GHEA Grapalat" w:hAnsi="GHEA Grapalat" w:cs="Arial Armenian"/>
          <w:sz w:val="24"/>
          <w:szCs w:val="24"/>
          <w:lang w:val="hy-AM" w:bidi="he-IL"/>
        </w:rPr>
        <w:t>վեորոնշյալ</w:t>
      </w:r>
      <w:r w:rsidR="00192E71" w:rsidRPr="00F050BA">
        <w:rPr>
          <w:rFonts w:ascii="GHEA Grapalat" w:hAnsi="GHEA Grapalat" w:cs="Arial Armenian"/>
          <w:sz w:val="24"/>
          <w:szCs w:val="24"/>
          <w:lang w:val="hy-AM" w:bidi="he-IL"/>
        </w:rPr>
        <w:t xml:space="preserve"> անշարժ գույքն</w:t>
      </w:r>
      <w:r w:rsidR="00456E3C" w:rsidRPr="00F050B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651B00" w:rsidRPr="00F050B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F050B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ամրացնել </w:t>
      </w:r>
      <w:r w:rsidR="00192E71" w:rsidRPr="00F050BA">
        <w:rPr>
          <w:rFonts w:ascii="GHEA Grapalat" w:hAnsi="GHEA Grapalat" w:cs="Arial Armenian"/>
          <w:sz w:val="24"/>
          <w:szCs w:val="24"/>
          <w:lang w:val="hy-AM" w:bidi="he-IL"/>
        </w:rPr>
        <w:t xml:space="preserve">ՀՀ ՏԿԵ նախարարության պետական գույքի կառավարման </w:t>
      </w:r>
      <w:r w:rsidR="00192E71" w:rsidRPr="00F050BA">
        <w:rPr>
          <w:rFonts w:ascii="GHEA Grapalat" w:eastAsia="Times New Roman" w:hAnsi="GHEA Grapalat"/>
          <w:sz w:val="24"/>
          <w:szCs w:val="24"/>
          <w:lang w:val="hy-AM" w:eastAsia="ru-RU"/>
        </w:rPr>
        <w:t>կոմիտեին</w:t>
      </w:r>
      <w:r w:rsidRPr="00F050BA">
        <w:rPr>
          <w:rFonts w:ascii="GHEA Grapalat" w:hAnsi="GHEA Grapalat"/>
          <w:kern w:val="32"/>
          <w:sz w:val="24"/>
          <w:szCs w:val="24"/>
          <w:lang w:val="hy-AM"/>
        </w:rPr>
        <w:t>։</w:t>
      </w:r>
    </w:p>
    <w:p w14:paraId="78C3908B" w14:textId="105999FA" w:rsidR="00C3454A" w:rsidRPr="004647FF" w:rsidRDefault="0062085A" w:rsidP="00F050BA">
      <w:pPr>
        <w:pStyle w:val="mechtex"/>
        <w:spacing w:line="360" w:lineRule="auto"/>
        <w:ind w:firstLine="567"/>
        <w:jc w:val="both"/>
        <w:rPr>
          <w:rFonts w:ascii="GHEA Grapalat" w:hAnsi="GHEA Grapalat"/>
          <w:kern w:val="32"/>
          <w:sz w:val="24"/>
          <w:szCs w:val="24"/>
          <w:lang w:val="hy-AM"/>
        </w:rPr>
      </w:pPr>
      <w:bookmarkStart w:id="2" w:name="_Hlk202952563"/>
      <w:r w:rsidRPr="00F050BA">
        <w:rPr>
          <w:rFonts w:ascii="GHEA Grapalat" w:hAnsi="GHEA Grapalat" w:cs="Arial"/>
          <w:sz w:val="24"/>
          <w:szCs w:val="24"/>
          <w:lang w:val="hy-AM"/>
        </w:rPr>
        <w:t>«Անշարժ գույք ամրացնելու մասին»</w:t>
      </w:r>
      <w:r w:rsidR="00207C3D" w:rsidRPr="00F050BA">
        <w:rPr>
          <w:rFonts w:ascii="GHEA Grapalat" w:hAnsi="GHEA Grapalat" w:cs="Arial"/>
          <w:sz w:val="24"/>
          <w:szCs w:val="24"/>
          <w:lang w:val="hy-AM"/>
        </w:rPr>
        <w:t xml:space="preserve"> </w:t>
      </w:r>
      <w:bookmarkEnd w:id="2"/>
      <w:r w:rsidR="00D92228" w:rsidRPr="00F050BA">
        <w:rPr>
          <w:rFonts w:ascii="GHEA Grapalat" w:hAnsi="GHEA Grapalat"/>
          <w:kern w:val="32"/>
          <w:sz w:val="24"/>
          <w:szCs w:val="24"/>
          <w:lang w:val="hy-AM"/>
        </w:rPr>
        <w:t>Հայաստանի Հանրապետության կառավարության</w:t>
      </w:r>
      <w:r w:rsidR="00D92228" w:rsidRPr="004647FF">
        <w:rPr>
          <w:rFonts w:ascii="GHEA Grapalat" w:hAnsi="GHEA Grapalat"/>
          <w:kern w:val="32"/>
          <w:sz w:val="24"/>
          <w:szCs w:val="24"/>
          <w:lang w:val="hy-AM"/>
        </w:rPr>
        <w:t xml:space="preserve"> որոշման նախագծի ընդունման դեպքում պետական բյուջեում ծախսերի ավելացում կամ կրճատում չի նախատեսվում: </w:t>
      </w:r>
    </w:p>
    <w:p w14:paraId="79E36673" w14:textId="0FB8069E" w:rsidR="00D92228" w:rsidRPr="004647FF" w:rsidRDefault="00D92228" w:rsidP="00CD45DA">
      <w:pPr>
        <w:pStyle w:val="a9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kern w:val="32"/>
          <w:lang w:val="hy-AM" w:eastAsia="ru-RU"/>
        </w:rPr>
      </w:pPr>
      <w:r w:rsidRPr="004647FF">
        <w:rPr>
          <w:rFonts w:ascii="GHEA Grapalat" w:hAnsi="GHEA Grapalat"/>
          <w:kern w:val="32"/>
          <w:lang w:val="hy-AM" w:eastAsia="ru-RU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</w:t>
      </w:r>
      <w:r w:rsidR="008451E7" w:rsidRPr="004647FF">
        <w:rPr>
          <w:rFonts w:ascii="GHEA Grapalat" w:hAnsi="GHEA Grapalat"/>
          <w:kern w:val="32"/>
          <w:lang w:val="hy-AM" w:eastAsia="ru-RU"/>
        </w:rPr>
        <w:t>։</w:t>
      </w:r>
      <w:r w:rsidRPr="004647FF">
        <w:rPr>
          <w:rFonts w:ascii="GHEA Grapalat" w:hAnsi="GHEA Grapalat"/>
          <w:kern w:val="32"/>
          <w:lang w:val="hy-AM" w:eastAsia="ru-RU"/>
        </w:rPr>
        <w:t xml:space="preserve"> </w:t>
      </w:r>
    </w:p>
    <w:sectPr w:rsidR="00D92228" w:rsidRPr="004647FF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35EC7E" w14:textId="77777777" w:rsidR="001C7ABF" w:rsidRDefault="001C7ABF" w:rsidP="00552734">
      <w:pPr>
        <w:spacing w:before="0" w:after="0"/>
      </w:pPr>
      <w:r>
        <w:separator/>
      </w:r>
    </w:p>
  </w:endnote>
  <w:endnote w:type="continuationSeparator" w:id="0">
    <w:p w14:paraId="40189911" w14:textId="77777777" w:rsidR="001C7ABF" w:rsidRDefault="001C7ABF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79F7C3" w14:textId="77777777" w:rsidR="001C7ABF" w:rsidRDefault="001C7ABF" w:rsidP="00552734">
      <w:pPr>
        <w:spacing w:before="0" w:after="0"/>
      </w:pPr>
      <w:r>
        <w:separator/>
      </w:r>
    </w:p>
  </w:footnote>
  <w:footnote w:type="continuationSeparator" w:id="0">
    <w:p w14:paraId="3B0B5FF4" w14:textId="77777777" w:rsidR="001C7ABF" w:rsidRDefault="001C7ABF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1316954398">
    <w:abstractNumId w:val="8"/>
  </w:num>
  <w:num w:numId="2" w16cid:durableId="1951662335">
    <w:abstractNumId w:val="7"/>
  </w:num>
  <w:num w:numId="3" w16cid:durableId="424619242">
    <w:abstractNumId w:val="9"/>
  </w:num>
  <w:num w:numId="4" w16cid:durableId="991906432">
    <w:abstractNumId w:val="14"/>
  </w:num>
  <w:num w:numId="5" w16cid:durableId="1852522715">
    <w:abstractNumId w:val="12"/>
  </w:num>
  <w:num w:numId="6" w16cid:durableId="97533456">
    <w:abstractNumId w:val="6"/>
  </w:num>
  <w:num w:numId="7" w16cid:durableId="2050493783">
    <w:abstractNumId w:val="5"/>
  </w:num>
  <w:num w:numId="8" w16cid:durableId="166016401">
    <w:abstractNumId w:val="0"/>
  </w:num>
  <w:num w:numId="9" w16cid:durableId="1767995817">
    <w:abstractNumId w:val="13"/>
  </w:num>
  <w:num w:numId="10" w16cid:durableId="968364418">
    <w:abstractNumId w:val="11"/>
  </w:num>
  <w:num w:numId="11" w16cid:durableId="2064283967">
    <w:abstractNumId w:val="4"/>
  </w:num>
  <w:num w:numId="12" w16cid:durableId="1759515917">
    <w:abstractNumId w:val="1"/>
  </w:num>
  <w:num w:numId="13" w16cid:durableId="283080106">
    <w:abstractNumId w:val="3"/>
  </w:num>
  <w:num w:numId="14" w16cid:durableId="50739444">
    <w:abstractNumId w:val="10"/>
  </w:num>
  <w:num w:numId="15" w16cid:durableId="1341659386">
    <w:abstractNumId w:val="2"/>
  </w:num>
  <w:num w:numId="16" w16cid:durableId="147510334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057C"/>
    <w:rsid w:val="0000580D"/>
    <w:rsid w:val="0000670C"/>
    <w:rsid w:val="000111D1"/>
    <w:rsid w:val="00012C02"/>
    <w:rsid w:val="00012E7D"/>
    <w:rsid w:val="00016A39"/>
    <w:rsid w:val="00020223"/>
    <w:rsid w:val="000342E7"/>
    <w:rsid w:val="00037527"/>
    <w:rsid w:val="00041E38"/>
    <w:rsid w:val="000453B0"/>
    <w:rsid w:val="00054282"/>
    <w:rsid w:val="0005434D"/>
    <w:rsid w:val="00055ADF"/>
    <w:rsid w:val="000640B6"/>
    <w:rsid w:val="00065DFD"/>
    <w:rsid w:val="0007090E"/>
    <w:rsid w:val="000738A1"/>
    <w:rsid w:val="000748A5"/>
    <w:rsid w:val="000753A5"/>
    <w:rsid w:val="00080182"/>
    <w:rsid w:val="00086163"/>
    <w:rsid w:val="00092927"/>
    <w:rsid w:val="00094B5D"/>
    <w:rsid w:val="000952CF"/>
    <w:rsid w:val="000A0368"/>
    <w:rsid w:val="000A22AB"/>
    <w:rsid w:val="000A2B5B"/>
    <w:rsid w:val="000A2E6E"/>
    <w:rsid w:val="000A3FF0"/>
    <w:rsid w:val="000B13E7"/>
    <w:rsid w:val="000B27D8"/>
    <w:rsid w:val="000B3236"/>
    <w:rsid w:val="000B49A6"/>
    <w:rsid w:val="000C2792"/>
    <w:rsid w:val="000C2A67"/>
    <w:rsid w:val="000C48BA"/>
    <w:rsid w:val="000C5E38"/>
    <w:rsid w:val="000C7823"/>
    <w:rsid w:val="000D0C56"/>
    <w:rsid w:val="000D18F5"/>
    <w:rsid w:val="000D2E9A"/>
    <w:rsid w:val="000D34FD"/>
    <w:rsid w:val="000E27E7"/>
    <w:rsid w:val="000E2DCF"/>
    <w:rsid w:val="000E5CEF"/>
    <w:rsid w:val="000E6572"/>
    <w:rsid w:val="00101015"/>
    <w:rsid w:val="00104930"/>
    <w:rsid w:val="00106BB0"/>
    <w:rsid w:val="00111EB9"/>
    <w:rsid w:val="0012131C"/>
    <w:rsid w:val="00126D23"/>
    <w:rsid w:val="0012778B"/>
    <w:rsid w:val="0013248C"/>
    <w:rsid w:val="00133E4A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0D6E"/>
    <w:rsid w:val="0018237B"/>
    <w:rsid w:val="0018422F"/>
    <w:rsid w:val="00184C68"/>
    <w:rsid w:val="001859AD"/>
    <w:rsid w:val="00187290"/>
    <w:rsid w:val="001876E7"/>
    <w:rsid w:val="001906BF"/>
    <w:rsid w:val="00190E81"/>
    <w:rsid w:val="00191620"/>
    <w:rsid w:val="00192E71"/>
    <w:rsid w:val="00193603"/>
    <w:rsid w:val="00197570"/>
    <w:rsid w:val="001A4532"/>
    <w:rsid w:val="001A5991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C7ABF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291"/>
    <w:rsid w:val="001E55CD"/>
    <w:rsid w:val="001E701E"/>
    <w:rsid w:val="001E70F5"/>
    <w:rsid w:val="001F0187"/>
    <w:rsid w:val="001F3BA0"/>
    <w:rsid w:val="001F3E10"/>
    <w:rsid w:val="00204A0E"/>
    <w:rsid w:val="00207C3D"/>
    <w:rsid w:val="00214BEF"/>
    <w:rsid w:val="00220D81"/>
    <w:rsid w:val="00222CEC"/>
    <w:rsid w:val="00226959"/>
    <w:rsid w:val="00231776"/>
    <w:rsid w:val="00231F6E"/>
    <w:rsid w:val="0023428C"/>
    <w:rsid w:val="0023432A"/>
    <w:rsid w:val="0023461B"/>
    <w:rsid w:val="0023763F"/>
    <w:rsid w:val="00240382"/>
    <w:rsid w:val="002444A4"/>
    <w:rsid w:val="00245946"/>
    <w:rsid w:val="00247257"/>
    <w:rsid w:val="002476F0"/>
    <w:rsid w:val="0025108F"/>
    <w:rsid w:val="00253A6C"/>
    <w:rsid w:val="002570CE"/>
    <w:rsid w:val="00257C6E"/>
    <w:rsid w:val="00263DFA"/>
    <w:rsid w:val="0026732B"/>
    <w:rsid w:val="00270934"/>
    <w:rsid w:val="00273D77"/>
    <w:rsid w:val="002765E1"/>
    <w:rsid w:val="00277CAF"/>
    <w:rsid w:val="002801FF"/>
    <w:rsid w:val="002817CE"/>
    <w:rsid w:val="00282B31"/>
    <w:rsid w:val="00284E5F"/>
    <w:rsid w:val="00284EF5"/>
    <w:rsid w:val="00285EC5"/>
    <w:rsid w:val="0029373C"/>
    <w:rsid w:val="0029748D"/>
    <w:rsid w:val="002A2166"/>
    <w:rsid w:val="002A364C"/>
    <w:rsid w:val="002A6A9F"/>
    <w:rsid w:val="002B3001"/>
    <w:rsid w:val="002B36DA"/>
    <w:rsid w:val="002B75C6"/>
    <w:rsid w:val="002B76DC"/>
    <w:rsid w:val="002C2499"/>
    <w:rsid w:val="002C743F"/>
    <w:rsid w:val="002D0376"/>
    <w:rsid w:val="002D0528"/>
    <w:rsid w:val="002D49B8"/>
    <w:rsid w:val="002D51F5"/>
    <w:rsid w:val="002D54DF"/>
    <w:rsid w:val="002D6940"/>
    <w:rsid w:val="002E3119"/>
    <w:rsid w:val="002E429F"/>
    <w:rsid w:val="002E7B5C"/>
    <w:rsid w:val="002F103E"/>
    <w:rsid w:val="003013C8"/>
    <w:rsid w:val="00301BE2"/>
    <w:rsid w:val="00303814"/>
    <w:rsid w:val="003078BF"/>
    <w:rsid w:val="00310E24"/>
    <w:rsid w:val="00313C87"/>
    <w:rsid w:val="00314E06"/>
    <w:rsid w:val="00315870"/>
    <w:rsid w:val="003159C4"/>
    <w:rsid w:val="0031617D"/>
    <w:rsid w:val="0032080E"/>
    <w:rsid w:val="0032358C"/>
    <w:rsid w:val="00325088"/>
    <w:rsid w:val="00331481"/>
    <w:rsid w:val="00340C6E"/>
    <w:rsid w:val="003449EC"/>
    <w:rsid w:val="00345289"/>
    <w:rsid w:val="003471C2"/>
    <w:rsid w:val="00351BF6"/>
    <w:rsid w:val="00354155"/>
    <w:rsid w:val="003550AB"/>
    <w:rsid w:val="00355591"/>
    <w:rsid w:val="00357975"/>
    <w:rsid w:val="00362FCD"/>
    <w:rsid w:val="003653C4"/>
    <w:rsid w:val="003661A1"/>
    <w:rsid w:val="00366FBE"/>
    <w:rsid w:val="00367476"/>
    <w:rsid w:val="0037171D"/>
    <w:rsid w:val="00374406"/>
    <w:rsid w:val="00374E58"/>
    <w:rsid w:val="0037615F"/>
    <w:rsid w:val="003772CD"/>
    <w:rsid w:val="003870F0"/>
    <w:rsid w:val="003911E4"/>
    <w:rsid w:val="0039205B"/>
    <w:rsid w:val="003A28F0"/>
    <w:rsid w:val="003A5C34"/>
    <w:rsid w:val="003A6FBD"/>
    <w:rsid w:val="003B06B8"/>
    <w:rsid w:val="003B3482"/>
    <w:rsid w:val="003B358D"/>
    <w:rsid w:val="003C3C80"/>
    <w:rsid w:val="003D0B24"/>
    <w:rsid w:val="003D28DF"/>
    <w:rsid w:val="003D3343"/>
    <w:rsid w:val="003E2AD1"/>
    <w:rsid w:val="003E3299"/>
    <w:rsid w:val="003F2CE4"/>
    <w:rsid w:val="003F3F8A"/>
    <w:rsid w:val="003F7C1E"/>
    <w:rsid w:val="00400F27"/>
    <w:rsid w:val="0040546B"/>
    <w:rsid w:val="0041223C"/>
    <w:rsid w:val="00415697"/>
    <w:rsid w:val="00416A63"/>
    <w:rsid w:val="0042260B"/>
    <w:rsid w:val="004255A0"/>
    <w:rsid w:val="00425A09"/>
    <w:rsid w:val="00426D6A"/>
    <w:rsid w:val="00427F50"/>
    <w:rsid w:val="00432A66"/>
    <w:rsid w:val="00434EB3"/>
    <w:rsid w:val="00434FB6"/>
    <w:rsid w:val="00435FB1"/>
    <w:rsid w:val="00442721"/>
    <w:rsid w:val="00443A54"/>
    <w:rsid w:val="00447977"/>
    <w:rsid w:val="00453C28"/>
    <w:rsid w:val="00454D3E"/>
    <w:rsid w:val="00456519"/>
    <w:rsid w:val="00456E3C"/>
    <w:rsid w:val="00457F1E"/>
    <w:rsid w:val="00460595"/>
    <w:rsid w:val="004623C2"/>
    <w:rsid w:val="004647FF"/>
    <w:rsid w:val="0047378C"/>
    <w:rsid w:val="00477AA0"/>
    <w:rsid w:val="004805FD"/>
    <w:rsid w:val="00484B9F"/>
    <w:rsid w:val="00486546"/>
    <w:rsid w:val="00493397"/>
    <w:rsid w:val="004A088F"/>
    <w:rsid w:val="004A3EF1"/>
    <w:rsid w:val="004A4C23"/>
    <w:rsid w:val="004A61C3"/>
    <w:rsid w:val="004A6B53"/>
    <w:rsid w:val="004A6B68"/>
    <w:rsid w:val="004B0B1F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370B"/>
    <w:rsid w:val="004D5A6B"/>
    <w:rsid w:val="004D6029"/>
    <w:rsid w:val="004D6617"/>
    <w:rsid w:val="004E0DD9"/>
    <w:rsid w:val="004E3115"/>
    <w:rsid w:val="004E3CA9"/>
    <w:rsid w:val="004F1F67"/>
    <w:rsid w:val="004F2CDA"/>
    <w:rsid w:val="004F3417"/>
    <w:rsid w:val="004F47D4"/>
    <w:rsid w:val="004F6A60"/>
    <w:rsid w:val="004F760F"/>
    <w:rsid w:val="004F7C0E"/>
    <w:rsid w:val="005033B7"/>
    <w:rsid w:val="005052ED"/>
    <w:rsid w:val="00505A09"/>
    <w:rsid w:val="00506F62"/>
    <w:rsid w:val="005111C7"/>
    <w:rsid w:val="0051663E"/>
    <w:rsid w:val="0052130A"/>
    <w:rsid w:val="0052743A"/>
    <w:rsid w:val="0053527B"/>
    <w:rsid w:val="00535D1F"/>
    <w:rsid w:val="005379D1"/>
    <w:rsid w:val="0054206F"/>
    <w:rsid w:val="00546D83"/>
    <w:rsid w:val="005517A2"/>
    <w:rsid w:val="00552734"/>
    <w:rsid w:val="0055684E"/>
    <w:rsid w:val="0056528D"/>
    <w:rsid w:val="00566F10"/>
    <w:rsid w:val="00571A33"/>
    <w:rsid w:val="0058477C"/>
    <w:rsid w:val="0059325A"/>
    <w:rsid w:val="005969D3"/>
    <w:rsid w:val="005A271D"/>
    <w:rsid w:val="005A4E6C"/>
    <w:rsid w:val="005A7516"/>
    <w:rsid w:val="005B3192"/>
    <w:rsid w:val="005B3897"/>
    <w:rsid w:val="005C3AFB"/>
    <w:rsid w:val="005D2571"/>
    <w:rsid w:val="005D28C7"/>
    <w:rsid w:val="005D2D14"/>
    <w:rsid w:val="005E4745"/>
    <w:rsid w:val="005E69BE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2398"/>
    <w:rsid w:val="00613DAD"/>
    <w:rsid w:val="0061427A"/>
    <w:rsid w:val="00615DC8"/>
    <w:rsid w:val="00616BDB"/>
    <w:rsid w:val="0062085A"/>
    <w:rsid w:val="00625194"/>
    <w:rsid w:val="00626A31"/>
    <w:rsid w:val="00626B39"/>
    <w:rsid w:val="00626BA3"/>
    <w:rsid w:val="00627349"/>
    <w:rsid w:val="00627EA6"/>
    <w:rsid w:val="00630935"/>
    <w:rsid w:val="006312EA"/>
    <w:rsid w:val="006403A6"/>
    <w:rsid w:val="00641414"/>
    <w:rsid w:val="00650DBE"/>
    <w:rsid w:val="00651B00"/>
    <w:rsid w:val="0065269A"/>
    <w:rsid w:val="006562E2"/>
    <w:rsid w:val="00672B08"/>
    <w:rsid w:val="00673A30"/>
    <w:rsid w:val="006754F5"/>
    <w:rsid w:val="0067738A"/>
    <w:rsid w:val="006777CD"/>
    <w:rsid w:val="00680497"/>
    <w:rsid w:val="00680D59"/>
    <w:rsid w:val="00680FC5"/>
    <w:rsid w:val="00682782"/>
    <w:rsid w:val="00683D62"/>
    <w:rsid w:val="006870B6"/>
    <w:rsid w:val="006872F8"/>
    <w:rsid w:val="006938BA"/>
    <w:rsid w:val="00694C2E"/>
    <w:rsid w:val="006A1AA0"/>
    <w:rsid w:val="006A270F"/>
    <w:rsid w:val="006A5BC8"/>
    <w:rsid w:val="006A757D"/>
    <w:rsid w:val="006B38C7"/>
    <w:rsid w:val="006C2659"/>
    <w:rsid w:val="006C26E2"/>
    <w:rsid w:val="006C2802"/>
    <w:rsid w:val="006D40B9"/>
    <w:rsid w:val="006E0D92"/>
    <w:rsid w:val="006E40ED"/>
    <w:rsid w:val="006E5034"/>
    <w:rsid w:val="006F0772"/>
    <w:rsid w:val="006F5699"/>
    <w:rsid w:val="0070645B"/>
    <w:rsid w:val="00706D0A"/>
    <w:rsid w:val="00710764"/>
    <w:rsid w:val="00713722"/>
    <w:rsid w:val="007147CF"/>
    <w:rsid w:val="00714B9C"/>
    <w:rsid w:val="0071727B"/>
    <w:rsid w:val="007257B1"/>
    <w:rsid w:val="0072750A"/>
    <w:rsid w:val="0073095A"/>
    <w:rsid w:val="007327DF"/>
    <w:rsid w:val="007329DB"/>
    <w:rsid w:val="00732D70"/>
    <w:rsid w:val="00737353"/>
    <w:rsid w:val="007415E8"/>
    <w:rsid w:val="0074204E"/>
    <w:rsid w:val="00743CCE"/>
    <w:rsid w:val="00744E89"/>
    <w:rsid w:val="00747B75"/>
    <w:rsid w:val="007517B6"/>
    <w:rsid w:val="007535FE"/>
    <w:rsid w:val="00753901"/>
    <w:rsid w:val="00756C5E"/>
    <w:rsid w:val="00763A4A"/>
    <w:rsid w:val="00763F9B"/>
    <w:rsid w:val="00764416"/>
    <w:rsid w:val="0077344B"/>
    <w:rsid w:val="00773572"/>
    <w:rsid w:val="00774641"/>
    <w:rsid w:val="0077730E"/>
    <w:rsid w:val="00782352"/>
    <w:rsid w:val="007865FF"/>
    <w:rsid w:val="00787A6B"/>
    <w:rsid w:val="00791AD8"/>
    <w:rsid w:val="00795614"/>
    <w:rsid w:val="007A125C"/>
    <w:rsid w:val="007A15AA"/>
    <w:rsid w:val="007A26B0"/>
    <w:rsid w:val="007A3895"/>
    <w:rsid w:val="007A67DB"/>
    <w:rsid w:val="007B6D81"/>
    <w:rsid w:val="007C35AC"/>
    <w:rsid w:val="007C53C4"/>
    <w:rsid w:val="007C7AA3"/>
    <w:rsid w:val="007D02B4"/>
    <w:rsid w:val="007E7D70"/>
    <w:rsid w:val="007F2E37"/>
    <w:rsid w:val="007F5179"/>
    <w:rsid w:val="00802057"/>
    <w:rsid w:val="00813335"/>
    <w:rsid w:val="0081420B"/>
    <w:rsid w:val="008209AF"/>
    <w:rsid w:val="008223B0"/>
    <w:rsid w:val="00822F76"/>
    <w:rsid w:val="0083091F"/>
    <w:rsid w:val="00833551"/>
    <w:rsid w:val="00837671"/>
    <w:rsid w:val="00843AF9"/>
    <w:rsid w:val="008447F8"/>
    <w:rsid w:val="008451E7"/>
    <w:rsid w:val="00846F4B"/>
    <w:rsid w:val="0085176D"/>
    <w:rsid w:val="00856023"/>
    <w:rsid w:val="00856E1F"/>
    <w:rsid w:val="00856F68"/>
    <w:rsid w:val="00857CFA"/>
    <w:rsid w:val="008621BA"/>
    <w:rsid w:val="00862CC5"/>
    <w:rsid w:val="00866A81"/>
    <w:rsid w:val="00866B38"/>
    <w:rsid w:val="0087410F"/>
    <w:rsid w:val="00875127"/>
    <w:rsid w:val="008762D8"/>
    <w:rsid w:val="00876869"/>
    <w:rsid w:val="008778D3"/>
    <w:rsid w:val="00890DE6"/>
    <w:rsid w:val="00890FB4"/>
    <w:rsid w:val="00891C02"/>
    <w:rsid w:val="0089598A"/>
    <w:rsid w:val="008A2AC8"/>
    <w:rsid w:val="008A6035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60F8"/>
    <w:rsid w:val="008D7454"/>
    <w:rsid w:val="008E074E"/>
    <w:rsid w:val="008E493A"/>
    <w:rsid w:val="008F2E27"/>
    <w:rsid w:val="008F562F"/>
    <w:rsid w:val="008F6B72"/>
    <w:rsid w:val="0090364D"/>
    <w:rsid w:val="009046A3"/>
    <w:rsid w:val="00905097"/>
    <w:rsid w:val="009100E5"/>
    <w:rsid w:val="009103B0"/>
    <w:rsid w:val="00912076"/>
    <w:rsid w:val="00912DEA"/>
    <w:rsid w:val="00912F68"/>
    <w:rsid w:val="0091380E"/>
    <w:rsid w:val="0092117F"/>
    <w:rsid w:val="00924A20"/>
    <w:rsid w:val="009254A9"/>
    <w:rsid w:val="00930C31"/>
    <w:rsid w:val="009431D5"/>
    <w:rsid w:val="00944A63"/>
    <w:rsid w:val="00945BC3"/>
    <w:rsid w:val="00952100"/>
    <w:rsid w:val="00952A39"/>
    <w:rsid w:val="00960D9B"/>
    <w:rsid w:val="0096241F"/>
    <w:rsid w:val="00964E18"/>
    <w:rsid w:val="00966F6E"/>
    <w:rsid w:val="00967CED"/>
    <w:rsid w:val="00971941"/>
    <w:rsid w:val="00971FB0"/>
    <w:rsid w:val="009802F9"/>
    <w:rsid w:val="00981A08"/>
    <w:rsid w:val="00982C47"/>
    <w:rsid w:val="0098533A"/>
    <w:rsid w:val="0098549C"/>
    <w:rsid w:val="00986506"/>
    <w:rsid w:val="009870E9"/>
    <w:rsid w:val="00995D88"/>
    <w:rsid w:val="009A0134"/>
    <w:rsid w:val="009A3C0D"/>
    <w:rsid w:val="009B35C9"/>
    <w:rsid w:val="009B546B"/>
    <w:rsid w:val="009B60AE"/>
    <w:rsid w:val="009B71AC"/>
    <w:rsid w:val="009C2569"/>
    <w:rsid w:val="009C4955"/>
    <w:rsid w:val="009D04D3"/>
    <w:rsid w:val="009D0CF0"/>
    <w:rsid w:val="009E0E79"/>
    <w:rsid w:val="009E2464"/>
    <w:rsid w:val="009F575D"/>
    <w:rsid w:val="00A00D45"/>
    <w:rsid w:val="00A0487A"/>
    <w:rsid w:val="00A05E21"/>
    <w:rsid w:val="00A076AB"/>
    <w:rsid w:val="00A1140C"/>
    <w:rsid w:val="00A1182F"/>
    <w:rsid w:val="00A17D15"/>
    <w:rsid w:val="00A205AA"/>
    <w:rsid w:val="00A2755F"/>
    <w:rsid w:val="00A306F5"/>
    <w:rsid w:val="00A30942"/>
    <w:rsid w:val="00A30D9B"/>
    <w:rsid w:val="00A33B0B"/>
    <w:rsid w:val="00A36E29"/>
    <w:rsid w:val="00A41EA5"/>
    <w:rsid w:val="00A4335B"/>
    <w:rsid w:val="00A43742"/>
    <w:rsid w:val="00A467DC"/>
    <w:rsid w:val="00A51E01"/>
    <w:rsid w:val="00A5325E"/>
    <w:rsid w:val="00A54101"/>
    <w:rsid w:val="00A55FF6"/>
    <w:rsid w:val="00A64466"/>
    <w:rsid w:val="00A717B9"/>
    <w:rsid w:val="00A757D6"/>
    <w:rsid w:val="00A76F3B"/>
    <w:rsid w:val="00A77714"/>
    <w:rsid w:val="00A83E4F"/>
    <w:rsid w:val="00A93E06"/>
    <w:rsid w:val="00A93E19"/>
    <w:rsid w:val="00A970D2"/>
    <w:rsid w:val="00AA6106"/>
    <w:rsid w:val="00AA6546"/>
    <w:rsid w:val="00AB36DE"/>
    <w:rsid w:val="00AB5F4C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E1EA1"/>
    <w:rsid w:val="00AE23FE"/>
    <w:rsid w:val="00AE3067"/>
    <w:rsid w:val="00AE666E"/>
    <w:rsid w:val="00AF19C5"/>
    <w:rsid w:val="00AF25A2"/>
    <w:rsid w:val="00AF2FFB"/>
    <w:rsid w:val="00AF41F7"/>
    <w:rsid w:val="00B002E4"/>
    <w:rsid w:val="00B02D41"/>
    <w:rsid w:val="00B038E4"/>
    <w:rsid w:val="00B044C3"/>
    <w:rsid w:val="00B051C1"/>
    <w:rsid w:val="00B11314"/>
    <w:rsid w:val="00B12216"/>
    <w:rsid w:val="00B124ED"/>
    <w:rsid w:val="00B14AC0"/>
    <w:rsid w:val="00B1764F"/>
    <w:rsid w:val="00B22B2C"/>
    <w:rsid w:val="00B26D2E"/>
    <w:rsid w:val="00B30930"/>
    <w:rsid w:val="00B319BE"/>
    <w:rsid w:val="00B32412"/>
    <w:rsid w:val="00B41CFD"/>
    <w:rsid w:val="00B466DF"/>
    <w:rsid w:val="00B47020"/>
    <w:rsid w:val="00B50032"/>
    <w:rsid w:val="00B50862"/>
    <w:rsid w:val="00B509E3"/>
    <w:rsid w:val="00B50C74"/>
    <w:rsid w:val="00B514D6"/>
    <w:rsid w:val="00B51803"/>
    <w:rsid w:val="00B530DD"/>
    <w:rsid w:val="00B53408"/>
    <w:rsid w:val="00B62EB6"/>
    <w:rsid w:val="00B631E5"/>
    <w:rsid w:val="00B63D29"/>
    <w:rsid w:val="00B663B0"/>
    <w:rsid w:val="00B66DD7"/>
    <w:rsid w:val="00B7070E"/>
    <w:rsid w:val="00B77161"/>
    <w:rsid w:val="00B80E1C"/>
    <w:rsid w:val="00B82043"/>
    <w:rsid w:val="00B82289"/>
    <w:rsid w:val="00B82F65"/>
    <w:rsid w:val="00B831A6"/>
    <w:rsid w:val="00B83D55"/>
    <w:rsid w:val="00B84108"/>
    <w:rsid w:val="00B84AF3"/>
    <w:rsid w:val="00B84F9B"/>
    <w:rsid w:val="00B918A2"/>
    <w:rsid w:val="00B9511B"/>
    <w:rsid w:val="00B9576E"/>
    <w:rsid w:val="00B96DC6"/>
    <w:rsid w:val="00B97FE8"/>
    <w:rsid w:val="00BA0E6E"/>
    <w:rsid w:val="00BA117C"/>
    <w:rsid w:val="00BB127E"/>
    <w:rsid w:val="00BB1875"/>
    <w:rsid w:val="00BB3E25"/>
    <w:rsid w:val="00BB735C"/>
    <w:rsid w:val="00BC44E6"/>
    <w:rsid w:val="00BC4D87"/>
    <w:rsid w:val="00BC64C3"/>
    <w:rsid w:val="00BC75EB"/>
    <w:rsid w:val="00BD1C8A"/>
    <w:rsid w:val="00BE00BD"/>
    <w:rsid w:val="00BE0D91"/>
    <w:rsid w:val="00BE4BCE"/>
    <w:rsid w:val="00BF1EA1"/>
    <w:rsid w:val="00BF2070"/>
    <w:rsid w:val="00BF2856"/>
    <w:rsid w:val="00BF3B98"/>
    <w:rsid w:val="00C0188A"/>
    <w:rsid w:val="00C06F99"/>
    <w:rsid w:val="00C12DB8"/>
    <w:rsid w:val="00C13D7D"/>
    <w:rsid w:val="00C17DFB"/>
    <w:rsid w:val="00C26928"/>
    <w:rsid w:val="00C30A5B"/>
    <w:rsid w:val="00C3454A"/>
    <w:rsid w:val="00C363AA"/>
    <w:rsid w:val="00C41DBA"/>
    <w:rsid w:val="00C4312F"/>
    <w:rsid w:val="00C54A86"/>
    <w:rsid w:val="00C57EAB"/>
    <w:rsid w:val="00C61B91"/>
    <w:rsid w:val="00C66105"/>
    <w:rsid w:val="00C6757E"/>
    <w:rsid w:val="00C74A2F"/>
    <w:rsid w:val="00C7504C"/>
    <w:rsid w:val="00C76533"/>
    <w:rsid w:val="00C84F25"/>
    <w:rsid w:val="00C905A5"/>
    <w:rsid w:val="00C90E4A"/>
    <w:rsid w:val="00C93BE2"/>
    <w:rsid w:val="00CA0EB5"/>
    <w:rsid w:val="00CA15C0"/>
    <w:rsid w:val="00CA1812"/>
    <w:rsid w:val="00CA3250"/>
    <w:rsid w:val="00CA75D9"/>
    <w:rsid w:val="00CB33B6"/>
    <w:rsid w:val="00CB4F37"/>
    <w:rsid w:val="00CB76C7"/>
    <w:rsid w:val="00CC03B9"/>
    <w:rsid w:val="00CC0A26"/>
    <w:rsid w:val="00CC571F"/>
    <w:rsid w:val="00CD3F59"/>
    <w:rsid w:val="00CD45DA"/>
    <w:rsid w:val="00CD55FE"/>
    <w:rsid w:val="00CD7C44"/>
    <w:rsid w:val="00CE0563"/>
    <w:rsid w:val="00CE0C54"/>
    <w:rsid w:val="00CE1DB0"/>
    <w:rsid w:val="00CE2773"/>
    <w:rsid w:val="00CF0B09"/>
    <w:rsid w:val="00CF1241"/>
    <w:rsid w:val="00CF14C1"/>
    <w:rsid w:val="00CF1C21"/>
    <w:rsid w:val="00CF1F70"/>
    <w:rsid w:val="00CF27FD"/>
    <w:rsid w:val="00D0162F"/>
    <w:rsid w:val="00D06990"/>
    <w:rsid w:val="00D07047"/>
    <w:rsid w:val="00D0764A"/>
    <w:rsid w:val="00D11951"/>
    <w:rsid w:val="00D154BA"/>
    <w:rsid w:val="00D271B3"/>
    <w:rsid w:val="00D304CB"/>
    <w:rsid w:val="00D306A5"/>
    <w:rsid w:val="00D31CBC"/>
    <w:rsid w:val="00D40262"/>
    <w:rsid w:val="00D44C10"/>
    <w:rsid w:val="00D62FE1"/>
    <w:rsid w:val="00D654E7"/>
    <w:rsid w:val="00D660BC"/>
    <w:rsid w:val="00D661EA"/>
    <w:rsid w:val="00D6732A"/>
    <w:rsid w:val="00D67F6B"/>
    <w:rsid w:val="00D70650"/>
    <w:rsid w:val="00D72437"/>
    <w:rsid w:val="00D85020"/>
    <w:rsid w:val="00D8589D"/>
    <w:rsid w:val="00D86155"/>
    <w:rsid w:val="00D9127B"/>
    <w:rsid w:val="00D92228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B7CA2"/>
    <w:rsid w:val="00DC1A08"/>
    <w:rsid w:val="00DC4898"/>
    <w:rsid w:val="00DC6BF7"/>
    <w:rsid w:val="00DD337C"/>
    <w:rsid w:val="00DD34E4"/>
    <w:rsid w:val="00DD5449"/>
    <w:rsid w:val="00DD79BD"/>
    <w:rsid w:val="00DE2F08"/>
    <w:rsid w:val="00DE4A14"/>
    <w:rsid w:val="00DE5AF3"/>
    <w:rsid w:val="00DE758D"/>
    <w:rsid w:val="00DF6ACA"/>
    <w:rsid w:val="00E045D1"/>
    <w:rsid w:val="00E07AC2"/>
    <w:rsid w:val="00E104AF"/>
    <w:rsid w:val="00E15415"/>
    <w:rsid w:val="00E32C7F"/>
    <w:rsid w:val="00E35F4B"/>
    <w:rsid w:val="00E44320"/>
    <w:rsid w:val="00E44915"/>
    <w:rsid w:val="00E464B7"/>
    <w:rsid w:val="00E46D22"/>
    <w:rsid w:val="00E512B4"/>
    <w:rsid w:val="00E67B78"/>
    <w:rsid w:val="00E71506"/>
    <w:rsid w:val="00E72B91"/>
    <w:rsid w:val="00E74818"/>
    <w:rsid w:val="00E75831"/>
    <w:rsid w:val="00E75C2D"/>
    <w:rsid w:val="00E75CB0"/>
    <w:rsid w:val="00E87AED"/>
    <w:rsid w:val="00E92751"/>
    <w:rsid w:val="00E93DEE"/>
    <w:rsid w:val="00E94CF1"/>
    <w:rsid w:val="00E97FFE"/>
    <w:rsid w:val="00EA3BCA"/>
    <w:rsid w:val="00EA3ECC"/>
    <w:rsid w:val="00EA61AF"/>
    <w:rsid w:val="00EB5BB9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050BA"/>
    <w:rsid w:val="00F14A51"/>
    <w:rsid w:val="00F16E37"/>
    <w:rsid w:val="00F21772"/>
    <w:rsid w:val="00F21C1C"/>
    <w:rsid w:val="00F319C1"/>
    <w:rsid w:val="00F35D04"/>
    <w:rsid w:val="00F36863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99A"/>
    <w:rsid w:val="00F70F44"/>
    <w:rsid w:val="00F72F5F"/>
    <w:rsid w:val="00F81F27"/>
    <w:rsid w:val="00F90C27"/>
    <w:rsid w:val="00F9460B"/>
    <w:rsid w:val="00F97485"/>
    <w:rsid w:val="00F97B2D"/>
    <w:rsid w:val="00FA08FC"/>
    <w:rsid w:val="00FA14FE"/>
    <w:rsid w:val="00FA412B"/>
    <w:rsid w:val="00FA5D9F"/>
    <w:rsid w:val="00FB097B"/>
    <w:rsid w:val="00FB38D0"/>
    <w:rsid w:val="00FC14AB"/>
    <w:rsid w:val="00FC16AB"/>
    <w:rsid w:val="00FC36FC"/>
    <w:rsid w:val="00FC3B0F"/>
    <w:rsid w:val="00FC3DCF"/>
    <w:rsid w:val="00FC5D47"/>
    <w:rsid w:val="00FC7259"/>
    <w:rsid w:val="00FD014F"/>
    <w:rsid w:val="00FD156F"/>
    <w:rsid w:val="00FD2DA1"/>
    <w:rsid w:val="00FD3504"/>
    <w:rsid w:val="00FD3982"/>
    <w:rsid w:val="00FD4900"/>
    <w:rsid w:val="00FE0275"/>
    <w:rsid w:val="00FE2301"/>
    <w:rsid w:val="00FE5625"/>
    <w:rsid w:val="00FE6D1D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36D333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6ACA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uiPriority w:val="99"/>
    <w:qFormat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uiPriority w:val="99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608086-BD25-4737-8950-CE549BCA1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2</Pages>
  <Words>356</Words>
  <Characters>2030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 Khakhamyan</dc:creator>
  <cp:keywords>https://mul2-spm.gov.am/tasks/561087/oneclick?token=1ad75714bfe47933b9b95ce47d92d57d</cp:keywords>
  <cp:lastModifiedBy>User</cp:lastModifiedBy>
  <cp:revision>110</cp:revision>
  <cp:lastPrinted>2021-01-15T06:21:00Z</cp:lastPrinted>
  <dcterms:created xsi:type="dcterms:W3CDTF">2023-01-12T09:18:00Z</dcterms:created>
  <dcterms:modified xsi:type="dcterms:W3CDTF">2026-06-16T08:52:00Z</dcterms:modified>
</cp:coreProperties>
</file>