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B1D61" w14:textId="77777777" w:rsidR="0087014D" w:rsidRPr="00BF1A13" w:rsidRDefault="0087014D" w:rsidP="0087014D">
      <w:pPr>
        <w:spacing w:after="0"/>
        <w:ind w:right="-76"/>
        <w:jc w:val="center"/>
        <w:rPr>
          <w:rFonts w:ascii="GHEA Grapalat" w:hAnsi="GHEA Grapalat"/>
          <w:b/>
          <w:lang w:val="hy-AM"/>
        </w:rPr>
      </w:pPr>
      <w:r w:rsidRPr="00BF1A13">
        <w:rPr>
          <w:rFonts w:ascii="GHEA Grapalat" w:hAnsi="GHEA Grapalat"/>
          <w:b/>
          <w:sz w:val="24"/>
          <w:szCs w:val="24"/>
          <w:lang w:val="hy-AM"/>
        </w:rPr>
        <w:t>ԱՄՓՈՓԱԹԵՐԹ</w:t>
      </w:r>
    </w:p>
    <w:p w14:paraId="7782D333" w14:textId="77777777" w:rsidR="0087014D" w:rsidRPr="00BF1A13" w:rsidRDefault="0087014D" w:rsidP="0087014D">
      <w:pPr>
        <w:shd w:val="clear" w:color="auto" w:fill="FFFFFF"/>
        <w:spacing w:after="0"/>
        <w:ind w:firstLine="540"/>
        <w:jc w:val="center"/>
        <w:rPr>
          <w:rFonts w:ascii="GHEA Grapalat" w:hAnsi="GHEA Grapalat"/>
          <w:b/>
          <w:bCs/>
          <w:sz w:val="24"/>
          <w:szCs w:val="24"/>
          <w:lang w:val="hy-AM"/>
        </w:rPr>
      </w:pPr>
      <w:r w:rsidRPr="00BF1A13">
        <w:rPr>
          <w:rFonts w:ascii="GHEA Grapalat" w:hAnsi="GHEA Grapalat"/>
          <w:b/>
          <w:bCs/>
          <w:sz w:val="24"/>
          <w:szCs w:val="24"/>
          <w:lang w:val="hy-AM"/>
        </w:rPr>
        <w:t>«ՈՍՏԻԿԱՆՈՒԹՅԱՆ ԻՆՏԵՐՊՈԼԻ ԱԶԳԱՅԻՆ ԿԵՆՏՐՈՆԱԿԱՆ ԲՅՈՒՐՈՅԻ ԿՈՂՄԻՑ ՀԱՆՑԱԳՈՐԾՈՒԹՅՈՒՆՆԵՐԻ ՄԱՍԻՆ ՏԵՂԵԿՈՒԹՅՈՒՆՆԵՐ ՍՏԱՆԱԼՈՒ, ԿՈՒՏԱԿԵԼՈՒ ԵՎ ՏՐԱՄԱԴՐԵԼՈՒ ԿԱՐԳԸ ՍԱՀՄԱՆԵԼՈՒ ՄԱՍԻՆ» ՀՀ ԿԱՌԱՎԱՐՈՒԹՅԱՆ ՈՐՈՇՄԱՆ ՆԱԽԱԳԾԻ ՎԵՐԱԲԵՐՅԱԼ ՍՏԱՑՎԱԾ ԱՌԱՋԱՐԿՈՒԹՅՈՒՆՆԵՐԻ</w:t>
      </w:r>
    </w:p>
    <w:p w14:paraId="70ED37DF" w14:textId="77777777" w:rsidR="0087014D" w:rsidRPr="00BF1A13" w:rsidRDefault="0087014D" w:rsidP="0087014D">
      <w:pPr>
        <w:shd w:val="clear" w:color="auto" w:fill="FFFFFF"/>
        <w:spacing w:after="0"/>
        <w:rPr>
          <w:rFonts w:ascii="GHEA Grapalat" w:hAnsi="GHEA Grapalat"/>
          <w:b/>
          <w:bCs/>
          <w:i/>
          <w:iCs/>
          <w:sz w:val="24"/>
          <w:szCs w:val="24"/>
          <w:lang w:val="hy-AM"/>
        </w:rPr>
      </w:pPr>
    </w:p>
    <w:tbl>
      <w:tblPr>
        <w:tblW w:w="152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18"/>
        <w:gridCol w:w="7622"/>
      </w:tblGrid>
      <w:tr w:rsidR="00BF1A13" w:rsidRPr="00BF1A13" w14:paraId="0FAB7C2D" w14:textId="77777777" w:rsidTr="00DE2EE2">
        <w:trPr>
          <w:trHeight w:val="203"/>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7855907" w14:textId="77777777" w:rsidR="0087014D" w:rsidRPr="00BF1A13" w:rsidRDefault="0087014D" w:rsidP="00DE2EE2">
            <w:pPr>
              <w:pStyle w:val="ListParagraph"/>
              <w:spacing w:after="0"/>
              <w:ind w:left="0" w:firstLine="900"/>
              <w:rPr>
                <w:rFonts w:ascii="GHEA Grapalat" w:hAnsi="GHEA Grapalat" w:cs="GHEA Grapalat"/>
                <w:b/>
                <w:bCs/>
                <w:sz w:val="24"/>
                <w:szCs w:val="24"/>
                <w:lang w:val="hy-AM"/>
              </w:rPr>
            </w:pPr>
            <w:r w:rsidRPr="00BF1A13">
              <w:rPr>
                <w:rFonts w:ascii="GHEA Grapalat" w:hAnsi="GHEA Grapalat"/>
                <w:b/>
                <w:sz w:val="24"/>
                <w:szCs w:val="24"/>
                <w:lang w:val="hy-AM"/>
              </w:rPr>
              <w:t>1. ՀՀ պաշտպանության նախարարություն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hideMark/>
          </w:tcPr>
          <w:p w14:paraId="31B5347D" w14:textId="77777777" w:rsidR="0087014D" w:rsidRPr="00BF1A13" w:rsidRDefault="0087014D" w:rsidP="00DE2EE2">
            <w:pPr>
              <w:spacing w:after="0"/>
              <w:ind w:firstLine="900"/>
              <w:jc w:val="center"/>
              <w:rPr>
                <w:rFonts w:ascii="GHEA Grapalat" w:hAnsi="GHEA Grapalat"/>
                <w:b/>
                <w:sz w:val="24"/>
                <w:szCs w:val="24"/>
                <w:lang w:val="en-US"/>
              </w:rPr>
            </w:pPr>
            <w:r w:rsidRPr="00BF1A13">
              <w:rPr>
                <w:rFonts w:ascii="GHEA Grapalat" w:hAnsi="GHEA Grapalat"/>
                <w:b/>
                <w:sz w:val="24"/>
                <w:szCs w:val="24"/>
                <w:lang w:val="en-US"/>
              </w:rPr>
              <w:t>05</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0BA0D1C3"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40C778E1" w14:textId="77777777" w:rsidR="0087014D" w:rsidRPr="00BF1A13" w:rsidRDefault="0087014D" w:rsidP="00DE2EE2">
            <w:pPr>
              <w:spacing w:after="0"/>
              <w:ind w:firstLine="900"/>
              <w:jc w:val="center"/>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hideMark/>
          </w:tcPr>
          <w:p w14:paraId="3F7521DC"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ՊՆ/510/1283-2026</w:t>
            </w:r>
          </w:p>
        </w:tc>
      </w:tr>
      <w:tr w:rsidR="00BF1A13" w:rsidRPr="00BF1A13" w14:paraId="447F2585" w14:textId="77777777" w:rsidTr="00DE2EE2">
        <w:trPr>
          <w:trHeight w:val="395"/>
        </w:trPr>
        <w:tc>
          <w:tcPr>
            <w:tcW w:w="7618" w:type="dxa"/>
            <w:tcBorders>
              <w:top w:val="single" w:sz="4" w:space="0" w:color="auto"/>
              <w:left w:val="single" w:sz="4" w:space="0" w:color="auto"/>
              <w:bottom w:val="single" w:sz="4" w:space="0" w:color="auto"/>
              <w:right w:val="single" w:sz="4" w:space="0" w:color="auto"/>
            </w:tcBorders>
            <w:hideMark/>
          </w:tcPr>
          <w:p w14:paraId="339BDB57"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hideMark/>
          </w:tcPr>
          <w:p w14:paraId="7D3A669A"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tr w:rsidR="00BF1A13" w:rsidRPr="00BF1A13" w14:paraId="0112AF79" w14:textId="77777777" w:rsidTr="00DE2EE2">
        <w:trPr>
          <w:trHeight w:val="26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CCF37A8" w14:textId="77777777" w:rsidR="0087014D" w:rsidRPr="00BF1A13" w:rsidRDefault="0087014D" w:rsidP="00DE2EE2">
            <w:pPr>
              <w:spacing w:after="0"/>
              <w:ind w:firstLine="900"/>
              <w:rPr>
                <w:rFonts w:ascii="GHEA Grapalat" w:hAnsi="GHEA Grapalat"/>
                <w:b/>
                <w:sz w:val="24"/>
                <w:szCs w:val="24"/>
                <w:lang w:val="hy-AM"/>
              </w:rPr>
            </w:pPr>
            <w:bookmarkStart w:id="0" w:name="_Hlk203385651"/>
            <w:r w:rsidRPr="00BF1A13">
              <w:rPr>
                <w:rFonts w:ascii="GHEA Grapalat" w:hAnsi="GHEA Grapalat"/>
                <w:b/>
                <w:sz w:val="24"/>
                <w:szCs w:val="24"/>
                <w:lang w:val="hy-AM"/>
              </w:rPr>
              <w:t>2. ՀՀ հակակոռուպցիոն կոմիտե</w:t>
            </w:r>
          </w:p>
        </w:tc>
        <w:tc>
          <w:tcPr>
            <w:tcW w:w="7622" w:type="dxa"/>
            <w:tcBorders>
              <w:top w:val="single" w:sz="4" w:space="0" w:color="auto"/>
              <w:left w:val="single" w:sz="4" w:space="0" w:color="auto"/>
              <w:bottom w:val="single" w:sz="4" w:space="0" w:color="auto"/>
              <w:right w:val="single" w:sz="4" w:space="0" w:color="auto"/>
            </w:tcBorders>
            <w:shd w:val="clear" w:color="auto" w:fill="E0E0E0"/>
            <w:hideMark/>
          </w:tcPr>
          <w:p w14:paraId="149707CB"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en-US"/>
              </w:rPr>
              <w:t>06</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5060105F"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44E25553" w14:textId="77777777" w:rsidR="0087014D" w:rsidRPr="00BF1A13" w:rsidRDefault="0087014D" w:rsidP="00DE2EE2">
            <w:pPr>
              <w:spacing w:after="0"/>
              <w:ind w:firstLine="900"/>
              <w:jc w:val="center"/>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hideMark/>
          </w:tcPr>
          <w:p w14:paraId="39F03CFA"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Ե/1165-2026</w:t>
            </w:r>
          </w:p>
        </w:tc>
      </w:tr>
      <w:tr w:rsidR="00BF1A13" w:rsidRPr="004D2E4C" w14:paraId="4BE65066" w14:textId="77777777" w:rsidTr="00DE2EE2">
        <w:trPr>
          <w:trHeight w:val="395"/>
        </w:trPr>
        <w:tc>
          <w:tcPr>
            <w:tcW w:w="7618" w:type="dxa"/>
            <w:tcBorders>
              <w:top w:val="single" w:sz="4" w:space="0" w:color="auto"/>
              <w:left w:val="single" w:sz="4" w:space="0" w:color="auto"/>
              <w:bottom w:val="single" w:sz="4" w:space="0" w:color="auto"/>
              <w:right w:val="single" w:sz="4" w:space="0" w:color="auto"/>
            </w:tcBorders>
            <w:hideMark/>
          </w:tcPr>
          <w:p w14:paraId="1060E647"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      «Ոստիկանության Ինտերպոլի ազգային կենտրոնական բյուրոյի կողմից հանցագործությունների մասին տեղեկություններ ստանալու, կուտակելու և տրամադրելու կարգը սահմանելու մասին» ՀՀ կառավարության որոշման նախագծի (այսուհետ՝ Նախագիծ) վերաբերյալ Հակակոռուպցիոն կոմիտեի առաջարկությունը հանգում է հետևյալին.</w:t>
            </w:r>
          </w:p>
          <w:p w14:paraId="706EFC7E"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Նախագծի հավելվածի 2-րդ բաժնի 8-րդ կետի 3-րդ ենթակետով նախատեսվել է, որ նախաքննություն և օպերատիվ-հետախուզական գործունեություն իրականացնող մարմնի հարցումը պետք է պարունակի «մեղադրյալի կամ օպերատիվ հաշվառման գործում ներգրավված անձի մասին առկա բոլոր տվյալները, այդ թվում՝ դատվածության, որևէ լեզվի տիրապետելու, այցելած երկրների, մեղադրյալի մերձավոր ազգականների գտնվելու վայրերի վերաբերյալ» տեղեկություններ։ </w:t>
            </w:r>
          </w:p>
          <w:p w14:paraId="6CD971A5"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Նշված ձևակերպումը խնդրահարույց է այն առումով, որ այն, կառուցվածքային և բովանդակային իմաստով, կարող է ընկալվել որպես </w:t>
            </w:r>
            <w:r w:rsidRPr="00BF1A13">
              <w:rPr>
                <w:rFonts w:ascii="GHEA Grapalat" w:hAnsi="GHEA Grapalat"/>
                <w:b/>
                <w:bCs/>
                <w:iCs/>
                <w:sz w:val="24"/>
                <w:szCs w:val="24"/>
                <w:lang w:val="hy-AM"/>
              </w:rPr>
              <w:t>պարտադիր-ամբողջական (exhaustive) տեղեկատվական փաթեթի պահանջ</w:t>
            </w:r>
            <w:r w:rsidRPr="00BF1A13">
              <w:rPr>
                <w:rFonts w:ascii="GHEA Grapalat" w:hAnsi="GHEA Grapalat"/>
                <w:bCs/>
                <w:iCs/>
                <w:sz w:val="24"/>
                <w:szCs w:val="24"/>
                <w:lang w:val="hy-AM"/>
              </w:rPr>
              <w:t xml:space="preserve">՝ անկախ տվյալների փաստացի հասանելիությունից կամ հավաքագրման օբյեկտիվ </w:t>
            </w:r>
            <w:r w:rsidRPr="00BF1A13">
              <w:rPr>
                <w:rFonts w:ascii="GHEA Grapalat" w:hAnsi="GHEA Grapalat"/>
                <w:bCs/>
                <w:iCs/>
                <w:sz w:val="24"/>
                <w:szCs w:val="24"/>
                <w:lang w:val="hy-AM"/>
              </w:rPr>
              <w:lastRenderedPageBreak/>
              <w:t xml:space="preserve">հնարավորությունից։ Մասնավորապես, «առկա բոլոր տվյալները» ձևակերպումը և դրա ներսում տրված օրինակային թվարկումը (լեզվի տիրապետում, այցելած երկրներ, մերձավոր ազգականների գտնվելու վայր) գործնականում հաճախ ենթադրում են այնպիսի հանգամանքներ, որոնք տվյալ պահին կարող են ունենալ </w:t>
            </w:r>
            <w:r w:rsidRPr="00BF1A13">
              <w:rPr>
                <w:rFonts w:ascii="GHEA Grapalat" w:hAnsi="GHEA Grapalat"/>
                <w:b/>
                <w:bCs/>
                <w:iCs/>
                <w:sz w:val="24"/>
                <w:szCs w:val="24"/>
                <w:lang w:val="hy-AM"/>
              </w:rPr>
              <w:t>անորոշ/թերի բնույթ</w:t>
            </w:r>
            <w:r w:rsidRPr="00BF1A13">
              <w:rPr>
                <w:rFonts w:ascii="GHEA Grapalat" w:hAnsi="GHEA Grapalat"/>
                <w:bCs/>
                <w:iCs/>
                <w:sz w:val="24"/>
                <w:szCs w:val="24"/>
                <w:lang w:val="hy-AM"/>
              </w:rPr>
              <w:t xml:space="preserve"> (օրինակ՝ անձը կարող է մեկնել այլ երկիր՝ անցնելով 2-րդ կամ 3-րդ պետությունների տարածքով, ինչի հետևանքով «այցելած երկրների» վերաբերյալ տեղեկատվությունը կարող է լինել ոչ ամբողջական կամ ստուգելիության տեսանկյունից խնդրահարույց, կամ հնարավորություն չընձեռվի պարզելու, օրինակ՝ մեղադրյալի, առավել ևս հետախուզվող մեղադրյալի լեզուների իմացության կամ նրա մերձավոր ազգականների գտնվելու վայրերը՝ հաշվի առնելով, որ վերջիններն օժտված են ամուսնու կամ մերձավոր ազգականի վերաբերյալ ցուցմունք տալուց, տեղեկություններ հայտնելուց կամ նյութեր տրամադրելուց հրաժարվելու իրավունքով)։ Այսինքն՝ ենթակետում թվարկված տվյալների մի մասի բացակայությունը կարող է պայմանավորված լինել ոչ թե հարցում ներկայացնող մարմնի անբարեխղճությամբ կամ թերի աշխատանքով, այլ՝ տվյալ փուլում տեղեկատվության օբյեկտիվ անհասանելիությամբ ։</w:t>
            </w:r>
          </w:p>
          <w:p w14:paraId="6CE9BB27"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      Խնդրի իրավական հետևանքը կայանում է նրանում, որ նույն Կարգը մի կողմից նախատեսում է հարցումների ստուգում «հիմնավորվածության, լիարժեքության և ճշգրիտ ձևակերպման» տեսանկյունից և անճշտությունների դեպքում՝ լրացուցիչ տվյալներ պահանջելու մեխանիզմ, մյուս կողմից սահմանում է նաև մերժման հիմք այն դեպքի համար, երբ «</w:t>
            </w:r>
            <w:r w:rsidRPr="00BF1A13">
              <w:rPr>
                <w:rFonts w:ascii="GHEA Grapalat" w:hAnsi="GHEA Grapalat"/>
                <w:bCs/>
                <w:i/>
                <w:iCs/>
                <w:sz w:val="24"/>
                <w:szCs w:val="24"/>
                <w:lang w:val="hy-AM"/>
              </w:rPr>
              <w:t>հարցումը ձևակերպված է սույն կարգի 8-րդ և 10-րդ կետերի պահանջների խախտմամբ</w:t>
            </w:r>
            <w:r w:rsidRPr="00BF1A13">
              <w:rPr>
                <w:rFonts w:ascii="GHEA Grapalat" w:hAnsi="GHEA Grapalat"/>
                <w:bCs/>
                <w:iCs/>
                <w:sz w:val="24"/>
                <w:szCs w:val="24"/>
                <w:lang w:val="hy-AM"/>
              </w:rPr>
              <w:t xml:space="preserve">»։ </w:t>
            </w:r>
          </w:p>
          <w:p w14:paraId="5DBDBCE1"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Արդյունքում առաջանում է կիրառական ռիսկ՝ եթե 8-րդ կետի 3-րդ ենթակետում թվարկված տվյալների որևէ բաղադրիչ տվյալ պահին </w:t>
            </w:r>
            <w:r w:rsidRPr="00BF1A13">
              <w:rPr>
                <w:rFonts w:ascii="GHEA Grapalat" w:hAnsi="GHEA Grapalat"/>
                <w:bCs/>
                <w:iCs/>
                <w:sz w:val="24"/>
                <w:szCs w:val="24"/>
                <w:lang w:val="hy-AM"/>
              </w:rPr>
              <w:lastRenderedPageBreak/>
              <w:t xml:space="preserve">հնարավոր չէ ստանալ կամ ներկայացնել, հարցումը կարող է գնահատվել որպես «ոչ լիարժեք» և, հետևաբար, ընկալվել որպես 8-րդ կետի պահանջների խախտմամբ ձևակերպված՝ ստեղծելով </w:t>
            </w:r>
            <w:r w:rsidRPr="00BF1A13">
              <w:rPr>
                <w:rFonts w:ascii="GHEA Grapalat" w:hAnsi="GHEA Grapalat"/>
                <w:b/>
                <w:bCs/>
                <w:iCs/>
                <w:sz w:val="24"/>
                <w:szCs w:val="24"/>
                <w:lang w:val="hy-AM"/>
              </w:rPr>
              <w:t>մերժման ենթակա լինելու</w:t>
            </w:r>
            <w:r w:rsidRPr="00BF1A13">
              <w:rPr>
                <w:rFonts w:ascii="GHEA Grapalat" w:hAnsi="GHEA Grapalat"/>
                <w:bCs/>
                <w:iCs/>
                <w:sz w:val="24"/>
                <w:szCs w:val="24"/>
                <w:lang w:val="hy-AM"/>
              </w:rPr>
              <w:t xml:space="preserve"> վտանգ՝ ոչ թե նյութական նպատակահարմարության, այլ ձևական չափանիշի պատճառով։</w:t>
            </w:r>
          </w:p>
          <w:p w14:paraId="5303EB5D"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Այս մոտեցումը կարող է հակասել Կարգի գործառութային նպատակադրմանը՝ ապահովել արդյունավետ և ժամանակին տեղեկատվական փոխանակում հանցավորության դեմ պայքարի շրջանակում, քանի որ տեղեկատվության առանձին տարրերի օբյեկտիվ բացակայության պարագայում ձևական «ամբողջականության» պահանջը կարող է հանգեցնել հարցումների անհարկի վերադարձման/մերժման և գործընթացի ձգձգման՝ հատկապես այն իրավիճակներում, երբ հենց Բյուրոյին ուղղվելու նպատակը կարող է լինել տվյալների հստակեցումը կամ լրացուցիչ աղբյուրներից ստացումը։</w:t>
            </w:r>
          </w:p>
          <w:p w14:paraId="586930A4"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      Ամփոփելով վերոգրյալը՝ առաջարկվում է Նախագծի հավելվածի 2-րդ բաժնի 8-րդ կետի 3-րդ ենթակետում վերանայել գործող ձևակերպումը, մասնավորապես՝ «այդ թվում՝» ձևակերպումը փոխարինել «հնարավորության դեպքում նաև՝» կամ «առկայության դեպքում նաև՝» ձևակերպմամբ, որպեսզի ենթակետում թվարկված տվյալների ներկայացումը չընկալվի որպես պարտադիր պահանջ և տվյալ ենթակետում թվարկված տեղեկությունների բացակայությունը ինքնին հիմք չհանդիսանա հարցումը ոչ լիարժեք կամ մերժման ենթակա գնահատելու համար։</w:t>
            </w:r>
          </w:p>
        </w:tc>
        <w:tc>
          <w:tcPr>
            <w:tcW w:w="7622" w:type="dxa"/>
            <w:tcBorders>
              <w:top w:val="single" w:sz="4" w:space="0" w:color="auto"/>
              <w:left w:val="single" w:sz="4" w:space="0" w:color="auto"/>
              <w:bottom w:val="single" w:sz="4" w:space="0" w:color="auto"/>
              <w:right w:val="single" w:sz="4" w:space="0" w:color="auto"/>
            </w:tcBorders>
            <w:hideMark/>
          </w:tcPr>
          <w:p w14:paraId="567BE5F5" w14:textId="77777777" w:rsidR="0087014D" w:rsidRPr="00BF1A13" w:rsidRDefault="0087014D" w:rsidP="00DE2EE2">
            <w:pPr>
              <w:pStyle w:val="NoSpacing"/>
              <w:spacing w:line="276" w:lineRule="auto"/>
              <w:jc w:val="center"/>
              <w:rPr>
                <w:rFonts w:ascii="GHEA Grapalat" w:hAnsi="GHEA Grapalat"/>
                <w:b/>
                <w:bCs/>
                <w:sz w:val="24"/>
                <w:szCs w:val="24"/>
                <w:lang w:val="hy-AM"/>
              </w:rPr>
            </w:pPr>
            <w:r w:rsidRPr="00BF1A13">
              <w:rPr>
                <w:rFonts w:ascii="GHEA Grapalat" w:hAnsi="GHEA Grapalat"/>
                <w:b/>
                <w:bCs/>
                <w:sz w:val="24"/>
                <w:szCs w:val="24"/>
                <w:lang w:val="hy-AM"/>
              </w:rPr>
              <w:lastRenderedPageBreak/>
              <w:t>Չի ընդունվել։</w:t>
            </w:r>
          </w:p>
          <w:p w14:paraId="6A31D4CC" w14:textId="77777777" w:rsidR="0087014D" w:rsidRPr="00BF1A13" w:rsidRDefault="0087014D" w:rsidP="00DE2EE2">
            <w:pPr>
              <w:pStyle w:val="NoSpacing"/>
              <w:spacing w:line="276" w:lineRule="auto"/>
              <w:rPr>
                <w:rFonts w:ascii="GHEA Grapalat" w:hAnsi="GHEA Grapalat"/>
                <w:b/>
                <w:bCs/>
                <w:sz w:val="24"/>
                <w:szCs w:val="24"/>
                <w:lang w:val="hy-AM"/>
              </w:rPr>
            </w:pPr>
          </w:p>
          <w:p w14:paraId="14BD8C6D" w14:textId="4C0ECE4D" w:rsidR="0087014D" w:rsidRPr="00BF1A13" w:rsidRDefault="0087014D" w:rsidP="00DE2EE2">
            <w:pPr>
              <w:pStyle w:val="NoSpacing"/>
              <w:spacing w:line="276" w:lineRule="auto"/>
              <w:jc w:val="both"/>
              <w:rPr>
                <w:rFonts w:ascii="GHEA Grapalat" w:hAnsi="GHEA Grapalat"/>
                <w:sz w:val="24"/>
                <w:szCs w:val="24"/>
                <w:lang w:val="hy-AM"/>
              </w:rPr>
            </w:pPr>
            <w:r w:rsidRPr="00BF1A13">
              <w:rPr>
                <w:rFonts w:ascii="GHEA Grapalat" w:hAnsi="GHEA Grapalat"/>
                <w:sz w:val="24"/>
                <w:szCs w:val="24"/>
                <w:lang w:val="hy-AM"/>
              </w:rPr>
              <w:t xml:space="preserve">          Առաջարկվող փոփոխության անհրաժեշտությունը հիմնավորված չէ</w:t>
            </w:r>
            <w:r w:rsidRPr="00BF1A13">
              <w:rPr>
                <w:rFonts w:ascii="Cambria Math" w:eastAsia="Microsoft JhengHei" w:hAnsi="Cambria Math" w:cs="Cambria Math"/>
                <w:sz w:val="24"/>
                <w:szCs w:val="24"/>
                <w:lang w:val="hy-AM"/>
              </w:rPr>
              <w:t>․</w:t>
            </w:r>
            <w:r w:rsidRPr="00BF1A13">
              <w:rPr>
                <w:rFonts w:ascii="GHEA Grapalat" w:hAnsi="GHEA Grapalat"/>
                <w:sz w:val="24"/>
                <w:szCs w:val="24"/>
                <w:lang w:val="hy-AM"/>
              </w:rPr>
              <w:t xml:space="preserve"> Նախագծի հավելվածի 8-րդ </w:t>
            </w:r>
            <w:r w:rsidR="004D2E4C" w:rsidRPr="00E21851">
              <w:rPr>
                <w:rFonts w:ascii="GHEA Grapalat" w:hAnsi="GHEA Grapalat" w:cs="Sylfaen"/>
                <w:sz w:val="24"/>
                <w:szCs w:val="24"/>
                <w:lang w:val="hy-AM"/>
              </w:rPr>
              <w:t>(</w:t>
            </w:r>
            <w:r w:rsidR="004D2E4C">
              <w:rPr>
                <w:rFonts w:ascii="GHEA Grapalat" w:hAnsi="GHEA Grapalat" w:cs="Sylfaen"/>
                <w:sz w:val="24"/>
                <w:szCs w:val="24"/>
                <w:lang w:val="hy-AM"/>
              </w:rPr>
              <w:t>նոր խմբագրությամբ՝ 4-րդ</w:t>
            </w:r>
            <w:r w:rsidR="004D2E4C" w:rsidRPr="00E21851">
              <w:rPr>
                <w:rFonts w:ascii="GHEA Grapalat" w:hAnsi="GHEA Grapalat" w:cs="Sylfaen"/>
                <w:sz w:val="24"/>
                <w:szCs w:val="24"/>
                <w:lang w:val="hy-AM"/>
              </w:rPr>
              <w:t>)</w:t>
            </w:r>
            <w:r w:rsidR="004D2E4C">
              <w:rPr>
                <w:rFonts w:ascii="GHEA Grapalat" w:hAnsi="GHEA Grapalat" w:cs="Sylfaen"/>
                <w:sz w:val="24"/>
                <w:szCs w:val="24"/>
                <w:lang w:val="hy-AM"/>
              </w:rPr>
              <w:t xml:space="preserve"> </w:t>
            </w:r>
            <w:r w:rsidRPr="00BF1A13">
              <w:rPr>
                <w:rFonts w:ascii="GHEA Grapalat" w:hAnsi="GHEA Grapalat"/>
                <w:sz w:val="24"/>
                <w:szCs w:val="24"/>
                <w:lang w:val="hy-AM"/>
              </w:rPr>
              <w:t xml:space="preserve">կետի 3-րդ ենթակետում արդեն իսկ առկա է հստակ և միանշանակ կարգավորում։ Մասնավորապես, «առկա բոլոր տվյալները, այդ թվում՝ …» ձևակերպումը իր լեզվաբանական և պաշտոնական-իրավական իմաստով սահմանափակում է տրամադրվելիք տեղեկատվության շրջանակը բացառապես այն տվյալներով, որոնք տվյալ պահին փաստացի գոյություն ունեն համապատասխան գործում, իսկ «այդ թվում՝» բառակապակցությունը կիրառված է </w:t>
            </w:r>
            <w:r w:rsidRPr="00BF1A13">
              <w:rPr>
                <w:rFonts w:ascii="GHEA Grapalat" w:hAnsi="GHEA Grapalat"/>
                <w:b/>
                <w:bCs/>
                <w:sz w:val="24"/>
                <w:szCs w:val="24"/>
                <w:lang w:val="hy-AM"/>
              </w:rPr>
              <w:t>կողմնորոշիչ թվարկման նպատակով</w:t>
            </w:r>
            <w:r w:rsidRPr="00BF1A13">
              <w:rPr>
                <w:rFonts w:ascii="GHEA Grapalat" w:hAnsi="GHEA Grapalat"/>
                <w:sz w:val="24"/>
                <w:szCs w:val="24"/>
                <w:lang w:val="hy-AM"/>
              </w:rPr>
              <w:t xml:space="preserve">՝ տվյալների այն շրջանակը սահմանելու համար, որոնք դրանց առկայության դեպքում ենթակա են ներկայացման, և չի կարող մեկնաբանվել որպես պարտադիր պահանջ՝ թվարկված բոլոր տվյալների առկայության կամ դրանց պարտադիր տրամադրման վերաբերյալ։ Հետևաբար, գործող ձևակերպումը չի առաջացնում իրավական անորոշություն կամ կիրառման խնդիր և չի ենթադրում տվյալների տրամադրում դրանց բացակայության </w:t>
            </w:r>
            <w:r w:rsidRPr="00BF1A13">
              <w:rPr>
                <w:rFonts w:ascii="GHEA Grapalat" w:hAnsi="GHEA Grapalat"/>
                <w:sz w:val="24"/>
                <w:szCs w:val="24"/>
                <w:lang w:val="hy-AM"/>
              </w:rPr>
              <w:lastRenderedPageBreak/>
              <w:t>պայմաններում, ինչի արդյունքում իրավական ակտում փոփոխություն կատարելու անհրաժեշտությունը կամ նպատակահարմարությունը բացակայում է։</w:t>
            </w:r>
          </w:p>
          <w:p w14:paraId="46C0DDCE" w14:textId="1067FD71" w:rsidR="0087014D" w:rsidRPr="00BF1A13" w:rsidRDefault="0087014D" w:rsidP="00DE2EE2">
            <w:pPr>
              <w:pStyle w:val="NoSpacing"/>
              <w:spacing w:line="276" w:lineRule="auto"/>
              <w:jc w:val="both"/>
              <w:rPr>
                <w:rFonts w:ascii="GHEA Grapalat" w:hAnsi="GHEA Grapalat"/>
                <w:sz w:val="24"/>
                <w:szCs w:val="24"/>
                <w:lang w:val="hy-AM"/>
              </w:rPr>
            </w:pPr>
            <w:r w:rsidRPr="00BF1A13">
              <w:rPr>
                <w:rFonts w:ascii="GHEA Grapalat" w:hAnsi="GHEA Grapalat"/>
                <w:sz w:val="24"/>
                <w:szCs w:val="24"/>
                <w:lang w:val="hy-AM"/>
              </w:rPr>
              <w:t xml:space="preserve">         Միաժամանակ</w:t>
            </w:r>
            <w:r w:rsidR="004D2E4C">
              <w:rPr>
                <w:rFonts w:ascii="GHEA Grapalat" w:hAnsi="GHEA Grapalat"/>
                <w:sz w:val="24"/>
                <w:szCs w:val="24"/>
                <w:lang w:val="hy-AM"/>
              </w:rPr>
              <w:t>,</w:t>
            </w:r>
            <w:r w:rsidRPr="00BF1A13">
              <w:rPr>
                <w:rFonts w:ascii="GHEA Grapalat" w:hAnsi="GHEA Grapalat"/>
                <w:sz w:val="24"/>
                <w:szCs w:val="24"/>
                <w:lang w:val="hy-AM"/>
              </w:rPr>
              <w:t xml:space="preserve"> նկատելի է, որ առաջարկվող խմբագրումը («հնարավորության դեպքում նաև՝» կամ «առկայության դեպքում նաև՝») կարող է առաջացնել որոշակի կիրառական բարդություններ։ Մասնավորապես, նման ձևակերպումը կարող է ընկալվել որպես ենթակետում </w:t>
            </w:r>
            <w:r w:rsidRPr="00BF1A13">
              <w:rPr>
                <w:rFonts w:ascii="GHEA Grapalat" w:hAnsi="GHEA Grapalat"/>
                <w:b/>
                <w:bCs/>
                <w:sz w:val="24"/>
                <w:szCs w:val="24"/>
                <w:lang w:val="hy-AM"/>
              </w:rPr>
              <w:t>կողմնորոշիչ թվարկման միջոցով նշված հանգամանքների</w:t>
            </w:r>
            <w:r w:rsidRPr="00BF1A13">
              <w:rPr>
                <w:rFonts w:ascii="GHEA Grapalat" w:hAnsi="GHEA Grapalat"/>
                <w:sz w:val="24"/>
                <w:szCs w:val="24"/>
                <w:lang w:val="hy-AM"/>
              </w:rPr>
              <w:t xml:space="preserve"> կարևորության հարաբերական նվազեցում, ինչի արդյունքում հարցումներում ներկայացվող տեղեկատվության ծավալը կարող է սահմանափակվել և որոշ դեպքերում չարտացոլել առկա բոլոր նշանակալի տվյալները։ Սա, իր հերթին, կարող է անդրադառնալ հարցումների բովանդակային լիարժեքության վրա այն իրավիճակներում, երբ համապատասխան տեղեկությունները փաստացի առկա են և կարող էին օգտակար լինել Ինտերպոլի Գլխավոր քարտուղարության կամ Կազմակերպության անդամ երկրներում ազգային կենտրոնական բյուրոների հետ արդյունավետ համագործակցություն իրականացնելու համար։</w:t>
            </w:r>
          </w:p>
          <w:p w14:paraId="700A081E" w14:textId="77777777" w:rsidR="0087014D" w:rsidRPr="00BF1A13" w:rsidRDefault="0087014D" w:rsidP="00DE2EE2">
            <w:pPr>
              <w:spacing w:after="0"/>
              <w:ind w:firstLine="900"/>
              <w:jc w:val="center"/>
              <w:rPr>
                <w:rFonts w:ascii="GHEA Grapalat" w:hAnsi="GHEA Grapalat"/>
                <w:b/>
                <w:sz w:val="24"/>
                <w:szCs w:val="24"/>
                <w:lang w:val="hy-AM"/>
              </w:rPr>
            </w:pPr>
          </w:p>
        </w:tc>
      </w:tr>
      <w:bookmarkEnd w:id="0"/>
      <w:tr w:rsidR="00BF1A13" w:rsidRPr="00BF1A13" w14:paraId="1D54A1AC"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DA7294D"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lastRenderedPageBreak/>
              <w:t xml:space="preserve">3. ՀՀ </w:t>
            </w:r>
            <w:r w:rsidRPr="00BF1A13">
              <w:rPr>
                <w:rFonts w:ascii="GHEA Grapalat" w:hAnsi="GHEA Grapalat" w:cs="GHEA Grapalat"/>
                <w:b/>
                <w:bCs/>
                <w:sz w:val="24"/>
                <w:szCs w:val="24"/>
                <w:lang w:val="hy-AM"/>
              </w:rPr>
              <w:t>գլխավոր դատախազություն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70E85D6A"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en-US"/>
              </w:rPr>
              <w:t>10</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525134E0"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52CB0831" w14:textId="77777777" w:rsidR="0087014D" w:rsidRPr="00BF1A13" w:rsidRDefault="0087014D" w:rsidP="00DE2EE2">
            <w:pPr>
              <w:spacing w:after="0"/>
              <w:ind w:firstLine="900"/>
              <w:jc w:val="center"/>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52062F4B"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02//3133-2026</w:t>
            </w:r>
          </w:p>
        </w:tc>
      </w:tr>
      <w:tr w:rsidR="00BF1A13" w:rsidRPr="004D2E4C" w14:paraId="5EAD1A07" w14:textId="77777777" w:rsidTr="00DE2EE2">
        <w:trPr>
          <w:trHeight w:val="395"/>
        </w:trPr>
        <w:tc>
          <w:tcPr>
            <w:tcW w:w="7618" w:type="dxa"/>
            <w:tcBorders>
              <w:top w:val="single" w:sz="4" w:space="0" w:color="auto"/>
              <w:left w:val="single" w:sz="4" w:space="0" w:color="auto"/>
              <w:bottom w:val="single" w:sz="4" w:space="0" w:color="auto"/>
              <w:right w:val="single" w:sz="4" w:space="0" w:color="auto"/>
            </w:tcBorders>
            <w:hideMark/>
          </w:tcPr>
          <w:p w14:paraId="10664D0B"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     Նկատի ունենալով, որ «Քրեական վարույթներով իրավական օգնության մասին» ՀՀ օրենքի համաձայն ՀՀ գլխավոր դատախազությունը հանդիսանում է քրեական վարույթներով </w:t>
            </w:r>
            <w:r w:rsidRPr="00BF1A13">
              <w:rPr>
                <w:rFonts w:ascii="GHEA Grapalat" w:hAnsi="GHEA Grapalat"/>
                <w:bCs/>
                <w:iCs/>
                <w:sz w:val="24"/>
                <w:szCs w:val="24"/>
                <w:lang w:val="hy-AM"/>
              </w:rPr>
              <w:lastRenderedPageBreak/>
              <w:t>իրավական օգնություն ցույց տալու մասին հարցումների և հանձնման մասին միջնորդությունների հարցով կենտրոնական մարմին, հաշվի առնելով նաև միջազգային-իրավական համագործակցության ոլորտում ՀՀ գլխավոր դատախազության միջազգային-իրավական համագործակցության վարչության և ՀՀ ոստիկանության Ինտերպոլի ԱԿԲ-ի համագործակցության առանձնահատկությունները և տեղեկությունը փոխանակելու հրատապությունը՝ առաջարկվում է նախագծում ՀՀ գլխավոր դատախազության հետ համագործակցության մասով սահմանել բացառություն:</w:t>
            </w:r>
          </w:p>
        </w:tc>
        <w:tc>
          <w:tcPr>
            <w:tcW w:w="7622" w:type="dxa"/>
            <w:tcBorders>
              <w:top w:val="single" w:sz="4" w:space="0" w:color="auto"/>
              <w:left w:val="single" w:sz="4" w:space="0" w:color="auto"/>
              <w:bottom w:val="single" w:sz="4" w:space="0" w:color="auto"/>
              <w:right w:val="single" w:sz="4" w:space="0" w:color="auto"/>
            </w:tcBorders>
          </w:tcPr>
          <w:p w14:paraId="3FA66667" w14:textId="77777777" w:rsidR="0087014D" w:rsidRPr="00BF1A13" w:rsidRDefault="0087014D" w:rsidP="00DE2EE2">
            <w:pPr>
              <w:tabs>
                <w:tab w:val="center" w:pos="3523"/>
                <w:tab w:val="right" w:pos="6871"/>
              </w:tabs>
              <w:spacing w:after="0" w:line="360" w:lineRule="auto"/>
              <w:jc w:val="center"/>
              <w:rPr>
                <w:rFonts w:ascii="GHEA Grapalat" w:hAnsi="GHEA Grapalat"/>
                <w:b/>
                <w:bCs/>
                <w:sz w:val="24"/>
                <w:szCs w:val="24"/>
                <w:lang w:val="hy-AM"/>
              </w:rPr>
            </w:pPr>
            <w:r w:rsidRPr="00BF1A13">
              <w:rPr>
                <w:rFonts w:ascii="GHEA Grapalat" w:hAnsi="GHEA Grapalat"/>
                <w:b/>
                <w:bCs/>
                <w:sz w:val="24"/>
                <w:szCs w:val="24"/>
                <w:lang w:val="hy-AM"/>
              </w:rPr>
              <w:lastRenderedPageBreak/>
              <w:t>Չի ընդունվել։</w:t>
            </w:r>
          </w:p>
          <w:p w14:paraId="6DB35B3A" w14:textId="0E701865" w:rsidR="0087014D" w:rsidRPr="00BF1A13" w:rsidRDefault="0087014D" w:rsidP="00DE2EE2">
            <w:pPr>
              <w:tabs>
                <w:tab w:val="center" w:pos="3523"/>
                <w:tab w:val="right" w:pos="6871"/>
              </w:tabs>
              <w:spacing w:after="0"/>
              <w:jc w:val="both"/>
              <w:rPr>
                <w:rFonts w:ascii="GHEA Grapalat" w:hAnsi="GHEA Grapalat"/>
                <w:sz w:val="24"/>
                <w:szCs w:val="24"/>
                <w:lang w:val="hy-AM"/>
              </w:rPr>
            </w:pPr>
            <w:r w:rsidRPr="00BF1A13">
              <w:rPr>
                <w:rFonts w:ascii="GHEA Grapalat" w:hAnsi="GHEA Grapalat"/>
                <w:sz w:val="24"/>
                <w:szCs w:val="24"/>
                <w:lang w:val="hy-AM"/>
              </w:rPr>
              <w:t xml:space="preserve">       Հայտնում ենք, որ եթե առաջարկը վերաբերում է տեղեկատվության փոխանակման ժամկետներին, ապա Նախագծի </w:t>
            </w:r>
            <w:r w:rsidRPr="00BF1A13">
              <w:rPr>
                <w:rFonts w:ascii="GHEA Grapalat" w:hAnsi="GHEA Grapalat"/>
                <w:sz w:val="24"/>
                <w:szCs w:val="24"/>
                <w:lang w:val="hy-AM"/>
              </w:rPr>
              <w:lastRenderedPageBreak/>
              <w:t xml:space="preserve">հավելվածի </w:t>
            </w:r>
            <w:r w:rsidR="00306D48">
              <w:rPr>
                <w:rFonts w:ascii="GHEA Grapalat" w:hAnsi="GHEA Grapalat"/>
                <w:sz w:val="24"/>
                <w:szCs w:val="24"/>
                <w:lang w:val="hy-AM"/>
              </w:rPr>
              <w:t xml:space="preserve">11-րդ </w:t>
            </w:r>
            <w:r w:rsidRPr="00BF1A13">
              <w:rPr>
                <w:rFonts w:ascii="GHEA Grapalat" w:hAnsi="GHEA Grapalat"/>
                <w:sz w:val="24"/>
                <w:szCs w:val="24"/>
                <w:lang w:val="hy-AM"/>
              </w:rPr>
              <w:t>կետ</w:t>
            </w:r>
            <w:r w:rsidR="00306D48">
              <w:rPr>
                <w:rFonts w:ascii="GHEA Grapalat" w:hAnsi="GHEA Grapalat"/>
                <w:sz w:val="24"/>
                <w:szCs w:val="24"/>
                <w:lang w:val="hy-AM"/>
              </w:rPr>
              <w:t>ով</w:t>
            </w:r>
            <w:r w:rsidRPr="00BF1A13">
              <w:rPr>
                <w:rFonts w:ascii="GHEA Grapalat" w:hAnsi="GHEA Grapalat"/>
                <w:sz w:val="24"/>
                <w:szCs w:val="24"/>
                <w:lang w:val="hy-AM"/>
              </w:rPr>
              <w:t xml:space="preserve"> </w:t>
            </w:r>
            <w:r w:rsidR="00306D48">
              <w:rPr>
                <w:rFonts w:ascii="GHEA Grapalat" w:hAnsi="GHEA Grapalat"/>
                <w:sz w:val="24"/>
                <w:szCs w:val="24"/>
                <w:lang w:val="hy-AM"/>
              </w:rPr>
              <w:t>սահմանվում է</w:t>
            </w:r>
            <w:r w:rsidR="00306D48">
              <w:rPr>
                <w:rFonts w:asciiTheme="minorHAnsi" w:eastAsia="Microsoft JhengHei" w:hAnsiTheme="minorHAnsi" w:cs="Microsoft JhengHei"/>
                <w:sz w:val="24"/>
                <w:szCs w:val="24"/>
                <w:lang w:val="hy-AM"/>
              </w:rPr>
              <w:t>․</w:t>
            </w:r>
            <w:r w:rsidRPr="00BF1A13">
              <w:rPr>
                <w:rFonts w:ascii="GHEA Grapalat" w:hAnsi="GHEA Grapalat"/>
                <w:sz w:val="24"/>
                <w:szCs w:val="24"/>
                <w:lang w:val="hy-AM"/>
              </w:rPr>
              <w:br/>
            </w:r>
            <w:r w:rsidRPr="00BF1A13">
              <w:rPr>
                <w:rFonts w:ascii="GHEA Grapalat" w:hAnsi="GHEA Grapalat"/>
                <w:b/>
                <w:bCs/>
                <w:iCs/>
                <w:sz w:val="24"/>
                <w:szCs w:val="24"/>
                <w:lang w:val="hy-AM"/>
              </w:rPr>
              <w:t>«</w:t>
            </w:r>
            <w:r w:rsidR="00306D48" w:rsidRPr="00306D48">
              <w:rPr>
                <w:rFonts w:ascii="GHEA Grapalat" w:hAnsi="GHEA Grapalat"/>
                <w:b/>
                <w:bCs/>
                <w:iCs/>
                <w:sz w:val="24"/>
                <w:szCs w:val="24"/>
                <w:lang w:val="hy-AM"/>
              </w:rPr>
              <w:t>Բյուրոյի կողմից տեղեկությունը տրամադրվում է հնարավոր սեղմ ժամկետում, բայց ոչ ուշ, քան 30 օրվա ընթացքում, եթե օրենքով կամ Հայաստանի Հանրապետության միջազգային պայմանագրերով այլ ժամկետ սահմանված չէ</w:t>
            </w:r>
            <w:r w:rsidR="00306D48">
              <w:rPr>
                <w:rFonts w:ascii="GHEA Grapalat" w:hAnsi="GHEA Grapalat"/>
                <w:b/>
                <w:bCs/>
                <w:iCs/>
                <w:sz w:val="24"/>
                <w:szCs w:val="24"/>
                <w:lang w:val="hy-AM"/>
              </w:rPr>
              <w:t>։</w:t>
            </w:r>
            <w:r w:rsidRPr="00BF1A13">
              <w:rPr>
                <w:rFonts w:ascii="GHEA Grapalat" w:hAnsi="GHEA Grapalat"/>
                <w:b/>
                <w:bCs/>
                <w:iCs/>
                <w:sz w:val="24"/>
                <w:szCs w:val="24"/>
                <w:lang w:val="hy-AM"/>
              </w:rPr>
              <w:t>»։</w:t>
            </w:r>
          </w:p>
          <w:p w14:paraId="14BFA9CC" w14:textId="5E343133" w:rsidR="0087014D" w:rsidRPr="00BF1A13" w:rsidRDefault="0087014D" w:rsidP="00DE2EE2">
            <w:pPr>
              <w:tabs>
                <w:tab w:val="center" w:pos="3523"/>
                <w:tab w:val="right" w:pos="6871"/>
              </w:tabs>
              <w:spacing w:after="0"/>
              <w:jc w:val="both"/>
              <w:rPr>
                <w:rFonts w:ascii="GHEA Grapalat" w:hAnsi="GHEA Grapalat"/>
                <w:sz w:val="24"/>
                <w:szCs w:val="24"/>
                <w:lang w:val="hy-AM"/>
              </w:rPr>
            </w:pPr>
            <w:r w:rsidRPr="00BF1A13">
              <w:rPr>
                <w:rFonts w:ascii="GHEA Grapalat" w:hAnsi="GHEA Grapalat"/>
                <w:sz w:val="24"/>
                <w:szCs w:val="24"/>
                <w:lang w:val="hy-AM"/>
              </w:rPr>
              <w:t xml:space="preserve">        </w:t>
            </w:r>
            <w:r w:rsidR="00306D48">
              <w:rPr>
                <w:rFonts w:ascii="GHEA Grapalat" w:hAnsi="GHEA Grapalat"/>
                <w:sz w:val="24"/>
                <w:szCs w:val="24"/>
                <w:lang w:val="hy-AM"/>
              </w:rPr>
              <w:t xml:space="preserve">Միաժամանակ, </w:t>
            </w:r>
            <w:r w:rsidRPr="00BF1A13">
              <w:rPr>
                <w:rFonts w:ascii="GHEA Grapalat" w:hAnsi="GHEA Grapalat"/>
                <w:sz w:val="24"/>
                <w:szCs w:val="24"/>
                <w:lang w:val="hy-AM"/>
              </w:rPr>
              <w:t>հաշվի առնել</w:t>
            </w:r>
            <w:r w:rsidR="00306D48">
              <w:rPr>
                <w:rFonts w:ascii="GHEA Grapalat" w:hAnsi="GHEA Grapalat"/>
                <w:sz w:val="24"/>
                <w:szCs w:val="24"/>
                <w:lang w:val="hy-AM"/>
              </w:rPr>
              <w:t>ով</w:t>
            </w:r>
            <w:r w:rsidRPr="00BF1A13">
              <w:rPr>
                <w:rFonts w:ascii="GHEA Grapalat" w:hAnsi="GHEA Grapalat"/>
                <w:sz w:val="24"/>
                <w:szCs w:val="24"/>
                <w:lang w:val="hy-AM"/>
              </w:rPr>
              <w:t xml:space="preserve"> տեղեկատվության փոխանակման հրատապությ</w:t>
            </w:r>
            <w:r w:rsidR="00306D48">
              <w:rPr>
                <w:rFonts w:ascii="GHEA Grapalat" w:hAnsi="GHEA Grapalat"/>
                <w:sz w:val="24"/>
                <w:szCs w:val="24"/>
                <w:lang w:val="hy-AM"/>
              </w:rPr>
              <w:t>ունը,</w:t>
            </w:r>
            <w:r w:rsidRPr="00BF1A13">
              <w:rPr>
                <w:rFonts w:ascii="GHEA Grapalat" w:hAnsi="GHEA Grapalat"/>
                <w:sz w:val="24"/>
                <w:szCs w:val="24"/>
                <w:lang w:val="hy-AM"/>
              </w:rPr>
              <w:t xml:space="preserve"> ՀՀ գլխավոր դատախազությունից ստացված հարց</w:t>
            </w:r>
            <w:r w:rsidR="00306D48">
              <w:rPr>
                <w:rFonts w:ascii="GHEA Grapalat" w:hAnsi="GHEA Grapalat"/>
                <w:sz w:val="24"/>
                <w:szCs w:val="24"/>
                <w:lang w:val="hy-AM"/>
              </w:rPr>
              <w:t>ումներին հրատապ պատասխանելու խնդիրը կլուծվի կազմակերպչական մակարդակում։</w:t>
            </w:r>
          </w:p>
          <w:p w14:paraId="17E1B5FA" w14:textId="0072956C" w:rsidR="0087014D" w:rsidRPr="00BF1A13" w:rsidRDefault="0087014D" w:rsidP="00DE2EE2">
            <w:pPr>
              <w:tabs>
                <w:tab w:val="center" w:pos="3523"/>
                <w:tab w:val="right" w:pos="6871"/>
              </w:tabs>
              <w:spacing w:after="0"/>
              <w:jc w:val="both"/>
              <w:rPr>
                <w:rFonts w:ascii="GHEA Grapalat" w:hAnsi="GHEA Grapalat"/>
                <w:sz w:val="24"/>
                <w:szCs w:val="24"/>
                <w:lang w:val="hy-AM"/>
              </w:rPr>
            </w:pPr>
            <w:r w:rsidRPr="00BF1A13">
              <w:rPr>
                <w:rFonts w:ascii="GHEA Grapalat" w:hAnsi="GHEA Grapalat"/>
                <w:sz w:val="24"/>
                <w:szCs w:val="24"/>
                <w:lang w:val="hy-AM"/>
              </w:rPr>
              <w:t xml:space="preserve">         Բացի այդ, Նախագծի հավելվածի </w:t>
            </w:r>
            <w:r w:rsidR="00BC3249">
              <w:rPr>
                <w:rFonts w:ascii="GHEA Grapalat" w:hAnsi="GHEA Grapalat"/>
                <w:sz w:val="24"/>
                <w:szCs w:val="24"/>
                <w:lang w:val="hy-AM"/>
              </w:rPr>
              <w:t>16</w:t>
            </w:r>
            <w:r w:rsidRPr="00BF1A13">
              <w:rPr>
                <w:rFonts w:ascii="GHEA Grapalat" w:hAnsi="GHEA Grapalat"/>
                <w:sz w:val="24"/>
                <w:szCs w:val="24"/>
                <w:lang w:val="hy-AM"/>
              </w:rPr>
              <w:t>-րդ կետում ևս նախատեսված են տեղեկատվության տրամադրման դինամիկ ժամկետներ</w:t>
            </w:r>
            <w:r w:rsidRPr="00BF1A13">
              <w:rPr>
                <w:rFonts w:ascii="Microsoft JhengHei" w:eastAsia="Microsoft JhengHei" w:hAnsi="Microsoft JhengHei" w:cs="Microsoft JhengHei" w:hint="eastAsia"/>
                <w:sz w:val="24"/>
                <w:szCs w:val="24"/>
                <w:lang w:val="hy-AM"/>
              </w:rPr>
              <w:t>․</w:t>
            </w:r>
            <w:r w:rsidRPr="00BF1A13">
              <w:rPr>
                <w:rFonts w:ascii="GHEA Grapalat" w:hAnsi="GHEA Grapalat"/>
                <w:sz w:val="24"/>
                <w:szCs w:val="24"/>
                <w:lang w:val="hy-AM"/>
              </w:rPr>
              <w:t xml:space="preserve"> </w:t>
            </w:r>
            <w:r w:rsidRPr="00BF1A13">
              <w:rPr>
                <w:rFonts w:ascii="GHEA Grapalat" w:hAnsi="GHEA Grapalat" w:cs="GHEA Grapalat"/>
                <w:sz w:val="24"/>
                <w:szCs w:val="24"/>
                <w:lang w:val="hy-AM"/>
              </w:rPr>
              <w:t>մասնավորապես՝</w:t>
            </w:r>
            <w:r w:rsidRPr="00BF1A13">
              <w:rPr>
                <w:rFonts w:ascii="GHEA Grapalat" w:hAnsi="GHEA Grapalat"/>
                <w:sz w:val="24"/>
                <w:szCs w:val="24"/>
                <w:lang w:val="hy-AM"/>
              </w:rPr>
              <w:t xml:space="preserve"> </w:t>
            </w:r>
            <w:r w:rsidRPr="00BF1A13">
              <w:rPr>
                <w:rFonts w:ascii="GHEA Grapalat" w:hAnsi="GHEA Grapalat" w:cs="GHEA Grapalat"/>
                <w:sz w:val="24"/>
                <w:szCs w:val="24"/>
                <w:lang w:val="hy-AM"/>
              </w:rPr>
              <w:t>հավելվածի</w:t>
            </w:r>
            <w:r w:rsidRPr="00BF1A13">
              <w:rPr>
                <w:rFonts w:ascii="GHEA Grapalat" w:hAnsi="GHEA Grapalat"/>
                <w:sz w:val="24"/>
                <w:szCs w:val="24"/>
                <w:lang w:val="hy-AM"/>
              </w:rPr>
              <w:t xml:space="preserve"> </w:t>
            </w:r>
            <w:r w:rsidR="00BC3249">
              <w:rPr>
                <w:rFonts w:ascii="GHEA Grapalat" w:hAnsi="GHEA Grapalat"/>
                <w:sz w:val="24"/>
                <w:szCs w:val="24"/>
                <w:lang w:val="hy-AM"/>
              </w:rPr>
              <w:t>1-ին կետի 1-ին</w:t>
            </w:r>
            <w:r w:rsidRPr="00BF1A13">
              <w:rPr>
                <w:rFonts w:ascii="GHEA Grapalat" w:hAnsi="GHEA Grapalat"/>
                <w:sz w:val="24"/>
                <w:szCs w:val="24"/>
                <w:lang w:val="hy-AM"/>
              </w:rPr>
              <w:t xml:space="preserve"> </w:t>
            </w:r>
            <w:r w:rsidR="00BC3249">
              <w:rPr>
                <w:rFonts w:ascii="GHEA Grapalat" w:hAnsi="GHEA Grapalat"/>
                <w:sz w:val="24"/>
                <w:szCs w:val="24"/>
                <w:lang w:val="hy-AM"/>
              </w:rPr>
              <w:t>ենթա</w:t>
            </w:r>
            <w:r w:rsidRPr="00BF1A13">
              <w:rPr>
                <w:rFonts w:ascii="GHEA Grapalat" w:hAnsi="GHEA Grapalat" w:cs="GHEA Grapalat"/>
                <w:sz w:val="24"/>
                <w:szCs w:val="24"/>
                <w:lang w:val="hy-AM"/>
              </w:rPr>
              <w:t>կետով</w:t>
            </w:r>
            <w:r w:rsidRPr="00BF1A13">
              <w:rPr>
                <w:rFonts w:ascii="GHEA Grapalat" w:hAnsi="GHEA Grapalat"/>
                <w:sz w:val="24"/>
                <w:szCs w:val="24"/>
                <w:lang w:val="hy-AM"/>
              </w:rPr>
              <w:t xml:space="preserve"> </w:t>
            </w:r>
            <w:r w:rsidRPr="00BF1A13">
              <w:rPr>
                <w:rFonts w:ascii="GHEA Grapalat" w:hAnsi="GHEA Grapalat" w:cs="GHEA Grapalat"/>
                <w:sz w:val="24"/>
                <w:szCs w:val="24"/>
                <w:lang w:val="hy-AM"/>
              </w:rPr>
              <w:t>նախատեսված</w:t>
            </w:r>
            <w:r w:rsidRPr="00BF1A13">
              <w:rPr>
                <w:rFonts w:ascii="GHEA Grapalat" w:hAnsi="GHEA Grapalat"/>
                <w:sz w:val="24"/>
                <w:szCs w:val="24"/>
                <w:lang w:val="hy-AM"/>
              </w:rPr>
              <w:t xml:space="preserve"> </w:t>
            </w:r>
            <w:r w:rsidRPr="00BF1A13">
              <w:rPr>
                <w:rFonts w:ascii="GHEA Grapalat" w:hAnsi="GHEA Grapalat" w:cs="GHEA Grapalat"/>
                <w:sz w:val="24"/>
                <w:szCs w:val="24"/>
                <w:lang w:val="hy-AM"/>
              </w:rPr>
              <w:t>իրավասու</w:t>
            </w:r>
            <w:r w:rsidRPr="00BF1A13">
              <w:rPr>
                <w:rFonts w:ascii="GHEA Grapalat" w:hAnsi="GHEA Grapalat"/>
                <w:sz w:val="24"/>
                <w:szCs w:val="24"/>
                <w:lang w:val="hy-AM"/>
              </w:rPr>
              <w:t xml:space="preserve"> </w:t>
            </w:r>
            <w:r w:rsidRPr="00BF1A13">
              <w:rPr>
                <w:rFonts w:ascii="GHEA Grapalat" w:hAnsi="GHEA Grapalat" w:cs="GHEA Grapalat"/>
                <w:sz w:val="24"/>
                <w:szCs w:val="24"/>
                <w:lang w:val="hy-AM"/>
              </w:rPr>
              <w:t xml:space="preserve">մարմինները </w:t>
            </w:r>
            <w:r w:rsidR="00BC3249" w:rsidRPr="00BC3249">
              <w:rPr>
                <w:rFonts w:ascii="GHEA Grapalat" w:hAnsi="GHEA Grapalat" w:cs="GHEA Grapalat"/>
                <w:sz w:val="24"/>
                <w:szCs w:val="24"/>
                <w:lang w:val="hy-AM"/>
              </w:rPr>
              <w:t>Բյուրոյից ստացված հարցումների հիման վրա հայցվող տեղեկությունները տրամադրում են Բյուրոյին` հնարավոր սեղմ ժամկետում, բայց ոչ ուշ, քան 30 օրվա ընթացքում, բացառությամբ օրենքով  կամ Հայաստանի Հանրապետության  միջազգային պայմանագրերով</w:t>
            </w:r>
            <w:r w:rsidR="00BC3249">
              <w:rPr>
                <w:rFonts w:ascii="GHEA Grapalat" w:hAnsi="GHEA Grapalat" w:cs="GHEA Grapalat"/>
                <w:sz w:val="24"/>
                <w:szCs w:val="24"/>
                <w:lang w:val="hy-AM"/>
              </w:rPr>
              <w:t xml:space="preserve"> </w:t>
            </w:r>
            <w:r w:rsidR="00BC3249" w:rsidRPr="00BC3249">
              <w:rPr>
                <w:rFonts w:ascii="GHEA Grapalat" w:hAnsi="GHEA Grapalat" w:cs="GHEA Grapalat"/>
                <w:sz w:val="24"/>
                <w:szCs w:val="24"/>
                <w:lang w:val="hy-AM"/>
              </w:rPr>
              <w:t>նախատեսված դեպքերի՝ Ինտերպոլի գլխավոր քարտուղարությանը կամ Ինտերպոլի անդամ երկրների ազգային կենտրոնական բյուրոներին փոխանցելու համար</w:t>
            </w:r>
            <w:r w:rsidR="004D2E4C">
              <w:rPr>
                <w:rFonts w:ascii="GHEA Grapalat" w:hAnsi="GHEA Grapalat" w:cs="GHEA Grapalat"/>
                <w:sz w:val="24"/>
                <w:szCs w:val="24"/>
                <w:lang w:val="hy-AM"/>
              </w:rPr>
              <w:t>։</w:t>
            </w:r>
          </w:p>
          <w:p w14:paraId="490EFA82" w14:textId="77777777" w:rsidR="0087014D" w:rsidRPr="00BF1A13" w:rsidRDefault="0087014D" w:rsidP="00DE2EE2">
            <w:pPr>
              <w:tabs>
                <w:tab w:val="center" w:pos="3523"/>
                <w:tab w:val="right" w:pos="6871"/>
              </w:tabs>
              <w:spacing w:after="0"/>
              <w:jc w:val="both"/>
              <w:rPr>
                <w:rFonts w:ascii="GHEA Grapalat" w:hAnsi="GHEA Grapalat"/>
                <w:sz w:val="24"/>
                <w:szCs w:val="24"/>
                <w:lang w:val="hy-AM"/>
              </w:rPr>
            </w:pPr>
            <w:r w:rsidRPr="00BF1A13">
              <w:rPr>
                <w:rFonts w:ascii="GHEA Grapalat" w:hAnsi="GHEA Grapalat"/>
                <w:sz w:val="24"/>
                <w:szCs w:val="24"/>
                <w:lang w:val="hy-AM"/>
              </w:rPr>
              <w:t xml:space="preserve">        Վերոնշյալ կարգավորումները, իրենց համակցությամբ, արդեն իսկ ապահովում են տեղեկատվության փոխանակման անհրաժեշտ ճկունությունն ու հրատապության պատշաճ հաշվառումը՝ առանց առանձին բացառության սահմանման անհրաժեշտության։</w:t>
            </w:r>
          </w:p>
        </w:tc>
      </w:tr>
      <w:tr w:rsidR="00BF1A13" w:rsidRPr="00BF1A13" w14:paraId="3738C3A7"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1CC5F5A"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lastRenderedPageBreak/>
              <w:t>4</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քննչական կոմիտե</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0872CD40"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en-US"/>
              </w:rPr>
              <w:t>06</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4A340E08"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17B6A860"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55662205"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01/22/43187-2026</w:t>
            </w:r>
          </w:p>
        </w:tc>
      </w:tr>
      <w:tr w:rsidR="00BF1A13" w:rsidRPr="00BF1A13" w14:paraId="1BF28542" w14:textId="77777777" w:rsidTr="00DE2EE2">
        <w:trPr>
          <w:trHeight w:val="395"/>
        </w:trPr>
        <w:tc>
          <w:tcPr>
            <w:tcW w:w="7618" w:type="dxa"/>
            <w:tcBorders>
              <w:top w:val="single" w:sz="4" w:space="0" w:color="auto"/>
              <w:left w:val="single" w:sz="4" w:space="0" w:color="auto"/>
              <w:bottom w:val="single" w:sz="4" w:space="0" w:color="auto"/>
              <w:right w:val="single" w:sz="4" w:space="0" w:color="auto"/>
            </w:tcBorders>
            <w:hideMark/>
          </w:tcPr>
          <w:p w14:paraId="4A0B182E"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26AB7D4C"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tr w:rsidR="00BF1A13" w:rsidRPr="00BF1A13" w14:paraId="53AE8A05" w14:textId="77777777" w:rsidTr="00DE2EE2">
        <w:trPr>
          <w:trHeight w:val="278"/>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1EEF4BE" w14:textId="77777777" w:rsidR="0087014D" w:rsidRPr="00BF1A13" w:rsidRDefault="0087014D" w:rsidP="00DE2EE2">
            <w:pPr>
              <w:spacing w:after="0"/>
              <w:ind w:firstLine="900"/>
              <w:rPr>
                <w:rFonts w:ascii="GHEA Grapalat" w:hAnsi="GHEA Grapalat"/>
                <w:b/>
                <w:sz w:val="24"/>
                <w:szCs w:val="24"/>
                <w:lang w:val="hy-AM"/>
              </w:rPr>
            </w:pPr>
            <w:bookmarkStart w:id="1" w:name="_Hlk221538601"/>
            <w:r w:rsidRPr="00BF1A13">
              <w:rPr>
                <w:rFonts w:ascii="GHEA Grapalat" w:hAnsi="GHEA Grapalat"/>
                <w:b/>
                <w:sz w:val="24"/>
                <w:szCs w:val="24"/>
                <w:lang w:val="hy-AM"/>
              </w:rPr>
              <w:t>5</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ազգային անվտանգության ծառայություն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072FE69B"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en-US"/>
              </w:rPr>
              <w:t>11</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2E99350E"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69F1C71E"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7B70B9EA"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11/184</w:t>
            </w:r>
          </w:p>
        </w:tc>
      </w:tr>
      <w:bookmarkEnd w:id="1"/>
      <w:tr w:rsidR="00BF1A13" w:rsidRPr="004D2E4C" w14:paraId="40938FC5" w14:textId="77777777" w:rsidTr="00DE2EE2">
        <w:trPr>
          <w:trHeight w:val="395"/>
        </w:trPr>
        <w:tc>
          <w:tcPr>
            <w:tcW w:w="7618" w:type="dxa"/>
            <w:tcBorders>
              <w:top w:val="single" w:sz="4" w:space="0" w:color="auto"/>
              <w:left w:val="single" w:sz="4" w:space="0" w:color="auto"/>
              <w:bottom w:val="single" w:sz="4" w:space="0" w:color="auto"/>
              <w:right w:val="single" w:sz="4" w:space="0" w:color="auto"/>
            </w:tcBorders>
            <w:hideMark/>
          </w:tcPr>
          <w:p w14:paraId="4695150E"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     «Ոստիկանության Ինտերպոլի ազգային կենտրոնական բյուրոյի կողմից հանցագործությունների մասին տեղեկություններ ստանալու, կուտակելու և տրամադրելու կարգը սահմանելու մասին» Կառավարության որոշման նախագծի հավելվածն առաջարկվում է լրացնել հետևյալ բովանդակության նոր կետով.</w:t>
            </w:r>
          </w:p>
          <w:p w14:paraId="6055920D" w14:textId="77777777" w:rsidR="0087014D" w:rsidRPr="00BF1A13" w:rsidRDefault="0087014D" w:rsidP="00DE2EE2">
            <w:pPr>
              <w:spacing w:after="0"/>
              <w:jc w:val="both"/>
              <w:rPr>
                <w:rFonts w:ascii="GHEA Grapalat" w:hAnsi="GHEA Grapalat"/>
                <w:bCs/>
                <w:iCs/>
                <w:sz w:val="24"/>
                <w:szCs w:val="24"/>
                <w:lang w:val="hy-AM"/>
              </w:rPr>
            </w:pPr>
            <w:r w:rsidRPr="00BF1A13">
              <w:rPr>
                <w:rFonts w:ascii="GHEA Grapalat" w:hAnsi="GHEA Grapalat"/>
                <w:bCs/>
                <w:iCs/>
                <w:sz w:val="24"/>
                <w:szCs w:val="24"/>
                <w:lang w:val="hy-AM"/>
              </w:rPr>
              <w:t>«Բյուրոն ապահովում է Ինտերպոլի գլխավոր քարտուղարության կողմից տրամադրված միջազգային հետախուզման մեջ գտնվող անձանց, նրանց խափանման միջոցների, հետախուզումը դադարեցնելու, գողացված ու կորած ճամփորդական փաստաթղթերի և այլ տեղեկատվական շտեմարանների տվյալների, դրանց փոփոխությունների վերաբերյալ տեղեկատվության տրամադրումը Հայաստանի Հանրապետության սահմանային էլեկտրոնային կառավարման տեղեկատվական համակարգին՝ առցանց եղանակով, իրական ժամանակում՝ Հայաստանի Հանրապետության պետական սահմանի անցման կետերում սահմանային վերահսկողության ընթացքում համադրումներ կատարելու նպատակով։ Հայաստանի Հանրապետության սահմանային էլեկտրոնային կառավարման տեղեկատվական համակարգից Բյուրո հետ է փոխանցվում Հայաստանի Հանրապետության պետական սահմանի անցման կետերում սահմանային վերահսկողության ընթացքում համադրումների արդյունքում ի հայտ եկած համընկնումների վերաբերյալ տեղեկատվությունը:»:</w:t>
            </w:r>
          </w:p>
        </w:tc>
        <w:tc>
          <w:tcPr>
            <w:tcW w:w="7622" w:type="dxa"/>
            <w:tcBorders>
              <w:top w:val="single" w:sz="4" w:space="0" w:color="auto"/>
              <w:left w:val="single" w:sz="4" w:space="0" w:color="auto"/>
              <w:bottom w:val="single" w:sz="4" w:space="0" w:color="auto"/>
              <w:right w:val="single" w:sz="4" w:space="0" w:color="auto"/>
            </w:tcBorders>
          </w:tcPr>
          <w:p w14:paraId="4DD0E001" w14:textId="77777777" w:rsidR="0087014D" w:rsidRPr="00BF1A13" w:rsidRDefault="0087014D" w:rsidP="00C374A1">
            <w:pPr>
              <w:pStyle w:val="NormalWeb"/>
              <w:spacing w:before="0" w:beforeAutospacing="0" w:after="0" w:afterAutospacing="0"/>
              <w:jc w:val="center"/>
              <w:rPr>
                <w:rFonts w:ascii="GHEA Grapalat" w:hAnsi="GHEA Grapalat"/>
                <w:b/>
                <w:lang w:val="hy-AM"/>
              </w:rPr>
            </w:pPr>
            <w:r w:rsidRPr="00BF1A13">
              <w:rPr>
                <w:rFonts w:ascii="GHEA Grapalat" w:hAnsi="GHEA Grapalat"/>
                <w:b/>
                <w:lang w:val="hy-AM"/>
              </w:rPr>
              <w:t>Չի ընդունվել։</w:t>
            </w:r>
          </w:p>
          <w:p w14:paraId="612E53B0" w14:textId="77777777" w:rsidR="0087014D" w:rsidRPr="00BF1A13" w:rsidRDefault="0087014D" w:rsidP="00DE2EE2">
            <w:pPr>
              <w:pStyle w:val="NormalWeb"/>
              <w:spacing w:before="0" w:beforeAutospacing="0" w:after="0" w:afterAutospacing="0" w:line="360" w:lineRule="auto"/>
              <w:jc w:val="both"/>
              <w:rPr>
                <w:rFonts w:ascii="GHEA Grapalat" w:hAnsi="GHEA Grapalat"/>
                <w:lang w:val="hy-AM"/>
              </w:rPr>
            </w:pPr>
          </w:p>
          <w:p w14:paraId="494D7229" w14:textId="0D274B09" w:rsidR="0087014D" w:rsidRPr="00BF1A13" w:rsidRDefault="0087014D" w:rsidP="00DE2EE2">
            <w:pPr>
              <w:pStyle w:val="NormalWeb"/>
              <w:spacing w:before="0" w:beforeAutospacing="0" w:after="0" w:afterAutospacing="0" w:line="276" w:lineRule="auto"/>
              <w:jc w:val="both"/>
              <w:rPr>
                <w:rFonts w:ascii="GHEA Grapalat" w:hAnsi="GHEA Grapalat"/>
                <w:lang w:val="hy-AM"/>
              </w:rPr>
            </w:pPr>
            <w:r w:rsidRPr="00BF1A13">
              <w:rPr>
                <w:rFonts w:ascii="GHEA Grapalat" w:hAnsi="GHEA Grapalat"/>
                <w:lang w:val="hy-AM"/>
              </w:rPr>
              <w:t xml:space="preserve">       Հայտնում ենք, որ Նախագծի հավելվածով նախատեսվում է կարգավորել Բյուրոյի կողմից Ինտերպոլի և դրա անդամ պետությունների իրավապահ մարմինների, ինչպես նաև ՀՀ պետական մարմինների հետ համագործակցության շրջանակում </w:t>
            </w:r>
            <w:r w:rsidRPr="00BF1A13">
              <w:rPr>
                <w:rFonts w:ascii="GHEA Grapalat" w:hAnsi="GHEA Grapalat"/>
                <w:b/>
                <w:lang w:val="hy-AM"/>
              </w:rPr>
              <w:t>հանցագործությունների վերաբերյալ տեղեկությունների ստացման, կուտակման և տրամադրման գործընթացը</w:t>
            </w:r>
            <w:r w:rsidRPr="00BF1A13">
              <w:rPr>
                <w:rFonts w:ascii="GHEA Grapalat" w:hAnsi="GHEA Grapalat"/>
                <w:lang w:val="hy-AM"/>
              </w:rPr>
              <w:t xml:space="preserve">։ </w:t>
            </w:r>
          </w:p>
          <w:p w14:paraId="0B516AC2" w14:textId="77777777" w:rsidR="0087014D" w:rsidRPr="00BF1A13" w:rsidRDefault="0087014D" w:rsidP="00DE2EE2">
            <w:pPr>
              <w:pStyle w:val="NormalWeb"/>
              <w:spacing w:before="0" w:beforeAutospacing="0" w:after="0" w:afterAutospacing="0" w:line="276" w:lineRule="auto"/>
              <w:jc w:val="both"/>
              <w:rPr>
                <w:rFonts w:ascii="GHEA Grapalat" w:hAnsi="GHEA Grapalat"/>
                <w:lang w:val="hy-AM"/>
              </w:rPr>
            </w:pPr>
            <w:r w:rsidRPr="00BF1A13">
              <w:rPr>
                <w:rFonts w:ascii="GHEA Grapalat" w:hAnsi="GHEA Grapalat"/>
                <w:lang w:val="hy-AM"/>
              </w:rPr>
              <w:t xml:space="preserve">         Առաջարկվող լրացմամբ փաստացի նախատեսվում է Ինտերպոլի գլխավոր քարտուղարության տվյալների պահոցների առցանց, իրական ժամանակում տեխնիկական ինտեգրումը ՀՀ սահմանային էլեկտրոնային կառավարման տեղեկատվական համակարգին, ինչպես նաև տվյալների ավտոմատ փոխանակման ապահովումը երկու համակարգերի միջև, ինչը բովանդակային առումով դուրս է քննարկվող Նախագծի կարգավորման առարկայի շրջանակներից։</w:t>
            </w:r>
          </w:p>
          <w:p w14:paraId="4D794687" w14:textId="77777777" w:rsidR="0087014D" w:rsidRPr="00BF1A13" w:rsidRDefault="0087014D" w:rsidP="00DE2EE2">
            <w:pPr>
              <w:pStyle w:val="NormalWeb"/>
              <w:spacing w:before="0" w:beforeAutospacing="0" w:after="0" w:afterAutospacing="0" w:line="276" w:lineRule="auto"/>
              <w:jc w:val="both"/>
              <w:rPr>
                <w:rFonts w:ascii="GHEA Grapalat" w:hAnsi="GHEA Grapalat"/>
                <w:b/>
                <w:lang w:val="hy-AM"/>
              </w:rPr>
            </w:pPr>
            <w:r w:rsidRPr="00BF1A13">
              <w:rPr>
                <w:rFonts w:ascii="GHEA Grapalat" w:hAnsi="GHEA Grapalat"/>
                <w:lang w:val="hy-AM"/>
              </w:rPr>
              <w:t xml:space="preserve">        Հետևաբար, նման կարգավորումները կարող են քննարկվել և նախատեսվել ՀՀ սահմանային էլեկտրոնային կառավարման տեղեկատվական համակարգի գործունեությունը կարգավորող համապատասխան իրավական ակտերում։</w:t>
            </w:r>
          </w:p>
        </w:tc>
      </w:tr>
      <w:tr w:rsidR="00BF1A13" w:rsidRPr="00BF1A13" w14:paraId="23BEAA8C"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77FF5387" w14:textId="77777777" w:rsidR="0087014D" w:rsidRPr="00BF1A13" w:rsidRDefault="0087014D" w:rsidP="00DE2EE2">
            <w:pPr>
              <w:spacing w:after="0"/>
              <w:ind w:firstLine="900"/>
              <w:rPr>
                <w:rFonts w:ascii="GHEA Grapalat" w:hAnsi="GHEA Grapalat" w:cs="GHEA Grapalat"/>
                <w:b/>
                <w:bCs/>
                <w:i/>
                <w:iCs/>
                <w:sz w:val="24"/>
                <w:szCs w:val="24"/>
                <w:lang w:val="hy-AM"/>
              </w:rPr>
            </w:pPr>
            <w:bookmarkStart w:id="2" w:name="_Hlk221703406"/>
            <w:r w:rsidRPr="00BF1A13">
              <w:rPr>
                <w:rFonts w:ascii="GHEA Grapalat" w:hAnsi="GHEA Grapalat"/>
                <w:b/>
                <w:sz w:val="24"/>
                <w:szCs w:val="24"/>
                <w:lang w:val="hy-AM"/>
              </w:rPr>
              <w:t>6</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պետական եկամուտների կոմիտե</w:t>
            </w:r>
          </w:p>
          <w:p w14:paraId="19344F84"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06DB3CF8"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en-US"/>
              </w:rPr>
              <w:t>09</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4396AE16"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64A17607"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2139DB16"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01/3-4/7028-2026</w:t>
            </w:r>
          </w:p>
        </w:tc>
      </w:tr>
      <w:tr w:rsidR="00BF1A13" w:rsidRPr="00BF1A13" w14:paraId="441FF983"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06A16CB2"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79D38EF3"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bookmarkEnd w:id="2"/>
      <w:tr w:rsidR="00BF1A13" w:rsidRPr="00BF1A13" w14:paraId="7E6206EC"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9B3EC89"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t>7</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 արդարադատության նախարարություն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2686045C"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en-US"/>
              </w:rPr>
              <w:t>10</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7180BBB4"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11B09335"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3E0C1B51"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/12.1.2/5038-2026</w:t>
            </w:r>
          </w:p>
        </w:tc>
      </w:tr>
      <w:tr w:rsidR="00BF1A13" w:rsidRPr="004D2E4C" w14:paraId="0B1DA4EE" w14:textId="77777777" w:rsidTr="00DE2EE2">
        <w:trPr>
          <w:trHeight w:val="395"/>
        </w:trPr>
        <w:tc>
          <w:tcPr>
            <w:tcW w:w="7618" w:type="dxa"/>
            <w:tcBorders>
              <w:top w:val="single" w:sz="4" w:space="0" w:color="auto"/>
              <w:left w:val="single" w:sz="4" w:space="0" w:color="auto"/>
              <w:bottom w:val="single" w:sz="4" w:space="0" w:color="auto"/>
              <w:right w:val="single" w:sz="4" w:space="0" w:color="auto"/>
            </w:tcBorders>
            <w:hideMark/>
          </w:tcPr>
          <w:p w14:paraId="72ADDAF4" w14:textId="77777777" w:rsidR="0087014D" w:rsidRPr="00BF1A13" w:rsidRDefault="0087014D" w:rsidP="00DE2EE2">
            <w:pPr>
              <w:spacing w:after="0"/>
              <w:ind w:right="30"/>
              <w:contextualSpacing/>
              <w:jc w:val="both"/>
              <w:rPr>
                <w:rFonts w:ascii="GHEA Grapalat" w:hAnsi="GHEA Grapalat" w:cs="Times Armenian"/>
                <w:sz w:val="24"/>
                <w:szCs w:val="24"/>
                <w:lang w:val="hy-AM"/>
              </w:rPr>
            </w:pPr>
            <w:r w:rsidRPr="00BF1A13">
              <w:rPr>
                <w:rFonts w:ascii="GHEA Grapalat" w:hAnsi="GHEA Grapalat" w:cs="Times Armenian"/>
                <w:sz w:val="24"/>
                <w:szCs w:val="24"/>
                <w:lang w:val="hy-AM"/>
              </w:rPr>
              <w:lastRenderedPageBreak/>
              <w:t xml:space="preserve">      Հայաստանի Հանրապետության արդարադատության նախարարության կողմից ուսումնասիրվել է «Ոստիկանության Ինտերպոլի ազգային կենտրոնական բյուրոյի կողմից հանցագործությունների մասին տեղեկություններ ստանալու, կուտակելու և տրամադրելու կարգը սահմանելու մասին» ՀՀ կառավարության որոշման նախագիծը (այսուհետ՝ Նախագիծ):</w:t>
            </w:r>
          </w:p>
          <w:p w14:paraId="12B5B882" w14:textId="77777777" w:rsidR="0087014D" w:rsidRPr="00BF1A13" w:rsidRDefault="0087014D" w:rsidP="00DE2EE2">
            <w:pPr>
              <w:spacing w:after="0"/>
              <w:ind w:right="30"/>
              <w:contextualSpacing/>
              <w:jc w:val="both"/>
              <w:rPr>
                <w:rFonts w:ascii="GHEA Grapalat" w:hAnsi="GHEA Grapalat" w:cs="Times Armenian"/>
                <w:sz w:val="24"/>
                <w:szCs w:val="24"/>
                <w:lang w:val="hy-AM"/>
              </w:rPr>
            </w:pPr>
            <w:r w:rsidRPr="00BF1A13">
              <w:rPr>
                <w:rFonts w:ascii="GHEA Grapalat" w:hAnsi="GHEA Grapalat" w:cs="Times Armenian"/>
                <w:sz w:val="24"/>
                <w:szCs w:val="24"/>
                <w:lang w:val="hy-AM"/>
              </w:rPr>
              <w:t>Ուսումնասիրության արդյունքներով հայտնում ենք հետևյալը.</w:t>
            </w:r>
          </w:p>
          <w:p w14:paraId="6073FC10" w14:textId="77777777" w:rsidR="0087014D" w:rsidRPr="00BF1A13" w:rsidRDefault="0087014D" w:rsidP="00DE2EE2">
            <w:pPr>
              <w:spacing w:after="0"/>
              <w:ind w:right="30"/>
              <w:contextualSpacing/>
              <w:jc w:val="both"/>
              <w:rPr>
                <w:rFonts w:ascii="GHEA Grapalat" w:hAnsi="GHEA Grapalat" w:cs="Times Armenian"/>
                <w:sz w:val="24"/>
                <w:szCs w:val="24"/>
                <w:lang w:val="hy-AM"/>
              </w:rPr>
            </w:pPr>
            <w:r w:rsidRPr="00BF1A13">
              <w:rPr>
                <w:rFonts w:ascii="GHEA Grapalat" w:hAnsi="GHEA Grapalat" w:cs="Times Armenian"/>
                <w:sz w:val="24"/>
                <w:szCs w:val="24"/>
                <w:lang w:val="hy-AM"/>
              </w:rPr>
              <w:t xml:space="preserve">      1. Նախագծի հավելվածի 8-րդ կետի 1-ին ենթակետում նախատեսվում է, որ նախաքննություն և օպերատիվ-հետախուզական գործունեություն իրականացնող մարմինների կողմից տեղեկության հարցումը, ի թիվս այլնի, պետք է պարունակի նաև</w:t>
            </w:r>
            <w:r w:rsidRPr="00BF1A13">
              <w:rPr>
                <w:rFonts w:ascii="GHEA Grapalat" w:hAnsi="GHEA Grapalat" w:cs="Times Armenian"/>
                <w:i/>
                <w:sz w:val="24"/>
                <w:szCs w:val="24"/>
                <w:lang w:val="hy-AM"/>
              </w:rPr>
              <w:t xml:space="preserve"> </w:t>
            </w:r>
            <w:r w:rsidRPr="00BF1A13">
              <w:rPr>
                <w:rFonts w:ascii="GHEA Grapalat" w:hAnsi="GHEA Grapalat" w:cs="Times Armenian"/>
                <w:sz w:val="24"/>
                <w:szCs w:val="24"/>
                <w:lang w:val="hy-AM"/>
              </w:rPr>
              <w:t>Հայաստանի Հանրապետության քրեական օրենսգրքի այն հոդվածը, հոդվածի մասը կամ կետը, որի հատկանիշներով սկսվել է վարույթը: Մինչդեռ, ՀՀ գործող քրեական դատավարության օրենսգրքում օգտագործվում է «քրեական վարույթ նախաձեռնել» եզրույթը և ոչ թե՝ «վարույթը սկսել»: Ուստի, իրավական որոշակիությունը և կարգավորման միատեսակ կիրառությունը ապահովելու նպատակով առաջարկվում է Նախագծի հավելվածի 8-րդ կետի 1-ին ենթակետում «սկսվել է վարույթ» բառերը փոխարինել «նախաձեռնվել է քրեական վարույթ» բառերով:</w:t>
            </w:r>
          </w:p>
          <w:p w14:paraId="5C99CB6D" w14:textId="77777777" w:rsidR="0087014D" w:rsidRPr="00BF1A13" w:rsidRDefault="0087014D" w:rsidP="00DE2EE2">
            <w:pPr>
              <w:spacing w:after="0"/>
              <w:ind w:right="30"/>
              <w:contextualSpacing/>
              <w:jc w:val="both"/>
              <w:rPr>
                <w:rFonts w:ascii="GHEA Grapalat" w:hAnsi="GHEA Grapalat" w:cs="Times Armenian"/>
                <w:sz w:val="24"/>
                <w:szCs w:val="24"/>
                <w:lang w:val="hy-AM"/>
              </w:rPr>
            </w:pPr>
            <w:r w:rsidRPr="00BF1A13">
              <w:rPr>
                <w:rFonts w:ascii="GHEA Grapalat" w:hAnsi="GHEA Grapalat" w:cs="Times Armenian"/>
                <w:sz w:val="24"/>
                <w:szCs w:val="24"/>
                <w:lang w:val="hy-AM"/>
              </w:rPr>
              <w:t xml:space="preserve">      2. Բացի այդ, Նախագծի հավելվածի 8-րդ կետի 4-րդ ենթակետով նախատեսվում է, որ նախաքննության և օպերատիվ-հետախուզական գործունեություն իրականացնող մարմինների հարցումը, ի թիվս այլնի, պետք է պարունակի նաև իրեղեն ապացույց ճանաչված առարկաների վերաբերյալ ամբողջական տեղեկությունները: Այնուհանդերձ, Նախագծին կից ներկայացված հիմնավորման մեջ չի ներկայացվել նման տեղեկատվության տրամադրման նպատակահարմարությունը և անհրաժեշտությունը: </w:t>
            </w:r>
          </w:p>
        </w:tc>
        <w:tc>
          <w:tcPr>
            <w:tcW w:w="7622" w:type="dxa"/>
            <w:tcBorders>
              <w:top w:val="single" w:sz="4" w:space="0" w:color="auto"/>
              <w:left w:val="single" w:sz="4" w:space="0" w:color="auto"/>
              <w:bottom w:val="single" w:sz="4" w:space="0" w:color="auto"/>
              <w:right w:val="single" w:sz="4" w:space="0" w:color="auto"/>
            </w:tcBorders>
          </w:tcPr>
          <w:p w14:paraId="19A89C5E" w14:textId="77777777" w:rsidR="00E21851" w:rsidRDefault="00E21851" w:rsidP="00DE2EE2">
            <w:pPr>
              <w:tabs>
                <w:tab w:val="center" w:pos="3523"/>
                <w:tab w:val="right" w:pos="6871"/>
              </w:tabs>
              <w:spacing w:after="0" w:line="360" w:lineRule="auto"/>
              <w:jc w:val="center"/>
              <w:rPr>
                <w:rFonts w:ascii="GHEA Grapalat" w:hAnsi="GHEA Grapalat"/>
                <w:b/>
                <w:bCs/>
                <w:sz w:val="24"/>
                <w:szCs w:val="24"/>
                <w:lang w:val="hy-AM"/>
              </w:rPr>
            </w:pPr>
          </w:p>
          <w:p w14:paraId="76CDAF8D" w14:textId="77777777" w:rsidR="00E21851" w:rsidRDefault="00E21851" w:rsidP="00DE2EE2">
            <w:pPr>
              <w:tabs>
                <w:tab w:val="center" w:pos="3523"/>
                <w:tab w:val="right" w:pos="6871"/>
              </w:tabs>
              <w:spacing w:after="0" w:line="360" w:lineRule="auto"/>
              <w:jc w:val="center"/>
              <w:rPr>
                <w:rFonts w:ascii="GHEA Grapalat" w:hAnsi="GHEA Grapalat"/>
                <w:b/>
                <w:bCs/>
                <w:sz w:val="24"/>
                <w:szCs w:val="24"/>
                <w:lang w:val="hy-AM"/>
              </w:rPr>
            </w:pPr>
          </w:p>
          <w:p w14:paraId="3665F606" w14:textId="77777777" w:rsidR="00E21851" w:rsidRDefault="00E21851" w:rsidP="00DE2EE2">
            <w:pPr>
              <w:tabs>
                <w:tab w:val="center" w:pos="3523"/>
                <w:tab w:val="right" w:pos="6871"/>
              </w:tabs>
              <w:spacing w:after="0" w:line="360" w:lineRule="auto"/>
              <w:jc w:val="center"/>
              <w:rPr>
                <w:rFonts w:ascii="GHEA Grapalat" w:hAnsi="GHEA Grapalat"/>
                <w:b/>
                <w:bCs/>
                <w:sz w:val="24"/>
                <w:szCs w:val="24"/>
                <w:lang w:val="hy-AM"/>
              </w:rPr>
            </w:pPr>
          </w:p>
          <w:p w14:paraId="7E07F0B4" w14:textId="77777777" w:rsidR="00E21851" w:rsidRDefault="00E21851" w:rsidP="00DE2EE2">
            <w:pPr>
              <w:tabs>
                <w:tab w:val="center" w:pos="3523"/>
                <w:tab w:val="right" w:pos="6871"/>
              </w:tabs>
              <w:spacing w:after="0" w:line="360" w:lineRule="auto"/>
              <w:jc w:val="center"/>
              <w:rPr>
                <w:rFonts w:ascii="GHEA Grapalat" w:hAnsi="GHEA Grapalat"/>
                <w:b/>
                <w:bCs/>
                <w:sz w:val="24"/>
                <w:szCs w:val="24"/>
                <w:lang w:val="hy-AM"/>
              </w:rPr>
            </w:pPr>
          </w:p>
          <w:p w14:paraId="47ABADB2" w14:textId="77777777" w:rsidR="00E21851" w:rsidRDefault="00E21851" w:rsidP="00DE2EE2">
            <w:pPr>
              <w:tabs>
                <w:tab w:val="center" w:pos="3523"/>
                <w:tab w:val="right" w:pos="6871"/>
              </w:tabs>
              <w:spacing w:after="0" w:line="360" w:lineRule="auto"/>
              <w:jc w:val="center"/>
              <w:rPr>
                <w:rFonts w:ascii="GHEA Grapalat" w:hAnsi="GHEA Grapalat"/>
                <w:b/>
                <w:bCs/>
                <w:sz w:val="24"/>
                <w:szCs w:val="24"/>
                <w:lang w:val="hy-AM"/>
              </w:rPr>
            </w:pPr>
          </w:p>
          <w:p w14:paraId="131DF7BB" w14:textId="09D34844" w:rsidR="0087014D" w:rsidRPr="00BF1A13" w:rsidRDefault="00E21851" w:rsidP="00DE2EE2">
            <w:pPr>
              <w:tabs>
                <w:tab w:val="center" w:pos="3523"/>
                <w:tab w:val="right" w:pos="6871"/>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Ը</w:t>
            </w:r>
            <w:r w:rsidR="0087014D" w:rsidRPr="00BF1A13">
              <w:rPr>
                <w:rFonts w:ascii="GHEA Grapalat" w:hAnsi="GHEA Grapalat"/>
                <w:b/>
                <w:bCs/>
                <w:sz w:val="24"/>
                <w:szCs w:val="24"/>
                <w:lang w:val="hy-AM"/>
              </w:rPr>
              <w:t>նդունվել</w:t>
            </w:r>
            <w:r>
              <w:rPr>
                <w:rFonts w:ascii="GHEA Grapalat" w:hAnsi="GHEA Grapalat"/>
                <w:b/>
                <w:bCs/>
                <w:sz w:val="24"/>
                <w:szCs w:val="24"/>
                <w:lang w:val="hy-AM"/>
              </w:rPr>
              <w:t xml:space="preserve"> է</w:t>
            </w:r>
            <w:r w:rsidR="0087014D" w:rsidRPr="00BF1A13">
              <w:rPr>
                <w:rFonts w:ascii="GHEA Grapalat" w:hAnsi="GHEA Grapalat"/>
                <w:b/>
                <w:bCs/>
                <w:sz w:val="24"/>
                <w:szCs w:val="24"/>
                <w:lang w:val="hy-AM"/>
              </w:rPr>
              <w:t>։</w:t>
            </w:r>
          </w:p>
          <w:p w14:paraId="7FB58052" w14:textId="59CE5E70" w:rsidR="0087014D" w:rsidRPr="00E21851" w:rsidRDefault="0087014D" w:rsidP="00E21851">
            <w:pPr>
              <w:spacing w:after="0"/>
              <w:jc w:val="both"/>
              <w:rPr>
                <w:rFonts w:ascii="GHEA Grapalat" w:hAnsi="GHEA Grapalat" w:cs="Sylfaen"/>
                <w:sz w:val="24"/>
                <w:szCs w:val="24"/>
                <w:lang w:val="hy-AM"/>
              </w:rPr>
            </w:pPr>
            <w:r w:rsidRPr="00BF1A13">
              <w:rPr>
                <w:rFonts w:ascii="GHEA Grapalat" w:hAnsi="GHEA Grapalat" w:cs="Sylfaen"/>
                <w:b/>
                <w:bCs/>
                <w:sz w:val="24"/>
                <w:szCs w:val="24"/>
                <w:lang w:val="hy-AM"/>
              </w:rPr>
              <w:t xml:space="preserve">     </w:t>
            </w:r>
            <w:r w:rsidRPr="00E21851">
              <w:rPr>
                <w:rFonts w:ascii="GHEA Grapalat" w:hAnsi="GHEA Grapalat" w:cs="Sylfaen"/>
                <w:sz w:val="24"/>
                <w:szCs w:val="24"/>
                <w:lang w:val="hy-AM"/>
              </w:rPr>
              <w:t xml:space="preserve">Նախագծի հավելվածի 8-րդ կետի </w:t>
            </w:r>
            <w:r w:rsidR="004D2E4C" w:rsidRPr="00E21851">
              <w:rPr>
                <w:rFonts w:ascii="GHEA Grapalat" w:hAnsi="GHEA Grapalat" w:cs="Sylfaen"/>
                <w:sz w:val="24"/>
                <w:szCs w:val="24"/>
                <w:lang w:val="hy-AM"/>
              </w:rPr>
              <w:t>(</w:t>
            </w:r>
            <w:r w:rsidR="004D2E4C">
              <w:rPr>
                <w:rFonts w:ascii="GHEA Grapalat" w:hAnsi="GHEA Grapalat" w:cs="Sylfaen"/>
                <w:sz w:val="24"/>
                <w:szCs w:val="24"/>
                <w:lang w:val="hy-AM"/>
              </w:rPr>
              <w:t>նոր խմբագրությամբ՝ 4-րդ</w:t>
            </w:r>
            <w:r w:rsidR="004D2E4C" w:rsidRPr="00E21851">
              <w:rPr>
                <w:rFonts w:ascii="GHEA Grapalat" w:hAnsi="GHEA Grapalat" w:cs="Sylfaen"/>
                <w:sz w:val="24"/>
                <w:szCs w:val="24"/>
                <w:lang w:val="hy-AM"/>
              </w:rPr>
              <w:t>)</w:t>
            </w:r>
            <w:r w:rsidR="004D2E4C">
              <w:rPr>
                <w:rFonts w:ascii="GHEA Grapalat" w:hAnsi="GHEA Grapalat" w:cs="Sylfaen"/>
                <w:sz w:val="24"/>
                <w:szCs w:val="24"/>
                <w:lang w:val="hy-AM"/>
              </w:rPr>
              <w:t xml:space="preserve"> </w:t>
            </w:r>
            <w:r w:rsidRPr="00E21851">
              <w:rPr>
                <w:rFonts w:ascii="GHEA Grapalat" w:hAnsi="GHEA Grapalat" w:cs="Sylfaen"/>
                <w:sz w:val="24"/>
                <w:szCs w:val="24"/>
                <w:lang w:val="hy-AM"/>
              </w:rPr>
              <w:t>1-ին ենթակետում «սկսվել է վարույթ» բառերը փոխարինվել են «նախաձեռնվել է քրեական վարույթ» բառերով:</w:t>
            </w:r>
          </w:p>
          <w:p w14:paraId="1848C420" w14:textId="77777777" w:rsidR="00E21851" w:rsidRDefault="00E21851" w:rsidP="00E21851">
            <w:pPr>
              <w:spacing w:after="0"/>
              <w:jc w:val="both"/>
              <w:rPr>
                <w:rFonts w:ascii="GHEA Grapalat" w:hAnsi="GHEA Grapalat" w:cs="Sylfaen"/>
                <w:sz w:val="24"/>
                <w:szCs w:val="24"/>
                <w:lang w:val="hy-AM"/>
              </w:rPr>
            </w:pPr>
          </w:p>
          <w:p w14:paraId="5EB299BA" w14:textId="77777777" w:rsidR="00E21851" w:rsidRDefault="00E21851" w:rsidP="00E21851">
            <w:pPr>
              <w:spacing w:after="0"/>
              <w:jc w:val="both"/>
              <w:rPr>
                <w:rFonts w:ascii="GHEA Grapalat" w:hAnsi="GHEA Grapalat" w:cs="Sylfaen"/>
                <w:sz w:val="24"/>
                <w:szCs w:val="24"/>
                <w:lang w:val="hy-AM"/>
              </w:rPr>
            </w:pPr>
          </w:p>
          <w:p w14:paraId="62786DB3" w14:textId="77777777" w:rsidR="00E21851" w:rsidRDefault="00E21851" w:rsidP="00E21851">
            <w:pPr>
              <w:spacing w:after="0"/>
              <w:jc w:val="both"/>
              <w:rPr>
                <w:rFonts w:ascii="GHEA Grapalat" w:hAnsi="GHEA Grapalat" w:cs="Sylfaen"/>
                <w:sz w:val="24"/>
                <w:szCs w:val="24"/>
                <w:lang w:val="hy-AM"/>
              </w:rPr>
            </w:pPr>
          </w:p>
          <w:p w14:paraId="6BB55E52" w14:textId="77777777" w:rsidR="00E21851" w:rsidRDefault="00E21851" w:rsidP="00E21851">
            <w:pPr>
              <w:spacing w:after="0"/>
              <w:jc w:val="both"/>
              <w:rPr>
                <w:rFonts w:ascii="GHEA Grapalat" w:hAnsi="GHEA Grapalat" w:cs="Sylfaen"/>
                <w:sz w:val="24"/>
                <w:szCs w:val="24"/>
                <w:lang w:val="hy-AM"/>
              </w:rPr>
            </w:pPr>
          </w:p>
          <w:p w14:paraId="4DA6595D" w14:textId="77777777" w:rsidR="00E21851" w:rsidRDefault="00E21851" w:rsidP="00E21851">
            <w:pPr>
              <w:spacing w:after="0"/>
              <w:jc w:val="both"/>
              <w:rPr>
                <w:rFonts w:ascii="GHEA Grapalat" w:hAnsi="GHEA Grapalat" w:cs="Sylfaen"/>
                <w:sz w:val="24"/>
                <w:szCs w:val="24"/>
                <w:lang w:val="hy-AM"/>
              </w:rPr>
            </w:pPr>
          </w:p>
          <w:p w14:paraId="1B6E58A7" w14:textId="77777777" w:rsidR="00E21851" w:rsidRDefault="00E21851" w:rsidP="00E21851">
            <w:pPr>
              <w:spacing w:after="0"/>
              <w:jc w:val="both"/>
              <w:rPr>
                <w:rFonts w:ascii="GHEA Grapalat" w:hAnsi="GHEA Grapalat" w:cs="Sylfaen"/>
                <w:sz w:val="24"/>
                <w:szCs w:val="24"/>
                <w:lang w:val="hy-AM"/>
              </w:rPr>
            </w:pPr>
          </w:p>
          <w:p w14:paraId="3DE950FB" w14:textId="77777777" w:rsidR="00E21851" w:rsidRDefault="00E21851" w:rsidP="00E21851">
            <w:pPr>
              <w:spacing w:after="0"/>
              <w:jc w:val="both"/>
              <w:rPr>
                <w:rFonts w:ascii="GHEA Grapalat" w:hAnsi="GHEA Grapalat" w:cs="Sylfaen"/>
                <w:sz w:val="24"/>
                <w:szCs w:val="24"/>
                <w:lang w:val="hy-AM"/>
              </w:rPr>
            </w:pPr>
          </w:p>
          <w:p w14:paraId="07D3B144" w14:textId="77777777" w:rsidR="00E21851" w:rsidRDefault="00E21851" w:rsidP="00E21851">
            <w:pPr>
              <w:spacing w:after="0"/>
              <w:jc w:val="both"/>
              <w:rPr>
                <w:rFonts w:ascii="GHEA Grapalat" w:hAnsi="GHEA Grapalat" w:cs="Sylfaen"/>
                <w:sz w:val="24"/>
                <w:szCs w:val="24"/>
                <w:lang w:val="hy-AM"/>
              </w:rPr>
            </w:pPr>
          </w:p>
          <w:p w14:paraId="584D2A4B" w14:textId="77777777" w:rsidR="00E21851" w:rsidRDefault="00E21851" w:rsidP="00E21851">
            <w:pPr>
              <w:spacing w:after="0"/>
              <w:jc w:val="both"/>
              <w:rPr>
                <w:rFonts w:ascii="GHEA Grapalat" w:hAnsi="GHEA Grapalat" w:cs="Sylfaen"/>
                <w:sz w:val="24"/>
                <w:szCs w:val="24"/>
                <w:lang w:val="hy-AM"/>
              </w:rPr>
            </w:pPr>
          </w:p>
          <w:p w14:paraId="29ACE8D6" w14:textId="71793FC5" w:rsidR="00E21851" w:rsidRPr="00E21851" w:rsidRDefault="00E21851" w:rsidP="00E21851">
            <w:pPr>
              <w:spacing w:after="0"/>
              <w:jc w:val="center"/>
              <w:rPr>
                <w:rFonts w:ascii="GHEA Grapalat" w:hAnsi="GHEA Grapalat" w:cs="Sylfaen"/>
                <w:b/>
                <w:bCs/>
                <w:sz w:val="24"/>
                <w:szCs w:val="24"/>
                <w:lang w:val="hy-AM"/>
              </w:rPr>
            </w:pPr>
            <w:r w:rsidRPr="00E21851">
              <w:rPr>
                <w:rFonts w:ascii="GHEA Grapalat" w:hAnsi="GHEA Grapalat" w:cs="Sylfaen"/>
                <w:b/>
                <w:bCs/>
                <w:sz w:val="24"/>
                <w:szCs w:val="24"/>
                <w:lang w:val="hy-AM"/>
              </w:rPr>
              <w:t>Չի ընդունվել։</w:t>
            </w:r>
          </w:p>
          <w:p w14:paraId="1C5DF871" w14:textId="77777777" w:rsidR="00E21851" w:rsidRPr="00E21851" w:rsidRDefault="00E21851" w:rsidP="00E21851">
            <w:pPr>
              <w:spacing w:after="0"/>
              <w:jc w:val="both"/>
              <w:rPr>
                <w:rFonts w:ascii="GHEA Grapalat" w:hAnsi="GHEA Grapalat" w:cs="Sylfaen"/>
                <w:sz w:val="24"/>
                <w:szCs w:val="24"/>
                <w:lang w:val="hy-AM"/>
              </w:rPr>
            </w:pPr>
          </w:p>
          <w:p w14:paraId="7108BD40" w14:textId="3621D2F6" w:rsidR="0087014D" w:rsidRPr="00BF1A13" w:rsidRDefault="0087014D" w:rsidP="00DE2EE2">
            <w:pPr>
              <w:tabs>
                <w:tab w:val="left" w:pos="8145"/>
              </w:tabs>
              <w:spacing w:after="0"/>
              <w:jc w:val="both"/>
              <w:rPr>
                <w:rFonts w:ascii="GHEA Grapalat" w:hAnsi="GHEA Grapalat" w:cs="Sylfaen"/>
                <w:sz w:val="24"/>
                <w:szCs w:val="24"/>
                <w:lang w:val="hy-AM"/>
              </w:rPr>
            </w:pPr>
            <w:r w:rsidRPr="00BF1A13">
              <w:rPr>
                <w:rFonts w:ascii="GHEA Grapalat" w:hAnsi="GHEA Grapalat" w:cs="Sylfaen"/>
                <w:sz w:val="24"/>
                <w:szCs w:val="24"/>
                <w:lang w:val="hy-AM"/>
              </w:rPr>
              <w:t xml:space="preserve">       Հարկ է նկատել, որ Նախագծին կից ներկայացված հիմնավորման մեջ ընդհանրապես չեն ներկայացվում նախաքննություն և օպերատիվ-հետախուզական գործունեություն իրականացնող մարմինների հարցման մեջ ներառված տեղեկությունների տրամադրման նպատակահարմարության և անհրաժեշտության վերաբերյալ առանձին հիմնավորումներ, այդ թվում՝ նաև Նախագծի հավելվածի 8-րդ </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նոր խմբագրությամբ՝ 4-րդ</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 xml:space="preserve"> </w:t>
            </w:r>
            <w:r w:rsidRPr="00BF1A13">
              <w:rPr>
                <w:rFonts w:ascii="GHEA Grapalat" w:hAnsi="GHEA Grapalat" w:cs="Sylfaen"/>
                <w:sz w:val="24"/>
                <w:szCs w:val="24"/>
                <w:lang w:val="hy-AM"/>
              </w:rPr>
              <w:t>կետի 4-րդ ենթակետով նախատեսված տվյալների մասով։</w:t>
            </w:r>
          </w:p>
          <w:p w14:paraId="77513D01" w14:textId="4A9EC8ED" w:rsidR="0087014D" w:rsidRPr="00BF1A13" w:rsidRDefault="0087014D" w:rsidP="00DE2EE2">
            <w:pPr>
              <w:tabs>
                <w:tab w:val="left" w:pos="8145"/>
              </w:tabs>
              <w:spacing w:after="0"/>
              <w:jc w:val="both"/>
              <w:rPr>
                <w:rFonts w:ascii="GHEA Grapalat" w:hAnsi="GHEA Grapalat" w:cs="Sylfaen"/>
                <w:sz w:val="24"/>
                <w:szCs w:val="24"/>
                <w:lang w:val="hy-AM"/>
              </w:rPr>
            </w:pPr>
            <w:r w:rsidRPr="00BF1A13">
              <w:rPr>
                <w:rFonts w:ascii="GHEA Grapalat" w:hAnsi="GHEA Grapalat" w:cs="Sylfaen"/>
                <w:sz w:val="24"/>
                <w:szCs w:val="24"/>
                <w:lang w:val="hy-AM"/>
              </w:rPr>
              <w:lastRenderedPageBreak/>
              <w:t xml:space="preserve">         Միաժամանակ տեղեկացնում ենք, որ Նախագծի հավելվածի 8-րդ </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նոր խմբագրությամբ՝ 4-րդ</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 xml:space="preserve"> </w:t>
            </w:r>
            <w:r w:rsidRPr="00BF1A13">
              <w:rPr>
                <w:rFonts w:ascii="GHEA Grapalat" w:hAnsi="GHEA Grapalat" w:cs="Sylfaen"/>
                <w:sz w:val="24"/>
                <w:szCs w:val="24"/>
                <w:lang w:val="hy-AM"/>
              </w:rPr>
              <w:t>կետի 4-րդ ենթակետով նախատեսված՝ «իրեղեն ապացույց ճանաչված առարկաների վերաբերյալ ամբողջական տեղեկությունների, ինչպես նաև դրանց տվյալները Ինտերպոլի համապատասխան տվյալների պահոցներում զետեղելու վերաբերյալ դիրքորոշման» պահանջը պայմանավորված է միջազգային համագործակցության շրջանակում իրավասու մարմինների լիարժեք և արդյունավետ համագործակցության ապահովման անհրաժեշտությամբ։</w:t>
            </w:r>
          </w:p>
          <w:p w14:paraId="029E39D7" w14:textId="1365185C" w:rsidR="0087014D" w:rsidRPr="00BF1A13" w:rsidRDefault="0087014D" w:rsidP="00DE2EE2">
            <w:pPr>
              <w:tabs>
                <w:tab w:val="left" w:pos="8145"/>
              </w:tabs>
              <w:spacing w:after="0"/>
              <w:jc w:val="both"/>
              <w:rPr>
                <w:rFonts w:ascii="GHEA Grapalat" w:hAnsi="GHEA Grapalat" w:cs="Sylfaen"/>
                <w:sz w:val="24"/>
                <w:szCs w:val="24"/>
                <w:lang w:val="hy-AM"/>
              </w:rPr>
            </w:pPr>
            <w:r w:rsidRPr="00BF1A13">
              <w:rPr>
                <w:rFonts w:ascii="GHEA Grapalat" w:hAnsi="GHEA Grapalat" w:cs="Sylfaen"/>
                <w:sz w:val="24"/>
                <w:szCs w:val="24"/>
                <w:lang w:val="hy-AM"/>
              </w:rPr>
              <w:t xml:space="preserve">        Մասնավորապես, օրինակ</w:t>
            </w:r>
            <w:r w:rsidR="00E21851">
              <w:rPr>
                <w:rFonts w:ascii="GHEA Grapalat" w:hAnsi="GHEA Grapalat" w:cs="Sylfaen"/>
                <w:sz w:val="24"/>
                <w:szCs w:val="24"/>
                <w:lang w:val="hy-AM"/>
              </w:rPr>
              <w:t>,</w:t>
            </w:r>
            <w:r w:rsidRPr="00BF1A13">
              <w:rPr>
                <w:rFonts w:ascii="GHEA Grapalat" w:hAnsi="GHEA Grapalat" w:cs="Sylfaen"/>
                <w:sz w:val="24"/>
                <w:szCs w:val="24"/>
                <w:lang w:val="hy-AM"/>
              </w:rPr>
              <w:t xml:space="preserve"> մշակութային արժեքների, հրազենի, ավտոտրանսպորտային միջոցների և իրեղեն ապացույց ճանաչված այլ առարկաների վերաբերյալ տվյալները, անհրաժեշտության դեպքում, կարող են զետեղվել Ինտերպոլի համապատասխան տվյալների պահոցներում՝ օտարերկրյա պետություններում դրանց նույնականացման, ծագման աղբյուրը և հետախուզման մեջ գտնվելու հանգամանքները պարզելու նպատակով։ Այդ իսկ պատճառով հարցման մեջ նախատեսվում է իրեղեն ապացույց ճանաչված առարկաների վերաբերյալ ամբողջական տեղեկությունների տրամադրում՝ դրանք փոխկապակցելով հարցումը ներկայացնող մարմնի դիրքորոշման հետ՝ նշված տվյալները Ինտերպոլի համապատասխան տվյալների պահոցներում զետեղելու նպատակահարմարության վերաբերյալ։</w:t>
            </w:r>
          </w:p>
        </w:tc>
      </w:tr>
      <w:tr w:rsidR="00BF1A13" w:rsidRPr="00BF1A13" w14:paraId="4CC10E95"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B4CFE4E"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lastRenderedPageBreak/>
              <w:t>8</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բ</w:t>
            </w:r>
            <w:r w:rsidRPr="00BF1A13">
              <w:rPr>
                <w:rFonts w:ascii="GHEA Grapalat" w:hAnsi="GHEA Grapalat" w:cs="GHEA Grapalat"/>
                <w:b/>
                <w:sz w:val="24"/>
                <w:szCs w:val="24"/>
              </w:rPr>
              <w:t>արձրագույն դատական խորհուրդ</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23C4B784"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en-US"/>
              </w:rPr>
              <w:t>04</w:t>
            </w:r>
            <w:r w:rsidRPr="00BF1A13">
              <w:rPr>
                <w:rFonts w:ascii="Cambria Math" w:hAnsi="Cambria Math" w:cs="Cambria Math"/>
                <w:b/>
                <w:sz w:val="24"/>
                <w:szCs w:val="24"/>
                <w:lang w:val="hy-AM"/>
              </w:rPr>
              <w:t>․</w:t>
            </w:r>
            <w:r w:rsidRPr="00BF1A13">
              <w:rPr>
                <w:rFonts w:ascii="GHEA Grapalat" w:hAnsi="GHEA Grapalat"/>
                <w:b/>
                <w:sz w:val="24"/>
                <w:szCs w:val="24"/>
                <w:lang w:val="en-US"/>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w:t>
            </w:r>
            <w:r w:rsidRPr="00BF1A13">
              <w:rPr>
                <w:rFonts w:ascii="GHEA Grapalat" w:hAnsi="GHEA Grapalat"/>
                <w:b/>
                <w:sz w:val="24"/>
                <w:szCs w:val="24"/>
                <w:lang w:val="en-US"/>
              </w:rPr>
              <w:t>6</w:t>
            </w:r>
          </w:p>
        </w:tc>
      </w:tr>
      <w:tr w:rsidR="00BF1A13" w:rsidRPr="00BF1A13" w14:paraId="0024485B"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255955F4"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6F4333BA"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ԴԴ/307-26</w:t>
            </w:r>
          </w:p>
        </w:tc>
      </w:tr>
      <w:tr w:rsidR="00BF1A13" w:rsidRPr="00BF1A13" w14:paraId="779F3369"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0AF88030"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7A5A5C98"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tr w:rsidR="00BF1A13" w:rsidRPr="00BF1A13" w14:paraId="72FEF4BC"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1842BF8"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t>9</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w:t>
            </w:r>
            <w:r w:rsidRPr="00BF1A13">
              <w:rPr>
                <w:rFonts w:ascii="GHEA Grapalat" w:hAnsi="GHEA Grapalat" w:cs="GHEA Grapalat"/>
                <w:b/>
                <w:sz w:val="24"/>
                <w:szCs w:val="24"/>
              </w:rPr>
              <w:t xml:space="preserve"> </w:t>
            </w:r>
            <w:r w:rsidRPr="00BF1A13">
              <w:rPr>
                <w:rFonts w:ascii="GHEA Grapalat" w:hAnsi="GHEA Grapalat" w:cs="GHEA Grapalat"/>
                <w:b/>
                <w:sz w:val="24"/>
                <w:szCs w:val="24"/>
                <w:lang w:val="hy-AM"/>
              </w:rPr>
              <w:t>կ</w:t>
            </w:r>
            <w:r w:rsidRPr="00BF1A13">
              <w:rPr>
                <w:rFonts w:ascii="GHEA Grapalat" w:hAnsi="GHEA Grapalat" w:cs="GHEA Grapalat"/>
                <w:b/>
                <w:sz w:val="24"/>
                <w:szCs w:val="24"/>
              </w:rPr>
              <w:t>րթության,գիտության,մշակույթի եւ սպորտի նախարարություն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3697A76E"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04</w:t>
            </w:r>
            <w:r w:rsidRPr="00BF1A13">
              <w:rPr>
                <w:rFonts w:ascii="Cambria Math" w:hAnsi="Cambria Math" w:cs="Cambria Math"/>
                <w:b/>
                <w:sz w:val="24"/>
                <w:szCs w:val="24"/>
                <w:lang w:val="hy-AM"/>
              </w:rPr>
              <w:t>․</w:t>
            </w:r>
            <w:r w:rsidRPr="00BF1A13">
              <w:rPr>
                <w:rFonts w:ascii="GHEA Grapalat" w:hAnsi="GHEA Grapalat"/>
                <w:b/>
                <w:sz w:val="24"/>
                <w:szCs w:val="24"/>
                <w:lang w:val="hy-AM"/>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2026</w:t>
            </w:r>
          </w:p>
        </w:tc>
      </w:tr>
      <w:tr w:rsidR="00BF1A13" w:rsidRPr="00BF1A13" w14:paraId="7FC3D6D3"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39FFBEF7"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234DEE83"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01/18.2/3333-2026</w:t>
            </w:r>
          </w:p>
        </w:tc>
      </w:tr>
      <w:tr w:rsidR="00BF1A13" w:rsidRPr="00BF1A13" w14:paraId="7C788AA2"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1715688C"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2B587B22"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tr w:rsidR="00BF1A13" w:rsidRPr="00BF1A13" w14:paraId="49223C65"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76B6D67"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t>10</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ա</w:t>
            </w:r>
            <w:r w:rsidRPr="00BF1A13">
              <w:rPr>
                <w:rFonts w:ascii="GHEA Grapalat" w:hAnsi="GHEA Grapalat" w:cs="GHEA Grapalat"/>
                <w:b/>
                <w:sz w:val="24"/>
                <w:szCs w:val="24"/>
              </w:rPr>
              <w:t>րտաքին հետախուզության ծառայություն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2F50C855"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06</w:t>
            </w:r>
            <w:r w:rsidRPr="00BF1A13">
              <w:rPr>
                <w:rFonts w:ascii="Cambria Math" w:hAnsi="Cambria Math" w:cs="Cambria Math"/>
                <w:b/>
                <w:sz w:val="24"/>
                <w:szCs w:val="24"/>
                <w:lang w:val="hy-AM"/>
              </w:rPr>
              <w:t>․</w:t>
            </w:r>
            <w:r w:rsidRPr="00BF1A13">
              <w:rPr>
                <w:rFonts w:ascii="GHEA Grapalat" w:hAnsi="GHEA Grapalat"/>
                <w:b/>
                <w:sz w:val="24"/>
                <w:szCs w:val="24"/>
                <w:lang w:val="hy-AM"/>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2026</w:t>
            </w:r>
          </w:p>
        </w:tc>
      </w:tr>
      <w:tr w:rsidR="00BF1A13" w:rsidRPr="00BF1A13" w14:paraId="70427EE8"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4173CE86"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12C6D0BC"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21-2026</w:t>
            </w:r>
          </w:p>
        </w:tc>
      </w:tr>
      <w:tr w:rsidR="00BF1A13" w:rsidRPr="00BF1A13" w14:paraId="7135636C"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420B767A"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4CCD0B40"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tr w:rsidR="00BF1A13" w:rsidRPr="00BF1A13" w14:paraId="156151A8" w14:textId="77777777" w:rsidTr="00DE2EE2">
        <w:trPr>
          <w:trHeight w:val="305"/>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283429E3"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t>11</w:t>
            </w:r>
            <w:r w:rsidRPr="00BF1A13">
              <w:rPr>
                <w:rFonts w:ascii="Cambria Math" w:hAnsi="Cambria Math" w:cs="Cambria Math"/>
                <w:b/>
                <w:sz w:val="24"/>
                <w:szCs w:val="24"/>
                <w:lang w:val="hy-AM"/>
              </w:rPr>
              <w:t>․</w:t>
            </w:r>
            <w:r w:rsidRPr="00BF1A13">
              <w:rPr>
                <w:rFonts w:ascii="GHEA Grapalat" w:hAnsi="GHEA Grapalat"/>
                <w:b/>
                <w:sz w:val="24"/>
                <w:szCs w:val="24"/>
                <w:lang w:val="hy-AM"/>
              </w:rPr>
              <w:t xml:space="preserve"> </w:t>
            </w:r>
            <w:r w:rsidRPr="00BF1A13">
              <w:rPr>
                <w:rFonts w:ascii="GHEA Grapalat" w:hAnsi="GHEA Grapalat" w:cs="GHEA Grapalat"/>
                <w:b/>
                <w:sz w:val="24"/>
                <w:szCs w:val="24"/>
                <w:lang w:val="hy-AM"/>
              </w:rPr>
              <w:t>ՀՀ</w:t>
            </w:r>
            <w:r w:rsidRPr="00BF1A13">
              <w:rPr>
                <w:rFonts w:ascii="GHEA Grapalat" w:hAnsi="GHEA Grapalat"/>
                <w:b/>
                <w:sz w:val="24"/>
                <w:szCs w:val="24"/>
                <w:lang w:val="hy-AM"/>
              </w:rPr>
              <w:t xml:space="preserve"> </w:t>
            </w:r>
            <w:r w:rsidRPr="00BF1A13">
              <w:rPr>
                <w:rFonts w:cs="Calibri"/>
                <w:b/>
                <w:sz w:val="24"/>
                <w:szCs w:val="24"/>
              </w:rPr>
              <w:t> </w:t>
            </w:r>
            <w:r w:rsidRPr="00BF1A13">
              <w:rPr>
                <w:rFonts w:ascii="GHEA Grapalat" w:hAnsi="GHEA Grapalat" w:cs="GHEA Grapalat"/>
                <w:b/>
                <w:sz w:val="24"/>
                <w:szCs w:val="24"/>
              </w:rPr>
              <w:t>կենտրոնական բանկ</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7437A27B"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12</w:t>
            </w:r>
            <w:r w:rsidRPr="00BF1A13">
              <w:rPr>
                <w:rFonts w:ascii="Cambria Math" w:hAnsi="Cambria Math" w:cs="Cambria Math"/>
                <w:b/>
                <w:sz w:val="24"/>
                <w:szCs w:val="24"/>
                <w:lang w:val="hy-AM"/>
              </w:rPr>
              <w:t>․</w:t>
            </w:r>
            <w:r w:rsidRPr="00BF1A13">
              <w:rPr>
                <w:rFonts w:ascii="GHEA Grapalat" w:hAnsi="GHEA Grapalat"/>
                <w:b/>
                <w:sz w:val="24"/>
                <w:szCs w:val="24"/>
                <w:lang w:val="hy-AM"/>
              </w:rPr>
              <w:t>02</w:t>
            </w:r>
            <w:r w:rsidRPr="00BF1A13">
              <w:rPr>
                <w:rFonts w:ascii="Cambria Math" w:hAnsi="Cambria Math" w:cs="Cambria Math"/>
                <w:b/>
                <w:sz w:val="24"/>
                <w:szCs w:val="24"/>
                <w:lang w:val="hy-AM"/>
              </w:rPr>
              <w:t>․</w:t>
            </w:r>
            <w:r w:rsidRPr="00BF1A13">
              <w:rPr>
                <w:rFonts w:ascii="GHEA Grapalat" w:hAnsi="GHEA Grapalat"/>
                <w:b/>
                <w:sz w:val="24"/>
                <w:szCs w:val="24"/>
                <w:lang w:val="hy-AM"/>
              </w:rPr>
              <w:t>2026</w:t>
            </w:r>
          </w:p>
        </w:tc>
      </w:tr>
      <w:tr w:rsidR="00BF1A13" w:rsidRPr="00BF1A13" w14:paraId="7AFEA7C1" w14:textId="77777777" w:rsidTr="00DE2EE2">
        <w:trPr>
          <w:trHeight w:val="188"/>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51864F01"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2891C350" w14:textId="77777777" w:rsidR="0087014D" w:rsidRPr="00BF1A13" w:rsidRDefault="0087014D" w:rsidP="00DE2EE2">
            <w:pPr>
              <w:spacing w:after="0"/>
              <w:ind w:firstLine="900"/>
              <w:jc w:val="center"/>
              <w:rPr>
                <w:rFonts w:ascii="GHEA Grapalat" w:hAnsi="GHEA Grapalat"/>
                <w:b/>
                <w:sz w:val="24"/>
                <w:szCs w:val="24"/>
                <w:lang w:val="en-US"/>
              </w:rPr>
            </w:pPr>
            <w:r w:rsidRPr="00BF1A13">
              <w:rPr>
                <w:rFonts w:ascii="GHEA Grapalat" w:hAnsi="GHEA Grapalat"/>
                <w:b/>
                <w:sz w:val="24"/>
                <w:szCs w:val="24"/>
                <w:lang w:val="en-US"/>
              </w:rPr>
              <w:t>15.1-07/128-26</w:t>
            </w:r>
          </w:p>
        </w:tc>
      </w:tr>
      <w:tr w:rsidR="00BF1A13" w:rsidRPr="00BF1A13" w14:paraId="4FF6687C"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16769333"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5DF9B736"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tr w:rsidR="00BF1A13" w:rsidRPr="00BF1A13" w14:paraId="1C5B2724"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B133D08"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t>12</w:t>
            </w:r>
            <w:r w:rsidRPr="00BF1A13">
              <w:rPr>
                <w:rFonts w:ascii="GHEA Grapalat" w:hAnsi="GHEA Grapalat"/>
                <w:b/>
                <w:sz w:val="24"/>
                <w:szCs w:val="24"/>
                <w:lang w:val="en-US"/>
              </w:rPr>
              <w:t>. ՀՀ ֆինանսների նախարարություն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6C192988"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13.02.2026</w:t>
            </w:r>
            <w:r w:rsidRPr="00BF1A13">
              <w:rPr>
                <w:rFonts w:ascii="GHEA Grapalat" w:hAnsi="GHEA Grapalat" w:cs="GHEA Grapalat"/>
                <w:b/>
                <w:sz w:val="24"/>
                <w:szCs w:val="24"/>
                <w:lang w:val="hy-AM"/>
              </w:rPr>
              <w:t>թ</w:t>
            </w:r>
            <w:r w:rsidRPr="00BF1A13">
              <w:rPr>
                <w:rFonts w:ascii="Cambria Math" w:hAnsi="Cambria Math" w:cs="Cambria Math"/>
                <w:b/>
                <w:sz w:val="24"/>
                <w:szCs w:val="24"/>
                <w:lang w:val="hy-AM"/>
              </w:rPr>
              <w:t>․</w:t>
            </w:r>
          </w:p>
        </w:tc>
      </w:tr>
      <w:tr w:rsidR="00BF1A13" w:rsidRPr="00BF1A13" w14:paraId="3AC65187" w14:textId="77777777" w:rsidTr="00DE2EE2">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6FF956BC"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4B814F26"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bCs/>
                <w:sz w:val="24"/>
                <w:szCs w:val="24"/>
                <w:lang w:val="hy-AM"/>
              </w:rPr>
              <w:t>01/11-4/2751-2026</w:t>
            </w:r>
          </w:p>
        </w:tc>
      </w:tr>
      <w:tr w:rsidR="00BF1A13" w:rsidRPr="00BF1A13" w14:paraId="7A1B4FEB"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65327105" w14:textId="77777777" w:rsidR="0087014D" w:rsidRPr="00BF1A13" w:rsidRDefault="0087014D" w:rsidP="00DE2EE2">
            <w:pPr>
              <w:spacing w:after="0"/>
              <w:rPr>
                <w:rFonts w:ascii="GHEA Grapalat" w:hAnsi="GHEA Grapalat"/>
                <w:sz w:val="24"/>
                <w:szCs w:val="24"/>
                <w:lang w:val="hy-AM"/>
              </w:rPr>
            </w:pPr>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5B26C9DF"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 ի գիտություն։</w:t>
            </w:r>
          </w:p>
        </w:tc>
      </w:tr>
      <w:tr w:rsidR="00BF1A13" w:rsidRPr="00BF1A13" w14:paraId="2C3E3D27"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4D5D765"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t>13</w:t>
            </w:r>
            <w:r w:rsidRPr="00BF1A13">
              <w:rPr>
                <w:rFonts w:ascii="GHEA Grapalat" w:hAnsi="GHEA Grapalat"/>
                <w:b/>
                <w:sz w:val="24"/>
                <w:szCs w:val="24"/>
                <w:lang w:val="en-US"/>
              </w:rPr>
              <w:t xml:space="preserve">. ՀՀ </w:t>
            </w:r>
            <w:r w:rsidRPr="00BF1A13">
              <w:rPr>
                <w:rFonts w:ascii="GHEA Grapalat" w:hAnsi="GHEA Grapalat"/>
                <w:b/>
                <w:sz w:val="24"/>
                <w:szCs w:val="24"/>
                <w:lang w:val="hy-AM"/>
              </w:rPr>
              <w:t xml:space="preserve">արտաքին գործերի </w:t>
            </w:r>
            <w:r w:rsidRPr="00BF1A13">
              <w:rPr>
                <w:rFonts w:ascii="GHEA Grapalat" w:hAnsi="GHEA Grapalat"/>
                <w:b/>
                <w:sz w:val="24"/>
                <w:szCs w:val="24"/>
                <w:lang w:val="en-US"/>
              </w:rPr>
              <w:t>նախարարություն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1AB4FC42"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25.02.2026</w:t>
            </w:r>
            <w:r w:rsidRPr="00BF1A13">
              <w:rPr>
                <w:rFonts w:ascii="GHEA Grapalat" w:hAnsi="GHEA Grapalat" w:cs="GHEA Grapalat"/>
                <w:b/>
                <w:sz w:val="24"/>
                <w:szCs w:val="24"/>
                <w:lang w:val="hy-AM"/>
              </w:rPr>
              <w:t>թ</w:t>
            </w:r>
            <w:r w:rsidRPr="00BF1A13">
              <w:rPr>
                <w:rFonts w:ascii="Cambria Math" w:hAnsi="Cambria Math" w:cs="Cambria Math"/>
                <w:b/>
                <w:sz w:val="24"/>
                <w:szCs w:val="24"/>
                <w:lang w:val="hy-AM"/>
              </w:rPr>
              <w:t>․</w:t>
            </w:r>
          </w:p>
        </w:tc>
      </w:tr>
      <w:tr w:rsidR="00BF1A13" w:rsidRPr="00BF1A13" w14:paraId="52F2026A" w14:textId="77777777" w:rsidTr="00DE2EE2">
        <w:trPr>
          <w:trHeight w:val="70"/>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6ABCDE74"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6AAEE772"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rPr>
              <w:t>1111/7577-26</w:t>
            </w:r>
          </w:p>
        </w:tc>
      </w:tr>
      <w:tr w:rsidR="00BF1A13" w:rsidRPr="00BF1A13" w14:paraId="3EC4338E"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29537BF8" w14:textId="77777777" w:rsidR="0087014D" w:rsidRPr="00BF1A13" w:rsidRDefault="0087014D" w:rsidP="00DE2EE2">
            <w:pPr>
              <w:spacing w:after="0"/>
              <w:rPr>
                <w:rFonts w:ascii="GHEA Grapalat" w:hAnsi="GHEA Grapalat"/>
                <w:sz w:val="24"/>
                <w:szCs w:val="24"/>
                <w:lang w:val="hy-AM"/>
              </w:rPr>
            </w:pPr>
            <w:bookmarkStart w:id="3" w:name="_Hlk233627182"/>
            <w:r w:rsidRPr="00BF1A13">
              <w:rPr>
                <w:rFonts w:ascii="GHEA Grapalat" w:hAnsi="GHEA Grapalat"/>
                <w:bCs/>
                <w:iCs/>
                <w:sz w:val="24"/>
                <w:szCs w:val="24"/>
                <w:lang w:val="hy-AM"/>
              </w:rPr>
              <w:t>Առաջարկություններ չկան։</w:t>
            </w:r>
          </w:p>
        </w:tc>
        <w:tc>
          <w:tcPr>
            <w:tcW w:w="7622" w:type="dxa"/>
            <w:tcBorders>
              <w:top w:val="single" w:sz="4" w:space="0" w:color="auto"/>
              <w:left w:val="single" w:sz="4" w:space="0" w:color="auto"/>
              <w:bottom w:val="single" w:sz="4" w:space="0" w:color="auto"/>
              <w:right w:val="single" w:sz="4" w:space="0" w:color="auto"/>
            </w:tcBorders>
          </w:tcPr>
          <w:p w14:paraId="02C79C4F" w14:textId="77777777" w:rsidR="0087014D" w:rsidRPr="00BF1A13" w:rsidRDefault="0087014D" w:rsidP="00DE2EE2">
            <w:pPr>
              <w:shd w:val="clear" w:color="auto" w:fill="FFFFFF"/>
              <w:spacing w:after="0" w:line="240" w:lineRule="auto"/>
              <w:ind w:left="885"/>
              <w:jc w:val="center"/>
              <w:rPr>
                <w:rFonts w:ascii="GHEA Grapalat" w:hAnsi="GHEA Grapalat" w:cs="Arial"/>
                <w:sz w:val="24"/>
                <w:szCs w:val="24"/>
                <w:lang w:val="hy-AM" w:eastAsia="en-US"/>
              </w:rPr>
            </w:pPr>
            <w:r w:rsidRPr="00BF1A13">
              <w:rPr>
                <w:rFonts w:ascii="GHEA Grapalat" w:hAnsi="GHEA Grapalat"/>
                <w:b/>
                <w:sz w:val="24"/>
                <w:szCs w:val="24"/>
                <w:lang w:val="hy-AM"/>
              </w:rPr>
              <w:t>Ընդունվել է ի գիտություն։</w:t>
            </w:r>
          </w:p>
        </w:tc>
      </w:tr>
      <w:bookmarkEnd w:id="3"/>
      <w:tr w:rsidR="00BF1A13" w:rsidRPr="00BF1A13" w14:paraId="2D6FF3AE" w14:textId="77777777" w:rsidTr="00DE2EE2">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7FA928D" w14:textId="77777777" w:rsidR="0087014D" w:rsidRPr="00BF1A13" w:rsidRDefault="0087014D" w:rsidP="00DE2EE2">
            <w:pPr>
              <w:spacing w:after="0"/>
              <w:ind w:firstLine="900"/>
              <w:rPr>
                <w:rFonts w:ascii="GHEA Grapalat" w:hAnsi="GHEA Grapalat"/>
                <w:b/>
                <w:sz w:val="24"/>
                <w:szCs w:val="24"/>
                <w:lang w:val="hy-AM"/>
              </w:rPr>
            </w:pPr>
            <w:r w:rsidRPr="00BF1A13">
              <w:rPr>
                <w:rFonts w:ascii="GHEA Grapalat" w:hAnsi="GHEA Grapalat"/>
                <w:b/>
                <w:sz w:val="24"/>
                <w:szCs w:val="24"/>
                <w:lang w:val="hy-AM"/>
              </w:rPr>
              <w:t>14</w:t>
            </w:r>
            <w:r w:rsidRPr="00BF1A13">
              <w:rPr>
                <w:rFonts w:ascii="GHEA Grapalat" w:hAnsi="GHEA Grapalat"/>
                <w:b/>
                <w:sz w:val="24"/>
                <w:szCs w:val="24"/>
                <w:lang w:val="en-US"/>
              </w:rPr>
              <w:t xml:space="preserve">. ՀՀ </w:t>
            </w:r>
            <w:r w:rsidRPr="00BF1A13">
              <w:rPr>
                <w:rFonts w:ascii="GHEA Grapalat" w:hAnsi="GHEA Grapalat"/>
                <w:b/>
                <w:sz w:val="24"/>
                <w:szCs w:val="24"/>
                <w:lang w:val="hy-AM"/>
              </w:rPr>
              <w:t xml:space="preserve">արդարադատության </w:t>
            </w:r>
            <w:r w:rsidRPr="00BF1A13">
              <w:rPr>
                <w:rFonts w:ascii="GHEA Grapalat" w:hAnsi="GHEA Grapalat"/>
                <w:b/>
                <w:sz w:val="24"/>
                <w:szCs w:val="24"/>
                <w:lang w:val="en-US"/>
              </w:rPr>
              <w:t>նախարարություն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32D4EC09"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27.03.2026</w:t>
            </w:r>
            <w:r w:rsidRPr="00BF1A13">
              <w:rPr>
                <w:rFonts w:ascii="GHEA Grapalat" w:hAnsi="GHEA Grapalat" w:cs="GHEA Grapalat"/>
                <w:b/>
                <w:sz w:val="24"/>
                <w:szCs w:val="24"/>
                <w:lang w:val="hy-AM"/>
              </w:rPr>
              <w:t>թ</w:t>
            </w:r>
            <w:r w:rsidRPr="00BF1A13">
              <w:rPr>
                <w:rFonts w:ascii="Cambria Math" w:hAnsi="Cambria Math" w:cs="Cambria Math"/>
                <w:b/>
                <w:sz w:val="24"/>
                <w:szCs w:val="24"/>
                <w:lang w:val="hy-AM"/>
              </w:rPr>
              <w:t>․</w:t>
            </w:r>
          </w:p>
        </w:tc>
      </w:tr>
      <w:tr w:rsidR="00BF1A13" w:rsidRPr="00BF1A13" w14:paraId="596DE384" w14:textId="77777777" w:rsidTr="00DE2EE2">
        <w:trPr>
          <w:trHeight w:val="70"/>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3AE42EF5" w14:textId="77777777" w:rsidR="0087014D" w:rsidRPr="00BF1A13" w:rsidRDefault="0087014D" w:rsidP="00DE2EE2">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5EEA3130" w14:textId="77777777" w:rsidR="0087014D" w:rsidRPr="00BF1A13" w:rsidRDefault="0087014D" w:rsidP="00DE2EE2">
            <w:pPr>
              <w:spacing w:after="0"/>
              <w:ind w:firstLine="900"/>
              <w:jc w:val="center"/>
              <w:rPr>
                <w:rFonts w:ascii="GHEA Grapalat" w:hAnsi="GHEA Grapalat"/>
                <w:b/>
                <w:sz w:val="24"/>
                <w:szCs w:val="24"/>
                <w:lang w:val="hy-AM"/>
              </w:rPr>
            </w:pPr>
            <w:r w:rsidRPr="00BF1A13">
              <w:rPr>
                <w:rFonts w:ascii="GHEA Grapalat" w:hAnsi="GHEA Grapalat"/>
                <w:b/>
                <w:bCs/>
                <w:sz w:val="24"/>
                <w:szCs w:val="24"/>
              </w:rPr>
              <w:t>/27.1.1/12614-2026</w:t>
            </w:r>
          </w:p>
        </w:tc>
      </w:tr>
      <w:tr w:rsidR="00BF1A13" w:rsidRPr="004D2E4C" w14:paraId="07AC515C" w14:textId="77777777" w:rsidTr="00DE2EE2">
        <w:trPr>
          <w:trHeight w:val="70"/>
        </w:trPr>
        <w:tc>
          <w:tcPr>
            <w:tcW w:w="7618" w:type="dxa"/>
            <w:tcBorders>
              <w:top w:val="single" w:sz="4" w:space="0" w:color="auto"/>
              <w:left w:val="single" w:sz="4" w:space="0" w:color="auto"/>
              <w:bottom w:val="single" w:sz="4" w:space="0" w:color="auto"/>
              <w:right w:val="single" w:sz="4" w:space="0" w:color="auto"/>
            </w:tcBorders>
            <w:hideMark/>
          </w:tcPr>
          <w:p w14:paraId="67BE1A10" w14:textId="77777777" w:rsidR="0087014D" w:rsidRPr="00BF1A13" w:rsidRDefault="0087014D" w:rsidP="00DE2EE2">
            <w:pPr>
              <w:spacing w:after="0"/>
              <w:jc w:val="both"/>
              <w:rPr>
                <w:rFonts w:ascii="GHEA Grapalat" w:hAnsi="GHEA Grapalat"/>
                <w:noProof/>
                <w:sz w:val="24"/>
                <w:szCs w:val="24"/>
                <w:shd w:val="clear" w:color="auto" w:fill="FFFFFF"/>
                <w:lang w:val="hy-AM" w:eastAsia="en-US"/>
              </w:rPr>
            </w:pPr>
            <w:r w:rsidRPr="00BF1A13">
              <w:rPr>
                <w:rFonts w:ascii="GHEA Grapalat" w:hAnsi="GHEA Grapalat"/>
                <w:noProof/>
                <w:sz w:val="24"/>
                <w:szCs w:val="24"/>
                <w:shd w:val="clear" w:color="auto" w:fill="FFFFFF"/>
                <w:lang w:val="hy-AM"/>
              </w:rPr>
              <w:t xml:space="preserve">     «Ոստիկանության Ինտերպոլի ազգային կենտրոնական բյուրոյի կողմից հանցագործությունների մասին տեղեկություններ ստանալու, կուտակելու և տրամադրելու կարգը սահմանելու մասին» Հայաստանի Հանրապետության կառավարության որոշման նախագծի (այսուհետ՝ Նախագիծ) վերաբերյալ հայտնում ենք հետևյալը</w:t>
            </w:r>
            <w:r w:rsidRPr="00BF1A13">
              <w:rPr>
                <w:rFonts w:ascii="Cambria Math" w:hAnsi="Cambria Math" w:cs="Cambria Math"/>
                <w:noProof/>
                <w:sz w:val="24"/>
                <w:szCs w:val="24"/>
                <w:shd w:val="clear" w:color="auto" w:fill="FFFFFF"/>
                <w:lang w:val="hy-AM"/>
              </w:rPr>
              <w:t>․</w:t>
            </w:r>
          </w:p>
          <w:p w14:paraId="02FAD339" w14:textId="77777777" w:rsidR="0087014D" w:rsidRPr="00BF1A13" w:rsidRDefault="0087014D" w:rsidP="00DE2EE2">
            <w:pPr>
              <w:pStyle w:val="ListParagraph"/>
              <w:numPr>
                <w:ilvl w:val="0"/>
                <w:numId w:val="1"/>
              </w:numPr>
              <w:spacing w:after="0"/>
              <w:ind w:left="0" w:firstLine="405"/>
              <w:jc w:val="both"/>
              <w:rPr>
                <w:rFonts w:ascii="GHEA Grapalat" w:hAnsi="GHEA Grapalat"/>
                <w:noProof/>
                <w:sz w:val="24"/>
                <w:szCs w:val="24"/>
                <w:shd w:val="clear" w:color="auto" w:fill="FFFFFF"/>
                <w:lang w:val="hy-AM"/>
              </w:rPr>
            </w:pPr>
            <w:r w:rsidRPr="00BF1A13">
              <w:rPr>
                <w:rFonts w:ascii="GHEA Grapalat" w:hAnsi="GHEA Grapalat"/>
                <w:noProof/>
                <w:sz w:val="24"/>
                <w:szCs w:val="24"/>
                <w:shd w:val="clear" w:color="auto" w:fill="FFFFFF"/>
                <w:lang w:val="hy-AM"/>
              </w:rPr>
              <w:t>Նախագծի հավելվածի 1-ին կետի համաձայն՝ «</w:t>
            </w:r>
            <w:r w:rsidRPr="00BF1A13">
              <w:rPr>
                <w:rFonts w:ascii="GHEA Grapalat" w:hAnsi="GHEA Grapalat"/>
                <w:b/>
                <w:noProof/>
                <w:sz w:val="24"/>
                <w:szCs w:val="24"/>
                <w:shd w:val="clear" w:color="auto" w:fill="FFFFFF"/>
                <w:lang w:val="hy-AM"/>
              </w:rPr>
              <w:t>Սույն կարգով կարգավորվում են</w:t>
            </w:r>
            <w:r w:rsidRPr="00BF1A13">
              <w:rPr>
                <w:rFonts w:ascii="GHEA Grapalat" w:hAnsi="GHEA Grapalat"/>
                <w:noProof/>
                <w:sz w:val="24"/>
                <w:szCs w:val="24"/>
                <w:shd w:val="clear" w:color="auto" w:fill="FFFFFF"/>
                <w:lang w:val="hy-AM"/>
              </w:rPr>
              <w:t xml:space="preserve"> (</w:t>
            </w:r>
            <w:r w:rsidRPr="00BF1A13">
              <w:rPr>
                <w:rFonts w:ascii="Cambria Math" w:hAnsi="Cambria Math"/>
                <w:noProof/>
                <w:sz w:val="24"/>
                <w:szCs w:val="24"/>
                <w:shd w:val="clear" w:color="auto" w:fill="FFFFFF"/>
                <w:lang w:val="hy-AM"/>
              </w:rPr>
              <w:t>․․․</w:t>
            </w:r>
            <w:r w:rsidRPr="00BF1A13">
              <w:rPr>
                <w:rFonts w:ascii="GHEA Grapalat" w:hAnsi="GHEA Grapalat"/>
                <w:noProof/>
                <w:sz w:val="24"/>
                <w:szCs w:val="24"/>
                <w:shd w:val="clear" w:color="auto" w:fill="FFFFFF"/>
                <w:lang w:val="hy-AM"/>
              </w:rPr>
              <w:t xml:space="preserve">) </w:t>
            </w:r>
            <w:r w:rsidRPr="00BF1A13">
              <w:rPr>
                <w:rFonts w:ascii="GHEA Grapalat" w:hAnsi="GHEA Grapalat"/>
                <w:sz w:val="24"/>
                <w:szCs w:val="24"/>
                <w:lang w:val="hy-AM"/>
              </w:rPr>
              <w:t xml:space="preserve">հանցագործությունների մասին տեղեկություններ ստանալու, կուտակելու և տրամադրելու </w:t>
            </w:r>
            <w:r w:rsidRPr="00BF1A13">
              <w:rPr>
                <w:rFonts w:ascii="GHEA Grapalat" w:hAnsi="GHEA Grapalat" w:cs="Sylfaen"/>
                <w:b/>
                <w:sz w:val="24"/>
                <w:szCs w:val="24"/>
                <w:lang w:val="hy-AM"/>
              </w:rPr>
              <w:t>կարգի հետ կապված հարաբերությունները</w:t>
            </w:r>
            <w:r w:rsidRPr="00BF1A13">
              <w:rPr>
                <w:rFonts w:ascii="GHEA Grapalat" w:hAnsi="GHEA Grapalat"/>
                <w:noProof/>
                <w:sz w:val="24"/>
                <w:szCs w:val="24"/>
                <w:shd w:val="clear" w:color="auto" w:fill="FFFFFF"/>
                <w:lang w:val="hy-AM"/>
              </w:rPr>
              <w:t>»։ Նկատի ունենալով, որ կարգավորման սկզբում արդեն իսկ նշված են «</w:t>
            </w:r>
            <w:r w:rsidRPr="00BF1A13">
              <w:rPr>
                <w:rFonts w:ascii="GHEA Grapalat" w:hAnsi="GHEA Grapalat"/>
                <w:i/>
                <w:noProof/>
                <w:sz w:val="24"/>
                <w:szCs w:val="24"/>
                <w:shd w:val="clear" w:color="auto" w:fill="FFFFFF"/>
                <w:lang w:val="hy-AM"/>
              </w:rPr>
              <w:t>Սույն կարգով</w:t>
            </w:r>
            <w:r w:rsidRPr="00BF1A13">
              <w:rPr>
                <w:rFonts w:ascii="GHEA Grapalat" w:hAnsi="GHEA Grapalat"/>
                <w:noProof/>
                <w:sz w:val="24"/>
                <w:szCs w:val="24"/>
                <w:shd w:val="clear" w:color="auto" w:fill="FFFFFF"/>
                <w:lang w:val="hy-AM"/>
              </w:rPr>
              <w:t>» բառերը և կրկնությունից խուսափելու նպատակով «</w:t>
            </w:r>
            <w:r w:rsidRPr="00BF1A13">
              <w:rPr>
                <w:rFonts w:ascii="GHEA Grapalat" w:hAnsi="GHEA Grapalat"/>
                <w:i/>
                <w:noProof/>
                <w:sz w:val="24"/>
                <w:szCs w:val="24"/>
                <w:shd w:val="clear" w:color="auto" w:fill="FFFFFF"/>
                <w:lang w:val="hy-AM"/>
              </w:rPr>
              <w:t>տրամադրելու</w:t>
            </w:r>
            <w:r w:rsidRPr="00BF1A13">
              <w:rPr>
                <w:rFonts w:ascii="GHEA Grapalat" w:hAnsi="GHEA Grapalat"/>
                <w:noProof/>
                <w:sz w:val="24"/>
                <w:szCs w:val="24"/>
                <w:shd w:val="clear" w:color="auto" w:fill="FFFFFF"/>
                <w:lang w:val="hy-AM"/>
              </w:rPr>
              <w:t xml:space="preserve">» բառից հետո անհրաժեշտ է հանել </w:t>
            </w:r>
            <w:r w:rsidRPr="00BF1A13">
              <w:rPr>
                <w:rFonts w:ascii="GHEA Grapalat" w:hAnsi="GHEA Grapalat"/>
                <w:i/>
                <w:noProof/>
                <w:sz w:val="24"/>
                <w:szCs w:val="24"/>
                <w:shd w:val="clear" w:color="auto" w:fill="FFFFFF"/>
                <w:lang w:val="hy-AM"/>
              </w:rPr>
              <w:t>«կարգի»</w:t>
            </w:r>
            <w:r w:rsidRPr="00BF1A13">
              <w:rPr>
                <w:rFonts w:ascii="GHEA Grapalat" w:hAnsi="GHEA Grapalat"/>
                <w:noProof/>
                <w:sz w:val="24"/>
                <w:szCs w:val="24"/>
                <w:shd w:val="clear" w:color="auto" w:fill="FFFFFF"/>
                <w:lang w:val="hy-AM"/>
              </w:rPr>
              <w:t xml:space="preserve"> բառը։</w:t>
            </w:r>
          </w:p>
          <w:p w14:paraId="6B85EB66" w14:textId="77777777" w:rsidR="0087014D" w:rsidRPr="00BF1A13" w:rsidRDefault="0087014D" w:rsidP="00DE2EE2">
            <w:pPr>
              <w:pStyle w:val="ListParagraph"/>
              <w:numPr>
                <w:ilvl w:val="0"/>
                <w:numId w:val="1"/>
              </w:numPr>
              <w:spacing w:after="0"/>
              <w:ind w:left="0" w:firstLine="405"/>
              <w:jc w:val="both"/>
              <w:rPr>
                <w:rFonts w:ascii="GHEA Grapalat" w:hAnsi="GHEA Grapalat"/>
                <w:noProof/>
                <w:sz w:val="24"/>
                <w:szCs w:val="24"/>
                <w:shd w:val="clear" w:color="auto" w:fill="FFFFFF"/>
                <w:lang w:val="hy-AM"/>
              </w:rPr>
            </w:pPr>
            <w:r w:rsidRPr="00BF1A13">
              <w:rPr>
                <w:rFonts w:ascii="GHEA Grapalat" w:hAnsi="GHEA Grapalat"/>
                <w:noProof/>
                <w:sz w:val="24"/>
                <w:szCs w:val="24"/>
                <w:shd w:val="clear" w:color="auto" w:fill="FFFFFF"/>
                <w:lang w:val="hy-AM"/>
              </w:rPr>
              <w:t>Նախագծի հավելվածի 2-րդ կետի 4-րդ ենթակետով սահմանվում է հասկացություն՝ «</w:t>
            </w:r>
            <w:r w:rsidRPr="00BF1A13">
              <w:rPr>
                <w:rFonts w:ascii="GHEA Grapalat" w:hAnsi="GHEA Grapalat"/>
                <w:b/>
                <w:i/>
                <w:iCs/>
                <w:sz w:val="24"/>
                <w:szCs w:val="24"/>
                <w:lang w:val="hy-AM"/>
              </w:rPr>
              <w:t>տվյալների էլեկտրոնային պահոց՝</w:t>
            </w:r>
            <w:r w:rsidRPr="00BF1A13">
              <w:rPr>
                <w:rFonts w:ascii="GHEA Grapalat" w:hAnsi="GHEA Grapalat"/>
                <w:bCs/>
                <w:sz w:val="24"/>
                <w:szCs w:val="24"/>
                <w:lang w:val="hy-AM"/>
              </w:rPr>
              <w:t xml:space="preserve"> Բյուրոյի կողմից կառավարվող ներքին տեղեկատվական </w:t>
            </w:r>
            <w:r w:rsidRPr="00BF1A13">
              <w:rPr>
                <w:rFonts w:ascii="GHEA Grapalat" w:hAnsi="GHEA Grapalat"/>
                <w:bCs/>
                <w:sz w:val="24"/>
                <w:szCs w:val="24"/>
                <w:lang w:val="hy-AM"/>
              </w:rPr>
              <w:lastRenderedPageBreak/>
              <w:t xml:space="preserve">համակարգ կամ դրա կազմակերպական-տեխնիկական համալիր, որը նախատեսված է հանցագործությունների, հանցավոր վարքագծի, դրանց մասնակից անձանց և վարութային նշանակություն ունեցող տեղեկությունների հավաքագրման, համակարգման, դասակարգման, պահպանման, մշակման և օգտագործման համար՝ օրենքով սահմանված կարգով ապահովելով տվյալների գաղտնիությունը, ամբողջականությունը, իսկությունը և հասանելիության սահմանափակումները»։ </w:t>
            </w:r>
          </w:p>
          <w:p w14:paraId="0BA4A305" w14:textId="77777777" w:rsidR="0087014D" w:rsidRDefault="0087014D" w:rsidP="00DE2EE2">
            <w:pPr>
              <w:pStyle w:val="ListParagraph"/>
              <w:spacing w:after="0"/>
              <w:ind w:left="0" w:firstLine="495"/>
              <w:jc w:val="both"/>
              <w:rPr>
                <w:rFonts w:ascii="GHEA Grapalat" w:hAnsi="GHEA Grapalat"/>
                <w:noProof/>
                <w:sz w:val="24"/>
                <w:szCs w:val="24"/>
                <w:shd w:val="clear" w:color="auto" w:fill="FFFFFF"/>
                <w:lang w:val="hy-AM"/>
              </w:rPr>
            </w:pPr>
            <w:r w:rsidRPr="00BF1A13">
              <w:rPr>
                <w:rFonts w:ascii="GHEA Grapalat" w:hAnsi="GHEA Grapalat"/>
                <w:noProof/>
                <w:sz w:val="24"/>
                <w:szCs w:val="24"/>
                <w:shd w:val="clear" w:color="auto" w:fill="FFFFFF"/>
                <w:lang w:val="hy-AM"/>
              </w:rPr>
              <w:t>Այս առումով պարզաբանման կարիք ունի, թե «</w:t>
            </w:r>
            <w:r w:rsidRPr="00BF1A13">
              <w:rPr>
                <w:rFonts w:ascii="GHEA Grapalat" w:hAnsi="GHEA Grapalat"/>
                <w:b/>
                <w:noProof/>
                <w:sz w:val="24"/>
                <w:szCs w:val="24"/>
                <w:shd w:val="clear" w:color="auto" w:fill="FFFFFF"/>
                <w:lang w:val="hy-AM"/>
              </w:rPr>
              <w:t>տվյալների էլեկտրոնային պահոց</w:t>
            </w:r>
            <w:r w:rsidRPr="00BF1A13">
              <w:rPr>
                <w:rFonts w:ascii="GHEA Grapalat" w:hAnsi="GHEA Grapalat"/>
                <w:noProof/>
                <w:sz w:val="24"/>
                <w:szCs w:val="24"/>
                <w:shd w:val="clear" w:color="auto" w:fill="FFFFFF"/>
                <w:lang w:val="hy-AM"/>
              </w:rPr>
              <w:t>»-ը նոր ստեղծվող տեղեկատվական համակարգ է, թե՞ արդեն գործող համակարգ է։ Միաժամանակ, եթե խոսքը նոր ներդրվող տեղեկատվական համակարգի մասին է, ապա Նախագծի անցումային դրույթներում անհրաժեշտ կլինի սահմանել նաև, թե ի՞նչ կարգով և ժամկետում է նշված համակարգը ներդրվելու։</w:t>
            </w:r>
          </w:p>
          <w:p w14:paraId="5802C9D8" w14:textId="77777777" w:rsidR="00E21851" w:rsidRDefault="00E21851" w:rsidP="00DE2EE2">
            <w:pPr>
              <w:pStyle w:val="ListParagraph"/>
              <w:spacing w:after="0"/>
              <w:ind w:left="0" w:firstLine="495"/>
              <w:jc w:val="both"/>
              <w:rPr>
                <w:rFonts w:ascii="GHEA Grapalat" w:hAnsi="GHEA Grapalat"/>
                <w:noProof/>
                <w:sz w:val="24"/>
                <w:szCs w:val="24"/>
                <w:shd w:val="clear" w:color="auto" w:fill="FFFFFF"/>
                <w:lang w:val="hy-AM"/>
              </w:rPr>
            </w:pPr>
          </w:p>
          <w:p w14:paraId="51790537" w14:textId="77777777" w:rsidR="00E21851" w:rsidRPr="00BF1A13" w:rsidRDefault="00E21851" w:rsidP="00DE2EE2">
            <w:pPr>
              <w:pStyle w:val="ListParagraph"/>
              <w:spacing w:after="0"/>
              <w:ind w:left="0" w:firstLine="495"/>
              <w:jc w:val="both"/>
              <w:rPr>
                <w:rFonts w:ascii="GHEA Grapalat" w:hAnsi="GHEA Grapalat"/>
                <w:noProof/>
                <w:sz w:val="24"/>
                <w:szCs w:val="24"/>
                <w:shd w:val="clear" w:color="auto" w:fill="FFFFFF"/>
                <w:lang w:val="hy-AM"/>
              </w:rPr>
            </w:pPr>
          </w:p>
          <w:p w14:paraId="460E9DB4" w14:textId="77777777" w:rsidR="0087014D" w:rsidRDefault="0087014D" w:rsidP="00DE2EE2">
            <w:pPr>
              <w:pStyle w:val="ListParagraph"/>
              <w:numPr>
                <w:ilvl w:val="0"/>
                <w:numId w:val="1"/>
              </w:numPr>
              <w:spacing w:after="0"/>
              <w:ind w:left="0" w:firstLine="495"/>
              <w:jc w:val="both"/>
              <w:rPr>
                <w:rFonts w:ascii="GHEA Grapalat" w:hAnsi="GHEA Grapalat"/>
                <w:noProof/>
                <w:sz w:val="24"/>
                <w:szCs w:val="24"/>
                <w:shd w:val="clear" w:color="auto" w:fill="FFFFFF"/>
                <w:lang w:val="hy-AM"/>
              </w:rPr>
            </w:pPr>
            <w:r w:rsidRPr="00BF1A13">
              <w:rPr>
                <w:rFonts w:ascii="GHEA Grapalat" w:hAnsi="GHEA Grapalat"/>
                <w:noProof/>
                <w:sz w:val="24"/>
                <w:szCs w:val="24"/>
                <w:shd w:val="clear" w:color="auto" w:fill="FFFFFF"/>
                <w:lang w:val="hy-AM"/>
              </w:rPr>
              <w:t>Նախագծի հավելվածի 2-րդ կետի 5-րդ ենթակետի վերջում անհրաժեշտ է կիրառել «։» կետադրական նշանը։</w:t>
            </w:r>
          </w:p>
          <w:p w14:paraId="6E674C58" w14:textId="77777777" w:rsidR="00E21851" w:rsidRPr="00BF1A13" w:rsidRDefault="00E21851" w:rsidP="00E21851">
            <w:pPr>
              <w:pStyle w:val="ListParagraph"/>
              <w:spacing w:after="0"/>
              <w:ind w:left="495"/>
              <w:jc w:val="both"/>
              <w:rPr>
                <w:rFonts w:ascii="GHEA Grapalat" w:hAnsi="GHEA Grapalat"/>
                <w:noProof/>
                <w:sz w:val="24"/>
                <w:szCs w:val="24"/>
                <w:shd w:val="clear" w:color="auto" w:fill="FFFFFF"/>
                <w:lang w:val="hy-AM"/>
              </w:rPr>
            </w:pPr>
          </w:p>
          <w:p w14:paraId="39C4E6A5" w14:textId="77777777" w:rsidR="0087014D" w:rsidRDefault="0087014D" w:rsidP="00DE2EE2">
            <w:pPr>
              <w:pStyle w:val="ListParagraph"/>
              <w:numPr>
                <w:ilvl w:val="0"/>
                <w:numId w:val="1"/>
              </w:numPr>
              <w:tabs>
                <w:tab w:val="left" w:pos="225"/>
              </w:tabs>
              <w:spacing w:after="0"/>
              <w:ind w:left="0" w:firstLine="495"/>
              <w:jc w:val="both"/>
              <w:rPr>
                <w:rFonts w:ascii="GHEA Grapalat" w:hAnsi="GHEA Grapalat"/>
                <w:noProof/>
                <w:sz w:val="24"/>
                <w:szCs w:val="24"/>
                <w:shd w:val="clear" w:color="auto" w:fill="FFFFFF"/>
                <w:lang w:val="hy-AM"/>
              </w:rPr>
            </w:pPr>
            <w:r w:rsidRPr="00BF1A13">
              <w:rPr>
                <w:rFonts w:ascii="GHEA Grapalat" w:hAnsi="GHEA Grapalat"/>
                <w:noProof/>
                <w:sz w:val="24"/>
                <w:szCs w:val="24"/>
                <w:shd w:val="clear" w:color="auto" w:fill="FFFFFF"/>
                <w:lang w:val="hy-AM"/>
              </w:rPr>
              <w:t>Նախագծի հավելվածի 3-րդ կետում «դատախազությանն ու արդարադատության նախարարությանն» բառերն անհրաժեշտ է փոխարինել «Հայաստանի Հանրապետության դատախազությանն ու Արդարադատության նախարարությանն» բառերով։</w:t>
            </w:r>
          </w:p>
          <w:p w14:paraId="5A2CAD94" w14:textId="77777777" w:rsidR="00E21851" w:rsidRPr="00BF1A13" w:rsidRDefault="00E21851" w:rsidP="00E21851">
            <w:pPr>
              <w:pStyle w:val="ListParagraph"/>
              <w:tabs>
                <w:tab w:val="left" w:pos="225"/>
              </w:tabs>
              <w:spacing w:after="0"/>
              <w:ind w:left="495"/>
              <w:jc w:val="both"/>
              <w:rPr>
                <w:rFonts w:ascii="GHEA Grapalat" w:hAnsi="GHEA Grapalat"/>
                <w:noProof/>
                <w:sz w:val="24"/>
                <w:szCs w:val="24"/>
                <w:shd w:val="clear" w:color="auto" w:fill="FFFFFF"/>
                <w:lang w:val="hy-AM"/>
              </w:rPr>
            </w:pPr>
          </w:p>
          <w:p w14:paraId="51D12321" w14:textId="77777777" w:rsidR="0087014D" w:rsidRPr="00BF1A13" w:rsidRDefault="0087014D" w:rsidP="00DE2EE2">
            <w:pPr>
              <w:pStyle w:val="ListParagraph"/>
              <w:numPr>
                <w:ilvl w:val="0"/>
                <w:numId w:val="1"/>
              </w:numPr>
              <w:shd w:val="clear" w:color="auto" w:fill="FFFFFF"/>
              <w:spacing w:after="0"/>
              <w:ind w:left="0" w:firstLine="495"/>
              <w:jc w:val="both"/>
              <w:rPr>
                <w:rFonts w:ascii="GHEA Grapalat" w:hAnsi="GHEA Grapalat"/>
                <w:i/>
                <w:sz w:val="24"/>
                <w:szCs w:val="24"/>
                <w:lang w:val="hy-AM"/>
              </w:rPr>
            </w:pPr>
            <w:r w:rsidRPr="00BF1A13">
              <w:rPr>
                <w:rFonts w:ascii="GHEA Grapalat" w:hAnsi="GHEA Grapalat"/>
                <w:noProof/>
                <w:sz w:val="24"/>
                <w:szCs w:val="24"/>
                <w:shd w:val="clear" w:color="auto" w:fill="FFFFFF"/>
                <w:lang w:val="hy-AM"/>
              </w:rPr>
              <w:t xml:space="preserve">Նախագծի հավելվածի 6-րդ կետի համաձայն՝ </w:t>
            </w:r>
            <w:r w:rsidRPr="00BF1A13">
              <w:rPr>
                <w:rFonts w:ascii="GHEA Grapalat" w:hAnsi="GHEA Grapalat"/>
                <w:i/>
                <w:sz w:val="24"/>
                <w:szCs w:val="24"/>
                <w:lang w:val="hy-AM"/>
              </w:rPr>
              <w:t xml:space="preserve">Բյուրոյի և Հայաստանի Հանրապետության ներքին գործերի նախարարության կառուցվածքային ստորաբաժանումների և նախարարությանը ենթակա պետական մարմինների միջև </w:t>
            </w:r>
            <w:r w:rsidRPr="00BF1A13">
              <w:rPr>
                <w:rFonts w:ascii="GHEA Grapalat" w:hAnsi="GHEA Grapalat"/>
                <w:b/>
                <w:i/>
                <w:sz w:val="24"/>
                <w:szCs w:val="24"/>
                <w:lang w:val="hy-AM"/>
              </w:rPr>
              <w:lastRenderedPageBreak/>
              <w:t>հանցավորության դեմ պայքարում համագործակցության կարգը</w:t>
            </w:r>
            <w:r w:rsidRPr="00BF1A13">
              <w:rPr>
                <w:rFonts w:ascii="GHEA Grapalat" w:hAnsi="GHEA Grapalat"/>
                <w:i/>
                <w:sz w:val="24"/>
                <w:szCs w:val="24"/>
                <w:lang w:val="hy-AM"/>
              </w:rPr>
              <w:t xml:space="preserve"> սահմանում է Հայաստանի Հանրապետության ներքին գործերի նախարարը:</w:t>
            </w:r>
          </w:p>
          <w:p w14:paraId="5F3D8500" w14:textId="77777777" w:rsidR="0087014D" w:rsidRPr="00BF1A13" w:rsidRDefault="0087014D" w:rsidP="00DE2EE2">
            <w:pPr>
              <w:pStyle w:val="NormalWeb"/>
              <w:shd w:val="clear" w:color="auto" w:fill="FFFFFF"/>
              <w:spacing w:before="0" w:beforeAutospacing="0" w:after="0" w:afterAutospacing="0" w:line="276" w:lineRule="auto"/>
              <w:ind w:firstLine="375"/>
              <w:jc w:val="both"/>
              <w:rPr>
                <w:rFonts w:ascii="GHEA Grapalat" w:hAnsi="GHEA Grapalat" w:cs="Arial"/>
                <w:b/>
                <w:i/>
                <w:lang w:val="hy-AM" w:eastAsia="en-GB"/>
              </w:rPr>
            </w:pPr>
            <w:r w:rsidRPr="00BF1A13">
              <w:rPr>
                <w:rFonts w:ascii="GHEA Grapalat" w:hAnsi="GHEA Grapalat"/>
                <w:lang w:val="hy-AM"/>
              </w:rPr>
              <w:t xml:space="preserve">Հարկ է նշել, որ հանցավորության դեմ պայքարում համագործակցության կարգի սահմանումը դուրս է Նախագծի կարգավորման առարկայից՝ նկատի ունենալով Նախագծի նախաբանում նշված լիազորող նորմի՝ «Ոստիկանության մասին» օրենքի 19-րդ հոդվածի 1-ին մասի 4-րդ կետի բովանդակությունը, որի համաձայն՝ </w:t>
            </w:r>
            <w:r w:rsidRPr="00BF1A13">
              <w:rPr>
                <w:rFonts w:ascii="Arial" w:hAnsi="Arial" w:cs="Arial"/>
                <w:lang w:val="hy-AM" w:eastAsia="en-GB"/>
              </w:rPr>
              <w:t> «</w:t>
            </w:r>
            <w:r w:rsidRPr="00BF1A13">
              <w:rPr>
                <w:rFonts w:ascii="GHEA Grapalat" w:hAnsi="GHEA Grapalat" w:cs="Arial"/>
                <w:lang w:val="hy-AM" w:eastAsia="en-GB"/>
              </w:rPr>
              <w:t>Ոստիկանությունը հանցագործությունները և այլ իրավախախտումները կանխելու նպատակով իրավունք ունի` (</w:t>
            </w:r>
            <w:r w:rsidRPr="00BF1A13">
              <w:rPr>
                <w:rFonts w:ascii="Cambria Math" w:hAnsi="Cambria Math" w:cs="Arial"/>
                <w:lang w:val="hy-AM" w:eastAsia="en-GB"/>
              </w:rPr>
              <w:t>․․․</w:t>
            </w:r>
            <w:r w:rsidRPr="00BF1A13">
              <w:rPr>
                <w:rFonts w:ascii="GHEA Grapalat" w:hAnsi="GHEA Grapalat" w:cs="Arial"/>
                <w:lang w:val="hy-AM" w:eastAsia="en-GB"/>
              </w:rPr>
              <w:t xml:space="preserve">) </w:t>
            </w:r>
            <w:r w:rsidRPr="00BF1A13">
              <w:rPr>
                <w:rFonts w:ascii="GHEA Grapalat" w:hAnsi="GHEA Grapalat" w:cs="Arial"/>
                <w:i/>
                <w:shd w:val="clear" w:color="auto" w:fill="FFFFFF"/>
                <w:lang w:val="hy-AM"/>
              </w:rPr>
              <w:t xml:space="preserve">Քրեական ոստիկանության միջազգային կազմակերպության և դրա անդամ պետությունների իրավապահ մարմինների, Հայաստանի Հանրապետության պետական մարմինների հետ համագործակցության արդյունքով ստանալու, կուտակելու և տրամադրելու հանցագործությունների մասին տեղեկություններ։ </w:t>
            </w:r>
            <w:r w:rsidRPr="00BF1A13">
              <w:rPr>
                <w:rFonts w:ascii="GHEA Grapalat" w:hAnsi="GHEA Grapalat" w:cs="Arial"/>
                <w:b/>
                <w:i/>
                <w:shd w:val="clear" w:color="auto" w:fill="FFFFFF"/>
                <w:lang w:val="hy-AM"/>
              </w:rPr>
              <w:t>Սույն մասով նախատեսված տեղեկությունները Կառավարության սահմանած կարգով ստանում, կուտակում և տրամադրում է ոստիկանության Ինտերպոլի ազգային կենտրոնական բյուրոն։</w:t>
            </w:r>
          </w:p>
          <w:p w14:paraId="56242CF0" w14:textId="77777777" w:rsidR="0087014D" w:rsidRDefault="0087014D" w:rsidP="00DE2EE2">
            <w:pPr>
              <w:pStyle w:val="ListParagraph"/>
              <w:shd w:val="clear" w:color="auto" w:fill="FFFFFF"/>
              <w:spacing w:after="0"/>
              <w:ind w:left="0" w:firstLine="495"/>
              <w:jc w:val="both"/>
              <w:rPr>
                <w:rFonts w:ascii="GHEA Grapalat" w:hAnsi="GHEA Grapalat"/>
                <w:i/>
                <w:sz w:val="24"/>
                <w:szCs w:val="24"/>
                <w:lang w:val="hy-AM"/>
              </w:rPr>
            </w:pPr>
            <w:r w:rsidRPr="00BF1A13">
              <w:rPr>
                <w:rFonts w:ascii="GHEA Grapalat" w:hAnsi="GHEA Grapalat"/>
                <w:sz w:val="24"/>
                <w:szCs w:val="24"/>
                <w:lang w:val="hy-AM"/>
              </w:rPr>
              <w:t xml:space="preserve">Այս առումով անհրաժեշտ է հաշվի առնել «Նորմատիվ իրավական ակտերի մասին» օրենքի 9-րդ հոդվածի 1-ին մասի կարգավորումը, համաձայն որի՝ </w:t>
            </w:r>
            <w:r w:rsidRPr="00BF1A13">
              <w:rPr>
                <w:rFonts w:ascii="GHEA Grapalat" w:hAnsi="GHEA Grapalat"/>
                <w:i/>
                <w:sz w:val="24"/>
                <w:szCs w:val="24"/>
                <w:lang w:val="hy-AM"/>
              </w:rPr>
              <w:t>նորմատիվ իրավական ակտի կարգավորումը չպետք է դուրս գա իր առարկայի շրջանակներից:</w:t>
            </w:r>
          </w:p>
          <w:p w14:paraId="4F974E59" w14:textId="77777777" w:rsidR="00E21851" w:rsidRPr="00BF1A13" w:rsidRDefault="00E21851" w:rsidP="00DE2EE2">
            <w:pPr>
              <w:pStyle w:val="ListParagraph"/>
              <w:shd w:val="clear" w:color="auto" w:fill="FFFFFF"/>
              <w:spacing w:after="0"/>
              <w:ind w:left="0" w:firstLine="495"/>
              <w:jc w:val="both"/>
              <w:rPr>
                <w:rFonts w:ascii="GHEA Grapalat" w:hAnsi="GHEA Grapalat"/>
                <w:i/>
                <w:sz w:val="24"/>
                <w:szCs w:val="24"/>
                <w:lang w:val="hy-AM" w:eastAsia="en-US"/>
              </w:rPr>
            </w:pPr>
          </w:p>
          <w:p w14:paraId="44DCC828" w14:textId="77777777" w:rsidR="0087014D" w:rsidRPr="00BF1A13" w:rsidRDefault="0087014D" w:rsidP="00DE2EE2">
            <w:pPr>
              <w:pStyle w:val="ListParagraph"/>
              <w:numPr>
                <w:ilvl w:val="0"/>
                <w:numId w:val="1"/>
              </w:numPr>
              <w:shd w:val="clear" w:color="auto" w:fill="FFFFFF"/>
              <w:spacing w:after="0"/>
              <w:ind w:left="0" w:firstLine="495"/>
              <w:jc w:val="both"/>
              <w:rPr>
                <w:rFonts w:ascii="GHEA Grapalat" w:hAnsi="GHEA Grapalat"/>
                <w:b/>
                <w:i/>
                <w:sz w:val="24"/>
                <w:szCs w:val="24"/>
                <w:lang w:val="hy-AM"/>
              </w:rPr>
            </w:pPr>
            <w:r w:rsidRPr="00BF1A13">
              <w:rPr>
                <w:rFonts w:ascii="GHEA Grapalat" w:hAnsi="GHEA Grapalat"/>
                <w:noProof/>
                <w:sz w:val="24"/>
                <w:szCs w:val="24"/>
                <w:shd w:val="clear" w:color="auto" w:fill="FFFFFF"/>
                <w:lang w:val="hy-AM"/>
              </w:rPr>
              <w:t xml:space="preserve">Նախագծի հավելվածի 8-րդ կետի 3-րդ և 4-րդ ենթակետերի համաձայն՝ </w:t>
            </w:r>
            <w:r w:rsidRPr="00BF1A13">
              <w:rPr>
                <w:rFonts w:ascii="GHEA Grapalat" w:hAnsi="GHEA Grapalat"/>
                <w:i/>
                <w:sz w:val="24"/>
                <w:szCs w:val="24"/>
                <w:lang w:val="hy-AM"/>
              </w:rPr>
              <w:t xml:space="preserve">Նախաքննություն և </w:t>
            </w:r>
            <w:r w:rsidRPr="00BF1A13">
              <w:rPr>
                <w:rFonts w:ascii="GHEA Grapalat" w:hAnsi="GHEA Grapalat"/>
                <w:bCs/>
                <w:i/>
                <w:sz w:val="24"/>
                <w:szCs w:val="24"/>
                <w:lang w:val="hy-AM"/>
              </w:rPr>
              <w:t>օպերատիվ-հետախուզական գործունեություն իրականացնող մարմիններ</w:t>
            </w:r>
            <w:r w:rsidRPr="00BF1A13">
              <w:rPr>
                <w:rFonts w:ascii="GHEA Grapalat" w:hAnsi="GHEA Grapalat"/>
                <w:i/>
                <w:sz w:val="24"/>
                <w:szCs w:val="24"/>
                <w:lang w:val="hy-AM"/>
              </w:rPr>
              <w:t>ի հարցումը պետք է պարունակի՝</w:t>
            </w:r>
            <w:r w:rsidRPr="00BF1A13">
              <w:rPr>
                <w:rFonts w:ascii="GHEA Grapalat" w:hAnsi="GHEA Grapalat"/>
                <w:sz w:val="24"/>
                <w:szCs w:val="24"/>
                <w:lang w:val="hy-AM"/>
              </w:rPr>
              <w:t xml:space="preserve"> (</w:t>
            </w:r>
            <w:r w:rsidRPr="00BF1A13">
              <w:rPr>
                <w:rFonts w:ascii="Cambria Math" w:hAnsi="Cambria Math"/>
                <w:sz w:val="24"/>
                <w:szCs w:val="24"/>
                <w:lang w:val="hy-AM"/>
              </w:rPr>
              <w:t>․․․</w:t>
            </w:r>
            <w:r w:rsidRPr="00BF1A13">
              <w:rPr>
                <w:rFonts w:ascii="GHEA Grapalat" w:hAnsi="GHEA Grapalat"/>
                <w:sz w:val="24"/>
                <w:szCs w:val="24"/>
                <w:lang w:val="hy-AM"/>
              </w:rPr>
              <w:t>)</w:t>
            </w:r>
          </w:p>
          <w:p w14:paraId="64F77F9E" w14:textId="77777777" w:rsidR="0087014D" w:rsidRPr="00BF1A13" w:rsidRDefault="0087014D" w:rsidP="00DE2EE2">
            <w:pPr>
              <w:shd w:val="clear" w:color="auto" w:fill="FFFFFF"/>
              <w:spacing w:after="0"/>
              <w:ind w:firstLine="405"/>
              <w:jc w:val="both"/>
              <w:rPr>
                <w:rFonts w:ascii="GHEA Grapalat" w:hAnsi="GHEA Grapalat"/>
                <w:b/>
                <w:i/>
                <w:sz w:val="24"/>
                <w:szCs w:val="24"/>
                <w:lang w:val="hy-AM"/>
              </w:rPr>
            </w:pPr>
            <w:r w:rsidRPr="00BF1A13">
              <w:rPr>
                <w:rFonts w:ascii="GHEA Grapalat" w:hAnsi="GHEA Grapalat"/>
                <w:sz w:val="24"/>
                <w:szCs w:val="24"/>
                <w:lang w:val="hy-AM"/>
              </w:rPr>
              <w:lastRenderedPageBreak/>
              <w:t xml:space="preserve"> </w:t>
            </w:r>
            <w:r w:rsidRPr="00BF1A13">
              <w:rPr>
                <w:rFonts w:ascii="GHEA Grapalat" w:hAnsi="GHEA Grapalat"/>
                <w:i/>
                <w:sz w:val="24"/>
                <w:szCs w:val="24"/>
                <w:lang w:val="hy-AM"/>
              </w:rPr>
              <w:t xml:space="preserve">մեղադրյալի կամ օպերատիվ հաշվառման գործում ներգրավված անձի մասին առկա </w:t>
            </w:r>
            <w:r w:rsidRPr="00BF1A13">
              <w:rPr>
                <w:rFonts w:ascii="GHEA Grapalat" w:hAnsi="GHEA Grapalat"/>
                <w:b/>
                <w:i/>
                <w:sz w:val="24"/>
                <w:szCs w:val="24"/>
                <w:lang w:val="hy-AM"/>
              </w:rPr>
              <w:t>բոլոր տվյալները</w:t>
            </w:r>
            <w:r w:rsidRPr="00BF1A13">
              <w:rPr>
                <w:rFonts w:ascii="GHEA Grapalat" w:hAnsi="GHEA Grapalat"/>
                <w:sz w:val="24"/>
                <w:szCs w:val="24"/>
                <w:lang w:val="hy-AM"/>
              </w:rPr>
              <w:t xml:space="preserve">, </w:t>
            </w:r>
            <w:r w:rsidRPr="00BF1A13">
              <w:rPr>
                <w:rFonts w:ascii="GHEA Grapalat" w:hAnsi="GHEA Grapalat"/>
                <w:i/>
                <w:sz w:val="24"/>
                <w:szCs w:val="24"/>
                <w:lang w:val="hy-AM"/>
              </w:rPr>
              <w:t>այդ թվում՝ դատվածության, որևէ լեզվի տիրապետելու, այցելած երկրների, մեղադրյալի մերձավոր ազգականների գտնվելու վայրերի վերաբերյալ,</w:t>
            </w:r>
            <w:r w:rsidRPr="00BF1A13">
              <w:rPr>
                <w:rFonts w:ascii="GHEA Grapalat" w:hAnsi="GHEA Grapalat"/>
                <w:sz w:val="24"/>
                <w:szCs w:val="24"/>
                <w:lang w:val="hy-AM"/>
              </w:rPr>
              <w:t xml:space="preserve"> </w:t>
            </w:r>
          </w:p>
          <w:p w14:paraId="05E7CF7B" w14:textId="77777777" w:rsidR="0087014D" w:rsidRPr="00BF1A13" w:rsidRDefault="0087014D" w:rsidP="00DE2EE2">
            <w:pPr>
              <w:pStyle w:val="ListParagraph"/>
              <w:shd w:val="clear" w:color="auto" w:fill="FFFFFF"/>
              <w:spacing w:after="0"/>
              <w:ind w:left="0" w:firstLine="405"/>
              <w:jc w:val="both"/>
              <w:rPr>
                <w:rFonts w:ascii="GHEA Grapalat" w:hAnsi="GHEA Grapalat"/>
                <w:b/>
                <w:i/>
                <w:sz w:val="24"/>
                <w:szCs w:val="24"/>
                <w:lang w:val="hy-AM"/>
              </w:rPr>
            </w:pPr>
            <w:r w:rsidRPr="00BF1A13">
              <w:rPr>
                <w:rFonts w:ascii="GHEA Grapalat" w:hAnsi="GHEA Grapalat"/>
                <w:b/>
                <w:i/>
                <w:sz w:val="24"/>
                <w:szCs w:val="24"/>
                <w:lang w:val="hy-AM"/>
              </w:rPr>
              <w:t>իրեղեն ապացույց ճանաչված առարկաների վերաբերյալ ամբողջական տեղեկությունները, ինչպես նաև դիրքորոշում դրանց տվյալները Ինտերպոլի համապատասխան տվյալների պահոցներում զետեղելու վերաբերյալ։</w:t>
            </w:r>
          </w:p>
          <w:p w14:paraId="290F578F" w14:textId="77777777" w:rsidR="0087014D" w:rsidRPr="00BF1A13" w:rsidRDefault="0087014D" w:rsidP="00DE2EE2">
            <w:pPr>
              <w:shd w:val="clear" w:color="auto" w:fill="FFFFFF"/>
              <w:spacing w:after="0"/>
              <w:ind w:firstLine="405"/>
              <w:jc w:val="both"/>
              <w:rPr>
                <w:rFonts w:ascii="GHEA Grapalat" w:hAnsi="GHEA Grapalat"/>
                <w:sz w:val="24"/>
                <w:szCs w:val="24"/>
                <w:lang w:val="hy-AM"/>
              </w:rPr>
            </w:pPr>
            <w:r w:rsidRPr="00BF1A13">
              <w:rPr>
                <w:rFonts w:ascii="GHEA Grapalat" w:hAnsi="GHEA Grapalat"/>
                <w:sz w:val="24"/>
                <w:szCs w:val="24"/>
                <w:lang w:val="hy-AM"/>
              </w:rPr>
              <w:t>Նշված դրույթների մեջ հստակեցման կարիք ունի, թե «</w:t>
            </w:r>
            <w:r w:rsidRPr="00BF1A13">
              <w:rPr>
                <w:rFonts w:ascii="GHEA Grapalat" w:hAnsi="GHEA Grapalat"/>
                <w:i/>
                <w:sz w:val="24"/>
                <w:szCs w:val="24"/>
                <w:lang w:val="hy-AM"/>
              </w:rPr>
              <w:t xml:space="preserve">մեղադրյալի կամ օպերատիվ հաշվառման գործում ներգրավված անձի մասին առկա </w:t>
            </w:r>
            <w:r w:rsidRPr="00BF1A13">
              <w:rPr>
                <w:rFonts w:ascii="GHEA Grapalat" w:hAnsi="GHEA Grapalat"/>
                <w:b/>
                <w:i/>
                <w:sz w:val="24"/>
                <w:szCs w:val="24"/>
                <w:lang w:val="hy-AM"/>
              </w:rPr>
              <w:t xml:space="preserve">բոլոր տվյալները» </w:t>
            </w:r>
            <w:r w:rsidRPr="00BF1A13">
              <w:rPr>
                <w:rFonts w:ascii="GHEA Grapalat" w:hAnsi="GHEA Grapalat"/>
                <w:sz w:val="24"/>
                <w:szCs w:val="24"/>
                <w:lang w:val="hy-AM"/>
              </w:rPr>
              <w:t>և «</w:t>
            </w:r>
            <w:r w:rsidRPr="00BF1A13">
              <w:rPr>
                <w:rFonts w:ascii="GHEA Grapalat" w:hAnsi="GHEA Grapalat"/>
                <w:i/>
                <w:sz w:val="24"/>
                <w:szCs w:val="24"/>
                <w:lang w:val="hy-AM"/>
              </w:rPr>
              <w:t xml:space="preserve">իրեղեն ապացույց ճանաչված առարկաների վերաբերյալ </w:t>
            </w:r>
            <w:r w:rsidRPr="00BF1A13">
              <w:rPr>
                <w:rFonts w:ascii="GHEA Grapalat" w:hAnsi="GHEA Grapalat"/>
                <w:b/>
                <w:i/>
                <w:sz w:val="24"/>
                <w:szCs w:val="24"/>
                <w:lang w:val="hy-AM"/>
              </w:rPr>
              <w:t>ամբողջական տեղեկությունները</w:t>
            </w:r>
            <w:r w:rsidRPr="00BF1A13">
              <w:rPr>
                <w:rFonts w:ascii="GHEA Grapalat" w:hAnsi="GHEA Grapalat"/>
                <w:sz w:val="24"/>
                <w:szCs w:val="24"/>
                <w:lang w:val="hy-AM"/>
              </w:rPr>
              <w:t xml:space="preserve">» տվյալների ի՞նչ շրջանակ են ներառելու՝ կարգավորման կանխատեսելիությունն ապահովելու նպատակով և նկատի ունենալով, որ Նախագծի հավելվածի 18-րդ կետի 3-րդ ենթակետի համաձայն՝ հարցումը կարգի 8-րդ և 10-րդ կետերի պահանջների խախտմամբ ձևակերպված լինելը Բյուրոյի կողմից տեղեկության տրամադրումը մերժելու հիմք է։ Նշված հստակության բացակայության պարագայում Բյուրոյի կողմից </w:t>
            </w:r>
            <w:r w:rsidRPr="00BF1A13">
              <w:rPr>
                <w:rFonts w:ascii="GHEA Grapalat" w:hAnsi="GHEA Grapalat"/>
                <w:i/>
                <w:sz w:val="24"/>
                <w:szCs w:val="24"/>
                <w:lang w:val="hy-AM"/>
              </w:rPr>
              <w:t>իրեղեն ապացույց ճանաչված առարկաների վերաբերյալ</w:t>
            </w:r>
            <w:r w:rsidRPr="00BF1A13">
              <w:rPr>
                <w:rFonts w:ascii="GHEA Grapalat" w:hAnsi="GHEA Grapalat"/>
                <w:sz w:val="24"/>
                <w:szCs w:val="24"/>
                <w:lang w:val="hy-AM"/>
              </w:rPr>
              <w:t xml:space="preserve"> ցանկացած տվյալ կարող է որակվել կարգի 8-րդ կետի պահանջի խախտում և արդյունքում հանգեցնել տեղեկության տրամադրման մերժման։</w:t>
            </w:r>
          </w:p>
          <w:p w14:paraId="4C9ED36D"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r w:rsidRPr="00BF1A13">
              <w:rPr>
                <w:rFonts w:ascii="GHEA Grapalat" w:hAnsi="GHEA Grapalat"/>
                <w:sz w:val="24"/>
                <w:szCs w:val="24"/>
                <w:lang w:val="hy-AM"/>
              </w:rPr>
              <w:t xml:space="preserve">Բացի այդ, </w:t>
            </w:r>
            <w:r w:rsidRPr="00BF1A13">
              <w:rPr>
                <w:rFonts w:ascii="GHEA Grapalat" w:hAnsi="GHEA Grapalat"/>
                <w:noProof/>
                <w:sz w:val="24"/>
                <w:szCs w:val="24"/>
                <w:shd w:val="clear" w:color="auto" w:fill="FFFFFF"/>
                <w:lang w:val="hy-AM"/>
              </w:rPr>
              <w:t>Նախագծի հավելվածի 8-րդ կետի 4-րդ ենթակետից պարզ չէ, թե խոսքը ու՞մ դիրքորոշման մասին է։ Հստակեցման կարիք ունի նաև այն հարցը, թե ինչքանո՞վ է անհրաժեշտ և հիմնավորված խնդրո առարկա տվյալները Ինտերպոլի համապատասխան տվյալների պահոցում զետեղելը։</w:t>
            </w:r>
          </w:p>
          <w:p w14:paraId="0421EB92"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2456F3E4"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36D73FFB"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7ABE44F7"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7068AE31"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7AEF6E61"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4E6A84AF"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67711ABE"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791BDDCF"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3D1958E4"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10740510"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4DF2EF4F"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7BD381E3" w14:textId="77777777" w:rsidR="0087014D" w:rsidRPr="00BF1A13"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7C2AD9A5" w14:textId="77777777" w:rsidR="0087014D"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5FFB7ED0" w14:textId="77777777" w:rsidR="00E21851" w:rsidRPr="00BF1A13" w:rsidRDefault="00E21851"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1A41B8EA" w14:textId="77777777" w:rsidR="0087014D" w:rsidRPr="00BF1A13" w:rsidRDefault="0087014D" w:rsidP="009259B0">
            <w:pPr>
              <w:shd w:val="clear" w:color="auto" w:fill="FFFFFF"/>
              <w:spacing w:after="0"/>
              <w:jc w:val="both"/>
              <w:rPr>
                <w:rFonts w:ascii="GHEA Grapalat" w:hAnsi="GHEA Grapalat"/>
                <w:noProof/>
                <w:sz w:val="24"/>
                <w:szCs w:val="24"/>
                <w:shd w:val="clear" w:color="auto" w:fill="FFFFFF"/>
                <w:lang w:val="hy-AM"/>
              </w:rPr>
            </w:pPr>
          </w:p>
          <w:p w14:paraId="665F961D" w14:textId="77777777" w:rsidR="0087014D" w:rsidRPr="00BF1A13" w:rsidRDefault="0087014D" w:rsidP="00DE2EE2">
            <w:pPr>
              <w:pStyle w:val="ListParagraph"/>
              <w:numPr>
                <w:ilvl w:val="0"/>
                <w:numId w:val="1"/>
              </w:numPr>
              <w:shd w:val="clear" w:color="auto" w:fill="FFFFFF"/>
              <w:spacing w:after="0"/>
              <w:ind w:left="0" w:firstLine="405"/>
              <w:jc w:val="both"/>
              <w:rPr>
                <w:rFonts w:ascii="GHEA Grapalat" w:hAnsi="GHEA Grapalat"/>
                <w:sz w:val="24"/>
                <w:szCs w:val="24"/>
                <w:lang w:val="hy-AM"/>
              </w:rPr>
            </w:pPr>
            <w:r w:rsidRPr="00BF1A13">
              <w:rPr>
                <w:rFonts w:ascii="GHEA Grapalat" w:hAnsi="GHEA Grapalat"/>
                <w:noProof/>
                <w:sz w:val="24"/>
                <w:szCs w:val="24"/>
                <w:shd w:val="clear" w:color="auto" w:fill="FFFFFF"/>
                <w:lang w:val="hy-AM"/>
              </w:rPr>
              <w:t xml:space="preserve">Նախագծի հավելվածի 12-րդ կետում անհրաժեշտ է նշել նաև, թե տեղեկություն հայցողն ի՞նչ ժամկետում և ընթացակարգով է ներկայացնելու պահանջվող լրացուցիչ տվյալները։ </w:t>
            </w:r>
          </w:p>
          <w:p w14:paraId="7C0EBDB5" w14:textId="77777777" w:rsidR="0087014D" w:rsidRPr="00BF1A13" w:rsidRDefault="0087014D" w:rsidP="00DE2EE2">
            <w:pPr>
              <w:shd w:val="clear" w:color="auto" w:fill="FFFFFF"/>
              <w:spacing w:after="0"/>
              <w:jc w:val="both"/>
              <w:rPr>
                <w:rFonts w:ascii="GHEA Grapalat" w:hAnsi="GHEA Grapalat"/>
                <w:sz w:val="24"/>
                <w:szCs w:val="24"/>
                <w:lang w:val="hy-AM"/>
              </w:rPr>
            </w:pPr>
          </w:p>
          <w:p w14:paraId="5C90CD87" w14:textId="77777777" w:rsidR="0087014D" w:rsidRPr="00BF1A13" w:rsidRDefault="0087014D" w:rsidP="00DE2EE2">
            <w:pPr>
              <w:shd w:val="clear" w:color="auto" w:fill="FFFFFF"/>
              <w:spacing w:after="0"/>
              <w:jc w:val="both"/>
              <w:rPr>
                <w:rFonts w:ascii="GHEA Grapalat" w:hAnsi="GHEA Grapalat"/>
                <w:sz w:val="24"/>
                <w:szCs w:val="24"/>
                <w:lang w:val="hy-AM"/>
              </w:rPr>
            </w:pPr>
          </w:p>
          <w:p w14:paraId="3A2988CA" w14:textId="77777777" w:rsidR="0087014D" w:rsidRPr="00BF1A13" w:rsidRDefault="0087014D" w:rsidP="00DE2EE2">
            <w:pPr>
              <w:shd w:val="clear" w:color="auto" w:fill="FFFFFF"/>
              <w:spacing w:after="0"/>
              <w:jc w:val="both"/>
              <w:rPr>
                <w:rFonts w:ascii="GHEA Grapalat" w:hAnsi="GHEA Grapalat"/>
                <w:sz w:val="24"/>
                <w:szCs w:val="24"/>
                <w:lang w:val="hy-AM"/>
              </w:rPr>
            </w:pPr>
          </w:p>
          <w:p w14:paraId="66717191" w14:textId="77777777" w:rsidR="0087014D" w:rsidRPr="00BF1A13" w:rsidRDefault="0087014D" w:rsidP="00DE2EE2">
            <w:pPr>
              <w:shd w:val="clear" w:color="auto" w:fill="FFFFFF"/>
              <w:spacing w:after="0"/>
              <w:jc w:val="both"/>
              <w:rPr>
                <w:rFonts w:ascii="GHEA Grapalat" w:hAnsi="GHEA Grapalat"/>
                <w:sz w:val="24"/>
                <w:szCs w:val="24"/>
                <w:lang w:val="hy-AM"/>
              </w:rPr>
            </w:pPr>
          </w:p>
          <w:p w14:paraId="291EACC1" w14:textId="77777777" w:rsidR="0087014D" w:rsidRPr="00BF1A13" w:rsidRDefault="0087014D" w:rsidP="00DE2EE2">
            <w:pPr>
              <w:shd w:val="clear" w:color="auto" w:fill="FFFFFF"/>
              <w:spacing w:after="0"/>
              <w:jc w:val="both"/>
              <w:rPr>
                <w:rFonts w:ascii="GHEA Grapalat" w:hAnsi="GHEA Grapalat"/>
                <w:sz w:val="24"/>
                <w:szCs w:val="24"/>
                <w:lang w:val="hy-AM"/>
              </w:rPr>
            </w:pPr>
          </w:p>
          <w:p w14:paraId="18D6433B" w14:textId="77777777" w:rsidR="0087014D" w:rsidRPr="00BF1A13" w:rsidRDefault="0087014D" w:rsidP="00DE2EE2">
            <w:pPr>
              <w:shd w:val="clear" w:color="auto" w:fill="FFFFFF"/>
              <w:spacing w:after="0"/>
              <w:jc w:val="both"/>
              <w:rPr>
                <w:rFonts w:ascii="GHEA Grapalat" w:hAnsi="GHEA Grapalat"/>
                <w:sz w:val="24"/>
                <w:szCs w:val="24"/>
                <w:lang w:val="hy-AM"/>
              </w:rPr>
            </w:pPr>
          </w:p>
          <w:p w14:paraId="6EDDDD1D" w14:textId="77777777" w:rsidR="0087014D" w:rsidRPr="00BF1A13" w:rsidRDefault="0087014D" w:rsidP="00DE2EE2">
            <w:pPr>
              <w:shd w:val="clear" w:color="auto" w:fill="FFFFFF"/>
              <w:spacing w:after="0"/>
              <w:jc w:val="both"/>
              <w:rPr>
                <w:rFonts w:ascii="GHEA Grapalat" w:hAnsi="GHEA Grapalat"/>
                <w:sz w:val="24"/>
                <w:szCs w:val="24"/>
                <w:lang w:val="hy-AM"/>
              </w:rPr>
            </w:pPr>
          </w:p>
          <w:p w14:paraId="50788198" w14:textId="77777777" w:rsidR="0087014D" w:rsidRPr="00BF1A13" w:rsidRDefault="0087014D" w:rsidP="00DE2EE2">
            <w:pPr>
              <w:shd w:val="clear" w:color="auto" w:fill="FFFFFF"/>
              <w:spacing w:after="0"/>
              <w:jc w:val="both"/>
              <w:rPr>
                <w:rFonts w:ascii="GHEA Grapalat" w:hAnsi="GHEA Grapalat"/>
                <w:sz w:val="24"/>
                <w:szCs w:val="24"/>
                <w:lang w:val="hy-AM"/>
              </w:rPr>
            </w:pPr>
          </w:p>
          <w:p w14:paraId="3A1078F7" w14:textId="77777777" w:rsidR="0087014D" w:rsidRPr="00BF1A13" w:rsidRDefault="0087014D" w:rsidP="00DE2EE2">
            <w:pPr>
              <w:shd w:val="clear" w:color="auto" w:fill="FFFFFF"/>
              <w:spacing w:after="0"/>
              <w:jc w:val="both"/>
              <w:rPr>
                <w:rFonts w:ascii="GHEA Grapalat" w:hAnsi="GHEA Grapalat"/>
                <w:sz w:val="24"/>
                <w:szCs w:val="24"/>
                <w:lang w:val="hy-AM"/>
              </w:rPr>
            </w:pPr>
          </w:p>
          <w:p w14:paraId="24FD5FEB" w14:textId="77777777" w:rsidR="0087014D" w:rsidRPr="00BF1A13" w:rsidRDefault="0087014D" w:rsidP="00DE2EE2">
            <w:pPr>
              <w:shd w:val="clear" w:color="auto" w:fill="FFFFFF"/>
              <w:spacing w:after="0"/>
              <w:jc w:val="both"/>
              <w:rPr>
                <w:rFonts w:ascii="GHEA Grapalat" w:hAnsi="GHEA Grapalat"/>
                <w:sz w:val="24"/>
                <w:szCs w:val="24"/>
                <w:lang w:val="hy-AM"/>
              </w:rPr>
            </w:pPr>
          </w:p>
          <w:p w14:paraId="27557917" w14:textId="77777777" w:rsidR="0087014D" w:rsidRPr="00BF1A13" w:rsidRDefault="0087014D" w:rsidP="00DE2EE2">
            <w:pPr>
              <w:shd w:val="clear" w:color="auto" w:fill="FFFFFF"/>
              <w:spacing w:after="0"/>
              <w:jc w:val="both"/>
              <w:rPr>
                <w:rFonts w:ascii="GHEA Grapalat" w:hAnsi="GHEA Grapalat"/>
                <w:sz w:val="24"/>
                <w:szCs w:val="24"/>
                <w:lang w:val="hy-AM"/>
              </w:rPr>
            </w:pPr>
          </w:p>
          <w:p w14:paraId="15131C1C" w14:textId="77777777" w:rsidR="0087014D" w:rsidRPr="00BF1A13" w:rsidRDefault="0087014D" w:rsidP="00DE2EE2">
            <w:pPr>
              <w:shd w:val="clear" w:color="auto" w:fill="FFFFFF"/>
              <w:spacing w:after="0"/>
              <w:jc w:val="both"/>
              <w:rPr>
                <w:rFonts w:ascii="GHEA Grapalat" w:hAnsi="GHEA Grapalat"/>
                <w:sz w:val="24"/>
                <w:szCs w:val="24"/>
                <w:lang w:val="hy-AM"/>
              </w:rPr>
            </w:pPr>
          </w:p>
          <w:p w14:paraId="192A0CDB" w14:textId="77777777" w:rsidR="0087014D" w:rsidRPr="00BF1A13" w:rsidRDefault="0087014D" w:rsidP="00DE2EE2">
            <w:pPr>
              <w:shd w:val="clear" w:color="auto" w:fill="FFFFFF"/>
              <w:spacing w:after="0"/>
              <w:jc w:val="both"/>
              <w:rPr>
                <w:rFonts w:ascii="GHEA Grapalat" w:hAnsi="GHEA Grapalat"/>
                <w:sz w:val="24"/>
                <w:szCs w:val="24"/>
                <w:lang w:val="hy-AM"/>
              </w:rPr>
            </w:pPr>
          </w:p>
          <w:p w14:paraId="7D3BE740" w14:textId="77777777" w:rsidR="0087014D" w:rsidRPr="00BF1A13" w:rsidRDefault="0087014D" w:rsidP="00DE2EE2">
            <w:pPr>
              <w:shd w:val="clear" w:color="auto" w:fill="FFFFFF"/>
              <w:spacing w:after="0"/>
              <w:jc w:val="both"/>
              <w:rPr>
                <w:rFonts w:ascii="GHEA Grapalat" w:hAnsi="GHEA Grapalat"/>
                <w:sz w:val="24"/>
                <w:szCs w:val="24"/>
                <w:lang w:val="hy-AM"/>
              </w:rPr>
            </w:pPr>
          </w:p>
          <w:p w14:paraId="7E237D34" w14:textId="77777777" w:rsidR="0087014D" w:rsidRPr="00BF1A13" w:rsidRDefault="0087014D" w:rsidP="00DE2EE2">
            <w:pPr>
              <w:shd w:val="clear" w:color="auto" w:fill="FFFFFF"/>
              <w:spacing w:after="0"/>
              <w:jc w:val="both"/>
              <w:rPr>
                <w:rFonts w:ascii="GHEA Grapalat" w:hAnsi="GHEA Grapalat"/>
                <w:sz w:val="24"/>
                <w:szCs w:val="24"/>
                <w:lang w:val="hy-AM"/>
              </w:rPr>
            </w:pPr>
          </w:p>
          <w:p w14:paraId="328736F1" w14:textId="77777777" w:rsidR="0087014D" w:rsidRPr="00BF1A13" w:rsidRDefault="0087014D" w:rsidP="00DE2EE2">
            <w:pPr>
              <w:shd w:val="clear" w:color="auto" w:fill="FFFFFF"/>
              <w:spacing w:after="0"/>
              <w:jc w:val="both"/>
              <w:rPr>
                <w:rFonts w:ascii="GHEA Grapalat" w:hAnsi="GHEA Grapalat"/>
                <w:sz w:val="24"/>
                <w:szCs w:val="24"/>
                <w:lang w:val="hy-AM"/>
              </w:rPr>
            </w:pPr>
          </w:p>
          <w:p w14:paraId="0853898E" w14:textId="77777777" w:rsidR="0087014D" w:rsidRPr="00BF1A13" w:rsidRDefault="0087014D" w:rsidP="00DE2EE2">
            <w:pPr>
              <w:shd w:val="clear" w:color="auto" w:fill="FFFFFF"/>
              <w:spacing w:after="0"/>
              <w:jc w:val="both"/>
              <w:rPr>
                <w:rFonts w:ascii="GHEA Grapalat" w:hAnsi="GHEA Grapalat"/>
                <w:sz w:val="24"/>
                <w:szCs w:val="24"/>
                <w:lang w:val="hy-AM"/>
              </w:rPr>
            </w:pPr>
          </w:p>
          <w:p w14:paraId="07D0C370" w14:textId="77777777" w:rsidR="0087014D" w:rsidRPr="00BF1A13" w:rsidRDefault="0087014D" w:rsidP="00DE2EE2">
            <w:pPr>
              <w:shd w:val="clear" w:color="auto" w:fill="FFFFFF"/>
              <w:spacing w:after="0"/>
              <w:jc w:val="both"/>
              <w:rPr>
                <w:rFonts w:ascii="GHEA Grapalat" w:hAnsi="GHEA Grapalat"/>
                <w:sz w:val="24"/>
                <w:szCs w:val="24"/>
                <w:lang w:val="hy-AM"/>
              </w:rPr>
            </w:pPr>
          </w:p>
          <w:p w14:paraId="6EE651AA" w14:textId="77777777" w:rsidR="0087014D" w:rsidRPr="00BF1A13" w:rsidRDefault="0087014D" w:rsidP="00DE2EE2">
            <w:pPr>
              <w:shd w:val="clear" w:color="auto" w:fill="FFFFFF"/>
              <w:spacing w:after="0"/>
              <w:jc w:val="both"/>
              <w:rPr>
                <w:rFonts w:ascii="GHEA Grapalat" w:hAnsi="GHEA Grapalat"/>
                <w:sz w:val="24"/>
                <w:szCs w:val="24"/>
                <w:lang w:val="hy-AM"/>
              </w:rPr>
            </w:pPr>
          </w:p>
          <w:p w14:paraId="14D7C685" w14:textId="77777777" w:rsidR="0087014D" w:rsidRPr="00BF1A13" w:rsidRDefault="0087014D" w:rsidP="00DE2EE2">
            <w:pPr>
              <w:shd w:val="clear" w:color="auto" w:fill="FFFFFF"/>
              <w:spacing w:after="0"/>
              <w:jc w:val="both"/>
              <w:rPr>
                <w:rFonts w:ascii="GHEA Grapalat" w:hAnsi="GHEA Grapalat"/>
                <w:sz w:val="24"/>
                <w:szCs w:val="24"/>
                <w:lang w:val="hy-AM"/>
              </w:rPr>
            </w:pPr>
          </w:p>
          <w:p w14:paraId="34E79530" w14:textId="77777777" w:rsidR="0087014D" w:rsidRPr="00BF1A13" w:rsidRDefault="0087014D" w:rsidP="00DE2EE2">
            <w:pPr>
              <w:shd w:val="clear" w:color="auto" w:fill="FFFFFF"/>
              <w:spacing w:after="0"/>
              <w:jc w:val="both"/>
              <w:rPr>
                <w:rFonts w:ascii="GHEA Grapalat" w:hAnsi="GHEA Grapalat"/>
                <w:sz w:val="24"/>
                <w:szCs w:val="24"/>
                <w:lang w:val="hy-AM"/>
              </w:rPr>
            </w:pPr>
          </w:p>
          <w:p w14:paraId="3353271C" w14:textId="08F79486" w:rsidR="0087014D" w:rsidRPr="00BF1A13" w:rsidRDefault="0087014D" w:rsidP="00DE2EE2">
            <w:pPr>
              <w:shd w:val="clear" w:color="auto" w:fill="FFFFFF"/>
              <w:spacing w:after="0"/>
              <w:jc w:val="both"/>
              <w:rPr>
                <w:rFonts w:ascii="GHEA Grapalat" w:hAnsi="GHEA Grapalat"/>
                <w:sz w:val="24"/>
                <w:szCs w:val="24"/>
                <w:lang w:val="hy-AM"/>
              </w:rPr>
            </w:pPr>
          </w:p>
          <w:p w14:paraId="1D097E12" w14:textId="77777777" w:rsidR="009259B0" w:rsidRPr="00BF1A13" w:rsidRDefault="009259B0" w:rsidP="00DE2EE2">
            <w:pPr>
              <w:shd w:val="clear" w:color="auto" w:fill="FFFFFF"/>
              <w:spacing w:after="0"/>
              <w:jc w:val="both"/>
              <w:rPr>
                <w:rFonts w:ascii="GHEA Grapalat" w:hAnsi="GHEA Grapalat"/>
                <w:sz w:val="24"/>
                <w:szCs w:val="24"/>
                <w:lang w:val="hy-AM"/>
              </w:rPr>
            </w:pPr>
          </w:p>
          <w:p w14:paraId="18101A64" w14:textId="77777777" w:rsidR="0087014D" w:rsidRPr="00BF1A13" w:rsidRDefault="0087014D" w:rsidP="00DE2EE2">
            <w:pPr>
              <w:shd w:val="clear" w:color="auto" w:fill="FFFFFF"/>
              <w:spacing w:after="0"/>
              <w:jc w:val="both"/>
              <w:rPr>
                <w:rFonts w:ascii="GHEA Grapalat" w:hAnsi="GHEA Grapalat"/>
                <w:sz w:val="24"/>
                <w:szCs w:val="24"/>
                <w:lang w:val="hy-AM"/>
              </w:rPr>
            </w:pPr>
          </w:p>
          <w:p w14:paraId="3CD1312A" w14:textId="77777777" w:rsidR="0087014D" w:rsidRPr="00BF1A13" w:rsidRDefault="0087014D" w:rsidP="00DE2EE2">
            <w:pPr>
              <w:pStyle w:val="ListParagraph"/>
              <w:numPr>
                <w:ilvl w:val="0"/>
                <w:numId w:val="1"/>
              </w:numPr>
              <w:shd w:val="clear" w:color="auto" w:fill="FFFFFF"/>
              <w:spacing w:after="0"/>
              <w:ind w:left="0" w:firstLine="405"/>
              <w:jc w:val="both"/>
              <w:rPr>
                <w:rFonts w:ascii="GHEA Grapalat" w:hAnsi="GHEA Grapalat"/>
                <w:sz w:val="24"/>
                <w:szCs w:val="24"/>
                <w:lang w:val="hy-AM"/>
              </w:rPr>
            </w:pPr>
            <w:r w:rsidRPr="00BF1A13">
              <w:rPr>
                <w:rFonts w:ascii="GHEA Grapalat" w:hAnsi="GHEA Grapalat"/>
                <w:noProof/>
                <w:sz w:val="24"/>
                <w:szCs w:val="24"/>
                <w:shd w:val="clear" w:color="auto" w:fill="FFFFFF"/>
                <w:lang w:val="hy-AM"/>
              </w:rPr>
              <w:t xml:space="preserve">Նախագծի հավելվածի 2-րդ գլուխը վերնագրված է «ԲՅՈՒՐՈՅԻ ԿՈՂՄԻՑ ՏԵՂԵԿՈՒԹՅՈՒՆ ՍՏԱՆԱԼՈՒ, ԿՈՒՏԱԿԵԼՈՒ ԵՎ ՏՐԱՄԱԴՐԵԼՈՒ ԿԱՐԳԸ», միաժամանակ, նույն գլխի 8-րդ կետով նախատեսվում է սահմանել, թե ինչ տեղեկություններ պետք է պարունակեն </w:t>
            </w:r>
            <w:r w:rsidRPr="00BF1A13">
              <w:rPr>
                <w:rFonts w:ascii="GHEA Grapalat" w:hAnsi="GHEA Grapalat"/>
                <w:b/>
                <w:noProof/>
                <w:sz w:val="24"/>
                <w:szCs w:val="24"/>
                <w:shd w:val="clear" w:color="auto" w:fill="FFFFFF"/>
                <w:lang w:val="hy-AM"/>
              </w:rPr>
              <w:t>նախաքննություն և օպերատիվ-հետախուզական գործունեություն իրականացնող մարմինների հարցումները</w:t>
            </w:r>
            <w:r w:rsidRPr="00BF1A13">
              <w:rPr>
                <w:rFonts w:ascii="GHEA Grapalat" w:hAnsi="GHEA Grapalat"/>
                <w:noProof/>
                <w:sz w:val="24"/>
                <w:szCs w:val="24"/>
                <w:shd w:val="clear" w:color="auto" w:fill="FFFFFF"/>
                <w:lang w:val="hy-AM"/>
              </w:rPr>
              <w:t xml:space="preserve">։ Նկատի ունենալով, որ Նախագծի հավելվածի 2-րդ կետի 1-ին ենթակետով թվարկված՝ տեղեկություն հայցող մարմիններից ոչ բոլորն են հանդիսանում </w:t>
            </w:r>
            <w:r w:rsidRPr="00BF1A13">
              <w:rPr>
                <w:rFonts w:ascii="GHEA Grapalat" w:hAnsi="GHEA Grapalat"/>
                <w:b/>
                <w:noProof/>
                <w:sz w:val="24"/>
                <w:szCs w:val="24"/>
                <w:shd w:val="clear" w:color="auto" w:fill="FFFFFF"/>
                <w:lang w:val="hy-AM"/>
              </w:rPr>
              <w:t xml:space="preserve">նախաքննություն և օպերատիվ-հետախուզական գործունեություն իրականացնող մարմիններ, </w:t>
            </w:r>
            <w:r w:rsidRPr="00BF1A13">
              <w:rPr>
                <w:rFonts w:ascii="GHEA Grapalat" w:hAnsi="GHEA Grapalat"/>
                <w:noProof/>
                <w:sz w:val="24"/>
                <w:szCs w:val="24"/>
                <w:shd w:val="clear" w:color="auto" w:fill="FFFFFF"/>
                <w:lang w:val="hy-AM"/>
              </w:rPr>
              <w:t xml:space="preserve">ուստի հարց է առաջանում, թե հավելվածի 2-րդ կետի 1-ին ենթակետով նշված, սակայն </w:t>
            </w:r>
            <w:r w:rsidRPr="00BF1A13">
              <w:rPr>
                <w:rFonts w:ascii="GHEA Grapalat" w:hAnsi="GHEA Grapalat"/>
                <w:b/>
                <w:noProof/>
                <w:sz w:val="24"/>
                <w:szCs w:val="24"/>
                <w:shd w:val="clear" w:color="auto" w:fill="FFFFFF"/>
                <w:lang w:val="hy-AM"/>
              </w:rPr>
              <w:t>նախաքննություն և օպերատիվ-հետախուզական գործունեություն իրականացնող մարմիններ</w:t>
            </w:r>
            <w:r w:rsidRPr="00BF1A13">
              <w:rPr>
                <w:rFonts w:ascii="GHEA Grapalat" w:hAnsi="GHEA Grapalat"/>
                <w:noProof/>
                <w:sz w:val="24"/>
                <w:szCs w:val="24"/>
                <w:shd w:val="clear" w:color="auto" w:fill="FFFFFF"/>
                <w:lang w:val="hy-AM"/>
              </w:rPr>
              <w:t xml:space="preserve"> չհանդիսացող մյուս մարմինների հարցումներին ի՞նչ պահանջներ են ներկայացվում։ Հարկ է նկատել նաև, որ Նախագծի հավելվածի 2-րդ գլխի 18-րդ </w:t>
            </w:r>
            <w:r w:rsidRPr="00BF1A13">
              <w:rPr>
                <w:rFonts w:ascii="GHEA Grapalat" w:hAnsi="GHEA Grapalat"/>
                <w:noProof/>
                <w:sz w:val="24"/>
                <w:szCs w:val="24"/>
                <w:shd w:val="clear" w:color="auto" w:fill="FFFFFF"/>
                <w:lang w:val="hy-AM"/>
              </w:rPr>
              <w:lastRenderedPageBreak/>
              <w:t xml:space="preserve">կետով  սահմանվում է հարցումը մերժելու ընդհանուր հիմքեր, որի 3-րդ ենթակետով նախատեսվող մերժման հիմքը կարգի </w:t>
            </w:r>
            <w:r w:rsidRPr="00BF1A13">
              <w:rPr>
                <w:rFonts w:ascii="GHEA Grapalat" w:hAnsi="GHEA Grapalat"/>
                <w:b/>
                <w:noProof/>
                <w:sz w:val="24"/>
                <w:szCs w:val="24"/>
                <w:shd w:val="clear" w:color="auto" w:fill="FFFFFF"/>
                <w:lang w:val="hy-AM"/>
              </w:rPr>
              <w:t>8-րդ կետի պահանջների խախտմամբ ձևակերպված հարցումն է։ Մ</w:t>
            </w:r>
            <w:r w:rsidRPr="00BF1A13">
              <w:rPr>
                <w:rFonts w:ascii="GHEA Grapalat" w:hAnsi="GHEA Grapalat"/>
                <w:noProof/>
                <w:sz w:val="24"/>
                <w:szCs w:val="24"/>
                <w:shd w:val="clear" w:color="auto" w:fill="FFFFFF"/>
                <w:lang w:val="hy-AM"/>
              </w:rPr>
              <w:t xml:space="preserve">ինչդեռ, հավելվածի 8-րդ կետով սահմանված հարցմանը ներկայացվող պահանջները վերաբերում են միայն </w:t>
            </w:r>
            <w:r w:rsidRPr="00BF1A13">
              <w:rPr>
                <w:rFonts w:ascii="GHEA Grapalat" w:hAnsi="GHEA Grapalat"/>
                <w:b/>
                <w:noProof/>
                <w:sz w:val="24"/>
                <w:szCs w:val="24"/>
                <w:shd w:val="clear" w:color="auto" w:fill="FFFFFF"/>
                <w:lang w:val="hy-AM"/>
              </w:rPr>
              <w:t xml:space="preserve">նախաքննություն և օպերատիվ-հետախուղական գործունեություն իրականացնող մարմիններին, </w:t>
            </w:r>
            <w:r w:rsidRPr="00BF1A13">
              <w:rPr>
                <w:rFonts w:ascii="GHEA Grapalat" w:hAnsi="GHEA Grapalat"/>
                <w:noProof/>
                <w:sz w:val="24"/>
                <w:szCs w:val="24"/>
                <w:shd w:val="clear" w:color="auto" w:fill="FFFFFF"/>
                <w:lang w:val="hy-AM"/>
              </w:rPr>
              <w:t>ուստի նշված կետի պահանջների խախտումը չի կարող հիմք հանդիսանալ հավելվածի 2-րդ կետի 1-ին ենթակետով սահմանվող մյուս մարմինների հարցումների մերժման համար։</w:t>
            </w:r>
          </w:p>
          <w:p w14:paraId="4057F2FF" w14:textId="77777777" w:rsidR="0087014D" w:rsidRDefault="0087014D"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r w:rsidRPr="00BF1A13">
              <w:rPr>
                <w:rFonts w:ascii="GHEA Grapalat" w:hAnsi="GHEA Grapalat"/>
                <w:noProof/>
                <w:sz w:val="24"/>
                <w:szCs w:val="24"/>
                <w:shd w:val="clear" w:color="auto" w:fill="FFFFFF"/>
                <w:lang w:val="hy-AM"/>
              </w:rPr>
              <w:t xml:space="preserve">Հաշվի առնելով վերոգրյալը և ներքին հակասություններից խուսափելու նպատակով՝ առաջարկում ենք </w:t>
            </w:r>
            <w:r w:rsidRPr="00BF1A13">
              <w:rPr>
                <w:rFonts w:ascii="GHEA Grapalat" w:hAnsi="GHEA Grapalat"/>
                <w:b/>
                <w:noProof/>
                <w:sz w:val="24"/>
                <w:szCs w:val="24"/>
                <w:shd w:val="clear" w:color="auto" w:fill="FFFFFF"/>
                <w:lang w:val="hy-AM"/>
              </w:rPr>
              <w:t xml:space="preserve">նախաքննություն և օպերատիվ-հետախուզական գործունեություն իրականացնող մարմինների հարցումներին ներկայացվող պահանջներն ու այդ հարցումները մերժելու հիմքերը </w:t>
            </w:r>
            <w:r w:rsidRPr="00BF1A13">
              <w:rPr>
                <w:rFonts w:ascii="GHEA Grapalat" w:hAnsi="GHEA Grapalat"/>
                <w:noProof/>
                <w:sz w:val="24"/>
                <w:szCs w:val="24"/>
                <w:shd w:val="clear" w:color="auto" w:fill="FFFFFF"/>
                <w:lang w:val="hy-AM"/>
              </w:rPr>
              <w:t>նախատեսել</w:t>
            </w:r>
            <w:r w:rsidRPr="00BF1A13">
              <w:rPr>
                <w:rFonts w:ascii="GHEA Grapalat" w:hAnsi="GHEA Grapalat"/>
                <w:b/>
                <w:noProof/>
                <w:sz w:val="24"/>
                <w:szCs w:val="24"/>
                <w:shd w:val="clear" w:color="auto" w:fill="FFFFFF"/>
                <w:lang w:val="hy-AM"/>
              </w:rPr>
              <w:t xml:space="preserve"> </w:t>
            </w:r>
            <w:r w:rsidRPr="00BF1A13">
              <w:rPr>
                <w:rFonts w:ascii="GHEA Grapalat" w:hAnsi="GHEA Grapalat"/>
                <w:noProof/>
                <w:sz w:val="24"/>
                <w:szCs w:val="24"/>
                <w:shd w:val="clear" w:color="auto" w:fill="FFFFFF"/>
                <w:lang w:val="hy-AM"/>
              </w:rPr>
              <w:t>առանձին գլխով։</w:t>
            </w:r>
          </w:p>
          <w:p w14:paraId="40CCFD18" w14:textId="77777777" w:rsidR="0088733C" w:rsidRPr="00BF1A13" w:rsidRDefault="0088733C" w:rsidP="00DE2EE2">
            <w:pPr>
              <w:pStyle w:val="ListParagraph"/>
              <w:shd w:val="clear" w:color="auto" w:fill="FFFFFF"/>
              <w:spacing w:after="0"/>
              <w:ind w:left="0" w:firstLine="405"/>
              <w:jc w:val="both"/>
              <w:rPr>
                <w:rFonts w:ascii="GHEA Grapalat" w:hAnsi="GHEA Grapalat"/>
                <w:noProof/>
                <w:sz w:val="24"/>
                <w:szCs w:val="24"/>
                <w:shd w:val="clear" w:color="auto" w:fill="FFFFFF"/>
                <w:lang w:val="hy-AM"/>
              </w:rPr>
            </w:pPr>
          </w:p>
          <w:p w14:paraId="0911F935" w14:textId="77777777" w:rsidR="0087014D" w:rsidRPr="00BF1A13" w:rsidRDefault="0087014D" w:rsidP="00DE2EE2">
            <w:pPr>
              <w:pStyle w:val="ListParagraph"/>
              <w:numPr>
                <w:ilvl w:val="0"/>
                <w:numId w:val="1"/>
              </w:numPr>
              <w:spacing w:after="0"/>
              <w:ind w:left="0" w:firstLine="405"/>
              <w:jc w:val="both"/>
              <w:rPr>
                <w:rFonts w:ascii="GHEA Grapalat" w:hAnsi="GHEA Grapalat"/>
                <w:i/>
                <w:noProof/>
                <w:sz w:val="24"/>
                <w:szCs w:val="24"/>
                <w:shd w:val="clear" w:color="auto" w:fill="FFFFFF"/>
                <w:lang w:val="hy-AM"/>
              </w:rPr>
            </w:pPr>
            <w:r w:rsidRPr="00BF1A13">
              <w:rPr>
                <w:rFonts w:ascii="GHEA Grapalat" w:hAnsi="GHEA Grapalat"/>
                <w:noProof/>
                <w:sz w:val="24"/>
                <w:szCs w:val="24"/>
                <w:shd w:val="clear" w:color="auto" w:fill="FFFFFF"/>
                <w:lang w:val="hy-AM"/>
              </w:rPr>
              <w:t xml:space="preserve">Նախագծի հավելվածի 21-րդ կետում անհրաժեշտ է հստակեցնել, թե </w:t>
            </w:r>
            <w:r w:rsidRPr="00BF1A13">
              <w:rPr>
                <w:rFonts w:ascii="GHEA Grapalat" w:hAnsi="GHEA Grapalat"/>
                <w:i/>
                <w:noProof/>
                <w:sz w:val="24"/>
                <w:szCs w:val="24"/>
                <w:shd w:val="clear" w:color="auto" w:fill="FFFFFF"/>
                <w:lang w:val="hy-AM"/>
              </w:rPr>
              <w:t>«հարցումը ստացած մարմինը»</w:t>
            </w:r>
            <w:r w:rsidRPr="00BF1A13">
              <w:rPr>
                <w:rFonts w:ascii="GHEA Grapalat" w:hAnsi="GHEA Grapalat"/>
                <w:noProof/>
                <w:sz w:val="24"/>
                <w:szCs w:val="24"/>
                <w:shd w:val="clear" w:color="auto" w:fill="FFFFFF"/>
                <w:lang w:val="hy-AM"/>
              </w:rPr>
              <w:t xml:space="preserve"> ձևակերպմամբ ո՞ր մարմիններն են նկատի առնվում։ Միաժամանակ, եթե նկատի են առնվում հավելվածի 2-րդ կետի 1-ին ենթակետով նախատեսված մարմինները, ապա հարկ է նկատել, որ հիշյալ մարմինների կողմից ստացած հարցումը մերժելու հիմքերի սահմանումը դուրս է Նախագծի կարգավորման առարկայից՝ նկատի ունենալով, որ Նախագծով նախատեսվում է սահմանել </w:t>
            </w:r>
            <w:r w:rsidRPr="00BF1A13">
              <w:rPr>
                <w:rFonts w:ascii="GHEA Grapalat" w:hAnsi="GHEA Grapalat"/>
                <w:i/>
                <w:noProof/>
                <w:sz w:val="24"/>
                <w:szCs w:val="24"/>
                <w:shd w:val="clear" w:color="auto" w:fill="FFFFFF"/>
                <w:lang w:val="hy-AM"/>
              </w:rPr>
              <w:t xml:space="preserve">ոստիկանության </w:t>
            </w:r>
            <w:r w:rsidRPr="00BF1A13">
              <w:rPr>
                <w:rFonts w:ascii="GHEA Grapalat" w:hAnsi="GHEA Grapalat" w:cs="Arial"/>
                <w:i/>
                <w:sz w:val="24"/>
                <w:szCs w:val="24"/>
                <w:shd w:val="clear" w:color="auto" w:fill="FFFFFF"/>
                <w:lang w:val="hy-AM"/>
              </w:rPr>
              <w:t>Ինտերպոլի ազգային կենտրոնական բյուրոյի կողմից</w:t>
            </w:r>
            <w:r w:rsidRPr="00BF1A13">
              <w:rPr>
                <w:rFonts w:ascii="GHEA Grapalat" w:hAnsi="GHEA Grapalat" w:cs="Arial"/>
                <w:b/>
                <w:i/>
                <w:sz w:val="24"/>
                <w:szCs w:val="24"/>
                <w:shd w:val="clear" w:color="auto" w:fill="FFFFFF"/>
                <w:lang w:val="hy-AM"/>
              </w:rPr>
              <w:t xml:space="preserve"> </w:t>
            </w:r>
            <w:r w:rsidRPr="00BF1A13">
              <w:rPr>
                <w:rFonts w:ascii="GHEA Grapalat" w:hAnsi="GHEA Grapalat" w:cs="Arial"/>
                <w:i/>
                <w:sz w:val="24"/>
                <w:szCs w:val="24"/>
                <w:shd w:val="clear" w:color="auto" w:fill="FFFFFF"/>
                <w:lang w:val="hy-AM"/>
              </w:rPr>
              <w:t>հանցագործությունների մասին տեղեկություններ ստանալու, կուտակելու և տրամադրելու կարգը։</w:t>
            </w:r>
          </w:p>
        </w:tc>
        <w:tc>
          <w:tcPr>
            <w:tcW w:w="7622" w:type="dxa"/>
            <w:tcBorders>
              <w:top w:val="single" w:sz="4" w:space="0" w:color="auto"/>
              <w:left w:val="single" w:sz="4" w:space="0" w:color="auto"/>
              <w:bottom w:val="single" w:sz="4" w:space="0" w:color="auto"/>
              <w:right w:val="single" w:sz="4" w:space="0" w:color="auto"/>
            </w:tcBorders>
          </w:tcPr>
          <w:p w14:paraId="11920E32" w14:textId="77777777" w:rsidR="0087014D" w:rsidRPr="00BF1A13" w:rsidRDefault="0087014D" w:rsidP="00DE2EE2">
            <w:pPr>
              <w:shd w:val="clear" w:color="auto" w:fill="FFFFFF"/>
              <w:spacing w:after="0"/>
              <w:jc w:val="center"/>
              <w:rPr>
                <w:rFonts w:ascii="GHEA Grapalat" w:hAnsi="GHEA Grapalat" w:cs="Arial"/>
                <w:sz w:val="24"/>
                <w:szCs w:val="24"/>
                <w:lang w:val="hy-AM" w:eastAsia="en-US"/>
              </w:rPr>
            </w:pPr>
          </w:p>
          <w:p w14:paraId="2B374086" w14:textId="77777777" w:rsidR="0087014D" w:rsidRPr="00BF1A13" w:rsidRDefault="0087014D" w:rsidP="00DE2EE2">
            <w:pPr>
              <w:shd w:val="clear" w:color="auto" w:fill="FFFFFF"/>
              <w:spacing w:after="0"/>
              <w:jc w:val="center"/>
              <w:rPr>
                <w:rFonts w:ascii="GHEA Grapalat" w:hAnsi="GHEA Grapalat" w:cs="Arial"/>
                <w:sz w:val="24"/>
                <w:szCs w:val="24"/>
                <w:lang w:val="hy-AM" w:eastAsia="en-US"/>
              </w:rPr>
            </w:pPr>
          </w:p>
          <w:p w14:paraId="01B31C8A" w14:textId="77777777" w:rsidR="0087014D" w:rsidRPr="00BF1A13" w:rsidRDefault="0087014D" w:rsidP="00DE2EE2">
            <w:pPr>
              <w:shd w:val="clear" w:color="auto" w:fill="FFFFFF"/>
              <w:spacing w:after="0"/>
              <w:jc w:val="center"/>
              <w:rPr>
                <w:rFonts w:ascii="GHEA Grapalat" w:hAnsi="GHEA Grapalat" w:cs="Arial"/>
                <w:sz w:val="24"/>
                <w:szCs w:val="24"/>
                <w:lang w:val="hy-AM" w:eastAsia="en-US"/>
              </w:rPr>
            </w:pPr>
          </w:p>
          <w:p w14:paraId="4F5A9507" w14:textId="77777777" w:rsidR="0087014D" w:rsidRPr="00BF1A13" w:rsidRDefault="0087014D" w:rsidP="00DE2EE2">
            <w:pPr>
              <w:shd w:val="clear" w:color="auto" w:fill="FFFFFF"/>
              <w:spacing w:after="0"/>
              <w:jc w:val="center"/>
              <w:rPr>
                <w:rFonts w:ascii="GHEA Grapalat" w:hAnsi="GHEA Grapalat" w:cs="Arial"/>
                <w:sz w:val="24"/>
                <w:szCs w:val="24"/>
                <w:lang w:val="hy-AM" w:eastAsia="en-US"/>
              </w:rPr>
            </w:pPr>
          </w:p>
          <w:p w14:paraId="6113FE8B" w14:textId="77777777" w:rsidR="0087014D" w:rsidRPr="00BF1A13" w:rsidRDefault="0087014D" w:rsidP="00DE2EE2">
            <w:pPr>
              <w:shd w:val="clear" w:color="auto" w:fill="FFFFFF"/>
              <w:spacing w:after="0"/>
              <w:jc w:val="center"/>
              <w:rPr>
                <w:rFonts w:ascii="GHEA Grapalat" w:hAnsi="GHEA Grapalat" w:cs="Arial"/>
                <w:sz w:val="24"/>
                <w:szCs w:val="24"/>
                <w:lang w:val="hy-AM" w:eastAsia="en-US"/>
              </w:rPr>
            </w:pPr>
          </w:p>
          <w:p w14:paraId="5718F289" w14:textId="77777777" w:rsidR="0087014D" w:rsidRPr="00BF1A13" w:rsidRDefault="0087014D" w:rsidP="00DE2EE2">
            <w:pPr>
              <w:shd w:val="clear" w:color="auto" w:fill="FFFFFF"/>
              <w:spacing w:after="0"/>
              <w:jc w:val="center"/>
              <w:rPr>
                <w:rFonts w:ascii="GHEA Grapalat" w:hAnsi="GHEA Grapalat" w:cs="Arial"/>
                <w:sz w:val="24"/>
                <w:szCs w:val="24"/>
                <w:lang w:val="hy-AM" w:eastAsia="en-US"/>
              </w:rPr>
            </w:pPr>
          </w:p>
          <w:p w14:paraId="731D5C04" w14:textId="77777777" w:rsidR="0087014D" w:rsidRPr="00BF1A13" w:rsidRDefault="0087014D" w:rsidP="00DE2EE2">
            <w:pPr>
              <w:spacing w:after="0"/>
              <w:jc w:val="center"/>
              <w:rPr>
                <w:rFonts w:ascii="GHEA Grapalat" w:hAnsi="GHEA Grapalat" w:cs="Arial"/>
                <w:b/>
                <w:sz w:val="24"/>
                <w:szCs w:val="24"/>
                <w:lang w:val="hy-AM" w:eastAsia="en-US"/>
              </w:rPr>
            </w:pPr>
            <w:r w:rsidRPr="00BF1A13">
              <w:rPr>
                <w:rFonts w:ascii="GHEA Grapalat" w:hAnsi="GHEA Grapalat" w:cs="Arial"/>
                <w:b/>
                <w:sz w:val="24"/>
                <w:szCs w:val="24"/>
                <w:lang w:val="hy-AM" w:eastAsia="en-US"/>
              </w:rPr>
              <w:t>1.</w:t>
            </w:r>
            <w:r w:rsidRPr="00BF1A13">
              <w:rPr>
                <w:rFonts w:ascii="GHEA Grapalat" w:hAnsi="GHEA Grapalat" w:cs="Arial"/>
                <w:sz w:val="24"/>
                <w:szCs w:val="24"/>
                <w:lang w:val="hy-AM" w:eastAsia="en-US"/>
              </w:rPr>
              <w:t xml:space="preserve"> </w:t>
            </w:r>
            <w:r w:rsidRPr="00BF1A13">
              <w:rPr>
                <w:rFonts w:ascii="GHEA Grapalat" w:hAnsi="GHEA Grapalat" w:cs="Arial"/>
                <w:b/>
                <w:sz w:val="24"/>
                <w:szCs w:val="24"/>
                <w:lang w:val="hy-AM" w:eastAsia="en-US"/>
              </w:rPr>
              <w:t>Ընդունվել է:</w:t>
            </w:r>
          </w:p>
          <w:p w14:paraId="485FF505" w14:textId="77777777" w:rsidR="0087014D" w:rsidRPr="00BF1A13" w:rsidRDefault="0087014D" w:rsidP="00DE2EE2">
            <w:pPr>
              <w:spacing w:after="0"/>
              <w:rPr>
                <w:rFonts w:ascii="GHEA Grapalat" w:hAnsi="GHEA Grapalat" w:cs="Arial"/>
                <w:sz w:val="24"/>
                <w:szCs w:val="24"/>
                <w:lang w:val="hy-AM" w:eastAsia="en-US"/>
              </w:rPr>
            </w:pPr>
          </w:p>
          <w:p w14:paraId="2447AC7E" w14:textId="77777777" w:rsidR="0087014D" w:rsidRPr="00BF1A13" w:rsidRDefault="0087014D" w:rsidP="00DE2EE2">
            <w:pPr>
              <w:spacing w:after="0"/>
              <w:rPr>
                <w:rFonts w:ascii="GHEA Grapalat" w:hAnsi="GHEA Grapalat" w:cs="Arial"/>
                <w:sz w:val="24"/>
                <w:szCs w:val="24"/>
                <w:lang w:val="hy-AM" w:eastAsia="en-US"/>
              </w:rPr>
            </w:pPr>
          </w:p>
          <w:p w14:paraId="6CB111EC" w14:textId="77777777" w:rsidR="0087014D" w:rsidRPr="00BF1A13" w:rsidRDefault="0087014D" w:rsidP="00DE2EE2">
            <w:pPr>
              <w:spacing w:after="0"/>
              <w:rPr>
                <w:rFonts w:ascii="GHEA Grapalat" w:hAnsi="GHEA Grapalat" w:cs="Arial"/>
                <w:sz w:val="24"/>
                <w:szCs w:val="24"/>
                <w:lang w:val="hy-AM" w:eastAsia="en-US"/>
              </w:rPr>
            </w:pPr>
          </w:p>
          <w:p w14:paraId="600974C2" w14:textId="77777777" w:rsidR="0087014D" w:rsidRPr="00BF1A13" w:rsidRDefault="0087014D" w:rsidP="00DE2EE2">
            <w:pPr>
              <w:spacing w:after="0"/>
              <w:rPr>
                <w:rFonts w:ascii="GHEA Grapalat" w:hAnsi="GHEA Grapalat" w:cs="Arial"/>
                <w:sz w:val="24"/>
                <w:szCs w:val="24"/>
                <w:lang w:val="hy-AM" w:eastAsia="en-US"/>
              </w:rPr>
            </w:pPr>
          </w:p>
          <w:p w14:paraId="511AD3C9" w14:textId="77777777" w:rsidR="00C374A1" w:rsidRPr="00BF1A13" w:rsidRDefault="00C374A1" w:rsidP="00C374A1">
            <w:pPr>
              <w:spacing w:after="0"/>
              <w:rPr>
                <w:rFonts w:ascii="GHEA Grapalat" w:hAnsi="GHEA Grapalat" w:cs="Arial"/>
                <w:sz w:val="24"/>
                <w:szCs w:val="24"/>
                <w:lang w:val="hy-AM" w:eastAsia="en-US"/>
              </w:rPr>
            </w:pPr>
          </w:p>
          <w:p w14:paraId="4259B923" w14:textId="77777777" w:rsidR="00C374A1" w:rsidRPr="00BF1A13" w:rsidRDefault="00C374A1" w:rsidP="00C374A1">
            <w:pPr>
              <w:spacing w:after="0"/>
              <w:rPr>
                <w:rFonts w:ascii="GHEA Grapalat" w:hAnsi="GHEA Grapalat" w:cs="Arial"/>
                <w:sz w:val="24"/>
                <w:szCs w:val="24"/>
                <w:lang w:val="hy-AM" w:eastAsia="en-US"/>
              </w:rPr>
            </w:pPr>
          </w:p>
          <w:p w14:paraId="0CC2202A" w14:textId="0D3B9898" w:rsidR="0087014D" w:rsidRPr="00BF1A13" w:rsidRDefault="0087014D" w:rsidP="00C374A1">
            <w:pPr>
              <w:spacing w:after="0"/>
              <w:jc w:val="center"/>
              <w:rPr>
                <w:rFonts w:ascii="GHEA Grapalat" w:hAnsi="GHEA Grapalat" w:cs="Arial"/>
                <w:b/>
                <w:sz w:val="24"/>
                <w:szCs w:val="24"/>
                <w:lang w:val="hy-AM" w:eastAsia="en-US"/>
              </w:rPr>
            </w:pPr>
            <w:r w:rsidRPr="00BF1A13">
              <w:rPr>
                <w:rFonts w:ascii="GHEA Grapalat" w:hAnsi="GHEA Grapalat" w:cs="Arial"/>
                <w:b/>
                <w:sz w:val="24"/>
                <w:szCs w:val="24"/>
                <w:lang w:val="hy-AM" w:eastAsia="en-US"/>
              </w:rPr>
              <w:t>2.</w:t>
            </w:r>
            <w:r w:rsidRPr="00BF1A13">
              <w:rPr>
                <w:rFonts w:ascii="GHEA Grapalat" w:hAnsi="GHEA Grapalat" w:cs="Arial"/>
                <w:sz w:val="24"/>
                <w:szCs w:val="24"/>
                <w:lang w:val="hy-AM" w:eastAsia="en-US"/>
              </w:rPr>
              <w:t xml:space="preserve"> </w:t>
            </w:r>
            <w:r w:rsidRPr="00BF1A13">
              <w:rPr>
                <w:rFonts w:ascii="GHEA Grapalat" w:hAnsi="GHEA Grapalat" w:cs="Arial"/>
                <w:b/>
                <w:sz w:val="24"/>
                <w:szCs w:val="24"/>
                <w:lang w:val="hy-AM" w:eastAsia="en-US"/>
              </w:rPr>
              <w:t>Ընդունվել է ի գիտություն:</w:t>
            </w:r>
          </w:p>
          <w:p w14:paraId="0E58979E" w14:textId="77777777" w:rsidR="0087014D" w:rsidRPr="00BF1A13" w:rsidRDefault="0087014D" w:rsidP="00DE2EE2">
            <w:pPr>
              <w:spacing w:after="0"/>
              <w:rPr>
                <w:rFonts w:ascii="GHEA Grapalat" w:hAnsi="GHEA Grapalat" w:cs="Arial"/>
                <w:sz w:val="24"/>
                <w:szCs w:val="24"/>
                <w:lang w:val="hy-AM" w:eastAsia="en-US"/>
              </w:rPr>
            </w:pPr>
          </w:p>
          <w:p w14:paraId="77BD5040" w14:textId="77777777"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lastRenderedPageBreak/>
              <w:t xml:space="preserve">    Նշված դիտարկման կապակցությամբ պարզաբանվում է, որ «տվյալների էլեկտրոնային պահոց» հասկացությամբ չի նախատեսվում ստեղծել նոր տեղեկատվական համակարգ։ Խոսքը վերաբերում է արդեն իսկ Բյուրոյի կողմից շահագործվող տեղեկատվական համակարգին, որի անվանումը և ձևակերպումը Նախագծում վերանայվել և համապատասխանեցվել են դրա իրական բնույթին և նշանակությանը։</w:t>
            </w:r>
          </w:p>
          <w:p w14:paraId="34BCAEDF" w14:textId="024DD6F9" w:rsidR="0087014D"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Մասնավորապես, գործող կարգավորումներում կիրառվող «բյուրոյի տվյալների պահոց» ձևակերպումը լիարժեք</w:t>
            </w:r>
            <w:r w:rsidR="00E21851">
              <w:rPr>
                <w:rFonts w:ascii="GHEA Grapalat" w:hAnsi="GHEA Grapalat"/>
                <w:sz w:val="24"/>
                <w:szCs w:val="24"/>
                <w:lang w:val="hy-AM"/>
              </w:rPr>
              <w:t>որեն</w:t>
            </w:r>
            <w:r w:rsidRPr="00BF1A13">
              <w:rPr>
                <w:rFonts w:ascii="GHEA Grapalat" w:hAnsi="GHEA Grapalat"/>
                <w:sz w:val="24"/>
                <w:szCs w:val="24"/>
                <w:lang w:val="hy-AM"/>
              </w:rPr>
              <w:t xml:space="preserve"> չի արտացոլում համակարգի բնույթն ու գործառույթների շրջանակը, մինչդեռ առաջարկվող «տվյալների էլեկտրոնային պահոց» ձևակերպումը առավել հստակ է բնութագրում այն որպես տեղեկատվական համակարգ (կամ կազմակերպական-տեխնիկական համալիր), որի միջոցով իրականացվում են տվյալների հավաքագրման, մշակման, պահպանման և օգտագործման գործընթացները։</w:t>
            </w:r>
          </w:p>
          <w:p w14:paraId="1E549935" w14:textId="77777777" w:rsidR="00E21851" w:rsidRPr="00BF1A13" w:rsidRDefault="00E21851" w:rsidP="00DE2EE2">
            <w:pPr>
              <w:spacing w:after="0"/>
              <w:jc w:val="both"/>
              <w:rPr>
                <w:rFonts w:ascii="GHEA Grapalat" w:hAnsi="GHEA Grapalat"/>
                <w:sz w:val="24"/>
                <w:szCs w:val="24"/>
                <w:lang w:val="hy-AM"/>
              </w:rPr>
            </w:pPr>
          </w:p>
          <w:p w14:paraId="458D7229" w14:textId="77777777" w:rsidR="0087014D" w:rsidRDefault="0087014D" w:rsidP="00DE2EE2">
            <w:pPr>
              <w:spacing w:after="0"/>
              <w:jc w:val="center"/>
              <w:rPr>
                <w:rFonts w:ascii="GHEA Grapalat" w:hAnsi="GHEA Grapalat"/>
                <w:b/>
                <w:sz w:val="24"/>
                <w:szCs w:val="24"/>
                <w:lang w:val="hy-AM"/>
              </w:rPr>
            </w:pPr>
            <w:r w:rsidRPr="00BF1A13">
              <w:rPr>
                <w:rFonts w:ascii="GHEA Grapalat" w:hAnsi="GHEA Grapalat"/>
                <w:b/>
                <w:sz w:val="24"/>
                <w:szCs w:val="24"/>
                <w:lang w:val="hy-AM"/>
              </w:rPr>
              <w:t>3. Ընդունվել է:</w:t>
            </w:r>
          </w:p>
          <w:p w14:paraId="7BA014BB" w14:textId="77777777" w:rsidR="00E21851" w:rsidRPr="00BF1A13" w:rsidRDefault="00E21851" w:rsidP="00DE2EE2">
            <w:pPr>
              <w:spacing w:after="0"/>
              <w:jc w:val="center"/>
              <w:rPr>
                <w:rFonts w:ascii="GHEA Grapalat" w:hAnsi="GHEA Grapalat"/>
                <w:b/>
                <w:sz w:val="24"/>
                <w:szCs w:val="24"/>
                <w:lang w:val="hy-AM"/>
              </w:rPr>
            </w:pPr>
          </w:p>
          <w:p w14:paraId="5E615DDE" w14:textId="77777777" w:rsidR="0087014D" w:rsidRPr="00BF1A13" w:rsidRDefault="0087014D" w:rsidP="00DE2EE2">
            <w:pPr>
              <w:spacing w:after="0"/>
              <w:jc w:val="center"/>
              <w:rPr>
                <w:rFonts w:ascii="GHEA Grapalat" w:hAnsi="GHEA Grapalat" w:cs="Arial"/>
                <w:sz w:val="24"/>
                <w:szCs w:val="24"/>
                <w:lang w:val="hy-AM" w:eastAsia="en-US"/>
              </w:rPr>
            </w:pPr>
          </w:p>
          <w:p w14:paraId="585AF8B8" w14:textId="77777777" w:rsidR="0087014D" w:rsidRPr="00BF1A13" w:rsidRDefault="0087014D" w:rsidP="00DE2EE2">
            <w:pPr>
              <w:spacing w:after="0"/>
              <w:jc w:val="center"/>
              <w:rPr>
                <w:rFonts w:ascii="GHEA Grapalat" w:hAnsi="GHEA Grapalat" w:cs="Arial"/>
                <w:b/>
                <w:sz w:val="24"/>
                <w:szCs w:val="24"/>
                <w:lang w:val="hy-AM" w:eastAsia="en-US"/>
              </w:rPr>
            </w:pPr>
            <w:r w:rsidRPr="00BF1A13">
              <w:rPr>
                <w:rFonts w:ascii="GHEA Grapalat" w:hAnsi="GHEA Grapalat" w:cs="Arial"/>
                <w:b/>
                <w:sz w:val="24"/>
                <w:szCs w:val="24"/>
                <w:lang w:val="hy-AM" w:eastAsia="en-US"/>
              </w:rPr>
              <w:t>4. Ընդունվել է:</w:t>
            </w:r>
          </w:p>
          <w:p w14:paraId="35049A57" w14:textId="77777777" w:rsidR="0087014D" w:rsidRPr="00BF1A13" w:rsidRDefault="0087014D" w:rsidP="00DE2EE2">
            <w:pPr>
              <w:spacing w:after="0"/>
              <w:jc w:val="center"/>
              <w:rPr>
                <w:rFonts w:ascii="GHEA Grapalat" w:hAnsi="GHEA Grapalat" w:cs="Arial"/>
                <w:b/>
                <w:sz w:val="24"/>
                <w:szCs w:val="24"/>
                <w:lang w:val="hy-AM" w:eastAsia="en-US"/>
              </w:rPr>
            </w:pPr>
          </w:p>
          <w:p w14:paraId="0CA1B9E0" w14:textId="77777777" w:rsidR="0087014D" w:rsidRDefault="0087014D" w:rsidP="00DE2EE2">
            <w:pPr>
              <w:spacing w:after="0"/>
              <w:jc w:val="center"/>
              <w:rPr>
                <w:rFonts w:ascii="GHEA Grapalat" w:hAnsi="GHEA Grapalat" w:cs="Arial"/>
                <w:b/>
                <w:sz w:val="24"/>
                <w:szCs w:val="24"/>
                <w:lang w:val="hy-AM" w:eastAsia="en-US"/>
              </w:rPr>
            </w:pPr>
          </w:p>
          <w:p w14:paraId="078EB6A5" w14:textId="77777777" w:rsidR="00E21851" w:rsidRPr="00BF1A13" w:rsidRDefault="00E21851" w:rsidP="00DE2EE2">
            <w:pPr>
              <w:spacing w:after="0"/>
              <w:jc w:val="center"/>
              <w:rPr>
                <w:rFonts w:ascii="GHEA Grapalat" w:hAnsi="GHEA Grapalat" w:cs="Arial"/>
                <w:b/>
                <w:sz w:val="24"/>
                <w:szCs w:val="24"/>
                <w:lang w:val="hy-AM" w:eastAsia="en-US"/>
              </w:rPr>
            </w:pPr>
          </w:p>
          <w:p w14:paraId="336477AE" w14:textId="77777777" w:rsidR="0087014D" w:rsidRPr="00BF1A13" w:rsidRDefault="0087014D" w:rsidP="00DE2EE2">
            <w:pPr>
              <w:spacing w:after="0"/>
              <w:jc w:val="center"/>
              <w:rPr>
                <w:rFonts w:ascii="GHEA Grapalat" w:hAnsi="GHEA Grapalat" w:cs="Arial"/>
                <w:b/>
                <w:sz w:val="24"/>
                <w:szCs w:val="24"/>
                <w:lang w:val="hy-AM" w:eastAsia="en-US"/>
              </w:rPr>
            </w:pPr>
            <w:r w:rsidRPr="00BF1A13">
              <w:rPr>
                <w:rFonts w:ascii="GHEA Grapalat" w:hAnsi="GHEA Grapalat" w:cs="Arial"/>
                <w:b/>
                <w:sz w:val="24"/>
                <w:szCs w:val="24"/>
                <w:lang w:val="hy-AM" w:eastAsia="en-US"/>
              </w:rPr>
              <w:t xml:space="preserve"> 5.</w:t>
            </w:r>
            <w:r w:rsidRPr="00BF1A13">
              <w:rPr>
                <w:rFonts w:ascii="GHEA Grapalat" w:hAnsi="GHEA Grapalat" w:cs="Arial"/>
                <w:sz w:val="24"/>
                <w:szCs w:val="24"/>
                <w:lang w:val="hy-AM" w:eastAsia="en-US"/>
              </w:rPr>
              <w:t xml:space="preserve"> </w:t>
            </w:r>
            <w:r w:rsidRPr="00BF1A13">
              <w:rPr>
                <w:rFonts w:ascii="GHEA Grapalat" w:hAnsi="GHEA Grapalat" w:cs="Arial"/>
                <w:b/>
                <w:sz w:val="24"/>
                <w:szCs w:val="24"/>
                <w:lang w:val="hy-AM" w:eastAsia="en-US"/>
              </w:rPr>
              <w:t>Ընդունվել է:</w:t>
            </w:r>
          </w:p>
          <w:p w14:paraId="3050159E" w14:textId="0901959C"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w:t>
            </w:r>
          </w:p>
          <w:p w14:paraId="0B5A2C36" w14:textId="77777777" w:rsidR="0087014D" w:rsidRPr="00BF1A13" w:rsidRDefault="0087014D" w:rsidP="00DE2EE2">
            <w:pPr>
              <w:spacing w:after="0"/>
              <w:jc w:val="both"/>
              <w:rPr>
                <w:rFonts w:ascii="GHEA Grapalat" w:hAnsi="GHEA Grapalat"/>
                <w:sz w:val="24"/>
                <w:szCs w:val="24"/>
                <w:lang w:val="hy-AM"/>
              </w:rPr>
            </w:pPr>
          </w:p>
          <w:p w14:paraId="1D5ED6FB" w14:textId="77777777" w:rsidR="0087014D" w:rsidRPr="00BF1A13" w:rsidRDefault="0087014D" w:rsidP="00DE2EE2">
            <w:pPr>
              <w:spacing w:after="0"/>
              <w:jc w:val="both"/>
              <w:rPr>
                <w:rFonts w:ascii="GHEA Grapalat" w:hAnsi="GHEA Grapalat"/>
                <w:sz w:val="24"/>
                <w:szCs w:val="24"/>
                <w:lang w:val="hy-AM"/>
              </w:rPr>
            </w:pPr>
          </w:p>
          <w:p w14:paraId="5A6A19F9" w14:textId="77777777" w:rsidR="0087014D" w:rsidRPr="00BF1A13" w:rsidRDefault="0087014D" w:rsidP="00DE2EE2">
            <w:pPr>
              <w:spacing w:after="0"/>
              <w:jc w:val="both"/>
              <w:rPr>
                <w:rFonts w:ascii="GHEA Grapalat" w:hAnsi="GHEA Grapalat"/>
                <w:sz w:val="24"/>
                <w:szCs w:val="24"/>
                <w:lang w:val="hy-AM"/>
              </w:rPr>
            </w:pPr>
          </w:p>
          <w:p w14:paraId="3373478A" w14:textId="77777777" w:rsidR="0087014D" w:rsidRPr="00BF1A13" w:rsidRDefault="0087014D" w:rsidP="00DE2EE2">
            <w:pPr>
              <w:spacing w:after="0"/>
              <w:jc w:val="both"/>
              <w:rPr>
                <w:rFonts w:ascii="GHEA Grapalat" w:hAnsi="GHEA Grapalat"/>
                <w:sz w:val="24"/>
                <w:szCs w:val="24"/>
                <w:lang w:val="hy-AM"/>
              </w:rPr>
            </w:pPr>
          </w:p>
          <w:p w14:paraId="688C4A0E" w14:textId="77777777" w:rsidR="0087014D" w:rsidRPr="00BF1A13" w:rsidRDefault="0087014D" w:rsidP="00DE2EE2">
            <w:pPr>
              <w:spacing w:after="0"/>
              <w:jc w:val="both"/>
              <w:rPr>
                <w:rFonts w:ascii="GHEA Grapalat" w:hAnsi="GHEA Grapalat"/>
                <w:sz w:val="24"/>
                <w:szCs w:val="24"/>
                <w:lang w:val="hy-AM"/>
              </w:rPr>
            </w:pPr>
          </w:p>
          <w:p w14:paraId="6901DB84" w14:textId="77777777" w:rsidR="0087014D" w:rsidRPr="00BF1A13" w:rsidRDefault="0087014D" w:rsidP="00DE2EE2">
            <w:pPr>
              <w:spacing w:after="0"/>
              <w:jc w:val="both"/>
              <w:rPr>
                <w:rFonts w:ascii="GHEA Grapalat" w:hAnsi="GHEA Grapalat"/>
                <w:sz w:val="24"/>
                <w:szCs w:val="24"/>
                <w:lang w:val="hy-AM"/>
              </w:rPr>
            </w:pPr>
          </w:p>
          <w:p w14:paraId="074F4E65" w14:textId="77777777" w:rsidR="0087014D" w:rsidRPr="00BF1A13" w:rsidRDefault="0087014D" w:rsidP="00DE2EE2">
            <w:pPr>
              <w:spacing w:after="0"/>
              <w:jc w:val="both"/>
              <w:rPr>
                <w:rFonts w:ascii="GHEA Grapalat" w:hAnsi="GHEA Grapalat"/>
                <w:sz w:val="24"/>
                <w:szCs w:val="24"/>
                <w:lang w:val="hy-AM"/>
              </w:rPr>
            </w:pPr>
          </w:p>
          <w:p w14:paraId="087F1A57" w14:textId="77777777" w:rsidR="0087014D" w:rsidRPr="00BF1A13" w:rsidRDefault="0087014D" w:rsidP="00DE2EE2">
            <w:pPr>
              <w:spacing w:after="0"/>
              <w:jc w:val="both"/>
              <w:rPr>
                <w:rFonts w:ascii="GHEA Grapalat" w:hAnsi="GHEA Grapalat"/>
                <w:sz w:val="24"/>
                <w:szCs w:val="24"/>
                <w:lang w:val="hy-AM"/>
              </w:rPr>
            </w:pPr>
          </w:p>
          <w:p w14:paraId="0F221E13" w14:textId="77777777" w:rsidR="0087014D" w:rsidRPr="00BF1A13" w:rsidRDefault="0087014D" w:rsidP="00DE2EE2">
            <w:pPr>
              <w:spacing w:after="0"/>
              <w:jc w:val="both"/>
              <w:rPr>
                <w:rFonts w:ascii="GHEA Grapalat" w:hAnsi="GHEA Grapalat"/>
                <w:sz w:val="24"/>
                <w:szCs w:val="24"/>
                <w:lang w:val="hy-AM"/>
              </w:rPr>
            </w:pPr>
          </w:p>
          <w:p w14:paraId="2AE887A9" w14:textId="77777777" w:rsidR="0087014D" w:rsidRPr="00BF1A13" w:rsidRDefault="0087014D" w:rsidP="00DE2EE2">
            <w:pPr>
              <w:spacing w:after="0"/>
              <w:jc w:val="both"/>
              <w:rPr>
                <w:rFonts w:ascii="GHEA Grapalat" w:hAnsi="GHEA Grapalat"/>
                <w:sz w:val="24"/>
                <w:szCs w:val="24"/>
                <w:lang w:val="hy-AM"/>
              </w:rPr>
            </w:pPr>
          </w:p>
          <w:p w14:paraId="35A9202F" w14:textId="77777777" w:rsidR="0087014D" w:rsidRPr="00BF1A13" w:rsidRDefault="0087014D" w:rsidP="00DE2EE2">
            <w:pPr>
              <w:spacing w:after="0"/>
              <w:jc w:val="both"/>
              <w:rPr>
                <w:rFonts w:ascii="GHEA Grapalat" w:hAnsi="GHEA Grapalat"/>
                <w:sz w:val="24"/>
                <w:szCs w:val="24"/>
                <w:lang w:val="hy-AM"/>
              </w:rPr>
            </w:pPr>
          </w:p>
          <w:p w14:paraId="344470FC" w14:textId="77777777" w:rsidR="0087014D" w:rsidRPr="00BF1A13" w:rsidRDefault="0087014D" w:rsidP="00DE2EE2">
            <w:pPr>
              <w:spacing w:after="0"/>
              <w:jc w:val="both"/>
              <w:rPr>
                <w:rFonts w:ascii="GHEA Grapalat" w:hAnsi="GHEA Grapalat"/>
                <w:sz w:val="24"/>
                <w:szCs w:val="24"/>
                <w:lang w:val="hy-AM"/>
              </w:rPr>
            </w:pPr>
          </w:p>
          <w:p w14:paraId="40AF3915" w14:textId="77777777" w:rsidR="0087014D" w:rsidRPr="00BF1A13" w:rsidRDefault="0087014D" w:rsidP="00DE2EE2">
            <w:pPr>
              <w:spacing w:after="0"/>
              <w:jc w:val="both"/>
              <w:rPr>
                <w:rFonts w:ascii="GHEA Grapalat" w:hAnsi="GHEA Grapalat"/>
                <w:sz w:val="24"/>
                <w:szCs w:val="24"/>
                <w:lang w:val="hy-AM"/>
              </w:rPr>
            </w:pPr>
          </w:p>
          <w:p w14:paraId="1D2DA3B0" w14:textId="77777777" w:rsidR="0087014D" w:rsidRPr="00BF1A13" w:rsidRDefault="0087014D" w:rsidP="00DE2EE2">
            <w:pPr>
              <w:spacing w:after="0"/>
              <w:jc w:val="both"/>
              <w:rPr>
                <w:rFonts w:ascii="GHEA Grapalat" w:hAnsi="GHEA Grapalat"/>
                <w:sz w:val="24"/>
                <w:szCs w:val="24"/>
                <w:lang w:val="hy-AM"/>
              </w:rPr>
            </w:pPr>
          </w:p>
          <w:p w14:paraId="7AED4E3B" w14:textId="77777777" w:rsidR="0087014D" w:rsidRPr="00BF1A13" w:rsidRDefault="0087014D" w:rsidP="00DE2EE2">
            <w:pPr>
              <w:spacing w:after="0"/>
              <w:jc w:val="both"/>
              <w:rPr>
                <w:rFonts w:ascii="GHEA Grapalat" w:hAnsi="GHEA Grapalat"/>
                <w:sz w:val="24"/>
                <w:szCs w:val="24"/>
                <w:lang w:val="hy-AM"/>
              </w:rPr>
            </w:pPr>
          </w:p>
          <w:p w14:paraId="7CDF2F95" w14:textId="77777777" w:rsidR="0087014D" w:rsidRPr="00BF1A13" w:rsidRDefault="0087014D" w:rsidP="00DE2EE2">
            <w:pPr>
              <w:spacing w:after="0"/>
              <w:jc w:val="both"/>
              <w:rPr>
                <w:rFonts w:ascii="GHEA Grapalat" w:hAnsi="GHEA Grapalat"/>
                <w:sz w:val="24"/>
                <w:szCs w:val="24"/>
                <w:lang w:val="hy-AM"/>
              </w:rPr>
            </w:pPr>
          </w:p>
          <w:p w14:paraId="1931549A" w14:textId="77777777" w:rsidR="0087014D" w:rsidRPr="00BF1A13" w:rsidRDefault="0087014D" w:rsidP="00DE2EE2">
            <w:pPr>
              <w:spacing w:after="0"/>
              <w:jc w:val="both"/>
              <w:rPr>
                <w:rFonts w:ascii="GHEA Grapalat" w:hAnsi="GHEA Grapalat"/>
                <w:sz w:val="24"/>
                <w:szCs w:val="24"/>
                <w:lang w:val="hy-AM"/>
              </w:rPr>
            </w:pPr>
          </w:p>
          <w:p w14:paraId="148759F6" w14:textId="77777777" w:rsidR="0087014D" w:rsidRPr="00BF1A13" w:rsidRDefault="0087014D" w:rsidP="00DE2EE2">
            <w:pPr>
              <w:spacing w:after="0"/>
              <w:jc w:val="both"/>
              <w:rPr>
                <w:rFonts w:ascii="GHEA Grapalat" w:hAnsi="GHEA Grapalat"/>
                <w:sz w:val="24"/>
                <w:szCs w:val="24"/>
                <w:lang w:val="hy-AM"/>
              </w:rPr>
            </w:pPr>
          </w:p>
          <w:p w14:paraId="2792E6D2" w14:textId="77777777" w:rsidR="0087014D" w:rsidRPr="00BF1A13" w:rsidRDefault="0087014D" w:rsidP="00DE2EE2">
            <w:pPr>
              <w:spacing w:after="0"/>
              <w:jc w:val="both"/>
              <w:rPr>
                <w:rFonts w:ascii="GHEA Grapalat" w:hAnsi="GHEA Grapalat"/>
                <w:sz w:val="24"/>
                <w:szCs w:val="24"/>
                <w:lang w:val="hy-AM"/>
              </w:rPr>
            </w:pPr>
          </w:p>
          <w:p w14:paraId="49ADBF76" w14:textId="77777777" w:rsidR="0087014D" w:rsidRPr="00BF1A13" w:rsidRDefault="0087014D" w:rsidP="00DE2EE2">
            <w:pPr>
              <w:spacing w:after="0"/>
              <w:jc w:val="both"/>
              <w:rPr>
                <w:rFonts w:ascii="GHEA Grapalat" w:hAnsi="GHEA Grapalat"/>
                <w:sz w:val="24"/>
                <w:szCs w:val="24"/>
                <w:lang w:val="hy-AM"/>
              </w:rPr>
            </w:pPr>
          </w:p>
          <w:p w14:paraId="2996DC0C" w14:textId="77777777" w:rsidR="0087014D" w:rsidRPr="00BF1A13" w:rsidRDefault="0087014D" w:rsidP="00DE2EE2">
            <w:pPr>
              <w:spacing w:after="0"/>
              <w:jc w:val="both"/>
              <w:rPr>
                <w:rFonts w:ascii="GHEA Grapalat" w:hAnsi="GHEA Grapalat"/>
                <w:sz w:val="24"/>
                <w:szCs w:val="24"/>
                <w:lang w:val="hy-AM"/>
              </w:rPr>
            </w:pPr>
          </w:p>
          <w:p w14:paraId="3D364404" w14:textId="77777777" w:rsidR="00E21851" w:rsidRDefault="00E21851" w:rsidP="00C374A1">
            <w:pPr>
              <w:spacing w:after="0"/>
              <w:jc w:val="center"/>
              <w:rPr>
                <w:rFonts w:ascii="GHEA Grapalat" w:hAnsi="GHEA Grapalat"/>
                <w:b/>
                <w:lang w:val="hy-AM"/>
              </w:rPr>
            </w:pPr>
          </w:p>
          <w:p w14:paraId="4A01983D" w14:textId="77777777" w:rsidR="00E21851" w:rsidRDefault="00E21851" w:rsidP="00C374A1">
            <w:pPr>
              <w:spacing w:after="0"/>
              <w:jc w:val="center"/>
              <w:rPr>
                <w:rFonts w:ascii="GHEA Grapalat" w:hAnsi="GHEA Grapalat"/>
                <w:b/>
                <w:lang w:val="hy-AM"/>
              </w:rPr>
            </w:pPr>
          </w:p>
          <w:p w14:paraId="63DDAAB3" w14:textId="77777777" w:rsidR="00E21851" w:rsidRDefault="00E21851" w:rsidP="00C374A1">
            <w:pPr>
              <w:spacing w:after="0"/>
              <w:jc w:val="center"/>
              <w:rPr>
                <w:rFonts w:ascii="GHEA Grapalat" w:hAnsi="GHEA Grapalat"/>
                <w:b/>
                <w:lang w:val="hy-AM"/>
              </w:rPr>
            </w:pPr>
          </w:p>
          <w:p w14:paraId="4432CF39" w14:textId="77777777" w:rsidR="00E21851" w:rsidRDefault="00E21851" w:rsidP="00C374A1">
            <w:pPr>
              <w:spacing w:after="0"/>
              <w:jc w:val="center"/>
              <w:rPr>
                <w:rFonts w:ascii="GHEA Grapalat" w:hAnsi="GHEA Grapalat"/>
                <w:b/>
                <w:lang w:val="hy-AM"/>
              </w:rPr>
            </w:pPr>
          </w:p>
          <w:p w14:paraId="1D6B5390" w14:textId="77777777" w:rsidR="00E21851" w:rsidRDefault="00E21851" w:rsidP="00C374A1">
            <w:pPr>
              <w:spacing w:after="0"/>
              <w:jc w:val="center"/>
              <w:rPr>
                <w:rFonts w:ascii="GHEA Grapalat" w:hAnsi="GHEA Grapalat"/>
                <w:b/>
                <w:lang w:val="hy-AM"/>
              </w:rPr>
            </w:pPr>
          </w:p>
          <w:p w14:paraId="3B751385" w14:textId="77777777" w:rsidR="00E21851" w:rsidRDefault="00E21851" w:rsidP="00C374A1">
            <w:pPr>
              <w:spacing w:after="0"/>
              <w:jc w:val="center"/>
              <w:rPr>
                <w:rFonts w:ascii="GHEA Grapalat" w:hAnsi="GHEA Grapalat"/>
                <w:b/>
                <w:lang w:val="hy-AM"/>
              </w:rPr>
            </w:pPr>
          </w:p>
          <w:p w14:paraId="1C0F00B1" w14:textId="77777777" w:rsidR="00E21851" w:rsidRDefault="00E21851" w:rsidP="00C374A1">
            <w:pPr>
              <w:spacing w:after="0"/>
              <w:jc w:val="center"/>
              <w:rPr>
                <w:rFonts w:ascii="GHEA Grapalat" w:hAnsi="GHEA Grapalat"/>
                <w:b/>
                <w:lang w:val="hy-AM"/>
              </w:rPr>
            </w:pPr>
          </w:p>
          <w:p w14:paraId="1B848B75" w14:textId="157A9E13" w:rsidR="0087014D" w:rsidRPr="00BF1A13" w:rsidRDefault="0087014D" w:rsidP="00C374A1">
            <w:pPr>
              <w:spacing w:after="0"/>
              <w:jc w:val="center"/>
              <w:rPr>
                <w:rFonts w:ascii="GHEA Grapalat" w:hAnsi="GHEA Grapalat" w:cs="Arial"/>
                <w:b/>
                <w:sz w:val="24"/>
                <w:szCs w:val="24"/>
                <w:lang w:val="hy-AM" w:eastAsia="en-US"/>
              </w:rPr>
            </w:pPr>
            <w:r w:rsidRPr="00BF1A13">
              <w:rPr>
                <w:rFonts w:ascii="GHEA Grapalat" w:hAnsi="GHEA Grapalat"/>
                <w:b/>
                <w:lang w:val="hy-AM"/>
              </w:rPr>
              <w:t>6.</w:t>
            </w:r>
            <w:r w:rsidRPr="00BF1A13">
              <w:rPr>
                <w:rFonts w:ascii="GHEA Grapalat" w:hAnsi="GHEA Grapalat"/>
                <w:lang w:val="hy-AM"/>
              </w:rPr>
              <w:t xml:space="preserve"> </w:t>
            </w:r>
            <w:r w:rsidRPr="00BF1A13">
              <w:rPr>
                <w:rFonts w:ascii="GHEA Grapalat" w:hAnsi="GHEA Grapalat" w:cs="Arial"/>
                <w:b/>
                <w:sz w:val="24"/>
                <w:szCs w:val="24"/>
                <w:lang w:val="hy-AM" w:eastAsia="en-US"/>
              </w:rPr>
              <w:t>Ընդունվել է ի գիտություն:</w:t>
            </w:r>
          </w:p>
          <w:p w14:paraId="46E6CBD7" w14:textId="77777777" w:rsidR="0087014D" w:rsidRPr="00BF1A13" w:rsidRDefault="0087014D" w:rsidP="00DE2EE2">
            <w:pPr>
              <w:pStyle w:val="NormalWeb"/>
              <w:spacing w:before="0" w:beforeAutospacing="0" w:after="0" w:afterAutospacing="0" w:line="276" w:lineRule="auto"/>
              <w:jc w:val="both"/>
              <w:rPr>
                <w:rFonts w:ascii="GHEA Grapalat" w:hAnsi="GHEA Grapalat"/>
                <w:lang w:val="hy-AM" w:eastAsia="ru-RU"/>
              </w:rPr>
            </w:pPr>
            <w:r w:rsidRPr="00BF1A13">
              <w:rPr>
                <w:rFonts w:ascii="GHEA Grapalat" w:hAnsi="GHEA Grapalat"/>
                <w:lang w:val="hy-AM" w:eastAsia="ru-RU"/>
              </w:rPr>
              <w:t xml:space="preserve">    Նշված դիտարկման կապակցությամբ պարզաբանվում է, որ «մեղադրյալի կամ օպերատիվ հաշվառման գործում ներգրավված անձի մասին առկա բոլոր տվյալները» ձևակերպումը վերաբերում է </w:t>
            </w:r>
            <w:r w:rsidRPr="00BF1A13">
              <w:rPr>
                <w:rFonts w:ascii="GHEA Grapalat" w:hAnsi="GHEA Grapalat"/>
                <w:b/>
                <w:bCs/>
                <w:i/>
                <w:iCs/>
                <w:lang w:val="hy-AM" w:eastAsia="ru-RU"/>
              </w:rPr>
              <w:t>տվյալ պահին</w:t>
            </w:r>
            <w:r w:rsidRPr="00BF1A13">
              <w:rPr>
                <w:rFonts w:ascii="GHEA Grapalat" w:hAnsi="GHEA Grapalat"/>
                <w:lang w:val="hy-AM" w:eastAsia="ru-RU"/>
              </w:rPr>
              <w:t xml:space="preserve"> իրավասու մարմնի տրամադրության տակ գտնվող՝ </w:t>
            </w:r>
            <w:r w:rsidRPr="00BF1A13">
              <w:rPr>
                <w:rFonts w:ascii="GHEA Grapalat" w:hAnsi="GHEA Grapalat"/>
                <w:lang w:val="hy-AM" w:eastAsia="ru-RU"/>
              </w:rPr>
              <w:lastRenderedPageBreak/>
              <w:t xml:space="preserve">նշված անձանց վերաբերյալ ամբողջական նույնականացնող և այլ էական տվյալներին, մասնավորապես՝ անունը, ազգանունը, հայրանունը, ծննդյան ամսաթիվը, անձը հաստատող փաստաթղթերի վերաբերյալ տվյալները, հաշվառման կամ փաստացի բնակության հասցեները և այլն, ինչպես նաև դրույթում </w:t>
            </w:r>
            <w:r w:rsidRPr="00BF1A13">
              <w:rPr>
                <w:rFonts w:ascii="GHEA Grapalat" w:hAnsi="GHEA Grapalat"/>
                <w:b/>
                <w:bCs/>
                <w:i/>
                <w:iCs/>
                <w:lang w:val="hy-AM" w:eastAsia="ru-RU"/>
              </w:rPr>
              <w:t>կողմնորոշիչ</w:t>
            </w:r>
            <w:r w:rsidRPr="00BF1A13">
              <w:rPr>
                <w:rFonts w:ascii="GHEA Grapalat" w:hAnsi="GHEA Grapalat"/>
                <w:lang w:val="hy-AM" w:eastAsia="ru-RU"/>
              </w:rPr>
              <w:t xml:space="preserve"> (ոչ սպառիչ) թվարկմամբ նշված մյուս տեղեկություններին, այդ թվում՝ դատվածության, լեզուների իմացության, այցելած երկրների և մերձավոր ազգականների գտնվելու վայրերի վերաբերյալ։</w:t>
            </w:r>
          </w:p>
          <w:p w14:paraId="1F26C3C2" w14:textId="77777777"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Նույն տրամաբանությունն է կիրառվում նաև «իրեղեն ապացույց ճանաչված առարկաների վերաբերյալ ամբողջական տեղեկություններ» ձևակերպման պարագայում, ինչը ենթադրում է տվյալ առարկաների նույնականացման և հետագծելիության համար անհրաժեշտ բոլոր </w:t>
            </w:r>
            <w:r w:rsidRPr="00BF1A13">
              <w:rPr>
                <w:rFonts w:ascii="GHEA Grapalat" w:hAnsi="GHEA Grapalat"/>
                <w:b/>
                <w:bCs/>
                <w:i/>
                <w:iCs/>
                <w:sz w:val="24"/>
                <w:szCs w:val="24"/>
                <w:lang w:val="hy-AM"/>
              </w:rPr>
              <w:t>առկա</w:t>
            </w:r>
            <w:r w:rsidRPr="00BF1A13">
              <w:rPr>
                <w:rFonts w:ascii="GHEA Grapalat" w:hAnsi="GHEA Grapalat"/>
                <w:sz w:val="24"/>
                <w:szCs w:val="24"/>
                <w:lang w:val="hy-AM"/>
              </w:rPr>
              <w:t xml:space="preserve"> տվյալների տրամադրում։ Նման տվյալների ամբողջականությունը կարևոր է, քանի որ դրանց հիման վրա Բյուրոն իրականացնում է հարցումներ Ինտերպոլի Գլխավոր քարտուղարություն կամ անդամ պետությունների ազգային կենտրոնական բյուրոներ՝ Հայաստանի Հանրապետության կողմից ստանձնած միջազգային պարտավորությունների շրջանակում։</w:t>
            </w:r>
          </w:p>
          <w:p w14:paraId="2D30BC59" w14:textId="12ADE65F"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Միաժամանակ, Կարգի 12-րդ </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նոր խմբագրությամբ՝ 8-րդ</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 xml:space="preserve"> </w:t>
            </w:r>
            <w:r w:rsidRPr="00BF1A13">
              <w:rPr>
                <w:rFonts w:ascii="GHEA Grapalat" w:hAnsi="GHEA Grapalat"/>
                <w:sz w:val="24"/>
                <w:szCs w:val="24"/>
                <w:lang w:val="hy-AM"/>
              </w:rPr>
              <w:t>կետով նախատեսված է Բյուրոյի կողմից հարցում ներկայացրած մարմիններից լրացուցիչ տվյալներ պահանջելու հնարավորություն, ինչը միտված է ապահովելու ներկայացված հարցումների լիարժեքությունը և հիմնավորվածությունը։ Հետևաբար, տվյալների թերի լինելը ինքնին չի հանգեցնում հայցվող տեղեկատվության տրամադրման մերժման, այլ կարող է լրացվել համապատասխան ճշգրտումների միջոցով։</w:t>
            </w:r>
          </w:p>
          <w:p w14:paraId="41B67820" w14:textId="1B17E139"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Ինչ վերաբերում է Նախագծի հավելվածի 8-րդ </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նոր խմբագրությամբ՝ 4-րդ</w:t>
            </w:r>
            <w:r w:rsidR="00E21851" w:rsidRPr="00E21851">
              <w:rPr>
                <w:rFonts w:ascii="GHEA Grapalat" w:hAnsi="GHEA Grapalat" w:cs="Sylfaen"/>
                <w:sz w:val="24"/>
                <w:szCs w:val="24"/>
                <w:lang w:val="hy-AM"/>
              </w:rPr>
              <w:t>)</w:t>
            </w:r>
            <w:r w:rsidR="00E21851">
              <w:rPr>
                <w:rFonts w:ascii="GHEA Grapalat" w:hAnsi="GHEA Grapalat" w:cs="Sylfaen"/>
                <w:sz w:val="24"/>
                <w:szCs w:val="24"/>
                <w:lang w:val="hy-AM"/>
              </w:rPr>
              <w:t xml:space="preserve"> </w:t>
            </w:r>
            <w:r w:rsidRPr="00BF1A13">
              <w:rPr>
                <w:rFonts w:ascii="GHEA Grapalat" w:hAnsi="GHEA Grapalat"/>
                <w:sz w:val="24"/>
                <w:szCs w:val="24"/>
                <w:lang w:val="hy-AM"/>
              </w:rPr>
              <w:t xml:space="preserve">կետի 4-րդ ենթակետում նշված </w:t>
            </w:r>
            <w:r w:rsidRPr="00BF1A13">
              <w:rPr>
                <w:rFonts w:ascii="GHEA Grapalat" w:hAnsi="GHEA Grapalat"/>
                <w:sz w:val="24"/>
                <w:szCs w:val="24"/>
                <w:lang w:val="hy-AM"/>
              </w:rPr>
              <w:lastRenderedPageBreak/>
              <w:t>«դիրքորոշմանը», ապա խոսքը վերաբերում է հարցումը ներկայացրած մարմնի դիրքորոշմանը՝ իրեղեն ապացույց ճանաչված առարկաների վերաբերյալ տվյալները Ինտերպոլի համապատասխան տվյալների պահոցներում զետեղելու նպատակահարմարության վերաբերյալ։</w:t>
            </w:r>
          </w:p>
          <w:p w14:paraId="102B3CA5" w14:textId="77777777"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Այդպիսի զետեղումը կարող է անհրաժեշտ լինել, մասնավորապես, առարկաների հետագծելիության ապահովման, միջազգային հետախուզման կազմակերպման և հետագայում անդամ պետությունների իրավապահ մարմինների կողմից հնարավոր համընկնումների հայտնաբերման նպատակով։ Ուստի, տվյալների զետեղման հարցում վերջնական գնահատականը թողնված է վարույթն իրականացնող մարմնի հայեցողությանը՝ ելնելով կոնկրետ գործի հանգամանքներից և նպատակահարմարությունից։</w:t>
            </w:r>
          </w:p>
          <w:p w14:paraId="65C23153" w14:textId="77777777" w:rsidR="0087014D" w:rsidRPr="00BF1A13" w:rsidRDefault="0087014D" w:rsidP="00DE2EE2">
            <w:pPr>
              <w:spacing w:after="0"/>
              <w:jc w:val="center"/>
              <w:rPr>
                <w:rFonts w:ascii="GHEA Grapalat" w:hAnsi="GHEA Grapalat" w:cs="Arial"/>
                <w:b/>
                <w:lang w:val="hy-AM" w:eastAsia="en-US"/>
              </w:rPr>
            </w:pPr>
            <w:r w:rsidRPr="00BF1A13">
              <w:rPr>
                <w:rFonts w:ascii="GHEA Grapalat" w:hAnsi="GHEA Grapalat" w:cs="Arial"/>
                <w:b/>
                <w:lang w:val="hy-AM" w:eastAsia="en-US"/>
              </w:rPr>
              <w:t xml:space="preserve">   </w:t>
            </w:r>
          </w:p>
          <w:p w14:paraId="65EB1D82" w14:textId="22FD5591" w:rsidR="0087014D" w:rsidRPr="00BF1A13" w:rsidRDefault="0087014D" w:rsidP="00DE2EE2">
            <w:pPr>
              <w:spacing w:after="0"/>
              <w:jc w:val="center"/>
              <w:rPr>
                <w:rFonts w:ascii="GHEA Grapalat" w:hAnsi="GHEA Grapalat" w:cs="Arial"/>
                <w:b/>
                <w:sz w:val="24"/>
                <w:szCs w:val="24"/>
                <w:lang w:val="hy-AM" w:eastAsia="en-US"/>
              </w:rPr>
            </w:pPr>
            <w:r w:rsidRPr="00BF1A13">
              <w:rPr>
                <w:rFonts w:ascii="GHEA Grapalat" w:hAnsi="GHEA Grapalat" w:cs="Arial"/>
                <w:b/>
                <w:lang w:val="hy-AM" w:eastAsia="en-US"/>
              </w:rPr>
              <w:t>7.</w:t>
            </w:r>
            <w:r w:rsidRPr="00BF1A13">
              <w:rPr>
                <w:rFonts w:ascii="GHEA Grapalat" w:hAnsi="GHEA Grapalat"/>
                <w:lang w:val="hy-AM"/>
              </w:rPr>
              <w:t xml:space="preserve"> </w:t>
            </w:r>
            <w:r w:rsidRPr="00BF1A13">
              <w:rPr>
                <w:rFonts w:ascii="GHEA Grapalat" w:hAnsi="GHEA Grapalat" w:cs="Arial"/>
                <w:b/>
                <w:sz w:val="24"/>
                <w:szCs w:val="24"/>
                <w:lang w:val="hy-AM" w:eastAsia="en-US"/>
              </w:rPr>
              <w:t>Ընդունվել է ի գիտություն:</w:t>
            </w:r>
          </w:p>
          <w:p w14:paraId="07D7F4B3" w14:textId="7C52C690" w:rsidR="0087014D" w:rsidRPr="00BF1A13" w:rsidRDefault="0087014D" w:rsidP="00DE2EE2">
            <w:pPr>
              <w:pStyle w:val="NormalWeb"/>
              <w:spacing w:before="0" w:beforeAutospacing="0" w:after="0" w:afterAutospacing="0" w:line="276" w:lineRule="auto"/>
              <w:jc w:val="both"/>
              <w:rPr>
                <w:rFonts w:ascii="GHEA Grapalat" w:hAnsi="GHEA Grapalat"/>
                <w:lang w:val="hy-AM" w:eastAsia="ru-RU"/>
              </w:rPr>
            </w:pPr>
            <w:r w:rsidRPr="00BF1A13">
              <w:rPr>
                <w:rFonts w:ascii="GHEA Grapalat" w:hAnsi="GHEA Grapalat" w:cs="Arial"/>
                <w:lang w:val="hy-AM" w:eastAsia="en-US"/>
              </w:rPr>
              <w:t xml:space="preserve">   </w:t>
            </w:r>
            <w:r w:rsidRPr="00BF1A13">
              <w:rPr>
                <w:rFonts w:ascii="GHEA Grapalat" w:hAnsi="GHEA Grapalat"/>
                <w:lang w:val="hy-AM" w:eastAsia="ru-RU"/>
              </w:rPr>
              <w:t xml:space="preserve">Նշված դիտարկման կապակցությամբ պարզաբանվում է, որ Կարգի 12-րդ կետով </w:t>
            </w:r>
            <w:r w:rsidR="00E21851" w:rsidRPr="00E21851">
              <w:rPr>
                <w:rFonts w:ascii="GHEA Grapalat" w:hAnsi="GHEA Grapalat" w:cs="Sylfaen"/>
                <w:lang w:val="hy-AM"/>
              </w:rPr>
              <w:t>(</w:t>
            </w:r>
            <w:r w:rsidR="00E21851">
              <w:rPr>
                <w:rFonts w:ascii="GHEA Grapalat" w:hAnsi="GHEA Grapalat" w:cs="Sylfaen"/>
                <w:lang w:val="hy-AM"/>
              </w:rPr>
              <w:t>նոր խմբագրությամբ՝ 8-րդ</w:t>
            </w:r>
            <w:r w:rsidR="00E21851" w:rsidRPr="00E21851">
              <w:rPr>
                <w:rFonts w:ascii="GHEA Grapalat" w:hAnsi="GHEA Grapalat" w:cs="Sylfaen"/>
                <w:lang w:val="hy-AM"/>
              </w:rPr>
              <w:t>)</w:t>
            </w:r>
            <w:r w:rsidR="00E21851">
              <w:rPr>
                <w:rFonts w:ascii="GHEA Grapalat" w:hAnsi="GHEA Grapalat" w:cs="Sylfaen"/>
                <w:lang w:val="hy-AM"/>
              </w:rPr>
              <w:t xml:space="preserve"> </w:t>
            </w:r>
            <w:r w:rsidRPr="00BF1A13">
              <w:rPr>
                <w:rFonts w:ascii="GHEA Grapalat" w:hAnsi="GHEA Grapalat"/>
                <w:lang w:val="hy-AM" w:eastAsia="ru-RU"/>
              </w:rPr>
              <w:t>նախատեսված լրացուցիչ տվյալների ներկայացման ընթացակարգը պայմանավորված է հարցումների հիմնավորվածության և լիարժեքության ապահովման անհրաժեշտությամբ։</w:t>
            </w:r>
          </w:p>
          <w:p w14:paraId="02D31CCC" w14:textId="77777777"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Մասնավորապես, չհիմնավորված, ոչ լիարժեք կամ ոչ ճշգրիտ ձևակերպված հարցումը կարող է հանգեցնել հայցվող տեղեկատվության տրամադրման մերժման, ուստի հարցման մեջ անճշտությունների առկայության դեպքում տեղեկություն հայցողից պահանջվում է տրամադրել լրացուցիչ տվյալներ։ Մինչև դրանց ներկայացումը հարցմանն ընթացք չի տրվում։</w:t>
            </w:r>
          </w:p>
          <w:p w14:paraId="78046033" w14:textId="77777777"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Միաժամանակ, պրակտիկան ցույց է տալիս, որ առանձին դեպքերում հարցում ներկայացրած մարմինը նպատակահարմար չի </w:t>
            </w:r>
            <w:r w:rsidRPr="00BF1A13">
              <w:rPr>
                <w:rFonts w:ascii="GHEA Grapalat" w:hAnsi="GHEA Grapalat"/>
                <w:sz w:val="24"/>
                <w:szCs w:val="24"/>
                <w:lang w:val="hy-AM"/>
              </w:rPr>
              <w:lastRenderedPageBreak/>
              <w:t>համարում տրամադրել պահանջվող լրացուցիչ տվյալները, իսկ դրանց բացակայության պայմաններում Բյուրոն հնարավորություն չի ունենում իր լիազորությունների շրջանակում ապահովել արդյունավետ միջազգային համագործակցություն, այդ թվում՝ հարցումներ իրականացնել Ինտերպոլի Գլխավոր քարտուղարություն կամ անդամ պետությունների ազգային կենտրոնական բյուրոներ։</w:t>
            </w:r>
          </w:p>
          <w:p w14:paraId="5AEB772B" w14:textId="77777777"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Հաշվի առնելով վերոգրյալը՝ լրացուցիչ տվյալների ներկայացման ժամկետի սահմանումը թողնված է հարցում ներկայացնող մարմնի հայեցողությանը։ Միաժամանակ, նման տվյալների չներկայացումը կարող է հանգեցնել հարցմանն ընթացք չտալուն և, որպես հետևանք, հայցվող տեղեկատվության տրամադրման մերժմանը։</w:t>
            </w:r>
          </w:p>
          <w:p w14:paraId="4DE5ED8D" w14:textId="77777777" w:rsidR="0088733C" w:rsidRDefault="0088733C" w:rsidP="00C374A1">
            <w:pPr>
              <w:spacing w:after="0"/>
              <w:jc w:val="center"/>
              <w:rPr>
                <w:rFonts w:ascii="GHEA Grapalat" w:hAnsi="GHEA Grapalat" w:cs="Arial"/>
                <w:b/>
                <w:lang w:val="hy-AM" w:eastAsia="en-US"/>
              </w:rPr>
            </w:pPr>
          </w:p>
          <w:p w14:paraId="16479A18" w14:textId="2515BC4F" w:rsidR="0087014D" w:rsidRPr="00BF1A13" w:rsidRDefault="0087014D" w:rsidP="00C374A1">
            <w:pPr>
              <w:spacing w:after="0"/>
              <w:jc w:val="center"/>
              <w:rPr>
                <w:rFonts w:ascii="GHEA Grapalat" w:hAnsi="GHEA Grapalat" w:cs="Arial"/>
                <w:b/>
                <w:sz w:val="24"/>
                <w:szCs w:val="24"/>
                <w:lang w:val="hy-AM" w:eastAsia="en-US"/>
              </w:rPr>
            </w:pPr>
            <w:r w:rsidRPr="00BF1A13">
              <w:rPr>
                <w:rFonts w:ascii="GHEA Grapalat" w:hAnsi="GHEA Grapalat" w:cs="Arial"/>
                <w:b/>
                <w:lang w:val="hy-AM" w:eastAsia="en-US"/>
              </w:rPr>
              <w:t>8.</w:t>
            </w:r>
            <w:r w:rsidRPr="00BF1A13">
              <w:rPr>
                <w:rFonts w:ascii="GHEA Grapalat" w:hAnsi="GHEA Grapalat"/>
                <w:lang w:val="hy-AM"/>
              </w:rPr>
              <w:t xml:space="preserve"> </w:t>
            </w:r>
            <w:r w:rsidRPr="00BF1A13">
              <w:rPr>
                <w:rFonts w:ascii="GHEA Grapalat" w:hAnsi="GHEA Grapalat" w:cs="Arial"/>
                <w:b/>
                <w:sz w:val="24"/>
                <w:szCs w:val="24"/>
                <w:lang w:val="hy-AM" w:eastAsia="en-US"/>
              </w:rPr>
              <w:t>Ընդունվել է ի գիտություն:</w:t>
            </w:r>
          </w:p>
          <w:p w14:paraId="53EF4CA8" w14:textId="3E589B70" w:rsidR="0087014D" w:rsidRPr="00BF1A13" w:rsidRDefault="0087014D" w:rsidP="00DE2EE2">
            <w:pPr>
              <w:pStyle w:val="NormalWeb"/>
              <w:spacing w:before="0" w:beforeAutospacing="0" w:after="0" w:afterAutospacing="0" w:line="276" w:lineRule="auto"/>
              <w:jc w:val="both"/>
              <w:rPr>
                <w:rFonts w:ascii="GHEA Grapalat" w:hAnsi="GHEA Grapalat"/>
                <w:lang w:val="hy-AM" w:eastAsia="ru-RU"/>
              </w:rPr>
            </w:pPr>
            <w:r w:rsidRPr="00BF1A13">
              <w:rPr>
                <w:rFonts w:ascii="GHEA Grapalat" w:hAnsi="GHEA Grapalat"/>
                <w:lang w:val="hy-AM" w:eastAsia="ru-RU"/>
              </w:rPr>
              <w:t xml:space="preserve">    Նշված դիտարկման կապակցությամբ հայտնում ենք, որ Նախագծի հավելվածի 2-րդ </w:t>
            </w:r>
            <w:r w:rsidR="0088733C" w:rsidRPr="00E21851">
              <w:rPr>
                <w:rFonts w:ascii="GHEA Grapalat" w:hAnsi="GHEA Grapalat" w:cs="Sylfaen"/>
                <w:lang w:val="hy-AM"/>
              </w:rPr>
              <w:t>(</w:t>
            </w:r>
            <w:r w:rsidR="0088733C">
              <w:rPr>
                <w:rFonts w:ascii="GHEA Grapalat" w:hAnsi="GHEA Grapalat" w:cs="Sylfaen"/>
                <w:lang w:val="hy-AM"/>
              </w:rPr>
              <w:t>նոր խմբագրությամբ՝ 1-ին</w:t>
            </w:r>
            <w:r w:rsidR="0088733C" w:rsidRPr="00E21851">
              <w:rPr>
                <w:rFonts w:ascii="GHEA Grapalat" w:hAnsi="GHEA Grapalat" w:cs="Sylfaen"/>
                <w:lang w:val="hy-AM"/>
              </w:rPr>
              <w:t>)</w:t>
            </w:r>
            <w:r w:rsidR="0088733C">
              <w:rPr>
                <w:rFonts w:ascii="GHEA Grapalat" w:hAnsi="GHEA Grapalat" w:cs="Sylfaen"/>
                <w:lang w:val="hy-AM"/>
              </w:rPr>
              <w:t xml:space="preserve"> </w:t>
            </w:r>
            <w:r w:rsidRPr="00BF1A13">
              <w:rPr>
                <w:rFonts w:ascii="GHEA Grapalat" w:hAnsi="GHEA Grapalat"/>
                <w:lang w:val="hy-AM" w:eastAsia="ru-RU"/>
              </w:rPr>
              <w:t>կետի 1-ին ենթակետով նախատեսված, սակայն նախաքննություն և օպերատիվ-հետախուզական գործունեություն իրականացնող մարմիններ չհանդիսացող մյուս մարմինների հարցումներին հստակ պահանջներ ներկայացված չեն</w:t>
            </w:r>
            <w:r w:rsidR="0088733C">
              <w:rPr>
                <w:rFonts w:ascii="GHEA Grapalat" w:hAnsi="GHEA Grapalat"/>
                <w:lang w:val="hy-AM" w:eastAsia="ru-RU"/>
              </w:rPr>
              <w:t>։</w:t>
            </w:r>
            <w:r w:rsidRPr="00BF1A13">
              <w:rPr>
                <w:rFonts w:ascii="GHEA Grapalat" w:hAnsi="GHEA Grapalat"/>
                <w:lang w:val="hy-AM" w:eastAsia="ru-RU"/>
              </w:rPr>
              <w:t xml:space="preserve"> </w:t>
            </w:r>
            <w:r w:rsidR="0088733C">
              <w:rPr>
                <w:rFonts w:ascii="GHEA Grapalat" w:hAnsi="GHEA Grapalat"/>
                <w:lang w:val="hy-AM" w:eastAsia="ru-RU"/>
              </w:rPr>
              <w:t>Մ</w:t>
            </w:r>
            <w:r w:rsidRPr="00BF1A13">
              <w:rPr>
                <w:rFonts w:ascii="GHEA Grapalat" w:hAnsi="GHEA Grapalat"/>
                <w:lang w:val="hy-AM" w:eastAsia="ru-RU"/>
              </w:rPr>
              <w:t>իաժամանակ</w:t>
            </w:r>
            <w:r w:rsidR="0088733C">
              <w:rPr>
                <w:rFonts w:ascii="GHEA Grapalat" w:hAnsi="GHEA Grapalat"/>
                <w:lang w:val="hy-AM" w:eastAsia="ru-RU"/>
              </w:rPr>
              <w:t>,</w:t>
            </w:r>
            <w:r w:rsidRPr="00BF1A13">
              <w:rPr>
                <w:rFonts w:ascii="GHEA Grapalat" w:hAnsi="GHEA Grapalat"/>
                <w:lang w:val="hy-AM" w:eastAsia="ru-RU"/>
              </w:rPr>
              <w:t xml:space="preserve"> հարցումներին ներկայացվող ընդհանրական պահանջները սահմանված են նույն հավելվածի 9-րդ </w:t>
            </w:r>
            <w:r w:rsidR="0088733C" w:rsidRPr="00E21851">
              <w:rPr>
                <w:rFonts w:ascii="GHEA Grapalat" w:hAnsi="GHEA Grapalat" w:cs="Sylfaen"/>
                <w:lang w:val="hy-AM"/>
              </w:rPr>
              <w:t>(</w:t>
            </w:r>
            <w:r w:rsidR="0088733C">
              <w:rPr>
                <w:rFonts w:ascii="GHEA Grapalat" w:hAnsi="GHEA Grapalat" w:cs="Sylfaen"/>
                <w:lang w:val="hy-AM"/>
              </w:rPr>
              <w:t>նոր խմբագրությամբ՝ 5-րդ</w:t>
            </w:r>
            <w:r w:rsidR="0088733C" w:rsidRPr="00E21851">
              <w:rPr>
                <w:rFonts w:ascii="GHEA Grapalat" w:hAnsi="GHEA Grapalat" w:cs="Sylfaen"/>
                <w:lang w:val="hy-AM"/>
              </w:rPr>
              <w:t>)</w:t>
            </w:r>
            <w:r w:rsidRPr="00BF1A13">
              <w:rPr>
                <w:rFonts w:ascii="GHEA Grapalat" w:hAnsi="GHEA Grapalat"/>
                <w:lang w:val="hy-AM" w:eastAsia="ru-RU"/>
              </w:rPr>
              <w:t>կետով։</w:t>
            </w:r>
          </w:p>
          <w:p w14:paraId="1E5C9CE1" w14:textId="1510776B" w:rsidR="0087014D" w:rsidRPr="00BF1A13" w:rsidRDefault="0087014D" w:rsidP="00DE2EE2">
            <w:pPr>
              <w:pStyle w:val="NormalWeb"/>
              <w:spacing w:before="0" w:beforeAutospacing="0" w:after="0" w:afterAutospacing="0" w:line="276" w:lineRule="auto"/>
              <w:jc w:val="both"/>
              <w:rPr>
                <w:rFonts w:ascii="GHEA Grapalat" w:hAnsi="GHEA Grapalat"/>
                <w:lang w:val="hy-AM" w:eastAsia="ru-RU"/>
              </w:rPr>
            </w:pPr>
            <w:r w:rsidRPr="00BF1A13">
              <w:rPr>
                <w:rFonts w:ascii="GHEA Grapalat" w:hAnsi="GHEA Grapalat"/>
                <w:lang w:val="hy-AM" w:eastAsia="ru-RU"/>
              </w:rPr>
              <w:t xml:space="preserve">    Մասնավորապես</w:t>
            </w:r>
            <w:r w:rsidR="0088733C">
              <w:rPr>
                <w:rFonts w:ascii="GHEA Grapalat" w:hAnsi="GHEA Grapalat"/>
                <w:lang w:val="hy-AM" w:eastAsia="ru-RU"/>
              </w:rPr>
              <w:t>,</w:t>
            </w:r>
            <w:r w:rsidRPr="00BF1A13">
              <w:rPr>
                <w:rFonts w:ascii="GHEA Grapalat" w:hAnsi="GHEA Grapalat"/>
                <w:lang w:val="hy-AM" w:eastAsia="ru-RU"/>
              </w:rPr>
              <w:t xml:space="preserve"> Նախագծում կիրառվում է տարանջատված մոտեցում՝ հաշվի առնելով տարբեր մարմինների գործառութային առանձնահատկությունները։ Այդ առումով՝ 8-րդ </w:t>
            </w:r>
            <w:r w:rsidR="0088733C" w:rsidRPr="00E21851">
              <w:rPr>
                <w:rFonts w:ascii="GHEA Grapalat" w:hAnsi="GHEA Grapalat" w:cs="Sylfaen"/>
                <w:lang w:val="hy-AM"/>
              </w:rPr>
              <w:t>(</w:t>
            </w:r>
            <w:r w:rsidR="0088733C">
              <w:rPr>
                <w:rFonts w:ascii="GHEA Grapalat" w:hAnsi="GHEA Grapalat" w:cs="Sylfaen"/>
                <w:lang w:val="hy-AM"/>
              </w:rPr>
              <w:t>նոր խմբագրությամբ՝ 4-րդ</w:t>
            </w:r>
            <w:r w:rsidR="0088733C" w:rsidRPr="00E21851">
              <w:rPr>
                <w:rFonts w:ascii="GHEA Grapalat" w:hAnsi="GHEA Grapalat" w:cs="Sylfaen"/>
                <w:lang w:val="hy-AM"/>
              </w:rPr>
              <w:t>)</w:t>
            </w:r>
            <w:r w:rsidR="0088733C">
              <w:rPr>
                <w:rFonts w:ascii="GHEA Grapalat" w:hAnsi="GHEA Grapalat" w:cs="Sylfaen"/>
                <w:lang w:val="hy-AM"/>
              </w:rPr>
              <w:t xml:space="preserve"> </w:t>
            </w:r>
            <w:r w:rsidRPr="00BF1A13">
              <w:rPr>
                <w:rFonts w:ascii="GHEA Grapalat" w:hAnsi="GHEA Grapalat"/>
                <w:lang w:val="hy-AM" w:eastAsia="ru-RU"/>
              </w:rPr>
              <w:t xml:space="preserve">կետով սահմանված պահանջները կիրառելի են բացառապես նախաքննություն և օպերատիվ-հետախուզական գործունեություն իրականացնող մարմինների </w:t>
            </w:r>
            <w:r w:rsidRPr="00BF1A13">
              <w:rPr>
                <w:rFonts w:ascii="GHEA Grapalat" w:hAnsi="GHEA Grapalat"/>
                <w:lang w:val="hy-AM" w:eastAsia="ru-RU"/>
              </w:rPr>
              <w:lastRenderedPageBreak/>
              <w:t xml:space="preserve">հարցումների նկատմամբ, մինչդեռ մյուս մարմինների հարցումների համար գործում են 9-րդ </w:t>
            </w:r>
            <w:r w:rsidR="0088733C" w:rsidRPr="00E21851">
              <w:rPr>
                <w:rFonts w:ascii="GHEA Grapalat" w:hAnsi="GHEA Grapalat" w:cs="Sylfaen"/>
                <w:lang w:val="hy-AM"/>
              </w:rPr>
              <w:t>(</w:t>
            </w:r>
            <w:r w:rsidR="0088733C">
              <w:rPr>
                <w:rFonts w:ascii="GHEA Grapalat" w:hAnsi="GHEA Grapalat" w:cs="Sylfaen"/>
                <w:lang w:val="hy-AM"/>
              </w:rPr>
              <w:t>նոր խմբագրությամբ՝ 5-րդ</w:t>
            </w:r>
            <w:r w:rsidR="0088733C" w:rsidRPr="00E21851">
              <w:rPr>
                <w:rFonts w:ascii="GHEA Grapalat" w:hAnsi="GHEA Grapalat" w:cs="Sylfaen"/>
                <w:lang w:val="hy-AM"/>
              </w:rPr>
              <w:t>)</w:t>
            </w:r>
            <w:r w:rsidR="0088733C">
              <w:rPr>
                <w:rFonts w:ascii="GHEA Grapalat" w:hAnsi="GHEA Grapalat" w:cs="Sylfaen"/>
                <w:lang w:val="hy-AM"/>
              </w:rPr>
              <w:t xml:space="preserve"> </w:t>
            </w:r>
            <w:r w:rsidRPr="00BF1A13">
              <w:rPr>
                <w:rFonts w:ascii="GHEA Grapalat" w:hAnsi="GHEA Grapalat"/>
                <w:lang w:val="hy-AM" w:eastAsia="ru-RU"/>
              </w:rPr>
              <w:t>կետով նախատեսված ընդհանուր պահանջները։</w:t>
            </w:r>
          </w:p>
          <w:p w14:paraId="61FB2107" w14:textId="3C023AB8" w:rsidR="0087014D" w:rsidRPr="00BF1A13" w:rsidRDefault="0087014D" w:rsidP="00DE2EE2">
            <w:pPr>
              <w:pStyle w:val="NormalWeb"/>
              <w:spacing w:before="0" w:beforeAutospacing="0" w:after="0" w:afterAutospacing="0" w:line="276" w:lineRule="auto"/>
              <w:jc w:val="both"/>
              <w:rPr>
                <w:rFonts w:ascii="GHEA Grapalat" w:hAnsi="GHEA Grapalat"/>
                <w:lang w:val="hy-AM" w:eastAsia="ru-RU"/>
              </w:rPr>
            </w:pPr>
            <w:r w:rsidRPr="00BF1A13">
              <w:rPr>
                <w:rFonts w:ascii="GHEA Grapalat" w:hAnsi="GHEA Grapalat"/>
                <w:lang w:val="hy-AM" w:eastAsia="ru-RU"/>
              </w:rPr>
              <w:t xml:space="preserve">    Միաժամանակ, Կարգի 18-րդ կետի </w:t>
            </w:r>
            <w:r w:rsidR="0088733C" w:rsidRPr="00E21851">
              <w:rPr>
                <w:rFonts w:ascii="GHEA Grapalat" w:hAnsi="GHEA Grapalat" w:cs="Sylfaen"/>
                <w:lang w:val="hy-AM"/>
              </w:rPr>
              <w:t>(</w:t>
            </w:r>
            <w:r w:rsidR="0088733C">
              <w:rPr>
                <w:rFonts w:ascii="GHEA Grapalat" w:hAnsi="GHEA Grapalat" w:cs="Sylfaen"/>
                <w:lang w:val="hy-AM"/>
              </w:rPr>
              <w:t>նոր խմբագրությամբ՝ 14-րդ</w:t>
            </w:r>
            <w:r w:rsidR="0088733C" w:rsidRPr="00E21851">
              <w:rPr>
                <w:rFonts w:ascii="GHEA Grapalat" w:hAnsi="GHEA Grapalat" w:cs="Sylfaen"/>
                <w:lang w:val="hy-AM"/>
              </w:rPr>
              <w:t>)</w:t>
            </w:r>
            <w:r w:rsidR="0088733C">
              <w:rPr>
                <w:rFonts w:ascii="GHEA Grapalat" w:hAnsi="GHEA Grapalat" w:cs="Sylfaen"/>
                <w:lang w:val="hy-AM"/>
              </w:rPr>
              <w:t xml:space="preserve"> </w:t>
            </w:r>
            <w:r w:rsidRPr="00BF1A13">
              <w:rPr>
                <w:rFonts w:ascii="GHEA Grapalat" w:hAnsi="GHEA Grapalat"/>
                <w:lang w:val="hy-AM" w:eastAsia="ru-RU"/>
              </w:rPr>
              <w:t xml:space="preserve">3-րդ ենթակետով նախատեսված՝ հարցումը մերժելու հիմքը պետք է դիտարկել համապատասխանաբար՝ տվյալ մարմնի համար կիրառելի պահանջների համատեքստում։ Այսինքն՝ 8-րդ </w:t>
            </w:r>
            <w:r w:rsidR="0088733C" w:rsidRPr="00E21851">
              <w:rPr>
                <w:rFonts w:ascii="GHEA Grapalat" w:hAnsi="GHEA Grapalat" w:cs="Sylfaen"/>
                <w:lang w:val="hy-AM"/>
              </w:rPr>
              <w:t>(</w:t>
            </w:r>
            <w:r w:rsidR="0088733C">
              <w:rPr>
                <w:rFonts w:ascii="GHEA Grapalat" w:hAnsi="GHEA Grapalat" w:cs="Sylfaen"/>
                <w:lang w:val="hy-AM"/>
              </w:rPr>
              <w:t>նոր խմբագրությամբ՝ 4-րդ</w:t>
            </w:r>
            <w:r w:rsidR="0088733C" w:rsidRPr="00E21851">
              <w:rPr>
                <w:rFonts w:ascii="GHEA Grapalat" w:hAnsi="GHEA Grapalat" w:cs="Sylfaen"/>
                <w:lang w:val="hy-AM"/>
              </w:rPr>
              <w:t>)</w:t>
            </w:r>
            <w:r w:rsidR="0088733C">
              <w:rPr>
                <w:rFonts w:ascii="GHEA Grapalat" w:hAnsi="GHEA Grapalat" w:cs="Sylfaen"/>
                <w:lang w:val="hy-AM"/>
              </w:rPr>
              <w:t xml:space="preserve"> </w:t>
            </w:r>
            <w:r w:rsidRPr="00BF1A13">
              <w:rPr>
                <w:rFonts w:ascii="GHEA Grapalat" w:hAnsi="GHEA Grapalat"/>
                <w:lang w:val="hy-AM" w:eastAsia="ru-RU"/>
              </w:rPr>
              <w:t>կետի պահանջների խախտումը կարող է հիմք հանդիսանալ միայն այն մարմինների հարցումների մերժման համար, որոնց նկատմամբ այդ կետը կիրառելի է։</w:t>
            </w:r>
          </w:p>
          <w:p w14:paraId="7A2EF9B5" w14:textId="77777777" w:rsidR="0087014D" w:rsidRPr="00BF1A13" w:rsidRDefault="0087014D" w:rsidP="00DE2EE2">
            <w:pPr>
              <w:spacing w:after="0"/>
              <w:jc w:val="both"/>
              <w:rPr>
                <w:rFonts w:ascii="GHEA Grapalat" w:hAnsi="GHEA Grapalat"/>
                <w:sz w:val="24"/>
                <w:szCs w:val="24"/>
                <w:lang w:val="hy-AM"/>
              </w:rPr>
            </w:pPr>
            <w:r w:rsidRPr="00BF1A13">
              <w:rPr>
                <w:rFonts w:ascii="GHEA Grapalat" w:hAnsi="GHEA Grapalat"/>
                <w:sz w:val="24"/>
                <w:szCs w:val="24"/>
                <w:lang w:val="hy-AM"/>
              </w:rPr>
              <w:t xml:space="preserve">    Հաշվի առնելով վերոգրյալը և ներքին հակասություններից խուսափելու նպատակով Նախագծում կատարվել են համապատասխան փոփոխություններ և լրացումներ։</w:t>
            </w:r>
          </w:p>
          <w:p w14:paraId="772E91BB" w14:textId="77777777" w:rsidR="0087014D" w:rsidRPr="00BF1A13" w:rsidRDefault="0087014D" w:rsidP="00DE2EE2">
            <w:pPr>
              <w:spacing w:after="0"/>
              <w:jc w:val="both"/>
              <w:rPr>
                <w:rFonts w:ascii="GHEA Grapalat" w:hAnsi="GHEA Grapalat"/>
                <w:sz w:val="24"/>
                <w:szCs w:val="24"/>
                <w:lang w:val="hy-AM"/>
              </w:rPr>
            </w:pPr>
          </w:p>
          <w:p w14:paraId="5099B23C" w14:textId="77777777" w:rsidR="0087014D" w:rsidRPr="00BF1A13" w:rsidRDefault="0087014D" w:rsidP="00DE2EE2">
            <w:pPr>
              <w:spacing w:after="0"/>
              <w:jc w:val="both"/>
              <w:rPr>
                <w:rFonts w:ascii="GHEA Grapalat" w:hAnsi="GHEA Grapalat"/>
                <w:sz w:val="24"/>
                <w:szCs w:val="24"/>
                <w:lang w:val="hy-AM"/>
              </w:rPr>
            </w:pPr>
          </w:p>
          <w:p w14:paraId="33579904" w14:textId="77777777" w:rsidR="0087014D" w:rsidRPr="00BF1A13" w:rsidRDefault="0087014D" w:rsidP="00DE2EE2">
            <w:pPr>
              <w:spacing w:after="0"/>
              <w:jc w:val="both"/>
              <w:rPr>
                <w:rFonts w:ascii="GHEA Grapalat" w:hAnsi="GHEA Grapalat"/>
                <w:sz w:val="24"/>
                <w:szCs w:val="24"/>
                <w:lang w:val="hy-AM"/>
              </w:rPr>
            </w:pPr>
          </w:p>
          <w:p w14:paraId="0DACBABF" w14:textId="00A3D37A" w:rsidR="0087014D" w:rsidRPr="00BF1A13" w:rsidRDefault="0087014D" w:rsidP="00C374A1">
            <w:pPr>
              <w:spacing w:after="0"/>
              <w:jc w:val="center"/>
              <w:rPr>
                <w:rFonts w:ascii="GHEA Grapalat" w:hAnsi="GHEA Grapalat" w:cs="Arial"/>
                <w:b/>
                <w:sz w:val="24"/>
                <w:szCs w:val="24"/>
                <w:lang w:val="hy-AM" w:eastAsia="en-US"/>
              </w:rPr>
            </w:pPr>
            <w:r w:rsidRPr="00BF1A13">
              <w:rPr>
                <w:rFonts w:ascii="GHEA Grapalat" w:hAnsi="GHEA Grapalat" w:cs="Arial"/>
                <w:b/>
                <w:sz w:val="24"/>
                <w:szCs w:val="24"/>
                <w:lang w:val="hy-AM" w:eastAsia="en-US"/>
              </w:rPr>
              <w:t>9</w:t>
            </w:r>
            <w:r w:rsidRPr="00BF1A13">
              <w:rPr>
                <w:rFonts w:ascii="Cambria Math" w:hAnsi="Cambria Math" w:cs="Arial"/>
                <w:b/>
                <w:sz w:val="24"/>
                <w:szCs w:val="24"/>
                <w:lang w:val="hy-AM" w:eastAsia="en-US"/>
              </w:rPr>
              <w:t xml:space="preserve">․ </w:t>
            </w:r>
            <w:r w:rsidRPr="00BF1A13">
              <w:rPr>
                <w:rFonts w:ascii="GHEA Grapalat" w:hAnsi="GHEA Grapalat" w:cs="Arial"/>
                <w:b/>
                <w:sz w:val="24"/>
                <w:szCs w:val="24"/>
                <w:lang w:val="hy-AM" w:eastAsia="en-US"/>
              </w:rPr>
              <w:t>Մասամբ է ընդունվել:</w:t>
            </w:r>
          </w:p>
          <w:p w14:paraId="3684DB0C" w14:textId="77777777" w:rsidR="0087014D" w:rsidRPr="00BF1A13" w:rsidRDefault="0087014D" w:rsidP="00DE2EE2">
            <w:pPr>
              <w:spacing w:after="0"/>
              <w:rPr>
                <w:rFonts w:ascii="GHEA Grapalat" w:hAnsi="GHEA Grapalat" w:cs="Arial"/>
                <w:b/>
                <w:sz w:val="24"/>
                <w:szCs w:val="24"/>
                <w:lang w:val="hy-AM" w:eastAsia="en-US"/>
              </w:rPr>
            </w:pPr>
          </w:p>
          <w:p w14:paraId="21D434E7" w14:textId="77777777" w:rsidR="0087014D" w:rsidRPr="00BF1A13" w:rsidRDefault="0087014D" w:rsidP="00DE2EE2">
            <w:pPr>
              <w:spacing w:after="0"/>
              <w:jc w:val="both"/>
              <w:rPr>
                <w:rFonts w:ascii="GHEA Grapalat" w:hAnsi="GHEA Grapalat"/>
                <w:iCs/>
                <w:noProof/>
                <w:sz w:val="24"/>
                <w:szCs w:val="24"/>
                <w:shd w:val="clear" w:color="auto" w:fill="FFFFFF"/>
                <w:lang w:val="hy-AM"/>
              </w:rPr>
            </w:pPr>
            <w:r w:rsidRPr="00BF1A13">
              <w:rPr>
                <w:rFonts w:ascii="GHEA Grapalat" w:hAnsi="GHEA Grapalat"/>
                <w:iCs/>
                <w:noProof/>
                <w:sz w:val="24"/>
                <w:szCs w:val="24"/>
                <w:shd w:val="clear" w:color="auto" w:fill="FFFFFF"/>
                <w:lang w:val="hy-AM"/>
              </w:rPr>
              <w:t>«Հարցումը ստացած մարմինը» բառերը փոխարինվել է «Սույն կարգի 2-րդ կետի 1-ին ենթակետով նախատեսված իրավասու մարմինը» բառերով։</w:t>
            </w:r>
          </w:p>
          <w:p w14:paraId="64FE37B7" w14:textId="77777777" w:rsidR="0087014D" w:rsidRPr="00BF1A13" w:rsidRDefault="0087014D" w:rsidP="00DE2EE2">
            <w:pPr>
              <w:spacing w:after="0"/>
              <w:jc w:val="both"/>
              <w:rPr>
                <w:rFonts w:ascii="GHEA Grapalat" w:hAnsi="GHEA Grapalat" w:cs="Arial"/>
                <w:iCs/>
                <w:sz w:val="24"/>
                <w:szCs w:val="24"/>
                <w:lang w:val="hy-AM" w:eastAsia="en-US"/>
              </w:rPr>
            </w:pPr>
            <w:r w:rsidRPr="00BF1A13">
              <w:rPr>
                <w:rFonts w:ascii="GHEA Grapalat" w:hAnsi="GHEA Grapalat"/>
                <w:iCs/>
                <w:noProof/>
                <w:sz w:val="24"/>
                <w:szCs w:val="24"/>
                <w:shd w:val="clear" w:color="auto" w:fill="FFFFFF"/>
                <w:lang w:val="hy-AM"/>
              </w:rPr>
              <w:t xml:space="preserve">Միաժամանակ, գտնում ենք, որ նշված մարմինների կողմից ստացված հարցումների մերժման հիմքերի նախատեսումը համապատասխանում է Նախագծի կարգավորման առարկային, քանի որ Նախագծով կարգավորվում են նաև ոստիկանության Ինտերպոլի ազգային կենտրոնական բյուրոյի կողմից հանցագործությունների վերաբերյալ տեղեկությունների ստացման հետ կապված հարաբերությունները, իսկ նման տեղեկությունների տրամադրումը կամ ստացումը որոշ դեպքերում կարող է մերժվել, </w:t>
            </w:r>
            <w:r w:rsidRPr="00BF1A13">
              <w:rPr>
                <w:rFonts w:ascii="GHEA Grapalat" w:hAnsi="GHEA Grapalat"/>
                <w:iCs/>
                <w:noProof/>
                <w:sz w:val="24"/>
                <w:szCs w:val="24"/>
                <w:shd w:val="clear" w:color="auto" w:fill="FFFFFF"/>
                <w:lang w:val="hy-AM"/>
              </w:rPr>
              <w:lastRenderedPageBreak/>
              <w:t>ուստի նման մերժման հիմքերի հստակ ամրագրումը կնպաստի իրավական որոշակիության ապահովմանը և կարգավորման լիարժեքությանը։</w:t>
            </w:r>
          </w:p>
        </w:tc>
      </w:tr>
      <w:tr w:rsidR="00BF1A13" w:rsidRPr="00BF1A13" w14:paraId="29D6A5EB" w14:textId="77777777" w:rsidTr="003D0334">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695A308" w14:textId="75CFB27A" w:rsidR="000C1AF1" w:rsidRPr="00BF1A13" w:rsidRDefault="000C1AF1" w:rsidP="003D0334">
            <w:pPr>
              <w:spacing w:after="0"/>
              <w:ind w:firstLine="900"/>
              <w:rPr>
                <w:rFonts w:ascii="GHEA Grapalat" w:hAnsi="GHEA Grapalat"/>
                <w:b/>
                <w:sz w:val="24"/>
                <w:szCs w:val="24"/>
                <w:lang w:val="hy-AM"/>
              </w:rPr>
            </w:pPr>
            <w:r w:rsidRPr="00BF1A13">
              <w:rPr>
                <w:rFonts w:ascii="GHEA Grapalat" w:hAnsi="GHEA Grapalat"/>
                <w:b/>
                <w:sz w:val="24"/>
                <w:szCs w:val="24"/>
                <w:lang w:val="hy-AM"/>
              </w:rPr>
              <w:lastRenderedPageBreak/>
              <w:t xml:space="preserve">15. ՀՀ </w:t>
            </w:r>
            <w:r w:rsidRPr="00BF1A13">
              <w:rPr>
                <w:rFonts w:ascii="GHEA Grapalat" w:hAnsi="GHEA Grapalat"/>
                <w:b/>
                <w:bCs/>
                <w:sz w:val="24"/>
                <w:szCs w:val="24"/>
                <w:lang w:val="hy-AM"/>
              </w:rPr>
              <w:t>վարչապետի աշխատակազմի իրավաբանական վարչություն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159C5787" w14:textId="49553754" w:rsidR="000C1AF1" w:rsidRPr="00BF1A13" w:rsidRDefault="000C1AF1" w:rsidP="003D0334">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29.06.2026</w:t>
            </w:r>
            <w:r w:rsidRPr="00BF1A13">
              <w:rPr>
                <w:rFonts w:ascii="GHEA Grapalat" w:hAnsi="GHEA Grapalat" w:cs="GHEA Grapalat"/>
                <w:b/>
                <w:sz w:val="24"/>
                <w:szCs w:val="24"/>
                <w:lang w:val="hy-AM"/>
              </w:rPr>
              <w:t>թ</w:t>
            </w:r>
            <w:r w:rsidRPr="00BF1A13">
              <w:rPr>
                <w:rFonts w:ascii="Cambria Math" w:hAnsi="Cambria Math" w:cs="Cambria Math"/>
                <w:b/>
                <w:sz w:val="24"/>
                <w:szCs w:val="24"/>
                <w:lang w:val="hy-AM"/>
              </w:rPr>
              <w:t>․</w:t>
            </w:r>
          </w:p>
        </w:tc>
      </w:tr>
      <w:tr w:rsidR="00BF1A13" w:rsidRPr="00BF1A13" w14:paraId="3967900C" w14:textId="77777777" w:rsidTr="003D0334">
        <w:trPr>
          <w:trHeight w:val="281"/>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2AA7F3FA" w14:textId="77777777" w:rsidR="000C1AF1" w:rsidRPr="00BF1A13" w:rsidRDefault="000C1AF1" w:rsidP="003D0334">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08477BDD" w14:textId="3F656E61" w:rsidR="000C1AF1" w:rsidRPr="00BF1A13" w:rsidRDefault="000C1AF1" w:rsidP="003D0334">
            <w:pPr>
              <w:spacing w:after="0"/>
              <w:ind w:firstLine="900"/>
              <w:jc w:val="center"/>
              <w:rPr>
                <w:rFonts w:ascii="GHEA Grapalat" w:hAnsi="GHEA Grapalat"/>
                <w:b/>
                <w:sz w:val="24"/>
                <w:szCs w:val="24"/>
                <w:lang w:val="hy-AM"/>
              </w:rPr>
            </w:pPr>
            <w:r w:rsidRPr="00BF1A13">
              <w:rPr>
                <w:rFonts w:ascii="GHEA Grapalat" w:hAnsi="GHEA Grapalat"/>
                <w:b/>
                <w:bCs/>
                <w:sz w:val="24"/>
                <w:szCs w:val="24"/>
              </w:rPr>
              <w:t>02/10.36/22204-2026</w:t>
            </w:r>
          </w:p>
        </w:tc>
      </w:tr>
      <w:tr w:rsidR="00BF1A13" w:rsidRPr="00E21851" w14:paraId="375400C6" w14:textId="77777777" w:rsidTr="003D0334">
        <w:trPr>
          <w:trHeight w:val="70"/>
        </w:trPr>
        <w:tc>
          <w:tcPr>
            <w:tcW w:w="7618" w:type="dxa"/>
            <w:tcBorders>
              <w:top w:val="single" w:sz="4" w:space="0" w:color="auto"/>
              <w:left w:val="single" w:sz="4" w:space="0" w:color="auto"/>
              <w:bottom w:val="single" w:sz="4" w:space="0" w:color="auto"/>
              <w:right w:val="single" w:sz="4" w:space="0" w:color="auto"/>
            </w:tcBorders>
            <w:hideMark/>
          </w:tcPr>
          <w:p w14:paraId="550DF021" w14:textId="16DB61A6" w:rsidR="000C1AF1" w:rsidRPr="00BF1A13" w:rsidRDefault="000C1AF1" w:rsidP="00111DA7">
            <w:pPr>
              <w:spacing w:after="0"/>
              <w:jc w:val="both"/>
              <w:rPr>
                <w:rFonts w:ascii="GHEA Grapalat" w:hAnsi="GHEA Grapalat"/>
                <w:bCs/>
                <w:iCs/>
                <w:sz w:val="24"/>
                <w:szCs w:val="24"/>
                <w:lang w:val="hy-AM"/>
              </w:rPr>
            </w:pPr>
            <w:r w:rsidRPr="00BF1A13">
              <w:rPr>
                <w:rFonts w:ascii="GHEA Grapalat" w:hAnsi="GHEA Grapalat"/>
                <w:bCs/>
                <w:iCs/>
                <w:sz w:val="24"/>
                <w:szCs w:val="24"/>
                <w:lang w:val="hy-AM"/>
              </w:rPr>
              <w:t xml:space="preserve">     Նախագծով հաստատվող հավելվածի 6-րդ կետի համաձայն՝ Ներքին գործերի նախարարը սահմանում է նախարարության կառուցվածքային ստորաբաժանումների և նախարարությանը ենթակա պետական մարմինների հետ համագործակցության արդյունքով հանցագործությունների մասին տեղեկություններ ստանալու, կուտակելու և տրամադրելու կարգը, մինչդեռ գտնում ենք, որ սույն որոշմամբ նախարարին նման լիազորություն վերապահելը խնդրահարույց է:</w:t>
            </w:r>
          </w:p>
        </w:tc>
        <w:tc>
          <w:tcPr>
            <w:tcW w:w="7622" w:type="dxa"/>
            <w:tcBorders>
              <w:top w:val="single" w:sz="4" w:space="0" w:color="auto"/>
              <w:left w:val="single" w:sz="4" w:space="0" w:color="auto"/>
              <w:bottom w:val="single" w:sz="4" w:space="0" w:color="auto"/>
              <w:right w:val="single" w:sz="4" w:space="0" w:color="auto"/>
            </w:tcBorders>
          </w:tcPr>
          <w:p w14:paraId="0C08B6C0" w14:textId="313C89EE" w:rsidR="000C1AF1" w:rsidRPr="00BF1A13" w:rsidRDefault="00EF6A88" w:rsidP="00EF6A88">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Ընդունվել է</w:t>
            </w:r>
            <w:r w:rsidR="00111DA7" w:rsidRPr="00BF1A13">
              <w:rPr>
                <w:rFonts w:ascii="GHEA Grapalat" w:hAnsi="GHEA Grapalat"/>
                <w:b/>
                <w:sz w:val="24"/>
                <w:szCs w:val="24"/>
                <w:lang w:val="hy-AM"/>
              </w:rPr>
              <w:t>։</w:t>
            </w:r>
            <w:r w:rsidRPr="00BF1A13">
              <w:rPr>
                <w:rFonts w:ascii="GHEA Grapalat" w:hAnsi="GHEA Grapalat"/>
                <w:b/>
                <w:sz w:val="24"/>
                <w:szCs w:val="24"/>
                <w:lang w:val="hy-AM"/>
              </w:rPr>
              <w:t xml:space="preserve"> </w:t>
            </w:r>
          </w:p>
          <w:p w14:paraId="4EFD75B9" w14:textId="3C937997" w:rsidR="00111DA7" w:rsidRPr="00BF1A13" w:rsidRDefault="00111DA7" w:rsidP="00111DA7">
            <w:pPr>
              <w:spacing w:after="0"/>
              <w:jc w:val="both"/>
              <w:rPr>
                <w:rFonts w:ascii="GHEA Grapalat" w:hAnsi="GHEA Grapalat"/>
                <w:bCs/>
                <w:sz w:val="24"/>
                <w:szCs w:val="24"/>
                <w:lang w:val="hy-AM"/>
              </w:rPr>
            </w:pPr>
          </w:p>
          <w:p w14:paraId="12C1FEAD" w14:textId="6E07BC53" w:rsidR="00EF6A88" w:rsidRPr="00BF1A13" w:rsidRDefault="00EF6A88" w:rsidP="00C674E1">
            <w:pPr>
              <w:spacing w:after="0"/>
              <w:jc w:val="both"/>
              <w:rPr>
                <w:rFonts w:ascii="GHEA Grapalat" w:hAnsi="GHEA Grapalat"/>
                <w:bCs/>
                <w:sz w:val="24"/>
                <w:szCs w:val="24"/>
                <w:lang w:val="hy-AM"/>
              </w:rPr>
            </w:pPr>
          </w:p>
        </w:tc>
      </w:tr>
      <w:tr w:rsidR="00BF1A13" w:rsidRPr="00BF1A13" w14:paraId="3D652ACC" w14:textId="77777777" w:rsidTr="003D0334">
        <w:trPr>
          <w:trHeight w:val="70"/>
        </w:trPr>
        <w:tc>
          <w:tcPr>
            <w:tcW w:w="7618"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2CAE822C" w14:textId="7D73B2A3" w:rsidR="000C1AF1" w:rsidRPr="00BF1A13" w:rsidRDefault="000C1AF1" w:rsidP="003D0334">
            <w:pPr>
              <w:spacing w:after="0"/>
              <w:ind w:firstLine="900"/>
              <w:rPr>
                <w:rFonts w:ascii="GHEA Grapalat" w:hAnsi="GHEA Grapalat"/>
                <w:b/>
                <w:sz w:val="24"/>
                <w:szCs w:val="24"/>
                <w:lang w:val="hy-AM"/>
              </w:rPr>
            </w:pPr>
            <w:r w:rsidRPr="00BF1A13">
              <w:rPr>
                <w:rFonts w:ascii="GHEA Grapalat" w:hAnsi="GHEA Grapalat"/>
                <w:b/>
                <w:sz w:val="24"/>
                <w:szCs w:val="24"/>
                <w:lang w:val="hy-AM"/>
              </w:rPr>
              <w:t xml:space="preserve">16. ՀՀ </w:t>
            </w:r>
            <w:r w:rsidRPr="00BF1A13">
              <w:rPr>
                <w:rFonts w:ascii="GHEA Grapalat" w:hAnsi="GHEA Grapalat"/>
                <w:b/>
                <w:bCs/>
                <w:sz w:val="24"/>
                <w:szCs w:val="24"/>
                <w:lang w:val="hy-AM"/>
              </w:rPr>
              <w:t>վարչապետի աշխատակազմի պետաիրավական վարչություն</w:t>
            </w: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3DC4AE72" w14:textId="2D6C2514" w:rsidR="000C1AF1" w:rsidRPr="00BF1A13" w:rsidRDefault="000C1AF1" w:rsidP="003D0334">
            <w:pPr>
              <w:spacing w:after="0"/>
              <w:ind w:firstLine="900"/>
              <w:jc w:val="center"/>
              <w:rPr>
                <w:rFonts w:ascii="GHEA Grapalat" w:hAnsi="GHEA Grapalat"/>
                <w:b/>
                <w:sz w:val="24"/>
                <w:szCs w:val="24"/>
                <w:lang w:val="hy-AM"/>
              </w:rPr>
            </w:pPr>
            <w:r w:rsidRPr="00BF1A13">
              <w:rPr>
                <w:rFonts w:ascii="GHEA Grapalat" w:hAnsi="GHEA Grapalat"/>
                <w:b/>
                <w:sz w:val="24"/>
                <w:szCs w:val="24"/>
                <w:lang w:val="hy-AM"/>
              </w:rPr>
              <w:t>29.06.2026</w:t>
            </w:r>
            <w:r w:rsidRPr="00BF1A13">
              <w:rPr>
                <w:rFonts w:ascii="GHEA Grapalat" w:hAnsi="GHEA Grapalat" w:cs="GHEA Grapalat"/>
                <w:b/>
                <w:sz w:val="24"/>
                <w:szCs w:val="24"/>
                <w:lang w:val="hy-AM"/>
              </w:rPr>
              <w:t>թ</w:t>
            </w:r>
            <w:r w:rsidRPr="00BF1A13">
              <w:rPr>
                <w:rFonts w:ascii="Cambria Math" w:hAnsi="Cambria Math" w:cs="Cambria Math"/>
                <w:b/>
                <w:sz w:val="24"/>
                <w:szCs w:val="24"/>
                <w:lang w:val="hy-AM"/>
              </w:rPr>
              <w:t>․</w:t>
            </w:r>
          </w:p>
        </w:tc>
      </w:tr>
      <w:tr w:rsidR="00BF1A13" w:rsidRPr="00BF1A13" w14:paraId="42E3ECF3" w14:textId="77777777" w:rsidTr="003D0334">
        <w:trPr>
          <w:trHeight w:val="70"/>
        </w:trPr>
        <w:tc>
          <w:tcPr>
            <w:tcW w:w="7618" w:type="dxa"/>
            <w:vMerge/>
            <w:tcBorders>
              <w:top w:val="single" w:sz="4" w:space="0" w:color="auto"/>
              <w:left w:val="single" w:sz="4" w:space="0" w:color="auto"/>
              <w:bottom w:val="single" w:sz="4" w:space="0" w:color="auto"/>
              <w:right w:val="single" w:sz="4" w:space="0" w:color="auto"/>
            </w:tcBorders>
            <w:vAlign w:val="center"/>
            <w:hideMark/>
          </w:tcPr>
          <w:p w14:paraId="6D27B6B6" w14:textId="77777777" w:rsidR="000C1AF1" w:rsidRPr="00BF1A13" w:rsidRDefault="000C1AF1" w:rsidP="003D0334">
            <w:pPr>
              <w:spacing w:after="0"/>
              <w:ind w:firstLine="900"/>
              <w:rPr>
                <w:rFonts w:ascii="GHEA Grapalat" w:hAnsi="GHEA Grapalat"/>
                <w:b/>
                <w:sz w:val="24"/>
                <w:szCs w:val="24"/>
                <w:lang w:val="hy-AM"/>
              </w:rPr>
            </w:pPr>
          </w:p>
        </w:tc>
        <w:tc>
          <w:tcPr>
            <w:tcW w:w="7622" w:type="dxa"/>
            <w:tcBorders>
              <w:top w:val="single" w:sz="4" w:space="0" w:color="auto"/>
              <w:left w:val="single" w:sz="4" w:space="0" w:color="auto"/>
              <w:bottom w:val="single" w:sz="4" w:space="0" w:color="auto"/>
              <w:right w:val="single" w:sz="4" w:space="0" w:color="auto"/>
            </w:tcBorders>
            <w:shd w:val="clear" w:color="auto" w:fill="E0E0E0"/>
          </w:tcPr>
          <w:p w14:paraId="279965D2" w14:textId="600335AB" w:rsidR="000C1AF1" w:rsidRPr="00BF1A13" w:rsidRDefault="000C1AF1" w:rsidP="003D0334">
            <w:pPr>
              <w:spacing w:after="0"/>
              <w:ind w:firstLine="900"/>
              <w:jc w:val="center"/>
              <w:rPr>
                <w:rFonts w:ascii="GHEA Grapalat" w:hAnsi="GHEA Grapalat"/>
                <w:b/>
                <w:sz w:val="24"/>
                <w:szCs w:val="24"/>
                <w:lang w:val="hy-AM"/>
              </w:rPr>
            </w:pPr>
            <w:r w:rsidRPr="00BF1A13">
              <w:rPr>
                <w:rFonts w:ascii="GHEA Grapalat" w:hAnsi="GHEA Grapalat"/>
                <w:b/>
                <w:sz w:val="24"/>
                <w:szCs w:val="24"/>
              </w:rPr>
              <w:t>02/10.36/22204-2026</w:t>
            </w:r>
          </w:p>
        </w:tc>
      </w:tr>
      <w:tr w:rsidR="00BF1A13" w:rsidRPr="00BF1A13" w14:paraId="202B8779" w14:textId="77777777" w:rsidTr="003D0334">
        <w:trPr>
          <w:trHeight w:val="70"/>
        </w:trPr>
        <w:tc>
          <w:tcPr>
            <w:tcW w:w="7618" w:type="dxa"/>
            <w:tcBorders>
              <w:top w:val="single" w:sz="4" w:space="0" w:color="auto"/>
              <w:left w:val="single" w:sz="4" w:space="0" w:color="auto"/>
              <w:bottom w:val="single" w:sz="4" w:space="0" w:color="auto"/>
              <w:right w:val="single" w:sz="4" w:space="0" w:color="auto"/>
            </w:tcBorders>
            <w:hideMark/>
          </w:tcPr>
          <w:p w14:paraId="139E35D1" w14:textId="0C2AE647" w:rsidR="00C95E33" w:rsidRPr="00BF1A13" w:rsidRDefault="000C1AF1" w:rsidP="00805742">
            <w:pPr>
              <w:numPr>
                <w:ilvl w:val="0"/>
                <w:numId w:val="2"/>
              </w:numPr>
              <w:spacing w:after="0"/>
              <w:ind w:left="-45" w:firstLine="360"/>
              <w:jc w:val="both"/>
              <w:rPr>
                <w:rFonts w:ascii="GHEA Grapalat" w:hAnsi="GHEA Grapalat"/>
                <w:bCs/>
                <w:iCs/>
                <w:sz w:val="24"/>
                <w:szCs w:val="24"/>
                <w:lang w:val="hy-AM"/>
              </w:rPr>
            </w:pPr>
            <w:r w:rsidRPr="00BF1A13">
              <w:rPr>
                <w:rFonts w:ascii="GHEA Grapalat" w:hAnsi="GHEA Grapalat"/>
                <w:bCs/>
                <w:iCs/>
                <w:sz w:val="24"/>
                <w:szCs w:val="24"/>
                <w:lang w:val="hy-AM"/>
              </w:rPr>
              <w:t xml:space="preserve">Նախագծով հաստատվող հավելվածում (այսուհետ՝ Հավելված) առկա են մի շարք դրույթներ, որոնք հավելյալ իրավակարգավորիչ նշանակություն չունեն և անհարկի ծանրաբեռնում են նախագիծը (օրինակ՝ 1-ին, 5-րդ կետեր): </w:t>
            </w:r>
          </w:p>
          <w:p w14:paraId="4BBCFBD6" w14:textId="77777777" w:rsidR="00C95E33" w:rsidRPr="00BF1A13" w:rsidRDefault="00C95E33" w:rsidP="00C95E33">
            <w:pPr>
              <w:spacing w:after="0"/>
              <w:ind w:left="405"/>
              <w:jc w:val="both"/>
              <w:rPr>
                <w:rFonts w:ascii="GHEA Grapalat" w:hAnsi="GHEA Grapalat"/>
                <w:bCs/>
                <w:iCs/>
                <w:sz w:val="24"/>
                <w:szCs w:val="24"/>
                <w:lang w:val="hy-AM"/>
              </w:rPr>
            </w:pPr>
          </w:p>
          <w:p w14:paraId="1D06FDA9" w14:textId="77777777" w:rsidR="000C1AF1" w:rsidRPr="00BF1A13" w:rsidRDefault="000C1AF1" w:rsidP="00A83D8E">
            <w:pPr>
              <w:numPr>
                <w:ilvl w:val="0"/>
                <w:numId w:val="2"/>
              </w:numPr>
              <w:spacing w:after="0"/>
              <w:ind w:left="-45" w:firstLine="360"/>
              <w:jc w:val="both"/>
              <w:rPr>
                <w:rFonts w:ascii="GHEA Grapalat" w:hAnsi="GHEA Grapalat"/>
                <w:bCs/>
                <w:iCs/>
                <w:sz w:val="24"/>
                <w:szCs w:val="24"/>
                <w:lang w:val="hy-AM"/>
              </w:rPr>
            </w:pPr>
            <w:r w:rsidRPr="00BF1A13">
              <w:rPr>
                <w:rFonts w:ascii="GHEA Grapalat" w:hAnsi="GHEA Grapalat"/>
                <w:bCs/>
                <w:iCs/>
                <w:sz w:val="24"/>
                <w:szCs w:val="24"/>
                <w:lang w:val="hy-AM"/>
              </w:rPr>
              <w:t xml:space="preserve">Հավելվածի 3-րդ կետով սահմանվում է, որ Բյուրոյի կողմից տեղեկություն ստանալու, կուտակելու և տրամադրելու նպատակը նախաքննություն և օպերատիվ-հետախուզական գործունեություն իրականացնող մարմիններին, ինչպես նաև Հայաստանի Հանրապետության դատախազությանն ու Արդարադատության նախարարությանն աջակցելն է` քրեական վարույթում և օպերատիվ հաշվառման գործում ներգրավված անձանց հետախուզելու, նույնականացնելու, ինչպես նաև միջազգային բնույթի հանցագործությունները կանխելու, նախականխելու, </w:t>
            </w:r>
            <w:r w:rsidRPr="00BF1A13">
              <w:rPr>
                <w:rFonts w:ascii="GHEA Grapalat" w:hAnsi="GHEA Grapalat"/>
                <w:bCs/>
                <w:iCs/>
                <w:sz w:val="24"/>
                <w:szCs w:val="24"/>
                <w:lang w:val="hy-AM"/>
              </w:rPr>
              <w:lastRenderedPageBreak/>
              <w:t xml:space="preserve">հայտնաբերելու և բացահայտելու համար: Մինչդեռ, ըստ  «Ոստիկանության մասին» օրենքի 19-րդ հոդվածի 1-ին մասի՝ Ոստիկանությունը հանցագործությունների մասին տեղեկություններ ստանալու, կուտակելու և տրամադրելու իրավունք ունի </w:t>
            </w:r>
            <w:r w:rsidRPr="00BF1A13">
              <w:rPr>
                <w:rFonts w:ascii="GHEA Grapalat" w:hAnsi="GHEA Grapalat"/>
                <w:b/>
                <w:bCs/>
                <w:iCs/>
                <w:sz w:val="24"/>
                <w:szCs w:val="24"/>
                <w:lang w:val="hy-AM"/>
              </w:rPr>
              <w:t>հանցագործությունները և այլ իրավախախտումները կանխելու նպատակով:</w:t>
            </w:r>
          </w:p>
          <w:p w14:paraId="60B71940" w14:textId="77777777" w:rsidR="00C95E33" w:rsidRPr="00BF1A13" w:rsidRDefault="00C95E33" w:rsidP="00A83D8E">
            <w:pPr>
              <w:spacing w:after="0"/>
              <w:ind w:left="-45" w:firstLine="360"/>
              <w:jc w:val="both"/>
              <w:rPr>
                <w:rFonts w:ascii="GHEA Grapalat" w:hAnsi="GHEA Grapalat"/>
                <w:b/>
                <w:bCs/>
                <w:iCs/>
                <w:sz w:val="24"/>
                <w:szCs w:val="24"/>
                <w:lang w:val="hy-AM"/>
              </w:rPr>
            </w:pPr>
          </w:p>
          <w:p w14:paraId="0B828E8A" w14:textId="77777777" w:rsidR="00C95E33" w:rsidRPr="00BF1A13" w:rsidRDefault="00C95E33" w:rsidP="00C95E33">
            <w:pPr>
              <w:spacing w:after="0"/>
              <w:ind w:left="405"/>
              <w:jc w:val="both"/>
              <w:rPr>
                <w:rFonts w:ascii="GHEA Grapalat" w:hAnsi="GHEA Grapalat"/>
                <w:b/>
                <w:bCs/>
                <w:iCs/>
                <w:sz w:val="24"/>
                <w:szCs w:val="24"/>
                <w:lang w:val="hy-AM"/>
              </w:rPr>
            </w:pPr>
          </w:p>
          <w:p w14:paraId="7A185AF9" w14:textId="77777777" w:rsidR="00C95E33" w:rsidRPr="00BF1A13" w:rsidRDefault="00C95E33" w:rsidP="00C95E33">
            <w:pPr>
              <w:spacing w:after="0"/>
              <w:ind w:left="405"/>
              <w:jc w:val="both"/>
              <w:rPr>
                <w:rFonts w:ascii="GHEA Grapalat" w:hAnsi="GHEA Grapalat"/>
                <w:b/>
                <w:bCs/>
                <w:iCs/>
                <w:sz w:val="24"/>
                <w:szCs w:val="24"/>
                <w:lang w:val="hy-AM"/>
              </w:rPr>
            </w:pPr>
          </w:p>
          <w:p w14:paraId="303DF3FE" w14:textId="77777777" w:rsidR="000C1AF1" w:rsidRPr="00BF1A13" w:rsidRDefault="000C1AF1" w:rsidP="00A83D8E">
            <w:pPr>
              <w:numPr>
                <w:ilvl w:val="0"/>
                <w:numId w:val="2"/>
              </w:numPr>
              <w:spacing w:after="0"/>
              <w:ind w:left="-45" w:firstLine="360"/>
              <w:jc w:val="both"/>
              <w:rPr>
                <w:rFonts w:ascii="GHEA Grapalat" w:hAnsi="GHEA Grapalat"/>
                <w:bCs/>
                <w:iCs/>
                <w:sz w:val="24"/>
                <w:szCs w:val="24"/>
                <w:lang w:val="hy-AM"/>
              </w:rPr>
            </w:pPr>
            <w:r w:rsidRPr="00BF1A13">
              <w:rPr>
                <w:rFonts w:ascii="GHEA Grapalat" w:hAnsi="GHEA Grapalat"/>
                <w:bCs/>
                <w:iCs/>
                <w:sz w:val="24"/>
                <w:szCs w:val="24"/>
                <w:lang w:val="hy-AM"/>
              </w:rPr>
              <w:t xml:space="preserve">Հավելվածի 15-րդ կետով սահմանվում է, որ  բյուրոյի կողմից տեղեկությունը տրամադրվում է հնարավոր սեղմ ժամկետում, բայց ոչ ուշ, քան 30 օրվա ընթացքում, </w:t>
            </w:r>
            <w:r w:rsidRPr="00BF1A13">
              <w:rPr>
                <w:rFonts w:ascii="GHEA Grapalat" w:hAnsi="GHEA Grapalat"/>
                <w:b/>
                <w:bCs/>
                <w:iCs/>
                <w:sz w:val="24"/>
                <w:szCs w:val="24"/>
                <w:lang w:val="hy-AM"/>
              </w:rPr>
              <w:t>եթե հարցման մեջ այլ ժամկետ նշված չէ:</w:t>
            </w:r>
            <w:r w:rsidRPr="00BF1A13">
              <w:rPr>
                <w:rFonts w:ascii="GHEA Grapalat" w:hAnsi="GHEA Grapalat"/>
                <w:bCs/>
                <w:iCs/>
                <w:sz w:val="24"/>
                <w:szCs w:val="24"/>
                <w:lang w:val="hy-AM"/>
              </w:rPr>
              <w:t xml:space="preserve"> Նշված կարգավորումը, մեր գնահատմամբ, խնդրահարույց է՝ հաշվի առնելով, որ ցանկացած այլ մարմնի փաստացի հնարավորություն է տրվում սահմանելու արդեն իսկ որոշմամբ նախատեսված ժամկետից տարբերվող ժամկետ, որը պարտադիր է լինելու Բյուրոյի համար, որպիսի մոտեցումը խնդրահարույց է: </w:t>
            </w:r>
          </w:p>
          <w:p w14:paraId="407FAB2B" w14:textId="77777777" w:rsidR="002B68F0" w:rsidRPr="00BF1A13" w:rsidRDefault="002B68F0" w:rsidP="002B68F0">
            <w:pPr>
              <w:spacing w:after="0"/>
              <w:ind w:left="405"/>
              <w:jc w:val="both"/>
              <w:rPr>
                <w:rFonts w:ascii="GHEA Grapalat" w:hAnsi="GHEA Grapalat"/>
                <w:bCs/>
                <w:iCs/>
                <w:sz w:val="24"/>
                <w:szCs w:val="24"/>
                <w:lang w:val="hy-AM"/>
              </w:rPr>
            </w:pPr>
          </w:p>
          <w:p w14:paraId="4588E787" w14:textId="77777777" w:rsidR="002B68F0" w:rsidRPr="00BF1A13" w:rsidRDefault="002B68F0" w:rsidP="002B68F0">
            <w:pPr>
              <w:spacing w:after="0"/>
              <w:ind w:left="405"/>
              <w:jc w:val="both"/>
              <w:rPr>
                <w:rFonts w:ascii="GHEA Grapalat" w:hAnsi="GHEA Grapalat"/>
                <w:bCs/>
                <w:iCs/>
                <w:sz w:val="24"/>
                <w:szCs w:val="24"/>
                <w:lang w:val="hy-AM"/>
              </w:rPr>
            </w:pPr>
          </w:p>
          <w:p w14:paraId="6D3716D9" w14:textId="3D0B919D" w:rsidR="006A513C" w:rsidRDefault="000C1AF1" w:rsidP="008E2A79">
            <w:pPr>
              <w:numPr>
                <w:ilvl w:val="0"/>
                <w:numId w:val="2"/>
              </w:numPr>
              <w:spacing w:after="0"/>
              <w:ind w:left="-45" w:firstLine="360"/>
              <w:jc w:val="both"/>
              <w:rPr>
                <w:rFonts w:ascii="GHEA Grapalat" w:hAnsi="GHEA Grapalat"/>
                <w:bCs/>
                <w:iCs/>
                <w:sz w:val="24"/>
                <w:szCs w:val="24"/>
                <w:lang w:val="hy-AM"/>
              </w:rPr>
            </w:pPr>
            <w:r w:rsidRPr="00BF1A13">
              <w:rPr>
                <w:rFonts w:ascii="GHEA Grapalat" w:hAnsi="GHEA Grapalat"/>
                <w:bCs/>
                <w:iCs/>
                <w:sz w:val="24"/>
                <w:szCs w:val="24"/>
                <w:lang w:val="hy-AM"/>
              </w:rPr>
              <w:t xml:space="preserve">Հավելվածի 18-րդ կետի համաձայն՝ Բյուրոն մերժում է տեղեկության տրամադրումը, եթե, այդ թվում, հայցվող տեղեկության տրամադրումն արգելված է Հայաստանի Հանրապետության և հայցվող տեղեկությանն առնչվող օտարերկրյա պետության օրենսդրությամբ: Ստացվում է, որ որևէ օտարերկրյա պետության օրենսդրությունը ինքնին ազդեցություն է ունենալու Բյուրոյի կողմից տեղեկության տրամադրման հարցի լուծման վրա, այդ թվում նաև այն դեպքերում, երբ Հայաստանի Հանրապետության և համապատասխան պետության միջև առկա չէ </w:t>
            </w:r>
            <w:r w:rsidRPr="00BF1A13">
              <w:rPr>
                <w:rFonts w:ascii="GHEA Grapalat" w:hAnsi="GHEA Grapalat"/>
                <w:bCs/>
                <w:iCs/>
                <w:sz w:val="24"/>
                <w:szCs w:val="24"/>
                <w:lang w:val="hy-AM"/>
              </w:rPr>
              <w:lastRenderedPageBreak/>
              <w:t xml:space="preserve">անգամ համապատասխան միջազգային պայմանագիր, որպիսի մոտեցումը պետության իրավազորության հարցի տեսանկյունից լրացուցիչ հիմնավորման կարիք ունի:  </w:t>
            </w:r>
          </w:p>
          <w:p w14:paraId="7BD42566" w14:textId="77777777" w:rsidR="0088733C" w:rsidRPr="00BF1A13" w:rsidRDefault="0088733C" w:rsidP="0088733C">
            <w:pPr>
              <w:spacing w:after="0"/>
              <w:ind w:left="315"/>
              <w:jc w:val="both"/>
              <w:rPr>
                <w:rFonts w:ascii="GHEA Grapalat" w:hAnsi="GHEA Grapalat"/>
                <w:bCs/>
                <w:iCs/>
                <w:sz w:val="24"/>
                <w:szCs w:val="24"/>
                <w:lang w:val="hy-AM"/>
              </w:rPr>
            </w:pPr>
          </w:p>
          <w:p w14:paraId="2C73668A" w14:textId="05B1875A" w:rsidR="000C1AF1" w:rsidRPr="00BF1A13" w:rsidRDefault="000C1AF1" w:rsidP="00A83D8E">
            <w:pPr>
              <w:numPr>
                <w:ilvl w:val="0"/>
                <w:numId w:val="2"/>
              </w:numPr>
              <w:spacing w:after="0"/>
              <w:ind w:left="-45" w:firstLine="450"/>
              <w:jc w:val="both"/>
              <w:rPr>
                <w:rFonts w:ascii="GHEA Grapalat" w:hAnsi="GHEA Grapalat"/>
                <w:bCs/>
                <w:iCs/>
                <w:sz w:val="24"/>
                <w:szCs w:val="24"/>
                <w:lang w:val="hy-AM"/>
              </w:rPr>
            </w:pPr>
            <w:r w:rsidRPr="00BF1A13">
              <w:rPr>
                <w:rFonts w:ascii="GHEA Grapalat" w:hAnsi="GHEA Grapalat"/>
                <w:bCs/>
                <w:iCs/>
                <w:sz w:val="24"/>
                <w:szCs w:val="24"/>
                <w:lang w:val="hy-AM"/>
              </w:rPr>
              <w:t xml:space="preserve">Հավելվածի 20-րդ կետի համաձայն՝ կարգի 2-րդ կետի 1-ին ենթակետով նախատեսված իրավասու մարմինները Բյուրոյից ստացված հարցումների հիման վրա հայցվող տեղեկությունները տրամադրում են Բյուրոյին` հնարավոր սեղմ ժամկետում, բայց ոչ ուշ, քան 30 օրվա ընթացքում, </w:t>
            </w:r>
            <w:r w:rsidRPr="00BF1A13">
              <w:rPr>
                <w:rFonts w:ascii="GHEA Grapalat" w:hAnsi="GHEA Grapalat"/>
                <w:b/>
                <w:bCs/>
                <w:iCs/>
                <w:sz w:val="24"/>
                <w:szCs w:val="24"/>
                <w:lang w:val="hy-AM"/>
              </w:rPr>
              <w:t>բացառությամբ օրենսդրությամբ նախատեսված դեպքերի</w:t>
            </w:r>
            <w:r w:rsidRPr="00BF1A13">
              <w:rPr>
                <w:rFonts w:ascii="GHEA Grapalat" w:hAnsi="GHEA Grapalat"/>
                <w:bCs/>
                <w:iCs/>
                <w:sz w:val="24"/>
                <w:szCs w:val="24"/>
                <w:lang w:val="hy-AM"/>
              </w:rPr>
              <w:t xml:space="preserve">՝ Ինտերպոլի գլխավոր քարտուղարությանը կամ Ինտերպոլի անդամ երկրների ազգային կենտրոնական բյուրոներին փոխանցելու համար։ Հարկ է նկատել, որ եթե նման ձևակերպումը ծառայելու է որպես լիազորող նորմ, որի հիման վրա հետագայում պետք է ընդունվեն նշված հարաբերությունները կարգավորող ակտեր, ապա այն չի կարող դիտարկվել այդպիսին՝ հաշվի առնելով Սահմանադրության 6-րդ հոդվածով ամրագրված պահանջն առ այն, որ լիազորող նորմերը պետք է համապատասխանեն իրավական որոշակիության սկզբունքին: Միաժամանակ, պարզ չէ՝ արդյոք գնահատվել է առաջարկվող հարաբերությունները կարգավորող ցանկացած այլ ենթաօրենսդրական ակտի (ընդհուպ մինչև նախարարի հրաման) նախապատվություն տալու նպատակահարմարության հարցը: </w:t>
            </w:r>
          </w:p>
        </w:tc>
        <w:tc>
          <w:tcPr>
            <w:tcW w:w="7622" w:type="dxa"/>
            <w:tcBorders>
              <w:top w:val="single" w:sz="4" w:space="0" w:color="auto"/>
              <w:left w:val="single" w:sz="4" w:space="0" w:color="auto"/>
              <w:bottom w:val="single" w:sz="4" w:space="0" w:color="auto"/>
              <w:right w:val="single" w:sz="4" w:space="0" w:color="auto"/>
            </w:tcBorders>
          </w:tcPr>
          <w:p w14:paraId="7BA8AFBA" w14:textId="2E6E5E8F" w:rsidR="000C1AF1" w:rsidRPr="00BF1A13" w:rsidRDefault="00805742" w:rsidP="00C95E33">
            <w:pPr>
              <w:pStyle w:val="ListParagraph"/>
              <w:numPr>
                <w:ilvl w:val="3"/>
                <w:numId w:val="2"/>
              </w:numPr>
              <w:shd w:val="clear" w:color="auto" w:fill="FFFFFF"/>
              <w:spacing w:after="0" w:line="240" w:lineRule="auto"/>
              <w:ind w:left="313"/>
              <w:jc w:val="center"/>
              <w:rPr>
                <w:rFonts w:ascii="GHEA Grapalat" w:hAnsi="GHEA Grapalat" w:cs="Arial"/>
                <w:b/>
                <w:bCs/>
                <w:sz w:val="24"/>
                <w:szCs w:val="24"/>
                <w:lang w:val="hy-AM" w:eastAsia="en-US"/>
              </w:rPr>
            </w:pPr>
            <w:r w:rsidRPr="00BF1A13">
              <w:rPr>
                <w:rFonts w:ascii="GHEA Grapalat" w:hAnsi="GHEA Grapalat" w:cs="Arial"/>
                <w:b/>
                <w:bCs/>
                <w:sz w:val="24"/>
                <w:szCs w:val="24"/>
                <w:lang w:val="hy-AM" w:eastAsia="en-US"/>
              </w:rPr>
              <w:lastRenderedPageBreak/>
              <w:t>Ը</w:t>
            </w:r>
            <w:r w:rsidR="00A91193" w:rsidRPr="00BF1A13">
              <w:rPr>
                <w:rFonts w:ascii="GHEA Grapalat" w:hAnsi="GHEA Grapalat" w:cs="Arial"/>
                <w:b/>
                <w:bCs/>
                <w:sz w:val="24"/>
                <w:szCs w:val="24"/>
                <w:lang w:val="hy-AM" w:eastAsia="en-US"/>
              </w:rPr>
              <w:t>նդունվել</w:t>
            </w:r>
            <w:r w:rsidRPr="00BF1A13">
              <w:rPr>
                <w:rFonts w:ascii="GHEA Grapalat" w:hAnsi="GHEA Grapalat" w:cs="Arial"/>
                <w:b/>
                <w:bCs/>
                <w:sz w:val="24"/>
                <w:szCs w:val="24"/>
                <w:lang w:val="hy-AM" w:eastAsia="en-US"/>
              </w:rPr>
              <w:t xml:space="preserve"> Է</w:t>
            </w:r>
            <w:r w:rsidR="00A83D8E" w:rsidRPr="00BF1A13">
              <w:rPr>
                <w:rFonts w:ascii="GHEA Grapalat" w:hAnsi="GHEA Grapalat" w:cs="Arial"/>
                <w:b/>
                <w:bCs/>
                <w:sz w:val="24"/>
                <w:szCs w:val="24"/>
                <w:lang w:val="hy-AM" w:eastAsia="en-US"/>
              </w:rPr>
              <w:t>։</w:t>
            </w:r>
          </w:p>
          <w:p w14:paraId="54F27DBF" w14:textId="77777777" w:rsidR="00805742" w:rsidRPr="00BF1A13" w:rsidRDefault="00A83D8E" w:rsidP="00805742">
            <w:pPr>
              <w:pStyle w:val="ListParagraph"/>
              <w:spacing w:after="0"/>
              <w:ind w:left="29"/>
              <w:jc w:val="both"/>
              <w:rPr>
                <w:rFonts w:ascii="GHEA Grapalat" w:hAnsi="GHEA Grapalat" w:cs="Arial"/>
                <w:sz w:val="24"/>
                <w:szCs w:val="24"/>
                <w:lang w:val="hy-AM" w:eastAsia="en-US"/>
              </w:rPr>
            </w:pPr>
            <w:r w:rsidRPr="00BF1A13">
              <w:rPr>
                <w:rFonts w:ascii="GHEA Grapalat" w:hAnsi="GHEA Grapalat" w:cs="Arial"/>
                <w:sz w:val="24"/>
                <w:szCs w:val="24"/>
                <w:lang w:val="hy-AM" w:eastAsia="en-US"/>
              </w:rPr>
              <w:t xml:space="preserve">       </w:t>
            </w:r>
          </w:p>
          <w:p w14:paraId="1C5C61A9" w14:textId="77777777" w:rsidR="00805742" w:rsidRPr="00BF1A13" w:rsidRDefault="00805742" w:rsidP="00805742">
            <w:pPr>
              <w:pStyle w:val="ListParagraph"/>
              <w:spacing w:after="0"/>
              <w:ind w:left="29"/>
              <w:jc w:val="both"/>
              <w:rPr>
                <w:rFonts w:ascii="GHEA Grapalat" w:hAnsi="GHEA Grapalat" w:cs="Arial"/>
                <w:sz w:val="24"/>
                <w:szCs w:val="24"/>
                <w:lang w:val="hy-AM" w:eastAsia="en-US"/>
              </w:rPr>
            </w:pPr>
          </w:p>
          <w:p w14:paraId="746F0F06" w14:textId="77777777" w:rsidR="00805742" w:rsidRPr="00BF1A13" w:rsidRDefault="00805742" w:rsidP="00805742">
            <w:pPr>
              <w:pStyle w:val="ListParagraph"/>
              <w:spacing w:after="0"/>
              <w:ind w:left="29"/>
              <w:jc w:val="both"/>
              <w:rPr>
                <w:rFonts w:ascii="GHEA Grapalat" w:hAnsi="GHEA Grapalat" w:cs="Arial"/>
                <w:sz w:val="24"/>
                <w:szCs w:val="24"/>
                <w:lang w:val="hy-AM" w:eastAsia="en-US"/>
              </w:rPr>
            </w:pPr>
          </w:p>
          <w:p w14:paraId="1A440E55" w14:textId="77777777" w:rsidR="00805742" w:rsidRPr="00BF1A13" w:rsidRDefault="00805742" w:rsidP="00805742">
            <w:pPr>
              <w:pStyle w:val="ListParagraph"/>
              <w:spacing w:after="0"/>
              <w:ind w:left="29"/>
              <w:jc w:val="both"/>
              <w:rPr>
                <w:rFonts w:ascii="GHEA Grapalat" w:hAnsi="GHEA Grapalat" w:cs="Arial"/>
                <w:sz w:val="24"/>
                <w:szCs w:val="24"/>
                <w:lang w:val="hy-AM" w:eastAsia="en-US"/>
              </w:rPr>
            </w:pPr>
          </w:p>
          <w:p w14:paraId="6FBBCCCD" w14:textId="77777777" w:rsidR="00805742" w:rsidRPr="00BF1A13" w:rsidRDefault="00805742" w:rsidP="00805742">
            <w:pPr>
              <w:spacing w:after="0"/>
              <w:jc w:val="both"/>
              <w:rPr>
                <w:rFonts w:ascii="GHEA Grapalat" w:hAnsi="GHEA Grapalat" w:cs="Arial"/>
                <w:sz w:val="24"/>
                <w:szCs w:val="24"/>
                <w:lang w:val="hy-AM" w:eastAsia="en-US"/>
              </w:rPr>
            </w:pPr>
          </w:p>
          <w:p w14:paraId="47FC61C1" w14:textId="3F07C608" w:rsidR="00C95E33" w:rsidRPr="00BF1A13" w:rsidRDefault="00805742" w:rsidP="00805742">
            <w:pPr>
              <w:pStyle w:val="ListParagraph"/>
              <w:spacing w:after="0"/>
              <w:ind w:left="29"/>
              <w:jc w:val="center"/>
              <w:rPr>
                <w:rFonts w:ascii="GHEA Grapalat" w:hAnsi="GHEA Grapalat" w:cs="Arial"/>
                <w:b/>
                <w:bCs/>
                <w:sz w:val="24"/>
                <w:szCs w:val="24"/>
                <w:lang w:val="hy-AM" w:eastAsia="en-US"/>
              </w:rPr>
            </w:pPr>
            <w:r w:rsidRPr="00BF1A13">
              <w:rPr>
                <w:rFonts w:ascii="GHEA Grapalat" w:hAnsi="GHEA Grapalat" w:cs="Arial"/>
                <w:b/>
                <w:bCs/>
                <w:sz w:val="24"/>
                <w:szCs w:val="24"/>
                <w:lang w:val="hy-AM" w:eastAsia="en-US"/>
              </w:rPr>
              <w:t>2</w:t>
            </w:r>
            <w:r w:rsidRPr="00BF1A13">
              <w:rPr>
                <w:rFonts w:ascii="Cambria Math" w:hAnsi="Cambria Math" w:cs="Arial"/>
                <w:b/>
                <w:bCs/>
                <w:sz w:val="24"/>
                <w:szCs w:val="24"/>
                <w:lang w:val="hy-AM" w:eastAsia="en-US"/>
              </w:rPr>
              <w:t xml:space="preserve">․ </w:t>
            </w:r>
            <w:r w:rsidR="00C95E33" w:rsidRPr="00BF1A13">
              <w:rPr>
                <w:rFonts w:ascii="GHEA Grapalat" w:hAnsi="GHEA Grapalat" w:cs="Arial"/>
                <w:b/>
                <w:bCs/>
                <w:sz w:val="24"/>
                <w:szCs w:val="24"/>
                <w:lang w:val="hy-AM" w:eastAsia="en-US"/>
              </w:rPr>
              <w:t>Ընդունվել է</w:t>
            </w:r>
            <w:r w:rsidR="00A83D8E" w:rsidRPr="00BF1A13">
              <w:rPr>
                <w:rFonts w:ascii="GHEA Grapalat" w:hAnsi="GHEA Grapalat" w:cs="Arial"/>
                <w:b/>
                <w:bCs/>
                <w:sz w:val="24"/>
                <w:szCs w:val="24"/>
                <w:lang w:val="hy-AM" w:eastAsia="en-US"/>
              </w:rPr>
              <w:t>։</w:t>
            </w:r>
          </w:p>
          <w:p w14:paraId="5D2D3EBE" w14:textId="00AC5A0B" w:rsidR="00C95E33" w:rsidRDefault="00AA27FB" w:rsidP="0088733C">
            <w:pPr>
              <w:shd w:val="clear" w:color="auto" w:fill="FFFFFF"/>
              <w:spacing w:after="0" w:line="240" w:lineRule="auto"/>
              <w:rPr>
                <w:rFonts w:ascii="GHEA Grapalat" w:hAnsi="GHEA Grapalat" w:cs="Arial"/>
                <w:sz w:val="24"/>
                <w:szCs w:val="24"/>
                <w:lang w:val="hy-AM" w:eastAsia="en-US"/>
              </w:rPr>
            </w:pPr>
            <w:r>
              <w:rPr>
                <w:rFonts w:ascii="GHEA Grapalat" w:hAnsi="GHEA Grapalat" w:cs="Arial"/>
                <w:sz w:val="24"/>
                <w:szCs w:val="24"/>
                <w:lang w:val="hy-AM" w:eastAsia="en-US"/>
              </w:rPr>
              <w:t xml:space="preserve">      </w:t>
            </w:r>
          </w:p>
          <w:p w14:paraId="7DFF1F3A"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1373A78A"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2EA64D1C"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4EE2DEC2"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429E5C62"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652FD34F"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4EFCB33B"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4C7A9F57"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03005123"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2149A433"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577FE4D4"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590FF9A1"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74BE92C7"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1E4D6593"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67E88678"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4598D209" w14:textId="77777777" w:rsidR="0088733C" w:rsidRDefault="0088733C" w:rsidP="0088733C">
            <w:pPr>
              <w:shd w:val="clear" w:color="auto" w:fill="FFFFFF"/>
              <w:spacing w:after="0" w:line="240" w:lineRule="auto"/>
              <w:rPr>
                <w:rFonts w:ascii="GHEA Grapalat" w:hAnsi="GHEA Grapalat" w:cs="Arial"/>
                <w:sz w:val="24"/>
                <w:szCs w:val="24"/>
                <w:lang w:val="hy-AM" w:eastAsia="en-US"/>
              </w:rPr>
            </w:pPr>
          </w:p>
          <w:p w14:paraId="1B6C660E" w14:textId="77777777" w:rsidR="00C95E33" w:rsidRPr="00BF1A13" w:rsidRDefault="00C95E33" w:rsidP="00C95E33">
            <w:pPr>
              <w:shd w:val="clear" w:color="auto" w:fill="FFFFFF"/>
              <w:spacing w:after="0" w:line="240" w:lineRule="auto"/>
              <w:rPr>
                <w:rFonts w:ascii="GHEA Grapalat" w:hAnsi="GHEA Grapalat" w:cs="Arial"/>
                <w:sz w:val="24"/>
                <w:szCs w:val="24"/>
                <w:lang w:val="hy-AM" w:eastAsia="en-US"/>
              </w:rPr>
            </w:pPr>
          </w:p>
          <w:p w14:paraId="6C9F19BE" w14:textId="44AEEECD" w:rsidR="00C95E33" w:rsidRPr="00BF1A13" w:rsidRDefault="00805742" w:rsidP="00805742">
            <w:pPr>
              <w:shd w:val="clear" w:color="auto" w:fill="FFFFFF"/>
              <w:spacing w:after="0" w:line="240" w:lineRule="auto"/>
              <w:ind w:left="2520"/>
              <w:rPr>
                <w:rFonts w:ascii="GHEA Grapalat" w:hAnsi="GHEA Grapalat" w:cs="Arial"/>
                <w:b/>
                <w:bCs/>
                <w:sz w:val="24"/>
                <w:szCs w:val="24"/>
                <w:lang w:val="hy-AM" w:eastAsia="en-US"/>
              </w:rPr>
            </w:pPr>
            <w:r w:rsidRPr="00BF1A13">
              <w:rPr>
                <w:rFonts w:ascii="GHEA Grapalat" w:hAnsi="GHEA Grapalat" w:cs="Arial"/>
                <w:b/>
                <w:bCs/>
                <w:sz w:val="24"/>
                <w:szCs w:val="24"/>
                <w:lang w:val="hy-AM" w:eastAsia="en-US"/>
              </w:rPr>
              <w:t>3</w:t>
            </w:r>
            <w:r w:rsidRPr="00BF1A13">
              <w:rPr>
                <w:rFonts w:ascii="Cambria Math" w:hAnsi="Cambria Math" w:cs="Arial"/>
                <w:b/>
                <w:bCs/>
                <w:sz w:val="24"/>
                <w:szCs w:val="24"/>
                <w:lang w:val="hy-AM" w:eastAsia="en-US"/>
              </w:rPr>
              <w:t xml:space="preserve">․ </w:t>
            </w:r>
            <w:r w:rsidR="009B047C">
              <w:rPr>
                <w:rFonts w:ascii="GHEA Grapalat" w:hAnsi="GHEA Grapalat" w:cs="Arial"/>
                <w:b/>
                <w:bCs/>
                <w:sz w:val="24"/>
                <w:szCs w:val="24"/>
                <w:lang w:val="hy-AM" w:eastAsia="en-US"/>
              </w:rPr>
              <w:t>Ըն</w:t>
            </w:r>
            <w:r w:rsidR="00C95E33" w:rsidRPr="00BF1A13">
              <w:rPr>
                <w:rFonts w:ascii="GHEA Grapalat" w:hAnsi="GHEA Grapalat" w:cs="Arial"/>
                <w:b/>
                <w:bCs/>
                <w:sz w:val="24"/>
                <w:szCs w:val="24"/>
                <w:lang w:val="hy-AM" w:eastAsia="en-US"/>
              </w:rPr>
              <w:t>դունվել</w:t>
            </w:r>
            <w:r w:rsidR="009B047C">
              <w:rPr>
                <w:rFonts w:ascii="GHEA Grapalat" w:hAnsi="GHEA Grapalat" w:cs="Arial"/>
                <w:b/>
                <w:bCs/>
                <w:sz w:val="24"/>
                <w:szCs w:val="24"/>
                <w:lang w:val="hy-AM" w:eastAsia="en-US"/>
              </w:rPr>
              <w:t xml:space="preserve"> է</w:t>
            </w:r>
            <w:r w:rsidR="00A83D8E" w:rsidRPr="00BF1A13">
              <w:rPr>
                <w:rFonts w:ascii="GHEA Grapalat" w:hAnsi="GHEA Grapalat" w:cs="Arial"/>
                <w:b/>
                <w:bCs/>
                <w:sz w:val="24"/>
                <w:szCs w:val="24"/>
                <w:lang w:val="hy-AM" w:eastAsia="en-US"/>
              </w:rPr>
              <w:t>։</w:t>
            </w:r>
          </w:p>
          <w:p w14:paraId="3180D3BF" w14:textId="77777777" w:rsidR="00805742" w:rsidRDefault="00805742" w:rsidP="00A83D8E">
            <w:pPr>
              <w:shd w:val="clear" w:color="auto" w:fill="FFFFFF"/>
              <w:spacing w:after="0"/>
              <w:jc w:val="both"/>
              <w:rPr>
                <w:rFonts w:ascii="GHEA Grapalat" w:hAnsi="GHEA Grapalat" w:cs="Arial"/>
                <w:sz w:val="24"/>
                <w:szCs w:val="24"/>
                <w:lang w:val="hy-AM" w:eastAsia="en-US"/>
              </w:rPr>
            </w:pPr>
          </w:p>
          <w:p w14:paraId="01AEA38A"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47FCEBE6"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14B0CC84"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4030D8CC"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0C0EF768"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74EC4288"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635A1C0A"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0052BDF7"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360D0B98" w14:textId="77777777" w:rsidR="0088733C" w:rsidRDefault="0088733C" w:rsidP="00A83D8E">
            <w:pPr>
              <w:shd w:val="clear" w:color="auto" w:fill="FFFFFF"/>
              <w:spacing w:after="0"/>
              <w:jc w:val="both"/>
              <w:rPr>
                <w:rFonts w:ascii="GHEA Grapalat" w:hAnsi="GHEA Grapalat" w:cs="Arial"/>
                <w:sz w:val="24"/>
                <w:szCs w:val="24"/>
                <w:lang w:val="hy-AM" w:eastAsia="en-US"/>
              </w:rPr>
            </w:pPr>
          </w:p>
          <w:p w14:paraId="04BBEFBF" w14:textId="77777777" w:rsidR="0088733C" w:rsidRPr="00BF1A13" w:rsidRDefault="0088733C" w:rsidP="00A83D8E">
            <w:pPr>
              <w:shd w:val="clear" w:color="auto" w:fill="FFFFFF"/>
              <w:spacing w:after="0"/>
              <w:jc w:val="both"/>
              <w:rPr>
                <w:rFonts w:ascii="GHEA Grapalat" w:hAnsi="GHEA Grapalat" w:cs="Arial"/>
                <w:sz w:val="24"/>
                <w:szCs w:val="24"/>
                <w:lang w:val="hy-AM" w:eastAsia="en-US"/>
              </w:rPr>
            </w:pPr>
          </w:p>
          <w:p w14:paraId="5FAE53A5" w14:textId="48CD00AB" w:rsidR="002B68F0" w:rsidRPr="00BF1A13" w:rsidRDefault="00805742" w:rsidP="00805742">
            <w:pPr>
              <w:shd w:val="clear" w:color="auto" w:fill="FFFFFF"/>
              <w:spacing w:after="0" w:line="240" w:lineRule="auto"/>
              <w:ind w:left="2520"/>
              <w:rPr>
                <w:rFonts w:ascii="GHEA Grapalat" w:hAnsi="GHEA Grapalat" w:cs="Arial"/>
                <w:b/>
                <w:bCs/>
                <w:sz w:val="24"/>
                <w:szCs w:val="24"/>
                <w:lang w:val="hy-AM" w:eastAsia="en-US"/>
              </w:rPr>
            </w:pPr>
            <w:r w:rsidRPr="00BF1A13">
              <w:rPr>
                <w:rFonts w:ascii="GHEA Grapalat" w:hAnsi="GHEA Grapalat" w:cs="Arial"/>
                <w:b/>
                <w:bCs/>
                <w:sz w:val="24"/>
                <w:szCs w:val="24"/>
                <w:lang w:val="hy-AM" w:eastAsia="en-US"/>
              </w:rPr>
              <w:t>4</w:t>
            </w:r>
            <w:r w:rsidRPr="00BF1A13">
              <w:rPr>
                <w:rFonts w:ascii="Cambria Math" w:hAnsi="Cambria Math" w:cs="Arial"/>
                <w:b/>
                <w:bCs/>
                <w:sz w:val="24"/>
                <w:szCs w:val="24"/>
                <w:lang w:val="hy-AM" w:eastAsia="en-US"/>
              </w:rPr>
              <w:t xml:space="preserve">․ </w:t>
            </w:r>
            <w:r w:rsidRPr="00BF1A13">
              <w:rPr>
                <w:rFonts w:ascii="GHEA Grapalat" w:hAnsi="GHEA Grapalat" w:cs="Arial"/>
                <w:b/>
                <w:bCs/>
                <w:sz w:val="24"/>
                <w:szCs w:val="24"/>
                <w:lang w:val="hy-AM" w:eastAsia="en-US"/>
              </w:rPr>
              <w:t>Ը</w:t>
            </w:r>
            <w:r w:rsidR="002B68F0" w:rsidRPr="00BF1A13">
              <w:rPr>
                <w:rFonts w:ascii="GHEA Grapalat" w:hAnsi="GHEA Grapalat" w:cs="Arial"/>
                <w:b/>
                <w:bCs/>
                <w:sz w:val="24"/>
                <w:szCs w:val="24"/>
                <w:lang w:val="hy-AM" w:eastAsia="en-US"/>
              </w:rPr>
              <w:t>նդունվել</w:t>
            </w:r>
            <w:r w:rsidRPr="00BF1A13">
              <w:rPr>
                <w:rFonts w:ascii="GHEA Grapalat" w:hAnsi="GHEA Grapalat" w:cs="Arial"/>
                <w:b/>
                <w:bCs/>
                <w:sz w:val="24"/>
                <w:szCs w:val="24"/>
                <w:lang w:val="hy-AM" w:eastAsia="en-US"/>
              </w:rPr>
              <w:t xml:space="preserve"> Է</w:t>
            </w:r>
            <w:r w:rsidR="00A83D8E" w:rsidRPr="00BF1A13">
              <w:rPr>
                <w:rFonts w:ascii="GHEA Grapalat" w:hAnsi="GHEA Grapalat" w:cs="Arial"/>
                <w:b/>
                <w:bCs/>
                <w:sz w:val="24"/>
                <w:szCs w:val="24"/>
                <w:lang w:val="hy-AM" w:eastAsia="en-US"/>
              </w:rPr>
              <w:t>։</w:t>
            </w:r>
          </w:p>
          <w:p w14:paraId="0E5036F3" w14:textId="3658ADE4" w:rsidR="00805742" w:rsidRDefault="00805742" w:rsidP="006A513C">
            <w:pPr>
              <w:shd w:val="clear" w:color="auto" w:fill="FFFFFF"/>
              <w:spacing w:after="0"/>
              <w:jc w:val="both"/>
              <w:rPr>
                <w:rFonts w:ascii="GHEA Grapalat" w:hAnsi="GHEA Grapalat" w:cs="Arial"/>
                <w:sz w:val="24"/>
                <w:szCs w:val="24"/>
                <w:lang w:val="hy-AM" w:eastAsia="en-US"/>
              </w:rPr>
            </w:pPr>
          </w:p>
          <w:p w14:paraId="60C65ED4" w14:textId="77777777" w:rsidR="0088733C" w:rsidRDefault="0088733C" w:rsidP="006A513C">
            <w:pPr>
              <w:shd w:val="clear" w:color="auto" w:fill="FFFFFF"/>
              <w:spacing w:after="0"/>
              <w:jc w:val="both"/>
              <w:rPr>
                <w:rFonts w:ascii="GHEA Grapalat" w:hAnsi="GHEA Grapalat" w:cs="Arial"/>
                <w:sz w:val="24"/>
                <w:szCs w:val="24"/>
                <w:lang w:val="hy-AM" w:eastAsia="en-US"/>
              </w:rPr>
            </w:pPr>
          </w:p>
          <w:p w14:paraId="2F9A4214" w14:textId="77777777" w:rsidR="0088733C" w:rsidRDefault="0088733C" w:rsidP="006A513C">
            <w:pPr>
              <w:shd w:val="clear" w:color="auto" w:fill="FFFFFF"/>
              <w:spacing w:after="0"/>
              <w:jc w:val="both"/>
              <w:rPr>
                <w:rFonts w:ascii="GHEA Grapalat" w:hAnsi="GHEA Grapalat" w:cs="Arial"/>
                <w:sz w:val="24"/>
                <w:szCs w:val="24"/>
                <w:lang w:val="hy-AM" w:eastAsia="en-US"/>
              </w:rPr>
            </w:pPr>
          </w:p>
          <w:p w14:paraId="49F1EF37" w14:textId="77777777" w:rsidR="0088733C" w:rsidRDefault="0088733C" w:rsidP="006A513C">
            <w:pPr>
              <w:shd w:val="clear" w:color="auto" w:fill="FFFFFF"/>
              <w:spacing w:after="0"/>
              <w:jc w:val="both"/>
              <w:rPr>
                <w:rFonts w:ascii="GHEA Grapalat" w:hAnsi="GHEA Grapalat" w:cs="Arial"/>
                <w:sz w:val="24"/>
                <w:szCs w:val="24"/>
                <w:lang w:val="hy-AM" w:eastAsia="en-US"/>
              </w:rPr>
            </w:pPr>
          </w:p>
          <w:p w14:paraId="101A724D" w14:textId="77777777" w:rsidR="0088733C" w:rsidRDefault="0088733C" w:rsidP="006A513C">
            <w:pPr>
              <w:shd w:val="clear" w:color="auto" w:fill="FFFFFF"/>
              <w:spacing w:after="0"/>
              <w:jc w:val="both"/>
              <w:rPr>
                <w:rFonts w:ascii="GHEA Grapalat" w:hAnsi="GHEA Grapalat" w:cs="Arial"/>
                <w:sz w:val="24"/>
                <w:szCs w:val="24"/>
                <w:lang w:val="hy-AM" w:eastAsia="en-US"/>
              </w:rPr>
            </w:pPr>
          </w:p>
          <w:p w14:paraId="465A87C4" w14:textId="77777777" w:rsidR="0088733C" w:rsidRDefault="0088733C" w:rsidP="006A513C">
            <w:pPr>
              <w:shd w:val="clear" w:color="auto" w:fill="FFFFFF"/>
              <w:spacing w:after="0"/>
              <w:jc w:val="both"/>
              <w:rPr>
                <w:rFonts w:ascii="GHEA Grapalat" w:hAnsi="GHEA Grapalat" w:cs="Arial"/>
                <w:sz w:val="24"/>
                <w:szCs w:val="24"/>
                <w:lang w:val="hy-AM" w:eastAsia="en-US"/>
              </w:rPr>
            </w:pPr>
          </w:p>
          <w:p w14:paraId="0A5AC302" w14:textId="77777777" w:rsidR="0088733C" w:rsidRPr="00BF1A13" w:rsidRDefault="0088733C" w:rsidP="006A513C">
            <w:pPr>
              <w:shd w:val="clear" w:color="auto" w:fill="FFFFFF"/>
              <w:spacing w:after="0"/>
              <w:jc w:val="both"/>
              <w:rPr>
                <w:rFonts w:ascii="GHEA Grapalat" w:hAnsi="GHEA Grapalat" w:cs="Arial"/>
                <w:sz w:val="24"/>
                <w:szCs w:val="24"/>
                <w:lang w:val="hy-AM" w:eastAsia="en-US"/>
              </w:rPr>
            </w:pPr>
          </w:p>
          <w:p w14:paraId="0313E4B7" w14:textId="2D39EEA3" w:rsidR="00805742" w:rsidRPr="00BF1A13" w:rsidRDefault="00805742" w:rsidP="006A513C">
            <w:pPr>
              <w:shd w:val="clear" w:color="auto" w:fill="FFFFFF"/>
              <w:spacing w:after="0"/>
              <w:jc w:val="both"/>
              <w:rPr>
                <w:rFonts w:ascii="GHEA Grapalat" w:hAnsi="GHEA Grapalat" w:cs="Arial"/>
                <w:sz w:val="24"/>
                <w:szCs w:val="24"/>
                <w:lang w:val="hy-AM" w:eastAsia="en-US"/>
              </w:rPr>
            </w:pPr>
          </w:p>
          <w:p w14:paraId="2284B8DD" w14:textId="58B4B200" w:rsidR="00805742" w:rsidRPr="00BF1A13" w:rsidRDefault="00805742" w:rsidP="006A513C">
            <w:pPr>
              <w:shd w:val="clear" w:color="auto" w:fill="FFFFFF"/>
              <w:spacing w:after="0"/>
              <w:jc w:val="both"/>
              <w:rPr>
                <w:rFonts w:ascii="GHEA Grapalat" w:hAnsi="GHEA Grapalat" w:cs="Arial"/>
                <w:sz w:val="24"/>
                <w:szCs w:val="24"/>
                <w:lang w:val="hy-AM" w:eastAsia="en-US"/>
              </w:rPr>
            </w:pPr>
          </w:p>
          <w:p w14:paraId="271DA14A" w14:textId="36C14DF4" w:rsidR="00805742" w:rsidRPr="00BF1A13" w:rsidRDefault="00805742" w:rsidP="006A513C">
            <w:pPr>
              <w:shd w:val="clear" w:color="auto" w:fill="FFFFFF"/>
              <w:spacing w:after="0"/>
              <w:jc w:val="both"/>
              <w:rPr>
                <w:rFonts w:ascii="GHEA Grapalat" w:hAnsi="GHEA Grapalat" w:cs="Arial"/>
                <w:sz w:val="24"/>
                <w:szCs w:val="24"/>
                <w:lang w:val="hy-AM" w:eastAsia="en-US"/>
              </w:rPr>
            </w:pPr>
          </w:p>
          <w:p w14:paraId="2AC3123E" w14:textId="189F9D48" w:rsidR="00805742" w:rsidRPr="00BF1A13" w:rsidRDefault="00805742" w:rsidP="006A513C">
            <w:pPr>
              <w:shd w:val="clear" w:color="auto" w:fill="FFFFFF"/>
              <w:spacing w:after="0"/>
              <w:jc w:val="both"/>
              <w:rPr>
                <w:rFonts w:ascii="GHEA Grapalat" w:hAnsi="GHEA Grapalat" w:cs="Arial"/>
                <w:sz w:val="24"/>
                <w:szCs w:val="24"/>
                <w:lang w:val="hy-AM" w:eastAsia="en-US"/>
              </w:rPr>
            </w:pPr>
          </w:p>
          <w:p w14:paraId="125F1670" w14:textId="77777777" w:rsidR="00805742" w:rsidRPr="00BF1A13" w:rsidRDefault="00805742" w:rsidP="006A513C">
            <w:pPr>
              <w:shd w:val="clear" w:color="auto" w:fill="FFFFFF"/>
              <w:spacing w:after="0"/>
              <w:jc w:val="both"/>
              <w:rPr>
                <w:rFonts w:ascii="GHEA Grapalat" w:hAnsi="GHEA Grapalat" w:cs="Arial"/>
                <w:sz w:val="24"/>
                <w:szCs w:val="24"/>
                <w:lang w:val="hy-AM" w:eastAsia="en-US"/>
              </w:rPr>
            </w:pPr>
          </w:p>
          <w:p w14:paraId="69075DB2" w14:textId="46194212" w:rsidR="006A513C" w:rsidRPr="00BF1A13" w:rsidRDefault="00805742" w:rsidP="00805742">
            <w:pPr>
              <w:pStyle w:val="ListParagraph"/>
              <w:shd w:val="clear" w:color="auto" w:fill="FFFFFF"/>
              <w:spacing w:after="0"/>
              <w:rPr>
                <w:rFonts w:ascii="GHEA Grapalat" w:hAnsi="GHEA Grapalat" w:cs="Arial"/>
                <w:b/>
                <w:bCs/>
                <w:sz w:val="24"/>
                <w:szCs w:val="24"/>
                <w:lang w:val="hy-AM" w:eastAsia="en-US"/>
              </w:rPr>
            </w:pPr>
            <w:r w:rsidRPr="00BF1A13">
              <w:rPr>
                <w:rFonts w:ascii="GHEA Grapalat" w:hAnsi="GHEA Grapalat" w:cs="Arial"/>
                <w:b/>
                <w:bCs/>
                <w:sz w:val="24"/>
                <w:szCs w:val="24"/>
                <w:lang w:val="hy-AM" w:eastAsia="en-US"/>
              </w:rPr>
              <w:t xml:space="preserve">                         5</w:t>
            </w:r>
            <w:r w:rsidRPr="00BF1A13">
              <w:rPr>
                <w:rFonts w:ascii="Cambria Math" w:hAnsi="Cambria Math" w:cs="Arial"/>
                <w:b/>
                <w:bCs/>
                <w:sz w:val="24"/>
                <w:szCs w:val="24"/>
                <w:lang w:val="hy-AM" w:eastAsia="en-US"/>
              </w:rPr>
              <w:t xml:space="preserve">․ </w:t>
            </w:r>
            <w:r w:rsidR="006A513C" w:rsidRPr="00BF1A13">
              <w:rPr>
                <w:rFonts w:ascii="GHEA Grapalat" w:hAnsi="GHEA Grapalat" w:cs="Arial"/>
                <w:b/>
                <w:bCs/>
                <w:sz w:val="24"/>
                <w:szCs w:val="24"/>
                <w:lang w:val="hy-AM" w:eastAsia="en-US"/>
              </w:rPr>
              <w:t>Ընդունվել է</w:t>
            </w:r>
            <w:r w:rsidR="00A83D8E" w:rsidRPr="00BF1A13">
              <w:rPr>
                <w:rFonts w:ascii="GHEA Grapalat" w:hAnsi="GHEA Grapalat" w:cs="Arial"/>
                <w:b/>
                <w:bCs/>
                <w:sz w:val="24"/>
                <w:szCs w:val="24"/>
                <w:lang w:val="hy-AM" w:eastAsia="en-US"/>
              </w:rPr>
              <w:t>։</w:t>
            </w:r>
          </w:p>
          <w:p w14:paraId="065FA687" w14:textId="77777777" w:rsidR="006A513C" w:rsidRPr="00BF1A13" w:rsidRDefault="006A513C" w:rsidP="006A513C">
            <w:pPr>
              <w:shd w:val="clear" w:color="auto" w:fill="FFFFFF"/>
              <w:spacing w:after="0"/>
              <w:rPr>
                <w:rFonts w:ascii="GHEA Grapalat" w:hAnsi="GHEA Grapalat" w:cs="Arial"/>
                <w:b/>
                <w:bCs/>
                <w:sz w:val="24"/>
                <w:szCs w:val="24"/>
                <w:lang w:val="hy-AM" w:eastAsia="en-US"/>
              </w:rPr>
            </w:pPr>
          </w:p>
          <w:p w14:paraId="333A97CD" w14:textId="6C1B37A8" w:rsidR="0088733C" w:rsidRPr="00BF1A13" w:rsidRDefault="006A513C" w:rsidP="0088733C">
            <w:pPr>
              <w:shd w:val="clear" w:color="auto" w:fill="FFFFFF"/>
              <w:spacing w:after="0"/>
              <w:jc w:val="both"/>
              <w:rPr>
                <w:rFonts w:ascii="GHEA Grapalat" w:hAnsi="GHEA Grapalat" w:cs="Arial"/>
                <w:sz w:val="24"/>
                <w:szCs w:val="24"/>
                <w:lang w:val="hy-AM" w:eastAsia="en-US"/>
              </w:rPr>
            </w:pPr>
            <w:r w:rsidRPr="00BF1A13">
              <w:rPr>
                <w:rFonts w:ascii="GHEA Grapalat" w:hAnsi="GHEA Grapalat" w:cs="Arial"/>
                <w:sz w:val="24"/>
                <w:szCs w:val="24"/>
                <w:lang w:val="hy-AM" w:eastAsia="en-US"/>
              </w:rPr>
              <w:t xml:space="preserve">     </w:t>
            </w:r>
          </w:p>
          <w:p w14:paraId="623180EA" w14:textId="52088960" w:rsidR="00805742" w:rsidRPr="00BF1A13" w:rsidRDefault="00805742" w:rsidP="00186881">
            <w:pPr>
              <w:shd w:val="clear" w:color="auto" w:fill="FFFFFF"/>
              <w:spacing w:after="0"/>
              <w:jc w:val="both"/>
              <w:rPr>
                <w:rFonts w:ascii="GHEA Grapalat" w:hAnsi="GHEA Grapalat" w:cs="Arial"/>
                <w:sz w:val="24"/>
                <w:szCs w:val="24"/>
                <w:lang w:val="hy-AM" w:eastAsia="en-US"/>
              </w:rPr>
            </w:pPr>
          </w:p>
        </w:tc>
      </w:tr>
    </w:tbl>
    <w:p w14:paraId="78B9DCC8" w14:textId="77777777" w:rsidR="0087014D" w:rsidRPr="00BF1A13" w:rsidRDefault="0087014D" w:rsidP="0087014D">
      <w:pPr>
        <w:spacing w:after="0"/>
        <w:ind w:right="-1072"/>
        <w:rPr>
          <w:rFonts w:ascii="GHEA Grapalat" w:hAnsi="GHEA Grapalat"/>
          <w:b/>
          <w:sz w:val="24"/>
          <w:szCs w:val="24"/>
          <w:lang w:val="hy-AM"/>
        </w:rPr>
      </w:pPr>
    </w:p>
    <w:p w14:paraId="0D57E4DD" w14:textId="77777777" w:rsidR="0087014D" w:rsidRPr="00BF1A13" w:rsidRDefault="0087014D" w:rsidP="0087014D">
      <w:pPr>
        <w:spacing w:after="0"/>
        <w:ind w:right="-1072" w:firstLine="810"/>
        <w:jc w:val="right"/>
        <w:rPr>
          <w:rFonts w:ascii="GHEA Grapalat" w:hAnsi="GHEA Grapalat"/>
          <w:bCs/>
          <w:i/>
          <w:sz w:val="24"/>
          <w:szCs w:val="24"/>
          <w:lang w:val="hy-AM"/>
        </w:rPr>
      </w:pPr>
      <w:r w:rsidRPr="00BF1A13">
        <w:rPr>
          <w:rFonts w:ascii="GHEA Grapalat" w:hAnsi="GHEA Grapalat"/>
          <w:b/>
          <w:sz w:val="24"/>
          <w:szCs w:val="24"/>
          <w:lang w:val="hy-AM"/>
        </w:rPr>
        <w:t xml:space="preserve">    ՀՀ ներքին գործերի նախարարություն</w:t>
      </w:r>
    </w:p>
    <w:p w14:paraId="7ED16D89" w14:textId="09F5E4E7" w:rsidR="00691D53" w:rsidRPr="00BF1A13" w:rsidRDefault="00691D53" w:rsidP="0087014D"/>
    <w:sectPr w:rsidR="00691D53" w:rsidRPr="00BF1A13" w:rsidSect="006942AC">
      <w:pgSz w:w="16838" w:h="11906"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2CA2"/>
    <w:multiLevelType w:val="hybridMultilevel"/>
    <w:tmpl w:val="112C3F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2BA621C"/>
    <w:multiLevelType w:val="hybridMultilevel"/>
    <w:tmpl w:val="D5D6EA84"/>
    <w:lvl w:ilvl="0" w:tplc="22DE0B40">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61F122EC"/>
    <w:multiLevelType w:val="hybridMultilevel"/>
    <w:tmpl w:val="081C7EF8"/>
    <w:lvl w:ilvl="0" w:tplc="FB70856A">
      <w:start w:val="1"/>
      <w:numFmt w:val="decimal"/>
      <w:lvlText w:val="%1."/>
      <w:lvlJc w:val="left"/>
      <w:pPr>
        <w:ind w:left="1440" w:hanging="360"/>
      </w:pPr>
      <w:rPr>
        <w:b w:val="0"/>
        <w:i w:val="0"/>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16cid:durableId="2153638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71892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0958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8F5"/>
    <w:rsid w:val="0001729D"/>
    <w:rsid w:val="00040A75"/>
    <w:rsid w:val="00054147"/>
    <w:rsid w:val="00056421"/>
    <w:rsid w:val="00062975"/>
    <w:rsid w:val="00074904"/>
    <w:rsid w:val="000A0E3F"/>
    <w:rsid w:val="000C1AF1"/>
    <w:rsid w:val="000C2AEE"/>
    <w:rsid w:val="00111DA7"/>
    <w:rsid w:val="0012102B"/>
    <w:rsid w:val="0014644F"/>
    <w:rsid w:val="00153546"/>
    <w:rsid w:val="00186881"/>
    <w:rsid w:val="001B483C"/>
    <w:rsid w:val="001C6B92"/>
    <w:rsid w:val="001E471A"/>
    <w:rsid w:val="001F02B1"/>
    <w:rsid w:val="00246B55"/>
    <w:rsid w:val="0027207D"/>
    <w:rsid w:val="00280C4A"/>
    <w:rsid w:val="00281899"/>
    <w:rsid w:val="00283352"/>
    <w:rsid w:val="0029396F"/>
    <w:rsid w:val="002B68F0"/>
    <w:rsid w:val="002C6E0F"/>
    <w:rsid w:val="002E3262"/>
    <w:rsid w:val="002F64FC"/>
    <w:rsid w:val="0030274E"/>
    <w:rsid w:val="00306D48"/>
    <w:rsid w:val="00311553"/>
    <w:rsid w:val="00311D45"/>
    <w:rsid w:val="0038427A"/>
    <w:rsid w:val="00387ECC"/>
    <w:rsid w:val="003D1DD2"/>
    <w:rsid w:val="003E3B70"/>
    <w:rsid w:val="003F0223"/>
    <w:rsid w:val="00411FFC"/>
    <w:rsid w:val="00430987"/>
    <w:rsid w:val="0046498E"/>
    <w:rsid w:val="00464B5E"/>
    <w:rsid w:val="00475F46"/>
    <w:rsid w:val="00475FEB"/>
    <w:rsid w:val="004A63BC"/>
    <w:rsid w:val="004B3AF9"/>
    <w:rsid w:val="004D2E4C"/>
    <w:rsid w:val="004E3A40"/>
    <w:rsid w:val="004F26A4"/>
    <w:rsid w:val="004F41ED"/>
    <w:rsid w:val="00505429"/>
    <w:rsid w:val="005060FE"/>
    <w:rsid w:val="0051441D"/>
    <w:rsid w:val="00514CBE"/>
    <w:rsid w:val="005946BA"/>
    <w:rsid w:val="00595FE5"/>
    <w:rsid w:val="005B3D44"/>
    <w:rsid w:val="00613B7B"/>
    <w:rsid w:val="00615059"/>
    <w:rsid w:val="00623123"/>
    <w:rsid w:val="00625A0F"/>
    <w:rsid w:val="00631183"/>
    <w:rsid w:val="006528CC"/>
    <w:rsid w:val="00686447"/>
    <w:rsid w:val="00691D53"/>
    <w:rsid w:val="006921D5"/>
    <w:rsid w:val="006942AC"/>
    <w:rsid w:val="006A513C"/>
    <w:rsid w:val="006E4380"/>
    <w:rsid w:val="00701C8B"/>
    <w:rsid w:val="00701CA2"/>
    <w:rsid w:val="00707AB5"/>
    <w:rsid w:val="00711C01"/>
    <w:rsid w:val="0073296C"/>
    <w:rsid w:val="007421EA"/>
    <w:rsid w:val="0074581D"/>
    <w:rsid w:val="007547E6"/>
    <w:rsid w:val="007565EC"/>
    <w:rsid w:val="007757C9"/>
    <w:rsid w:val="007A72DC"/>
    <w:rsid w:val="00801AF0"/>
    <w:rsid w:val="00804A3C"/>
    <w:rsid w:val="00805742"/>
    <w:rsid w:val="0080661C"/>
    <w:rsid w:val="00822FA4"/>
    <w:rsid w:val="008458F5"/>
    <w:rsid w:val="00862BCA"/>
    <w:rsid w:val="0087014D"/>
    <w:rsid w:val="0087581E"/>
    <w:rsid w:val="00881B6C"/>
    <w:rsid w:val="00883E22"/>
    <w:rsid w:val="0088733C"/>
    <w:rsid w:val="00896EAF"/>
    <w:rsid w:val="00897652"/>
    <w:rsid w:val="008A2E26"/>
    <w:rsid w:val="008B6154"/>
    <w:rsid w:val="008D4EF9"/>
    <w:rsid w:val="008E2A79"/>
    <w:rsid w:val="008E393F"/>
    <w:rsid w:val="00903DC0"/>
    <w:rsid w:val="009259B0"/>
    <w:rsid w:val="00936853"/>
    <w:rsid w:val="009404F4"/>
    <w:rsid w:val="009469BA"/>
    <w:rsid w:val="009A053B"/>
    <w:rsid w:val="009A784D"/>
    <w:rsid w:val="009B047C"/>
    <w:rsid w:val="009B20B7"/>
    <w:rsid w:val="00A034CC"/>
    <w:rsid w:val="00A153D5"/>
    <w:rsid w:val="00A226A6"/>
    <w:rsid w:val="00A40AD6"/>
    <w:rsid w:val="00A71F28"/>
    <w:rsid w:val="00A83D8E"/>
    <w:rsid w:val="00A8501A"/>
    <w:rsid w:val="00A91193"/>
    <w:rsid w:val="00A95EE3"/>
    <w:rsid w:val="00AA27FB"/>
    <w:rsid w:val="00AB43BE"/>
    <w:rsid w:val="00AB653F"/>
    <w:rsid w:val="00AB762A"/>
    <w:rsid w:val="00AC0563"/>
    <w:rsid w:val="00AC3904"/>
    <w:rsid w:val="00AE34B9"/>
    <w:rsid w:val="00AF4A66"/>
    <w:rsid w:val="00B005F3"/>
    <w:rsid w:val="00B307E7"/>
    <w:rsid w:val="00B31B7B"/>
    <w:rsid w:val="00B47788"/>
    <w:rsid w:val="00B74522"/>
    <w:rsid w:val="00B93B2F"/>
    <w:rsid w:val="00B94B34"/>
    <w:rsid w:val="00BA74D1"/>
    <w:rsid w:val="00BC3249"/>
    <w:rsid w:val="00BC45FF"/>
    <w:rsid w:val="00BD1EDC"/>
    <w:rsid w:val="00BF1A13"/>
    <w:rsid w:val="00C228CF"/>
    <w:rsid w:val="00C258A1"/>
    <w:rsid w:val="00C3498B"/>
    <w:rsid w:val="00C374A1"/>
    <w:rsid w:val="00C623A6"/>
    <w:rsid w:val="00C64166"/>
    <w:rsid w:val="00C674E1"/>
    <w:rsid w:val="00C72197"/>
    <w:rsid w:val="00C76284"/>
    <w:rsid w:val="00C82765"/>
    <w:rsid w:val="00C84D8D"/>
    <w:rsid w:val="00C95E33"/>
    <w:rsid w:val="00CB17DF"/>
    <w:rsid w:val="00CB49A2"/>
    <w:rsid w:val="00CB7B5B"/>
    <w:rsid w:val="00CC4148"/>
    <w:rsid w:val="00CE0903"/>
    <w:rsid w:val="00CE73AA"/>
    <w:rsid w:val="00D03B70"/>
    <w:rsid w:val="00D079B8"/>
    <w:rsid w:val="00D13440"/>
    <w:rsid w:val="00D22B85"/>
    <w:rsid w:val="00D57C53"/>
    <w:rsid w:val="00D805B5"/>
    <w:rsid w:val="00D958E4"/>
    <w:rsid w:val="00DA2084"/>
    <w:rsid w:val="00DB35CC"/>
    <w:rsid w:val="00DC396A"/>
    <w:rsid w:val="00DC4FF1"/>
    <w:rsid w:val="00DC57F1"/>
    <w:rsid w:val="00DC72B6"/>
    <w:rsid w:val="00DD23A6"/>
    <w:rsid w:val="00DE4B3E"/>
    <w:rsid w:val="00E21851"/>
    <w:rsid w:val="00E41AA6"/>
    <w:rsid w:val="00E4508F"/>
    <w:rsid w:val="00E509B5"/>
    <w:rsid w:val="00E50C5E"/>
    <w:rsid w:val="00E656CF"/>
    <w:rsid w:val="00E76DF7"/>
    <w:rsid w:val="00E76E2D"/>
    <w:rsid w:val="00E842ED"/>
    <w:rsid w:val="00E90E23"/>
    <w:rsid w:val="00EA0FC9"/>
    <w:rsid w:val="00EB413F"/>
    <w:rsid w:val="00EB7083"/>
    <w:rsid w:val="00ED13FB"/>
    <w:rsid w:val="00EF6A88"/>
    <w:rsid w:val="00F15D2D"/>
    <w:rsid w:val="00F23F4A"/>
    <w:rsid w:val="00F52776"/>
    <w:rsid w:val="00F85373"/>
    <w:rsid w:val="00F97D88"/>
    <w:rsid w:val="00FE5653"/>
    <w:rsid w:val="00FF1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23F25"/>
  <w15:chartTrackingRefBased/>
  <w15:docId w15:val="{CD06972E-CD4D-4019-9A8E-85B3C333E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22"/>
    <w:pPr>
      <w:spacing w:after="200" w:line="276" w:lineRule="auto"/>
    </w:pPr>
    <w:rPr>
      <w:rFonts w:ascii="Calibri" w:eastAsia="Times New Roman" w:hAnsi="Calibri" w:cs="Times New Roman"/>
      <w:lang w:val="ru-RU" w:eastAsia="ru-RU"/>
    </w:rPr>
  </w:style>
  <w:style w:type="paragraph" w:styleId="Heading3">
    <w:name w:val="heading 3"/>
    <w:basedOn w:val="Normal"/>
    <w:link w:val="Heading3Char"/>
    <w:uiPriority w:val="9"/>
    <w:qFormat/>
    <w:rsid w:val="00E842ED"/>
    <w:pPr>
      <w:spacing w:before="100" w:beforeAutospacing="1" w:after="100" w:afterAutospacing="1" w:line="240" w:lineRule="auto"/>
      <w:outlineLvl w:val="2"/>
    </w:pPr>
    <w:rPr>
      <w:rFonts w:ascii="Times New Roman" w:hAnsi="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3E22"/>
    <w:rPr>
      <w:b/>
      <w:bCs/>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A034CC"/>
    <w:pPr>
      <w:ind w:left="720"/>
      <w:contextualSpacing/>
    </w:pPr>
  </w:style>
  <w:style w:type="paragraph" w:styleId="NoSpacing">
    <w:name w:val="No Spacing"/>
    <w:uiPriority w:val="1"/>
    <w:qFormat/>
    <w:rsid w:val="00C3498B"/>
    <w:pPr>
      <w:spacing w:after="0" w:line="240" w:lineRule="auto"/>
    </w:pPr>
    <w:rPr>
      <w:rFonts w:ascii="Calibri" w:eastAsia="Times New Roman" w:hAnsi="Calibri"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Char11"/>
    <w:basedOn w:val="Normal"/>
    <w:link w:val="NormalWebChar"/>
    <w:uiPriority w:val="99"/>
    <w:unhideWhenUsed/>
    <w:qFormat/>
    <w:rsid w:val="00C3498B"/>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Char11 Char"/>
    <w:link w:val="NormalWeb"/>
    <w:uiPriority w:val="99"/>
    <w:locked/>
    <w:rsid w:val="00C3498B"/>
    <w:rPr>
      <w:rFonts w:ascii="Times New Roman" w:eastAsia="Times New Roman" w:hAnsi="Times New Roman" w:cs="Times New Roman"/>
      <w:sz w:val="24"/>
      <w:szCs w:val="24"/>
      <w:lang w:val="x-none" w:eastAsia="x-none"/>
    </w:rPr>
  </w:style>
  <w:style w:type="character" w:customStyle="1" w:styleId="Heading3Char">
    <w:name w:val="Heading 3 Char"/>
    <w:basedOn w:val="DefaultParagraphFont"/>
    <w:link w:val="Heading3"/>
    <w:uiPriority w:val="9"/>
    <w:rsid w:val="00E842ED"/>
    <w:rPr>
      <w:rFonts w:ascii="Times New Roman" w:eastAsia="Times New Roman" w:hAnsi="Times New Roman" w:cs="Times New Roman"/>
      <w:b/>
      <w:bCs/>
      <w:sz w:val="27"/>
      <w:szCs w:val="27"/>
      <w:lang w:val="en-US"/>
    </w:rPr>
  </w:style>
  <w:style w:type="character" w:customStyle="1" w:styleId="qu">
    <w:name w:val="qu"/>
    <w:basedOn w:val="DefaultParagraphFont"/>
    <w:rsid w:val="00E842ED"/>
  </w:style>
  <w:style w:type="character" w:customStyle="1" w:styleId="gd">
    <w:name w:val="gd"/>
    <w:basedOn w:val="DefaultParagraphFont"/>
    <w:rsid w:val="00E842ED"/>
  </w:style>
  <w:style w:type="character" w:customStyle="1" w:styleId="go">
    <w:name w:val="go"/>
    <w:basedOn w:val="DefaultParagraphFont"/>
    <w:rsid w:val="00E842ED"/>
  </w:style>
  <w:style w:type="character" w:customStyle="1" w:styleId="g3">
    <w:name w:val="g3"/>
    <w:basedOn w:val="DefaultParagraphFont"/>
    <w:rsid w:val="00E842ED"/>
  </w:style>
  <w:style w:type="character" w:customStyle="1" w:styleId="hb">
    <w:name w:val="hb"/>
    <w:basedOn w:val="DefaultParagraphFont"/>
    <w:rsid w:val="00E842ED"/>
  </w:style>
  <w:style w:type="character" w:customStyle="1" w:styleId="g2">
    <w:name w:val="g2"/>
    <w:basedOn w:val="DefaultParagraphFont"/>
    <w:rsid w:val="00E842ED"/>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4E3A40"/>
    <w:rPr>
      <w:rFonts w:ascii="Calibri" w:eastAsia="Times New Roman" w:hAnsi="Calibri" w:cs="Times New Roman"/>
      <w:lang w:val="ru-RU" w:eastAsia="ru-RU"/>
    </w:rPr>
  </w:style>
  <w:style w:type="character" w:customStyle="1" w:styleId="whitespace-normal">
    <w:name w:val="whitespace-normal"/>
    <w:basedOn w:val="DefaultParagraphFont"/>
    <w:rsid w:val="003F0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8123">
      <w:bodyDiv w:val="1"/>
      <w:marLeft w:val="0"/>
      <w:marRight w:val="0"/>
      <w:marTop w:val="0"/>
      <w:marBottom w:val="0"/>
      <w:divBdr>
        <w:top w:val="none" w:sz="0" w:space="0" w:color="auto"/>
        <w:left w:val="none" w:sz="0" w:space="0" w:color="auto"/>
        <w:bottom w:val="none" w:sz="0" w:space="0" w:color="auto"/>
        <w:right w:val="none" w:sz="0" w:space="0" w:color="auto"/>
      </w:divBdr>
    </w:div>
    <w:div w:id="98916579">
      <w:bodyDiv w:val="1"/>
      <w:marLeft w:val="0"/>
      <w:marRight w:val="0"/>
      <w:marTop w:val="0"/>
      <w:marBottom w:val="0"/>
      <w:divBdr>
        <w:top w:val="none" w:sz="0" w:space="0" w:color="auto"/>
        <w:left w:val="none" w:sz="0" w:space="0" w:color="auto"/>
        <w:bottom w:val="none" w:sz="0" w:space="0" w:color="auto"/>
        <w:right w:val="none" w:sz="0" w:space="0" w:color="auto"/>
      </w:divBdr>
    </w:div>
    <w:div w:id="137959983">
      <w:bodyDiv w:val="1"/>
      <w:marLeft w:val="0"/>
      <w:marRight w:val="0"/>
      <w:marTop w:val="0"/>
      <w:marBottom w:val="0"/>
      <w:divBdr>
        <w:top w:val="none" w:sz="0" w:space="0" w:color="auto"/>
        <w:left w:val="none" w:sz="0" w:space="0" w:color="auto"/>
        <w:bottom w:val="none" w:sz="0" w:space="0" w:color="auto"/>
        <w:right w:val="none" w:sz="0" w:space="0" w:color="auto"/>
      </w:divBdr>
    </w:div>
    <w:div w:id="201987665">
      <w:bodyDiv w:val="1"/>
      <w:marLeft w:val="0"/>
      <w:marRight w:val="0"/>
      <w:marTop w:val="0"/>
      <w:marBottom w:val="0"/>
      <w:divBdr>
        <w:top w:val="none" w:sz="0" w:space="0" w:color="auto"/>
        <w:left w:val="none" w:sz="0" w:space="0" w:color="auto"/>
        <w:bottom w:val="none" w:sz="0" w:space="0" w:color="auto"/>
        <w:right w:val="none" w:sz="0" w:space="0" w:color="auto"/>
      </w:divBdr>
      <w:divsChild>
        <w:div w:id="1513378581">
          <w:marLeft w:val="0"/>
          <w:marRight w:val="0"/>
          <w:marTop w:val="0"/>
          <w:marBottom w:val="0"/>
          <w:divBdr>
            <w:top w:val="none" w:sz="0" w:space="0" w:color="auto"/>
            <w:left w:val="none" w:sz="0" w:space="0" w:color="auto"/>
            <w:bottom w:val="none" w:sz="0" w:space="0" w:color="auto"/>
            <w:right w:val="none" w:sz="0" w:space="0" w:color="auto"/>
          </w:divBdr>
          <w:divsChild>
            <w:div w:id="71690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25621">
      <w:bodyDiv w:val="1"/>
      <w:marLeft w:val="0"/>
      <w:marRight w:val="0"/>
      <w:marTop w:val="0"/>
      <w:marBottom w:val="0"/>
      <w:divBdr>
        <w:top w:val="none" w:sz="0" w:space="0" w:color="auto"/>
        <w:left w:val="none" w:sz="0" w:space="0" w:color="auto"/>
        <w:bottom w:val="none" w:sz="0" w:space="0" w:color="auto"/>
        <w:right w:val="none" w:sz="0" w:space="0" w:color="auto"/>
      </w:divBdr>
    </w:div>
    <w:div w:id="317467821">
      <w:bodyDiv w:val="1"/>
      <w:marLeft w:val="0"/>
      <w:marRight w:val="0"/>
      <w:marTop w:val="0"/>
      <w:marBottom w:val="0"/>
      <w:divBdr>
        <w:top w:val="none" w:sz="0" w:space="0" w:color="auto"/>
        <w:left w:val="none" w:sz="0" w:space="0" w:color="auto"/>
        <w:bottom w:val="none" w:sz="0" w:space="0" w:color="auto"/>
        <w:right w:val="none" w:sz="0" w:space="0" w:color="auto"/>
      </w:divBdr>
    </w:div>
    <w:div w:id="341397234">
      <w:bodyDiv w:val="1"/>
      <w:marLeft w:val="0"/>
      <w:marRight w:val="0"/>
      <w:marTop w:val="0"/>
      <w:marBottom w:val="0"/>
      <w:divBdr>
        <w:top w:val="none" w:sz="0" w:space="0" w:color="auto"/>
        <w:left w:val="none" w:sz="0" w:space="0" w:color="auto"/>
        <w:bottom w:val="none" w:sz="0" w:space="0" w:color="auto"/>
        <w:right w:val="none" w:sz="0" w:space="0" w:color="auto"/>
      </w:divBdr>
    </w:div>
    <w:div w:id="666792026">
      <w:bodyDiv w:val="1"/>
      <w:marLeft w:val="0"/>
      <w:marRight w:val="0"/>
      <w:marTop w:val="0"/>
      <w:marBottom w:val="0"/>
      <w:divBdr>
        <w:top w:val="none" w:sz="0" w:space="0" w:color="auto"/>
        <w:left w:val="none" w:sz="0" w:space="0" w:color="auto"/>
        <w:bottom w:val="none" w:sz="0" w:space="0" w:color="auto"/>
        <w:right w:val="none" w:sz="0" w:space="0" w:color="auto"/>
      </w:divBdr>
    </w:div>
    <w:div w:id="787815286">
      <w:bodyDiv w:val="1"/>
      <w:marLeft w:val="0"/>
      <w:marRight w:val="0"/>
      <w:marTop w:val="0"/>
      <w:marBottom w:val="0"/>
      <w:divBdr>
        <w:top w:val="none" w:sz="0" w:space="0" w:color="auto"/>
        <w:left w:val="none" w:sz="0" w:space="0" w:color="auto"/>
        <w:bottom w:val="none" w:sz="0" w:space="0" w:color="auto"/>
        <w:right w:val="none" w:sz="0" w:space="0" w:color="auto"/>
      </w:divBdr>
      <w:divsChild>
        <w:div w:id="1549681289">
          <w:marLeft w:val="0"/>
          <w:marRight w:val="0"/>
          <w:marTop w:val="0"/>
          <w:marBottom w:val="0"/>
          <w:divBdr>
            <w:top w:val="none" w:sz="0" w:space="0" w:color="auto"/>
            <w:left w:val="none" w:sz="0" w:space="0" w:color="auto"/>
            <w:bottom w:val="none" w:sz="0" w:space="0" w:color="auto"/>
            <w:right w:val="none" w:sz="0" w:space="0" w:color="auto"/>
          </w:divBdr>
          <w:divsChild>
            <w:div w:id="342323212">
              <w:marLeft w:val="0"/>
              <w:marRight w:val="0"/>
              <w:marTop w:val="0"/>
              <w:marBottom w:val="0"/>
              <w:divBdr>
                <w:top w:val="none" w:sz="0" w:space="0" w:color="auto"/>
                <w:left w:val="none" w:sz="0" w:space="0" w:color="auto"/>
                <w:bottom w:val="none" w:sz="0" w:space="0" w:color="auto"/>
                <w:right w:val="none" w:sz="0" w:space="0" w:color="auto"/>
              </w:divBdr>
            </w:div>
            <w:div w:id="914583562">
              <w:marLeft w:val="0"/>
              <w:marRight w:val="0"/>
              <w:marTop w:val="0"/>
              <w:marBottom w:val="0"/>
              <w:divBdr>
                <w:top w:val="none" w:sz="0" w:space="0" w:color="auto"/>
                <w:left w:val="none" w:sz="0" w:space="0" w:color="auto"/>
                <w:bottom w:val="none" w:sz="0" w:space="0" w:color="auto"/>
                <w:right w:val="none" w:sz="0" w:space="0" w:color="auto"/>
              </w:divBdr>
            </w:div>
            <w:div w:id="1189222479">
              <w:marLeft w:val="60"/>
              <w:marRight w:val="0"/>
              <w:marTop w:val="0"/>
              <w:marBottom w:val="0"/>
              <w:divBdr>
                <w:top w:val="none" w:sz="0" w:space="0" w:color="auto"/>
                <w:left w:val="none" w:sz="0" w:space="0" w:color="auto"/>
                <w:bottom w:val="none" w:sz="0" w:space="0" w:color="auto"/>
                <w:right w:val="none" w:sz="0" w:space="0" w:color="auto"/>
              </w:divBdr>
            </w:div>
          </w:divsChild>
        </w:div>
        <w:div w:id="1949003221">
          <w:marLeft w:val="0"/>
          <w:marRight w:val="0"/>
          <w:marTop w:val="0"/>
          <w:marBottom w:val="0"/>
          <w:divBdr>
            <w:top w:val="none" w:sz="0" w:space="0" w:color="auto"/>
            <w:left w:val="none" w:sz="0" w:space="0" w:color="auto"/>
            <w:bottom w:val="none" w:sz="0" w:space="0" w:color="auto"/>
            <w:right w:val="none" w:sz="0" w:space="0" w:color="auto"/>
          </w:divBdr>
          <w:divsChild>
            <w:div w:id="1473863366">
              <w:marLeft w:val="0"/>
              <w:marRight w:val="0"/>
              <w:marTop w:val="120"/>
              <w:marBottom w:val="0"/>
              <w:divBdr>
                <w:top w:val="none" w:sz="0" w:space="0" w:color="auto"/>
                <w:left w:val="none" w:sz="0" w:space="0" w:color="auto"/>
                <w:bottom w:val="none" w:sz="0" w:space="0" w:color="auto"/>
                <w:right w:val="none" w:sz="0" w:space="0" w:color="auto"/>
              </w:divBdr>
              <w:divsChild>
                <w:div w:id="996884607">
                  <w:marLeft w:val="0"/>
                  <w:marRight w:val="0"/>
                  <w:marTop w:val="0"/>
                  <w:marBottom w:val="0"/>
                  <w:divBdr>
                    <w:top w:val="none" w:sz="0" w:space="0" w:color="auto"/>
                    <w:left w:val="none" w:sz="0" w:space="0" w:color="auto"/>
                    <w:bottom w:val="none" w:sz="0" w:space="0" w:color="auto"/>
                    <w:right w:val="none" w:sz="0" w:space="0" w:color="auto"/>
                  </w:divBdr>
                  <w:divsChild>
                    <w:div w:id="1060010007">
                      <w:marLeft w:val="0"/>
                      <w:marRight w:val="0"/>
                      <w:marTop w:val="0"/>
                      <w:marBottom w:val="0"/>
                      <w:divBdr>
                        <w:top w:val="none" w:sz="0" w:space="0" w:color="auto"/>
                        <w:left w:val="none" w:sz="0" w:space="0" w:color="auto"/>
                        <w:bottom w:val="none" w:sz="0" w:space="0" w:color="auto"/>
                        <w:right w:val="none" w:sz="0" w:space="0" w:color="auto"/>
                      </w:divBdr>
                      <w:divsChild>
                        <w:div w:id="34344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087528">
      <w:bodyDiv w:val="1"/>
      <w:marLeft w:val="0"/>
      <w:marRight w:val="0"/>
      <w:marTop w:val="0"/>
      <w:marBottom w:val="0"/>
      <w:divBdr>
        <w:top w:val="none" w:sz="0" w:space="0" w:color="auto"/>
        <w:left w:val="none" w:sz="0" w:space="0" w:color="auto"/>
        <w:bottom w:val="none" w:sz="0" w:space="0" w:color="auto"/>
        <w:right w:val="none" w:sz="0" w:space="0" w:color="auto"/>
      </w:divBdr>
    </w:div>
    <w:div w:id="1145005902">
      <w:bodyDiv w:val="1"/>
      <w:marLeft w:val="0"/>
      <w:marRight w:val="0"/>
      <w:marTop w:val="0"/>
      <w:marBottom w:val="0"/>
      <w:divBdr>
        <w:top w:val="none" w:sz="0" w:space="0" w:color="auto"/>
        <w:left w:val="none" w:sz="0" w:space="0" w:color="auto"/>
        <w:bottom w:val="none" w:sz="0" w:space="0" w:color="auto"/>
        <w:right w:val="none" w:sz="0" w:space="0" w:color="auto"/>
      </w:divBdr>
    </w:div>
    <w:div w:id="1231115335">
      <w:bodyDiv w:val="1"/>
      <w:marLeft w:val="0"/>
      <w:marRight w:val="0"/>
      <w:marTop w:val="0"/>
      <w:marBottom w:val="0"/>
      <w:divBdr>
        <w:top w:val="none" w:sz="0" w:space="0" w:color="auto"/>
        <w:left w:val="none" w:sz="0" w:space="0" w:color="auto"/>
        <w:bottom w:val="none" w:sz="0" w:space="0" w:color="auto"/>
        <w:right w:val="none" w:sz="0" w:space="0" w:color="auto"/>
      </w:divBdr>
    </w:div>
    <w:div w:id="1298796669">
      <w:bodyDiv w:val="1"/>
      <w:marLeft w:val="0"/>
      <w:marRight w:val="0"/>
      <w:marTop w:val="0"/>
      <w:marBottom w:val="0"/>
      <w:divBdr>
        <w:top w:val="none" w:sz="0" w:space="0" w:color="auto"/>
        <w:left w:val="none" w:sz="0" w:space="0" w:color="auto"/>
        <w:bottom w:val="none" w:sz="0" w:space="0" w:color="auto"/>
        <w:right w:val="none" w:sz="0" w:space="0" w:color="auto"/>
      </w:divBdr>
    </w:div>
    <w:div w:id="1419592267">
      <w:bodyDiv w:val="1"/>
      <w:marLeft w:val="0"/>
      <w:marRight w:val="0"/>
      <w:marTop w:val="0"/>
      <w:marBottom w:val="0"/>
      <w:divBdr>
        <w:top w:val="none" w:sz="0" w:space="0" w:color="auto"/>
        <w:left w:val="none" w:sz="0" w:space="0" w:color="auto"/>
        <w:bottom w:val="none" w:sz="0" w:space="0" w:color="auto"/>
        <w:right w:val="none" w:sz="0" w:space="0" w:color="auto"/>
      </w:divBdr>
    </w:div>
    <w:div w:id="1610428681">
      <w:bodyDiv w:val="1"/>
      <w:marLeft w:val="0"/>
      <w:marRight w:val="0"/>
      <w:marTop w:val="0"/>
      <w:marBottom w:val="0"/>
      <w:divBdr>
        <w:top w:val="none" w:sz="0" w:space="0" w:color="auto"/>
        <w:left w:val="none" w:sz="0" w:space="0" w:color="auto"/>
        <w:bottom w:val="none" w:sz="0" w:space="0" w:color="auto"/>
        <w:right w:val="none" w:sz="0" w:space="0" w:color="auto"/>
      </w:divBdr>
    </w:div>
    <w:div w:id="1886018416">
      <w:bodyDiv w:val="1"/>
      <w:marLeft w:val="0"/>
      <w:marRight w:val="0"/>
      <w:marTop w:val="0"/>
      <w:marBottom w:val="0"/>
      <w:divBdr>
        <w:top w:val="none" w:sz="0" w:space="0" w:color="auto"/>
        <w:left w:val="none" w:sz="0" w:space="0" w:color="auto"/>
        <w:bottom w:val="none" w:sz="0" w:space="0" w:color="auto"/>
        <w:right w:val="none" w:sz="0" w:space="0" w:color="auto"/>
      </w:divBdr>
    </w:div>
    <w:div w:id="1965230406">
      <w:bodyDiv w:val="1"/>
      <w:marLeft w:val="0"/>
      <w:marRight w:val="0"/>
      <w:marTop w:val="0"/>
      <w:marBottom w:val="0"/>
      <w:divBdr>
        <w:top w:val="none" w:sz="0" w:space="0" w:color="auto"/>
        <w:left w:val="none" w:sz="0" w:space="0" w:color="auto"/>
        <w:bottom w:val="none" w:sz="0" w:space="0" w:color="auto"/>
        <w:right w:val="none" w:sz="0" w:space="0" w:color="auto"/>
      </w:divBdr>
    </w:div>
    <w:div w:id="197351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17</Pages>
  <Words>3576</Words>
  <Characters>27559</Characters>
  <Application>Microsoft Office Word</Application>
  <DocSecurity>0</DocSecurity>
  <Lines>876</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Harutyunyan</dc:creator>
  <cp:keywords>https://mul2.gov.am/tasks/1358910/oneclick?token=7b216341e3f27174565b6dff7272e6b4</cp:keywords>
  <dc:description/>
  <cp:lastModifiedBy>Admin</cp:lastModifiedBy>
  <cp:revision>24</cp:revision>
  <cp:lastPrinted>2026-06-30T09:56:00Z</cp:lastPrinted>
  <dcterms:created xsi:type="dcterms:W3CDTF">2026-07-17T11:04:00Z</dcterms:created>
  <dcterms:modified xsi:type="dcterms:W3CDTF">2026-07-20T12:47:00Z</dcterms:modified>
</cp:coreProperties>
</file>