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59C15B" w14:textId="77777777" w:rsidR="00806650" w:rsidRPr="00162112" w:rsidRDefault="00806650" w:rsidP="00806650">
      <w:pPr>
        <w:pStyle w:val="Heading1"/>
        <w:spacing w:before="0" w:line="360" w:lineRule="auto"/>
        <w:rPr>
          <w:rFonts w:ascii="GHEA Mariam" w:hAnsi="GHEA Mariam"/>
          <w:color w:val="auto"/>
          <w:sz w:val="24"/>
          <w:szCs w:val="24"/>
        </w:rPr>
      </w:pPr>
    </w:p>
    <w:p w14:paraId="2E5B9434" w14:textId="77777777" w:rsidR="00806650" w:rsidRPr="00162112" w:rsidRDefault="00806650" w:rsidP="00806650">
      <w:pPr>
        <w:spacing w:line="360" w:lineRule="auto"/>
        <w:contextualSpacing/>
        <w:jc w:val="center"/>
        <w:rPr>
          <w:rFonts w:ascii="GHEA Mariam" w:hAnsi="GHEA Mariam"/>
          <w:b/>
        </w:rPr>
      </w:pPr>
      <w:r w:rsidRPr="00162112">
        <w:rPr>
          <w:rFonts w:ascii="GHEA Mariam" w:hAnsi="GHEA Mariam"/>
          <w:b/>
        </w:rPr>
        <w:t>ԱՄՓՈՓԱԹԵՐԹ</w:t>
      </w:r>
    </w:p>
    <w:p w14:paraId="0A51680F" w14:textId="77777777" w:rsidR="00806650" w:rsidRPr="00162112" w:rsidRDefault="00806650" w:rsidP="00806650">
      <w:pPr>
        <w:jc w:val="center"/>
        <w:rPr>
          <w:rFonts w:ascii="GHEA Mariam" w:hAnsi="GHEA Mariam"/>
          <w:b/>
          <w:lang w:val="en-GB" w:eastAsia="ru-RU"/>
        </w:rPr>
      </w:pPr>
      <w:r w:rsidRPr="00162112">
        <w:rPr>
          <w:rFonts w:ascii="GHEA Mariam" w:eastAsia="GHEA Mariam" w:hAnsi="GHEA Mariam" w:cs="GHEA Mariam"/>
          <w:b/>
        </w:rPr>
        <w:t>«</w:t>
      </w:r>
      <w:r w:rsidRPr="00162112">
        <w:rPr>
          <w:rFonts w:ascii="GHEA Mariam" w:hAnsi="GHEA Mariam"/>
          <w:b/>
          <w:lang w:val="en-GB" w:eastAsia="ru-RU"/>
        </w:rPr>
        <w:t>ՀԱՅԱՍՏԱՆԻ ՀԱՆՐԱՊԵՏՈՒԹՅԱՆ ԿԱՌԱՎԱՐՈՒԹՅԱՆ 2011 ԹՎԱԿԱՆԻ ԴԵԿՏԵՄԲԵՐԻ 22-Ի N 1851-Ն ՈՐՈՇՄԱՆ ՄԵՋ ԼՐԱՑՈՒՄ</w:t>
      </w:r>
      <w:r w:rsidRPr="00162112">
        <w:rPr>
          <w:rFonts w:ascii="GHEA Mariam" w:hAnsi="GHEA Mariam"/>
          <w:b/>
          <w:lang w:val="hy-AM" w:eastAsia="ru-RU"/>
        </w:rPr>
        <w:t>ՆԵՐ</w:t>
      </w:r>
      <w:r w:rsidRPr="00162112">
        <w:rPr>
          <w:rFonts w:ascii="GHEA Mariam" w:hAnsi="GHEA Mariam"/>
          <w:b/>
          <w:lang w:val="en-GB" w:eastAsia="ru-RU"/>
        </w:rPr>
        <w:t xml:space="preserve"> ԿԱՏԱՐԵԼՈՒ ՄԱՍԻՆ</w:t>
      </w:r>
      <w:r w:rsidRPr="00162112">
        <w:rPr>
          <w:rFonts w:ascii="GHEA Mariam" w:eastAsia="GHEA Mariam" w:hAnsi="GHEA Mariam" w:cs="GHEA Mariam"/>
          <w:b/>
        </w:rPr>
        <w:t>» ՀՀ ԿԱՌԱՎԱՐՈՒԹՅԱՆ ՈՐՈՇՄԱՆ ՆԱԽԱԳԾԻ</w:t>
      </w:r>
    </w:p>
    <w:p w14:paraId="7011C0C4" w14:textId="77777777" w:rsidR="00806650" w:rsidRPr="00162112" w:rsidRDefault="00806650" w:rsidP="00806650">
      <w:pPr>
        <w:spacing w:line="360" w:lineRule="auto"/>
        <w:contextualSpacing/>
        <w:jc w:val="center"/>
        <w:rPr>
          <w:rFonts w:ascii="GHEA Mariam" w:hAnsi="GHEA Mariam"/>
        </w:rPr>
      </w:pPr>
    </w:p>
    <w:tbl>
      <w:tblPr>
        <w:tblW w:w="14670"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10"/>
        <w:gridCol w:w="3780"/>
        <w:gridCol w:w="180"/>
        <w:gridCol w:w="2700"/>
      </w:tblGrid>
      <w:tr w:rsidR="00806650" w:rsidRPr="00162112" w14:paraId="0F267A20" w14:textId="77777777" w:rsidTr="008B4CF7">
        <w:trPr>
          <w:trHeight w:val="176"/>
        </w:trPr>
        <w:tc>
          <w:tcPr>
            <w:tcW w:w="11970" w:type="dxa"/>
            <w:gridSpan w:val="3"/>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741D1DAE" w14:textId="77777777" w:rsidR="00806650" w:rsidRPr="00162112" w:rsidRDefault="00806650" w:rsidP="008B4CF7">
            <w:pPr>
              <w:numPr>
                <w:ilvl w:val="0"/>
                <w:numId w:val="36"/>
              </w:numPr>
              <w:spacing w:line="360" w:lineRule="auto"/>
              <w:ind w:left="0"/>
              <w:jc w:val="center"/>
              <w:rPr>
                <w:rFonts w:ascii="GHEA Mariam" w:hAnsi="GHEA Mariam"/>
                <w:b/>
                <w:lang w:val="fr-FR"/>
              </w:rPr>
            </w:pPr>
            <w:r w:rsidRPr="00162112">
              <w:rPr>
                <w:rFonts w:ascii="GHEA Mariam" w:hAnsi="GHEA Mariam"/>
                <w:b/>
                <w:lang w:val="fr-FR"/>
              </w:rPr>
              <w:t>ՀՀ ֆինանսների նախարարություն</w:t>
            </w:r>
          </w:p>
        </w:tc>
        <w:tc>
          <w:tcPr>
            <w:tcW w:w="2700" w:type="dxa"/>
            <w:tcBorders>
              <w:top w:val="single" w:sz="4" w:space="0" w:color="auto"/>
              <w:left w:val="single" w:sz="4" w:space="0" w:color="auto"/>
              <w:bottom w:val="single" w:sz="4" w:space="0" w:color="auto"/>
              <w:right w:val="single" w:sz="4" w:space="0" w:color="auto"/>
            </w:tcBorders>
            <w:shd w:val="clear" w:color="auto" w:fill="A6A6A6"/>
            <w:hideMark/>
          </w:tcPr>
          <w:p w14:paraId="1C088D6E" w14:textId="77777777" w:rsidR="00806650" w:rsidRPr="00162112" w:rsidRDefault="00806650" w:rsidP="008B4CF7">
            <w:pPr>
              <w:spacing w:line="360" w:lineRule="auto"/>
              <w:jc w:val="center"/>
              <w:rPr>
                <w:rFonts w:ascii="GHEA Mariam" w:hAnsi="GHEA Mariam"/>
                <w:b/>
                <w:lang w:val="en-GB"/>
              </w:rPr>
            </w:pPr>
            <w:r w:rsidRPr="00162112">
              <w:rPr>
                <w:rFonts w:ascii="GHEA Mariam" w:hAnsi="GHEA Mariam"/>
                <w:b/>
                <w:lang w:val="hy-AM"/>
              </w:rPr>
              <w:t>20</w:t>
            </w:r>
            <w:r w:rsidRPr="00162112">
              <w:rPr>
                <w:rFonts w:ascii="Cambria Math" w:eastAsia="Microsoft JhengHei" w:hAnsi="Cambria Math" w:cs="Cambria Math"/>
                <w:b/>
                <w:lang w:val="hy-AM"/>
              </w:rPr>
              <w:t>․</w:t>
            </w:r>
            <w:r w:rsidRPr="00162112">
              <w:rPr>
                <w:rFonts w:ascii="GHEA Mariam" w:hAnsi="GHEA Mariam"/>
                <w:b/>
                <w:lang w:val="en-GB"/>
              </w:rPr>
              <w:t>0</w:t>
            </w:r>
            <w:r w:rsidRPr="00162112">
              <w:rPr>
                <w:rFonts w:ascii="GHEA Mariam" w:hAnsi="GHEA Mariam"/>
                <w:b/>
                <w:lang w:val="hy-AM"/>
              </w:rPr>
              <w:t>5</w:t>
            </w:r>
            <w:r w:rsidRPr="00162112">
              <w:rPr>
                <w:rFonts w:ascii="GHEA Mariam" w:hAnsi="GHEA Mariam"/>
                <w:b/>
                <w:lang w:val="en-GB"/>
              </w:rPr>
              <w:t>.2026 թ.</w:t>
            </w:r>
          </w:p>
        </w:tc>
      </w:tr>
      <w:tr w:rsidR="00806650" w:rsidRPr="00162112" w14:paraId="022EB5A5" w14:textId="77777777" w:rsidTr="008B4CF7">
        <w:trPr>
          <w:trHeight w:val="293"/>
        </w:trPr>
        <w:tc>
          <w:tcPr>
            <w:tcW w:w="11970" w:type="dxa"/>
            <w:gridSpan w:val="3"/>
            <w:vMerge/>
            <w:tcBorders>
              <w:top w:val="single" w:sz="4" w:space="0" w:color="auto"/>
              <w:left w:val="single" w:sz="4" w:space="0" w:color="auto"/>
              <w:bottom w:val="single" w:sz="4" w:space="0" w:color="auto"/>
              <w:right w:val="single" w:sz="4" w:space="0" w:color="auto"/>
            </w:tcBorders>
            <w:vAlign w:val="center"/>
            <w:hideMark/>
          </w:tcPr>
          <w:p w14:paraId="5227C3D6" w14:textId="77777777" w:rsidR="00806650" w:rsidRPr="00162112" w:rsidRDefault="00806650" w:rsidP="008B4CF7">
            <w:pPr>
              <w:spacing w:line="360" w:lineRule="auto"/>
              <w:rPr>
                <w:rFonts w:ascii="GHEA Mariam" w:hAnsi="GHEA Mariam"/>
                <w:b/>
                <w:lang w:val="fr-FR"/>
              </w:rPr>
            </w:pPr>
          </w:p>
        </w:tc>
        <w:tc>
          <w:tcPr>
            <w:tcW w:w="2700" w:type="dxa"/>
            <w:tcBorders>
              <w:top w:val="single" w:sz="4" w:space="0" w:color="auto"/>
              <w:left w:val="single" w:sz="4" w:space="0" w:color="auto"/>
              <w:bottom w:val="single" w:sz="4" w:space="0" w:color="auto"/>
              <w:right w:val="single" w:sz="4" w:space="0" w:color="auto"/>
            </w:tcBorders>
            <w:shd w:val="clear" w:color="auto" w:fill="A6A6A6"/>
            <w:hideMark/>
          </w:tcPr>
          <w:p w14:paraId="5A90DB02" w14:textId="77777777" w:rsidR="00806650" w:rsidRPr="00162112" w:rsidRDefault="00806650" w:rsidP="008B4CF7">
            <w:pPr>
              <w:spacing w:line="360" w:lineRule="auto"/>
              <w:jc w:val="center"/>
              <w:rPr>
                <w:rFonts w:ascii="GHEA Mariam" w:hAnsi="GHEA Mariam"/>
                <w:b/>
                <w:lang w:val="fr-FR"/>
              </w:rPr>
            </w:pPr>
            <w:r w:rsidRPr="00162112">
              <w:rPr>
                <w:rFonts w:ascii="GHEA Mariam" w:hAnsi="GHEA Mariam"/>
                <w:b/>
                <w:lang w:val="fr-FR"/>
              </w:rPr>
              <w:t>N 01/11-4/13146-2026</w:t>
            </w:r>
          </w:p>
        </w:tc>
      </w:tr>
      <w:tr w:rsidR="00806650" w:rsidRPr="00162112" w14:paraId="54BF76A3" w14:textId="77777777" w:rsidTr="008B4CF7">
        <w:trPr>
          <w:trHeight w:val="203"/>
        </w:trPr>
        <w:tc>
          <w:tcPr>
            <w:tcW w:w="8010" w:type="dxa"/>
            <w:tcBorders>
              <w:top w:val="single" w:sz="4" w:space="0" w:color="auto"/>
              <w:left w:val="single" w:sz="4" w:space="0" w:color="auto"/>
              <w:bottom w:val="single" w:sz="4" w:space="0" w:color="auto"/>
              <w:right w:val="single" w:sz="4" w:space="0" w:color="auto"/>
            </w:tcBorders>
          </w:tcPr>
          <w:p w14:paraId="54FB2D38" w14:textId="77777777" w:rsidR="00806650" w:rsidRPr="00162112" w:rsidRDefault="00806650" w:rsidP="008B4CF7">
            <w:pPr>
              <w:spacing w:line="360" w:lineRule="auto"/>
              <w:jc w:val="both"/>
              <w:rPr>
                <w:rFonts w:ascii="GHEA Mariam" w:hAnsi="GHEA Mariam"/>
                <w:lang w:val="fr-FR"/>
              </w:rPr>
            </w:pPr>
            <w:r w:rsidRPr="00162112">
              <w:rPr>
                <w:rFonts w:ascii="GHEA Mariam" w:hAnsi="GHEA Mariam"/>
                <w:lang w:val="hy-AM"/>
              </w:rPr>
              <w:t xml:space="preserve">   Նախագծի վերաբերյալ</w:t>
            </w:r>
            <w:r w:rsidRPr="00162112">
              <w:rPr>
                <w:rFonts w:ascii="GHEA Mariam" w:hAnsi="GHEA Mariam"/>
                <w:lang w:val="fr-FR"/>
              </w:rPr>
              <w:t xml:space="preserve"> առաջարկություններ և դիտողություններ չունի:</w:t>
            </w:r>
          </w:p>
        </w:tc>
        <w:tc>
          <w:tcPr>
            <w:tcW w:w="6660" w:type="dxa"/>
            <w:gridSpan w:val="3"/>
            <w:tcBorders>
              <w:top w:val="single" w:sz="4" w:space="0" w:color="auto"/>
              <w:left w:val="single" w:sz="4" w:space="0" w:color="auto"/>
              <w:bottom w:val="single" w:sz="4" w:space="0" w:color="auto"/>
              <w:right w:val="single" w:sz="4" w:space="0" w:color="auto"/>
            </w:tcBorders>
          </w:tcPr>
          <w:p w14:paraId="4302929D" w14:textId="77777777" w:rsidR="00806650" w:rsidRPr="00162112" w:rsidRDefault="00806650" w:rsidP="008B4CF7">
            <w:pPr>
              <w:spacing w:line="360" w:lineRule="auto"/>
              <w:jc w:val="center"/>
              <w:rPr>
                <w:rFonts w:ascii="GHEA Mariam" w:hAnsi="GHEA Mariam"/>
                <w:b/>
                <w:bCs/>
                <w:lang w:val="hy-AM"/>
              </w:rPr>
            </w:pPr>
            <w:r w:rsidRPr="00162112">
              <w:rPr>
                <w:rFonts w:ascii="GHEA Mariam" w:hAnsi="GHEA Mariam"/>
                <w:b/>
                <w:bCs/>
                <w:lang w:val="hy-AM"/>
              </w:rPr>
              <w:t>Ընդունվել է։</w:t>
            </w:r>
          </w:p>
        </w:tc>
      </w:tr>
      <w:tr w:rsidR="00806650" w:rsidRPr="00162112" w14:paraId="25D681D0" w14:textId="77777777" w:rsidTr="008B4CF7">
        <w:trPr>
          <w:trHeight w:val="176"/>
        </w:trPr>
        <w:tc>
          <w:tcPr>
            <w:tcW w:w="11970" w:type="dxa"/>
            <w:gridSpan w:val="3"/>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503730BE" w14:textId="77777777" w:rsidR="00806650" w:rsidRPr="00162112" w:rsidRDefault="00806650" w:rsidP="008B4CF7">
            <w:pPr>
              <w:numPr>
                <w:ilvl w:val="0"/>
                <w:numId w:val="36"/>
              </w:numPr>
              <w:spacing w:line="360" w:lineRule="auto"/>
              <w:ind w:left="0"/>
              <w:contextualSpacing/>
              <w:jc w:val="center"/>
              <w:rPr>
                <w:rFonts w:ascii="GHEA Mariam" w:hAnsi="GHEA Mariam"/>
                <w:b/>
                <w:lang w:val="fr-FR"/>
              </w:rPr>
            </w:pPr>
            <w:r w:rsidRPr="00162112">
              <w:rPr>
                <w:rFonts w:ascii="GHEA Mariam" w:hAnsi="GHEA Mariam"/>
                <w:b/>
                <w:lang w:val="fr-FR"/>
              </w:rPr>
              <w:t>ՀՀ արդարադատության նախարարություն</w:t>
            </w:r>
          </w:p>
        </w:tc>
        <w:tc>
          <w:tcPr>
            <w:tcW w:w="2700" w:type="dxa"/>
            <w:tcBorders>
              <w:top w:val="single" w:sz="4" w:space="0" w:color="auto"/>
              <w:left w:val="single" w:sz="4" w:space="0" w:color="auto"/>
              <w:bottom w:val="single" w:sz="4" w:space="0" w:color="auto"/>
              <w:right w:val="single" w:sz="4" w:space="0" w:color="auto"/>
            </w:tcBorders>
            <w:shd w:val="clear" w:color="auto" w:fill="A6A6A6"/>
          </w:tcPr>
          <w:p w14:paraId="7055C795" w14:textId="77777777" w:rsidR="00806650" w:rsidRPr="00162112" w:rsidRDefault="00806650" w:rsidP="008B4CF7">
            <w:pPr>
              <w:spacing w:line="360" w:lineRule="auto"/>
              <w:jc w:val="center"/>
              <w:rPr>
                <w:rFonts w:ascii="GHEA Mariam" w:hAnsi="GHEA Mariam"/>
                <w:b/>
                <w:lang w:val="en-GB"/>
              </w:rPr>
            </w:pPr>
            <w:r w:rsidRPr="00162112">
              <w:rPr>
                <w:rFonts w:ascii="GHEA Mariam" w:hAnsi="GHEA Mariam"/>
                <w:b/>
              </w:rPr>
              <w:t>21.05.2026</w:t>
            </w:r>
            <w:r w:rsidRPr="00162112">
              <w:rPr>
                <w:rFonts w:ascii="GHEA Mariam" w:hAnsi="GHEA Mariam"/>
                <w:b/>
                <w:lang w:val="hy-AM"/>
              </w:rPr>
              <w:t>թ</w:t>
            </w:r>
            <w:r w:rsidRPr="00162112">
              <w:rPr>
                <w:rFonts w:ascii="GHEA Mariam" w:hAnsi="GHEA Mariam"/>
                <w:b/>
              </w:rPr>
              <w:t>.</w:t>
            </w:r>
          </w:p>
        </w:tc>
      </w:tr>
      <w:tr w:rsidR="00806650" w:rsidRPr="00162112" w14:paraId="69BABA42" w14:textId="77777777" w:rsidTr="008B4CF7">
        <w:trPr>
          <w:trHeight w:val="293"/>
        </w:trPr>
        <w:tc>
          <w:tcPr>
            <w:tcW w:w="11970" w:type="dxa"/>
            <w:gridSpan w:val="3"/>
            <w:vMerge/>
            <w:tcBorders>
              <w:top w:val="single" w:sz="4" w:space="0" w:color="auto"/>
              <w:left w:val="single" w:sz="4" w:space="0" w:color="auto"/>
              <w:bottom w:val="single" w:sz="4" w:space="0" w:color="auto"/>
              <w:right w:val="single" w:sz="4" w:space="0" w:color="auto"/>
            </w:tcBorders>
            <w:vAlign w:val="center"/>
            <w:hideMark/>
          </w:tcPr>
          <w:p w14:paraId="313EC495" w14:textId="77777777" w:rsidR="00806650" w:rsidRPr="00162112" w:rsidRDefault="00806650" w:rsidP="008B4CF7">
            <w:pPr>
              <w:spacing w:line="360" w:lineRule="auto"/>
              <w:rPr>
                <w:rFonts w:ascii="GHEA Mariam" w:hAnsi="GHEA Mariam"/>
                <w:b/>
                <w:lang w:val="fr-FR"/>
              </w:rPr>
            </w:pPr>
          </w:p>
        </w:tc>
        <w:tc>
          <w:tcPr>
            <w:tcW w:w="2700" w:type="dxa"/>
            <w:tcBorders>
              <w:top w:val="single" w:sz="4" w:space="0" w:color="auto"/>
              <w:left w:val="single" w:sz="4" w:space="0" w:color="auto"/>
              <w:bottom w:val="single" w:sz="4" w:space="0" w:color="auto"/>
              <w:right w:val="single" w:sz="4" w:space="0" w:color="auto"/>
            </w:tcBorders>
            <w:shd w:val="clear" w:color="auto" w:fill="A6A6A6"/>
          </w:tcPr>
          <w:p w14:paraId="50084E90" w14:textId="77777777" w:rsidR="00806650" w:rsidRPr="00162112" w:rsidRDefault="00806650" w:rsidP="008B4CF7">
            <w:pPr>
              <w:spacing w:line="360" w:lineRule="auto"/>
              <w:jc w:val="center"/>
              <w:rPr>
                <w:rFonts w:ascii="GHEA Mariam" w:hAnsi="GHEA Mariam"/>
                <w:b/>
                <w:lang w:val="fr-FR"/>
              </w:rPr>
            </w:pPr>
            <w:r w:rsidRPr="00162112">
              <w:rPr>
                <w:rFonts w:ascii="GHEA Mariam" w:hAnsi="GHEA Mariam"/>
                <w:b/>
                <w:lang w:val="fr-FR"/>
              </w:rPr>
              <w:t>N /10.2.2/26523-2026</w:t>
            </w:r>
          </w:p>
        </w:tc>
      </w:tr>
      <w:tr w:rsidR="00806650" w:rsidRPr="003673BC" w14:paraId="43FFCBD1" w14:textId="77777777" w:rsidTr="008B4CF7">
        <w:trPr>
          <w:trHeight w:val="203"/>
        </w:trPr>
        <w:tc>
          <w:tcPr>
            <w:tcW w:w="8010" w:type="dxa"/>
            <w:tcBorders>
              <w:top w:val="single" w:sz="4" w:space="0" w:color="auto"/>
              <w:left w:val="single" w:sz="4" w:space="0" w:color="auto"/>
              <w:bottom w:val="single" w:sz="4" w:space="0" w:color="auto"/>
              <w:right w:val="single" w:sz="4" w:space="0" w:color="auto"/>
            </w:tcBorders>
          </w:tcPr>
          <w:p w14:paraId="3B886EE9" w14:textId="77777777" w:rsidR="00806650" w:rsidRPr="00162112" w:rsidRDefault="00806650" w:rsidP="008B4CF7">
            <w:pPr>
              <w:autoSpaceDE w:val="0"/>
              <w:autoSpaceDN w:val="0"/>
              <w:adjustRightInd w:val="0"/>
              <w:spacing w:line="360" w:lineRule="auto"/>
              <w:ind w:firstLine="709"/>
              <w:jc w:val="both"/>
              <w:rPr>
                <w:rFonts w:ascii="GHEA Mariam" w:hAnsi="GHEA Mariam" w:cs="Sylfaen"/>
                <w:bCs/>
                <w:noProof/>
                <w:lang w:val="hy-AM" w:eastAsia="ru-RU"/>
              </w:rPr>
            </w:pPr>
            <w:r w:rsidRPr="00162112">
              <w:rPr>
                <w:rFonts w:ascii="GHEA Mariam" w:hAnsi="GHEA Mariam" w:cs="Sylfaen"/>
                <w:bCs/>
                <w:noProof/>
                <w:lang w:val="hy-AM" w:eastAsia="ru-RU"/>
              </w:rPr>
              <w:t>1</w:t>
            </w:r>
            <w:r w:rsidRPr="00162112">
              <w:rPr>
                <w:rFonts w:ascii="Cambria Math" w:eastAsia="Microsoft JhengHei" w:hAnsi="Cambria Math" w:cs="Cambria Math"/>
                <w:bCs/>
                <w:noProof/>
                <w:lang w:val="hy-AM" w:eastAsia="ru-RU"/>
              </w:rPr>
              <w:t>․</w:t>
            </w:r>
            <w:r w:rsidRPr="00162112">
              <w:rPr>
                <w:rFonts w:ascii="GHEA Mariam" w:hAnsi="GHEA Mariam" w:cs="Sylfaen"/>
                <w:bCs/>
                <w:noProof/>
                <w:lang w:val="hy-AM" w:eastAsia="ru-RU"/>
              </w:rPr>
              <w:t xml:space="preserve"> Նախագծի 1-ին կետի համաձայն՝ առաջարկվում է Կառավարության 2011 թվականի դեկտեմբերի 22-ի «Նոտարական վավերացում չպահանջող պայմանագրերի օրինակելի ձևերը հաստատելու մասին» թիվ 1851-Ն որոշման </w:t>
            </w:r>
            <w:r w:rsidRPr="00162112">
              <w:rPr>
                <w:rFonts w:ascii="GHEA Mariam" w:hAnsi="GHEA Mariam" w:cs="Sylfaen"/>
                <w:bCs/>
                <w:iCs/>
                <w:noProof/>
                <w:lang w:val="hy-AM" w:eastAsia="ru-RU"/>
              </w:rPr>
              <w:t>(այսուհետ՝ Որոշում</w:t>
            </w:r>
            <w:r w:rsidRPr="00162112">
              <w:rPr>
                <w:rFonts w:ascii="GHEA Mariam" w:hAnsi="GHEA Mariam" w:cs="Sylfaen"/>
                <w:bCs/>
                <w:noProof/>
                <w:lang w:val="hy-AM" w:eastAsia="ru-RU"/>
              </w:rPr>
              <w:t>) N 2 հավելվածում լրացնել Կառուցվող անշարժ գույք գնելու իրավունքի և հիփոթեքի պայմանագրի օրինակելի ձև (այսուհետ՝ Պայմանագիր)։</w:t>
            </w:r>
          </w:p>
          <w:p w14:paraId="7C13C0ED" w14:textId="77777777" w:rsidR="00806650" w:rsidRPr="00162112" w:rsidRDefault="00806650" w:rsidP="008B4CF7">
            <w:pPr>
              <w:autoSpaceDE w:val="0"/>
              <w:autoSpaceDN w:val="0"/>
              <w:adjustRightInd w:val="0"/>
              <w:spacing w:line="360" w:lineRule="auto"/>
              <w:ind w:firstLine="709"/>
              <w:jc w:val="both"/>
              <w:rPr>
                <w:rFonts w:ascii="GHEA Mariam" w:hAnsi="GHEA Mariam" w:cs="Sylfaen"/>
                <w:bCs/>
                <w:noProof/>
                <w:lang w:val="hy-AM" w:eastAsia="ru-RU"/>
              </w:rPr>
            </w:pPr>
            <w:r w:rsidRPr="00162112">
              <w:rPr>
                <w:rFonts w:ascii="GHEA Mariam" w:hAnsi="GHEA Mariam" w:cs="Sylfaen"/>
                <w:bCs/>
                <w:noProof/>
                <w:lang w:val="hy-AM" w:eastAsia="ru-RU"/>
              </w:rPr>
              <w:t xml:space="preserve">Վերոգրյալի կապակցությամբ հարկ է նկատել, որ քննարկվող որոշումը չի բովանդակում N 2 հավելված, ուստի, անհրաժեշտ է Պայմանագիրը ներառել Որոշման 1-ին կետով հաստատված Հավելվածում։ Եթե նպատակը Պայմանագիրը առանձին հավելվածով նախատեսելն է, ապա՝ հարկ է լրացուցիչ հիմնավորում նշվածի վերաբերյալ, քանի որ Հավելվածում ներառված են միայն նոտարական </w:t>
            </w:r>
            <w:r w:rsidRPr="00162112">
              <w:rPr>
                <w:rFonts w:ascii="GHEA Mariam" w:hAnsi="GHEA Mariam" w:cs="Sylfaen"/>
                <w:bCs/>
                <w:noProof/>
                <w:lang w:val="hy-AM" w:eastAsia="ru-RU"/>
              </w:rPr>
              <w:lastRenderedPageBreak/>
              <w:t>վավերացում չպահանջող պայմանագրերի օրինակելի ձևեր, ինչի պայմաններում անհասկանալի է տարբերակվող նման մոտեցումը։</w:t>
            </w:r>
          </w:p>
        </w:tc>
        <w:tc>
          <w:tcPr>
            <w:tcW w:w="6660" w:type="dxa"/>
            <w:gridSpan w:val="3"/>
            <w:tcBorders>
              <w:top w:val="single" w:sz="4" w:space="0" w:color="auto"/>
              <w:left w:val="single" w:sz="4" w:space="0" w:color="auto"/>
              <w:bottom w:val="single" w:sz="4" w:space="0" w:color="auto"/>
              <w:right w:val="single" w:sz="4" w:space="0" w:color="auto"/>
            </w:tcBorders>
          </w:tcPr>
          <w:p w14:paraId="1CDD2D99" w14:textId="77777777" w:rsidR="00806650" w:rsidRPr="00162112" w:rsidRDefault="00806650" w:rsidP="008B4CF7">
            <w:pPr>
              <w:spacing w:line="360" w:lineRule="auto"/>
              <w:jc w:val="center"/>
              <w:rPr>
                <w:rFonts w:ascii="GHEA Mariam" w:hAnsi="GHEA Mariam"/>
                <w:b/>
                <w:lang w:val="hy-AM"/>
              </w:rPr>
            </w:pPr>
            <w:r w:rsidRPr="00162112">
              <w:rPr>
                <w:rFonts w:ascii="GHEA Mariam" w:hAnsi="GHEA Mariam"/>
                <w:b/>
                <w:lang w:val="hy-AM"/>
              </w:rPr>
              <w:lastRenderedPageBreak/>
              <w:t>Չի ընդունվել։</w:t>
            </w:r>
          </w:p>
          <w:p w14:paraId="6C2B16D4" w14:textId="77777777" w:rsidR="00806650" w:rsidRPr="00162112" w:rsidRDefault="00806650" w:rsidP="008B4CF7">
            <w:pPr>
              <w:spacing w:line="360" w:lineRule="auto"/>
              <w:jc w:val="both"/>
              <w:rPr>
                <w:rFonts w:ascii="GHEA Mariam" w:hAnsi="GHEA Mariam"/>
                <w:bCs/>
                <w:lang w:val="hy-AM"/>
              </w:rPr>
            </w:pPr>
            <w:r w:rsidRPr="00162112">
              <w:rPr>
                <w:rFonts w:ascii="GHEA Mariam" w:hAnsi="GHEA Mariam"/>
                <w:bCs/>
                <w:lang w:val="hy-AM"/>
              </w:rPr>
              <w:t xml:space="preserve">   Հիմք ընդունելով ՀՀ կառավարության 2026 թվականի ապրիլի 18-ի «Հայաստանի Հանրապետության կառավարության 2011 թվականի դեկտեմբերի 22-ի</w:t>
            </w:r>
            <w:r w:rsidRPr="00162112">
              <w:rPr>
                <w:rFonts w:ascii="GHEA Mariam" w:hAnsi="GHEA Mariam"/>
                <w:bCs/>
                <w:lang w:val="hy-AM"/>
              </w:rPr>
              <w:br/>
              <w:t xml:space="preserve">N 1851-Ն որոշման մեջ լրացումներ և փոփոխություններ կատարելու մասին» N 530-Ն որոշումը, որի 1-ին կետի 7-րդ ենթակետով լրացվել է նոր N 2 հավելված։ </w:t>
            </w:r>
          </w:p>
          <w:p w14:paraId="4C17B176" w14:textId="77777777" w:rsidR="00806650" w:rsidRPr="00162112" w:rsidRDefault="00806650" w:rsidP="008B4CF7">
            <w:pPr>
              <w:spacing w:line="360" w:lineRule="auto"/>
              <w:jc w:val="both"/>
              <w:rPr>
                <w:rFonts w:ascii="GHEA Mariam" w:hAnsi="GHEA Mariam"/>
                <w:bCs/>
                <w:lang w:val="hy-AM"/>
              </w:rPr>
            </w:pPr>
          </w:p>
        </w:tc>
      </w:tr>
      <w:tr w:rsidR="00806650" w:rsidRPr="003673BC" w14:paraId="315E8DC3" w14:textId="77777777" w:rsidTr="008B4CF7">
        <w:trPr>
          <w:trHeight w:val="203"/>
        </w:trPr>
        <w:tc>
          <w:tcPr>
            <w:tcW w:w="8010" w:type="dxa"/>
            <w:tcBorders>
              <w:top w:val="single" w:sz="4" w:space="0" w:color="auto"/>
              <w:left w:val="single" w:sz="4" w:space="0" w:color="auto"/>
              <w:bottom w:val="single" w:sz="4" w:space="0" w:color="auto"/>
              <w:right w:val="single" w:sz="4" w:space="0" w:color="auto"/>
            </w:tcBorders>
          </w:tcPr>
          <w:p w14:paraId="473AE37F" w14:textId="77777777" w:rsidR="00806650" w:rsidRPr="00162112" w:rsidRDefault="00806650" w:rsidP="008B4CF7">
            <w:pPr>
              <w:autoSpaceDE w:val="0"/>
              <w:autoSpaceDN w:val="0"/>
              <w:adjustRightInd w:val="0"/>
              <w:spacing w:line="360" w:lineRule="auto"/>
              <w:ind w:firstLine="709"/>
              <w:jc w:val="both"/>
              <w:rPr>
                <w:rFonts w:ascii="GHEA Mariam" w:hAnsi="GHEA Mariam" w:cs="Sylfaen"/>
                <w:bCs/>
                <w:noProof/>
                <w:lang w:val="hy-AM" w:eastAsia="ru-RU"/>
              </w:rPr>
            </w:pPr>
            <w:r w:rsidRPr="00162112">
              <w:rPr>
                <w:rFonts w:ascii="GHEA Mariam" w:hAnsi="GHEA Mariam" w:cs="Sylfaen"/>
                <w:bCs/>
                <w:noProof/>
                <w:lang w:val="hy-AM" w:eastAsia="ru-RU"/>
              </w:rPr>
              <w:lastRenderedPageBreak/>
              <w:t>2</w:t>
            </w:r>
            <w:r w:rsidRPr="00162112">
              <w:rPr>
                <w:rFonts w:ascii="Cambria Math" w:eastAsia="Microsoft JhengHei" w:hAnsi="Cambria Math" w:cs="Cambria Math"/>
                <w:bCs/>
                <w:noProof/>
                <w:lang w:val="hy-AM" w:eastAsia="ru-RU"/>
              </w:rPr>
              <w:t>․</w:t>
            </w:r>
            <w:r w:rsidRPr="00162112">
              <w:rPr>
                <w:rFonts w:ascii="GHEA Mariam" w:hAnsi="GHEA Mariam" w:cs="Sylfaen"/>
                <w:bCs/>
                <w:noProof/>
                <w:lang w:val="hy-AM" w:eastAsia="ru-RU"/>
              </w:rPr>
              <w:t xml:space="preserve"> Պայմանագրի 2</w:t>
            </w:r>
            <w:r w:rsidRPr="00162112">
              <w:rPr>
                <w:rFonts w:ascii="Cambria Math" w:eastAsia="Microsoft JhengHei" w:hAnsi="Cambria Math" w:cs="Cambria Math"/>
                <w:bCs/>
                <w:noProof/>
                <w:lang w:val="hy-AM" w:eastAsia="ru-RU"/>
              </w:rPr>
              <w:t>․</w:t>
            </w:r>
            <w:r w:rsidRPr="00162112">
              <w:rPr>
                <w:rFonts w:ascii="GHEA Mariam" w:hAnsi="GHEA Mariam" w:cs="Sylfaen"/>
                <w:bCs/>
                <w:noProof/>
                <w:lang w:val="hy-AM" w:eastAsia="ru-RU"/>
              </w:rPr>
              <w:t>2-</w:t>
            </w:r>
            <w:r w:rsidRPr="00162112">
              <w:rPr>
                <w:rFonts w:ascii="GHEA Mariam" w:hAnsi="GHEA Mariam" w:cs="GHEA Grapalat"/>
                <w:bCs/>
                <w:noProof/>
                <w:lang w:val="hy-AM" w:eastAsia="ru-RU"/>
              </w:rPr>
              <w:t>րդ</w:t>
            </w:r>
            <w:r w:rsidRPr="00162112">
              <w:rPr>
                <w:rFonts w:ascii="GHEA Mariam" w:hAnsi="GHEA Mariam" w:cs="Sylfaen"/>
                <w:bCs/>
                <w:noProof/>
                <w:lang w:val="hy-AM" w:eastAsia="ru-RU"/>
              </w:rPr>
              <w:t xml:space="preserve"> </w:t>
            </w:r>
            <w:r w:rsidRPr="00162112">
              <w:rPr>
                <w:rFonts w:ascii="GHEA Mariam" w:hAnsi="GHEA Mariam" w:cs="GHEA Grapalat"/>
                <w:bCs/>
                <w:noProof/>
                <w:lang w:val="hy-AM" w:eastAsia="ru-RU"/>
              </w:rPr>
              <w:t>կետ</w:t>
            </w:r>
            <w:r w:rsidRPr="00162112">
              <w:rPr>
                <w:rFonts w:ascii="GHEA Mariam" w:hAnsi="GHEA Mariam" w:cs="Sylfaen"/>
                <w:bCs/>
                <w:noProof/>
                <w:lang w:val="hy-AM" w:eastAsia="ru-RU"/>
              </w:rPr>
              <w:t xml:space="preserve">ից հետո առաջարկվում է ավելացնել նոր </w:t>
            </w:r>
            <w:r w:rsidRPr="00162112">
              <w:rPr>
                <w:rFonts w:ascii="GHEA Mariam" w:hAnsi="GHEA Mariam" w:cs="GHEA Grapalat"/>
                <w:bCs/>
                <w:noProof/>
                <w:lang w:val="hy-AM" w:eastAsia="ru-RU"/>
              </w:rPr>
              <w:t>կետ</w:t>
            </w:r>
            <w:r w:rsidRPr="00162112">
              <w:rPr>
                <w:rFonts w:ascii="GHEA Mariam" w:hAnsi="GHEA Mariam" w:cs="Sylfaen"/>
                <w:bCs/>
                <w:noProof/>
                <w:lang w:val="hy-AM" w:eastAsia="ru-RU"/>
              </w:rPr>
              <w:t xml:space="preserve"> </w:t>
            </w:r>
            <w:r w:rsidRPr="00162112">
              <w:rPr>
                <w:rFonts w:ascii="GHEA Mariam" w:hAnsi="GHEA Mariam" w:cs="GHEA Grapalat"/>
                <w:bCs/>
                <w:noProof/>
                <w:lang w:val="hy-AM" w:eastAsia="ru-RU"/>
              </w:rPr>
              <w:t>այն</w:t>
            </w:r>
            <w:r w:rsidRPr="00162112">
              <w:rPr>
                <w:rFonts w:ascii="GHEA Mariam" w:hAnsi="GHEA Mariam" w:cs="Sylfaen"/>
                <w:bCs/>
                <w:noProof/>
                <w:lang w:val="hy-AM" w:eastAsia="ru-RU"/>
              </w:rPr>
              <w:t xml:space="preserve"> </w:t>
            </w:r>
            <w:r w:rsidRPr="00162112">
              <w:rPr>
                <w:rFonts w:ascii="GHEA Mariam" w:hAnsi="GHEA Mariam" w:cs="GHEA Grapalat"/>
                <w:bCs/>
                <w:noProof/>
                <w:lang w:val="hy-AM" w:eastAsia="ru-RU"/>
              </w:rPr>
              <w:t>մասին</w:t>
            </w:r>
            <w:r w:rsidRPr="00162112">
              <w:rPr>
                <w:rFonts w:ascii="GHEA Mariam" w:hAnsi="GHEA Mariam" w:cs="Sylfaen"/>
                <w:bCs/>
                <w:noProof/>
                <w:lang w:val="hy-AM" w:eastAsia="ru-RU"/>
              </w:rPr>
              <w:t xml:space="preserve">, </w:t>
            </w:r>
            <w:r w:rsidRPr="00162112">
              <w:rPr>
                <w:rFonts w:ascii="GHEA Mariam" w:hAnsi="GHEA Mariam" w:cs="GHEA Grapalat"/>
                <w:bCs/>
                <w:noProof/>
                <w:lang w:val="hy-AM" w:eastAsia="ru-RU"/>
              </w:rPr>
              <w:t>թե</w:t>
            </w:r>
            <w:r w:rsidRPr="00162112">
              <w:rPr>
                <w:rFonts w:ascii="GHEA Mariam" w:hAnsi="GHEA Mariam" w:cs="Sylfaen"/>
                <w:bCs/>
                <w:noProof/>
                <w:lang w:val="hy-AM" w:eastAsia="ru-RU"/>
              </w:rPr>
              <w:t xml:space="preserve"> </w:t>
            </w:r>
            <w:r w:rsidRPr="00162112">
              <w:rPr>
                <w:rFonts w:ascii="GHEA Mariam" w:hAnsi="GHEA Mariam" w:cs="GHEA Grapalat"/>
                <w:bCs/>
                <w:noProof/>
                <w:lang w:val="hy-AM" w:eastAsia="ru-RU"/>
              </w:rPr>
              <w:t>Կառուցապատողն</w:t>
            </w:r>
            <w:r w:rsidRPr="00162112">
              <w:rPr>
                <w:rFonts w:ascii="GHEA Mariam" w:hAnsi="GHEA Mariam" w:cs="Sylfaen"/>
                <w:bCs/>
                <w:noProof/>
                <w:lang w:val="hy-AM" w:eastAsia="ru-RU"/>
              </w:rPr>
              <w:t xml:space="preserve"> </w:t>
            </w:r>
            <w:r w:rsidRPr="00162112">
              <w:rPr>
                <w:rFonts w:ascii="GHEA Mariam" w:hAnsi="GHEA Mariam" w:cs="GHEA Grapalat"/>
                <w:bCs/>
                <w:noProof/>
                <w:lang w:val="hy-AM" w:eastAsia="ru-RU"/>
              </w:rPr>
              <w:t>անշարժ</w:t>
            </w:r>
            <w:r w:rsidRPr="00162112">
              <w:rPr>
                <w:rFonts w:ascii="GHEA Mariam" w:hAnsi="GHEA Mariam" w:cs="Sylfaen"/>
                <w:bCs/>
                <w:noProof/>
                <w:lang w:val="hy-AM" w:eastAsia="ru-RU"/>
              </w:rPr>
              <w:t xml:space="preserve"> </w:t>
            </w:r>
            <w:r w:rsidRPr="00162112">
              <w:rPr>
                <w:rFonts w:ascii="GHEA Mariam" w:hAnsi="GHEA Mariam" w:cs="GHEA Grapalat"/>
                <w:bCs/>
                <w:noProof/>
                <w:lang w:val="hy-AM" w:eastAsia="ru-RU"/>
              </w:rPr>
              <w:t>գույքի</w:t>
            </w:r>
            <w:r w:rsidRPr="00162112">
              <w:rPr>
                <w:rFonts w:ascii="GHEA Mariam" w:hAnsi="GHEA Mariam" w:cs="Sylfaen"/>
                <w:bCs/>
                <w:noProof/>
                <w:lang w:val="hy-AM" w:eastAsia="ru-RU"/>
              </w:rPr>
              <w:t xml:space="preserve"> </w:t>
            </w:r>
            <w:r w:rsidRPr="00162112">
              <w:rPr>
                <w:rFonts w:ascii="GHEA Mariam" w:hAnsi="GHEA Mariam" w:cs="GHEA Grapalat"/>
                <w:bCs/>
                <w:noProof/>
                <w:lang w:val="hy-AM" w:eastAsia="ru-RU"/>
              </w:rPr>
              <w:t>առուվաճառքի</w:t>
            </w:r>
            <w:r w:rsidRPr="00162112">
              <w:rPr>
                <w:rFonts w:ascii="GHEA Mariam" w:hAnsi="GHEA Mariam" w:cs="Sylfaen"/>
                <w:bCs/>
                <w:noProof/>
                <w:lang w:val="hy-AM" w:eastAsia="ru-RU"/>
              </w:rPr>
              <w:t xml:space="preserve"> </w:t>
            </w:r>
            <w:r w:rsidRPr="00162112">
              <w:rPr>
                <w:rFonts w:ascii="GHEA Mariam" w:hAnsi="GHEA Mariam" w:cs="GHEA Grapalat"/>
                <w:bCs/>
                <w:noProof/>
                <w:lang w:val="hy-AM" w:eastAsia="ru-RU"/>
              </w:rPr>
              <w:t>գնից</w:t>
            </w:r>
            <w:r w:rsidRPr="00162112">
              <w:rPr>
                <w:rFonts w:ascii="GHEA Mariam" w:hAnsi="GHEA Mariam" w:cs="Sylfaen"/>
                <w:bCs/>
                <w:noProof/>
                <w:lang w:val="hy-AM" w:eastAsia="ru-RU"/>
              </w:rPr>
              <w:t xml:space="preserve"> </w:t>
            </w:r>
            <w:r w:rsidRPr="00162112">
              <w:rPr>
                <w:rFonts w:ascii="GHEA Mariam" w:hAnsi="GHEA Mariam" w:cs="GHEA Grapalat"/>
                <w:bCs/>
                <w:noProof/>
                <w:lang w:val="hy-AM" w:eastAsia="ru-RU"/>
              </w:rPr>
              <w:t>որպես</w:t>
            </w:r>
            <w:r w:rsidRPr="00162112">
              <w:rPr>
                <w:rFonts w:ascii="GHEA Mariam" w:hAnsi="GHEA Mariam" w:cs="Sylfaen"/>
                <w:bCs/>
                <w:noProof/>
                <w:lang w:val="hy-AM" w:eastAsia="ru-RU"/>
              </w:rPr>
              <w:t xml:space="preserve"> </w:t>
            </w:r>
            <w:r w:rsidRPr="00162112">
              <w:rPr>
                <w:rFonts w:ascii="GHEA Mariam" w:hAnsi="GHEA Mariam" w:cs="GHEA Grapalat"/>
                <w:bCs/>
                <w:noProof/>
                <w:lang w:val="hy-AM" w:eastAsia="ru-RU"/>
              </w:rPr>
              <w:t>կանխավճար</w:t>
            </w:r>
            <w:r w:rsidRPr="00162112">
              <w:rPr>
                <w:rFonts w:ascii="GHEA Mariam" w:hAnsi="GHEA Mariam" w:cs="Sylfaen"/>
                <w:bCs/>
                <w:noProof/>
                <w:lang w:val="hy-AM" w:eastAsia="ru-RU"/>
              </w:rPr>
              <w:t xml:space="preserve"> </w:t>
            </w:r>
            <w:r w:rsidRPr="00162112">
              <w:rPr>
                <w:rFonts w:ascii="GHEA Mariam" w:hAnsi="GHEA Mariam" w:cs="GHEA Grapalat"/>
                <w:bCs/>
                <w:noProof/>
                <w:lang w:val="hy-AM" w:eastAsia="ru-RU"/>
              </w:rPr>
              <w:t>որքան</w:t>
            </w:r>
            <w:r w:rsidRPr="00162112">
              <w:rPr>
                <w:rFonts w:ascii="GHEA Mariam" w:hAnsi="GHEA Mariam" w:cs="Sylfaen"/>
                <w:bCs/>
                <w:noProof/>
                <w:lang w:val="hy-AM" w:eastAsia="ru-RU"/>
              </w:rPr>
              <w:t xml:space="preserve"> </w:t>
            </w:r>
            <w:r w:rsidRPr="00162112">
              <w:rPr>
                <w:rFonts w:ascii="GHEA Mariam" w:hAnsi="GHEA Mariam" w:cs="GHEA Grapalat"/>
                <w:bCs/>
                <w:noProof/>
                <w:lang w:val="hy-AM" w:eastAsia="ru-RU"/>
              </w:rPr>
              <w:t>գումար</w:t>
            </w:r>
            <w:r w:rsidRPr="00162112">
              <w:rPr>
                <w:rFonts w:ascii="GHEA Mariam" w:hAnsi="GHEA Mariam" w:cs="Sylfaen"/>
                <w:bCs/>
                <w:noProof/>
                <w:lang w:val="hy-AM" w:eastAsia="ru-RU"/>
              </w:rPr>
              <w:t xml:space="preserve"> </w:t>
            </w:r>
            <w:r w:rsidRPr="00162112">
              <w:rPr>
                <w:rFonts w:ascii="GHEA Mariam" w:hAnsi="GHEA Mariam" w:cs="GHEA Grapalat"/>
                <w:bCs/>
                <w:noProof/>
                <w:lang w:val="hy-AM" w:eastAsia="ru-RU"/>
              </w:rPr>
              <w:t>է</w:t>
            </w:r>
            <w:r w:rsidRPr="00162112">
              <w:rPr>
                <w:rFonts w:ascii="GHEA Mariam" w:hAnsi="GHEA Mariam" w:cs="Sylfaen"/>
                <w:bCs/>
                <w:noProof/>
                <w:lang w:val="hy-AM" w:eastAsia="ru-RU"/>
              </w:rPr>
              <w:t xml:space="preserve"> </w:t>
            </w:r>
            <w:r w:rsidRPr="00162112">
              <w:rPr>
                <w:rFonts w:ascii="GHEA Mariam" w:hAnsi="GHEA Mariam" w:cs="GHEA Grapalat"/>
                <w:bCs/>
                <w:noProof/>
                <w:lang w:val="hy-AM" w:eastAsia="ru-RU"/>
              </w:rPr>
              <w:t>ստացել</w:t>
            </w:r>
            <w:r w:rsidRPr="00162112">
              <w:rPr>
                <w:rFonts w:ascii="GHEA Mariam" w:hAnsi="GHEA Mariam" w:cs="Sylfaen"/>
                <w:bCs/>
                <w:noProof/>
                <w:lang w:val="hy-AM" w:eastAsia="ru-RU"/>
              </w:rPr>
              <w:t xml:space="preserve">, </w:t>
            </w:r>
            <w:r w:rsidRPr="00162112">
              <w:rPr>
                <w:rFonts w:ascii="GHEA Mariam" w:hAnsi="GHEA Mariam" w:cs="GHEA Grapalat"/>
                <w:bCs/>
                <w:noProof/>
                <w:lang w:val="hy-AM" w:eastAsia="ru-RU"/>
              </w:rPr>
              <w:t>քանի</w:t>
            </w:r>
            <w:r w:rsidRPr="00162112">
              <w:rPr>
                <w:rFonts w:ascii="GHEA Mariam" w:hAnsi="GHEA Mariam" w:cs="Sylfaen"/>
                <w:bCs/>
                <w:noProof/>
                <w:lang w:val="hy-AM" w:eastAsia="ru-RU"/>
              </w:rPr>
              <w:t xml:space="preserve"> </w:t>
            </w:r>
            <w:r w:rsidRPr="00162112">
              <w:rPr>
                <w:rFonts w:ascii="GHEA Mariam" w:hAnsi="GHEA Mariam" w:cs="GHEA Grapalat"/>
                <w:bCs/>
                <w:noProof/>
                <w:lang w:val="hy-AM" w:eastAsia="ru-RU"/>
              </w:rPr>
              <w:t>որ,</w:t>
            </w:r>
            <w:r w:rsidRPr="00162112">
              <w:rPr>
                <w:rFonts w:ascii="GHEA Mariam" w:hAnsi="GHEA Mariam" w:cs="Sylfaen"/>
                <w:bCs/>
                <w:noProof/>
                <w:lang w:val="hy-AM" w:eastAsia="ru-RU"/>
              </w:rPr>
              <w:t xml:space="preserve"> </w:t>
            </w:r>
            <w:r w:rsidRPr="00162112">
              <w:rPr>
                <w:rFonts w:ascii="GHEA Mariam" w:hAnsi="GHEA Mariam" w:cs="GHEA Grapalat"/>
                <w:bCs/>
                <w:noProof/>
                <w:lang w:val="hy-AM" w:eastAsia="ru-RU"/>
              </w:rPr>
              <w:t>որպես</w:t>
            </w:r>
            <w:r w:rsidRPr="00162112">
              <w:rPr>
                <w:rFonts w:ascii="GHEA Mariam" w:hAnsi="GHEA Mariam" w:cs="Sylfaen"/>
                <w:bCs/>
                <w:noProof/>
                <w:lang w:val="hy-AM" w:eastAsia="ru-RU"/>
              </w:rPr>
              <w:t xml:space="preserve"> </w:t>
            </w:r>
            <w:r w:rsidRPr="00162112">
              <w:rPr>
                <w:rFonts w:ascii="GHEA Mariam" w:hAnsi="GHEA Mariam" w:cs="GHEA Grapalat"/>
                <w:bCs/>
                <w:noProof/>
                <w:lang w:val="hy-AM" w:eastAsia="ru-RU"/>
              </w:rPr>
              <w:t>կանոն,</w:t>
            </w:r>
            <w:r w:rsidRPr="00162112">
              <w:rPr>
                <w:rFonts w:ascii="GHEA Mariam" w:hAnsi="GHEA Mariam" w:cs="Sylfaen"/>
                <w:bCs/>
                <w:noProof/>
                <w:lang w:val="hy-AM" w:eastAsia="ru-RU"/>
              </w:rPr>
              <w:t xml:space="preserve"> </w:t>
            </w:r>
            <w:r w:rsidRPr="00162112">
              <w:rPr>
                <w:rFonts w:ascii="GHEA Mariam" w:hAnsi="GHEA Mariam" w:cs="GHEA Grapalat"/>
                <w:bCs/>
                <w:noProof/>
                <w:lang w:val="hy-AM" w:eastAsia="ru-RU"/>
              </w:rPr>
              <w:t>հիփոթեքի</w:t>
            </w:r>
            <w:r w:rsidRPr="00162112">
              <w:rPr>
                <w:rFonts w:ascii="GHEA Mariam" w:hAnsi="GHEA Mariam" w:cs="Sylfaen"/>
                <w:bCs/>
                <w:noProof/>
                <w:lang w:val="hy-AM" w:eastAsia="ru-RU"/>
              </w:rPr>
              <w:t xml:space="preserve"> </w:t>
            </w:r>
            <w:r w:rsidRPr="00162112">
              <w:rPr>
                <w:rFonts w:ascii="GHEA Mariam" w:hAnsi="GHEA Mariam" w:cs="GHEA Grapalat"/>
                <w:bCs/>
                <w:noProof/>
                <w:lang w:val="hy-AM" w:eastAsia="ru-RU"/>
              </w:rPr>
              <w:t>դեպքում</w:t>
            </w:r>
            <w:r w:rsidRPr="00162112">
              <w:rPr>
                <w:rFonts w:ascii="GHEA Mariam" w:hAnsi="GHEA Mariam" w:cs="Sylfaen"/>
                <w:bCs/>
                <w:noProof/>
                <w:lang w:val="hy-AM" w:eastAsia="ru-RU"/>
              </w:rPr>
              <w:t xml:space="preserve"> </w:t>
            </w:r>
            <w:r w:rsidRPr="00162112">
              <w:rPr>
                <w:rFonts w:ascii="GHEA Mariam" w:hAnsi="GHEA Mariam" w:cs="GHEA Grapalat"/>
                <w:bCs/>
                <w:noProof/>
                <w:lang w:val="hy-AM" w:eastAsia="ru-RU"/>
              </w:rPr>
              <w:t>որոշակի</w:t>
            </w:r>
            <w:r w:rsidRPr="00162112">
              <w:rPr>
                <w:rFonts w:ascii="GHEA Mariam" w:hAnsi="GHEA Mariam" w:cs="Sylfaen"/>
                <w:bCs/>
                <w:noProof/>
                <w:lang w:val="hy-AM" w:eastAsia="ru-RU"/>
              </w:rPr>
              <w:t xml:space="preserve"> </w:t>
            </w:r>
            <w:r w:rsidRPr="00162112">
              <w:rPr>
                <w:rFonts w:ascii="GHEA Mariam" w:hAnsi="GHEA Mariam" w:cs="GHEA Grapalat"/>
                <w:bCs/>
                <w:noProof/>
                <w:lang w:val="hy-AM" w:eastAsia="ru-RU"/>
              </w:rPr>
              <w:t>տոկոսի</w:t>
            </w:r>
            <w:r w:rsidRPr="00162112">
              <w:rPr>
                <w:rFonts w:ascii="GHEA Mariam" w:hAnsi="GHEA Mariam" w:cs="Sylfaen"/>
                <w:bCs/>
                <w:noProof/>
                <w:lang w:val="hy-AM" w:eastAsia="ru-RU"/>
              </w:rPr>
              <w:t xml:space="preserve"> </w:t>
            </w:r>
            <w:r w:rsidRPr="00162112">
              <w:rPr>
                <w:rFonts w:ascii="GHEA Mariam" w:hAnsi="GHEA Mariam" w:cs="GHEA Grapalat"/>
                <w:bCs/>
                <w:noProof/>
                <w:lang w:val="hy-AM" w:eastAsia="ru-RU"/>
              </w:rPr>
              <w:t>չափով</w:t>
            </w:r>
            <w:r w:rsidRPr="00162112">
              <w:rPr>
                <w:rFonts w:ascii="GHEA Mariam" w:hAnsi="GHEA Mariam" w:cs="Sylfaen"/>
                <w:bCs/>
                <w:noProof/>
                <w:lang w:val="hy-AM" w:eastAsia="ru-RU"/>
              </w:rPr>
              <w:t xml:space="preserve"> </w:t>
            </w:r>
            <w:r w:rsidRPr="00162112">
              <w:rPr>
                <w:rFonts w:ascii="GHEA Mariam" w:hAnsi="GHEA Mariam" w:cs="GHEA Grapalat"/>
                <w:bCs/>
                <w:noProof/>
                <w:lang w:val="hy-AM" w:eastAsia="ru-RU"/>
              </w:rPr>
              <w:t>կանխավճար</w:t>
            </w:r>
            <w:r w:rsidRPr="00162112">
              <w:rPr>
                <w:rFonts w:ascii="GHEA Mariam" w:hAnsi="GHEA Mariam" w:cs="Sylfaen"/>
                <w:bCs/>
                <w:noProof/>
                <w:lang w:val="hy-AM" w:eastAsia="ru-RU"/>
              </w:rPr>
              <w:t xml:space="preserve"> </w:t>
            </w:r>
            <w:r w:rsidRPr="00162112">
              <w:rPr>
                <w:rFonts w:ascii="GHEA Mariam" w:hAnsi="GHEA Mariam" w:cs="GHEA Grapalat"/>
                <w:bCs/>
                <w:noProof/>
                <w:lang w:val="hy-AM" w:eastAsia="ru-RU"/>
              </w:rPr>
              <w:t>է</w:t>
            </w:r>
            <w:r w:rsidRPr="00162112">
              <w:rPr>
                <w:rFonts w:ascii="GHEA Mariam" w:hAnsi="GHEA Mariam" w:cs="Sylfaen"/>
                <w:bCs/>
                <w:noProof/>
                <w:lang w:val="hy-AM" w:eastAsia="ru-RU"/>
              </w:rPr>
              <w:t xml:space="preserve"> </w:t>
            </w:r>
            <w:r w:rsidRPr="00162112">
              <w:rPr>
                <w:rFonts w:ascii="GHEA Mariam" w:hAnsi="GHEA Mariam" w:cs="GHEA Grapalat"/>
                <w:bCs/>
                <w:noProof/>
                <w:lang w:val="hy-AM" w:eastAsia="ru-RU"/>
              </w:rPr>
              <w:t>տրվում</w:t>
            </w:r>
            <w:r w:rsidRPr="00162112">
              <w:rPr>
                <w:rFonts w:ascii="GHEA Mariam" w:hAnsi="GHEA Mariam" w:cs="Sylfaen"/>
                <w:bCs/>
                <w:noProof/>
                <w:lang w:val="hy-AM" w:eastAsia="ru-RU"/>
              </w:rPr>
              <w:t xml:space="preserve">, </w:t>
            </w:r>
            <w:r w:rsidRPr="00162112">
              <w:rPr>
                <w:rFonts w:ascii="GHEA Mariam" w:hAnsi="GHEA Mariam" w:cs="GHEA Grapalat"/>
                <w:bCs/>
                <w:noProof/>
                <w:lang w:val="hy-AM" w:eastAsia="ru-RU"/>
              </w:rPr>
              <w:t>իսկ</w:t>
            </w:r>
            <w:r w:rsidRPr="00162112">
              <w:rPr>
                <w:rFonts w:ascii="GHEA Mariam" w:hAnsi="GHEA Mariam" w:cs="Sylfaen"/>
                <w:bCs/>
                <w:noProof/>
                <w:lang w:val="hy-AM" w:eastAsia="ru-RU"/>
              </w:rPr>
              <w:t xml:space="preserve"> </w:t>
            </w:r>
            <w:r w:rsidRPr="00162112">
              <w:rPr>
                <w:rFonts w:ascii="GHEA Mariam" w:hAnsi="GHEA Mariam" w:cs="GHEA Grapalat"/>
                <w:bCs/>
                <w:noProof/>
                <w:lang w:val="hy-AM" w:eastAsia="ru-RU"/>
              </w:rPr>
              <w:t>վարկը</w:t>
            </w:r>
            <w:r w:rsidRPr="00162112">
              <w:rPr>
                <w:rFonts w:ascii="GHEA Mariam" w:hAnsi="GHEA Mariam" w:cs="Sylfaen"/>
                <w:bCs/>
                <w:noProof/>
                <w:lang w:val="hy-AM" w:eastAsia="ru-RU"/>
              </w:rPr>
              <w:t xml:space="preserve"> ձևակերպվում է մնացած մասով:</w:t>
            </w:r>
          </w:p>
        </w:tc>
        <w:tc>
          <w:tcPr>
            <w:tcW w:w="6660" w:type="dxa"/>
            <w:gridSpan w:val="3"/>
            <w:tcBorders>
              <w:top w:val="single" w:sz="4" w:space="0" w:color="auto"/>
              <w:left w:val="single" w:sz="4" w:space="0" w:color="auto"/>
              <w:bottom w:val="single" w:sz="4" w:space="0" w:color="auto"/>
              <w:right w:val="single" w:sz="4" w:space="0" w:color="auto"/>
            </w:tcBorders>
          </w:tcPr>
          <w:p w14:paraId="39365F6C" w14:textId="77777777" w:rsidR="00806650" w:rsidRPr="00162112" w:rsidRDefault="00806650" w:rsidP="008B4CF7">
            <w:pPr>
              <w:spacing w:line="360" w:lineRule="auto"/>
              <w:jc w:val="center"/>
              <w:rPr>
                <w:rFonts w:ascii="GHEA Mariam" w:hAnsi="GHEA Mariam"/>
                <w:b/>
                <w:lang w:val="hy-AM"/>
              </w:rPr>
            </w:pPr>
            <w:r w:rsidRPr="00162112">
              <w:rPr>
                <w:rFonts w:ascii="GHEA Mariam" w:hAnsi="GHEA Mariam"/>
                <w:b/>
                <w:lang w:val="hy-AM"/>
              </w:rPr>
              <w:t>Ընդունվել է։</w:t>
            </w:r>
          </w:p>
          <w:p w14:paraId="75F7755E" w14:textId="77777777" w:rsidR="00806650" w:rsidRPr="00162112" w:rsidRDefault="00806650" w:rsidP="008B4CF7">
            <w:pPr>
              <w:spacing w:line="360" w:lineRule="auto"/>
              <w:jc w:val="both"/>
              <w:rPr>
                <w:rFonts w:ascii="GHEA Mariam" w:hAnsi="GHEA Mariam"/>
                <w:bCs/>
                <w:lang w:val="hy-AM"/>
              </w:rPr>
            </w:pPr>
            <w:r w:rsidRPr="00162112">
              <w:rPr>
                <w:rFonts w:ascii="GHEA Mariam" w:hAnsi="GHEA Mariam"/>
                <w:bCs/>
                <w:lang w:val="hy-AM"/>
              </w:rPr>
              <w:t xml:space="preserve">   Նախագծում կատարվել է համապատասխան լրացում։</w:t>
            </w:r>
          </w:p>
        </w:tc>
      </w:tr>
      <w:tr w:rsidR="00806650" w:rsidRPr="003673BC" w14:paraId="15C26E9E" w14:textId="77777777" w:rsidTr="008B4CF7">
        <w:trPr>
          <w:trHeight w:val="203"/>
        </w:trPr>
        <w:tc>
          <w:tcPr>
            <w:tcW w:w="8010" w:type="dxa"/>
            <w:tcBorders>
              <w:top w:val="single" w:sz="4" w:space="0" w:color="auto"/>
              <w:left w:val="single" w:sz="4" w:space="0" w:color="auto"/>
              <w:bottom w:val="single" w:sz="4" w:space="0" w:color="auto"/>
              <w:right w:val="single" w:sz="4" w:space="0" w:color="auto"/>
            </w:tcBorders>
          </w:tcPr>
          <w:p w14:paraId="13713A00" w14:textId="77777777" w:rsidR="00806650" w:rsidRPr="00162112" w:rsidRDefault="00806650" w:rsidP="008B4CF7">
            <w:pPr>
              <w:autoSpaceDE w:val="0"/>
              <w:autoSpaceDN w:val="0"/>
              <w:adjustRightInd w:val="0"/>
              <w:spacing w:line="360" w:lineRule="auto"/>
              <w:ind w:firstLine="709"/>
              <w:jc w:val="both"/>
              <w:rPr>
                <w:rFonts w:ascii="GHEA Mariam" w:hAnsi="GHEA Mariam" w:cs="Sylfaen"/>
                <w:bCs/>
                <w:noProof/>
                <w:lang w:val="hy-AM" w:eastAsia="ru-RU"/>
              </w:rPr>
            </w:pPr>
            <w:r w:rsidRPr="00162112">
              <w:rPr>
                <w:rFonts w:ascii="GHEA Mariam" w:hAnsi="GHEA Mariam" w:cs="Sylfaen"/>
                <w:bCs/>
                <w:noProof/>
                <w:lang w:val="hy-AM" w:eastAsia="ru-RU"/>
              </w:rPr>
              <w:t>3</w:t>
            </w:r>
            <w:r w:rsidRPr="00162112">
              <w:rPr>
                <w:rFonts w:ascii="Cambria Math" w:eastAsia="Microsoft JhengHei" w:hAnsi="Cambria Math" w:cs="Cambria Math"/>
                <w:bCs/>
                <w:noProof/>
                <w:lang w:val="hy-AM" w:eastAsia="ru-RU"/>
              </w:rPr>
              <w:t>․</w:t>
            </w:r>
            <w:r w:rsidRPr="00162112">
              <w:rPr>
                <w:rFonts w:ascii="GHEA Mariam" w:hAnsi="GHEA Mariam" w:cs="Sylfaen"/>
                <w:bCs/>
                <w:noProof/>
                <w:lang w:val="hy-AM" w:eastAsia="ru-RU"/>
              </w:rPr>
              <w:t xml:space="preserve"> Առաջարկվում է Պայմանագրի 2.3-րդ կետում գույքի անվանման դաշտ նախատեսելու փոխարեն միանգամից նշել «Անշարժ գույքը» բառերը` հաշվի առնելով, որ 2.1-ին կետում արդեն իսկ նշված է հաջորդիվ այն մեծատառով հիշատակելու մասին:</w:t>
            </w:r>
          </w:p>
        </w:tc>
        <w:tc>
          <w:tcPr>
            <w:tcW w:w="6660" w:type="dxa"/>
            <w:gridSpan w:val="3"/>
            <w:tcBorders>
              <w:top w:val="single" w:sz="4" w:space="0" w:color="auto"/>
              <w:left w:val="single" w:sz="4" w:space="0" w:color="auto"/>
              <w:bottom w:val="single" w:sz="4" w:space="0" w:color="auto"/>
              <w:right w:val="single" w:sz="4" w:space="0" w:color="auto"/>
            </w:tcBorders>
          </w:tcPr>
          <w:p w14:paraId="79CAC267" w14:textId="77777777" w:rsidR="00806650" w:rsidRPr="00162112" w:rsidRDefault="00806650" w:rsidP="008B4CF7">
            <w:pPr>
              <w:spacing w:line="360" w:lineRule="auto"/>
              <w:jc w:val="center"/>
              <w:rPr>
                <w:rFonts w:ascii="GHEA Mariam" w:hAnsi="GHEA Mariam"/>
                <w:b/>
                <w:lang w:val="hy-AM"/>
              </w:rPr>
            </w:pPr>
            <w:r w:rsidRPr="00162112">
              <w:rPr>
                <w:rFonts w:ascii="GHEA Mariam" w:hAnsi="GHEA Mariam"/>
                <w:b/>
                <w:lang w:val="hy-AM"/>
              </w:rPr>
              <w:t>Չի ընդունվել։</w:t>
            </w:r>
          </w:p>
          <w:p w14:paraId="7290D04B" w14:textId="77777777" w:rsidR="00806650" w:rsidRPr="00162112" w:rsidRDefault="00806650" w:rsidP="008B4CF7">
            <w:pPr>
              <w:spacing w:line="360" w:lineRule="auto"/>
              <w:jc w:val="both"/>
              <w:rPr>
                <w:rFonts w:ascii="GHEA Mariam" w:hAnsi="GHEA Mariam"/>
                <w:bCs/>
                <w:color w:val="000000"/>
                <w:lang w:val="hy-AM"/>
              </w:rPr>
            </w:pPr>
            <w:r w:rsidRPr="00162112">
              <w:rPr>
                <w:rFonts w:ascii="GHEA Mariam" w:hAnsi="GHEA Mariam"/>
                <w:lang w:val="hy-AM"/>
              </w:rPr>
              <w:t xml:space="preserve">   Հաշվի առնելով այն հանգամանքը, որ ի</w:t>
            </w:r>
            <w:r w:rsidRPr="00162112">
              <w:rPr>
                <w:rFonts w:ascii="GHEA Mariam" w:hAnsi="GHEA Mariam"/>
                <w:bCs/>
                <w:color w:val="000000"/>
                <w:lang w:val="hy-AM"/>
              </w:rPr>
              <w:t xml:space="preserve"> ապահովումն հիմնական պարտավորության կատարման`</w:t>
            </w:r>
            <w:r w:rsidRPr="00162112">
              <w:rPr>
                <w:rFonts w:ascii="GHEA Mariam" w:hAnsi="GHEA Mariam"/>
                <w:bCs/>
                <w:color w:val="000000"/>
                <w:lang w:val="hy-AM"/>
              </w:rPr>
              <w:br/>
              <w:t>Գնորդ-Գրավատուն հօգուտ Գրավառուի կարող է գրավադրել այլ անշարժ գույք։</w:t>
            </w:r>
          </w:p>
          <w:p w14:paraId="3893B639" w14:textId="77777777" w:rsidR="00806650" w:rsidRPr="00162112" w:rsidRDefault="00806650" w:rsidP="008B4CF7">
            <w:pPr>
              <w:spacing w:line="360" w:lineRule="auto"/>
              <w:jc w:val="both"/>
              <w:rPr>
                <w:rFonts w:ascii="GHEA Mariam" w:hAnsi="GHEA Mariam"/>
                <w:bCs/>
                <w:lang w:val="hy-AM"/>
              </w:rPr>
            </w:pPr>
          </w:p>
        </w:tc>
      </w:tr>
      <w:tr w:rsidR="00806650" w:rsidRPr="003673BC" w14:paraId="5512BEC7" w14:textId="77777777" w:rsidTr="008B4CF7">
        <w:trPr>
          <w:trHeight w:val="203"/>
        </w:trPr>
        <w:tc>
          <w:tcPr>
            <w:tcW w:w="8010" w:type="dxa"/>
            <w:tcBorders>
              <w:top w:val="single" w:sz="4" w:space="0" w:color="auto"/>
              <w:left w:val="single" w:sz="4" w:space="0" w:color="auto"/>
              <w:bottom w:val="single" w:sz="4" w:space="0" w:color="auto"/>
              <w:right w:val="single" w:sz="4" w:space="0" w:color="auto"/>
            </w:tcBorders>
          </w:tcPr>
          <w:p w14:paraId="5F1A68EE" w14:textId="77777777" w:rsidR="00806650" w:rsidRPr="00162112" w:rsidRDefault="00806650" w:rsidP="008B4CF7">
            <w:pPr>
              <w:autoSpaceDE w:val="0"/>
              <w:autoSpaceDN w:val="0"/>
              <w:adjustRightInd w:val="0"/>
              <w:spacing w:line="360" w:lineRule="auto"/>
              <w:ind w:firstLine="709"/>
              <w:jc w:val="both"/>
              <w:rPr>
                <w:rFonts w:ascii="GHEA Mariam" w:hAnsi="GHEA Mariam" w:cs="Sylfaen"/>
                <w:bCs/>
                <w:noProof/>
                <w:lang w:val="hy-AM" w:eastAsia="ru-RU"/>
              </w:rPr>
            </w:pPr>
            <w:r w:rsidRPr="00162112">
              <w:rPr>
                <w:rFonts w:ascii="GHEA Mariam" w:hAnsi="GHEA Mariam" w:cs="Sylfaen"/>
                <w:bCs/>
                <w:noProof/>
                <w:lang w:val="hy-AM" w:eastAsia="ru-RU"/>
              </w:rPr>
              <w:t>4</w:t>
            </w:r>
            <w:r w:rsidRPr="00162112">
              <w:rPr>
                <w:rFonts w:ascii="Cambria Math" w:eastAsia="Microsoft JhengHei" w:hAnsi="Cambria Math" w:cs="Cambria Math"/>
                <w:bCs/>
                <w:noProof/>
                <w:lang w:val="hy-AM" w:eastAsia="ru-RU"/>
              </w:rPr>
              <w:t>․</w:t>
            </w:r>
            <w:r w:rsidRPr="00162112">
              <w:rPr>
                <w:rFonts w:ascii="GHEA Mariam" w:hAnsi="GHEA Mariam" w:cs="Sylfaen"/>
                <w:bCs/>
                <w:noProof/>
                <w:lang w:val="hy-AM" w:eastAsia="ru-RU"/>
              </w:rPr>
              <w:t xml:space="preserve"> Պայմանագրի 3</w:t>
            </w:r>
            <w:r w:rsidRPr="00162112">
              <w:rPr>
                <w:rFonts w:ascii="Cambria Math" w:eastAsia="Microsoft JhengHei" w:hAnsi="Cambria Math" w:cs="Cambria Math"/>
                <w:bCs/>
                <w:noProof/>
                <w:lang w:val="hy-AM" w:eastAsia="ru-RU"/>
              </w:rPr>
              <w:t>․</w:t>
            </w:r>
            <w:r w:rsidRPr="00162112">
              <w:rPr>
                <w:rFonts w:ascii="GHEA Mariam" w:hAnsi="GHEA Mariam" w:cs="Sylfaen"/>
                <w:bCs/>
                <w:noProof/>
                <w:lang w:val="hy-AM" w:eastAsia="ru-RU"/>
              </w:rPr>
              <w:t>3-րդ կետի համաձայն՝ փոխանցման ակտի ստորագրումից հետո, սակայն ոչ ուշ, քան կառուցապատման ավարտից հետո՝ առավելագույնը ____ ժամկետում, Գնորդ-Գրավատուն ապահովում է Անշարժ գույքի նկատմամբ իր սեփականության իրավունքի և Գրավառուի գրավի իրավունքի գրանցումը, եթե Գրավառուի և Գնորդ-Գրավատուի փոխադարձ համաձայնությամբ իրավունքների գրանցման կարգի վերաբերյալ այլ բան նախատեսված չէ։</w:t>
            </w:r>
          </w:p>
          <w:p w14:paraId="133861E2" w14:textId="77777777" w:rsidR="00806650" w:rsidRPr="00162112" w:rsidRDefault="00806650" w:rsidP="008B4CF7">
            <w:pPr>
              <w:autoSpaceDE w:val="0"/>
              <w:autoSpaceDN w:val="0"/>
              <w:adjustRightInd w:val="0"/>
              <w:spacing w:line="360" w:lineRule="auto"/>
              <w:ind w:firstLine="709"/>
              <w:jc w:val="both"/>
              <w:rPr>
                <w:rFonts w:ascii="GHEA Mariam" w:hAnsi="GHEA Mariam" w:cs="Sylfaen"/>
                <w:bCs/>
                <w:noProof/>
                <w:lang w:val="hy-AM" w:eastAsia="ru-RU"/>
              </w:rPr>
            </w:pPr>
            <w:r w:rsidRPr="00162112">
              <w:rPr>
                <w:rFonts w:ascii="GHEA Mariam" w:hAnsi="GHEA Mariam" w:cs="Sylfaen"/>
                <w:bCs/>
                <w:noProof/>
                <w:lang w:val="hy-AM" w:eastAsia="ru-RU"/>
              </w:rPr>
              <w:t xml:space="preserve">Հարկ է նկատել, որ Քաղաքացիական օրենսգրքի 224.1-րդ հոդվածի 6-րդ մասի ուժով՝ կառուցված բազմաբնակարան կամ </w:t>
            </w:r>
            <w:r w:rsidRPr="00162112">
              <w:rPr>
                <w:rFonts w:ascii="GHEA Mariam" w:hAnsi="GHEA Mariam" w:cs="Sylfaen"/>
                <w:bCs/>
                <w:noProof/>
                <w:lang w:val="hy-AM" w:eastAsia="ru-RU"/>
              </w:rPr>
              <w:lastRenderedPageBreak/>
              <w:t>ստորաբաժանված շենքը, շենքից անշարժ գույքը կամ բնակելի տունը սեփականության իրավունքով փոխանցելու ակտը ենթակա է նոտարական վավերացման: Իսկ «Գույքի նկատմամբ իրավունքների պետական գրանցման մասին» օրենքի 24-րդ հոդվածի 6-րդ մասի ուժով՝ անշարժ գույքի նկատմամբ իրավունքների ծագմանը, փոփոխմանը, փոխանցմանն ուղղված գործարքներից (բացառությամբ միակողմ գործարքների) ծագող իրավունքների պետական գրանցման դիմումները պետք է ներկայացվեն ոչ ուշ, քան այդ գործարքների նոտարական վավերացման օրվանից սկսած` 30 աշխատանքային օրվա ընթացքում: Նման պայմաններում ստացվում է, որ գույքի նկատմամբ իրավունքի պետական գրանցումը պետք է ապահովվի փոխանցման ակտի նոտարական վավերացումից հետո 30 աշխատանքային օրվա ընթացքում։ Այսինքն, դիտարկումը վերաբերում է այն հանգամանքին, թե որ պահից պետք է հաշվարկվի գույքի նկատմամբ իրավունքի պետական գրանցման ժամկետի սկիզբը, ինչը «Գույքի նկատմամբ իրավունքների պետական գրանցման մասին» օրենքի 24-րդ հոդվածի 6-րդ մասի ուժով գործարքի նոտարական վավերացմամբ է պայմանավորված, մինչդեռ՝ կարգավորումից բխում է, որ հաշվարկը պետք է սկսվի փոխանցման ակտի ստորագրման պահից։</w:t>
            </w:r>
          </w:p>
        </w:tc>
        <w:tc>
          <w:tcPr>
            <w:tcW w:w="6660" w:type="dxa"/>
            <w:gridSpan w:val="3"/>
            <w:tcBorders>
              <w:top w:val="single" w:sz="4" w:space="0" w:color="auto"/>
              <w:left w:val="single" w:sz="4" w:space="0" w:color="auto"/>
              <w:bottom w:val="single" w:sz="4" w:space="0" w:color="auto"/>
              <w:right w:val="single" w:sz="4" w:space="0" w:color="auto"/>
            </w:tcBorders>
          </w:tcPr>
          <w:p w14:paraId="750FD265" w14:textId="77777777" w:rsidR="00806650" w:rsidRPr="00162112" w:rsidRDefault="00806650" w:rsidP="008B4CF7">
            <w:pPr>
              <w:spacing w:line="360" w:lineRule="auto"/>
              <w:jc w:val="center"/>
              <w:rPr>
                <w:rFonts w:ascii="GHEA Mariam" w:hAnsi="GHEA Mariam"/>
                <w:b/>
                <w:lang w:val="hy-AM"/>
              </w:rPr>
            </w:pPr>
            <w:r w:rsidRPr="00162112">
              <w:rPr>
                <w:rFonts w:ascii="GHEA Mariam" w:hAnsi="GHEA Mariam"/>
                <w:b/>
                <w:lang w:val="hy-AM"/>
              </w:rPr>
              <w:lastRenderedPageBreak/>
              <w:t>Ընդունվել է։</w:t>
            </w:r>
          </w:p>
          <w:p w14:paraId="7B076ED7" w14:textId="77777777" w:rsidR="00806650" w:rsidRPr="00162112" w:rsidRDefault="00806650" w:rsidP="008B4CF7">
            <w:pPr>
              <w:spacing w:line="360" w:lineRule="auto"/>
              <w:jc w:val="center"/>
              <w:rPr>
                <w:rFonts w:ascii="GHEA Mariam" w:hAnsi="GHEA Mariam"/>
                <w:bCs/>
                <w:lang w:val="hy-AM"/>
              </w:rPr>
            </w:pPr>
            <w:r w:rsidRPr="00162112">
              <w:rPr>
                <w:rFonts w:ascii="GHEA Mariam" w:hAnsi="GHEA Mariam"/>
                <w:bCs/>
                <w:lang w:val="hy-AM"/>
              </w:rPr>
              <w:t xml:space="preserve">   Նախագծում կատարվել է համապատասխան փոփոխություն։</w:t>
            </w:r>
          </w:p>
          <w:p w14:paraId="67341B93" w14:textId="77777777" w:rsidR="00806650" w:rsidRPr="00162112" w:rsidRDefault="00806650" w:rsidP="008B4CF7">
            <w:pPr>
              <w:spacing w:line="360" w:lineRule="auto"/>
              <w:jc w:val="both"/>
              <w:rPr>
                <w:rFonts w:ascii="GHEA Mariam" w:hAnsi="GHEA Mariam"/>
                <w:bCs/>
                <w:lang w:val="hy-AM"/>
              </w:rPr>
            </w:pPr>
          </w:p>
        </w:tc>
      </w:tr>
      <w:tr w:rsidR="00806650" w:rsidRPr="003673BC" w14:paraId="162258E7" w14:textId="77777777" w:rsidTr="008B4CF7">
        <w:trPr>
          <w:trHeight w:val="203"/>
        </w:trPr>
        <w:tc>
          <w:tcPr>
            <w:tcW w:w="8010" w:type="dxa"/>
            <w:tcBorders>
              <w:top w:val="single" w:sz="4" w:space="0" w:color="auto"/>
              <w:left w:val="single" w:sz="4" w:space="0" w:color="auto"/>
              <w:bottom w:val="single" w:sz="4" w:space="0" w:color="auto"/>
              <w:right w:val="single" w:sz="4" w:space="0" w:color="auto"/>
            </w:tcBorders>
          </w:tcPr>
          <w:p w14:paraId="4B2DB31B" w14:textId="77777777" w:rsidR="00806650" w:rsidRPr="00162112" w:rsidRDefault="00806650" w:rsidP="008B4CF7">
            <w:pPr>
              <w:autoSpaceDE w:val="0"/>
              <w:autoSpaceDN w:val="0"/>
              <w:adjustRightInd w:val="0"/>
              <w:spacing w:line="360" w:lineRule="auto"/>
              <w:ind w:firstLine="709"/>
              <w:jc w:val="both"/>
              <w:rPr>
                <w:rFonts w:ascii="GHEA Mariam" w:hAnsi="GHEA Mariam" w:cs="Sylfaen"/>
                <w:bCs/>
                <w:noProof/>
                <w:lang w:val="hy-AM" w:eastAsia="ru-RU"/>
              </w:rPr>
            </w:pPr>
            <w:r w:rsidRPr="00162112">
              <w:rPr>
                <w:rFonts w:ascii="GHEA Mariam" w:hAnsi="GHEA Mariam" w:cs="Sylfaen"/>
                <w:bCs/>
                <w:noProof/>
                <w:lang w:val="hy-AM" w:eastAsia="ru-RU"/>
              </w:rPr>
              <w:lastRenderedPageBreak/>
              <w:t>5</w:t>
            </w:r>
            <w:r w:rsidRPr="00162112">
              <w:rPr>
                <w:rFonts w:ascii="Cambria Math" w:eastAsia="Microsoft JhengHei" w:hAnsi="Cambria Math" w:cs="Cambria Math"/>
                <w:bCs/>
                <w:noProof/>
                <w:lang w:val="hy-AM" w:eastAsia="ru-RU"/>
              </w:rPr>
              <w:t>․</w:t>
            </w:r>
            <w:r w:rsidRPr="00162112">
              <w:rPr>
                <w:rFonts w:ascii="GHEA Mariam" w:hAnsi="GHEA Mariam" w:cs="Sylfaen"/>
                <w:bCs/>
                <w:noProof/>
                <w:lang w:val="hy-AM" w:eastAsia="ru-RU"/>
              </w:rPr>
              <w:t xml:space="preserve"> </w:t>
            </w:r>
            <w:r w:rsidRPr="00162112">
              <w:rPr>
                <w:rFonts w:ascii="GHEA Mariam" w:hAnsi="GHEA Mariam" w:cs="GHEA Grapalat"/>
                <w:bCs/>
                <w:noProof/>
                <w:lang w:val="hy-AM" w:eastAsia="ru-RU"/>
              </w:rPr>
              <w:t>Պայմանագրի</w:t>
            </w:r>
            <w:r w:rsidRPr="00162112">
              <w:rPr>
                <w:rFonts w:ascii="GHEA Mariam" w:hAnsi="GHEA Mariam" w:cs="Sylfaen"/>
                <w:bCs/>
                <w:noProof/>
                <w:lang w:val="hy-AM" w:eastAsia="ru-RU"/>
              </w:rPr>
              <w:t xml:space="preserve"> 4-</w:t>
            </w:r>
            <w:r w:rsidRPr="00162112">
              <w:rPr>
                <w:rFonts w:ascii="GHEA Mariam" w:hAnsi="GHEA Mariam" w:cs="GHEA Grapalat"/>
                <w:bCs/>
                <w:noProof/>
                <w:lang w:val="hy-AM" w:eastAsia="ru-RU"/>
              </w:rPr>
              <w:t>րդ՝</w:t>
            </w:r>
            <w:r w:rsidRPr="00162112">
              <w:rPr>
                <w:rFonts w:ascii="GHEA Mariam" w:hAnsi="GHEA Mariam" w:cs="Sylfaen"/>
                <w:bCs/>
                <w:noProof/>
                <w:lang w:val="hy-AM" w:eastAsia="ru-RU"/>
              </w:rPr>
              <w:t xml:space="preserve"> </w:t>
            </w:r>
            <w:r w:rsidRPr="00162112">
              <w:rPr>
                <w:rFonts w:ascii="GHEA Mariam" w:hAnsi="GHEA Mariam" w:cs="GHEA Grapalat"/>
                <w:bCs/>
                <w:noProof/>
                <w:lang w:val="hy-AM" w:eastAsia="ru-RU"/>
              </w:rPr>
              <w:t>«Կողմերի</w:t>
            </w:r>
            <w:r w:rsidRPr="00162112">
              <w:rPr>
                <w:rFonts w:ascii="GHEA Mariam" w:hAnsi="GHEA Mariam" w:cs="Sylfaen"/>
                <w:bCs/>
                <w:noProof/>
                <w:lang w:val="hy-AM" w:eastAsia="ru-RU"/>
              </w:rPr>
              <w:t xml:space="preserve"> </w:t>
            </w:r>
            <w:r w:rsidRPr="00162112">
              <w:rPr>
                <w:rFonts w:ascii="GHEA Mariam" w:hAnsi="GHEA Mariam" w:cs="GHEA Grapalat"/>
                <w:bCs/>
                <w:noProof/>
                <w:lang w:val="hy-AM" w:eastAsia="ru-RU"/>
              </w:rPr>
              <w:t>իրավունքներն</w:t>
            </w:r>
            <w:r w:rsidRPr="00162112">
              <w:rPr>
                <w:rFonts w:ascii="GHEA Mariam" w:hAnsi="GHEA Mariam" w:cs="Sylfaen"/>
                <w:bCs/>
                <w:noProof/>
                <w:lang w:val="hy-AM" w:eastAsia="ru-RU"/>
              </w:rPr>
              <w:t xml:space="preserve"> </w:t>
            </w:r>
            <w:r w:rsidRPr="00162112">
              <w:rPr>
                <w:rFonts w:ascii="GHEA Mariam" w:hAnsi="GHEA Mariam" w:cs="GHEA Grapalat"/>
                <w:bCs/>
                <w:noProof/>
                <w:lang w:val="hy-AM" w:eastAsia="ru-RU"/>
              </w:rPr>
              <w:t>ու</w:t>
            </w:r>
            <w:r w:rsidRPr="00162112">
              <w:rPr>
                <w:rFonts w:ascii="GHEA Mariam" w:hAnsi="GHEA Mariam" w:cs="Sylfaen"/>
                <w:bCs/>
                <w:noProof/>
                <w:lang w:val="hy-AM" w:eastAsia="ru-RU"/>
              </w:rPr>
              <w:t xml:space="preserve"> </w:t>
            </w:r>
            <w:r w:rsidRPr="00162112">
              <w:rPr>
                <w:rFonts w:ascii="GHEA Mariam" w:hAnsi="GHEA Mariam" w:cs="GHEA Grapalat"/>
                <w:bCs/>
                <w:noProof/>
                <w:lang w:val="hy-AM" w:eastAsia="ru-RU"/>
              </w:rPr>
              <w:t>պարտավորությունները» բաժ</w:t>
            </w:r>
            <w:r w:rsidRPr="00162112">
              <w:rPr>
                <w:rFonts w:ascii="GHEA Mariam" w:hAnsi="GHEA Mariam" w:cs="Sylfaen"/>
                <w:bCs/>
                <w:noProof/>
                <w:lang w:val="hy-AM" w:eastAsia="ru-RU"/>
              </w:rPr>
              <w:t xml:space="preserve">նում առաջարկվում է </w:t>
            </w:r>
            <w:r w:rsidRPr="00162112">
              <w:rPr>
                <w:rFonts w:ascii="GHEA Mariam" w:hAnsi="GHEA Mariam" w:cs="Sylfaen"/>
                <w:bCs/>
                <w:noProof/>
                <w:lang w:val="hy-AM" w:eastAsia="ru-RU"/>
              </w:rPr>
              <w:lastRenderedPageBreak/>
              <w:t xml:space="preserve">«պարտականություններ բառը փոխարինել </w:t>
            </w:r>
            <w:r w:rsidRPr="00162112">
              <w:rPr>
                <w:rFonts w:ascii="GHEA Mariam" w:hAnsi="GHEA Mariam" w:cs="GHEA Grapalat"/>
                <w:bCs/>
                <w:noProof/>
                <w:lang w:val="hy-AM" w:eastAsia="ru-RU"/>
              </w:rPr>
              <w:t>«պարտականություններ» բառով</w:t>
            </w:r>
            <w:r w:rsidRPr="00162112">
              <w:rPr>
                <w:rFonts w:ascii="GHEA Mariam" w:hAnsi="GHEA Mariam" w:cs="Sylfaen"/>
                <w:bCs/>
                <w:noProof/>
                <w:lang w:val="hy-AM" w:eastAsia="ru-RU"/>
              </w:rPr>
              <w:t>։</w:t>
            </w:r>
          </w:p>
        </w:tc>
        <w:tc>
          <w:tcPr>
            <w:tcW w:w="6660" w:type="dxa"/>
            <w:gridSpan w:val="3"/>
            <w:tcBorders>
              <w:top w:val="single" w:sz="4" w:space="0" w:color="auto"/>
              <w:left w:val="single" w:sz="4" w:space="0" w:color="auto"/>
              <w:bottom w:val="single" w:sz="4" w:space="0" w:color="auto"/>
              <w:right w:val="single" w:sz="4" w:space="0" w:color="auto"/>
            </w:tcBorders>
          </w:tcPr>
          <w:p w14:paraId="333CF258" w14:textId="77777777" w:rsidR="00806650" w:rsidRPr="00162112" w:rsidRDefault="00806650" w:rsidP="008B4CF7">
            <w:pPr>
              <w:spacing w:line="360" w:lineRule="auto"/>
              <w:jc w:val="center"/>
              <w:rPr>
                <w:rFonts w:ascii="GHEA Mariam" w:hAnsi="GHEA Mariam"/>
                <w:b/>
                <w:lang w:val="hy-AM"/>
              </w:rPr>
            </w:pPr>
            <w:r w:rsidRPr="00162112">
              <w:rPr>
                <w:rFonts w:ascii="GHEA Mariam" w:hAnsi="GHEA Mariam"/>
                <w:b/>
                <w:lang w:val="hy-AM"/>
              </w:rPr>
              <w:lastRenderedPageBreak/>
              <w:t>Ընդունվել է։</w:t>
            </w:r>
          </w:p>
          <w:p w14:paraId="4429E426" w14:textId="77777777" w:rsidR="00806650" w:rsidRPr="00162112" w:rsidRDefault="00806650" w:rsidP="008B4CF7">
            <w:pPr>
              <w:spacing w:line="360" w:lineRule="auto"/>
              <w:jc w:val="both"/>
              <w:rPr>
                <w:rFonts w:ascii="GHEA Mariam" w:hAnsi="GHEA Mariam"/>
                <w:bCs/>
                <w:lang w:val="hy-AM"/>
              </w:rPr>
            </w:pPr>
            <w:r w:rsidRPr="00162112">
              <w:rPr>
                <w:rFonts w:ascii="GHEA Mariam" w:hAnsi="GHEA Mariam"/>
                <w:bCs/>
                <w:lang w:val="hy-AM"/>
              </w:rPr>
              <w:t xml:space="preserve">   Նախագծում կատարվել է համապատասխան փոփոխություն։</w:t>
            </w:r>
          </w:p>
        </w:tc>
      </w:tr>
      <w:tr w:rsidR="00806650" w:rsidRPr="003673BC" w14:paraId="0C9E272F" w14:textId="77777777" w:rsidTr="008B4CF7">
        <w:trPr>
          <w:trHeight w:val="203"/>
        </w:trPr>
        <w:tc>
          <w:tcPr>
            <w:tcW w:w="8010" w:type="dxa"/>
            <w:tcBorders>
              <w:top w:val="single" w:sz="4" w:space="0" w:color="auto"/>
              <w:left w:val="single" w:sz="4" w:space="0" w:color="auto"/>
              <w:bottom w:val="single" w:sz="4" w:space="0" w:color="auto"/>
              <w:right w:val="single" w:sz="4" w:space="0" w:color="auto"/>
            </w:tcBorders>
          </w:tcPr>
          <w:p w14:paraId="3EB95A41" w14:textId="77777777" w:rsidR="00806650" w:rsidRPr="00162112" w:rsidRDefault="00806650" w:rsidP="008B4CF7">
            <w:pPr>
              <w:autoSpaceDE w:val="0"/>
              <w:autoSpaceDN w:val="0"/>
              <w:adjustRightInd w:val="0"/>
              <w:spacing w:line="360" w:lineRule="auto"/>
              <w:ind w:firstLine="709"/>
              <w:jc w:val="both"/>
              <w:rPr>
                <w:rFonts w:ascii="GHEA Mariam" w:hAnsi="GHEA Mariam" w:cs="Sylfaen"/>
                <w:bCs/>
                <w:noProof/>
                <w:lang w:val="hy-AM" w:eastAsia="ru-RU"/>
              </w:rPr>
            </w:pPr>
            <w:r w:rsidRPr="00162112">
              <w:rPr>
                <w:rFonts w:ascii="GHEA Mariam" w:hAnsi="GHEA Mariam" w:cs="Sylfaen"/>
                <w:bCs/>
                <w:noProof/>
                <w:lang w:val="hy-AM" w:eastAsia="ru-RU"/>
              </w:rPr>
              <w:lastRenderedPageBreak/>
              <w:t>6</w:t>
            </w:r>
            <w:r w:rsidRPr="00162112">
              <w:rPr>
                <w:rFonts w:ascii="Cambria Math" w:eastAsia="Microsoft JhengHei" w:hAnsi="Cambria Math" w:cs="Cambria Math"/>
                <w:bCs/>
                <w:noProof/>
                <w:lang w:val="hy-AM" w:eastAsia="ru-RU"/>
              </w:rPr>
              <w:t>․</w:t>
            </w:r>
            <w:r w:rsidRPr="00162112">
              <w:rPr>
                <w:rFonts w:ascii="GHEA Mariam" w:hAnsi="GHEA Mariam" w:cs="Sylfaen"/>
                <w:bCs/>
                <w:noProof/>
                <w:lang w:val="hy-AM" w:eastAsia="ru-RU"/>
              </w:rPr>
              <w:t xml:space="preserve"> Պայմանագրի 4</w:t>
            </w:r>
            <w:r w:rsidRPr="00162112">
              <w:rPr>
                <w:rFonts w:ascii="Cambria Math" w:eastAsia="Microsoft JhengHei" w:hAnsi="Cambria Math" w:cs="Cambria Math"/>
                <w:bCs/>
                <w:noProof/>
                <w:lang w:val="hy-AM" w:eastAsia="ru-RU"/>
              </w:rPr>
              <w:t>․</w:t>
            </w:r>
            <w:r w:rsidRPr="00162112">
              <w:rPr>
                <w:rFonts w:ascii="GHEA Mariam" w:hAnsi="GHEA Mariam" w:cs="Sylfaen"/>
                <w:bCs/>
                <w:noProof/>
                <w:lang w:val="hy-AM" w:eastAsia="ru-RU"/>
              </w:rPr>
              <w:t>1</w:t>
            </w:r>
            <w:r w:rsidRPr="00162112">
              <w:rPr>
                <w:rFonts w:ascii="Cambria Math" w:eastAsia="Microsoft JhengHei" w:hAnsi="Cambria Math" w:cs="Cambria Math"/>
                <w:bCs/>
                <w:noProof/>
                <w:lang w:val="hy-AM" w:eastAsia="ru-RU"/>
              </w:rPr>
              <w:t>․</w:t>
            </w:r>
            <w:r w:rsidRPr="00162112">
              <w:rPr>
                <w:rFonts w:ascii="GHEA Mariam" w:hAnsi="GHEA Mariam" w:cs="Sylfaen"/>
                <w:bCs/>
                <w:noProof/>
                <w:lang w:val="hy-AM" w:eastAsia="ru-RU"/>
              </w:rPr>
              <w:t>2-րդ կետի համաձայն՝</w:t>
            </w:r>
            <w:r w:rsidRPr="00162112">
              <w:rPr>
                <w:rFonts w:ascii="GHEA Mariam" w:hAnsi="GHEA Mariam"/>
                <w:bCs/>
                <w:color w:val="000000"/>
                <w:lang w:val="hy-AM"/>
              </w:rPr>
              <w:t xml:space="preserve"> Գնորդ-Գրավատուն իրավունք ունի </w:t>
            </w:r>
            <w:r w:rsidRPr="00162112">
              <w:rPr>
                <w:rFonts w:ascii="GHEA Mariam" w:hAnsi="GHEA Mariam" w:cs="Sylfaen"/>
                <w:bCs/>
                <w:noProof/>
                <w:lang w:val="hy-AM" w:eastAsia="ru-RU"/>
              </w:rPr>
              <w:t xml:space="preserve">հրաժարվել Անշարժ գույքը ընդունելուց (փոխանցման ակտը կնքելուց) և կառուցապատողից պահանջել վճարված գումարների վերադարձ Գրավառուի կարգադրության մեջ նշված բանկային հաշվին, եթե Անշարժ գույքի հայտնաբերված էական թերությունները, վնասվածքները կառուցապատողի կողմից չեն վերացվել ____ ժամկետի </w:t>
            </w:r>
            <w:r w:rsidRPr="00162112">
              <w:rPr>
                <w:rFonts w:ascii="GHEA Mariam" w:hAnsi="GHEA Mariam" w:cs="Sylfaen"/>
                <w:bCs/>
                <w:i/>
                <w:noProof/>
                <w:lang w:val="hy-AM" w:eastAsia="ru-RU"/>
              </w:rPr>
              <w:t>(կիրառելիության դեպքում՝ այլ համաձայնեցված ժամկետի)</w:t>
            </w:r>
            <w:r w:rsidRPr="00162112">
              <w:rPr>
                <w:rFonts w:ascii="GHEA Mariam" w:hAnsi="GHEA Mariam" w:cs="Sylfaen"/>
                <w:bCs/>
                <w:noProof/>
                <w:lang w:val="hy-AM" w:eastAsia="ru-RU"/>
              </w:rPr>
              <w:t xml:space="preserve"> ընթացքում (</w:t>
            </w:r>
            <w:r w:rsidRPr="00162112">
              <w:rPr>
                <w:rFonts w:ascii="GHEA Mariam" w:hAnsi="GHEA Mariam" w:cs="Cambria Math"/>
                <w:bCs/>
                <w:noProof/>
                <w:lang w:val="hy-AM" w:eastAsia="ru-RU"/>
              </w:rPr>
              <w:t>…</w:t>
            </w:r>
            <w:r w:rsidRPr="00162112">
              <w:rPr>
                <w:rFonts w:ascii="GHEA Mariam" w:hAnsi="GHEA Mariam" w:cs="Sylfaen"/>
                <w:bCs/>
                <w:noProof/>
                <w:lang w:val="hy-AM" w:eastAsia="ru-RU"/>
              </w:rPr>
              <w:t>)։</w:t>
            </w:r>
          </w:p>
          <w:p w14:paraId="67C83C43" w14:textId="77777777" w:rsidR="00806650" w:rsidRPr="00162112" w:rsidRDefault="00806650" w:rsidP="008B4CF7">
            <w:pPr>
              <w:autoSpaceDE w:val="0"/>
              <w:autoSpaceDN w:val="0"/>
              <w:adjustRightInd w:val="0"/>
              <w:spacing w:line="360" w:lineRule="auto"/>
              <w:ind w:firstLine="709"/>
              <w:jc w:val="both"/>
              <w:rPr>
                <w:rFonts w:ascii="GHEA Mariam" w:hAnsi="GHEA Mariam" w:cs="Sylfaen"/>
                <w:bCs/>
                <w:noProof/>
                <w:lang w:val="hy-AM" w:eastAsia="ru-RU"/>
              </w:rPr>
            </w:pPr>
            <w:r w:rsidRPr="00162112">
              <w:rPr>
                <w:rFonts w:ascii="GHEA Mariam" w:hAnsi="GHEA Mariam" w:cs="Sylfaen"/>
                <w:bCs/>
                <w:noProof/>
                <w:lang w:val="hy-AM" w:eastAsia="ru-RU"/>
              </w:rPr>
              <w:t>Հստակեցման կարիք ունի «այլ համաձայնեցված ժամկետ» ձևակերպումը, քանի որ պարզ չէ՝ ինչ համաձայնեցված ժամկետի մասին է խոսքը, ո՞վ և ու՞մ հետ է որևէ ժամկետ համաձայնեցրել։ Ուստի, առաջարկվում է կա՛մ հստակեցնել ձևակերպումը՝ կիրառելով «կիրառելիության դեպքում՝ կողմերի կողմից սահմանված այլ ժամկետի» ձևակերպումը, կա՛մ ընդհանրապես հանել այն։</w:t>
            </w:r>
          </w:p>
        </w:tc>
        <w:tc>
          <w:tcPr>
            <w:tcW w:w="6660" w:type="dxa"/>
            <w:gridSpan w:val="3"/>
            <w:tcBorders>
              <w:top w:val="single" w:sz="4" w:space="0" w:color="auto"/>
              <w:left w:val="single" w:sz="4" w:space="0" w:color="auto"/>
              <w:bottom w:val="single" w:sz="4" w:space="0" w:color="auto"/>
              <w:right w:val="single" w:sz="4" w:space="0" w:color="auto"/>
            </w:tcBorders>
          </w:tcPr>
          <w:p w14:paraId="07BCCF94" w14:textId="77777777" w:rsidR="00806650" w:rsidRPr="00162112" w:rsidRDefault="00806650" w:rsidP="008B4CF7">
            <w:pPr>
              <w:spacing w:line="360" w:lineRule="auto"/>
              <w:jc w:val="center"/>
              <w:rPr>
                <w:rFonts w:ascii="GHEA Mariam" w:hAnsi="GHEA Mariam"/>
                <w:b/>
                <w:lang w:val="hy-AM"/>
              </w:rPr>
            </w:pPr>
            <w:r w:rsidRPr="00162112">
              <w:rPr>
                <w:rFonts w:ascii="GHEA Mariam" w:hAnsi="GHEA Mariam"/>
                <w:b/>
                <w:lang w:val="hy-AM"/>
              </w:rPr>
              <w:t>Ընդունվել է։</w:t>
            </w:r>
          </w:p>
          <w:p w14:paraId="71741031" w14:textId="77777777" w:rsidR="00806650" w:rsidRPr="00162112" w:rsidRDefault="00806650" w:rsidP="008B4CF7">
            <w:pPr>
              <w:spacing w:line="360" w:lineRule="auto"/>
              <w:jc w:val="both"/>
              <w:rPr>
                <w:rFonts w:ascii="GHEA Mariam" w:hAnsi="GHEA Mariam"/>
                <w:bCs/>
                <w:lang w:val="hy-AM"/>
              </w:rPr>
            </w:pPr>
            <w:r w:rsidRPr="00162112">
              <w:rPr>
                <w:rFonts w:ascii="GHEA Mariam" w:hAnsi="GHEA Mariam"/>
                <w:bCs/>
                <w:lang w:val="hy-AM"/>
              </w:rPr>
              <w:t xml:space="preserve">   Նախագծում կատարվել է համապատասխան փոփոխություն։</w:t>
            </w:r>
          </w:p>
        </w:tc>
      </w:tr>
      <w:tr w:rsidR="00806650" w:rsidRPr="003673BC" w14:paraId="0670D9F7" w14:textId="77777777" w:rsidTr="008B4CF7">
        <w:trPr>
          <w:trHeight w:val="203"/>
        </w:trPr>
        <w:tc>
          <w:tcPr>
            <w:tcW w:w="8010" w:type="dxa"/>
            <w:tcBorders>
              <w:top w:val="single" w:sz="4" w:space="0" w:color="auto"/>
              <w:left w:val="single" w:sz="4" w:space="0" w:color="auto"/>
              <w:bottom w:val="single" w:sz="4" w:space="0" w:color="auto"/>
              <w:right w:val="single" w:sz="4" w:space="0" w:color="auto"/>
            </w:tcBorders>
          </w:tcPr>
          <w:p w14:paraId="2A51E176" w14:textId="77777777" w:rsidR="00806650" w:rsidRPr="00162112" w:rsidRDefault="00806650" w:rsidP="008B4CF7">
            <w:pPr>
              <w:autoSpaceDE w:val="0"/>
              <w:autoSpaceDN w:val="0"/>
              <w:adjustRightInd w:val="0"/>
              <w:spacing w:line="360" w:lineRule="auto"/>
              <w:ind w:firstLine="709"/>
              <w:jc w:val="both"/>
              <w:rPr>
                <w:rFonts w:ascii="GHEA Mariam" w:hAnsi="GHEA Mariam" w:cs="Sylfaen"/>
                <w:bCs/>
                <w:noProof/>
                <w:lang w:val="hy-AM" w:eastAsia="ru-RU"/>
              </w:rPr>
            </w:pPr>
            <w:r w:rsidRPr="00162112">
              <w:rPr>
                <w:rFonts w:ascii="GHEA Mariam" w:hAnsi="GHEA Mariam" w:cs="Sylfaen"/>
                <w:bCs/>
                <w:noProof/>
                <w:lang w:val="hy-AM" w:eastAsia="ru-RU"/>
              </w:rPr>
              <w:t>7</w:t>
            </w:r>
            <w:r w:rsidRPr="00162112">
              <w:rPr>
                <w:rFonts w:ascii="Cambria Math" w:eastAsia="Microsoft JhengHei" w:hAnsi="Cambria Math" w:cs="Cambria Math"/>
                <w:bCs/>
                <w:noProof/>
                <w:lang w:val="hy-AM" w:eastAsia="ru-RU"/>
              </w:rPr>
              <w:t>․</w:t>
            </w:r>
            <w:r w:rsidRPr="00162112">
              <w:rPr>
                <w:rFonts w:ascii="GHEA Mariam" w:hAnsi="GHEA Mariam" w:cs="Sylfaen"/>
                <w:bCs/>
                <w:noProof/>
                <w:lang w:val="hy-AM" w:eastAsia="ru-RU"/>
              </w:rPr>
              <w:t xml:space="preserve"> </w:t>
            </w:r>
            <w:r w:rsidRPr="00162112">
              <w:rPr>
                <w:rFonts w:ascii="GHEA Mariam" w:hAnsi="GHEA Mariam" w:cs="GHEA Grapalat"/>
                <w:bCs/>
                <w:noProof/>
                <w:lang w:val="hy-AM" w:eastAsia="ru-RU"/>
              </w:rPr>
              <w:t>Պայմանագ</w:t>
            </w:r>
            <w:r w:rsidRPr="00162112">
              <w:rPr>
                <w:rFonts w:ascii="GHEA Mariam" w:hAnsi="GHEA Mariam" w:cs="Sylfaen"/>
                <w:bCs/>
                <w:noProof/>
                <w:lang w:val="hy-AM" w:eastAsia="ru-RU"/>
              </w:rPr>
              <w:t>րի 4</w:t>
            </w:r>
            <w:r w:rsidRPr="00162112">
              <w:rPr>
                <w:rFonts w:ascii="Cambria Math" w:eastAsia="Microsoft JhengHei" w:hAnsi="Cambria Math" w:cs="Cambria Math"/>
                <w:bCs/>
                <w:noProof/>
                <w:lang w:val="hy-AM" w:eastAsia="ru-RU"/>
              </w:rPr>
              <w:t>․</w:t>
            </w:r>
            <w:r w:rsidRPr="00162112">
              <w:rPr>
                <w:rFonts w:ascii="GHEA Mariam" w:hAnsi="GHEA Mariam" w:cs="Sylfaen"/>
                <w:bCs/>
                <w:noProof/>
                <w:lang w:val="hy-AM" w:eastAsia="ru-RU"/>
              </w:rPr>
              <w:t>2</w:t>
            </w:r>
            <w:r w:rsidRPr="00162112">
              <w:rPr>
                <w:rFonts w:ascii="Cambria Math" w:eastAsia="Microsoft JhengHei" w:hAnsi="Cambria Math" w:cs="Cambria Math"/>
                <w:bCs/>
                <w:noProof/>
                <w:lang w:val="hy-AM" w:eastAsia="ru-RU"/>
              </w:rPr>
              <w:t>․</w:t>
            </w:r>
            <w:r w:rsidRPr="00162112">
              <w:rPr>
                <w:rFonts w:ascii="GHEA Mariam" w:hAnsi="GHEA Mariam" w:cs="Sylfaen"/>
                <w:bCs/>
                <w:noProof/>
                <w:lang w:val="hy-AM" w:eastAsia="ru-RU"/>
              </w:rPr>
              <w:t>8-</w:t>
            </w:r>
            <w:r w:rsidRPr="00162112">
              <w:rPr>
                <w:rFonts w:ascii="GHEA Mariam" w:hAnsi="GHEA Mariam" w:cs="GHEA Grapalat"/>
                <w:bCs/>
                <w:noProof/>
                <w:lang w:val="hy-AM" w:eastAsia="ru-RU"/>
              </w:rPr>
              <w:t>րդ</w:t>
            </w:r>
            <w:r w:rsidRPr="00162112">
              <w:rPr>
                <w:rFonts w:ascii="GHEA Mariam" w:hAnsi="GHEA Mariam" w:cs="Sylfaen"/>
                <w:bCs/>
                <w:noProof/>
                <w:lang w:val="hy-AM" w:eastAsia="ru-RU"/>
              </w:rPr>
              <w:t>, 4</w:t>
            </w:r>
            <w:r w:rsidRPr="00162112">
              <w:rPr>
                <w:rFonts w:ascii="Cambria Math" w:eastAsia="Microsoft JhengHei" w:hAnsi="Cambria Math" w:cs="Cambria Math"/>
                <w:bCs/>
                <w:noProof/>
                <w:lang w:val="hy-AM" w:eastAsia="ru-RU"/>
              </w:rPr>
              <w:t>․</w:t>
            </w:r>
            <w:r w:rsidRPr="00162112">
              <w:rPr>
                <w:rFonts w:ascii="GHEA Mariam" w:hAnsi="GHEA Mariam" w:cs="Sylfaen"/>
                <w:bCs/>
                <w:noProof/>
                <w:lang w:val="hy-AM" w:eastAsia="ru-RU"/>
              </w:rPr>
              <w:t>3</w:t>
            </w:r>
            <w:r w:rsidRPr="00162112">
              <w:rPr>
                <w:rFonts w:ascii="Cambria Math" w:eastAsia="Microsoft JhengHei" w:hAnsi="Cambria Math" w:cs="Cambria Math"/>
                <w:bCs/>
                <w:noProof/>
                <w:lang w:val="hy-AM" w:eastAsia="ru-RU"/>
              </w:rPr>
              <w:t>․</w:t>
            </w:r>
            <w:r w:rsidRPr="00162112">
              <w:rPr>
                <w:rFonts w:ascii="GHEA Mariam" w:hAnsi="GHEA Mariam" w:cs="Sylfaen"/>
                <w:bCs/>
                <w:noProof/>
                <w:lang w:val="hy-AM" w:eastAsia="ru-RU"/>
              </w:rPr>
              <w:t>4-</w:t>
            </w:r>
            <w:r w:rsidRPr="00162112">
              <w:rPr>
                <w:rFonts w:ascii="GHEA Mariam" w:hAnsi="GHEA Mariam" w:cs="GHEA Grapalat"/>
                <w:bCs/>
                <w:noProof/>
                <w:lang w:val="hy-AM" w:eastAsia="ru-RU"/>
              </w:rPr>
              <w:t>րդ</w:t>
            </w:r>
            <w:r w:rsidRPr="00162112">
              <w:rPr>
                <w:rFonts w:ascii="GHEA Mariam" w:hAnsi="GHEA Mariam" w:cs="Sylfaen"/>
                <w:bCs/>
                <w:noProof/>
                <w:lang w:val="hy-AM" w:eastAsia="ru-RU"/>
              </w:rPr>
              <w:t>, 4</w:t>
            </w:r>
            <w:r w:rsidRPr="00162112">
              <w:rPr>
                <w:rFonts w:ascii="Cambria Math" w:eastAsia="Microsoft JhengHei" w:hAnsi="Cambria Math" w:cs="Cambria Math"/>
                <w:bCs/>
                <w:noProof/>
                <w:lang w:val="hy-AM" w:eastAsia="ru-RU"/>
              </w:rPr>
              <w:t>․</w:t>
            </w:r>
            <w:r w:rsidRPr="00162112">
              <w:rPr>
                <w:rFonts w:ascii="GHEA Mariam" w:hAnsi="GHEA Mariam" w:cs="Sylfaen"/>
                <w:bCs/>
                <w:noProof/>
                <w:lang w:val="hy-AM" w:eastAsia="ru-RU"/>
              </w:rPr>
              <w:t>3</w:t>
            </w:r>
            <w:r w:rsidRPr="00162112">
              <w:rPr>
                <w:rFonts w:ascii="Cambria Math" w:eastAsia="Microsoft JhengHei" w:hAnsi="Cambria Math" w:cs="Cambria Math"/>
                <w:bCs/>
                <w:noProof/>
                <w:lang w:val="hy-AM" w:eastAsia="ru-RU"/>
              </w:rPr>
              <w:t>․</w:t>
            </w:r>
            <w:r w:rsidRPr="00162112">
              <w:rPr>
                <w:rFonts w:ascii="GHEA Mariam" w:hAnsi="GHEA Mariam" w:cs="Sylfaen"/>
                <w:bCs/>
                <w:noProof/>
                <w:lang w:val="hy-AM" w:eastAsia="ru-RU"/>
              </w:rPr>
              <w:t>5-</w:t>
            </w:r>
            <w:r w:rsidRPr="00162112">
              <w:rPr>
                <w:rFonts w:ascii="GHEA Mariam" w:hAnsi="GHEA Mariam" w:cs="GHEA Grapalat"/>
                <w:bCs/>
                <w:noProof/>
                <w:lang w:val="hy-AM" w:eastAsia="ru-RU"/>
              </w:rPr>
              <w:t>րդ</w:t>
            </w:r>
            <w:r w:rsidRPr="00162112">
              <w:rPr>
                <w:rFonts w:ascii="GHEA Mariam" w:hAnsi="GHEA Mariam" w:cs="Sylfaen"/>
                <w:bCs/>
                <w:noProof/>
                <w:lang w:val="hy-AM" w:eastAsia="ru-RU"/>
              </w:rPr>
              <w:t>, 4-6</w:t>
            </w:r>
            <w:r w:rsidRPr="00162112">
              <w:rPr>
                <w:rFonts w:ascii="Cambria Math" w:eastAsia="Microsoft JhengHei" w:hAnsi="Cambria Math" w:cs="Cambria Math"/>
                <w:bCs/>
                <w:noProof/>
                <w:lang w:val="hy-AM" w:eastAsia="ru-RU"/>
              </w:rPr>
              <w:t>․</w:t>
            </w:r>
            <w:r w:rsidRPr="00162112">
              <w:rPr>
                <w:rFonts w:ascii="GHEA Mariam" w:hAnsi="GHEA Mariam" w:cs="Sylfaen"/>
                <w:bCs/>
                <w:noProof/>
                <w:lang w:val="hy-AM" w:eastAsia="ru-RU"/>
              </w:rPr>
              <w:t>10-</w:t>
            </w:r>
            <w:r w:rsidRPr="00162112">
              <w:rPr>
                <w:rFonts w:ascii="GHEA Mariam" w:hAnsi="GHEA Mariam" w:cs="GHEA Grapalat"/>
                <w:bCs/>
                <w:noProof/>
                <w:lang w:val="hy-AM" w:eastAsia="ru-RU"/>
              </w:rPr>
              <w:t>րդ</w:t>
            </w:r>
            <w:r w:rsidRPr="00162112">
              <w:rPr>
                <w:rFonts w:ascii="GHEA Mariam" w:hAnsi="GHEA Mariam" w:cs="Sylfaen"/>
                <w:bCs/>
                <w:noProof/>
                <w:lang w:val="hy-AM" w:eastAsia="ru-RU"/>
              </w:rPr>
              <w:t xml:space="preserve"> </w:t>
            </w:r>
            <w:r w:rsidRPr="00162112">
              <w:rPr>
                <w:rFonts w:ascii="GHEA Mariam" w:hAnsi="GHEA Mariam" w:cs="GHEA Grapalat"/>
                <w:bCs/>
                <w:noProof/>
                <w:lang w:val="hy-AM" w:eastAsia="ru-RU"/>
              </w:rPr>
              <w:t>կետերում</w:t>
            </w:r>
            <w:r w:rsidRPr="00162112">
              <w:rPr>
                <w:rFonts w:ascii="GHEA Mariam" w:hAnsi="GHEA Mariam" w:cs="Sylfaen"/>
                <w:bCs/>
                <w:noProof/>
                <w:lang w:val="hy-AM" w:eastAsia="ru-RU"/>
              </w:rPr>
              <w:t xml:space="preserve"> </w:t>
            </w:r>
            <w:r w:rsidRPr="00162112">
              <w:rPr>
                <w:rFonts w:ascii="GHEA Mariam" w:hAnsi="GHEA Mariam" w:cs="GHEA Grapalat"/>
                <w:bCs/>
                <w:noProof/>
                <w:lang w:val="hy-AM" w:eastAsia="ru-RU"/>
              </w:rPr>
              <w:t>հղում</w:t>
            </w:r>
            <w:r w:rsidRPr="00162112">
              <w:rPr>
                <w:rFonts w:ascii="GHEA Mariam" w:hAnsi="GHEA Mariam" w:cs="Sylfaen"/>
                <w:bCs/>
                <w:noProof/>
                <w:lang w:val="hy-AM" w:eastAsia="ru-RU"/>
              </w:rPr>
              <w:t xml:space="preserve"> </w:t>
            </w:r>
            <w:r w:rsidRPr="00162112">
              <w:rPr>
                <w:rFonts w:ascii="GHEA Mariam" w:hAnsi="GHEA Mariam" w:cs="GHEA Grapalat"/>
                <w:bCs/>
                <w:noProof/>
                <w:lang w:val="hy-AM" w:eastAsia="ru-RU"/>
              </w:rPr>
              <w:t>է</w:t>
            </w:r>
            <w:r w:rsidRPr="00162112">
              <w:rPr>
                <w:rFonts w:ascii="GHEA Mariam" w:hAnsi="GHEA Mariam" w:cs="Sylfaen"/>
                <w:bCs/>
                <w:noProof/>
                <w:lang w:val="hy-AM" w:eastAsia="ru-RU"/>
              </w:rPr>
              <w:t xml:space="preserve"> կատարված Պայմանագրի 5</w:t>
            </w:r>
            <w:r w:rsidRPr="00162112">
              <w:rPr>
                <w:rFonts w:ascii="Cambria Math" w:eastAsia="Microsoft JhengHei" w:hAnsi="Cambria Math" w:cs="Cambria Math"/>
                <w:bCs/>
                <w:noProof/>
                <w:lang w:val="hy-AM" w:eastAsia="ru-RU"/>
              </w:rPr>
              <w:t>․</w:t>
            </w:r>
            <w:r w:rsidRPr="00162112">
              <w:rPr>
                <w:rFonts w:ascii="GHEA Mariam" w:hAnsi="GHEA Mariam" w:cs="Sylfaen"/>
                <w:bCs/>
                <w:noProof/>
                <w:lang w:val="hy-AM" w:eastAsia="ru-RU"/>
              </w:rPr>
              <w:t>3-</w:t>
            </w:r>
            <w:r w:rsidRPr="00162112">
              <w:rPr>
                <w:rFonts w:ascii="GHEA Mariam" w:hAnsi="GHEA Mariam" w:cs="GHEA Grapalat"/>
                <w:bCs/>
                <w:noProof/>
                <w:lang w:val="hy-AM" w:eastAsia="ru-RU"/>
              </w:rPr>
              <w:t>րդ</w:t>
            </w:r>
            <w:r w:rsidRPr="00162112">
              <w:rPr>
                <w:rFonts w:ascii="GHEA Mariam" w:hAnsi="GHEA Mariam" w:cs="Sylfaen"/>
                <w:bCs/>
                <w:noProof/>
                <w:lang w:val="hy-AM" w:eastAsia="ru-RU"/>
              </w:rPr>
              <w:t xml:space="preserve"> </w:t>
            </w:r>
            <w:r w:rsidRPr="00162112">
              <w:rPr>
                <w:rFonts w:ascii="GHEA Mariam" w:hAnsi="GHEA Mariam" w:cs="GHEA Grapalat"/>
                <w:bCs/>
                <w:noProof/>
                <w:lang w:val="hy-AM" w:eastAsia="ru-RU"/>
              </w:rPr>
              <w:t>կետին</w:t>
            </w:r>
            <w:r w:rsidRPr="00162112">
              <w:rPr>
                <w:rFonts w:ascii="GHEA Mariam" w:hAnsi="GHEA Mariam" w:cs="Sylfaen"/>
                <w:bCs/>
                <w:noProof/>
                <w:lang w:val="hy-AM" w:eastAsia="ru-RU"/>
              </w:rPr>
              <w:t xml:space="preserve">, </w:t>
            </w:r>
            <w:r w:rsidRPr="00162112">
              <w:rPr>
                <w:rFonts w:ascii="GHEA Mariam" w:hAnsi="GHEA Mariam" w:cs="GHEA Grapalat"/>
                <w:bCs/>
                <w:noProof/>
                <w:lang w:val="hy-AM" w:eastAsia="ru-RU"/>
              </w:rPr>
              <w:t>սակայն</w:t>
            </w:r>
            <w:r w:rsidRPr="00162112">
              <w:rPr>
                <w:rFonts w:ascii="GHEA Mariam" w:hAnsi="GHEA Mariam" w:cs="Sylfaen"/>
                <w:bCs/>
                <w:noProof/>
                <w:lang w:val="hy-AM" w:eastAsia="ru-RU"/>
              </w:rPr>
              <w:t xml:space="preserve"> </w:t>
            </w:r>
            <w:r w:rsidRPr="00162112">
              <w:rPr>
                <w:rFonts w:ascii="GHEA Mariam" w:hAnsi="GHEA Mariam" w:cs="GHEA Grapalat"/>
                <w:bCs/>
                <w:noProof/>
                <w:lang w:val="hy-AM" w:eastAsia="ru-RU"/>
              </w:rPr>
              <w:t>Պայմանագրում</w:t>
            </w:r>
            <w:r w:rsidRPr="00162112">
              <w:rPr>
                <w:rFonts w:ascii="GHEA Mariam" w:hAnsi="GHEA Mariam" w:cs="Sylfaen"/>
                <w:bCs/>
                <w:noProof/>
                <w:lang w:val="hy-AM" w:eastAsia="ru-RU"/>
              </w:rPr>
              <w:t xml:space="preserve"> </w:t>
            </w:r>
            <w:r w:rsidRPr="00162112">
              <w:rPr>
                <w:rFonts w:ascii="GHEA Mariam" w:hAnsi="GHEA Mariam" w:cs="GHEA Grapalat"/>
                <w:bCs/>
                <w:noProof/>
                <w:lang w:val="hy-AM" w:eastAsia="ru-RU"/>
              </w:rPr>
              <w:t>չկա</w:t>
            </w:r>
            <w:r w:rsidRPr="00162112">
              <w:rPr>
                <w:rFonts w:ascii="GHEA Mariam" w:hAnsi="GHEA Mariam" w:cs="Sylfaen"/>
                <w:bCs/>
                <w:noProof/>
                <w:lang w:val="hy-AM" w:eastAsia="ru-RU"/>
              </w:rPr>
              <w:t xml:space="preserve"> </w:t>
            </w:r>
            <w:r w:rsidRPr="00162112">
              <w:rPr>
                <w:rFonts w:ascii="GHEA Mariam" w:hAnsi="GHEA Mariam" w:cs="GHEA Grapalat"/>
                <w:bCs/>
                <w:noProof/>
                <w:lang w:val="hy-AM" w:eastAsia="ru-RU"/>
              </w:rPr>
              <w:t>նման</w:t>
            </w:r>
            <w:r w:rsidRPr="00162112">
              <w:rPr>
                <w:rFonts w:ascii="GHEA Mariam" w:hAnsi="GHEA Mariam" w:cs="Sylfaen"/>
                <w:bCs/>
                <w:noProof/>
                <w:lang w:val="hy-AM" w:eastAsia="ru-RU"/>
              </w:rPr>
              <w:t xml:space="preserve"> </w:t>
            </w:r>
            <w:r w:rsidRPr="00162112">
              <w:rPr>
                <w:rFonts w:ascii="GHEA Mariam" w:hAnsi="GHEA Mariam" w:cs="GHEA Grapalat"/>
                <w:bCs/>
                <w:noProof/>
                <w:lang w:val="hy-AM" w:eastAsia="ru-RU"/>
              </w:rPr>
              <w:t>կետ</w:t>
            </w:r>
            <w:r w:rsidRPr="00162112">
              <w:rPr>
                <w:rFonts w:ascii="GHEA Mariam" w:hAnsi="GHEA Mariam" w:cs="Sylfaen"/>
                <w:bCs/>
                <w:noProof/>
                <w:lang w:val="hy-AM" w:eastAsia="ru-RU"/>
              </w:rPr>
              <w:t>: Պայմանագրի 5-րդ բաժինն ավարտվում է 5</w:t>
            </w:r>
            <w:r w:rsidRPr="00162112">
              <w:rPr>
                <w:rFonts w:ascii="Cambria Math" w:eastAsia="Microsoft JhengHei" w:hAnsi="Cambria Math" w:cs="Cambria Math"/>
                <w:bCs/>
                <w:noProof/>
                <w:lang w:val="hy-AM" w:eastAsia="ru-RU"/>
              </w:rPr>
              <w:t>․</w:t>
            </w:r>
            <w:r w:rsidRPr="00162112">
              <w:rPr>
                <w:rFonts w:ascii="GHEA Mariam" w:hAnsi="GHEA Mariam" w:cs="Sylfaen"/>
                <w:bCs/>
                <w:noProof/>
                <w:lang w:val="hy-AM" w:eastAsia="ru-RU"/>
              </w:rPr>
              <w:t>2-</w:t>
            </w:r>
            <w:r w:rsidRPr="00162112">
              <w:rPr>
                <w:rFonts w:ascii="GHEA Mariam" w:hAnsi="GHEA Mariam" w:cs="GHEA Grapalat"/>
                <w:bCs/>
                <w:noProof/>
                <w:lang w:val="hy-AM" w:eastAsia="ru-RU"/>
              </w:rPr>
              <w:t>րդ</w:t>
            </w:r>
            <w:r w:rsidRPr="00162112">
              <w:rPr>
                <w:rFonts w:ascii="GHEA Mariam" w:hAnsi="GHEA Mariam" w:cs="Sylfaen"/>
                <w:bCs/>
                <w:noProof/>
                <w:lang w:val="hy-AM" w:eastAsia="ru-RU"/>
              </w:rPr>
              <w:t xml:space="preserve"> </w:t>
            </w:r>
            <w:r w:rsidRPr="00162112">
              <w:rPr>
                <w:rFonts w:ascii="GHEA Mariam" w:hAnsi="GHEA Mariam" w:cs="GHEA Grapalat"/>
                <w:bCs/>
                <w:noProof/>
                <w:lang w:val="hy-AM" w:eastAsia="ru-RU"/>
              </w:rPr>
              <w:t>կետով։</w:t>
            </w:r>
          </w:p>
        </w:tc>
        <w:tc>
          <w:tcPr>
            <w:tcW w:w="6660" w:type="dxa"/>
            <w:gridSpan w:val="3"/>
            <w:tcBorders>
              <w:top w:val="single" w:sz="4" w:space="0" w:color="auto"/>
              <w:left w:val="single" w:sz="4" w:space="0" w:color="auto"/>
              <w:bottom w:val="single" w:sz="4" w:space="0" w:color="auto"/>
              <w:right w:val="single" w:sz="4" w:space="0" w:color="auto"/>
            </w:tcBorders>
          </w:tcPr>
          <w:p w14:paraId="224325DD" w14:textId="77777777" w:rsidR="00806650" w:rsidRPr="00162112" w:rsidRDefault="00806650" w:rsidP="008B4CF7">
            <w:pPr>
              <w:spacing w:line="360" w:lineRule="auto"/>
              <w:jc w:val="center"/>
              <w:rPr>
                <w:rFonts w:ascii="GHEA Mariam" w:hAnsi="GHEA Mariam"/>
                <w:b/>
                <w:bCs/>
                <w:lang w:val="hy-AM"/>
              </w:rPr>
            </w:pPr>
            <w:r w:rsidRPr="00162112">
              <w:rPr>
                <w:rFonts w:ascii="GHEA Mariam" w:hAnsi="GHEA Mariam"/>
                <w:b/>
                <w:bCs/>
                <w:lang w:val="hy-AM"/>
              </w:rPr>
              <w:t>Ընդունվել է</w:t>
            </w:r>
          </w:p>
          <w:p w14:paraId="05105965" w14:textId="77777777" w:rsidR="00806650" w:rsidRPr="00162112" w:rsidRDefault="00806650" w:rsidP="008B4CF7">
            <w:pPr>
              <w:spacing w:line="360" w:lineRule="auto"/>
              <w:jc w:val="center"/>
              <w:rPr>
                <w:rFonts w:ascii="GHEA Mariam" w:hAnsi="GHEA Mariam"/>
                <w:bCs/>
                <w:lang w:val="hy-AM"/>
              </w:rPr>
            </w:pPr>
            <w:r w:rsidRPr="00162112">
              <w:rPr>
                <w:rFonts w:ascii="GHEA Mariam" w:hAnsi="GHEA Mariam"/>
                <w:bCs/>
                <w:lang w:val="hy-AM"/>
              </w:rPr>
              <w:t>Նախագիծը լրամշակվել է։</w:t>
            </w:r>
          </w:p>
          <w:p w14:paraId="5F421D74" w14:textId="77777777" w:rsidR="00806650" w:rsidRPr="00162112" w:rsidRDefault="00806650" w:rsidP="008B4CF7">
            <w:pPr>
              <w:spacing w:line="360" w:lineRule="auto"/>
              <w:jc w:val="center"/>
              <w:rPr>
                <w:rFonts w:ascii="GHEA Mariam" w:hAnsi="GHEA Mariam"/>
                <w:b/>
                <w:bCs/>
                <w:lang w:val="hy-AM"/>
              </w:rPr>
            </w:pPr>
          </w:p>
        </w:tc>
      </w:tr>
      <w:tr w:rsidR="00806650" w:rsidRPr="003673BC" w14:paraId="71DDD32D" w14:textId="77777777" w:rsidTr="008B4CF7">
        <w:trPr>
          <w:trHeight w:val="203"/>
        </w:trPr>
        <w:tc>
          <w:tcPr>
            <w:tcW w:w="8010" w:type="dxa"/>
            <w:tcBorders>
              <w:top w:val="single" w:sz="4" w:space="0" w:color="auto"/>
              <w:left w:val="single" w:sz="4" w:space="0" w:color="auto"/>
              <w:bottom w:val="single" w:sz="4" w:space="0" w:color="auto"/>
              <w:right w:val="single" w:sz="4" w:space="0" w:color="auto"/>
            </w:tcBorders>
          </w:tcPr>
          <w:p w14:paraId="32667EA5" w14:textId="77777777" w:rsidR="00806650" w:rsidRPr="00162112" w:rsidRDefault="00806650" w:rsidP="008B4CF7">
            <w:pPr>
              <w:autoSpaceDE w:val="0"/>
              <w:autoSpaceDN w:val="0"/>
              <w:adjustRightInd w:val="0"/>
              <w:spacing w:line="360" w:lineRule="auto"/>
              <w:ind w:firstLine="709"/>
              <w:jc w:val="both"/>
              <w:rPr>
                <w:rFonts w:ascii="GHEA Mariam" w:hAnsi="GHEA Mariam" w:cs="Sylfaen"/>
                <w:bCs/>
                <w:noProof/>
                <w:lang w:val="hy-AM" w:eastAsia="ru-RU"/>
              </w:rPr>
            </w:pPr>
            <w:r w:rsidRPr="00162112">
              <w:rPr>
                <w:rFonts w:ascii="GHEA Mariam" w:hAnsi="GHEA Mariam" w:cs="Sylfaen"/>
                <w:bCs/>
                <w:noProof/>
                <w:lang w:val="hy-AM" w:eastAsia="ru-RU"/>
              </w:rPr>
              <w:t>8</w:t>
            </w:r>
            <w:r w:rsidRPr="00162112">
              <w:rPr>
                <w:rFonts w:ascii="Cambria Math" w:eastAsia="Microsoft JhengHei" w:hAnsi="Cambria Math" w:cs="Cambria Math"/>
                <w:bCs/>
                <w:noProof/>
                <w:lang w:val="hy-AM" w:eastAsia="ru-RU"/>
              </w:rPr>
              <w:t>․</w:t>
            </w:r>
            <w:r w:rsidRPr="00162112">
              <w:rPr>
                <w:rFonts w:ascii="GHEA Mariam" w:hAnsi="GHEA Mariam" w:cs="Sylfaen"/>
                <w:bCs/>
                <w:noProof/>
                <w:lang w:val="hy-AM" w:eastAsia="ru-RU"/>
              </w:rPr>
              <w:t xml:space="preserve"> Պայմանագրի 4.3.5.կետում և այլ կետերում թե՛ մեծատառով և թե՛ փոքրատառով հիշատակվում է վարկառուի մասին, մինչդեռ տվյալ սուբյեկտը Պայմանագրով նախատեսված չէ: Թեև պարզ է, որ </w:t>
            </w:r>
            <w:r w:rsidRPr="00162112">
              <w:rPr>
                <w:rFonts w:ascii="GHEA Mariam" w:hAnsi="GHEA Mariam" w:cs="Sylfaen"/>
                <w:bCs/>
                <w:noProof/>
                <w:lang w:val="hy-AM" w:eastAsia="ru-RU"/>
              </w:rPr>
              <w:lastRenderedPageBreak/>
              <w:t>խոսքը գնում է Գնորդ-Գրավատուի մասին, ով Գրավառուի հետ հարաբերություններում հանդես է գալիս որպես վարկառու, այդուհանդերձ իրավական որոշակիությունն ապահովելու համար առաջարկվում է Պայմանագրում որևէ տեղ նշել այդ մասին կամ բոլոր տեղերում «Վարկառու» բառը փոխարինել «Գնորդ-Գրավատու» բառերով:</w:t>
            </w:r>
          </w:p>
        </w:tc>
        <w:tc>
          <w:tcPr>
            <w:tcW w:w="6660" w:type="dxa"/>
            <w:gridSpan w:val="3"/>
            <w:tcBorders>
              <w:top w:val="single" w:sz="4" w:space="0" w:color="auto"/>
              <w:left w:val="single" w:sz="4" w:space="0" w:color="auto"/>
              <w:bottom w:val="single" w:sz="4" w:space="0" w:color="auto"/>
              <w:right w:val="single" w:sz="4" w:space="0" w:color="auto"/>
            </w:tcBorders>
          </w:tcPr>
          <w:p w14:paraId="21155656" w14:textId="77777777" w:rsidR="00806650" w:rsidRPr="00162112" w:rsidRDefault="00806650" w:rsidP="008B4CF7">
            <w:pPr>
              <w:spacing w:line="360" w:lineRule="auto"/>
              <w:jc w:val="center"/>
              <w:rPr>
                <w:rFonts w:ascii="GHEA Mariam" w:hAnsi="GHEA Mariam"/>
                <w:b/>
                <w:bCs/>
                <w:lang w:val="hy-AM"/>
              </w:rPr>
            </w:pPr>
            <w:r w:rsidRPr="00162112">
              <w:rPr>
                <w:rFonts w:ascii="GHEA Mariam" w:hAnsi="GHEA Mariam"/>
                <w:b/>
                <w:bCs/>
                <w:lang w:val="hy-AM"/>
              </w:rPr>
              <w:lastRenderedPageBreak/>
              <w:t>Ընդունվել է:</w:t>
            </w:r>
          </w:p>
          <w:p w14:paraId="4A9DE547" w14:textId="77777777" w:rsidR="00806650" w:rsidRPr="00162112" w:rsidRDefault="00806650" w:rsidP="008B4CF7">
            <w:pPr>
              <w:spacing w:line="360" w:lineRule="auto"/>
              <w:jc w:val="both"/>
              <w:rPr>
                <w:rFonts w:ascii="GHEA Mariam" w:hAnsi="GHEA Mariam"/>
                <w:bCs/>
                <w:lang w:val="hy-AM"/>
              </w:rPr>
            </w:pPr>
            <w:r w:rsidRPr="00162112">
              <w:rPr>
                <w:rFonts w:ascii="GHEA Mariam" w:hAnsi="GHEA Mariam"/>
                <w:bCs/>
                <w:lang w:val="hy-AM"/>
              </w:rPr>
              <w:t xml:space="preserve">   Նախագծում կատարվել է համապատասխան լրացում։</w:t>
            </w:r>
          </w:p>
          <w:p w14:paraId="2671ABF0" w14:textId="77777777" w:rsidR="00806650" w:rsidRPr="00162112" w:rsidRDefault="00806650" w:rsidP="008B4CF7">
            <w:pPr>
              <w:spacing w:line="360" w:lineRule="auto"/>
              <w:jc w:val="both"/>
              <w:rPr>
                <w:rFonts w:ascii="GHEA Mariam" w:hAnsi="GHEA Mariam"/>
                <w:bCs/>
                <w:lang w:val="hy-AM"/>
              </w:rPr>
            </w:pPr>
          </w:p>
        </w:tc>
      </w:tr>
      <w:tr w:rsidR="00806650" w:rsidRPr="003673BC" w14:paraId="519404D5" w14:textId="77777777" w:rsidTr="008B4CF7">
        <w:trPr>
          <w:trHeight w:val="203"/>
        </w:trPr>
        <w:tc>
          <w:tcPr>
            <w:tcW w:w="8010" w:type="dxa"/>
            <w:tcBorders>
              <w:top w:val="single" w:sz="4" w:space="0" w:color="auto"/>
              <w:left w:val="single" w:sz="4" w:space="0" w:color="auto"/>
              <w:bottom w:val="single" w:sz="4" w:space="0" w:color="auto"/>
              <w:right w:val="single" w:sz="4" w:space="0" w:color="auto"/>
            </w:tcBorders>
          </w:tcPr>
          <w:p w14:paraId="65FB6001" w14:textId="77777777" w:rsidR="00806650" w:rsidRPr="00162112" w:rsidRDefault="00806650" w:rsidP="008B4CF7">
            <w:pPr>
              <w:autoSpaceDE w:val="0"/>
              <w:autoSpaceDN w:val="0"/>
              <w:adjustRightInd w:val="0"/>
              <w:spacing w:line="360" w:lineRule="auto"/>
              <w:ind w:firstLine="709"/>
              <w:jc w:val="both"/>
              <w:rPr>
                <w:rFonts w:ascii="GHEA Mariam" w:hAnsi="GHEA Mariam"/>
                <w:bCs/>
                <w:color w:val="000000"/>
                <w:lang w:val="hy-AM" w:eastAsia="ru-RU"/>
              </w:rPr>
            </w:pPr>
            <w:r w:rsidRPr="00162112">
              <w:rPr>
                <w:rFonts w:ascii="GHEA Mariam" w:hAnsi="GHEA Mariam" w:cs="Sylfaen"/>
                <w:bCs/>
                <w:noProof/>
                <w:lang w:val="hy-AM" w:eastAsia="ru-RU"/>
              </w:rPr>
              <w:lastRenderedPageBreak/>
              <w:t>9</w:t>
            </w:r>
            <w:r w:rsidRPr="00162112">
              <w:rPr>
                <w:rFonts w:ascii="Cambria Math" w:eastAsia="Microsoft JhengHei" w:hAnsi="Cambria Math" w:cs="Cambria Math"/>
                <w:bCs/>
                <w:noProof/>
                <w:lang w:val="hy-AM" w:eastAsia="ru-RU"/>
              </w:rPr>
              <w:t>․</w:t>
            </w:r>
            <w:r w:rsidRPr="00162112">
              <w:rPr>
                <w:rFonts w:ascii="GHEA Mariam" w:hAnsi="GHEA Mariam" w:cs="Sylfaen"/>
                <w:bCs/>
                <w:noProof/>
                <w:lang w:val="hy-AM" w:eastAsia="ru-RU"/>
              </w:rPr>
              <w:t xml:space="preserve"> Պայմանագրի 6.6 կետի համաձայն՝ ս</w:t>
            </w:r>
            <w:r w:rsidRPr="00162112">
              <w:rPr>
                <w:rFonts w:ascii="GHEA Mariam" w:hAnsi="GHEA Mariam"/>
                <w:bCs/>
                <w:color w:val="000000"/>
                <w:lang w:val="hy-AM" w:eastAsia="ru-RU"/>
              </w:rPr>
              <w:t>ույն պայմանագրի 4.6.9-րդ կետի խախտման դեպքում Կառուցապատողը Գնորդ-Գրավատուին և/կամ Գրավառուին նրանց պահանջով ամբողջ ծավալով հատուցում է Անշարժ գույքի վնասվածքների և օրենքով նախատեսված այլ ռիսկերի հետ կապված վնասները։</w:t>
            </w:r>
          </w:p>
          <w:p w14:paraId="779EED89" w14:textId="77777777" w:rsidR="00806650" w:rsidRPr="00162112" w:rsidRDefault="00806650" w:rsidP="008B4CF7">
            <w:pPr>
              <w:autoSpaceDE w:val="0"/>
              <w:autoSpaceDN w:val="0"/>
              <w:adjustRightInd w:val="0"/>
              <w:spacing w:line="360" w:lineRule="auto"/>
              <w:ind w:firstLine="709"/>
              <w:jc w:val="both"/>
              <w:rPr>
                <w:rFonts w:ascii="GHEA Mariam" w:hAnsi="GHEA Mariam" w:cs="Sylfaen"/>
                <w:bCs/>
                <w:noProof/>
                <w:lang w:val="hy-AM" w:eastAsia="ru-RU"/>
              </w:rPr>
            </w:pPr>
            <w:r w:rsidRPr="00162112">
              <w:rPr>
                <w:rFonts w:ascii="GHEA Mariam" w:hAnsi="GHEA Mariam" w:cs="Sylfaen"/>
                <w:bCs/>
                <w:noProof/>
                <w:lang w:val="hy-AM" w:eastAsia="ru-RU"/>
              </w:rPr>
              <w:t>Այս մասով հարկ է նկատել, որ Պայմանագրի 4.6.9-րդ կետը վերաբերում է սնանկության, սնանկության վտանգի վարույթի, դատական գործընթացի հարուցման, ֆինանսական վիճակի վատթարացման (կամ վատթարացման վտանգի) կամ որպես մեղադրյալ ներգրավվելու դեպքում այդ մասին ողջամիտ ժամկետում Գրավառուին և Գնորդ-գրավատուին տեղեկացնելու կառուցապատողի պարտականությանը, հետևաբար՝ պարզ չէ, թե պայմանագրի 6.6-րդ կետում նշված` Անշարժ գույքի ինչ վնասվածքների մասին կարող է խոսք գնալ:</w:t>
            </w:r>
          </w:p>
        </w:tc>
        <w:tc>
          <w:tcPr>
            <w:tcW w:w="6660" w:type="dxa"/>
            <w:gridSpan w:val="3"/>
            <w:tcBorders>
              <w:top w:val="single" w:sz="4" w:space="0" w:color="auto"/>
              <w:left w:val="single" w:sz="4" w:space="0" w:color="auto"/>
              <w:bottom w:val="single" w:sz="4" w:space="0" w:color="auto"/>
              <w:right w:val="single" w:sz="4" w:space="0" w:color="auto"/>
            </w:tcBorders>
          </w:tcPr>
          <w:p w14:paraId="270BA58B" w14:textId="77777777" w:rsidR="00806650" w:rsidRPr="00162112" w:rsidRDefault="00806650" w:rsidP="008B4CF7">
            <w:pPr>
              <w:spacing w:line="360" w:lineRule="auto"/>
              <w:jc w:val="center"/>
              <w:rPr>
                <w:rFonts w:ascii="GHEA Mariam" w:hAnsi="GHEA Mariam"/>
                <w:b/>
                <w:bCs/>
                <w:lang w:val="hy-AM"/>
              </w:rPr>
            </w:pPr>
            <w:r w:rsidRPr="00162112">
              <w:rPr>
                <w:rFonts w:ascii="GHEA Mariam" w:hAnsi="GHEA Mariam"/>
                <w:b/>
                <w:bCs/>
                <w:lang w:val="hy-AM"/>
              </w:rPr>
              <w:t>Ընդունվել է</w:t>
            </w:r>
          </w:p>
          <w:p w14:paraId="04DA9A3E" w14:textId="77777777" w:rsidR="00806650" w:rsidRPr="00162112" w:rsidRDefault="00806650" w:rsidP="008B4CF7">
            <w:pPr>
              <w:spacing w:line="360" w:lineRule="auto"/>
              <w:jc w:val="center"/>
              <w:rPr>
                <w:rFonts w:ascii="GHEA Mariam" w:hAnsi="GHEA Mariam"/>
                <w:bCs/>
                <w:lang w:val="hy-AM"/>
              </w:rPr>
            </w:pPr>
            <w:r w:rsidRPr="00162112">
              <w:rPr>
                <w:rFonts w:ascii="GHEA Mariam" w:hAnsi="GHEA Mariam"/>
                <w:bCs/>
                <w:lang w:val="hy-AM"/>
              </w:rPr>
              <w:t>Նախագիծը լրամշակվել է։</w:t>
            </w:r>
          </w:p>
          <w:p w14:paraId="515C00B5" w14:textId="77777777" w:rsidR="00806650" w:rsidRPr="00162112" w:rsidRDefault="00806650" w:rsidP="008B4CF7">
            <w:pPr>
              <w:spacing w:line="360" w:lineRule="auto"/>
              <w:jc w:val="both"/>
              <w:rPr>
                <w:rFonts w:ascii="GHEA Mariam" w:hAnsi="GHEA Mariam"/>
                <w:bCs/>
                <w:lang w:val="hy-AM"/>
              </w:rPr>
            </w:pPr>
          </w:p>
        </w:tc>
      </w:tr>
      <w:tr w:rsidR="00806650" w:rsidRPr="003673BC" w14:paraId="37E69A6F" w14:textId="77777777" w:rsidTr="008B4CF7">
        <w:trPr>
          <w:trHeight w:val="203"/>
        </w:trPr>
        <w:tc>
          <w:tcPr>
            <w:tcW w:w="8010" w:type="dxa"/>
            <w:tcBorders>
              <w:top w:val="single" w:sz="4" w:space="0" w:color="auto"/>
              <w:left w:val="single" w:sz="4" w:space="0" w:color="auto"/>
              <w:bottom w:val="single" w:sz="4" w:space="0" w:color="auto"/>
              <w:right w:val="single" w:sz="4" w:space="0" w:color="auto"/>
            </w:tcBorders>
          </w:tcPr>
          <w:p w14:paraId="368A3A7E" w14:textId="77777777" w:rsidR="00806650" w:rsidRPr="00162112" w:rsidRDefault="00806650" w:rsidP="008B4CF7">
            <w:pPr>
              <w:autoSpaceDE w:val="0"/>
              <w:autoSpaceDN w:val="0"/>
              <w:adjustRightInd w:val="0"/>
              <w:spacing w:line="360" w:lineRule="auto"/>
              <w:ind w:firstLine="709"/>
              <w:jc w:val="both"/>
              <w:rPr>
                <w:rFonts w:ascii="GHEA Mariam" w:hAnsi="GHEA Mariam" w:cs="Sylfaen"/>
                <w:bCs/>
                <w:noProof/>
                <w:lang w:val="hy-AM" w:eastAsia="ru-RU"/>
              </w:rPr>
            </w:pPr>
            <w:r w:rsidRPr="00162112">
              <w:rPr>
                <w:rFonts w:ascii="GHEA Mariam" w:hAnsi="GHEA Mariam" w:cs="Sylfaen"/>
                <w:bCs/>
                <w:noProof/>
                <w:lang w:val="hy-AM" w:eastAsia="ru-RU"/>
              </w:rPr>
              <w:t>10</w:t>
            </w:r>
            <w:r w:rsidRPr="00162112">
              <w:rPr>
                <w:rFonts w:ascii="Cambria Math" w:eastAsia="Microsoft JhengHei" w:hAnsi="Cambria Math" w:cs="Cambria Math"/>
                <w:bCs/>
                <w:noProof/>
                <w:lang w:val="hy-AM" w:eastAsia="ru-RU"/>
              </w:rPr>
              <w:t>․</w:t>
            </w:r>
            <w:r w:rsidRPr="00162112">
              <w:rPr>
                <w:rFonts w:ascii="GHEA Mariam" w:hAnsi="GHEA Mariam" w:cs="Sylfaen"/>
                <w:bCs/>
                <w:noProof/>
                <w:lang w:val="hy-AM" w:eastAsia="ru-RU"/>
              </w:rPr>
              <w:t xml:space="preserve"> </w:t>
            </w:r>
            <w:r w:rsidRPr="00162112">
              <w:rPr>
                <w:rFonts w:ascii="GHEA Mariam" w:hAnsi="GHEA Mariam" w:cs="GHEA Grapalat"/>
                <w:bCs/>
                <w:noProof/>
                <w:lang w:val="hy-AM" w:eastAsia="ru-RU"/>
              </w:rPr>
              <w:t>Առաջարկվում</w:t>
            </w:r>
            <w:r w:rsidRPr="00162112">
              <w:rPr>
                <w:rFonts w:ascii="GHEA Mariam" w:hAnsi="GHEA Mariam" w:cs="Sylfaen"/>
                <w:bCs/>
                <w:noProof/>
                <w:lang w:val="hy-AM" w:eastAsia="ru-RU"/>
              </w:rPr>
              <w:t xml:space="preserve"> </w:t>
            </w:r>
            <w:r w:rsidRPr="00162112">
              <w:rPr>
                <w:rFonts w:ascii="GHEA Mariam" w:hAnsi="GHEA Mariam" w:cs="GHEA Grapalat"/>
                <w:bCs/>
                <w:noProof/>
                <w:lang w:val="hy-AM" w:eastAsia="ru-RU"/>
              </w:rPr>
              <w:t>է</w:t>
            </w:r>
            <w:r w:rsidRPr="00162112">
              <w:rPr>
                <w:rFonts w:ascii="GHEA Mariam" w:hAnsi="GHEA Mariam" w:cs="Sylfaen"/>
                <w:bCs/>
                <w:noProof/>
                <w:lang w:val="hy-AM" w:eastAsia="ru-RU"/>
              </w:rPr>
              <w:t xml:space="preserve"> Պայմանագրի 8-րդ բաժնում ծանուցման յուրաքանչյուր եղանակից հետո ավելացնել կողմերի անունները, ինչպես նաև տողեր, որտեղ անձինք կկարողանան նշել </w:t>
            </w:r>
            <w:r w:rsidRPr="00162112">
              <w:rPr>
                <w:rFonts w:ascii="GHEA Mariam" w:hAnsi="GHEA Mariam" w:cs="Sylfaen"/>
                <w:bCs/>
                <w:noProof/>
                <w:lang w:val="hy-AM" w:eastAsia="ru-RU"/>
              </w:rPr>
              <w:lastRenderedPageBreak/>
              <w:t>համապատասխան եղանակին վերաբերող տվյալները, այն է` էլ. փոստի հասցե և այլն:</w:t>
            </w:r>
          </w:p>
        </w:tc>
        <w:tc>
          <w:tcPr>
            <w:tcW w:w="6660" w:type="dxa"/>
            <w:gridSpan w:val="3"/>
            <w:tcBorders>
              <w:top w:val="single" w:sz="4" w:space="0" w:color="auto"/>
              <w:left w:val="single" w:sz="4" w:space="0" w:color="auto"/>
              <w:bottom w:val="single" w:sz="4" w:space="0" w:color="auto"/>
              <w:right w:val="single" w:sz="4" w:space="0" w:color="auto"/>
            </w:tcBorders>
          </w:tcPr>
          <w:p w14:paraId="6FF2C8D0" w14:textId="77777777" w:rsidR="00806650" w:rsidRPr="00162112" w:rsidRDefault="00806650" w:rsidP="008B4CF7">
            <w:pPr>
              <w:spacing w:line="360" w:lineRule="auto"/>
              <w:jc w:val="center"/>
              <w:rPr>
                <w:rFonts w:ascii="GHEA Mariam" w:hAnsi="GHEA Mariam"/>
                <w:b/>
                <w:bCs/>
                <w:lang w:val="hy-AM"/>
              </w:rPr>
            </w:pPr>
            <w:r w:rsidRPr="00162112">
              <w:rPr>
                <w:rFonts w:ascii="GHEA Mariam" w:hAnsi="GHEA Mariam"/>
                <w:b/>
                <w:bCs/>
                <w:lang w:val="hy-AM"/>
              </w:rPr>
              <w:lastRenderedPageBreak/>
              <w:t>Մասամբ ընդունվել է։</w:t>
            </w:r>
          </w:p>
          <w:p w14:paraId="500ED9FC" w14:textId="77777777" w:rsidR="00806650" w:rsidRPr="00162112" w:rsidRDefault="00806650" w:rsidP="008B4CF7">
            <w:pPr>
              <w:spacing w:line="360" w:lineRule="auto"/>
              <w:jc w:val="both"/>
              <w:rPr>
                <w:rFonts w:ascii="GHEA Mariam" w:hAnsi="GHEA Mariam" w:cs="GHEA Mariam"/>
                <w:bCs/>
                <w:noProof/>
                <w:lang w:val="hy-AM" w:eastAsia="ru-RU"/>
              </w:rPr>
            </w:pPr>
            <w:r w:rsidRPr="00162112">
              <w:rPr>
                <w:rFonts w:ascii="GHEA Mariam" w:hAnsi="GHEA Mariam" w:cs="GHEA Mariam"/>
                <w:bCs/>
                <w:noProof/>
                <w:lang w:val="hy-AM" w:eastAsia="ru-RU"/>
              </w:rPr>
              <w:lastRenderedPageBreak/>
              <w:t xml:space="preserve">   Պայմանագրի 1-ին բաժնում կատարվել է լրացում՝ նախատեսելով էլեկտրոնային փոստի հասցեի պարտադիր լրացման դաշտ։</w:t>
            </w:r>
          </w:p>
          <w:p w14:paraId="64CD6D4A" w14:textId="77777777" w:rsidR="00806650" w:rsidRPr="00162112" w:rsidRDefault="00806650" w:rsidP="008B4CF7">
            <w:pPr>
              <w:spacing w:line="360" w:lineRule="auto"/>
              <w:jc w:val="both"/>
              <w:rPr>
                <w:rFonts w:ascii="GHEA Mariam" w:hAnsi="GHEA Mariam"/>
                <w:b/>
                <w:bCs/>
                <w:lang w:val="hy-AM"/>
              </w:rPr>
            </w:pPr>
          </w:p>
        </w:tc>
      </w:tr>
      <w:tr w:rsidR="00806650" w:rsidRPr="00162112" w14:paraId="17F320B8" w14:textId="77777777" w:rsidTr="008B4CF7">
        <w:trPr>
          <w:trHeight w:val="203"/>
        </w:trPr>
        <w:tc>
          <w:tcPr>
            <w:tcW w:w="8010" w:type="dxa"/>
            <w:tcBorders>
              <w:top w:val="single" w:sz="4" w:space="0" w:color="auto"/>
              <w:left w:val="single" w:sz="4" w:space="0" w:color="auto"/>
              <w:bottom w:val="single" w:sz="4" w:space="0" w:color="auto"/>
              <w:right w:val="single" w:sz="4" w:space="0" w:color="auto"/>
            </w:tcBorders>
          </w:tcPr>
          <w:p w14:paraId="24BF530B" w14:textId="77777777" w:rsidR="00806650" w:rsidRPr="00162112" w:rsidRDefault="00806650" w:rsidP="008B4CF7">
            <w:pPr>
              <w:autoSpaceDE w:val="0"/>
              <w:autoSpaceDN w:val="0"/>
              <w:adjustRightInd w:val="0"/>
              <w:spacing w:line="360" w:lineRule="auto"/>
              <w:ind w:firstLine="709"/>
              <w:jc w:val="both"/>
              <w:rPr>
                <w:rFonts w:ascii="GHEA Mariam" w:hAnsi="GHEA Mariam" w:cs="Sylfaen"/>
                <w:bCs/>
                <w:noProof/>
                <w:lang w:val="hy-AM" w:eastAsia="ru-RU"/>
              </w:rPr>
            </w:pPr>
            <w:r w:rsidRPr="00162112">
              <w:rPr>
                <w:rFonts w:ascii="GHEA Mariam" w:hAnsi="GHEA Mariam" w:cs="Sylfaen"/>
                <w:bCs/>
                <w:noProof/>
                <w:lang w:val="hy-AM" w:eastAsia="ru-RU"/>
              </w:rPr>
              <w:lastRenderedPageBreak/>
              <w:t>11</w:t>
            </w:r>
            <w:r w:rsidRPr="00162112">
              <w:rPr>
                <w:rFonts w:ascii="Cambria Math" w:eastAsia="Microsoft JhengHei" w:hAnsi="Cambria Math" w:cs="Cambria Math"/>
                <w:bCs/>
                <w:noProof/>
                <w:lang w:val="hy-AM" w:eastAsia="ru-RU"/>
              </w:rPr>
              <w:t>․</w:t>
            </w:r>
            <w:r w:rsidRPr="00162112">
              <w:rPr>
                <w:rFonts w:ascii="GHEA Mariam" w:hAnsi="GHEA Mariam" w:cs="Sylfaen"/>
                <w:bCs/>
                <w:noProof/>
                <w:lang w:val="hy-AM" w:eastAsia="ru-RU"/>
              </w:rPr>
              <w:t xml:space="preserve"> </w:t>
            </w:r>
            <w:r w:rsidRPr="00162112">
              <w:rPr>
                <w:rFonts w:ascii="GHEA Mariam" w:hAnsi="GHEA Mariam" w:cs="GHEA Grapalat"/>
                <w:bCs/>
                <w:noProof/>
                <w:lang w:val="hy-AM" w:eastAsia="ru-RU"/>
              </w:rPr>
              <w:t>Պ</w:t>
            </w:r>
            <w:r w:rsidRPr="00162112">
              <w:rPr>
                <w:rFonts w:ascii="GHEA Mariam" w:hAnsi="GHEA Mariam" w:cs="Sylfaen"/>
                <w:bCs/>
                <w:noProof/>
                <w:lang w:val="hy-AM" w:eastAsia="ru-RU"/>
              </w:rPr>
              <w:t>այմանագրի 9</w:t>
            </w:r>
            <w:r w:rsidRPr="00162112">
              <w:rPr>
                <w:rFonts w:ascii="Cambria Math" w:eastAsia="Microsoft JhengHei" w:hAnsi="Cambria Math" w:cs="Cambria Math"/>
                <w:bCs/>
                <w:noProof/>
                <w:lang w:val="hy-AM" w:eastAsia="ru-RU"/>
              </w:rPr>
              <w:t>․</w:t>
            </w:r>
            <w:r w:rsidRPr="00162112">
              <w:rPr>
                <w:rFonts w:ascii="GHEA Mariam" w:hAnsi="GHEA Mariam" w:cs="Sylfaen"/>
                <w:bCs/>
                <w:noProof/>
                <w:lang w:val="hy-AM" w:eastAsia="ru-RU"/>
              </w:rPr>
              <w:t>1-</w:t>
            </w:r>
            <w:r w:rsidRPr="00162112">
              <w:rPr>
                <w:rFonts w:ascii="GHEA Mariam" w:hAnsi="GHEA Mariam" w:cs="GHEA Grapalat"/>
                <w:bCs/>
                <w:noProof/>
                <w:lang w:val="hy-AM" w:eastAsia="ru-RU"/>
              </w:rPr>
              <w:t>ին</w:t>
            </w:r>
            <w:r w:rsidRPr="00162112">
              <w:rPr>
                <w:rFonts w:ascii="GHEA Mariam" w:hAnsi="GHEA Mariam" w:cs="Sylfaen"/>
                <w:bCs/>
                <w:noProof/>
                <w:lang w:val="hy-AM" w:eastAsia="ru-RU"/>
              </w:rPr>
              <w:t xml:space="preserve"> </w:t>
            </w:r>
            <w:r w:rsidRPr="00162112">
              <w:rPr>
                <w:rFonts w:ascii="GHEA Mariam" w:hAnsi="GHEA Mariam" w:cs="GHEA Grapalat"/>
                <w:bCs/>
                <w:noProof/>
                <w:lang w:val="hy-AM" w:eastAsia="ru-RU"/>
              </w:rPr>
              <w:t>կետին</w:t>
            </w:r>
            <w:r w:rsidRPr="00162112">
              <w:rPr>
                <w:rFonts w:ascii="GHEA Mariam" w:hAnsi="GHEA Mariam" w:cs="Sylfaen"/>
                <w:bCs/>
                <w:noProof/>
                <w:lang w:val="hy-AM" w:eastAsia="ru-RU"/>
              </w:rPr>
              <w:t xml:space="preserve"> </w:t>
            </w:r>
            <w:r w:rsidRPr="00162112">
              <w:rPr>
                <w:rFonts w:ascii="GHEA Mariam" w:hAnsi="GHEA Mariam" w:cs="GHEA Grapalat"/>
                <w:bCs/>
                <w:noProof/>
                <w:lang w:val="hy-AM" w:eastAsia="ru-RU"/>
              </w:rPr>
              <w:t>համապատասխան</w:t>
            </w:r>
            <w:r w:rsidRPr="00162112">
              <w:rPr>
                <w:rFonts w:ascii="GHEA Mariam" w:hAnsi="GHEA Mariam" w:cs="Sylfaen"/>
                <w:bCs/>
                <w:noProof/>
                <w:lang w:val="hy-AM" w:eastAsia="ru-RU"/>
              </w:rPr>
              <w:t xml:space="preserve"> </w:t>
            </w:r>
            <w:r w:rsidRPr="00162112">
              <w:rPr>
                <w:rFonts w:ascii="GHEA Mariam" w:hAnsi="GHEA Mariam" w:cs="GHEA Grapalat"/>
                <w:bCs/>
                <w:noProof/>
                <w:lang w:val="hy-AM" w:eastAsia="ru-RU"/>
              </w:rPr>
              <w:t>բ</w:t>
            </w:r>
            <w:r w:rsidRPr="00162112">
              <w:rPr>
                <w:rFonts w:ascii="GHEA Mariam" w:hAnsi="GHEA Mariam" w:cs="Sylfaen"/>
                <w:bCs/>
                <w:noProof/>
                <w:lang w:val="hy-AM" w:eastAsia="ru-RU"/>
              </w:rPr>
              <w:t>անակցությունների միջոցով համաձայնության չգալու պարագայում վեճը արբիտրաժի միջոցով լուծել նախընտրելու դեպքում հարկ է Պայմանագրում արբիտրաժային վերապահման հատուկ դաշտեր նախատեսել, օրինակ՝ հաստատություն, արբիտրների քանակ, լեզու և այլն։</w:t>
            </w:r>
          </w:p>
          <w:p w14:paraId="5AE181BF" w14:textId="77777777" w:rsidR="00806650" w:rsidRPr="00162112" w:rsidRDefault="00806650" w:rsidP="008B4CF7">
            <w:pPr>
              <w:autoSpaceDE w:val="0"/>
              <w:autoSpaceDN w:val="0"/>
              <w:adjustRightInd w:val="0"/>
              <w:spacing w:line="360" w:lineRule="auto"/>
              <w:ind w:firstLine="709"/>
              <w:jc w:val="both"/>
              <w:rPr>
                <w:rFonts w:ascii="GHEA Mariam" w:eastAsia="Calibri" w:hAnsi="GHEA Mariam" w:cs="Sylfaen"/>
                <w:bCs/>
                <w:lang w:val="hy-AM"/>
              </w:rPr>
            </w:pPr>
            <w:r w:rsidRPr="00162112">
              <w:rPr>
                <w:rFonts w:ascii="GHEA Mariam" w:eastAsia="Calibri" w:hAnsi="GHEA Mariam" w:cs="Sylfaen"/>
                <w:lang w:val="hy-AM"/>
              </w:rPr>
              <w:t>Միաժամանակ, հայտնում ենք, որ Նախագիծը «Նորմատիվ իրավական ակտերի մասին» օրենքի 6-րդ հոդվածով նախատեսված կարգով պետական-իրավական փորձաքննության ներկայացվելու դեպքում ԱՆ իրավական ակտերի փորձաքննության գործակալության կողմից դրա վերաբերյալ կտրամադրվի փորձագիտական եզրակացություն:</w:t>
            </w:r>
          </w:p>
        </w:tc>
        <w:tc>
          <w:tcPr>
            <w:tcW w:w="6660" w:type="dxa"/>
            <w:gridSpan w:val="3"/>
            <w:tcBorders>
              <w:top w:val="single" w:sz="4" w:space="0" w:color="auto"/>
              <w:left w:val="single" w:sz="4" w:space="0" w:color="auto"/>
              <w:bottom w:val="single" w:sz="4" w:space="0" w:color="auto"/>
              <w:right w:val="single" w:sz="4" w:space="0" w:color="auto"/>
            </w:tcBorders>
          </w:tcPr>
          <w:p w14:paraId="183B516F" w14:textId="77777777" w:rsidR="00806650" w:rsidRPr="00162112" w:rsidRDefault="00806650" w:rsidP="008B4CF7">
            <w:pPr>
              <w:spacing w:line="360" w:lineRule="auto"/>
              <w:jc w:val="center"/>
              <w:rPr>
                <w:rFonts w:ascii="GHEA Mariam" w:hAnsi="GHEA Mariam"/>
                <w:b/>
                <w:bCs/>
                <w:lang w:val="hy-AM"/>
              </w:rPr>
            </w:pPr>
            <w:r w:rsidRPr="00162112">
              <w:rPr>
                <w:rFonts w:ascii="GHEA Mariam" w:hAnsi="GHEA Mariam"/>
                <w:b/>
                <w:bCs/>
                <w:lang w:val="hy-AM"/>
              </w:rPr>
              <w:t>Մասամբ ընդունվել է։</w:t>
            </w:r>
          </w:p>
          <w:p w14:paraId="36AFC905" w14:textId="77777777" w:rsidR="00806650" w:rsidRPr="00162112" w:rsidRDefault="00806650" w:rsidP="008B4CF7">
            <w:pPr>
              <w:spacing w:line="360" w:lineRule="auto"/>
              <w:jc w:val="center"/>
              <w:rPr>
                <w:rFonts w:ascii="GHEA Mariam" w:hAnsi="GHEA Mariam"/>
                <w:bCs/>
                <w:lang w:val="hy-AM"/>
              </w:rPr>
            </w:pPr>
            <w:r w:rsidRPr="00162112">
              <w:rPr>
                <w:rFonts w:ascii="GHEA Mariam" w:hAnsi="GHEA Mariam"/>
                <w:bCs/>
                <w:lang w:val="hy-AM"/>
              </w:rPr>
              <w:t>Նախագիծը լրամշակվել է։</w:t>
            </w:r>
          </w:p>
          <w:p w14:paraId="10BF996A" w14:textId="77777777" w:rsidR="00806650" w:rsidRPr="00162112" w:rsidRDefault="00806650" w:rsidP="008B4CF7">
            <w:pPr>
              <w:spacing w:line="360" w:lineRule="auto"/>
              <w:jc w:val="center"/>
              <w:rPr>
                <w:rFonts w:ascii="GHEA Mariam" w:hAnsi="GHEA Mariam"/>
                <w:b/>
                <w:bCs/>
                <w:lang w:val="hy-AM"/>
              </w:rPr>
            </w:pPr>
          </w:p>
          <w:p w14:paraId="216D2DC2" w14:textId="77777777" w:rsidR="00806650" w:rsidRPr="00162112" w:rsidRDefault="00806650" w:rsidP="008B4CF7">
            <w:pPr>
              <w:spacing w:line="360" w:lineRule="auto"/>
              <w:jc w:val="center"/>
              <w:rPr>
                <w:rFonts w:ascii="GHEA Mariam" w:hAnsi="GHEA Mariam"/>
                <w:b/>
                <w:bCs/>
                <w:lang w:val="hy-AM"/>
              </w:rPr>
            </w:pPr>
          </w:p>
          <w:p w14:paraId="7481326E" w14:textId="77777777" w:rsidR="00806650" w:rsidRPr="00162112" w:rsidRDefault="00806650" w:rsidP="008B4CF7">
            <w:pPr>
              <w:spacing w:line="360" w:lineRule="auto"/>
              <w:jc w:val="center"/>
              <w:rPr>
                <w:rFonts w:ascii="GHEA Mariam" w:hAnsi="GHEA Mariam"/>
                <w:b/>
                <w:bCs/>
                <w:lang w:val="hy-AM"/>
              </w:rPr>
            </w:pPr>
          </w:p>
          <w:p w14:paraId="1B78A6B1" w14:textId="77777777" w:rsidR="00806650" w:rsidRPr="00162112" w:rsidRDefault="00806650" w:rsidP="008B4CF7">
            <w:pPr>
              <w:spacing w:line="360" w:lineRule="auto"/>
              <w:jc w:val="center"/>
              <w:rPr>
                <w:rFonts w:ascii="GHEA Mariam" w:hAnsi="GHEA Mariam"/>
                <w:b/>
                <w:bCs/>
                <w:lang w:val="hy-AM"/>
              </w:rPr>
            </w:pPr>
          </w:p>
          <w:p w14:paraId="7E9F8A2C" w14:textId="77777777" w:rsidR="00806650" w:rsidRPr="00162112" w:rsidRDefault="00806650" w:rsidP="008B4CF7">
            <w:pPr>
              <w:spacing w:line="360" w:lineRule="auto"/>
              <w:jc w:val="center"/>
              <w:rPr>
                <w:rFonts w:ascii="GHEA Mariam" w:hAnsi="GHEA Mariam"/>
                <w:b/>
                <w:bCs/>
                <w:lang w:val="hy-AM"/>
              </w:rPr>
            </w:pPr>
          </w:p>
          <w:p w14:paraId="4984AAD3" w14:textId="77777777" w:rsidR="00806650" w:rsidRPr="00162112" w:rsidRDefault="00806650" w:rsidP="008B4CF7">
            <w:pPr>
              <w:spacing w:line="360" w:lineRule="auto"/>
              <w:jc w:val="center"/>
              <w:rPr>
                <w:rFonts w:ascii="GHEA Mariam" w:hAnsi="GHEA Mariam"/>
                <w:b/>
                <w:bCs/>
                <w:lang w:val="hy-AM"/>
              </w:rPr>
            </w:pPr>
          </w:p>
          <w:p w14:paraId="019A4FC6" w14:textId="77777777" w:rsidR="00806650" w:rsidRPr="00162112" w:rsidRDefault="00806650" w:rsidP="008B4CF7">
            <w:pPr>
              <w:spacing w:line="360" w:lineRule="auto"/>
              <w:jc w:val="center"/>
              <w:rPr>
                <w:rFonts w:ascii="GHEA Mariam" w:hAnsi="GHEA Mariam"/>
                <w:b/>
                <w:bCs/>
                <w:lang w:val="hy-AM"/>
              </w:rPr>
            </w:pPr>
            <w:r w:rsidRPr="00162112">
              <w:rPr>
                <w:rFonts w:ascii="GHEA Mariam" w:hAnsi="GHEA Mariam"/>
                <w:b/>
                <w:bCs/>
                <w:lang w:val="hy-AM"/>
              </w:rPr>
              <w:t>Ընդունվել է ի գիտություն։</w:t>
            </w:r>
          </w:p>
        </w:tc>
      </w:tr>
      <w:tr w:rsidR="00806650" w:rsidRPr="00162112" w14:paraId="37AEEA79" w14:textId="77777777" w:rsidTr="008B4CF7">
        <w:trPr>
          <w:trHeight w:val="176"/>
        </w:trPr>
        <w:tc>
          <w:tcPr>
            <w:tcW w:w="11970" w:type="dxa"/>
            <w:gridSpan w:val="3"/>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653AF8C0" w14:textId="77777777" w:rsidR="00806650" w:rsidRPr="00162112" w:rsidRDefault="00806650" w:rsidP="008B4CF7">
            <w:pPr>
              <w:spacing w:line="360" w:lineRule="auto"/>
              <w:jc w:val="center"/>
              <w:rPr>
                <w:rFonts w:ascii="GHEA Mariam" w:hAnsi="GHEA Mariam"/>
                <w:b/>
                <w:lang w:val="fr-FR"/>
              </w:rPr>
            </w:pPr>
            <w:r w:rsidRPr="00162112">
              <w:rPr>
                <w:rFonts w:ascii="GHEA Mariam" w:hAnsi="GHEA Mariam"/>
                <w:b/>
                <w:lang w:val="hy-AM"/>
              </w:rPr>
              <w:t>3</w:t>
            </w:r>
            <w:r w:rsidRPr="00162112">
              <w:rPr>
                <w:rFonts w:ascii="Cambria Math" w:eastAsia="Microsoft JhengHei" w:hAnsi="Cambria Math" w:cs="Cambria Math"/>
                <w:b/>
                <w:lang w:val="hy-AM"/>
              </w:rPr>
              <w:t>․</w:t>
            </w:r>
            <w:r w:rsidRPr="00162112">
              <w:rPr>
                <w:rFonts w:ascii="GHEA Mariam" w:hAnsi="GHEA Mariam"/>
                <w:b/>
                <w:lang w:val="hy-AM"/>
              </w:rPr>
              <w:t xml:space="preserve"> </w:t>
            </w:r>
            <w:r w:rsidRPr="00162112">
              <w:rPr>
                <w:rFonts w:ascii="GHEA Mariam" w:hAnsi="GHEA Mariam"/>
                <w:b/>
                <w:lang w:val="fr-FR"/>
              </w:rPr>
              <w:t>ՀՀ կենտրոնական բանկ</w:t>
            </w:r>
          </w:p>
        </w:tc>
        <w:tc>
          <w:tcPr>
            <w:tcW w:w="2700" w:type="dxa"/>
            <w:tcBorders>
              <w:top w:val="single" w:sz="4" w:space="0" w:color="auto"/>
              <w:left w:val="single" w:sz="4" w:space="0" w:color="auto"/>
              <w:bottom w:val="single" w:sz="4" w:space="0" w:color="auto"/>
              <w:right w:val="single" w:sz="4" w:space="0" w:color="auto"/>
            </w:tcBorders>
            <w:shd w:val="clear" w:color="auto" w:fill="A6A6A6"/>
          </w:tcPr>
          <w:p w14:paraId="2265D526" w14:textId="77777777" w:rsidR="00806650" w:rsidRPr="00162112" w:rsidRDefault="00806650" w:rsidP="008B4CF7">
            <w:pPr>
              <w:spacing w:line="360" w:lineRule="auto"/>
              <w:jc w:val="center"/>
              <w:rPr>
                <w:rFonts w:ascii="GHEA Mariam" w:hAnsi="GHEA Mariam"/>
                <w:b/>
                <w:lang w:val="hy-AM"/>
              </w:rPr>
            </w:pPr>
            <w:r w:rsidRPr="00162112">
              <w:rPr>
                <w:rFonts w:ascii="GHEA Mariam" w:hAnsi="GHEA Mariam"/>
                <w:b/>
              </w:rPr>
              <w:t>04.06.2026</w:t>
            </w:r>
            <w:r w:rsidRPr="00162112">
              <w:rPr>
                <w:rFonts w:ascii="GHEA Mariam" w:hAnsi="GHEA Mariam"/>
                <w:b/>
                <w:lang w:val="hy-AM"/>
              </w:rPr>
              <w:t>թ</w:t>
            </w:r>
            <w:r w:rsidRPr="00162112">
              <w:rPr>
                <w:rFonts w:ascii="GHEA Mariam" w:hAnsi="GHEA Mariam"/>
                <w:b/>
              </w:rPr>
              <w:t>.</w:t>
            </w:r>
          </w:p>
        </w:tc>
      </w:tr>
      <w:tr w:rsidR="00806650" w:rsidRPr="00162112" w14:paraId="7DD2ACF0" w14:textId="77777777" w:rsidTr="008B4CF7">
        <w:trPr>
          <w:trHeight w:val="293"/>
        </w:trPr>
        <w:tc>
          <w:tcPr>
            <w:tcW w:w="11970" w:type="dxa"/>
            <w:gridSpan w:val="3"/>
            <w:vMerge/>
            <w:tcBorders>
              <w:top w:val="single" w:sz="4" w:space="0" w:color="auto"/>
              <w:left w:val="single" w:sz="4" w:space="0" w:color="auto"/>
              <w:bottom w:val="single" w:sz="4" w:space="0" w:color="auto"/>
              <w:right w:val="single" w:sz="4" w:space="0" w:color="auto"/>
            </w:tcBorders>
            <w:vAlign w:val="center"/>
            <w:hideMark/>
          </w:tcPr>
          <w:p w14:paraId="4C65EB5D" w14:textId="77777777" w:rsidR="00806650" w:rsidRPr="00162112" w:rsidRDefault="00806650" w:rsidP="008B4CF7">
            <w:pPr>
              <w:spacing w:line="360" w:lineRule="auto"/>
              <w:rPr>
                <w:rFonts w:ascii="GHEA Mariam" w:hAnsi="GHEA Mariam"/>
                <w:b/>
                <w:lang w:val="fr-FR"/>
              </w:rPr>
            </w:pPr>
          </w:p>
        </w:tc>
        <w:tc>
          <w:tcPr>
            <w:tcW w:w="2700" w:type="dxa"/>
            <w:tcBorders>
              <w:top w:val="single" w:sz="4" w:space="0" w:color="auto"/>
              <w:left w:val="single" w:sz="4" w:space="0" w:color="auto"/>
              <w:bottom w:val="single" w:sz="4" w:space="0" w:color="auto"/>
              <w:right w:val="single" w:sz="4" w:space="0" w:color="auto"/>
            </w:tcBorders>
            <w:shd w:val="clear" w:color="auto" w:fill="A6A6A6"/>
          </w:tcPr>
          <w:p w14:paraId="7D032C98" w14:textId="77777777" w:rsidR="00806650" w:rsidRPr="00162112" w:rsidRDefault="00806650" w:rsidP="008B4CF7">
            <w:pPr>
              <w:spacing w:line="360" w:lineRule="auto"/>
              <w:jc w:val="center"/>
              <w:rPr>
                <w:rFonts w:ascii="GHEA Mariam" w:hAnsi="GHEA Mariam"/>
                <w:b/>
                <w:lang w:val="fr-FR"/>
              </w:rPr>
            </w:pPr>
            <w:r w:rsidRPr="00162112">
              <w:rPr>
                <w:rFonts w:ascii="GHEA Mariam" w:hAnsi="GHEA Mariam"/>
                <w:b/>
                <w:lang w:val="fr-FR"/>
              </w:rPr>
              <w:t>N 15.1-07/530-26</w:t>
            </w:r>
          </w:p>
        </w:tc>
      </w:tr>
      <w:tr w:rsidR="00806650" w:rsidRPr="00162112" w14:paraId="169CA544" w14:textId="77777777" w:rsidTr="008B4CF7">
        <w:trPr>
          <w:trHeight w:val="203"/>
        </w:trPr>
        <w:tc>
          <w:tcPr>
            <w:tcW w:w="8010" w:type="dxa"/>
            <w:tcBorders>
              <w:top w:val="single" w:sz="4" w:space="0" w:color="auto"/>
              <w:left w:val="single" w:sz="4" w:space="0" w:color="auto"/>
              <w:bottom w:val="single" w:sz="4" w:space="0" w:color="auto"/>
              <w:right w:val="single" w:sz="4" w:space="0" w:color="auto"/>
            </w:tcBorders>
          </w:tcPr>
          <w:p w14:paraId="16417EC8" w14:textId="77777777" w:rsidR="00806650" w:rsidRPr="00162112" w:rsidRDefault="00806650" w:rsidP="008B4CF7">
            <w:pPr>
              <w:spacing w:line="360" w:lineRule="auto"/>
              <w:jc w:val="both"/>
              <w:rPr>
                <w:rFonts w:ascii="GHEA Mariam" w:hAnsi="GHEA Mariam"/>
                <w:bCs/>
                <w:lang w:val="hy-AM"/>
              </w:rPr>
            </w:pPr>
            <w:r w:rsidRPr="00162112">
              <w:rPr>
                <w:rFonts w:ascii="GHEA Mariam" w:hAnsi="GHEA Mariam"/>
                <w:bCs/>
                <w:lang w:val="hy-AM"/>
              </w:rPr>
              <w:t xml:space="preserve">   Հաշվի առնելով Նախագծով հետապնդվող նպատակները' միտված կառուցվող անշարժ գույք գնելու իրավունքի և հիփոթեքի պայմանագրերի կնքման ընթացակարգերի պարզեցմանն ու արդյունավետության բարձրացմանը, ինչպես նաև հիմք ընդունելով համատեղ քննարկումների արդյունքում արձանագրված այն փաստը, </w:t>
            </w:r>
            <w:r w:rsidRPr="00162112">
              <w:rPr>
                <w:rFonts w:ascii="GHEA Mariam" w:hAnsi="GHEA Mariam"/>
                <w:bCs/>
                <w:lang w:val="hy-AM"/>
              </w:rPr>
              <w:lastRenderedPageBreak/>
              <w:t>որ գրավադրված անշարժ գույքի արտադատական կարգով բռնագանձման ինստիտուտը հանդիսանում է հիփոթեքային գործարքների կնքման առանցքային նախապայման, որը, սակայն, բացակայում է Նախագծով առաջարկվող կարգավորումներում, գտնում ենք, որ պայմանագրերը Նախագծով առաջարկվող ձևանմուշով կնքելը գործնական կիրառության տեսանկյունից կարող է լինել խնդրահարույց:</w:t>
            </w:r>
          </w:p>
        </w:tc>
        <w:tc>
          <w:tcPr>
            <w:tcW w:w="6660" w:type="dxa"/>
            <w:gridSpan w:val="3"/>
            <w:tcBorders>
              <w:top w:val="single" w:sz="4" w:space="0" w:color="auto"/>
              <w:left w:val="single" w:sz="4" w:space="0" w:color="auto"/>
              <w:bottom w:val="single" w:sz="4" w:space="0" w:color="auto"/>
              <w:right w:val="single" w:sz="4" w:space="0" w:color="auto"/>
            </w:tcBorders>
          </w:tcPr>
          <w:p w14:paraId="69A9816A" w14:textId="77777777" w:rsidR="00806650" w:rsidRPr="00162112" w:rsidRDefault="00806650" w:rsidP="008B4CF7">
            <w:pPr>
              <w:spacing w:line="360" w:lineRule="auto"/>
              <w:jc w:val="center"/>
              <w:rPr>
                <w:rFonts w:ascii="GHEA Mariam" w:hAnsi="GHEA Mariam"/>
                <w:b/>
                <w:bCs/>
                <w:lang w:val="hy-AM"/>
              </w:rPr>
            </w:pPr>
            <w:r w:rsidRPr="00162112">
              <w:rPr>
                <w:rFonts w:ascii="GHEA Mariam" w:hAnsi="GHEA Mariam"/>
                <w:b/>
                <w:bCs/>
                <w:lang w:val="hy-AM"/>
              </w:rPr>
              <w:lastRenderedPageBreak/>
              <w:t>Չի ընդունվել։</w:t>
            </w:r>
          </w:p>
          <w:p w14:paraId="26D6B9A5" w14:textId="77777777" w:rsidR="00806650" w:rsidRPr="00162112" w:rsidRDefault="00806650" w:rsidP="008B4CF7">
            <w:pPr>
              <w:spacing w:line="360" w:lineRule="auto"/>
              <w:jc w:val="both"/>
              <w:rPr>
                <w:rFonts w:ascii="GHEA Mariam" w:hAnsi="GHEA Mariam"/>
                <w:bCs/>
                <w:lang w:val="hy-AM"/>
              </w:rPr>
            </w:pPr>
          </w:p>
        </w:tc>
      </w:tr>
      <w:tr w:rsidR="00806650" w:rsidRPr="00162112" w14:paraId="07BC3044" w14:textId="77777777" w:rsidTr="008B4CF7">
        <w:trPr>
          <w:trHeight w:val="1250"/>
        </w:trPr>
        <w:tc>
          <w:tcPr>
            <w:tcW w:w="8010" w:type="dxa"/>
            <w:tcBorders>
              <w:top w:val="single" w:sz="4" w:space="0" w:color="auto"/>
              <w:left w:val="single" w:sz="4" w:space="0" w:color="auto"/>
              <w:bottom w:val="single" w:sz="4" w:space="0" w:color="auto"/>
              <w:right w:val="single" w:sz="4" w:space="0" w:color="auto"/>
            </w:tcBorders>
          </w:tcPr>
          <w:p w14:paraId="127CEFA2" w14:textId="77777777" w:rsidR="00806650" w:rsidRPr="00162112" w:rsidRDefault="00806650" w:rsidP="008B4CF7">
            <w:pPr>
              <w:spacing w:line="360" w:lineRule="auto"/>
              <w:jc w:val="both"/>
              <w:rPr>
                <w:rFonts w:ascii="GHEA Mariam" w:hAnsi="GHEA Mariam"/>
                <w:bCs/>
                <w:lang w:bidi="hy-AM"/>
              </w:rPr>
            </w:pPr>
            <w:r w:rsidRPr="00162112">
              <w:rPr>
                <w:rFonts w:ascii="GHEA Mariam" w:hAnsi="GHEA Mariam"/>
                <w:bCs/>
                <w:lang w:bidi="hy-AM"/>
              </w:rPr>
              <w:lastRenderedPageBreak/>
              <w:t>Միևնույն ժամանակ, Ձեր ուշադրությունն ենք ցանկանում հրավիրել հետևյալ հարցին' առաջարկելով դիտարկել դրա լուծմանն ուղղված կարգավորումներ նախատեսելու նպատակահարմարությունը Նախագծում:</w:t>
            </w:r>
            <w:r w:rsidRPr="00162112">
              <w:rPr>
                <w:rFonts w:ascii="GHEA Mariam" w:hAnsi="GHEA Mariam"/>
                <w:bCs/>
                <w:lang w:bidi="hy-AM"/>
              </w:rPr>
              <w:tab/>
              <w:t>Այսպես, համաձայն</w:t>
            </w:r>
            <w:r w:rsidRPr="00162112">
              <w:rPr>
                <w:rFonts w:ascii="GHEA Mariam" w:hAnsi="GHEA Mariam"/>
                <w:bCs/>
                <w:lang w:val="hy-AM" w:bidi="hy-AM"/>
              </w:rPr>
              <w:t xml:space="preserve"> </w:t>
            </w:r>
            <w:r w:rsidRPr="00162112">
              <w:rPr>
                <w:rFonts w:ascii="GHEA Mariam" w:hAnsi="GHEA Mariam"/>
                <w:bCs/>
                <w:lang w:bidi="hy-AM"/>
              </w:rPr>
              <w:t>Հայաստանի Հանրապետության քաղաքացիական օրենսգրքի 265-րդ հոդվածի 1-ին մասի' «Հողամասի հիփոթեքի դեպքում գրավի իրավունքն օրենքի ուժով տարածվում է նաև այդ հողամասում գտնվող կամ կառուցվող' գրավատուի շենքերի և շինությունների վրա»: Դրան զուգահեռ, կառուցվող շենքում գույքային միավորի նկատմամբ բանկի գրավի իրավունքն ամրագրվում է նաև գնորդի և բանկի միջև կնքվող հիփոթեքային վարկի պայմանագրով ստանձնած պարտավորությունների կատարումն ապահովելու համար:</w:t>
            </w:r>
          </w:p>
          <w:p w14:paraId="5E01C9BB" w14:textId="77777777" w:rsidR="00806650" w:rsidRPr="00162112" w:rsidRDefault="00806650" w:rsidP="008B4CF7">
            <w:pPr>
              <w:spacing w:line="360" w:lineRule="auto"/>
              <w:jc w:val="both"/>
              <w:rPr>
                <w:rFonts w:ascii="GHEA Mariam" w:hAnsi="GHEA Mariam"/>
                <w:bCs/>
                <w:lang w:bidi="hy-AM"/>
              </w:rPr>
            </w:pPr>
            <w:r w:rsidRPr="00162112">
              <w:rPr>
                <w:rFonts w:ascii="GHEA Mariam" w:hAnsi="GHEA Mariam"/>
                <w:bCs/>
                <w:lang w:bidi="hy-AM"/>
              </w:rPr>
              <w:t xml:space="preserve">Նշված երկու կարգավորումների ուժով գործնականում երբեմն ստեղծվում է իրավիճակ, երբ չնայած գնորդի կողմից ամբողջությամբ կատարվում են հիփոթեքային պայմանագրից բխող բանկի նկատմամբ պարտավորությունները, այնուամենայնիվ, գնորդի բնակարանը </w:t>
            </w:r>
            <w:r w:rsidRPr="00162112">
              <w:rPr>
                <w:rFonts w:ascii="GHEA Mariam" w:hAnsi="GHEA Mariam"/>
                <w:bCs/>
                <w:lang w:bidi="hy-AM"/>
              </w:rPr>
              <w:lastRenderedPageBreak/>
              <w:t>Հայաստանի Հանրապետության քաղաքացիական օրենսգրքի 265- րդ հոդվածի ուժով շարունակում է հանդիսանալ գրավի առարկա' ի ապահովումն բանկի հանդեպ կառուցապատողի պարտավորությունների:</w:t>
            </w:r>
            <w:r w:rsidRPr="00162112">
              <w:rPr>
                <w:rFonts w:ascii="GHEA Mariam" w:hAnsi="GHEA Mariam"/>
                <w:bCs/>
                <w:lang w:bidi="hy-AM"/>
              </w:rPr>
              <w:br w:type="page"/>
            </w:r>
          </w:p>
          <w:p w14:paraId="05A4E766" w14:textId="77777777" w:rsidR="00806650" w:rsidRPr="00162112" w:rsidRDefault="00806650" w:rsidP="008B4CF7">
            <w:pPr>
              <w:spacing w:line="360" w:lineRule="auto"/>
              <w:jc w:val="both"/>
              <w:rPr>
                <w:rFonts w:ascii="GHEA Mariam" w:hAnsi="GHEA Mariam"/>
                <w:bCs/>
                <w:lang w:bidi="hy-AM"/>
              </w:rPr>
            </w:pPr>
            <w:r w:rsidRPr="00162112">
              <w:rPr>
                <w:rFonts w:ascii="GHEA Mariam" w:hAnsi="GHEA Mariam"/>
                <w:bCs/>
                <w:lang w:bidi="hy-AM"/>
              </w:rPr>
              <w:t>Նշվածը նկատի ունենալով՝ առաջարկում ենք դիտարկել Նախագծում համապատասխան դրույթ նախատեսելու անհրաժեշտությունը, ըստ որի՝ գնորդի կողմից իր պարտավորությունների ամբողջական կատարման դեպքում գույքային միավորի նկատմամաբ գրավի իրավունքը դադարում է։</w:t>
            </w:r>
          </w:p>
        </w:tc>
        <w:tc>
          <w:tcPr>
            <w:tcW w:w="6660" w:type="dxa"/>
            <w:gridSpan w:val="3"/>
            <w:tcBorders>
              <w:top w:val="single" w:sz="4" w:space="0" w:color="auto"/>
              <w:left w:val="single" w:sz="4" w:space="0" w:color="auto"/>
              <w:bottom w:val="single" w:sz="4" w:space="0" w:color="auto"/>
              <w:right w:val="single" w:sz="4" w:space="0" w:color="auto"/>
            </w:tcBorders>
          </w:tcPr>
          <w:p w14:paraId="224DED14" w14:textId="77777777" w:rsidR="00806650" w:rsidRPr="00162112" w:rsidRDefault="00806650" w:rsidP="008B4CF7">
            <w:pPr>
              <w:spacing w:line="360" w:lineRule="auto"/>
              <w:jc w:val="center"/>
              <w:rPr>
                <w:rFonts w:ascii="GHEA Mariam" w:hAnsi="GHEA Mariam"/>
                <w:b/>
                <w:bCs/>
                <w:lang w:val="hy-AM"/>
              </w:rPr>
            </w:pPr>
            <w:r w:rsidRPr="00162112">
              <w:rPr>
                <w:rFonts w:ascii="GHEA Mariam" w:hAnsi="GHEA Mariam"/>
                <w:b/>
                <w:bCs/>
                <w:lang w:val="hy-AM"/>
              </w:rPr>
              <w:lastRenderedPageBreak/>
              <w:t>Չի ընդունվել։</w:t>
            </w:r>
          </w:p>
          <w:p w14:paraId="228CD483" w14:textId="77777777" w:rsidR="00806650" w:rsidRPr="00162112" w:rsidRDefault="00806650" w:rsidP="008B4CF7">
            <w:pPr>
              <w:spacing w:line="360" w:lineRule="auto"/>
              <w:jc w:val="both"/>
              <w:rPr>
                <w:rFonts w:ascii="GHEA Mariam" w:hAnsi="GHEA Mariam"/>
                <w:bCs/>
                <w:lang w:val="hy-AM"/>
              </w:rPr>
            </w:pPr>
            <w:r w:rsidRPr="00162112">
              <w:rPr>
                <w:rFonts w:ascii="GHEA Mariam" w:hAnsi="GHEA Mariam"/>
                <w:bCs/>
                <w:lang w:val="hy-AM"/>
              </w:rPr>
              <w:t xml:space="preserve">  Ներկայացված առաջարկը դուրս է Նախագծի կարգավորման առարկայից, քանի որ Նախագծով նախատեսվում է հաստատել պայմանագրի օրինակելի ձև, այլ ոչ թե սահմանել գրավի իրավունքի դադարման ինքնուրույն նյութաիրավական հիմքեր կամ փոփոխել գրավային հարաբերությունների վերաբերյալ քաղաքացիաիրավական կարգավորումները։</w:t>
            </w:r>
            <w:r w:rsidRPr="00162112" w:rsidDel="00716FCA">
              <w:rPr>
                <w:rFonts w:ascii="GHEA Mariam" w:hAnsi="GHEA Mariam"/>
                <w:bCs/>
                <w:lang w:val="hy-AM"/>
              </w:rPr>
              <w:t xml:space="preserve"> </w:t>
            </w:r>
          </w:p>
          <w:p w14:paraId="0FC15A91" w14:textId="77777777" w:rsidR="00806650" w:rsidRPr="00162112" w:rsidRDefault="00806650" w:rsidP="008B4CF7">
            <w:pPr>
              <w:spacing w:line="360" w:lineRule="auto"/>
              <w:jc w:val="both"/>
              <w:rPr>
                <w:rFonts w:ascii="GHEA Mariam" w:hAnsi="GHEA Mariam"/>
                <w:bCs/>
                <w:lang w:val="hy-AM"/>
              </w:rPr>
            </w:pPr>
          </w:p>
        </w:tc>
      </w:tr>
      <w:tr w:rsidR="00806650" w:rsidRPr="00162112" w14:paraId="734F1FDE" w14:textId="77777777" w:rsidTr="008B4CF7">
        <w:trPr>
          <w:trHeight w:val="176"/>
        </w:trPr>
        <w:tc>
          <w:tcPr>
            <w:tcW w:w="11970" w:type="dxa"/>
            <w:gridSpan w:val="3"/>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59944E09" w14:textId="77777777" w:rsidR="00806650" w:rsidRPr="00162112" w:rsidRDefault="00806650" w:rsidP="008B4CF7">
            <w:pPr>
              <w:pStyle w:val="ListParagraph"/>
              <w:spacing w:line="360" w:lineRule="auto"/>
              <w:contextualSpacing/>
              <w:jc w:val="center"/>
              <w:rPr>
                <w:rFonts w:ascii="GHEA Mariam" w:hAnsi="GHEA Mariam" w:cs="Arial"/>
                <w:b/>
                <w:sz w:val="24"/>
                <w:szCs w:val="24"/>
                <w:lang w:val="fr-FR"/>
              </w:rPr>
            </w:pPr>
            <w:r w:rsidRPr="00162112">
              <w:rPr>
                <w:rFonts w:ascii="GHEA Mariam" w:hAnsi="GHEA Mariam" w:cs="Arial"/>
                <w:b/>
                <w:sz w:val="24"/>
                <w:szCs w:val="24"/>
                <w:lang w:val="hy-AM"/>
              </w:rPr>
              <w:lastRenderedPageBreak/>
              <w:t>4</w:t>
            </w:r>
            <w:r w:rsidRPr="00162112">
              <w:rPr>
                <w:rFonts w:ascii="Cambria Math" w:eastAsia="Microsoft JhengHei" w:hAnsi="Cambria Math" w:cs="Cambria Math"/>
                <w:b/>
                <w:sz w:val="24"/>
                <w:szCs w:val="24"/>
                <w:lang w:val="hy-AM"/>
              </w:rPr>
              <w:t>․</w:t>
            </w:r>
            <w:r w:rsidRPr="00162112">
              <w:rPr>
                <w:rFonts w:ascii="GHEA Mariam" w:hAnsi="GHEA Mariam" w:cs="Arial"/>
                <w:b/>
                <w:sz w:val="24"/>
                <w:szCs w:val="24"/>
                <w:lang w:val="hy-AM"/>
              </w:rPr>
              <w:t xml:space="preserve"> </w:t>
            </w:r>
            <w:r w:rsidRPr="00162112">
              <w:rPr>
                <w:rFonts w:ascii="GHEA Mariam" w:hAnsi="GHEA Mariam" w:cs="Arial"/>
                <w:b/>
                <w:sz w:val="24"/>
                <w:szCs w:val="24"/>
                <w:lang w:val="fr-FR"/>
              </w:rPr>
              <w:t>ՀՀ</w:t>
            </w:r>
            <w:r w:rsidRPr="00162112">
              <w:rPr>
                <w:rFonts w:ascii="GHEA Mariam" w:hAnsi="GHEA Mariam"/>
                <w:b/>
                <w:sz w:val="24"/>
                <w:szCs w:val="24"/>
                <w:lang w:val="fr-FR"/>
              </w:rPr>
              <w:t xml:space="preserve"> </w:t>
            </w:r>
            <w:r w:rsidRPr="00162112">
              <w:rPr>
                <w:rFonts w:ascii="GHEA Mariam" w:hAnsi="GHEA Mariam" w:cs="Arial"/>
                <w:b/>
                <w:sz w:val="24"/>
                <w:szCs w:val="24"/>
                <w:lang w:val="fr-FR"/>
              </w:rPr>
              <w:t>արդարադատության</w:t>
            </w:r>
            <w:r w:rsidRPr="00162112">
              <w:rPr>
                <w:rFonts w:ascii="GHEA Mariam" w:hAnsi="GHEA Mariam"/>
                <w:b/>
                <w:sz w:val="24"/>
                <w:szCs w:val="24"/>
                <w:lang w:val="fr-FR"/>
              </w:rPr>
              <w:t xml:space="preserve"> </w:t>
            </w:r>
            <w:r w:rsidRPr="00162112">
              <w:rPr>
                <w:rFonts w:ascii="GHEA Mariam" w:hAnsi="GHEA Mariam" w:cs="Arial"/>
                <w:b/>
                <w:sz w:val="24"/>
                <w:szCs w:val="24"/>
                <w:lang w:val="fr-FR"/>
              </w:rPr>
              <w:t>նախարարություն</w:t>
            </w:r>
          </w:p>
          <w:p w14:paraId="298284FD" w14:textId="77777777" w:rsidR="00806650" w:rsidRPr="00162112" w:rsidRDefault="00806650" w:rsidP="008B4CF7">
            <w:pPr>
              <w:pStyle w:val="ListParagraph"/>
              <w:contextualSpacing/>
              <w:jc w:val="center"/>
              <w:rPr>
                <w:rFonts w:ascii="GHEA Mariam" w:hAnsi="GHEA Mariam" w:cs="Arial"/>
                <w:b/>
                <w:sz w:val="24"/>
                <w:szCs w:val="24"/>
                <w:lang w:val="hy-AM"/>
              </w:rPr>
            </w:pPr>
            <w:r w:rsidRPr="00162112">
              <w:rPr>
                <w:rFonts w:ascii="GHEA Mariam" w:hAnsi="GHEA Mariam" w:cs="Arial"/>
                <w:b/>
                <w:sz w:val="24"/>
                <w:szCs w:val="24"/>
              </w:rPr>
              <w:t>(</w:t>
            </w:r>
            <w:r w:rsidRPr="00162112">
              <w:rPr>
                <w:rFonts w:ascii="GHEA Mariam" w:hAnsi="GHEA Mariam" w:cs="Arial"/>
                <w:b/>
                <w:sz w:val="24"/>
                <w:szCs w:val="24"/>
                <w:lang w:val="hy-AM"/>
              </w:rPr>
              <w:t>ՊԵՏԱԿԱՆ ՓՈՐՁԱԳԻՏԱԿԱՆ ԵԶՐԱԿԱՑՈՒԹՅՈՒՆ</w:t>
            </w:r>
            <w:r w:rsidRPr="00162112">
              <w:rPr>
                <w:rFonts w:ascii="GHEA Mariam" w:hAnsi="GHEA Mariam" w:cs="Arial"/>
                <w:b/>
                <w:sz w:val="24"/>
                <w:szCs w:val="24"/>
              </w:rPr>
              <w:t>)</w:t>
            </w:r>
          </w:p>
        </w:tc>
        <w:tc>
          <w:tcPr>
            <w:tcW w:w="2700" w:type="dxa"/>
            <w:tcBorders>
              <w:top w:val="single" w:sz="4" w:space="0" w:color="auto"/>
              <w:left w:val="single" w:sz="4" w:space="0" w:color="auto"/>
              <w:bottom w:val="single" w:sz="4" w:space="0" w:color="auto"/>
              <w:right w:val="single" w:sz="4" w:space="0" w:color="auto"/>
            </w:tcBorders>
            <w:shd w:val="clear" w:color="auto" w:fill="A6A6A6"/>
          </w:tcPr>
          <w:p w14:paraId="0F34AFF6" w14:textId="77777777" w:rsidR="00806650" w:rsidRPr="00162112" w:rsidRDefault="00806650" w:rsidP="008B4CF7">
            <w:pPr>
              <w:spacing w:line="360" w:lineRule="auto"/>
              <w:jc w:val="center"/>
              <w:rPr>
                <w:rFonts w:ascii="GHEA Mariam" w:hAnsi="GHEA Mariam"/>
                <w:b/>
                <w:lang w:val="en-GB"/>
              </w:rPr>
            </w:pPr>
            <w:r w:rsidRPr="00162112">
              <w:rPr>
                <w:rFonts w:ascii="GHEA Mariam" w:hAnsi="GHEA Mariam"/>
                <w:b/>
                <w:lang w:val="en-GB"/>
              </w:rPr>
              <w:t>05.06.2026</w:t>
            </w:r>
            <w:r w:rsidRPr="00162112">
              <w:rPr>
                <w:rFonts w:ascii="GHEA Mariam" w:hAnsi="GHEA Mariam"/>
                <w:b/>
                <w:lang w:val="hy-AM"/>
              </w:rPr>
              <w:t>թ</w:t>
            </w:r>
            <w:r w:rsidRPr="00162112">
              <w:rPr>
                <w:rFonts w:ascii="GHEA Mariam" w:hAnsi="GHEA Mariam"/>
                <w:b/>
                <w:lang w:val="en-GB"/>
              </w:rPr>
              <w:t>.</w:t>
            </w:r>
          </w:p>
        </w:tc>
      </w:tr>
      <w:tr w:rsidR="00806650" w:rsidRPr="00162112" w14:paraId="66F7F3F1" w14:textId="77777777" w:rsidTr="008B4CF7">
        <w:trPr>
          <w:trHeight w:val="293"/>
        </w:trPr>
        <w:tc>
          <w:tcPr>
            <w:tcW w:w="11970" w:type="dxa"/>
            <w:gridSpan w:val="3"/>
            <w:vMerge/>
            <w:tcBorders>
              <w:top w:val="single" w:sz="4" w:space="0" w:color="auto"/>
              <w:left w:val="single" w:sz="4" w:space="0" w:color="auto"/>
              <w:bottom w:val="single" w:sz="4" w:space="0" w:color="auto"/>
              <w:right w:val="single" w:sz="4" w:space="0" w:color="auto"/>
            </w:tcBorders>
            <w:vAlign w:val="center"/>
            <w:hideMark/>
          </w:tcPr>
          <w:p w14:paraId="3D868DFF" w14:textId="77777777" w:rsidR="00806650" w:rsidRPr="00162112" w:rsidRDefault="00806650" w:rsidP="008B4CF7">
            <w:pPr>
              <w:spacing w:line="360" w:lineRule="auto"/>
              <w:rPr>
                <w:rFonts w:ascii="GHEA Mariam" w:hAnsi="GHEA Mariam"/>
                <w:b/>
                <w:lang w:val="fr-FR"/>
              </w:rPr>
            </w:pPr>
          </w:p>
        </w:tc>
        <w:tc>
          <w:tcPr>
            <w:tcW w:w="2700" w:type="dxa"/>
            <w:tcBorders>
              <w:top w:val="single" w:sz="4" w:space="0" w:color="auto"/>
              <w:left w:val="single" w:sz="4" w:space="0" w:color="auto"/>
              <w:bottom w:val="single" w:sz="4" w:space="0" w:color="auto"/>
              <w:right w:val="single" w:sz="4" w:space="0" w:color="auto"/>
            </w:tcBorders>
            <w:shd w:val="clear" w:color="auto" w:fill="A6A6A6"/>
          </w:tcPr>
          <w:p w14:paraId="6E023D56" w14:textId="77777777" w:rsidR="00806650" w:rsidRPr="00162112" w:rsidRDefault="00806650" w:rsidP="008B4CF7">
            <w:pPr>
              <w:spacing w:line="360" w:lineRule="auto"/>
              <w:jc w:val="center"/>
              <w:rPr>
                <w:rFonts w:ascii="GHEA Mariam" w:hAnsi="GHEA Mariam"/>
                <w:b/>
              </w:rPr>
            </w:pPr>
            <w:r w:rsidRPr="00162112">
              <w:rPr>
                <w:rFonts w:ascii="GHEA Mariam" w:hAnsi="GHEA Mariam"/>
                <w:b/>
              </w:rPr>
              <w:t>N /27.1.2/29446-2026</w:t>
            </w:r>
          </w:p>
        </w:tc>
      </w:tr>
      <w:tr w:rsidR="00806650" w:rsidRPr="003673BC" w14:paraId="4A27D6C3" w14:textId="77777777" w:rsidTr="008B4CF7">
        <w:trPr>
          <w:trHeight w:val="203"/>
        </w:trPr>
        <w:tc>
          <w:tcPr>
            <w:tcW w:w="8010" w:type="dxa"/>
            <w:tcBorders>
              <w:top w:val="single" w:sz="4" w:space="0" w:color="auto"/>
              <w:left w:val="single" w:sz="4" w:space="0" w:color="auto"/>
              <w:bottom w:val="single" w:sz="4" w:space="0" w:color="auto"/>
              <w:right w:val="single" w:sz="4" w:space="0" w:color="auto"/>
            </w:tcBorders>
          </w:tcPr>
          <w:p w14:paraId="51564D60" w14:textId="77777777" w:rsidR="00806650" w:rsidRPr="00162112" w:rsidRDefault="00806650" w:rsidP="008B4CF7">
            <w:pPr>
              <w:autoSpaceDE w:val="0"/>
              <w:autoSpaceDN w:val="0"/>
              <w:adjustRightInd w:val="0"/>
              <w:spacing w:line="360" w:lineRule="auto"/>
              <w:ind w:firstLine="709"/>
              <w:jc w:val="both"/>
              <w:rPr>
                <w:rFonts w:ascii="GHEA Mariam" w:hAnsi="GHEA Mariam" w:cs="Sylfaen"/>
                <w:bCs/>
                <w:noProof/>
                <w:lang w:val="hy-AM" w:eastAsia="ru-RU"/>
              </w:rPr>
            </w:pPr>
            <w:r w:rsidRPr="00162112">
              <w:rPr>
                <w:rFonts w:ascii="GHEA Mariam" w:hAnsi="GHEA Mariam" w:cs="Sylfaen"/>
                <w:bCs/>
                <w:noProof/>
                <w:lang w:val="hy-AM" w:eastAsia="ru-RU"/>
              </w:rPr>
              <w:t>1</w:t>
            </w:r>
            <w:r w:rsidRPr="00162112">
              <w:rPr>
                <w:rFonts w:ascii="Cambria Math" w:eastAsia="Microsoft JhengHei" w:hAnsi="Cambria Math" w:cs="Cambria Math"/>
                <w:bCs/>
                <w:noProof/>
                <w:lang w:val="hy-AM" w:eastAsia="ru-RU"/>
              </w:rPr>
              <w:t>․</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Նախագծի</w:t>
            </w:r>
            <w:r w:rsidRPr="00162112">
              <w:rPr>
                <w:rFonts w:ascii="GHEA Mariam" w:hAnsi="GHEA Mariam" w:cs="Sylfaen"/>
                <w:bCs/>
                <w:noProof/>
                <w:lang w:val="hy-AM" w:eastAsia="ru-RU"/>
              </w:rPr>
              <w:t xml:space="preserve"> 1-</w:t>
            </w:r>
            <w:r w:rsidRPr="00162112">
              <w:rPr>
                <w:rFonts w:ascii="GHEA Mariam" w:hAnsi="GHEA Mariam" w:cs="GHEA Mariam"/>
                <w:bCs/>
                <w:noProof/>
                <w:lang w:val="hy-AM" w:eastAsia="ru-RU"/>
              </w:rPr>
              <w:t>ին</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կետի</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համաձայն՝</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առաջարկվում</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է</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Կառավարության</w:t>
            </w:r>
            <w:r w:rsidRPr="00162112">
              <w:rPr>
                <w:rFonts w:ascii="GHEA Mariam" w:hAnsi="GHEA Mariam" w:cs="Sylfaen"/>
                <w:bCs/>
                <w:noProof/>
                <w:lang w:val="hy-AM" w:eastAsia="ru-RU"/>
              </w:rPr>
              <w:t xml:space="preserve"> 2011 </w:t>
            </w:r>
            <w:r w:rsidRPr="00162112">
              <w:rPr>
                <w:rFonts w:ascii="GHEA Mariam" w:hAnsi="GHEA Mariam" w:cs="GHEA Mariam"/>
                <w:bCs/>
                <w:noProof/>
                <w:lang w:val="hy-AM" w:eastAsia="ru-RU"/>
              </w:rPr>
              <w:t>թվականի</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դեկտեմբերի</w:t>
            </w:r>
            <w:r w:rsidRPr="00162112">
              <w:rPr>
                <w:rFonts w:ascii="GHEA Mariam" w:hAnsi="GHEA Mariam" w:cs="Sylfaen"/>
                <w:bCs/>
                <w:noProof/>
                <w:lang w:val="hy-AM" w:eastAsia="ru-RU"/>
              </w:rPr>
              <w:t xml:space="preserve"> 22-</w:t>
            </w:r>
            <w:r w:rsidRPr="00162112">
              <w:rPr>
                <w:rFonts w:ascii="GHEA Mariam" w:hAnsi="GHEA Mariam" w:cs="GHEA Mariam"/>
                <w:bCs/>
                <w:noProof/>
                <w:lang w:val="hy-AM" w:eastAsia="ru-RU"/>
              </w:rPr>
              <w:t>ի</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«Նոտարական</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վավերացում</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չպահանջող</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պայմանագրերի</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օրինակելի</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ձևերը</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հաստատելու</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մասին»</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թիվ</w:t>
            </w:r>
            <w:r w:rsidRPr="00162112">
              <w:rPr>
                <w:rFonts w:ascii="GHEA Mariam" w:hAnsi="GHEA Mariam" w:cs="Sylfaen"/>
                <w:bCs/>
                <w:noProof/>
                <w:lang w:val="hy-AM" w:eastAsia="ru-RU"/>
              </w:rPr>
              <w:t xml:space="preserve"> 1851-</w:t>
            </w:r>
            <w:r w:rsidRPr="00162112">
              <w:rPr>
                <w:rFonts w:ascii="GHEA Mariam" w:hAnsi="GHEA Mariam" w:cs="GHEA Mariam"/>
                <w:bCs/>
                <w:noProof/>
                <w:lang w:val="hy-AM" w:eastAsia="ru-RU"/>
              </w:rPr>
              <w:t>Ն</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որոշման</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այսուհետ՝</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Որոշում</w:t>
            </w:r>
            <w:r w:rsidRPr="00162112">
              <w:rPr>
                <w:rFonts w:ascii="GHEA Mariam" w:hAnsi="GHEA Mariam" w:cs="Sylfaen"/>
                <w:bCs/>
                <w:noProof/>
                <w:lang w:val="hy-AM" w:eastAsia="ru-RU"/>
              </w:rPr>
              <w:t xml:space="preserve">) N 2 </w:t>
            </w:r>
            <w:r w:rsidRPr="00162112">
              <w:rPr>
                <w:rFonts w:ascii="GHEA Mariam" w:hAnsi="GHEA Mariam" w:cs="GHEA Mariam"/>
                <w:bCs/>
                <w:noProof/>
                <w:lang w:val="hy-AM" w:eastAsia="ru-RU"/>
              </w:rPr>
              <w:t>հավելվածում</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լրացնել</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Կառուցվող</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անշարժ</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գույք</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գն</w:t>
            </w:r>
            <w:r w:rsidRPr="00162112">
              <w:rPr>
                <w:rFonts w:ascii="GHEA Mariam" w:hAnsi="GHEA Mariam" w:cs="Sylfaen"/>
                <w:bCs/>
                <w:noProof/>
                <w:lang w:val="hy-AM" w:eastAsia="ru-RU"/>
              </w:rPr>
              <w:t>ելու իրավունքի և հիփոթեքի պայմանագրի օրինակելի ձև (այսուհետ՝ Պայմանագիր)։</w:t>
            </w:r>
          </w:p>
          <w:p w14:paraId="76E33A22" w14:textId="77777777" w:rsidR="00806650" w:rsidRPr="00162112" w:rsidRDefault="00806650" w:rsidP="008B4CF7">
            <w:pPr>
              <w:autoSpaceDE w:val="0"/>
              <w:autoSpaceDN w:val="0"/>
              <w:adjustRightInd w:val="0"/>
              <w:spacing w:line="360" w:lineRule="auto"/>
              <w:ind w:firstLine="709"/>
              <w:jc w:val="both"/>
              <w:rPr>
                <w:rFonts w:ascii="GHEA Mariam" w:hAnsi="GHEA Mariam" w:cs="Sylfaen"/>
                <w:bCs/>
                <w:noProof/>
                <w:lang w:val="hy-AM" w:eastAsia="ru-RU"/>
              </w:rPr>
            </w:pPr>
            <w:r w:rsidRPr="00162112">
              <w:rPr>
                <w:rFonts w:ascii="GHEA Mariam" w:hAnsi="GHEA Mariam" w:cs="Sylfaen"/>
                <w:bCs/>
                <w:noProof/>
                <w:lang w:val="hy-AM" w:eastAsia="ru-RU"/>
              </w:rPr>
              <w:t xml:space="preserve">Վերոգրյալի կապակցությամբ հարկ է նկատել, որ քննարկվող որոշումը չի բովանդակում N 2 հավելված, ուստի, անհրաժեշտ է Պայմանագիրը ներառել Որոշման 1-ին կետով հաստատված Հավելվածում։ Եթե նպատակը Պայմանագիրը առանձին հավելվածով նախատեսելն է, ապա՝ հարկ է լրացուցիչ հիմնավորում նշվածի վերաբերյալ, քանի որ Հավելվածում ներառված են միայն նոտարական </w:t>
            </w:r>
            <w:r w:rsidRPr="00162112">
              <w:rPr>
                <w:rFonts w:ascii="GHEA Mariam" w:hAnsi="GHEA Mariam" w:cs="Sylfaen"/>
                <w:bCs/>
                <w:noProof/>
                <w:lang w:val="hy-AM" w:eastAsia="ru-RU"/>
              </w:rPr>
              <w:lastRenderedPageBreak/>
              <w:t>վավերացում չպահանջող պայմանագրերի օրինակելի ձևեր, ինչի պայմաններում անհասկանալի է տարբերակվող նման մոտեցումը։</w:t>
            </w:r>
          </w:p>
        </w:tc>
        <w:tc>
          <w:tcPr>
            <w:tcW w:w="6660" w:type="dxa"/>
            <w:gridSpan w:val="3"/>
            <w:tcBorders>
              <w:top w:val="single" w:sz="4" w:space="0" w:color="auto"/>
              <w:left w:val="single" w:sz="4" w:space="0" w:color="auto"/>
              <w:bottom w:val="single" w:sz="4" w:space="0" w:color="auto"/>
              <w:right w:val="single" w:sz="4" w:space="0" w:color="auto"/>
            </w:tcBorders>
          </w:tcPr>
          <w:p w14:paraId="063A1787" w14:textId="77777777" w:rsidR="00806650" w:rsidRPr="00162112" w:rsidRDefault="00806650" w:rsidP="008B4CF7">
            <w:pPr>
              <w:spacing w:line="360" w:lineRule="auto"/>
              <w:jc w:val="center"/>
              <w:rPr>
                <w:rFonts w:ascii="GHEA Mariam" w:hAnsi="GHEA Mariam"/>
                <w:b/>
                <w:lang w:val="hy-AM"/>
              </w:rPr>
            </w:pPr>
            <w:r w:rsidRPr="00162112">
              <w:rPr>
                <w:rFonts w:ascii="GHEA Mariam" w:hAnsi="GHEA Mariam"/>
                <w:b/>
                <w:lang w:val="hy-AM"/>
              </w:rPr>
              <w:lastRenderedPageBreak/>
              <w:t>Չի ընդունվել։</w:t>
            </w:r>
          </w:p>
          <w:p w14:paraId="7DA53C2E" w14:textId="77777777" w:rsidR="00806650" w:rsidRPr="00162112" w:rsidRDefault="00806650" w:rsidP="008B4CF7">
            <w:pPr>
              <w:spacing w:line="360" w:lineRule="auto"/>
              <w:jc w:val="both"/>
              <w:rPr>
                <w:rFonts w:ascii="GHEA Mariam" w:hAnsi="GHEA Mariam"/>
                <w:bCs/>
                <w:lang w:val="hy-AM"/>
              </w:rPr>
            </w:pPr>
            <w:r w:rsidRPr="00162112">
              <w:rPr>
                <w:rFonts w:ascii="GHEA Mariam" w:hAnsi="GHEA Mariam"/>
                <w:bCs/>
                <w:lang w:val="hy-AM"/>
              </w:rPr>
              <w:t xml:space="preserve">   Հիմք ընդունելով ՀՀ կառավարության 2026 թվականի ապրիլի 18-ի «Հայաստանի Հանրապետության կառավարության 2011 թվականի դեկտեմբերի 22-ի</w:t>
            </w:r>
            <w:r w:rsidRPr="00162112">
              <w:rPr>
                <w:rFonts w:ascii="GHEA Mariam" w:hAnsi="GHEA Mariam"/>
                <w:bCs/>
                <w:lang w:val="hy-AM"/>
              </w:rPr>
              <w:br/>
              <w:t xml:space="preserve">N 1851-Ն որոշման մեջ լրացումներ և փոփոխություններ կատարելու մասին» N 530-Ն որոշումը, որի 1-ին կետի 7-րդ ենթակետով լրացվել է նոր N 2 հավելված։ </w:t>
            </w:r>
          </w:p>
          <w:p w14:paraId="47029C02" w14:textId="77777777" w:rsidR="00806650" w:rsidRPr="00162112" w:rsidRDefault="00806650" w:rsidP="008B4CF7">
            <w:pPr>
              <w:spacing w:line="360" w:lineRule="auto"/>
              <w:jc w:val="both"/>
              <w:rPr>
                <w:rFonts w:ascii="GHEA Mariam" w:hAnsi="GHEA Mariam"/>
                <w:bCs/>
                <w:lang w:val="hy-AM"/>
              </w:rPr>
            </w:pPr>
          </w:p>
        </w:tc>
      </w:tr>
      <w:tr w:rsidR="00806650" w:rsidRPr="003673BC" w14:paraId="56618A9C" w14:textId="77777777" w:rsidTr="008B4CF7">
        <w:trPr>
          <w:trHeight w:val="203"/>
        </w:trPr>
        <w:tc>
          <w:tcPr>
            <w:tcW w:w="8010" w:type="dxa"/>
            <w:tcBorders>
              <w:top w:val="single" w:sz="4" w:space="0" w:color="auto"/>
              <w:left w:val="single" w:sz="4" w:space="0" w:color="auto"/>
              <w:bottom w:val="single" w:sz="4" w:space="0" w:color="auto"/>
              <w:right w:val="single" w:sz="4" w:space="0" w:color="auto"/>
            </w:tcBorders>
          </w:tcPr>
          <w:p w14:paraId="7566CF1A" w14:textId="77777777" w:rsidR="00806650" w:rsidRPr="00162112" w:rsidRDefault="00806650" w:rsidP="008B4CF7">
            <w:pPr>
              <w:autoSpaceDE w:val="0"/>
              <w:autoSpaceDN w:val="0"/>
              <w:adjustRightInd w:val="0"/>
              <w:spacing w:line="360" w:lineRule="auto"/>
              <w:ind w:firstLine="709"/>
              <w:jc w:val="both"/>
              <w:rPr>
                <w:rFonts w:ascii="GHEA Mariam" w:hAnsi="GHEA Mariam" w:cs="Sylfaen"/>
                <w:bCs/>
                <w:noProof/>
                <w:lang w:val="hy-AM" w:eastAsia="ru-RU"/>
              </w:rPr>
            </w:pPr>
            <w:r w:rsidRPr="00162112">
              <w:rPr>
                <w:rFonts w:ascii="GHEA Mariam" w:hAnsi="GHEA Mariam" w:cs="Sylfaen"/>
                <w:bCs/>
                <w:noProof/>
                <w:lang w:val="hy-AM" w:eastAsia="ru-RU"/>
              </w:rPr>
              <w:lastRenderedPageBreak/>
              <w:t>2</w:t>
            </w:r>
            <w:r w:rsidRPr="00162112">
              <w:rPr>
                <w:rFonts w:ascii="Cambria Math" w:eastAsia="Microsoft JhengHei" w:hAnsi="Cambria Math" w:cs="Cambria Math"/>
                <w:bCs/>
                <w:noProof/>
                <w:lang w:val="hy-AM" w:eastAsia="ru-RU"/>
              </w:rPr>
              <w:t>․</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Պայմանագրի</w:t>
            </w:r>
            <w:r w:rsidRPr="00162112">
              <w:rPr>
                <w:rFonts w:ascii="GHEA Mariam" w:hAnsi="GHEA Mariam" w:cs="Sylfaen"/>
                <w:bCs/>
                <w:noProof/>
                <w:lang w:val="hy-AM" w:eastAsia="ru-RU"/>
              </w:rPr>
              <w:t xml:space="preserve"> 2</w:t>
            </w:r>
            <w:r w:rsidRPr="00162112">
              <w:rPr>
                <w:rFonts w:ascii="Cambria Math" w:eastAsia="Microsoft JhengHei" w:hAnsi="Cambria Math" w:cs="Cambria Math"/>
                <w:bCs/>
                <w:noProof/>
                <w:lang w:val="hy-AM" w:eastAsia="ru-RU"/>
              </w:rPr>
              <w:t>․</w:t>
            </w:r>
            <w:r w:rsidRPr="00162112">
              <w:rPr>
                <w:rFonts w:ascii="GHEA Mariam" w:hAnsi="GHEA Mariam" w:cs="Sylfaen"/>
                <w:bCs/>
                <w:noProof/>
                <w:lang w:val="hy-AM" w:eastAsia="ru-RU"/>
              </w:rPr>
              <w:t>2-</w:t>
            </w:r>
            <w:r w:rsidRPr="00162112">
              <w:rPr>
                <w:rFonts w:ascii="GHEA Mariam" w:hAnsi="GHEA Mariam" w:cs="GHEA Mariam"/>
                <w:bCs/>
                <w:noProof/>
                <w:lang w:val="hy-AM" w:eastAsia="ru-RU"/>
              </w:rPr>
              <w:t>րդ</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կետից</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հետո</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առաջարկվում</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է</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ավելացնել</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նոր</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կետ</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այն</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մասին</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թե</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Կառուցապատողն</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անշարժ</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գույքի</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առուվաճառքի</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գնից</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որպես</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կանխավճար</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որքան</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գումար</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է</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ստացել</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քանի</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որ</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որպես</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կանոն</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հիփոթեքի</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դեպքում</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որոշակի</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տոկոսի</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չափով</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կանխավճար</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է</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տրվում</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իսկ</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վարկը</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ձև</w:t>
            </w:r>
            <w:r w:rsidRPr="00162112">
              <w:rPr>
                <w:rFonts w:ascii="GHEA Mariam" w:hAnsi="GHEA Mariam" w:cs="Sylfaen"/>
                <w:bCs/>
                <w:noProof/>
                <w:lang w:val="hy-AM" w:eastAsia="ru-RU"/>
              </w:rPr>
              <w:t>ակերպվում է մնացած մասով:</w:t>
            </w:r>
          </w:p>
        </w:tc>
        <w:tc>
          <w:tcPr>
            <w:tcW w:w="6660" w:type="dxa"/>
            <w:gridSpan w:val="3"/>
            <w:tcBorders>
              <w:top w:val="single" w:sz="4" w:space="0" w:color="auto"/>
              <w:left w:val="single" w:sz="4" w:space="0" w:color="auto"/>
              <w:bottom w:val="single" w:sz="4" w:space="0" w:color="auto"/>
              <w:right w:val="single" w:sz="4" w:space="0" w:color="auto"/>
            </w:tcBorders>
          </w:tcPr>
          <w:p w14:paraId="0424179A" w14:textId="77777777" w:rsidR="00806650" w:rsidRPr="00162112" w:rsidRDefault="00806650" w:rsidP="008B4CF7">
            <w:pPr>
              <w:spacing w:line="360" w:lineRule="auto"/>
              <w:jc w:val="center"/>
              <w:rPr>
                <w:rFonts w:ascii="GHEA Mariam" w:hAnsi="GHEA Mariam"/>
                <w:b/>
                <w:lang w:val="hy-AM"/>
              </w:rPr>
            </w:pPr>
            <w:r w:rsidRPr="00162112">
              <w:rPr>
                <w:rFonts w:ascii="GHEA Mariam" w:hAnsi="GHEA Mariam"/>
                <w:b/>
                <w:lang w:val="hy-AM"/>
              </w:rPr>
              <w:t>Ընդունվել է։</w:t>
            </w:r>
          </w:p>
          <w:p w14:paraId="77AA2BDC" w14:textId="77777777" w:rsidR="00806650" w:rsidRPr="00162112" w:rsidRDefault="00806650" w:rsidP="008B4CF7">
            <w:pPr>
              <w:spacing w:line="360" w:lineRule="auto"/>
              <w:jc w:val="both"/>
              <w:rPr>
                <w:rFonts w:ascii="GHEA Mariam" w:hAnsi="GHEA Mariam"/>
                <w:bCs/>
                <w:lang w:val="hy-AM"/>
              </w:rPr>
            </w:pPr>
            <w:r w:rsidRPr="00162112">
              <w:rPr>
                <w:rFonts w:ascii="GHEA Mariam" w:hAnsi="GHEA Mariam"/>
                <w:bCs/>
                <w:lang w:val="hy-AM"/>
              </w:rPr>
              <w:t xml:space="preserve">   Նախագծում կատարվել է համապատասխան լրացում։</w:t>
            </w:r>
          </w:p>
        </w:tc>
      </w:tr>
      <w:tr w:rsidR="00806650" w:rsidRPr="003673BC" w14:paraId="7A478C08" w14:textId="77777777" w:rsidTr="008B4CF7">
        <w:trPr>
          <w:trHeight w:val="203"/>
        </w:trPr>
        <w:tc>
          <w:tcPr>
            <w:tcW w:w="8010" w:type="dxa"/>
            <w:tcBorders>
              <w:top w:val="single" w:sz="4" w:space="0" w:color="auto"/>
              <w:left w:val="single" w:sz="4" w:space="0" w:color="auto"/>
              <w:bottom w:val="single" w:sz="4" w:space="0" w:color="auto"/>
              <w:right w:val="single" w:sz="4" w:space="0" w:color="auto"/>
            </w:tcBorders>
          </w:tcPr>
          <w:p w14:paraId="770F6DE4" w14:textId="77777777" w:rsidR="00806650" w:rsidRPr="00162112" w:rsidRDefault="00806650" w:rsidP="008B4CF7">
            <w:pPr>
              <w:autoSpaceDE w:val="0"/>
              <w:autoSpaceDN w:val="0"/>
              <w:adjustRightInd w:val="0"/>
              <w:spacing w:line="360" w:lineRule="auto"/>
              <w:ind w:firstLine="709"/>
              <w:jc w:val="both"/>
              <w:rPr>
                <w:rFonts w:ascii="GHEA Mariam" w:hAnsi="GHEA Mariam" w:cs="Sylfaen"/>
                <w:bCs/>
                <w:noProof/>
                <w:lang w:val="hy-AM" w:eastAsia="ru-RU"/>
              </w:rPr>
            </w:pPr>
            <w:r w:rsidRPr="00162112">
              <w:rPr>
                <w:rFonts w:ascii="GHEA Mariam" w:hAnsi="GHEA Mariam" w:cs="Sylfaen"/>
                <w:bCs/>
                <w:noProof/>
                <w:lang w:val="hy-AM" w:eastAsia="ru-RU"/>
              </w:rPr>
              <w:t>3</w:t>
            </w:r>
            <w:r w:rsidRPr="00162112">
              <w:rPr>
                <w:rFonts w:ascii="Cambria Math" w:eastAsia="Microsoft JhengHei" w:hAnsi="Cambria Math" w:cs="Cambria Math"/>
                <w:bCs/>
                <w:noProof/>
                <w:lang w:val="hy-AM" w:eastAsia="ru-RU"/>
              </w:rPr>
              <w:t>․</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Առաջարկվում</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է</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Պ</w:t>
            </w:r>
            <w:r w:rsidRPr="00162112">
              <w:rPr>
                <w:rFonts w:ascii="GHEA Mariam" w:hAnsi="GHEA Mariam" w:cs="Sylfaen"/>
                <w:bCs/>
                <w:noProof/>
                <w:lang w:val="hy-AM" w:eastAsia="ru-RU"/>
              </w:rPr>
              <w:t>այմանագրի 2.3-րդ կետում գույքի անվանման դաշտ նախատեսելու փոխարեն միանգամից նշել «Անշարժ գույքը» բառերը` հաշվի առնելով, որ 2.1-ին կետում արդեն իսկ նշված է հաջորդիվ այն մեծատառով հիշատակելու մասին:</w:t>
            </w:r>
          </w:p>
        </w:tc>
        <w:tc>
          <w:tcPr>
            <w:tcW w:w="6660" w:type="dxa"/>
            <w:gridSpan w:val="3"/>
            <w:tcBorders>
              <w:top w:val="single" w:sz="4" w:space="0" w:color="auto"/>
              <w:left w:val="single" w:sz="4" w:space="0" w:color="auto"/>
              <w:bottom w:val="single" w:sz="4" w:space="0" w:color="auto"/>
              <w:right w:val="single" w:sz="4" w:space="0" w:color="auto"/>
            </w:tcBorders>
          </w:tcPr>
          <w:p w14:paraId="25F7C143" w14:textId="77777777" w:rsidR="00806650" w:rsidRPr="00162112" w:rsidRDefault="00806650" w:rsidP="008B4CF7">
            <w:pPr>
              <w:spacing w:line="360" w:lineRule="auto"/>
              <w:jc w:val="center"/>
              <w:rPr>
                <w:rFonts w:ascii="GHEA Mariam" w:hAnsi="GHEA Mariam"/>
                <w:b/>
                <w:lang w:val="hy-AM"/>
              </w:rPr>
            </w:pPr>
            <w:r w:rsidRPr="00162112">
              <w:rPr>
                <w:rFonts w:ascii="GHEA Mariam" w:hAnsi="GHEA Mariam"/>
                <w:b/>
                <w:lang w:val="hy-AM"/>
              </w:rPr>
              <w:t>Չի ընդունվել։</w:t>
            </w:r>
          </w:p>
          <w:p w14:paraId="2CBDDD84" w14:textId="77777777" w:rsidR="00806650" w:rsidRPr="00162112" w:rsidRDefault="00806650" w:rsidP="008B4CF7">
            <w:pPr>
              <w:spacing w:line="360" w:lineRule="auto"/>
              <w:jc w:val="both"/>
              <w:rPr>
                <w:rFonts w:ascii="GHEA Mariam" w:hAnsi="GHEA Mariam"/>
                <w:bCs/>
                <w:color w:val="000000"/>
                <w:lang w:val="hy-AM"/>
              </w:rPr>
            </w:pPr>
            <w:r w:rsidRPr="00162112">
              <w:rPr>
                <w:rFonts w:ascii="GHEA Mariam" w:hAnsi="GHEA Mariam"/>
                <w:lang w:val="hy-AM"/>
              </w:rPr>
              <w:t xml:space="preserve">   Հաշվի առնելով այն հանգամանքը, որ ի</w:t>
            </w:r>
            <w:r w:rsidRPr="00162112">
              <w:rPr>
                <w:rFonts w:ascii="GHEA Mariam" w:hAnsi="GHEA Mariam"/>
                <w:bCs/>
                <w:color w:val="000000"/>
                <w:lang w:val="hy-AM"/>
              </w:rPr>
              <w:t xml:space="preserve"> ապահովումն հիմնական պարտավորության կատարման`</w:t>
            </w:r>
            <w:r w:rsidRPr="00162112">
              <w:rPr>
                <w:rFonts w:ascii="GHEA Mariam" w:hAnsi="GHEA Mariam"/>
                <w:bCs/>
                <w:color w:val="000000"/>
                <w:lang w:val="hy-AM"/>
              </w:rPr>
              <w:br/>
              <w:t>Գնորդ-Գրավատուն հօգուտ Գրավառուի կարող է գրավադրել այլ անշարժ գույք։</w:t>
            </w:r>
          </w:p>
          <w:p w14:paraId="0AE7D0F2" w14:textId="77777777" w:rsidR="00806650" w:rsidRPr="00162112" w:rsidRDefault="00806650" w:rsidP="008B4CF7">
            <w:pPr>
              <w:spacing w:line="360" w:lineRule="auto"/>
              <w:jc w:val="both"/>
              <w:rPr>
                <w:rFonts w:ascii="GHEA Mariam" w:hAnsi="GHEA Mariam"/>
                <w:bCs/>
                <w:lang w:val="hy-AM"/>
              </w:rPr>
            </w:pPr>
          </w:p>
        </w:tc>
      </w:tr>
      <w:tr w:rsidR="00806650" w:rsidRPr="003673BC" w14:paraId="10CB0A97" w14:textId="77777777" w:rsidTr="008B4CF7">
        <w:trPr>
          <w:trHeight w:val="203"/>
        </w:trPr>
        <w:tc>
          <w:tcPr>
            <w:tcW w:w="8010" w:type="dxa"/>
            <w:tcBorders>
              <w:top w:val="single" w:sz="4" w:space="0" w:color="auto"/>
              <w:left w:val="single" w:sz="4" w:space="0" w:color="auto"/>
              <w:bottom w:val="single" w:sz="4" w:space="0" w:color="auto"/>
              <w:right w:val="single" w:sz="4" w:space="0" w:color="auto"/>
            </w:tcBorders>
          </w:tcPr>
          <w:p w14:paraId="25D410FC" w14:textId="77777777" w:rsidR="00806650" w:rsidRPr="00162112" w:rsidRDefault="00806650" w:rsidP="008B4CF7">
            <w:pPr>
              <w:autoSpaceDE w:val="0"/>
              <w:autoSpaceDN w:val="0"/>
              <w:adjustRightInd w:val="0"/>
              <w:spacing w:line="360" w:lineRule="auto"/>
              <w:ind w:firstLine="709"/>
              <w:jc w:val="both"/>
              <w:rPr>
                <w:rFonts w:ascii="GHEA Mariam" w:hAnsi="GHEA Mariam" w:cs="Sylfaen"/>
                <w:bCs/>
                <w:noProof/>
                <w:lang w:val="hy-AM" w:eastAsia="ru-RU"/>
              </w:rPr>
            </w:pPr>
            <w:r w:rsidRPr="00162112">
              <w:rPr>
                <w:rFonts w:ascii="GHEA Mariam" w:hAnsi="GHEA Mariam" w:cs="Sylfaen"/>
                <w:bCs/>
                <w:noProof/>
                <w:lang w:val="hy-AM" w:eastAsia="ru-RU"/>
              </w:rPr>
              <w:t>4</w:t>
            </w:r>
            <w:r w:rsidRPr="00162112">
              <w:rPr>
                <w:rFonts w:ascii="Cambria Math" w:eastAsia="Microsoft JhengHei" w:hAnsi="Cambria Math" w:cs="Cambria Math"/>
                <w:bCs/>
                <w:noProof/>
                <w:lang w:val="hy-AM" w:eastAsia="ru-RU"/>
              </w:rPr>
              <w:t>․</w:t>
            </w:r>
            <w:r w:rsidRPr="00162112">
              <w:rPr>
                <w:rFonts w:ascii="GHEA Mariam" w:hAnsi="GHEA Mariam" w:cs="Sylfaen"/>
                <w:bCs/>
                <w:noProof/>
                <w:lang w:val="hy-AM" w:eastAsia="ru-RU"/>
              </w:rPr>
              <w:t xml:space="preserve"> Պայմանագրի 3</w:t>
            </w:r>
            <w:r w:rsidRPr="00162112">
              <w:rPr>
                <w:rFonts w:ascii="Cambria Math" w:eastAsia="Microsoft JhengHei" w:hAnsi="Cambria Math" w:cs="Cambria Math"/>
                <w:bCs/>
                <w:noProof/>
                <w:lang w:val="hy-AM" w:eastAsia="ru-RU"/>
              </w:rPr>
              <w:t>․</w:t>
            </w:r>
            <w:r w:rsidRPr="00162112">
              <w:rPr>
                <w:rFonts w:ascii="GHEA Mariam" w:hAnsi="GHEA Mariam" w:cs="Sylfaen"/>
                <w:bCs/>
                <w:noProof/>
                <w:lang w:val="hy-AM" w:eastAsia="ru-RU"/>
              </w:rPr>
              <w:t>3-րդ կետի համաձայն՝ փոխանցման ակտի ստորագրումից հետո, սակայն ոչ ուշ, քան կառուցապատման ավարտից հետո՝ առավելագույնը ____ ժամկետում, Գնորդ-Գրավատուն ապահովում է Անշարժ գույքի նկատմամբ իր սեփականության իրավունքի և Գրավառուի գրավի իրավունքի գրանցումը, եթե Գրավառուի և Գնորդ-Գրավատուի փոխադարձ համաձայնությամբ իրավունքների գրանցման կարգի վերաբերյալ այլ բան նախատեսված չէ։</w:t>
            </w:r>
          </w:p>
          <w:p w14:paraId="539C539C" w14:textId="77777777" w:rsidR="00806650" w:rsidRPr="00162112" w:rsidRDefault="00806650" w:rsidP="008B4CF7">
            <w:pPr>
              <w:autoSpaceDE w:val="0"/>
              <w:autoSpaceDN w:val="0"/>
              <w:adjustRightInd w:val="0"/>
              <w:spacing w:line="360" w:lineRule="auto"/>
              <w:ind w:firstLine="709"/>
              <w:jc w:val="both"/>
              <w:rPr>
                <w:rFonts w:ascii="GHEA Mariam" w:hAnsi="GHEA Mariam" w:cs="Sylfaen"/>
                <w:bCs/>
                <w:noProof/>
                <w:lang w:val="hy-AM" w:eastAsia="ru-RU"/>
              </w:rPr>
            </w:pPr>
            <w:r w:rsidRPr="00162112">
              <w:rPr>
                <w:rFonts w:ascii="GHEA Mariam" w:hAnsi="GHEA Mariam" w:cs="Sylfaen"/>
                <w:bCs/>
                <w:noProof/>
                <w:lang w:val="hy-AM" w:eastAsia="ru-RU"/>
              </w:rPr>
              <w:t xml:space="preserve">Հարկ է նկատել, որ Քաղաքացիական օրենսգրքի 224.1-րդ հոդվածի 6-րդ մասի ուժով՝ կառուցված բազմաբնակարան կամ </w:t>
            </w:r>
            <w:r w:rsidRPr="00162112">
              <w:rPr>
                <w:rFonts w:ascii="GHEA Mariam" w:hAnsi="GHEA Mariam" w:cs="Sylfaen"/>
                <w:bCs/>
                <w:noProof/>
                <w:lang w:val="hy-AM" w:eastAsia="ru-RU"/>
              </w:rPr>
              <w:lastRenderedPageBreak/>
              <w:t>ստորաբաժանված շենքը, շենքից անշարժ գույքը կամ բնակելի տունը սեփականության իրավունքով փոխանցելու ակտը ենթակա է նոտարական վավերացման: Իսկ «Գույքի նկատմամբ իրավունքների պետական գրանցման մասին» օրենքի 24-րդ հոդվածի 6-րդ մասի ուժով՝ անշարժ գույքի նկատմամբ իրավունքների ծագմանը, փոփոխմանը, փոխանցմանն ուղղված գործարքներից (բացառությամբ միակողմ գործարքների) ծագող իրավունքների պետական գրանցման դիմումները պետք է ներկայացվեն ոչ ուշ, քան այդ գործարքների նոտարական վավերացման օրվանից սկսած` 30 աշխատանքային օրվա ընթացքում: Նման պայմաններում ստացվում է, որ գույքի նկատմամբ իրավունքի պետական գրանցումը պետք է ապահովվի փոխանցման ակտի նոտարական վավերացումից հետո 30 աշխատանքային օրվա ընթացքում։ Այսինքն, դիտարկումը վերաբերում է այն հանգամանքին, թե որ պահից պետք է հաշվարկվի գույքի նկատմամբ իրավունքի պետական գրանցման ժամկետի սկիզբը, ինչը «Գույքի նկատմամբ իրավունքների պետական գրանցման մասին» օրենքի 24-րդ հոդվածի 6-րդ մասի ուժով գործարքի նոտարական վավերացմամբ է պայմանավորված, մինչդեռ՝ կարգավորումից բխում է, որ հաշվարկը պետք է սկսվի փոխանցման ակտի ստորագրման պահից։</w:t>
            </w:r>
          </w:p>
        </w:tc>
        <w:tc>
          <w:tcPr>
            <w:tcW w:w="6660" w:type="dxa"/>
            <w:gridSpan w:val="3"/>
            <w:tcBorders>
              <w:top w:val="single" w:sz="4" w:space="0" w:color="auto"/>
              <w:left w:val="single" w:sz="4" w:space="0" w:color="auto"/>
              <w:bottom w:val="single" w:sz="4" w:space="0" w:color="auto"/>
              <w:right w:val="single" w:sz="4" w:space="0" w:color="auto"/>
            </w:tcBorders>
          </w:tcPr>
          <w:p w14:paraId="2F406D20" w14:textId="77777777" w:rsidR="00806650" w:rsidRPr="00162112" w:rsidRDefault="00806650" w:rsidP="008B4CF7">
            <w:pPr>
              <w:spacing w:line="360" w:lineRule="auto"/>
              <w:jc w:val="center"/>
              <w:rPr>
                <w:rFonts w:ascii="GHEA Mariam" w:hAnsi="GHEA Mariam"/>
                <w:b/>
                <w:lang w:val="hy-AM"/>
              </w:rPr>
            </w:pPr>
            <w:r w:rsidRPr="00162112">
              <w:rPr>
                <w:rFonts w:ascii="GHEA Mariam" w:hAnsi="GHEA Mariam"/>
                <w:b/>
                <w:lang w:val="hy-AM"/>
              </w:rPr>
              <w:lastRenderedPageBreak/>
              <w:t>Ընդունվել է։</w:t>
            </w:r>
          </w:p>
          <w:p w14:paraId="55A73C37" w14:textId="77777777" w:rsidR="00806650" w:rsidRPr="00162112" w:rsidRDefault="00806650" w:rsidP="008B4CF7">
            <w:pPr>
              <w:spacing w:line="360" w:lineRule="auto"/>
              <w:jc w:val="center"/>
              <w:rPr>
                <w:rFonts w:ascii="GHEA Mariam" w:hAnsi="GHEA Mariam"/>
                <w:bCs/>
                <w:lang w:val="hy-AM"/>
              </w:rPr>
            </w:pPr>
            <w:r w:rsidRPr="00162112">
              <w:rPr>
                <w:rFonts w:ascii="GHEA Mariam" w:hAnsi="GHEA Mariam"/>
                <w:bCs/>
                <w:lang w:val="hy-AM"/>
              </w:rPr>
              <w:t xml:space="preserve">   Նախագծում կատարվել է համապատասխան փոփոխություն։</w:t>
            </w:r>
          </w:p>
          <w:p w14:paraId="0BBDF0C9" w14:textId="77777777" w:rsidR="00806650" w:rsidRPr="00162112" w:rsidRDefault="00806650" w:rsidP="008B4CF7">
            <w:pPr>
              <w:spacing w:line="360" w:lineRule="auto"/>
              <w:jc w:val="both"/>
              <w:rPr>
                <w:rFonts w:ascii="GHEA Mariam" w:hAnsi="GHEA Mariam"/>
                <w:bCs/>
                <w:lang w:val="hy-AM"/>
              </w:rPr>
            </w:pPr>
          </w:p>
        </w:tc>
      </w:tr>
      <w:tr w:rsidR="00806650" w:rsidRPr="003673BC" w14:paraId="474D4D3C" w14:textId="77777777" w:rsidTr="008B4CF7">
        <w:trPr>
          <w:trHeight w:val="203"/>
        </w:trPr>
        <w:tc>
          <w:tcPr>
            <w:tcW w:w="8010" w:type="dxa"/>
            <w:tcBorders>
              <w:top w:val="single" w:sz="4" w:space="0" w:color="auto"/>
              <w:left w:val="single" w:sz="4" w:space="0" w:color="auto"/>
              <w:bottom w:val="single" w:sz="4" w:space="0" w:color="auto"/>
              <w:right w:val="single" w:sz="4" w:space="0" w:color="auto"/>
            </w:tcBorders>
          </w:tcPr>
          <w:p w14:paraId="586205D7" w14:textId="77777777" w:rsidR="00806650" w:rsidRPr="00162112" w:rsidRDefault="00806650" w:rsidP="008B4CF7">
            <w:pPr>
              <w:autoSpaceDE w:val="0"/>
              <w:autoSpaceDN w:val="0"/>
              <w:adjustRightInd w:val="0"/>
              <w:spacing w:line="360" w:lineRule="auto"/>
              <w:ind w:firstLine="709"/>
              <w:jc w:val="both"/>
              <w:rPr>
                <w:rFonts w:ascii="GHEA Mariam" w:hAnsi="GHEA Mariam" w:cs="Sylfaen"/>
                <w:bCs/>
                <w:noProof/>
                <w:lang w:val="hy-AM" w:eastAsia="ru-RU"/>
              </w:rPr>
            </w:pPr>
            <w:r w:rsidRPr="00162112">
              <w:rPr>
                <w:rFonts w:ascii="GHEA Mariam" w:hAnsi="GHEA Mariam" w:cs="Sylfaen"/>
                <w:bCs/>
                <w:noProof/>
                <w:lang w:val="hy-AM" w:eastAsia="ru-RU"/>
              </w:rPr>
              <w:lastRenderedPageBreak/>
              <w:t>5</w:t>
            </w:r>
            <w:r w:rsidRPr="00162112">
              <w:rPr>
                <w:rFonts w:ascii="Cambria Math" w:eastAsia="Microsoft JhengHei" w:hAnsi="Cambria Math" w:cs="Cambria Math"/>
                <w:bCs/>
                <w:noProof/>
                <w:lang w:val="hy-AM" w:eastAsia="ru-RU"/>
              </w:rPr>
              <w:t>․</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Պայմանագրի</w:t>
            </w:r>
            <w:r w:rsidRPr="00162112">
              <w:rPr>
                <w:rFonts w:ascii="GHEA Mariam" w:hAnsi="GHEA Mariam" w:cs="Sylfaen"/>
                <w:bCs/>
                <w:noProof/>
                <w:lang w:val="hy-AM" w:eastAsia="ru-RU"/>
              </w:rPr>
              <w:t xml:space="preserve"> 4-</w:t>
            </w:r>
            <w:r w:rsidRPr="00162112">
              <w:rPr>
                <w:rFonts w:ascii="GHEA Mariam" w:hAnsi="GHEA Mariam" w:cs="GHEA Mariam"/>
                <w:bCs/>
                <w:noProof/>
                <w:lang w:val="hy-AM" w:eastAsia="ru-RU"/>
              </w:rPr>
              <w:t>րդ՝</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«Կողմերի</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իրավունքներն</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ու</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պարտավորությունները»</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բաժնում</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առաջարկվում</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է</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lastRenderedPageBreak/>
              <w:t>«պարտականություն</w:t>
            </w:r>
            <w:r w:rsidRPr="00162112">
              <w:rPr>
                <w:rFonts w:ascii="GHEA Mariam" w:hAnsi="GHEA Mariam" w:cs="Sylfaen"/>
                <w:bCs/>
                <w:noProof/>
                <w:lang w:val="hy-AM" w:eastAsia="ru-RU"/>
              </w:rPr>
              <w:t>ներ բառը փոխարինել «պարտականություններ» բառով։</w:t>
            </w:r>
          </w:p>
        </w:tc>
        <w:tc>
          <w:tcPr>
            <w:tcW w:w="6660" w:type="dxa"/>
            <w:gridSpan w:val="3"/>
            <w:tcBorders>
              <w:top w:val="single" w:sz="4" w:space="0" w:color="auto"/>
              <w:left w:val="single" w:sz="4" w:space="0" w:color="auto"/>
              <w:bottom w:val="single" w:sz="4" w:space="0" w:color="auto"/>
              <w:right w:val="single" w:sz="4" w:space="0" w:color="auto"/>
            </w:tcBorders>
          </w:tcPr>
          <w:p w14:paraId="4386F1C8" w14:textId="77777777" w:rsidR="00806650" w:rsidRPr="00162112" w:rsidRDefault="00806650" w:rsidP="008B4CF7">
            <w:pPr>
              <w:spacing w:line="360" w:lineRule="auto"/>
              <w:jc w:val="center"/>
              <w:rPr>
                <w:rFonts w:ascii="GHEA Mariam" w:hAnsi="GHEA Mariam"/>
                <w:b/>
                <w:lang w:val="hy-AM"/>
              </w:rPr>
            </w:pPr>
            <w:r w:rsidRPr="00162112">
              <w:rPr>
                <w:rFonts w:ascii="GHEA Mariam" w:hAnsi="GHEA Mariam"/>
                <w:b/>
                <w:lang w:val="hy-AM"/>
              </w:rPr>
              <w:lastRenderedPageBreak/>
              <w:t>Ընդունվել է։</w:t>
            </w:r>
          </w:p>
          <w:p w14:paraId="2AF655FB" w14:textId="77777777" w:rsidR="00806650" w:rsidRPr="00162112" w:rsidRDefault="00806650" w:rsidP="008B4CF7">
            <w:pPr>
              <w:spacing w:line="360" w:lineRule="auto"/>
              <w:jc w:val="both"/>
              <w:rPr>
                <w:rFonts w:ascii="GHEA Mariam" w:hAnsi="GHEA Mariam"/>
                <w:bCs/>
                <w:lang w:val="hy-AM"/>
              </w:rPr>
            </w:pPr>
            <w:r w:rsidRPr="00162112">
              <w:rPr>
                <w:rFonts w:ascii="GHEA Mariam" w:hAnsi="GHEA Mariam"/>
                <w:bCs/>
                <w:lang w:val="hy-AM"/>
              </w:rPr>
              <w:t xml:space="preserve">   Նախագծում կատարվել է համապատասխան փոփոխություն։</w:t>
            </w:r>
          </w:p>
        </w:tc>
      </w:tr>
      <w:tr w:rsidR="00806650" w:rsidRPr="003673BC" w14:paraId="3B6FA1EC" w14:textId="77777777" w:rsidTr="008B4CF7">
        <w:trPr>
          <w:trHeight w:val="203"/>
        </w:trPr>
        <w:tc>
          <w:tcPr>
            <w:tcW w:w="8010" w:type="dxa"/>
            <w:tcBorders>
              <w:top w:val="single" w:sz="4" w:space="0" w:color="auto"/>
              <w:left w:val="single" w:sz="4" w:space="0" w:color="auto"/>
              <w:bottom w:val="single" w:sz="4" w:space="0" w:color="auto"/>
              <w:right w:val="single" w:sz="4" w:space="0" w:color="auto"/>
            </w:tcBorders>
          </w:tcPr>
          <w:p w14:paraId="7B98C279" w14:textId="77777777" w:rsidR="00806650" w:rsidRPr="00162112" w:rsidRDefault="00806650" w:rsidP="008B4CF7">
            <w:pPr>
              <w:autoSpaceDE w:val="0"/>
              <w:autoSpaceDN w:val="0"/>
              <w:adjustRightInd w:val="0"/>
              <w:spacing w:line="360" w:lineRule="auto"/>
              <w:ind w:firstLine="709"/>
              <w:jc w:val="both"/>
              <w:rPr>
                <w:rFonts w:ascii="GHEA Mariam" w:hAnsi="GHEA Mariam" w:cs="Sylfaen"/>
                <w:bCs/>
                <w:noProof/>
                <w:lang w:val="hy-AM" w:eastAsia="ru-RU"/>
              </w:rPr>
            </w:pPr>
            <w:r w:rsidRPr="00162112">
              <w:rPr>
                <w:rFonts w:ascii="GHEA Mariam" w:hAnsi="GHEA Mariam" w:cs="Sylfaen"/>
                <w:bCs/>
                <w:noProof/>
                <w:lang w:val="hy-AM" w:eastAsia="ru-RU"/>
              </w:rPr>
              <w:lastRenderedPageBreak/>
              <w:t>6</w:t>
            </w:r>
            <w:r w:rsidRPr="00162112">
              <w:rPr>
                <w:rFonts w:ascii="Cambria Math" w:eastAsia="Microsoft JhengHei" w:hAnsi="Cambria Math" w:cs="Cambria Math"/>
                <w:bCs/>
                <w:noProof/>
                <w:lang w:val="hy-AM" w:eastAsia="ru-RU"/>
              </w:rPr>
              <w:t>․</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Պայմանագրի</w:t>
            </w:r>
            <w:r w:rsidRPr="00162112">
              <w:rPr>
                <w:rFonts w:ascii="GHEA Mariam" w:hAnsi="GHEA Mariam" w:cs="Sylfaen"/>
                <w:bCs/>
                <w:noProof/>
                <w:lang w:val="hy-AM" w:eastAsia="ru-RU"/>
              </w:rPr>
              <w:t xml:space="preserve"> 4</w:t>
            </w:r>
            <w:r w:rsidRPr="00162112">
              <w:rPr>
                <w:rFonts w:ascii="Cambria Math" w:eastAsia="Microsoft JhengHei" w:hAnsi="Cambria Math" w:cs="Cambria Math"/>
                <w:bCs/>
                <w:noProof/>
                <w:lang w:val="hy-AM" w:eastAsia="ru-RU"/>
              </w:rPr>
              <w:t>․</w:t>
            </w:r>
            <w:r w:rsidRPr="00162112">
              <w:rPr>
                <w:rFonts w:ascii="GHEA Mariam" w:hAnsi="GHEA Mariam" w:cs="Sylfaen"/>
                <w:bCs/>
                <w:noProof/>
                <w:lang w:val="hy-AM" w:eastAsia="ru-RU"/>
              </w:rPr>
              <w:t>1</w:t>
            </w:r>
            <w:r w:rsidRPr="00162112">
              <w:rPr>
                <w:rFonts w:ascii="Cambria Math" w:eastAsia="Microsoft JhengHei" w:hAnsi="Cambria Math" w:cs="Cambria Math"/>
                <w:bCs/>
                <w:noProof/>
                <w:lang w:val="hy-AM" w:eastAsia="ru-RU"/>
              </w:rPr>
              <w:t>․</w:t>
            </w:r>
            <w:r w:rsidRPr="00162112">
              <w:rPr>
                <w:rFonts w:ascii="GHEA Mariam" w:hAnsi="GHEA Mariam" w:cs="Sylfaen"/>
                <w:bCs/>
                <w:noProof/>
                <w:lang w:val="hy-AM" w:eastAsia="ru-RU"/>
              </w:rPr>
              <w:t>2-</w:t>
            </w:r>
            <w:r w:rsidRPr="00162112">
              <w:rPr>
                <w:rFonts w:ascii="GHEA Mariam" w:hAnsi="GHEA Mariam" w:cs="GHEA Mariam"/>
                <w:bCs/>
                <w:noProof/>
                <w:lang w:val="hy-AM" w:eastAsia="ru-RU"/>
              </w:rPr>
              <w:t>րդ</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կետի</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համաձայն՝</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Գնորդ</w:t>
            </w:r>
            <w:r w:rsidRPr="00162112">
              <w:rPr>
                <w:rFonts w:ascii="GHEA Mariam" w:hAnsi="GHEA Mariam" w:cs="Sylfaen"/>
                <w:bCs/>
                <w:noProof/>
                <w:lang w:val="hy-AM" w:eastAsia="ru-RU"/>
              </w:rPr>
              <w:t>-</w:t>
            </w:r>
            <w:r w:rsidRPr="00162112">
              <w:rPr>
                <w:rFonts w:ascii="GHEA Mariam" w:hAnsi="GHEA Mariam" w:cs="GHEA Mariam"/>
                <w:bCs/>
                <w:noProof/>
                <w:lang w:val="hy-AM" w:eastAsia="ru-RU"/>
              </w:rPr>
              <w:t>Գրավատուն</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իրավունք</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ունի</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հրաժարվել</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Անշարժ</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գույքը</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ընդունելուց</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փոխանցման</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ակտը</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կնքելուց</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և</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կառուցապատողից</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պահանջել</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վճարված</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գումարների</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վերադարձ</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Գրավառուի</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կարգադրության</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մե</w:t>
            </w:r>
            <w:r w:rsidRPr="00162112">
              <w:rPr>
                <w:rFonts w:ascii="GHEA Mariam" w:hAnsi="GHEA Mariam" w:cs="Sylfaen"/>
                <w:bCs/>
                <w:noProof/>
                <w:lang w:val="hy-AM" w:eastAsia="ru-RU"/>
              </w:rPr>
              <w:t>ջ նշված բանկային հաշվին, եթե Անշարժ գույքի հայտնաբերված էական թերությունները, վնասվածքները կառուցապատողի կողմից չեն վերացվել ____ ժամկետի (կիրառելիության դեպքում՝ այլ համաձայնեցված ժամկետի) ընթացքում (…)։</w:t>
            </w:r>
          </w:p>
          <w:p w14:paraId="2E698755" w14:textId="77777777" w:rsidR="00806650" w:rsidRPr="00162112" w:rsidRDefault="00806650" w:rsidP="008B4CF7">
            <w:pPr>
              <w:autoSpaceDE w:val="0"/>
              <w:autoSpaceDN w:val="0"/>
              <w:adjustRightInd w:val="0"/>
              <w:spacing w:line="360" w:lineRule="auto"/>
              <w:ind w:firstLine="709"/>
              <w:jc w:val="both"/>
              <w:rPr>
                <w:rFonts w:ascii="GHEA Mariam" w:hAnsi="GHEA Mariam" w:cs="Sylfaen"/>
                <w:bCs/>
                <w:noProof/>
                <w:lang w:val="hy-AM" w:eastAsia="ru-RU"/>
              </w:rPr>
            </w:pPr>
            <w:r w:rsidRPr="00162112">
              <w:rPr>
                <w:rFonts w:ascii="GHEA Mariam" w:hAnsi="GHEA Mariam" w:cs="Sylfaen"/>
                <w:bCs/>
                <w:noProof/>
                <w:lang w:val="hy-AM" w:eastAsia="ru-RU"/>
              </w:rPr>
              <w:t>Հստակեցման կարիք ունի «այլ համաձայնեցված ժամկետ» ձևակերպումը, քանի որ պարզ չէ՝ ինչ համաձայնեցված ժամկետի մասին է խոսքը, ո՞վ և ու՞մ հետ է որևէ ժամկետ համաձայնեցրել։ Ուստի, առաջարկվում է կա՛մ հստակեցնել ձևակերպումը՝ կիրառելով «կիրառելիության դեպքում՝ կողմերի կողմից սահմանված այլ ժամկետի» ձևակերպումը, կա՛մ ընդհանրապես հանել այն։</w:t>
            </w:r>
          </w:p>
        </w:tc>
        <w:tc>
          <w:tcPr>
            <w:tcW w:w="6660" w:type="dxa"/>
            <w:gridSpan w:val="3"/>
            <w:tcBorders>
              <w:top w:val="single" w:sz="4" w:space="0" w:color="auto"/>
              <w:left w:val="single" w:sz="4" w:space="0" w:color="auto"/>
              <w:bottom w:val="single" w:sz="4" w:space="0" w:color="auto"/>
              <w:right w:val="single" w:sz="4" w:space="0" w:color="auto"/>
            </w:tcBorders>
          </w:tcPr>
          <w:p w14:paraId="21798699" w14:textId="77777777" w:rsidR="00806650" w:rsidRPr="00162112" w:rsidRDefault="00806650" w:rsidP="008B4CF7">
            <w:pPr>
              <w:spacing w:line="360" w:lineRule="auto"/>
              <w:jc w:val="center"/>
              <w:rPr>
                <w:rFonts w:ascii="GHEA Mariam" w:hAnsi="GHEA Mariam"/>
                <w:b/>
                <w:lang w:val="hy-AM"/>
              </w:rPr>
            </w:pPr>
            <w:r w:rsidRPr="00162112">
              <w:rPr>
                <w:rFonts w:ascii="GHEA Mariam" w:hAnsi="GHEA Mariam"/>
                <w:b/>
                <w:lang w:val="hy-AM"/>
              </w:rPr>
              <w:t>Ընդունվել է։</w:t>
            </w:r>
          </w:p>
          <w:p w14:paraId="4E2D5055" w14:textId="77777777" w:rsidR="00806650" w:rsidRPr="00162112" w:rsidRDefault="00806650" w:rsidP="008B4CF7">
            <w:pPr>
              <w:spacing w:line="360" w:lineRule="auto"/>
              <w:jc w:val="both"/>
              <w:rPr>
                <w:rFonts w:ascii="GHEA Mariam" w:hAnsi="GHEA Mariam"/>
                <w:bCs/>
                <w:lang w:val="hy-AM"/>
              </w:rPr>
            </w:pPr>
            <w:r w:rsidRPr="00162112">
              <w:rPr>
                <w:rFonts w:ascii="GHEA Mariam" w:hAnsi="GHEA Mariam"/>
                <w:bCs/>
                <w:lang w:val="hy-AM"/>
              </w:rPr>
              <w:t xml:space="preserve">   Նախագծում կատարվել է համապատասխան փոփոխություն։</w:t>
            </w:r>
          </w:p>
        </w:tc>
      </w:tr>
      <w:tr w:rsidR="00806650" w:rsidRPr="003673BC" w14:paraId="51A7B369" w14:textId="77777777" w:rsidTr="008B4CF7">
        <w:trPr>
          <w:trHeight w:val="203"/>
        </w:trPr>
        <w:tc>
          <w:tcPr>
            <w:tcW w:w="8010" w:type="dxa"/>
            <w:tcBorders>
              <w:top w:val="single" w:sz="4" w:space="0" w:color="auto"/>
              <w:left w:val="single" w:sz="4" w:space="0" w:color="auto"/>
              <w:bottom w:val="single" w:sz="4" w:space="0" w:color="auto"/>
              <w:right w:val="single" w:sz="4" w:space="0" w:color="auto"/>
            </w:tcBorders>
          </w:tcPr>
          <w:p w14:paraId="44A3BACB" w14:textId="77777777" w:rsidR="00806650" w:rsidRPr="00162112" w:rsidRDefault="00806650" w:rsidP="008B4CF7">
            <w:pPr>
              <w:autoSpaceDE w:val="0"/>
              <w:autoSpaceDN w:val="0"/>
              <w:adjustRightInd w:val="0"/>
              <w:spacing w:line="360" w:lineRule="auto"/>
              <w:ind w:firstLine="709"/>
              <w:jc w:val="both"/>
              <w:rPr>
                <w:rFonts w:ascii="GHEA Mariam" w:hAnsi="GHEA Mariam" w:cs="Sylfaen"/>
                <w:bCs/>
                <w:noProof/>
                <w:lang w:val="hy-AM" w:eastAsia="ru-RU"/>
              </w:rPr>
            </w:pPr>
            <w:r w:rsidRPr="00162112">
              <w:rPr>
                <w:rFonts w:ascii="GHEA Mariam" w:hAnsi="GHEA Mariam" w:cs="Sylfaen"/>
                <w:bCs/>
                <w:noProof/>
                <w:lang w:val="hy-AM" w:eastAsia="ru-RU"/>
              </w:rPr>
              <w:t>7</w:t>
            </w:r>
            <w:r w:rsidRPr="00162112">
              <w:rPr>
                <w:rFonts w:ascii="Cambria Math" w:eastAsia="Microsoft JhengHei" w:hAnsi="Cambria Math" w:cs="Cambria Math"/>
                <w:bCs/>
                <w:noProof/>
                <w:lang w:val="hy-AM" w:eastAsia="ru-RU"/>
              </w:rPr>
              <w:t>․</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Պայմանագրի</w:t>
            </w:r>
            <w:r w:rsidRPr="00162112">
              <w:rPr>
                <w:rFonts w:ascii="GHEA Mariam" w:hAnsi="GHEA Mariam" w:cs="Sylfaen"/>
                <w:bCs/>
                <w:noProof/>
                <w:lang w:val="hy-AM" w:eastAsia="ru-RU"/>
              </w:rPr>
              <w:t xml:space="preserve"> 4</w:t>
            </w:r>
            <w:r w:rsidRPr="00162112">
              <w:rPr>
                <w:rFonts w:ascii="Cambria Math" w:eastAsia="Microsoft JhengHei" w:hAnsi="Cambria Math" w:cs="Cambria Math"/>
                <w:bCs/>
                <w:noProof/>
                <w:lang w:val="hy-AM" w:eastAsia="ru-RU"/>
              </w:rPr>
              <w:t>․</w:t>
            </w:r>
            <w:r w:rsidRPr="00162112">
              <w:rPr>
                <w:rFonts w:ascii="GHEA Mariam" w:hAnsi="GHEA Mariam" w:cs="Sylfaen"/>
                <w:bCs/>
                <w:noProof/>
                <w:lang w:val="hy-AM" w:eastAsia="ru-RU"/>
              </w:rPr>
              <w:t>2</w:t>
            </w:r>
            <w:r w:rsidRPr="00162112">
              <w:rPr>
                <w:rFonts w:ascii="Cambria Math" w:eastAsia="Microsoft JhengHei" w:hAnsi="Cambria Math" w:cs="Cambria Math"/>
                <w:bCs/>
                <w:noProof/>
                <w:lang w:val="hy-AM" w:eastAsia="ru-RU"/>
              </w:rPr>
              <w:t>․</w:t>
            </w:r>
            <w:r w:rsidRPr="00162112">
              <w:rPr>
                <w:rFonts w:ascii="GHEA Mariam" w:hAnsi="GHEA Mariam" w:cs="Sylfaen"/>
                <w:bCs/>
                <w:noProof/>
                <w:lang w:val="hy-AM" w:eastAsia="ru-RU"/>
              </w:rPr>
              <w:t>8-</w:t>
            </w:r>
            <w:r w:rsidRPr="00162112">
              <w:rPr>
                <w:rFonts w:ascii="GHEA Mariam" w:hAnsi="GHEA Mariam" w:cs="GHEA Mariam"/>
                <w:bCs/>
                <w:noProof/>
                <w:lang w:val="hy-AM" w:eastAsia="ru-RU"/>
              </w:rPr>
              <w:t>րդ</w:t>
            </w:r>
            <w:r w:rsidRPr="00162112">
              <w:rPr>
                <w:rFonts w:ascii="GHEA Mariam" w:hAnsi="GHEA Mariam" w:cs="Sylfaen"/>
                <w:bCs/>
                <w:noProof/>
                <w:lang w:val="hy-AM" w:eastAsia="ru-RU"/>
              </w:rPr>
              <w:t>, 4</w:t>
            </w:r>
            <w:r w:rsidRPr="00162112">
              <w:rPr>
                <w:rFonts w:ascii="Cambria Math" w:eastAsia="Microsoft JhengHei" w:hAnsi="Cambria Math" w:cs="Cambria Math"/>
                <w:bCs/>
                <w:noProof/>
                <w:lang w:val="hy-AM" w:eastAsia="ru-RU"/>
              </w:rPr>
              <w:t>․</w:t>
            </w:r>
            <w:r w:rsidRPr="00162112">
              <w:rPr>
                <w:rFonts w:ascii="GHEA Mariam" w:hAnsi="GHEA Mariam" w:cs="Sylfaen"/>
                <w:bCs/>
                <w:noProof/>
                <w:lang w:val="hy-AM" w:eastAsia="ru-RU"/>
              </w:rPr>
              <w:t>3</w:t>
            </w:r>
            <w:r w:rsidRPr="00162112">
              <w:rPr>
                <w:rFonts w:ascii="Cambria Math" w:eastAsia="Microsoft JhengHei" w:hAnsi="Cambria Math" w:cs="Cambria Math"/>
                <w:bCs/>
                <w:noProof/>
                <w:lang w:val="hy-AM" w:eastAsia="ru-RU"/>
              </w:rPr>
              <w:t>․</w:t>
            </w:r>
            <w:r w:rsidRPr="00162112">
              <w:rPr>
                <w:rFonts w:ascii="GHEA Mariam" w:hAnsi="GHEA Mariam" w:cs="Sylfaen"/>
                <w:bCs/>
                <w:noProof/>
                <w:lang w:val="hy-AM" w:eastAsia="ru-RU"/>
              </w:rPr>
              <w:t>4-</w:t>
            </w:r>
            <w:r w:rsidRPr="00162112">
              <w:rPr>
                <w:rFonts w:ascii="GHEA Mariam" w:hAnsi="GHEA Mariam" w:cs="GHEA Mariam"/>
                <w:bCs/>
                <w:noProof/>
                <w:lang w:val="hy-AM" w:eastAsia="ru-RU"/>
              </w:rPr>
              <w:t>րդ</w:t>
            </w:r>
            <w:r w:rsidRPr="00162112">
              <w:rPr>
                <w:rFonts w:ascii="GHEA Mariam" w:hAnsi="GHEA Mariam" w:cs="Sylfaen"/>
                <w:bCs/>
                <w:noProof/>
                <w:lang w:val="hy-AM" w:eastAsia="ru-RU"/>
              </w:rPr>
              <w:t>, 4</w:t>
            </w:r>
            <w:r w:rsidRPr="00162112">
              <w:rPr>
                <w:rFonts w:ascii="Cambria Math" w:eastAsia="Microsoft JhengHei" w:hAnsi="Cambria Math" w:cs="Cambria Math"/>
                <w:bCs/>
                <w:noProof/>
                <w:lang w:val="hy-AM" w:eastAsia="ru-RU"/>
              </w:rPr>
              <w:t>․</w:t>
            </w:r>
            <w:r w:rsidRPr="00162112">
              <w:rPr>
                <w:rFonts w:ascii="GHEA Mariam" w:hAnsi="GHEA Mariam" w:cs="Sylfaen"/>
                <w:bCs/>
                <w:noProof/>
                <w:lang w:val="hy-AM" w:eastAsia="ru-RU"/>
              </w:rPr>
              <w:t>3</w:t>
            </w:r>
            <w:r w:rsidRPr="00162112">
              <w:rPr>
                <w:rFonts w:ascii="Cambria Math" w:eastAsia="Microsoft JhengHei" w:hAnsi="Cambria Math" w:cs="Cambria Math"/>
                <w:bCs/>
                <w:noProof/>
                <w:lang w:val="hy-AM" w:eastAsia="ru-RU"/>
              </w:rPr>
              <w:t>․</w:t>
            </w:r>
            <w:r w:rsidRPr="00162112">
              <w:rPr>
                <w:rFonts w:ascii="GHEA Mariam" w:hAnsi="GHEA Mariam" w:cs="Sylfaen"/>
                <w:bCs/>
                <w:noProof/>
                <w:lang w:val="hy-AM" w:eastAsia="ru-RU"/>
              </w:rPr>
              <w:t>5-</w:t>
            </w:r>
            <w:r w:rsidRPr="00162112">
              <w:rPr>
                <w:rFonts w:ascii="GHEA Mariam" w:hAnsi="GHEA Mariam" w:cs="GHEA Mariam"/>
                <w:bCs/>
                <w:noProof/>
                <w:lang w:val="hy-AM" w:eastAsia="ru-RU"/>
              </w:rPr>
              <w:t>րդ</w:t>
            </w:r>
            <w:r w:rsidRPr="00162112">
              <w:rPr>
                <w:rFonts w:ascii="GHEA Mariam" w:hAnsi="GHEA Mariam" w:cs="Sylfaen"/>
                <w:bCs/>
                <w:noProof/>
                <w:lang w:val="hy-AM" w:eastAsia="ru-RU"/>
              </w:rPr>
              <w:t>, 4-6</w:t>
            </w:r>
            <w:r w:rsidRPr="00162112">
              <w:rPr>
                <w:rFonts w:ascii="Cambria Math" w:eastAsia="Microsoft JhengHei" w:hAnsi="Cambria Math" w:cs="Cambria Math"/>
                <w:bCs/>
                <w:noProof/>
                <w:lang w:val="hy-AM" w:eastAsia="ru-RU"/>
              </w:rPr>
              <w:t>․</w:t>
            </w:r>
            <w:r w:rsidRPr="00162112">
              <w:rPr>
                <w:rFonts w:ascii="GHEA Mariam" w:hAnsi="GHEA Mariam" w:cs="Sylfaen"/>
                <w:bCs/>
                <w:noProof/>
                <w:lang w:val="hy-AM" w:eastAsia="ru-RU"/>
              </w:rPr>
              <w:t>10-րդ կետերում հղում է կատարված Պայմանագրի 5</w:t>
            </w:r>
            <w:r w:rsidRPr="00162112">
              <w:rPr>
                <w:rFonts w:ascii="Cambria Math" w:eastAsia="Microsoft JhengHei" w:hAnsi="Cambria Math" w:cs="Cambria Math"/>
                <w:bCs/>
                <w:noProof/>
                <w:lang w:val="hy-AM" w:eastAsia="ru-RU"/>
              </w:rPr>
              <w:t>․</w:t>
            </w:r>
            <w:r w:rsidRPr="00162112">
              <w:rPr>
                <w:rFonts w:ascii="GHEA Mariam" w:hAnsi="GHEA Mariam" w:cs="Sylfaen"/>
                <w:bCs/>
                <w:noProof/>
                <w:lang w:val="hy-AM" w:eastAsia="ru-RU"/>
              </w:rPr>
              <w:t>3-</w:t>
            </w:r>
            <w:r w:rsidRPr="00162112">
              <w:rPr>
                <w:rFonts w:ascii="GHEA Mariam" w:hAnsi="GHEA Mariam" w:cs="GHEA Mariam"/>
                <w:bCs/>
                <w:noProof/>
                <w:lang w:val="hy-AM" w:eastAsia="ru-RU"/>
              </w:rPr>
              <w:t>րդ</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կետին</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սակայն</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Պայմանագրում</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չկա</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նման</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կետ</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Պայմանագրի</w:t>
            </w:r>
            <w:r w:rsidRPr="00162112">
              <w:rPr>
                <w:rFonts w:ascii="GHEA Mariam" w:hAnsi="GHEA Mariam" w:cs="Sylfaen"/>
                <w:bCs/>
                <w:noProof/>
                <w:lang w:val="hy-AM" w:eastAsia="ru-RU"/>
              </w:rPr>
              <w:t xml:space="preserve"> 5-</w:t>
            </w:r>
            <w:r w:rsidRPr="00162112">
              <w:rPr>
                <w:rFonts w:ascii="GHEA Mariam" w:hAnsi="GHEA Mariam" w:cs="GHEA Mariam"/>
                <w:bCs/>
                <w:noProof/>
                <w:lang w:val="hy-AM" w:eastAsia="ru-RU"/>
              </w:rPr>
              <w:t>րդ</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բաժինն</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ավարտվում</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է</w:t>
            </w:r>
            <w:r w:rsidRPr="00162112">
              <w:rPr>
                <w:rFonts w:ascii="GHEA Mariam" w:hAnsi="GHEA Mariam" w:cs="Sylfaen"/>
                <w:bCs/>
                <w:noProof/>
                <w:lang w:val="hy-AM" w:eastAsia="ru-RU"/>
              </w:rPr>
              <w:t xml:space="preserve"> 5</w:t>
            </w:r>
            <w:r w:rsidRPr="00162112">
              <w:rPr>
                <w:rFonts w:ascii="Cambria Math" w:eastAsia="Microsoft JhengHei" w:hAnsi="Cambria Math" w:cs="Cambria Math"/>
                <w:bCs/>
                <w:noProof/>
                <w:lang w:val="hy-AM" w:eastAsia="ru-RU"/>
              </w:rPr>
              <w:t>․</w:t>
            </w:r>
            <w:r w:rsidRPr="00162112">
              <w:rPr>
                <w:rFonts w:ascii="GHEA Mariam" w:hAnsi="GHEA Mariam" w:cs="Sylfaen"/>
                <w:bCs/>
                <w:noProof/>
                <w:lang w:val="hy-AM" w:eastAsia="ru-RU"/>
              </w:rPr>
              <w:t>2-</w:t>
            </w:r>
            <w:r w:rsidRPr="00162112">
              <w:rPr>
                <w:rFonts w:ascii="GHEA Mariam" w:hAnsi="GHEA Mariam" w:cs="GHEA Mariam"/>
                <w:bCs/>
                <w:noProof/>
                <w:lang w:val="hy-AM" w:eastAsia="ru-RU"/>
              </w:rPr>
              <w:t>րդ</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կետով</w:t>
            </w:r>
            <w:r w:rsidRPr="00162112">
              <w:rPr>
                <w:rFonts w:ascii="GHEA Mariam" w:hAnsi="GHEA Mariam" w:cs="Sylfaen"/>
                <w:bCs/>
                <w:noProof/>
                <w:lang w:val="hy-AM" w:eastAsia="ru-RU"/>
              </w:rPr>
              <w:t>։</w:t>
            </w:r>
          </w:p>
        </w:tc>
        <w:tc>
          <w:tcPr>
            <w:tcW w:w="6660" w:type="dxa"/>
            <w:gridSpan w:val="3"/>
            <w:tcBorders>
              <w:top w:val="single" w:sz="4" w:space="0" w:color="auto"/>
              <w:left w:val="single" w:sz="4" w:space="0" w:color="auto"/>
              <w:bottom w:val="single" w:sz="4" w:space="0" w:color="auto"/>
              <w:right w:val="single" w:sz="4" w:space="0" w:color="auto"/>
            </w:tcBorders>
          </w:tcPr>
          <w:p w14:paraId="5841D257" w14:textId="77777777" w:rsidR="00806650" w:rsidRPr="00162112" w:rsidRDefault="00806650" w:rsidP="008B4CF7">
            <w:pPr>
              <w:spacing w:line="360" w:lineRule="auto"/>
              <w:jc w:val="center"/>
              <w:rPr>
                <w:rFonts w:ascii="GHEA Mariam" w:hAnsi="GHEA Mariam"/>
                <w:b/>
                <w:bCs/>
                <w:lang w:val="hy-AM"/>
              </w:rPr>
            </w:pPr>
            <w:r w:rsidRPr="00162112">
              <w:rPr>
                <w:rFonts w:ascii="GHEA Mariam" w:hAnsi="GHEA Mariam"/>
                <w:b/>
                <w:bCs/>
                <w:lang w:val="hy-AM"/>
              </w:rPr>
              <w:t>Ընդունվել է։</w:t>
            </w:r>
          </w:p>
          <w:p w14:paraId="702F3037" w14:textId="77777777" w:rsidR="00806650" w:rsidRPr="00162112" w:rsidRDefault="00806650" w:rsidP="008B4CF7">
            <w:pPr>
              <w:spacing w:line="360" w:lineRule="auto"/>
              <w:jc w:val="center"/>
              <w:rPr>
                <w:rFonts w:ascii="GHEA Mariam" w:hAnsi="GHEA Mariam"/>
                <w:bCs/>
                <w:lang w:val="hy-AM"/>
              </w:rPr>
            </w:pPr>
            <w:r w:rsidRPr="00162112">
              <w:rPr>
                <w:rFonts w:ascii="GHEA Mariam" w:hAnsi="GHEA Mariam"/>
                <w:bCs/>
                <w:lang w:val="hy-AM"/>
              </w:rPr>
              <w:t>Նախագիծը լրամշակվել է։</w:t>
            </w:r>
          </w:p>
          <w:p w14:paraId="5D599B4D" w14:textId="77777777" w:rsidR="00806650" w:rsidRPr="00162112" w:rsidRDefault="00806650" w:rsidP="008B4CF7">
            <w:pPr>
              <w:spacing w:line="360" w:lineRule="auto"/>
              <w:jc w:val="center"/>
              <w:rPr>
                <w:rFonts w:ascii="GHEA Mariam" w:hAnsi="GHEA Mariam"/>
                <w:b/>
                <w:bCs/>
                <w:lang w:val="hy-AM"/>
              </w:rPr>
            </w:pPr>
          </w:p>
        </w:tc>
      </w:tr>
      <w:tr w:rsidR="00806650" w:rsidRPr="003673BC" w14:paraId="397F56D2" w14:textId="77777777" w:rsidTr="008B4CF7">
        <w:trPr>
          <w:trHeight w:val="203"/>
        </w:trPr>
        <w:tc>
          <w:tcPr>
            <w:tcW w:w="8010" w:type="dxa"/>
            <w:tcBorders>
              <w:top w:val="single" w:sz="4" w:space="0" w:color="auto"/>
              <w:left w:val="single" w:sz="4" w:space="0" w:color="auto"/>
              <w:bottom w:val="single" w:sz="4" w:space="0" w:color="auto"/>
              <w:right w:val="single" w:sz="4" w:space="0" w:color="auto"/>
            </w:tcBorders>
          </w:tcPr>
          <w:p w14:paraId="299AA634" w14:textId="77777777" w:rsidR="00806650" w:rsidRPr="00162112" w:rsidRDefault="00806650" w:rsidP="008B4CF7">
            <w:pPr>
              <w:autoSpaceDE w:val="0"/>
              <w:autoSpaceDN w:val="0"/>
              <w:adjustRightInd w:val="0"/>
              <w:spacing w:line="360" w:lineRule="auto"/>
              <w:ind w:firstLine="709"/>
              <w:jc w:val="both"/>
              <w:rPr>
                <w:rFonts w:ascii="GHEA Mariam" w:hAnsi="GHEA Mariam" w:cs="Sylfaen"/>
                <w:bCs/>
                <w:noProof/>
                <w:lang w:val="hy-AM" w:eastAsia="ru-RU"/>
              </w:rPr>
            </w:pPr>
            <w:r w:rsidRPr="00162112">
              <w:rPr>
                <w:rFonts w:ascii="GHEA Mariam" w:hAnsi="GHEA Mariam" w:cs="Sylfaen"/>
                <w:bCs/>
                <w:noProof/>
                <w:lang w:val="hy-AM" w:eastAsia="ru-RU"/>
              </w:rPr>
              <w:t>8</w:t>
            </w:r>
            <w:r w:rsidRPr="00162112">
              <w:rPr>
                <w:rFonts w:ascii="Cambria Math" w:eastAsia="Microsoft JhengHei" w:hAnsi="Cambria Math" w:cs="Cambria Math"/>
                <w:bCs/>
                <w:noProof/>
                <w:lang w:val="hy-AM" w:eastAsia="ru-RU"/>
              </w:rPr>
              <w:t>․</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Պայմանագրի</w:t>
            </w:r>
            <w:r w:rsidRPr="00162112">
              <w:rPr>
                <w:rFonts w:ascii="GHEA Mariam" w:hAnsi="GHEA Mariam" w:cs="Sylfaen"/>
                <w:bCs/>
                <w:noProof/>
                <w:lang w:val="hy-AM" w:eastAsia="ru-RU"/>
              </w:rPr>
              <w:t xml:space="preserve"> 4.3.5.</w:t>
            </w:r>
            <w:r w:rsidRPr="00162112">
              <w:rPr>
                <w:rFonts w:ascii="GHEA Mariam" w:hAnsi="GHEA Mariam" w:cs="GHEA Mariam"/>
                <w:bCs/>
                <w:noProof/>
                <w:lang w:val="hy-AM" w:eastAsia="ru-RU"/>
              </w:rPr>
              <w:t>կետում</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և</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այլ</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կետերում</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թե՛</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մեծատառով</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և</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թե՛</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փոքրատառով</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հիշատակվում</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է</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վարկառուի</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մասին</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մինչդեռ</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տվյալ</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սուբյեկտը</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Պայմանագրով</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նախատեսված</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չէ</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Թեև</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պարզ</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է</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որ</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lastRenderedPageBreak/>
              <w:t>խոսքը</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գ</w:t>
            </w:r>
            <w:r w:rsidRPr="00162112">
              <w:rPr>
                <w:rFonts w:ascii="GHEA Mariam" w:hAnsi="GHEA Mariam" w:cs="Sylfaen"/>
                <w:bCs/>
                <w:noProof/>
                <w:lang w:val="hy-AM" w:eastAsia="ru-RU"/>
              </w:rPr>
              <w:t>նում է Գնորդ-Գրավատուի մասին, ով Գրավառուի հետ հարաբերություններում հանդես է գալիս որպես վարկառու, այդուհանդերձ իրավական որոշակիությունն ապահովելու համար առաջարկվում է Պայմանագրում որևէ տեղ նշել այդ մասին կամ բոլոր տեղերում «Վարկառու» բառը փոխարինել «Գնորդ-Գրավատու» բառերով:</w:t>
            </w:r>
          </w:p>
        </w:tc>
        <w:tc>
          <w:tcPr>
            <w:tcW w:w="6660" w:type="dxa"/>
            <w:gridSpan w:val="3"/>
            <w:tcBorders>
              <w:top w:val="single" w:sz="4" w:space="0" w:color="auto"/>
              <w:left w:val="single" w:sz="4" w:space="0" w:color="auto"/>
              <w:bottom w:val="single" w:sz="4" w:space="0" w:color="auto"/>
              <w:right w:val="single" w:sz="4" w:space="0" w:color="auto"/>
            </w:tcBorders>
          </w:tcPr>
          <w:p w14:paraId="2CE6D150" w14:textId="77777777" w:rsidR="00806650" w:rsidRPr="00162112" w:rsidRDefault="00806650" w:rsidP="008B4CF7">
            <w:pPr>
              <w:spacing w:line="360" w:lineRule="auto"/>
              <w:jc w:val="center"/>
              <w:rPr>
                <w:rFonts w:ascii="GHEA Mariam" w:hAnsi="GHEA Mariam"/>
                <w:b/>
                <w:bCs/>
                <w:lang w:val="hy-AM"/>
              </w:rPr>
            </w:pPr>
            <w:r w:rsidRPr="00162112">
              <w:rPr>
                <w:rFonts w:ascii="GHEA Mariam" w:hAnsi="GHEA Mariam"/>
                <w:b/>
                <w:bCs/>
                <w:lang w:val="hy-AM"/>
              </w:rPr>
              <w:lastRenderedPageBreak/>
              <w:t>Ընդունվել է։</w:t>
            </w:r>
          </w:p>
          <w:p w14:paraId="2DF8BB49" w14:textId="77777777" w:rsidR="00806650" w:rsidRPr="00162112" w:rsidRDefault="00806650" w:rsidP="008B4CF7">
            <w:pPr>
              <w:spacing w:line="360" w:lineRule="auto"/>
              <w:jc w:val="both"/>
              <w:rPr>
                <w:rFonts w:ascii="GHEA Mariam" w:hAnsi="GHEA Mariam"/>
                <w:bCs/>
                <w:lang w:val="hy-AM"/>
              </w:rPr>
            </w:pPr>
            <w:r w:rsidRPr="00162112">
              <w:rPr>
                <w:rFonts w:ascii="GHEA Mariam" w:hAnsi="GHEA Mariam"/>
                <w:bCs/>
                <w:lang w:val="hy-AM"/>
              </w:rPr>
              <w:t xml:space="preserve">   Նախագծում կատարվել է համապատասխան լրացում։</w:t>
            </w:r>
          </w:p>
          <w:p w14:paraId="3A35B577" w14:textId="77777777" w:rsidR="00806650" w:rsidRPr="00162112" w:rsidRDefault="00806650" w:rsidP="008B4CF7">
            <w:pPr>
              <w:spacing w:line="360" w:lineRule="auto"/>
              <w:jc w:val="both"/>
              <w:rPr>
                <w:rFonts w:ascii="GHEA Mariam" w:hAnsi="GHEA Mariam"/>
                <w:bCs/>
                <w:lang w:val="hy-AM"/>
              </w:rPr>
            </w:pPr>
          </w:p>
        </w:tc>
      </w:tr>
      <w:tr w:rsidR="00806650" w:rsidRPr="003673BC" w14:paraId="5F5CA5F3" w14:textId="77777777" w:rsidTr="008B4CF7">
        <w:trPr>
          <w:trHeight w:val="203"/>
        </w:trPr>
        <w:tc>
          <w:tcPr>
            <w:tcW w:w="8010" w:type="dxa"/>
            <w:tcBorders>
              <w:top w:val="single" w:sz="4" w:space="0" w:color="auto"/>
              <w:left w:val="single" w:sz="4" w:space="0" w:color="auto"/>
              <w:bottom w:val="single" w:sz="4" w:space="0" w:color="auto"/>
              <w:right w:val="single" w:sz="4" w:space="0" w:color="auto"/>
            </w:tcBorders>
          </w:tcPr>
          <w:p w14:paraId="65327FCB" w14:textId="77777777" w:rsidR="00806650" w:rsidRPr="00162112" w:rsidRDefault="00806650" w:rsidP="008B4CF7">
            <w:pPr>
              <w:autoSpaceDE w:val="0"/>
              <w:autoSpaceDN w:val="0"/>
              <w:adjustRightInd w:val="0"/>
              <w:spacing w:line="360" w:lineRule="auto"/>
              <w:ind w:firstLine="709"/>
              <w:jc w:val="both"/>
              <w:rPr>
                <w:rFonts w:ascii="GHEA Mariam" w:hAnsi="GHEA Mariam" w:cs="Sylfaen"/>
                <w:bCs/>
                <w:noProof/>
                <w:lang w:val="hy-AM" w:eastAsia="ru-RU"/>
              </w:rPr>
            </w:pPr>
            <w:r w:rsidRPr="00162112">
              <w:rPr>
                <w:rFonts w:ascii="GHEA Mariam" w:hAnsi="GHEA Mariam" w:cs="Sylfaen"/>
                <w:bCs/>
                <w:noProof/>
                <w:lang w:val="hy-AM" w:eastAsia="ru-RU"/>
              </w:rPr>
              <w:lastRenderedPageBreak/>
              <w:t>9</w:t>
            </w:r>
            <w:r w:rsidRPr="00162112">
              <w:rPr>
                <w:rFonts w:ascii="Cambria Math" w:eastAsia="Microsoft JhengHei" w:hAnsi="Cambria Math" w:cs="Cambria Math"/>
                <w:bCs/>
                <w:noProof/>
                <w:lang w:val="hy-AM" w:eastAsia="ru-RU"/>
              </w:rPr>
              <w:t>․</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Պայմանագրի</w:t>
            </w:r>
            <w:r w:rsidRPr="00162112">
              <w:rPr>
                <w:rFonts w:ascii="GHEA Mariam" w:hAnsi="GHEA Mariam" w:cs="Sylfaen"/>
                <w:bCs/>
                <w:noProof/>
                <w:lang w:val="hy-AM" w:eastAsia="ru-RU"/>
              </w:rPr>
              <w:t xml:space="preserve"> 6.6 </w:t>
            </w:r>
            <w:r w:rsidRPr="00162112">
              <w:rPr>
                <w:rFonts w:ascii="GHEA Mariam" w:hAnsi="GHEA Mariam" w:cs="GHEA Mariam"/>
                <w:bCs/>
                <w:noProof/>
                <w:lang w:val="hy-AM" w:eastAsia="ru-RU"/>
              </w:rPr>
              <w:t>կետի</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համաձայն՝</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սույն</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պայմանագրի</w:t>
            </w:r>
            <w:r w:rsidRPr="00162112">
              <w:rPr>
                <w:rFonts w:ascii="GHEA Mariam" w:hAnsi="GHEA Mariam" w:cs="Sylfaen"/>
                <w:bCs/>
                <w:noProof/>
                <w:lang w:val="hy-AM" w:eastAsia="ru-RU"/>
              </w:rPr>
              <w:t xml:space="preserve"> 4.6.9-</w:t>
            </w:r>
            <w:r w:rsidRPr="00162112">
              <w:rPr>
                <w:rFonts w:ascii="GHEA Mariam" w:hAnsi="GHEA Mariam" w:cs="GHEA Mariam"/>
                <w:bCs/>
                <w:noProof/>
                <w:lang w:val="hy-AM" w:eastAsia="ru-RU"/>
              </w:rPr>
              <w:t>րդ</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կետի</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խախտման</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դեպքում</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Կառուցապատողը</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Գնորդ</w:t>
            </w:r>
            <w:r w:rsidRPr="00162112">
              <w:rPr>
                <w:rFonts w:ascii="GHEA Mariam" w:hAnsi="GHEA Mariam" w:cs="Sylfaen"/>
                <w:bCs/>
                <w:noProof/>
                <w:lang w:val="hy-AM" w:eastAsia="ru-RU"/>
              </w:rPr>
              <w:t>-</w:t>
            </w:r>
            <w:r w:rsidRPr="00162112">
              <w:rPr>
                <w:rFonts w:ascii="GHEA Mariam" w:hAnsi="GHEA Mariam" w:cs="GHEA Mariam"/>
                <w:bCs/>
                <w:noProof/>
                <w:lang w:val="hy-AM" w:eastAsia="ru-RU"/>
              </w:rPr>
              <w:t>Գրավատուին</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և</w:t>
            </w:r>
            <w:r w:rsidRPr="00162112">
              <w:rPr>
                <w:rFonts w:ascii="GHEA Mariam" w:hAnsi="GHEA Mariam" w:cs="Sylfaen"/>
                <w:bCs/>
                <w:noProof/>
                <w:lang w:val="hy-AM" w:eastAsia="ru-RU"/>
              </w:rPr>
              <w:t>/</w:t>
            </w:r>
            <w:r w:rsidRPr="00162112">
              <w:rPr>
                <w:rFonts w:ascii="GHEA Mariam" w:hAnsi="GHEA Mariam" w:cs="GHEA Mariam"/>
                <w:bCs/>
                <w:noProof/>
                <w:lang w:val="hy-AM" w:eastAsia="ru-RU"/>
              </w:rPr>
              <w:t>կամ</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Գրավառուին</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նրանց</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պահանջով</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ամբողջ</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ծավալով</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հատուցում</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է</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Անշարժ</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գույքի</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վնասվածքների</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և</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օրենքով</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նախատեսված</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այլ</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ռիսկերի</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հետ</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կապ</w:t>
            </w:r>
            <w:r w:rsidRPr="00162112">
              <w:rPr>
                <w:rFonts w:ascii="GHEA Mariam" w:hAnsi="GHEA Mariam" w:cs="Sylfaen"/>
                <w:bCs/>
                <w:noProof/>
                <w:lang w:val="hy-AM" w:eastAsia="ru-RU"/>
              </w:rPr>
              <w:t>ված վնասները։</w:t>
            </w:r>
          </w:p>
          <w:p w14:paraId="5D5D6FDA" w14:textId="77777777" w:rsidR="00806650" w:rsidRPr="00162112" w:rsidRDefault="00806650" w:rsidP="008B4CF7">
            <w:pPr>
              <w:autoSpaceDE w:val="0"/>
              <w:autoSpaceDN w:val="0"/>
              <w:adjustRightInd w:val="0"/>
              <w:spacing w:line="360" w:lineRule="auto"/>
              <w:ind w:firstLine="709"/>
              <w:jc w:val="both"/>
              <w:rPr>
                <w:rFonts w:ascii="GHEA Mariam" w:hAnsi="GHEA Mariam" w:cs="Sylfaen"/>
                <w:bCs/>
                <w:noProof/>
                <w:lang w:val="hy-AM" w:eastAsia="ru-RU"/>
              </w:rPr>
            </w:pPr>
            <w:r w:rsidRPr="00162112">
              <w:rPr>
                <w:rFonts w:ascii="GHEA Mariam" w:hAnsi="GHEA Mariam" w:cs="Sylfaen"/>
                <w:bCs/>
                <w:noProof/>
                <w:lang w:val="hy-AM" w:eastAsia="ru-RU"/>
              </w:rPr>
              <w:t>Այս մասով հարկ է նկատել, որ Պայմանագրի 4.6.9-րդ կետը վերաբերում է սնանկության, սնանկության վտանգի վարույթի, դատական գործընթացի հարուցման, ֆինանսական վիճակի վատթարացման (կամ վատթարացման վտանգի) կամ որպես մեղադրյալ ներգրավվելու դեպքում այդ մասին ողջամիտ ժամկետում Գրավառուին և Գնորդ-գրավատուին տեղեկացնելու կառուցապատողի պարտականությանը, հետևաբար՝ պարզ չէ, թե պայմանագրի 6.6-րդ կետում նշված` Անշարժ գույքի ինչ վնասվածքների մասին կարող է խոսք գնալ:</w:t>
            </w:r>
          </w:p>
        </w:tc>
        <w:tc>
          <w:tcPr>
            <w:tcW w:w="6660" w:type="dxa"/>
            <w:gridSpan w:val="3"/>
            <w:tcBorders>
              <w:top w:val="single" w:sz="4" w:space="0" w:color="auto"/>
              <w:left w:val="single" w:sz="4" w:space="0" w:color="auto"/>
              <w:bottom w:val="single" w:sz="4" w:space="0" w:color="auto"/>
              <w:right w:val="single" w:sz="4" w:space="0" w:color="auto"/>
            </w:tcBorders>
          </w:tcPr>
          <w:p w14:paraId="6498E79E" w14:textId="77777777" w:rsidR="00806650" w:rsidRPr="00162112" w:rsidRDefault="00806650" w:rsidP="008B4CF7">
            <w:pPr>
              <w:spacing w:line="360" w:lineRule="auto"/>
              <w:jc w:val="center"/>
              <w:rPr>
                <w:rFonts w:ascii="GHEA Mariam" w:hAnsi="GHEA Mariam"/>
                <w:b/>
                <w:bCs/>
                <w:lang w:val="hy-AM"/>
              </w:rPr>
            </w:pPr>
            <w:r w:rsidRPr="00162112">
              <w:rPr>
                <w:rFonts w:ascii="GHEA Mariam" w:hAnsi="GHEA Mariam"/>
                <w:b/>
                <w:bCs/>
                <w:lang w:val="hy-AM"/>
              </w:rPr>
              <w:t>Ընդունվել է։</w:t>
            </w:r>
          </w:p>
          <w:p w14:paraId="58FA880A" w14:textId="77777777" w:rsidR="00806650" w:rsidRPr="00162112" w:rsidRDefault="00806650" w:rsidP="008B4CF7">
            <w:pPr>
              <w:spacing w:line="360" w:lineRule="auto"/>
              <w:jc w:val="center"/>
              <w:rPr>
                <w:rFonts w:ascii="GHEA Mariam" w:hAnsi="GHEA Mariam"/>
                <w:bCs/>
                <w:lang w:val="hy-AM"/>
              </w:rPr>
            </w:pPr>
            <w:r w:rsidRPr="00162112">
              <w:rPr>
                <w:rFonts w:ascii="GHEA Mariam" w:hAnsi="GHEA Mariam"/>
                <w:bCs/>
                <w:lang w:val="hy-AM"/>
              </w:rPr>
              <w:t>Նախագիծը լրամշակվել է։</w:t>
            </w:r>
          </w:p>
          <w:p w14:paraId="1E41DA33" w14:textId="77777777" w:rsidR="00806650" w:rsidRPr="00162112" w:rsidRDefault="00806650" w:rsidP="008B4CF7">
            <w:pPr>
              <w:spacing w:line="360" w:lineRule="auto"/>
              <w:jc w:val="both"/>
              <w:rPr>
                <w:rFonts w:ascii="GHEA Mariam" w:hAnsi="GHEA Mariam"/>
                <w:bCs/>
                <w:lang w:val="hy-AM"/>
              </w:rPr>
            </w:pPr>
          </w:p>
        </w:tc>
      </w:tr>
      <w:tr w:rsidR="00806650" w:rsidRPr="003673BC" w14:paraId="2835D734" w14:textId="77777777" w:rsidTr="008B4CF7">
        <w:trPr>
          <w:trHeight w:val="203"/>
        </w:trPr>
        <w:tc>
          <w:tcPr>
            <w:tcW w:w="8010" w:type="dxa"/>
            <w:tcBorders>
              <w:top w:val="single" w:sz="4" w:space="0" w:color="auto"/>
              <w:left w:val="single" w:sz="4" w:space="0" w:color="auto"/>
              <w:bottom w:val="single" w:sz="4" w:space="0" w:color="auto"/>
              <w:right w:val="single" w:sz="4" w:space="0" w:color="auto"/>
            </w:tcBorders>
          </w:tcPr>
          <w:p w14:paraId="005749CD" w14:textId="77777777" w:rsidR="00806650" w:rsidRPr="00162112" w:rsidRDefault="00806650" w:rsidP="008B4CF7">
            <w:pPr>
              <w:autoSpaceDE w:val="0"/>
              <w:autoSpaceDN w:val="0"/>
              <w:adjustRightInd w:val="0"/>
              <w:spacing w:line="360" w:lineRule="auto"/>
              <w:ind w:firstLine="709"/>
              <w:jc w:val="both"/>
              <w:rPr>
                <w:rFonts w:ascii="GHEA Mariam" w:hAnsi="GHEA Mariam" w:cs="Sylfaen"/>
                <w:bCs/>
                <w:noProof/>
                <w:lang w:val="hy-AM" w:eastAsia="ru-RU"/>
              </w:rPr>
            </w:pPr>
            <w:r w:rsidRPr="00162112">
              <w:rPr>
                <w:rFonts w:ascii="GHEA Mariam" w:hAnsi="GHEA Mariam" w:cs="Sylfaen"/>
                <w:bCs/>
                <w:noProof/>
                <w:lang w:val="hy-AM" w:eastAsia="ru-RU"/>
              </w:rPr>
              <w:t>10</w:t>
            </w:r>
            <w:r w:rsidRPr="00162112">
              <w:rPr>
                <w:rFonts w:ascii="Cambria Math" w:eastAsia="Microsoft JhengHei" w:hAnsi="Cambria Math" w:cs="Cambria Math"/>
                <w:bCs/>
                <w:noProof/>
                <w:lang w:val="hy-AM" w:eastAsia="ru-RU"/>
              </w:rPr>
              <w:t>․</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Առաջարկվում</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է</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Պայմանագրի</w:t>
            </w:r>
            <w:r w:rsidRPr="00162112">
              <w:rPr>
                <w:rFonts w:ascii="GHEA Mariam" w:hAnsi="GHEA Mariam" w:cs="Sylfaen"/>
                <w:bCs/>
                <w:noProof/>
                <w:lang w:val="hy-AM" w:eastAsia="ru-RU"/>
              </w:rPr>
              <w:t xml:space="preserve"> 8-</w:t>
            </w:r>
            <w:r w:rsidRPr="00162112">
              <w:rPr>
                <w:rFonts w:ascii="GHEA Mariam" w:hAnsi="GHEA Mariam" w:cs="GHEA Mariam"/>
                <w:bCs/>
                <w:noProof/>
                <w:lang w:val="hy-AM" w:eastAsia="ru-RU"/>
              </w:rPr>
              <w:t>րդ</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բաժնում</w:t>
            </w:r>
            <w:r w:rsidRPr="00162112">
              <w:rPr>
                <w:rFonts w:ascii="GHEA Mariam" w:hAnsi="GHEA Mariam" w:cs="Sylfaen"/>
                <w:bCs/>
                <w:noProof/>
                <w:lang w:val="hy-AM" w:eastAsia="ru-RU"/>
              </w:rPr>
              <w:t xml:space="preserve"> </w:t>
            </w:r>
            <w:r w:rsidRPr="00162112">
              <w:rPr>
                <w:rFonts w:ascii="GHEA Mariam" w:hAnsi="GHEA Mariam" w:cs="GHEA Mariam"/>
                <w:bCs/>
                <w:noProof/>
                <w:lang w:val="hy-AM" w:eastAsia="ru-RU"/>
              </w:rPr>
              <w:t>ծանուցման</w:t>
            </w:r>
            <w:r w:rsidRPr="00162112">
              <w:rPr>
                <w:rFonts w:ascii="GHEA Mariam" w:hAnsi="GHEA Mariam" w:cs="Sylfaen"/>
                <w:bCs/>
                <w:noProof/>
                <w:lang w:val="hy-AM" w:eastAsia="ru-RU"/>
              </w:rPr>
              <w:t xml:space="preserve"> յուրաքանչյուր եղանակից հետո ավելացնել կողմերի անունները, ինչպես նաև տողեր, որտեղ անձինք կկարողանան նշել </w:t>
            </w:r>
            <w:r w:rsidRPr="00162112">
              <w:rPr>
                <w:rFonts w:ascii="GHEA Mariam" w:hAnsi="GHEA Mariam" w:cs="Sylfaen"/>
                <w:bCs/>
                <w:noProof/>
                <w:lang w:val="hy-AM" w:eastAsia="ru-RU"/>
              </w:rPr>
              <w:lastRenderedPageBreak/>
              <w:t>համապատասխան եղանակին վերաբերող տվյալները, այն է` էլ. փոստի հասցե և այլն:</w:t>
            </w:r>
          </w:p>
        </w:tc>
        <w:tc>
          <w:tcPr>
            <w:tcW w:w="6660" w:type="dxa"/>
            <w:gridSpan w:val="3"/>
            <w:tcBorders>
              <w:top w:val="single" w:sz="4" w:space="0" w:color="auto"/>
              <w:left w:val="single" w:sz="4" w:space="0" w:color="auto"/>
              <w:bottom w:val="single" w:sz="4" w:space="0" w:color="auto"/>
              <w:right w:val="single" w:sz="4" w:space="0" w:color="auto"/>
            </w:tcBorders>
          </w:tcPr>
          <w:p w14:paraId="2FB6EDE1" w14:textId="77777777" w:rsidR="00806650" w:rsidRPr="00162112" w:rsidRDefault="00806650" w:rsidP="008B4CF7">
            <w:pPr>
              <w:spacing w:line="360" w:lineRule="auto"/>
              <w:jc w:val="center"/>
              <w:rPr>
                <w:rFonts w:ascii="GHEA Mariam" w:hAnsi="GHEA Mariam"/>
                <w:b/>
                <w:bCs/>
                <w:lang w:val="hy-AM"/>
              </w:rPr>
            </w:pPr>
            <w:r w:rsidRPr="00162112">
              <w:rPr>
                <w:rFonts w:ascii="GHEA Mariam" w:hAnsi="GHEA Mariam"/>
                <w:b/>
                <w:bCs/>
                <w:lang w:val="hy-AM"/>
              </w:rPr>
              <w:lastRenderedPageBreak/>
              <w:t>Մասամբ ընդունվել է։</w:t>
            </w:r>
          </w:p>
          <w:p w14:paraId="17D09141" w14:textId="77777777" w:rsidR="00806650" w:rsidRPr="00162112" w:rsidRDefault="00806650" w:rsidP="008B4CF7">
            <w:pPr>
              <w:spacing w:line="360" w:lineRule="auto"/>
              <w:jc w:val="both"/>
              <w:rPr>
                <w:rFonts w:ascii="GHEA Mariam" w:hAnsi="GHEA Mariam" w:cs="GHEA Mariam"/>
                <w:bCs/>
                <w:noProof/>
                <w:lang w:val="hy-AM" w:eastAsia="ru-RU"/>
              </w:rPr>
            </w:pPr>
            <w:r w:rsidRPr="00162112">
              <w:rPr>
                <w:rFonts w:ascii="GHEA Mariam" w:hAnsi="GHEA Mariam" w:cs="GHEA Mariam"/>
                <w:bCs/>
                <w:noProof/>
                <w:lang w:val="hy-AM" w:eastAsia="ru-RU"/>
              </w:rPr>
              <w:lastRenderedPageBreak/>
              <w:t xml:space="preserve">   Պայմանագրի 1-ին բաժնում կատարվել է լրացում՝ նախատեսելով էլեկտրոնային փոստի հասցեի պարտադիր լրացման դաշտ։</w:t>
            </w:r>
          </w:p>
          <w:p w14:paraId="37613B89" w14:textId="77777777" w:rsidR="00806650" w:rsidRPr="00162112" w:rsidRDefault="00806650" w:rsidP="008B4CF7">
            <w:pPr>
              <w:spacing w:line="360" w:lineRule="auto"/>
              <w:jc w:val="both"/>
              <w:rPr>
                <w:rFonts w:ascii="GHEA Mariam" w:hAnsi="GHEA Mariam"/>
                <w:b/>
                <w:bCs/>
                <w:lang w:val="hy-AM"/>
              </w:rPr>
            </w:pPr>
          </w:p>
        </w:tc>
      </w:tr>
      <w:tr w:rsidR="00806650" w:rsidRPr="003673BC" w14:paraId="658FA531" w14:textId="77777777" w:rsidTr="008B4CF7">
        <w:trPr>
          <w:trHeight w:val="203"/>
        </w:trPr>
        <w:tc>
          <w:tcPr>
            <w:tcW w:w="8010" w:type="dxa"/>
            <w:tcBorders>
              <w:top w:val="single" w:sz="4" w:space="0" w:color="auto"/>
              <w:left w:val="single" w:sz="4" w:space="0" w:color="auto"/>
              <w:bottom w:val="single" w:sz="4" w:space="0" w:color="auto"/>
              <w:right w:val="single" w:sz="4" w:space="0" w:color="auto"/>
            </w:tcBorders>
          </w:tcPr>
          <w:p w14:paraId="348DB6F7" w14:textId="77777777" w:rsidR="00806650" w:rsidRPr="00162112" w:rsidRDefault="00806650" w:rsidP="008B4CF7">
            <w:pPr>
              <w:autoSpaceDE w:val="0"/>
              <w:autoSpaceDN w:val="0"/>
              <w:adjustRightInd w:val="0"/>
              <w:spacing w:line="360" w:lineRule="auto"/>
              <w:ind w:firstLine="709"/>
              <w:jc w:val="both"/>
              <w:rPr>
                <w:rFonts w:ascii="GHEA Mariam" w:hAnsi="GHEA Mariam" w:cs="Sylfaen"/>
                <w:bCs/>
                <w:noProof/>
                <w:lang w:val="hy-AM" w:eastAsia="ru-RU"/>
              </w:rPr>
            </w:pPr>
            <w:r w:rsidRPr="00162112">
              <w:rPr>
                <w:rFonts w:ascii="GHEA Mariam" w:hAnsi="GHEA Mariam" w:cs="Sylfaen"/>
                <w:bCs/>
                <w:noProof/>
                <w:lang w:val="hy-AM" w:eastAsia="ru-RU"/>
              </w:rPr>
              <w:lastRenderedPageBreak/>
              <w:t>11</w:t>
            </w:r>
            <w:r w:rsidRPr="00162112">
              <w:rPr>
                <w:rFonts w:ascii="Cambria Math" w:eastAsia="Microsoft JhengHei" w:hAnsi="Cambria Math" w:cs="Cambria Math"/>
                <w:bCs/>
                <w:noProof/>
                <w:lang w:val="hy-AM" w:eastAsia="ru-RU"/>
              </w:rPr>
              <w:t>․</w:t>
            </w:r>
            <w:r w:rsidRPr="00162112">
              <w:rPr>
                <w:rFonts w:ascii="GHEA Mariam" w:hAnsi="GHEA Mariam" w:cs="Sylfaen"/>
                <w:bCs/>
                <w:noProof/>
                <w:lang w:val="hy-AM" w:eastAsia="ru-RU"/>
              </w:rPr>
              <w:t xml:space="preserve"> Պայմանագրի 9</w:t>
            </w:r>
            <w:r w:rsidRPr="00162112">
              <w:rPr>
                <w:rFonts w:ascii="Cambria Math" w:eastAsia="Microsoft JhengHei" w:hAnsi="Cambria Math" w:cs="Cambria Math"/>
                <w:bCs/>
                <w:noProof/>
                <w:lang w:val="hy-AM" w:eastAsia="ru-RU"/>
              </w:rPr>
              <w:t>․</w:t>
            </w:r>
            <w:r w:rsidRPr="00162112">
              <w:rPr>
                <w:rFonts w:ascii="GHEA Mariam" w:hAnsi="GHEA Mariam" w:cs="Sylfaen"/>
                <w:bCs/>
                <w:noProof/>
                <w:lang w:val="hy-AM" w:eastAsia="ru-RU"/>
              </w:rPr>
              <w:t>1-ին կետին համապատասխան բանակցությունների միջոցով համաձայնության չգալու պարագայում վեճը արբիտրաժի միջոցով լուծել նախընտրելու դեպքում հարկ է Պայմանագրում արբիտրաժային վերապահման հատուկ դաշտեր նախատեսել, օրինակ՝ հաստատություն, արբիտրների քանակ, լեզու և այլն։</w:t>
            </w:r>
          </w:p>
        </w:tc>
        <w:tc>
          <w:tcPr>
            <w:tcW w:w="6660" w:type="dxa"/>
            <w:gridSpan w:val="3"/>
            <w:tcBorders>
              <w:top w:val="single" w:sz="4" w:space="0" w:color="auto"/>
              <w:left w:val="single" w:sz="4" w:space="0" w:color="auto"/>
              <w:bottom w:val="single" w:sz="4" w:space="0" w:color="auto"/>
              <w:right w:val="single" w:sz="4" w:space="0" w:color="auto"/>
            </w:tcBorders>
          </w:tcPr>
          <w:p w14:paraId="3BB0E9BD" w14:textId="77777777" w:rsidR="00806650" w:rsidRPr="00162112" w:rsidRDefault="00806650" w:rsidP="008B4CF7">
            <w:pPr>
              <w:spacing w:line="360" w:lineRule="auto"/>
              <w:jc w:val="both"/>
              <w:rPr>
                <w:rFonts w:ascii="GHEA Mariam" w:hAnsi="GHEA Mariam"/>
                <w:bCs/>
                <w:lang w:val="hy-AM"/>
              </w:rPr>
            </w:pPr>
          </w:p>
          <w:p w14:paraId="0D03C07E" w14:textId="77777777" w:rsidR="00806650" w:rsidRPr="00162112" w:rsidRDefault="00806650" w:rsidP="008B4CF7">
            <w:pPr>
              <w:spacing w:line="360" w:lineRule="auto"/>
              <w:jc w:val="center"/>
              <w:rPr>
                <w:rFonts w:ascii="GHEA Mariam" w:hAnsi="GHEA Mariam"/>
                <w:b/>
                <w:bCs/>
                <w:lang w:val="hy-AM"/>
              </w:rPr>
            </w:pPr>
            <w:r w:rsidRPr="00162112">
              <w:rPr>
                <w:rFonts w:ascii="GHEA Mariam" w:hAnsi="GHEA Mariam"/>
                <w:b/>
                <w:bCs/>
                <w:lang w:val="hy-AM"/>
              </w:rPr>
              <w:t>Մասամբ ընդունվել է։</w:t>
            </w:r>
          </w:p>
          <w:p w14:paraId="63FC6A87" w14:textId="77777777" w:rsidR="00806650" w:rsidRPr="00162112" w:rsidRDefault="00806650" w:rsidP="008B4CF7">
            <w:pPr>
              <w:spacing w:line="360" w:lineRule="auto"/>
              <w:jc w:val="center"/>
              <w:rPr>
                <w:rFonts w:ascii="GHEA Mariam" w:hAnsi="GHEA Mariam"/>
                <w:bCs/>
                <w:lang w:val="hy-AM"/>
              </w:rPr>
            </w:pPr>
            <w:r w:rsidRPr="00162112">
              <w:rPr>
                <w:rFonts w:ascii="GHEA Mariam" w:hAnsi="GHEA Mariam"/>
                <w:bCs/>
                <w:lang w:val="hy-AM"/>
              </w:rPr>
              <w:t>Նախագիծը լրամշակվել է։</w:t>
            </w:r>
          </w:p>
        </w:tc>
      </w:tr>
      <w:tr w:rsidR="00806650" w:rsidRPr="00162112" w14:paraId="6A1194BE" w14:textId="77777777" w:rsidTr="008B4CF7">
        <w:trPr>
          <w:trHeight w:val="176"/>
        </w:trPr>
        <w:tc>
          <w:tcPr>
            <w:tcW w:w="11790" w:type="dxa"/>
            <w:gridSpan w:val="2"/>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52C13512" w14:textId="77777777" w:rsidR="00806650" w:rsidRPr="00162112" w:rsidRDefault="00806650" w:rsidP="008B4CF7">
            <w:pPr>
              <w:spacing w:line="360" w:lineRule="auto"/>
              <w:jc w:val="center"/>
              <w:rPr>
                <w:rFonts w:ascii="GHEA Mariam" w:hAnsi="GHEA Mariam"/>
                <w:b/>
                <w:lang w:val="fr-FR"/>
              </w:rPr>
            </w:pPr>
            <w:r w:rsidRPr="00162112">
              <w:rPr>
                <w:rFonts w:ascii="GHEA Mariam" w:hAnsi="GHEA Mariam"/>
                <w:b/>
                <w:lang w:val="fr-FR"/>
              </w:rPr>
              <w:t>ՀՀ վարչապետի աշխատակազմ</w:t>
            </w:r>
          </w:p>
        </w:tc>
        <w:tc>
          <w:tcPr>
            <w:tcW w:w="2880" w:type="dxa"/>
            <w:gridSpan w:val="2"/>
            <w:tcBorders>
              <w:top w:val="single" w:sz="4" w:space="0" w:color="auto"/>
              <w:left w:val="single" w:sz="4" w:space="0" w:color="auto"/>
              <w:bottom w:val="single" w:sz="4" w:space="0" w:color="auto"/>
              <w:right w:val="single" w:sz="4" w:space="0" w:color="auto"/>
            </w:tcBorders>
            <w:shd w:val="clear" w:color="auto" w:fill="A6A6A6"/>
          </w:tcPr>
          <w:p w14:paraId="591DDF6F" w14:textId="77777777" w:rsidR="00806650" w:rsidRPr="00162112" w:rsidRDefault="00806650" w:rsidP="008B4CF7">
            <w:pPr>
              <w:spacing w:line="360" w:lineRule="auto"/>
              <w:jc w:val="center"/>
              <w:rPr>
                <w:rFonts w:ascii="GHEA Mariam" w:hAnsi="GHEA Mariam"/>
                <w:b/>
                <w:lang w:val="hy-AM"/>
              </w:rPr>
            </w:pPr>
            <w:r w:rsidRPr="00162112">
              <w:rPr>
                <w:rFonts w:ascii="GHEA Mariam" w:hAnsi="GHEA Mariam"/>
                <w:b/>
                <w:lang w:val="hy-AM"/>
              </w:rPr>
              <w:t>29</w:t>
            </w:r>
            <w:r w:rsidRPr="00162112">
              <w:rPr>
                <w:rFonts w:ascii="GHEA Mariam" w:hAnsi="GHEA Mariam"/>
                <w:b/>
              </w:rPr>
              <w:t>.06.2026</w:t>
            </w:r>
            <w:r w:rsidRPr="00162112">
              <w:rPr>
                <w:rFonts w:ascii="GHEA Mariam" w:hAnsi="GHEA Mariam"/>
                <w:b/>
                <w:lang w:val="hy-AM"/>
              </w:rPr>
              <w:t>թ</w:t>
            </w:r>
            <w:r w:rsidRPr="00162112">
              <w:rPr>
                <w:rFonts w:ascii="GHEA Mariam" w:hAnsi="GHEA Mariam"/>
                <w:b/>
              </w:rPr>
              <w:t>.</w:t>
            </w:r>
          </w:p>
        </w:tc>
      </w:tr>
      <w:tr w:rsidR="00806650" w:rsidRPr="00162112" w14:paraId="1155C1D2" w14:textId="77777777" w:rsidTr="008B4CF7">
        <w:trPr>
          <w:trHeight w:val="293"/>
        </w:trPr>
        <w:tc>
          <w:tcPr>
            <w:tcW w:w="11790" w:type="dxa"/>
            <w:gridSpan w:val="2"/>
            <w:vMerge/>
            <w:tcBorders>
              <w:top w:val="single" w:sz="4" w:space="0" w:color="auto"/>
              <w:left w:val="single" w:sz="4" w:space="0" w:color="auto"/>
              <w:bottom w:val="single" w:sz="4" w:space="0" w:color="auto"/>
              <w:right w:val="single" w:sz="4" w:space="0" w:color="auto"/>
            </w:tcBorders>
            <w:vAlign w:val="center"/>
            <w:hideMark/>
          </w:tcPr>
          <w:p w14:paraId="3F841AAF" w14:textId="77777777" w:rsidR="00806650" w:rsidRPr="00162112" w:rsidRDefault="00806650" w:rsidP="008B4CF7">
            <w:pPr>
              <w:spacing w:line="360" w:lineRule="auto"/>
              <w:rPr>
                <w:rFonts w:ascii="GHEA Mariam" w:hAnsi="GHEA Mariam"/>
                <w:b/>
                <w:lang w:val="fr-FR"/>
              </w:rPr>
            </w:pPr>
          </w:p>
        </w:tc>
        <w:tc>
          <w:tcPr>
            <w:tcW w:w="2880" w:type="dxa"/>
            <w:gridSpan w:val="2"/>
            <w:tcBorders>
              <w:top w:val="single" w:sz="4" w:space="0" w:color="auto"/>
              <w:left w:val="single" w:sz="4" w:space="0" w:color="auto"/>
              <w:bottom w:val="single" w:sz="4" w:space="0" w:color="auto"/>
              <w:right w:val="single" w:sz="4" w:space="0" w:color="auto"/>
            </w:tcBorders>
            <w:shd w:val="clear" w:color="auto" w:fill="A6A6A6"/>
          </w:tcPr>
          <w:p w14:paraId="4A00875C" w14:textId="77777777" w:rsidR="00806650" w:rsidRPr="00162112" w:rsidRDefault="00806650" w:rsidP="008B4CF7">
            <w:pPr>
              <w:spacing w:line="360" w:lineRule="auto"/>
              <w:jc w:val="center"/>
              <w:rPr>
                <w:rFonts w:ascii="GHEA Mariam" w:hAnsi="GHEA Mariam"/>
                <w:b/>
                <w:lang w:val="fr-FR"/>
              </w:rPr>
            </w:pPr>
            <w:r w:rsidRPr="00162112">
              <w:rPr>
                <w:rFonts w:ascii="GHEA Mariam" w:hAnsi="GHEA Mariam"/>
                <w:b/>
                <w:lang w:val="fr-FR"/>
              </w:rPr>
              <w:t>N 02/12.63/22233-2026</w:t>
            </w:r>
          </w:p>
        </w:tc>
      </w:tr>
      <w:tr w:rsidR="00806650" w:rsidRPr="003673BC" w14:paraId="1D85C309" w14:textId="77777777" w:rsidTr="008B4CF7">
        <w:trPr>
          <w:trHeight w:val="203"/>
        </w:trPr>
        <w:tc>
          <w:tcPr>
            <w:tcW w:w="8010" w:type="dxa"/>
            <w:tcBorders>
              <w:top w:val="single" w:sz="4" w:space="0" w:color="auto"/>
              <w:left w:val="single" w:sz="4" w:space="0" w:color="auto"/>
              <w:bottom w:val="single" w:sz="4" w:space="0" w:color="auto"/>
              <w:right w:val="single" w:sz="4" w:space="0" w:color="auto"/>
            </w:tcBorders>
          </w:tcPr>
          <w:p w14:paraId="21F95043" w14:textId="77777777" w:rsidR="00806650" w:rsidRPr="00162112" w:rsidRDefault="00806650" w:rsidP="008B4CF7">
            <w:pPr>
              <w:spacing w:line="360" w:lineRule="auto"/>
              <w:ind w:firstLine="720"/>
              <w:jc w:val="center"/>
              <w:rPr>
                <w:rFonts w:ascii="GHEA Mariam" w:hAnsi="GHEA Mariam"/>
                <w:b/>
                <w:bCs/>
                <w:color w:val="000000" w:themeColor="text1"/>
                <w:lang w:val="hy-AM"/>
              </w:rPr>
            </w:pPr>
            <w:r w:rsidRPr="00162112">
              <w:rPr>
                <w:rFonts w:ascii="GHEA Mariam" w:hAnsi="GHEA Mariam"/>
                <w:b/>
                <w:bCs/>
                <w:color w:val="000000" w:themeColor="text1"/>
                <w:lang w:val="hy-AM"/>
              </w:rPr>
              <w:t>ՀՀ ՎԱՐՉԱՊԵՏԻ ԱՇԽԱՏԱԿԱԶՄԻ ԻՐԱՎԱԲԱՆԱԿԱՆ ՎԱՐՉՈՒԹՅՈՒՆ</w:t>
            </w:r>
          </w:p>
          <w:p w14:paraId="7488CBF1" w14:textId="77777777" w:rsidR="00806650" w:rsidRPr="00162112" w:rsidRDefault="00806650" w:rsidP="008B4CF7">
            <w:pPr>
              <w:spacing w:line="360" w:lineRule="auto"/>
              <w:ind w:firstLine="720"/>
              <w:jc w:val="both"/>
              <w:rPr>
                <w:rFonts w:ascii="GHEA Mariam" w:hAnsi="GHEA Mariam"/>
                <w:color w:val="000000" w:themeColor="text1"/>
                <w:shd w:val="clear" w:color="auto" w:fill="FFFFFF"/>
                <w:lang w:val="hy-AM"/>
              </w:rPr>
            </w:pPr>
            <w:r w:rsidRPr="00162112">
              <w:rPr>
                <w:rFonts w:ascii="GHEA Mariam" w:hAnsi="GHEA Mariam"/>
                <w:bCs/>
                <w:color w:val="000000" w:themeColor="text1"/>
                <w:lang w:val="hy-AM"/>
              </w:rPr>
              <w:t>Նախագծի 2-րդ կետի համաձայն՝ ս</w:t>
            </w:r>
            <w:r w:rsidRPr="00162112">
              <w:rPr>
                <w:rFonts w:ascii="GHEA Mariam" w:hAnsi="GHEA Mariam"/>
                <w:color w:val="000000" w:themeColor="text1"/>
                <w:lang w:val="hy-AM"/>
              </w:rPr>
              <w:t xml:space="preserve">ույն որոշումն ուժի մեջ է մտնում </w:t>
            </w:r>
            <w:r w:rsidRPr="00162112">
              <w:rPr>
                <w:rFonts w:ascii="GHEA Mariam" w:hAnsi="GHEA Mariam"/>
                <w:i/>
                <w:color w:val="000000" w:themeColor="text1"/>
                <w:u w:val="single"/>
                <w:lang w:val="hy-AM"/>
              </w:rPr>
              <w:t>անշարժ գույքի պետական ռեգիստրի պաշտոնական կայքէջի էլեկտրոնային համակարգում համապատասխան գործիքակազմի տեղադրումից և գործարկումից հետո</w:t>
            </w:r>
            <w:r w:rsidRPr="00162112">
              <w:rPr>
                <w:rFonts w:ascii="GHEA Mariam" w:hAnsi="GHEA Mariam"/>
                <w:color w:val="000000" w:themeColor="text1"/>
                <w:lang w:val="hy-AM"/>
              </w:rPr>
              <w:t xml:space="preserve">, </w:t>
            </w:r>
            <w:r w:rsidRPr="00162112">
              <w:rPr>
                <w:rFonts w:ascii="GHEA Mariam" w:hAnsi="GHEA Mariam"/>
                <w:i/>
                <w:color w:val="000000" w:themeColor="text1"/>
                <w:lang w:val="hy-AM"/>
              </w:rPr>
              <w:t>սակայն ոչ ուշ, քան սույն որոշման պաշտոնական հրապարակման օրվանից երեք ամիս անց:</w:t>
            </w:r>
            <w:r w:rsidRPr="00162112">
              <w:rPr>
                <w:rFonts w:ascii="GHEA Mariam" w:hAnsi="GHEA Mariam"/>
                <w:color w:val="000000" w:themeColor="text1"/>
                <w:lang w:val="hy-AM"/>
              </w:rPr>
              <w:t xml:space="preserve"> Հարկ է նկատի ունենալ, որ ընդգծված դրույթը իրավական որոշակիության սկզբունքին չի համապատասխանում՝ նկատի ունենալով, որ վերոնշյալ ձևակերպման պարագայում սույն նախագծի ուժի մեջ մտնելու ժամկետը հստակ չէ:</w:t>
            </w:r>
          </w:p>
        </w:tc>
        <w:tc>
          <w:tcPr>
            <w:tcW w:w="6660" w:type="dxa"/>
            <w:gridSpan w:val="3"/>
            <w:tcBorders>
              <w:top w:val="single" w:sz="4" w:space="0" w:color="auto"/>
              <w:left w:val="single" w:sz="4" w:space="0" w:color="auto"/>
              <w:bottom w:val="single" w:sz="4" w:space="0" w:color="auto"/>
              <w:right w:val="single" w:sz="4" w:space="0" w:color="auto"/>
            </w:tcBorders>
          </w:tcPr>
          <w:p w14:paraId="3F04BFD5" w14:textId="77777777" w:rsidR="00806650" w:rsidRPr="00162112" w:rsidRDefault="00806650" w:rsidP="008B4CF7">
            <w:pPr>
              <w:spacing w:line="360" w:lineRule="auto"/>
              <w:jc w:val="center"/>
              <w:rPr>
                <w:rFonts w:ascii="GHEA Mariam" w:hAnsi="GHEA Mariam"/>
                <w:b/>
                <w:bCs/>
                <w:lang w:val="hy-AM"/>
              </w:rPr>
            </w:pPr>
            <w:r w:rsidRPr="00162112">
              <w:rPr>
                <w:rFonts w:ascii="GHEA Mariam" w:hAnsi="GHEA Mariam"/>
                <w:b/>
                <w:bCs/>
                <w:lang w:val="hy-AM"/>
              </w:rPr>
              <w:t>Չի ընդունվել։</w:t>
            </w:r>
          </w:p>
          <w:p w14:paraId="34401BC8" w14:textId="77777777" w:rsidR="00806650" w:rsidRPr="00162112" w:rsidRDefault="00806650" w:rsidP="008B4CF7">
            <w:pPr>
              <w:spacing w:line="360" w:lineRule="auto"/>
              <w:jc w:val="both"/>
              <w:rPr>
                <w:rFonts w:ascii="GHEA Mariam" w:hAnsi="GHEA Mariam"/>
                <w:bCs/>
                <w:lang w:val="hy-AM"/>
              </w:rPr>
            </w:pPr>
            <w:r w:rsidRPr="00162112">
              <w:rPr>
                <w:rFonts w:ascii="GHEA Mariam" w:hAnsi="GHEA Mariam"/>
                <w:bCs/>
                <w:lang w:val="hy-AM"/>
              </w:rPr>
              <w:t xml:space="preserve">   «Նորմատիվ իրավական ակտերի մասին» օրենքի 23-րդ հոդվածի 1-ին մասի համաձայն՝ նորմատիվ իրավական ակտերն ուժի մեջ են մտնում դրանցում սահմանված ժամկետներում, սակայն ոչ շուտ, քան դրանց պաշտոնական հրապարակմանը հաջորդող օրվանից։ Միաժամանակ, նույն օրենքի 13-րդ հոդվածի 4-րդ մասի 1-ին կետով նախատեսված է, որ նորմատիվ իրավական ակտն ունենում է անցումային դրույթներ, եթե նորմատիվ իրավական ակտը լրիվ գործողության մեջ դնելու համար պահանջվում են ժամկետներ կամ որոշակի պայմաններ։</w:t>
            </w:r>
          </w:p>
          <w:p w14:paraId="1A76937C" w14:textId="77777777" w:rsidR="00806650" w:rsidRPr="00162112" w:rsidRDefault="00806650" w:rsidP="008B4CF7">
            <w:pPr>
              <w:spacing w:line="360" w:lineRule="auto"/>
              <w:jc w:val="both"/>
              <w:rPr>
                <w:rFonts w:ascii="GHEA Mariam" w:hAnsi="GHEA Mariam"/>
                <w:bCs/>
                <w:lang w:val="hy-AM"/>
              </w:rPr>
            </w:pPr>
            <w:r w:rsidRPr="00162112">
              <w:rPr>
                <w:rFonts w:ascii="GHEA Mariam" w:hAnsi="GHEA Mariam"/>
                <w:bCs/>
                <w:lang w:val="hy-AM"/>
              </w:rPr>
              <w:lastRenderedPageBreak/>
              <w:t>Հետևաբար, որոշման ուժի մեջ մտնելը համապատասխան էլեկտրոնային գործիքակազմի տեղադրման և գործարկման փաստով պայմանավորելը ինքնին չի հակասում իրավական որոշակիության սկզբունքին, քանի որ նշված պայմանը օբյեկտիվորեն ստուգելի է, իսկ դրան զուգահեռ նախագծով սահմանված է նաև ուժի մեջ մտնելու վերջնական ժամկետ՝ ոչ ուշ, քան պաշտոնական հրապարակման օրվանից վեց ամիս անց։ Նման մոտեցումը բխում է նաև ակտի գործնական կիրառելիությունն ապահովելու անհրաժեշտությունից՝ բացառելով իրավական ակտի ուժի մեջ մտնելը այնպիսի փուլում, երբ դրա կիրառման համար անհրաժեշտ տեխնիկական պայմանները դեռևս ապահովված չեն։</w:t>
            </w:r>
          </w:p>
          <w:p w14:paraId="5204CEFE" w14:textId="77777777" w:rsidR="00806650" w:rsidRPr="00162112" w:rsidRDefault="00806650" w:rsidP="008B4CF7">
            <w:pPr>
              <w:spacing w:line="360" w:lineRule="auto"/>
              <w:jc w:val="both"/>
              <w:rPr>
                <w:rFonts w:ascii="GHEA Mariam" w:hAnsi="GHEA Mariam"/>
                <w:bCs/>
                <w:lang w:val="hy-AM"/>
              </w:rPr>
            </w:pPr>
            <w:r w:rsidRPr="00162112">
              <w:rPr>
                <w:rFonts w:ascii="GHEA Mariam" w:hAnsi="GHEA Mariam"/>
                <w:bCs/>
                <w:lang w:val="hy-AM"/>
              </w:rPr>
              <w:t xml:space="preserve">   Համանման կարգավորում առկա է նաև ՀՀ կառավարության 2026 թվականի ապրիլի 18-ի N 530-Ն որոշմամբ, որով փոփոխություններ և լրացումներ են կատարվել ՀՀ կառավարության 2011 թվականի դեկտեմբերի 22-ի N 1851-Ն որոշման մեջ, և որի 2-րդ կետով որոշման ուժի մեջ մտնելը նույնպես պայմանավորվել է անշարժ գույքի պետական ռեգիստրի պաշտոնական կայքէջի էլեկտրոնային համակարգի «Անձնական գրասենյակ» բաժնում համապատասխան գործիքակազմի </w:t>
            </w:r>
            <w:r w:rsidRPr="00162112">
              <w:rPr>
                <w:rFonts w:ascii="GHEA Mariam" w:hAnsi="GHEA Mariam"/>
                <w:bCs/>
                <w:lang w:val="hy-AM"/>
              </w:rPr>
              <w:lastRenderedPageBreak/>
              <w:t>տեղադրմամբ և գործարկմամբ, սակայն ոչ ուշ, քան պաշտոնական հրապարակման օրվանից երեք ամիս անց։</w:t>
            </w:r>
          </w:p>
        </w:tc>
      </w:tr>
      <w:tr w:rsidR="00806650" w:rsidRPr="003673BC" w14:paraId="4573B30B" w14:textId="77777777" w:rsidTr="008B4CF7">
        <w:trPr>
          <w:trHeight w:val="203"/>
        </w:trPr>
        <w:tc>
          <w:tcPr>
            <w:tcW w:w="8010" w:type="dxa"/>
            <w:tcBorders>
              <w:top w:val="single" w:sz="4" w:space="0" w:color="auto"/>
              <w:left w:val="single" w:sz="4" w:space="0" w:color="auto"/>
              <w:bottom w:val="single" w:sz="4" w:space="0" w:color="auto"/>
              <w:right w:val="single" w:sz="4" w:space="0" w:color="auto"/>
            </w:tcBorders>
          </w:tcPr>
          <w:p w14:paraId="2F98052A" w14:textId="77777777" w:rsidR="00806650" w:rsidRPr="00162112" w:rsidRDefault="00806650" w:rsidP="008B4CF7">
            <w:pPr>
              <w:spacing w:line="360" w:lineRule="auto"/>
              <w:ind w:firstLine="166"/>
              <w:jc w:val="center"/>
              <w:rPr>
                <w:rFonts w:ascii="GHEA Mariam" w:hAnsi="GHEA Mariam"/>
                <w:b/>
                <w:bCs/>
                <w:lang w:val="hy-AM"/>
              </w:rPr>
            </w:pPr>
            <w:r w:rsidRPr="00162112">
              <w:rPr>
                <w:rFonts w:ascii="GHEA Mariam" w:hAnsi="GHEA Mariam"/>
                <w:b/>
                <w:bCs/>
                <w:lang w:val="hy-AM"/>
              </w:rPr>
              <w:lastRenderedPageBreak/>
              <w:t>ՎԱՐՉԱՊԵՏԻ ԱՇԽԱՏԱԿԱԶՄԻ ՏԱՐԱԾՔԱՅԻՆ ԶԱՐԳԱՑՄԱՆ ԵՎ ՇՐՋԱԿԱ ՄԻՋԱՎԱՅՐԻ ՀԱՐՑԵՐԻ ՎԱՐՉՈՒԹՅՈՒՆ</w:t>
            </w:r>
          </w:p>
          <w:p w14:paraId="760AEE60" w14:textId="77777777" w:rsidR="00806650" w:rsidRPr="00162112" w:rsidRDefault="00806650" w:rsidP="008B4CF7">
            <w:pPr>
              <w:suppressAutoHyphens/>
              <w:spacing w:line="360" w:lineRule="auto"/>
              <w:ind w:firstLine="166"/>
              <w:jc w:val="both"/>
              <w:rPr>
                <w:rFonts w:ascii="GHEA Mariam" w:hAnsi="GHEA Mariam"/>
                <w:color w:val="000000"/>
                <w:shd w:val="clear" w:color="auto" w:fill="FFFFFF"/>
                <w:lang w:val="hy-AM"/>
              </w:rPr>
            </w:pPr>
            <w:r w:rsidRPr="00162112">
              <w:rPr>
                <w:rFonts w:ascii="GHEA Mariam" w:hAnsi="GHEA Mariam"/>
                <w:color w:val="000000"/>
                <w:shd w:val="clear" w:color="auto" w:fill="FFFFFF"/>
                <w:lang w:val="hy-AM"/>
              </w:rPr>
              <w:t>1. Նախագծի 1-ին կետով նախատեսվում է Որոշման N 2 հավելվածում լրացնել Կառուցվող անշարժ գույք գնելու իրավունքի և հիփոթեքի պայմանագրի օրինակելի ձևը, մինչդեռ՝ համաձայն Քաղաքացիական օրենսգրքի 263-րդ հոդվածի 5-րդ մասի համաձայն՝ Կառավարությունը հաստատում է բանկի կամ հիփոթեքային վարկ տրամադրելու իրավասություն ունեցող վարկային կազմակերպության մասնակցությամբ կառուցվող անշարժ գույք գնելու իրավունքի և հիփոթեքի խառը պայմանագրերը կամ անշարժ գույքի առք ու վաճառքի և հիփոթեքի խառը պայմանագրերը։ Ելնելով վերոգրյալից՝ առաջարկում ենք Նախագծի և հավելվածի կարգավորումները համապատասխանեցնել Քաղաքացիական օրենսգրքի 263-րդ հոդվածի 5-րդ մասի պահանջներին։ Սույն դիտարկումը վերաբերում է նաև Նախագծի հավելվածի 1.3-րդ կետով առաջարկվող «վարկային կազմակերպության» և Քաղաքացիական օրենսգրքի 263-րդ հոդվածի 5-րդ մասով սահմանված՝ «հիփոթեքային վարկ տրամադրելու իրավասություն ունեցող վարկային կազմակերպության» ձևակերպումներին։</w:t>
            </w:r>
          </w:p>
        </w:tc>
        <w:tc>
          <w:tcPr>
            <w:tcW w:w="6660" w:type="dxa"/>
            <w:gridSpan w:val="3"/>
            <w:tcBorders>
              <w:top w:val="single" w:sz="4" w:space="0" w:color="auto"/>
              <w:left w:val="single" w:sz="4" w:space="0" w:color="auto"/>
              <w:bottom w:val="single" w:sz="4" w:space="0" w:color="auto"/>
              <w:right w:val="single" w:sz="4" w:space="0" w:color="auto"/>
            </w:tcBorders>
          </w:tcPr>
          <w:p w14:paraId="1C67DC14" w14:textId="77777777" w:rsidR="00806650" w:rsidRPr="00162112" w:rsidRDefault="00806650" w:rsidP="008B4CF7">
            <w:pPr>
              <w:spacing w:line="360" w:lineRule="auto"/>
              <w:jc w:val="center"/>
              <w:rPr>
                <w:rFonts w:ascii="GHEA Mariam" w:hAnsi="GHEA Mariam"/>
                <w:b/>
                <w:bCs/>
                <w:lang w:val="hy-AM"/>
              </w:rPr>
            </w:pPr>
            <w:r w:rsidRPr="00162112">
              <w:rPr>
                <w:rFonts w:ascii="GHEA Mariam" w:hAnsi="GHEA Mariam"/>
                <w:b/>
                <w:bCs/>
                <w:lang w:val="hy-AM"/>
              </w:rPr>
              <w:t>Ընդունվել է ի գիտություն։</w:t>
            </w:r>
          </w:p>
          <w:p w14:paraId="5772A0D7" w14:textId="77777777" w:rsidR="00806650" w:rsidRPr="00162112" w:rsidRDefault="00806650" w:rsidP="008B4CF7">
            <w:pPr>
              <w:spacing w:line="360" w:lineRule="auto"/>
              <w:jc w:val="both"/>
              <w:rPr>
                <w:rFonts w:ascii="GHEA Mariam" w:hAnsi="GHEA Mariam"/>
                <w:bCs/>
                <w:lang w:val="hy-AM"/>
              </w:rPr>
            </w:pPr>
            <w:r w:rsidRPr="00162112">
              <w:rPr>
                <w:rFonts w:ascii="GHEA Mariam" w:hAnsi="GHEA Mariam"/>
                <w:bCs/>
                <w:lang w:val="hy-AM"/>
              </w:rPr>
              <w:t xml:space="preserve">   Միաժամանակ հայտնում ենք, որ Նախագծով այս փուլում նախատեսվում է հաստատել միայն կառուցվող անշարժ գույք գնելու իրավունքի և հիփոթեքի պայմանագրի օրինակելի ձևը։</w:t>
            </w:r>
          </w:p>
          <w:p w14:paraId="63912D13" w14:textId="77777777" w:rsidR="00806650" w:rsidRPr="00162112" w:rsidRDefault="00806650" w:rsidP="008B4CF7">
            <w:pPr>
              <w:spacing w:line="360" w:lineRule="auto"/>
              <w:jc w:val="both"/>
              <w:rPr>
                <w:rFonts w:ascii="GHEA Mariam" w:hAnsi="GHEA Mariam"/>
                <w:bCs/>
                <w:lang w:val="hy-AM"/>
              </w:rPr>
            </w:pPr>
          </w:p>
          <w:p w14:paraId="537B0AFE" w14:textId="77777777" w:rsidR="00806650" w:rsidRPr="00162112" w:rsidRDefault="00806650" w:rsidP="008B4CF7">
            <w:pPr>
              <w:spacing w:line="360" w:lineRule="auto"/>
              <w:jc w:val="both"/>
              <w:rPr>
                <w:rFonts w:ascii="GHEA Mariam" w:hAnsi="GHEA Mariam"/>
                <w:bCs/>
                <w:lang w:val="hy-AM"/>
              </w:rPr>
            </w:pPr>
          </w:p>
          <w:p w14:paraId="32618AFD" w14:textId="77777777" w:rsidR="00806650" w:rsidRPr="00162112" w:rsidRDefault="00806650" w:rsidP="008B4CF7">
            <w:pPr>
              <w:spacing w:line="360" w:lineRule="auto"/>
              <w:jc w:val="both"/>
              <w:rPr>
                <w:rFonts w:ascii="GHEA Mariam" w:hAnsi="GHEA Mariam"/>
                <w:bCs/>
                <w:lang w:val="hy-AM"/>
              </w:rPr>
            </w:pPr>
          </w:p>
          <w:p w14:paraId="631DE825" w14:textId="77777777" w:rsidR="00806650" w:rsidRPr="00162112" w:rsidRDefault="00806650" w:rsidP="008B4CF7">
            <w:pPr>
              <w:spacing w:line="360" w:lineRule="auto"/>
              <w:jc w:val="both"/>
              <w:rPr>
                <w:rFonts w:ascii="GHEA Mariam" w:hAnsi="GHEA Mariam"/>
                <w:bCs/>
                <w:lang w:val="hy-AM"/>
              </w:rPr>
            </w:pPr>
          </w:p>
          <w:p w14:paraId="0D5FC449" w14:textId="77777777" w:rsidR="00806650" w:rsidRPr="00162112" w:rsidRDefault="00806650" w:rsidP="008B4CF7">
            <w:pPr>
              <w:spacing w:line="360" w:lineRule="auto"/>
              <w:jc w:val="both"/>
              <w:rPr>
                <w:rFonts w:ascii="GHEA Mariam" w:hAnsi="GHEA Mariam"/>
                <w:bCs/>
                <w:lang w:val="hy-AM"/>
              </w:rPr>
            </w:pPr>
          </w:p>
          <w:p w14:paraId="2DF9ED20" w14:textId="77777777" w:rsidR="00806650" w:rsidRPr="00162112" w:rsidRDefault="00806650" w:rsidP="008B4CF7">
            <w:pPr>
              <w:spacing w:line="360" w:lineRule="auto"/>
              <w:jc w:val="both"/>
              <w:rPr>
                <w:rFonts w:ascii="GHEA Mariam" w:hAnsi="GHEA Mariam"/>
                <w:bCs/>
                <w:lang w:val="hy-AM"/>
              </w:rPr>
            </w:pPr>
          </w:p>
          <w:p w14:paraId="680ABED6" w14:textId="77777777" w:rsidR="00806650" w:rsidRPr="00162112" w:rsidRDefault="00806650" w:rsidP="008B4CF7">
            <w:pPr>
              <w:spacing w:line="360" w:lineRule="auto"/>
              <w:jc w:val="both"/>
              <w:rPr>
                <w:rFonts w:ascii="GHEA Mariam" w:hAnsi="GHEA Mariam"/>
                <w:bCs/>
                <w:lang w:val="hy-AM"/>
              </w:rPr>
            </w:pPr>
          </w:p>
          <w:p w14:paraId="7F480C41" w14:textId="77777777" w:rsidR="00806650" w:rsidRPr="00162112" w:rsidRDefault="00806650" w:rsidP="008B4CF7">
            <w:pPr>
              <w:spacing w:line="360" w:lineRule="auto"/>
              <w:jc w:val="both"/>
              <w:rPr>
                <w:rFonts w:ascii="GHEA Mariam" w:hAnsi="GHEA Mariam"/>
                <w:bCs/>
                <w:lang w:val="hy-AM"/>
              </w:rPr>
            </w:pPr>
          </w:p>
          <w:p w14:paraId="0A0B04C4" w14:textId="77777777" w:rsidR="00806650" w:rsidRPr="00162112" w:rsidRDefault="00806650" w:rsidP="008B4CF7">
            <w:pPr>
              <w:spacing w:line="360" w:lineRule="auto"/>
              <w:jc w:val="both"/>
              <w:rPr>
                <w:rFonts w:ascii="GHEA Mariam" w:hAnsi="GHEA Mariam"/>
                <w:bCs/>
                <w:lang w:val="hy-AM"/>
              </w:rPr>
            </w:pPr>
          </w:p>
          <w:p w14:paraId="63C27D16" w14:textId="77777777" w:rsidR="00806650" w:rsidRPr="00162112" w:rsidRDefault="00806650" w:rsidP="008B4CF7">
            <w:pPr>
              <w:spacing w:line="360" w:lineRule="auto"/>
              <w:jc w:val="both"/>
              <w:rPr>
                <w:rFonts w:ascii="GHEA Mariam" w:hAnsi="GHEA Mariam"/>
                <w:bCs/>
                <w:lang w:val="hy-AM"/>
              </w:rPr>
            </w:pPr>
          </w:p>
          <w:p w14:paraId="3745A370" w14:textId="77777777" w:rsidR="00806650" w:rsidRPr="00162112" w:rsidRDefault="00806650" w:rsidP="008B4CF7">
            <w:pPr>
              <w:spacing w:line="360" w:lineRule="auto"/>
              <w:jc w:val="center"/>
              <w:rPr>
                <w:rFonts w:ascii="GHEA Mariam" w:hAnsi="GHEA Mariam"/>
                <w:b/>
                <w:bCs/>
                <w:lang w:val="hy-AM"/>
              </w:rPr>
            </w:pPr>
            <w:r w:rsidRPr="00162112">
              <w:rPr>
                <w:rFonts w:ascii="GHEA Mariam" w:hAnsi="GHEA Mariam"/>
                <w:b/>
                <w:bCs/>
                <w:lang w:val="hy-AM"/>
              </w:rPr>
              <w:t>Ընդունվել է։</w:t>
            </w:r>
          </w:p>
          <w:p w14:paraId="059BCF7D" w14:textId="77777777" w:rsidR="00806650" w:rsidRPr="00162112" w:rsidRDefault="00806650" w:rsidP="008B4CF7">
            <w:pPr>
              <w:spacing w:line="360" w:lineRule="auto"/>
              <w:jc w:val="center"/>
              <w:rPr>
                <w:rFonts w:ascii="GHEA Mariam" w:hAnsi="GHEA Mariam"/>
                <w:bCs/>
                <w:lang w:val="hy-AM"/>
              </w:rPr>
            </w:pPr>
            <w:r w:rsidRPr="00162112">
              <w:rPr>
                <w:rFonts w:ascii="GHEA Mariam" w:hAnsi="GHEA Mariam"/>
                <w:bCs/>
                <w:lang w:val="hy-AM"/>
              </w:rPr>
              <w:t>Նախագիծը լրամշակվել է։</w:t>
            </w:r>
          </w:p>
        </w:tc>
      </w:tr>
      <w:tr w:rsidR="00806650" w:rsidRPr="003673BC" w14:paraId="3D9E8C87" w14:textId="77777777" w:rsidTr="008B4CF7">
        <w:trPr>
          <w:trHeight w:val="203"/>
        </w:trPr>
        <w:tc>
          <w:tcPr>
            <w:tcW w:w="8010" w:type="dxa"/>
            <w:tcBorders>
              <w:top w:val="single" w:sz="4" w:space="0" w:color="auto"/>
              <w:left w:val="single" w:sz="4" w:space="0" w:color="auto"/>
              <w:bottom w:val="single" w:sz="4" w:space="0" w:color="auto"/>
              <w:right w:val="single" w:sz="4" w:space="0" w:color="auto"/>
            </w:tcBorders>
          </w:tcPr>
          <w:p w14:paraId="02A89586" w14:textId="77777777" w:rsidR="00806650" w:rsidRPr="00162112" w:rsidRDefault="00806650" w:rsidP="008B4CF7">
            <w:pPr>
              <w:suppressAutoHyphens/>
              <w:spacing w:line="360" w:lineRule="auto"/>
              <w:ind w:left="-14" w:firstLine="734"/>
              <w:jc w:val="both"/>
              <w:rPr>
                <w:rFonts w:ascii="GHEA Mariam" w:hAnsi="GHEA Mariam"/>
                <w:color w:val="000000"/>
                <w:shd w:val="clear" w:color="auto" w:fill="FFFFFF"/>
                <w:lang w:val="hy-AM"/>
              </w:rPr>
            </w:pPr>
            <w:r w:rsidRPr="00162112">
              <w:rPr>
                <w:rFonts w:ascii="GHEA Mariam" w:hAnsi="GHEA Mariam"/>
                <w:color w:val="000000"/>
                <w:shd w:val="clear" w:color="auto" w:fill="FFFFFF"/>
                <w:lang w:val="hy-AM"/>
              </w:rPr>
              <w:t xml:space="preserve">2. Նախագծի հավելվածի 3.2-րդ կետով նախատեսվում է սահմանել, որ </w:t>
            </w:r>
            <w:r w:rsidRPr="00162112">
              <w:rPr>
                <w:rFonts w:ascii="GHEA Mariam" w:hAnsi="GHEA Mariam"/>
                <w:b/>
                <w:color w:val="000000"/>
                <w:u w:val="single"/>
                <w:shd w:val="clear" w:color="auto" w:fill="FFFFFF"/>
                <w:lang w:val="hy-AM"/>
              </w:rPr>
              <w:t xml:space="preserve">կառուցապատման ավարտից (գույքային համալիրի </w:t>
            </w:r>
            <w:r w:rsidRPr="00162112">
              <w:rPr>
                <w:rFonts w:ascii="GHEA Mariam" w:hAnsi="GHEA Mariam"/>
                <w:b/>
                <w:color w:val="000000"/>
                <w:u w:val="single"/>
                <w:shd w:val="clear" w:color="auto" w:fill="FFFFFF"/>
                <w:lang w:val="hy-AM"/>
              </w:rPr>
              <w:lastRenderedPageBreak/>
              <w:t>նկատմամբ կառուցապատողի սեփականության իրավունքի գրանցման պահից) հետո</w:t>
            </w:r>
            <w:r w:rsidRPr="00162112">
              <w:rPr>
                <w:rFonts w:ascii="GHEA Mariam" w:hAnsi="GHEA Mariam"/>
                <w:color w:val="000000"/>
                <w:shd w:val="clear" w:color="auto" w:fill="FFFFFF"/>
                <w:lang w:val="hy-AM"/>
              </w:rPr>
              <w:t xml:space="preserve">՝ </w:t>
            </w:r>
            <w:r w:rsidRPr="00162112">
              <w:rPr>
                <w:rFonts w:ascii="GHEA Mariam" w:hAnsi="GHEA Mariam"/>
                <w:b/>
                <w:color w:val="000000"/>
                <w:u w:val="single"/>
                <w:shd w:val="clear" w:color="auto" w:fill="FFFFFF"/>
                <w:lang w:val="hy-AM"/>
              </w:rPr>
              <w:t>ոչ ավել քան 6 ամիս ժամկետում</w:t>
            </w:r>
            <w:r w:rsidRPr="00162112">
              <w:rPr>
                <w:rFonts w:ascii="GHEA Mariam" w:hAnsi="GHEA Mariam"/>
                <w:color w:val="000000"/>
                <w:shd w:val="clear" w:color="auto" w:fill="FFFFFF"/>
                <w:lang w:val="hy-AM"/>
              </w:rPr>
              <w:t xml:space="preserve">, կողմերը ստորագրում են փոխանցման ակտը։ Մինչդեռ՝ 3.3-րդ կետով առաջարկվում է սահմանել, որ փոխանցման ակտի ստորագրումից և նոտարական վավերացումից հետո, սակայն </w:t>
            </w:r>
            <w:r w:rsidRPr="00162112">
              <w:rPr>
                <w:rFonts w:ascii="GHEA Mariam" w:hAnsi="GHEA Mariam"/>
                <w:b/>
                <w:color w:val="000000"/>
                <w:u w:val="single"/>
                <w:shd w:val="clear" w:color="auto" w:fill="FFFFFF"/>
                <w:lang w:val="hy-AM"/>
              </w:rPr>
              <w:t>ոչ ուշ, քան կառուցապատման ավարտից հետո՝ առավելագույնը  երեսունօրյա ժամկետում</w:t>
            </w:r>
            <w:r w:rsidRPr="00162112">
              <w:rPr>
                <w:rFonts w:ascii="GHEA Mariam" w:hAnsi="GHEA Mariam"/>
                <w:color w:val="000000"/>
                <w:shd w:val="clear" w:color="auto" w:fill="FFFFFF"/>
                <w:lang w:val="hy-AM"/>
              </w:rPr>
              <w:t>, Գնորդ-Գրավատուն ապահովում է Անշարժ գույքի նկատմամբ իր սեփականության իրավունքի և Գրավառուի գրավի իրավունքի գրանցումը։ Հաշվի առնելով գործողությունների հաջորդականությունը և առաջարկվող ժամկետների հակասությունները՝ առաջարկում ենք վերոնշյալ կետերը խմբագրել։</w:t>
            </w:r>
          </w:p>
        </w:tc>
        <w:tc>
          <w:tcPr>
            <w:tcW w:w="6660" w:type="dxa"/>
            <w:gridSpan w:val="3"/>
            <w:tcBorders>
              <w:top w:val="single" w:sz="4" w:space="0" w:color="auto"/>
              <w:left w:val="single" w:sz="4" w:space="0" w:color="auto"/>
              <w:bottom w:val="single" w:sz="4" w:space="0" w:color="auto"/>
              <w:right w:val="single" w:sz="4" w:space="0" w:color="auto"/>
            </w:tcBorders>
          </w:tcPr>
          <w:p w14:paraId="187CF812" w14:textId="77777777" w:rsidR="00806650" w:rsidRPr="00162112" w:rsidRDefault="00806650" w:rsidP="008B4CF7">
            <w:pPr>
              <w:spacing w:line="360" w:lineRule="auto"/>
              <w:jc w:val="center"/>
              <w:rPr>
                <w:rFonts w:ascii="GHEA Mariam" w:hAnsi="GHEA Mariam"/>
                <w:b/>
                <w:bCs/>
                <w:lang w:val="hy-AM"/>
              </w:rPr>
            </w:pPr>
            <w:r w:rsidRPr="00162112">
              <w:rPr>
                <w:rFonts w:ascii="GHEA Mariam" w:hAnsi="GHEA Mariam"/>
                <w:b/>
                <w:bCs/>
                <w:lang w:val="hy-AM"/>
              </w:rPr>
              <w:lastRenderedPageBreak/>
              <w:t>Ընդունվել է։</w:t>
            </w:r>
          </w:p>
          <w:p w14:paraId="0D457B79" w14:textId="77777777" w:rsidR="00806650" w:rsidRPr="00162112" w:rsidRDefault="00806650" w:rsidP="008B4CF7">
            <w:pPr>
              <w:spacing w:line="360" w:lineRule="auto"/>
              <w:jc w:val="center"/>
              <w:rPr>
                <w:rFonts w:ascii="GHEA Mariam" w:hAnsi="GHEA Mariam"/>
                <w:bCs/>
                <w:lang w:val="hy-AM"/>
              </w:rPr>
            </w:pPr>
            <w:r w:rsidRPr="00162112">
              <w:rPr>
                <w:rFonts w:ascii="GHEA Mariam" w:hAnsi="GHEA Mariam"/>
                <w:bCs/>
                <w:lang w:val="hy-AM"/>
              </w:rPr>
              <w:t>Նախագիծը լրամշակվել է։</w:t>
            </w:r>
          </w:p>
        </w:tc>
      </w:tr>
      <w:tr w:rsidR="00806650" w:rsidRPr="00162112" w14:paraId="216B5FAB" w14:textId="77777777" w:rsidTr="008B4CF7">
        <w:trPr>
          <w:trHeight w:val="176"/>
        </w:trPr>
        <w:tc>
          <w:tcPr>
            <w:tcW w:w="11970" w:type="dxa"/>
            <w:gridSpan w:val="3"/>
            <w:vMerge w:val="restart"/>
            <w:tcBorders>
              <w:top w:val="single" w:sz="4" w:space="0" w:color="auto"/>
              <w:left w:val="single" w:sz="4" w:space="0" w:color="auto"/>
              <w:bottom w:val="single" w:sz="4" w:space="0" w:color="auto"/>
              <w:right w:val="single" w:sz="4" w:space="0" w:color="auto"/>
            </w:tcBorders>
            <w:shd w:val="clear" w:color="auto" w:fill="A6A6A6"/>
            <w:vAlign w:val="center"/>
          </w:tcPr>
          <w:p w14:paraId="0681DA08" w14:textId="77777777" w:rsidR="00806650" w:rsidRPr="00162112" w:rsidRDefault="00806650" w:rsidP="008B4CF7">
            <w:pPr>
              <w:spacing w:line="360" w:lineRule="auto"/>
              <w:rPr>
                <w:rFonts w:ascii="GHEA Mariam" w:hAnsi="GHEA Mariam"/>
                <w:b/>
                <w:lang w:val="fr-FR"/>
              </w:rPr>
            </w:pPr>
            <w:r w:rsidRPr="00162112">
              <w:rPr>
                <w:rFonts w:ascii="GHEA Mariam" w:hAnsi="GHEA Mariam"/>
                <w:b/>
                <w:lang w:val="fr-FR"/>
              </w:rPr>
              <w:lastRenderedPageBreak/>
              <w:t>ՏԱՐԱԾՔԱՅԻՆ ԶԱՐԳԱՑՄԱՆ ԵՎ ՇՐՋԱԿԱ ՄԻՋԱՎԱՅՐԻ ՆԱԽԱՐԱՐԱԿԱՆ ԿՈՄԻՏԵԻ ՆԻՍՏ</w:t>
            </w:r>
          </w:p>
        </w:tc>
        <w:tc>
          <w:tcPr>
            <w:tcW w:w="2700" w:type="dxa"/>
            <w:tcBorders>
              <w:top w:val="single" w:sz="4" w:space="0" w:color="auto"/>
              <w:left w:val="single" w:sz="4" w:space="0" w:color="auto"/>
              <w:bottom w:val="single" w:sz="4" w:space="0" w:color="auto"/>
              <w:right w:val="single" w:sz="4" w:space="0" w:color="auto"/>
            </w:tcBorders>
            <w:shd w:val="clear" w:color="auto" w:fill="A6A6A6"/>
          </w:tcPr>
          <w:p w14:paraId="3E962738" w14:textId="77777777" w:rsidR="00806650" w:rsidRPr="00162112" w:rsidRDefault="00806650" w:rsidP="008B4CF7">
            <w:pPr>
              <w:spacing w:line="360" w:lineRule="auto"/>
              <w:jc w:val="center"/>
              <w:rPr>
                <w:rFonts w:ascii="GHEA Mariam" w:hAnsi="GHEA Mariam"/>
                <w:b/>
                <w:lang w:val="hy-AM"/>
              </w:rPr>
            </w:pPr>
            <w:r w:rsidRPr="00162112">
              <w:rPr>
                <w:rFonts w:ascii="GHEA Mariam" w:hAnsi="GHEA Mariam"/>
                <w:b/>
                <w:lang w:val="hy-AM"/>
              </w:rPr>
              <w:t>13</w:t>
            </w:r>
            <w:r w:rsidRPr="00162112">
              <w:rPr>
                <w:rFonts w:ascii="Cambria Math" w:hAnsi="Cambria Math" w:cs="Cambria Math"/>
                <w:b/>
                <w:lang w:val="hy-AM"/>
              </w:rPr>
              <w:t>․</w:t>
            </w:r>
            <w:r w:rsidRPr="00162112">
              <w:rPr>
                <w:rFonts w:ascii="GHEA Mariam" w:hAnsi="GHEA Mariam"/>
                <w:b/>
                <w:lang w:val="hy-AM"/>
              </w:rPr>
              <w:t>06</w:t>
            </w:r>
            <w:r w:rsidRPr="00162112">
              <w:rPr>
                <w:rFonts w:ascii="Cambria Math" w:hAnsi="Cambria Math" w:cs="Cambria Math"/>
                <w:b/>
                <w:lang w:val="hy-AM"/>
              </w:rPr>
              <w:t>․</w:t>
            </w:r>
            <w:r w:rsidRPr="00162112">
              <w:rPr>
                <w:rFonts w:ascii="GHEA Mariam" w:hAnsi="GHEA Mariam"/>
                <w:b/>
                <w:lang w:val="hy-AM"/>
              </w:rPr>
              <w:t>2026</w:t>
            </w:r>
            <w:r w:rsidRPr="00162112">
              <w:rPr>
                <w:rFonts w:ascii="GHEA Mariam" w:hAnsi="GHEA Mariam" w:cs="GHEA Mariam"/>
                <w:b/>
                <w:lang w:val="hy-AM"/>
              </w:rPr>
              <w:t>թ</w:t>
            </w:r>
            <w:r w:rsidRPr="00162112">
              <w:rPr>
                <w:rFonts w:ascii="Cambria Math" w:hAnsi="Cambria Math" w:cs="Cambria Math"/>
                <w:b/>
                <w:lang w:val="hy-AM"/>
              </w:rPr>
              <w:t>․</w:t>
            </w:r>
          </w:p>
        </w:tc>
      </w:tr>
      <w:tr w:rsidR="00806650" w:rsidRPr="00162112" w14:paraId="2A5437C5" w14:textId="77777777" w:rsidTr="008B4CF7">
        <w:trPr>
          <w:trHeight w:val="293"/>
        </w:trPr>
        <w:tc>
          <w:tcPr>
            <w:tcW w:w="11970" w:type="dxa"/>
            <w:gridSpan w:val="3"/>
            <w:vMerge/>
            <w:tcBorders>
              <w:top w:val="single" w:sz="4" w:space="0" w:color="auto"/>
              <w:left w:val="single" w:sz="4" w:space="0" w:color="auto"/>
              <w:bottom w:val="single" w:sz="4" w:space="0" w:color="auto"/>
              <w:right w:val="single" w:sz="4" w:space="0" w:color="auto"/>
            </w:tcBorders>
            <w:vAlign w:val="center"/>
          </w:tcPr>
          <w:p w14:paraId="2F41F22C" w14:textId="77777777" w:rsidR="00806650" w:rsidRPr="00162112" w:rsidRDefault="00806650" w:rsidP="008B4CF7">
            <w:pPr>
              <w:spacing w:line="360" w:lineRule="auto"/>
              <w:rPr>
                <w:rFonts w:ascii="GHEA Mariam" w:hAnsi="GHEA Mariam"/>
                <w:b/>
                <w:lang w:val="fr-FR"/>
              </w:rPr>
            </w:pPr>
          </w:p>
        </w:tc>
        <w:tc>
          <w:tcPr>
            <w:tcW w:w="2700" w:type="dxa"/>
            <w:tcBorders>
              <w:top w:val="single" w:sz="4" w:space="0" w:color="auto"/>
              <w:left w:val="single" w:sz="4" w:space="0" w:color="auto"/>
              <w:bottom w:val="single" w:sz="4" w:space="0" w:color="auto"/>
              <w:right w:val="single" w:sz="4" w:space="0" w:color="auto"/>
            </w:tcBorders>
            <w:shd w:val="clear" w:color="auto" w:fill="A6A6A6"/>
          </w:tcPr>
          <w:p w14:paraId="0FF44DAA" w14:textId="77777777" w:rsidR="00806650" w:rsidRPr="00162112" w:rsidRDefault="00806650" w:rsidP="008B4CF7">
            <w:pPr>
              <w:spacing w:line="360" w:lineRule="auto"/>
              <w:jc w:val="center"/>
              <w:rPr>
                <w:rFonts w:ascii="GHEA Mariam" w:hAnsi="GHEA Mariam"/>
                <w:b/>
                <w:lang w:val="fr-FR"/>
              </w:rPr>
            </w:pPr>
            <w:r w:rsidRPr="00162112">
              <w:rPr>
                <w:rFonts w:ascii="GHEA Mariam" w:hAnsi="GHEA Mariam"/>
                <w:b/>
                <w:lang w:val="fr-FR"/>
              </w:rPr>
              <w:t>N ԿԱ/203-2026</w:t>
            </w:r>
          </w:p>
        </w:tc>
      </w:tr>
      <w:tr w:rsidR="00806650" w:rsidRPr="003673BC" w14:paraId="1EF165E6" w14:textId="77777777" w:rsidTr="008B4CF7">
        <w:trPr>
          <w:trHeight w:val="203"/>
        </w:trPr>
        <w:tc>
          <w:tcPr>
            <w:tcW w:w="8010" w:type="dxa"/>
            <w:tcBorders>
              <w:top w:val="single" w:sz="4" w:space="0" w:color="auto"/>
              <w:left w:val="single" w:sz="4" w:space="0" w:color="auto"/>
              <w:bottom w:val="single" w:sz="4" w:space="0" w:color="auto"/>
              <w:right w:val="single" w:sz="4" w:space="0" w:color="auto"/>
            </w:tcBorders>
          </w:tcPr>
          <w:p w14:paraId="7BEC3F34" w14:textId="77777777" w:rsidR="00806650" w:rsidRPr="00162112" w:rsidRDefault="00806650" w:rsidP="008B4CF7">
            <w:pPr>
              <w:spacing w:line="360" w:lineRule="auto"/>
              <w:jc w:val="both"/>
              <w:rPr>
                <w:rFonts w:ascii="GHEA Mariam" w:hAnsi="GHEA Mariam"/>
                <w:lang w:val="fr-FR"/>
              </w:rPr>
            </w:pPr>
            <w:r w:rsidRPr="00162112">
              <w:rPr>
                <w:rFonts w:ascii="GHEA Mariam" w:hAnsi="GHEA Mariam" w:cs="Arial"/>
              </w:rPr>
              <w:t>Որոշվեց՝</w:t>
            </w:r>
            <w:r w:rsidRPr="00162112">
              <w:rPr>
                <w:rFonts w:ascii="GHEA Mariam" w:hAnsi="GHEA Mariam"/>
              </w:rPr>
              <w:t xml:space="preserve"> </w:t>
            </w:r>
            <w:r w:rsidRPr="00162112">
              <w:rPr>
                <w:rFonts w:ascii="GHEA Mariam" w:hAnsi="GHEA Mariam" w:cs="Arial"/>
              </w:rPr>
              <w:t>տալ</w:t>
            </w:r>
            <w:r w:rsidRPr="00162112">
              <w:rPr>
                <w:rFonts w:ascii="GHEA Mariam" w:hAnsi="GHEA Mariam"/>
              </w:rPr>
              <w:t xml:space="preserve"> </w:t>
            </w:r>
            <w:r w:rsidRPr="00162112">
              <w:rPr>
                <w:rFonts w:ascii="GHEA Mariam" w:hAnsi="GHEA Mariam" w:cs="Arial"/>
              </w:rPr>
              <w:t>բացասական</w:t>
            </w:r>
            <w:r w:rsidRPr="00162112">
              <w:rPr>
                <w:rFonts w:ascii="GHEA Mariam" w:hAnsi="GHEA Mariam"/>
              </w:rPr>
              <w:t xml:space="preserve"> </w:t>
            </w:r>
            <w:r w:rsidRPr="00162112">
              <w:rPr>
                <w:rFonts w:ascii="GHEA Mariam" w:hAnsi="GHEA Mariam" w:cs="Arial"/>
              </w:rPr>
              <w:t>դիրքորոշում՝</w:t>
            </w:r>
            <w:r w:rsidRPr="00162112">
              <w:rPr>
                <w:rFonts w:ascii="GHEA Mariam" w:hAnsi="GHEA Mariam"/>
              </w:rPr>
              <w:t xml:space="preserve"> </w:t>
            </w:r>
            <w:r w:rsidRPr="00162112">
              <w:rPr>
                <w:rFonts w:ascii="GHEA Mariam" w:hAnsi="GHEA Mariam" w:cs="Arial"/>
              </w:rPr>
              <w:t>առաջարկելով</w:t>
            </w:r>
            <w:r w:rsidRPr="00162112">
              <w:rPr>
                <w:rFonts w:ascii="GHEA Mariam" w:hAnsi="GHEA Mariam"/>
              </w:rPr>
              <w:t xml:space="preserve"> </w:t>
            </w:r>
            <w:r w:rsidRPr="00162112">
              <w:rPr>
                <w:rFonts w:ascii="GHEA Mariam" w:hAnsi="GHEA Mariam" w:cs="Arial"/>
              </w:rPr>
              <w:t>Կադաստրի</w:t>
            </w:r>
            <w:r w:rsidRPr="00162112">
              <w:rPr>
                <w:rFonts w:ascii="GHEA Mariam" w:hAnsi="GHEA Mariam"/>
              </w:rPr>
              <w:t xml:space="preserve"> </w:t>
            </w:r>
            <w:r w:rsidRPr="00162112">
              <w:rPr>
                <w:rFonts w:ascii="GHEA Mariam" w:hAnsi="GHEA Mariam" w:cs="Arial"/>
              </w:rPr>
              <w:t>կոմիտեին՝</w:t>
            </w:r>
            <w:r w:rsidRPr="00162112">
              <w:rPr>
                <w:rFonts w:ascii="GHEA Mariam" w:hAnsi="GHEA Mariam"/>
              </w:rPr>
              <w:t xml:space="preserve"> 1) </w:t>
            </w:r>
            <w:r w:rsidRPr="00162112">
              <w:rPr>
                <w:rFonts w:ascii="GHEA Mariam" w:hAnsi="GHEA Mariam" w:cs="Arial"/>
              </w:rPr>
              <w:t>Կենտրոնական</w:t>
            </w:r>
            <w:r w:rsidRPr="00162112">
              <w:rPr>
                <w:rFonts w:ascii="GHEA Mariam" w:hAnsi="GHEA Mariam"/>
              </w:rPr>
              <w:t xml:space="preserve"> </w:t>
            </w:r>
            <w:r w:rsidRPr="00162112">
              <w:rPr>
                <w:rFonts w:ascii="GHEA Mariam" w:hAnsi="GHEA Mariam" w:cs="Arial"/>
              </w:rPr>
              <w:t>բանկի</w:t>
            </w:r>
            <w:r w:rsidRPr="00162112">
              <w:rPr>
                <w:rFonts w:ascii="GHEA Mariam" w:hAnsi="GHEA Mariam"/>
              </w:rPr>
              <w:t xml:space="preserve"> </w:t>
            </w:r>
            <w:r w:rsidRPr="00162112">
              <w:rPr>
                <w:rFonts w:ascii="GHEA Mariam" w:hAnsi="GHEA Mariam" w:cs="Arial"/>
              </w:rPr>
              <w:t>խորհրդի</w:t>
            </w:r>
            <w:r w:rsidRPr="00162112">
              <w:rPr>
                <w:rFonts w:ascii="GHEA Mariam" w:hAnsi="GHEA Mariam"/>
              </w:rPr>
              <w:t xml:space="preserve"> </w:t>
            </w:r>
            <w:r w:rsidRPr="00162112">
              <w:rPr>
                <w:rFonts w:ascii="GHEA Mariam" w:hAnsi="GHEA Mariam" w:cs="Arial"/>
              </w:rPr>
              <w:t>անդամ</w:t>
            </w:r>
            <w:r w:rsidRPr="00162112">
              <w:rPr>
                <w:rFonts w:ascii="GHEA Mariam" w:hAnsi="GHEA Mariam"/>
              </w:rPr>
              <w:t xml:space="preserve"> </w:t>
            </w:r>
            <w:r w:rsidRPr="00162112">
              <w:rPr>
                <w:rFonts w:ascii="GHEA Mariam" w:hAnsi="GHEA Mariam" w:cs="Arial"/>
              </w:rPr>
              <w:t>Արտակ</w:t>
            </w:r>
            <w:r w:rsidRPr="00162112">
              <w:rPr>
                <w:rFonts w:ascii="GHEA Mariam" w:hAnsi="GHEA Mariam"/>
              </w:rPr>
              <w:t xml:space="preserve"> </w:t>
            </w:r>
            <w:r w:rsidRPr="00162112">
              <w:rPr>
                <w:rFonts w:ascii="GHEA Mariam" w:hAnsi="GHEA Mariam" w:cs="Arial"/>
              </w:rPr>
              <w:t>Մանուկյանի</w:t>
            </w:r>
            <w:r w:rsidRPr="00162112">
              <w:rPr>
                <w:rFonts w:ascii="GHEA Mariam" w:hAnsi="GHEA Mariam"/>
              </w:rPr>
              <w:t xml:space="preserve"> </w:t>
            </w:r>
            <w:r w:rsidRPr="00162112">
              <w:rPr>
                <w:rFonts w:ascii="GHEA Mariam" w:hAnsi="GHEA Mariam" w:cs="Arial"/>
              </w:rPr>
              <w:t>առաջարկությամբ՝</w:t>
            </w:r>
            <w:r w:rsidRPr="00162112">
              <w:rPr>
                <w:rFonts w:ascii="GHEA Mariam" w:hAnsi="GHEA Mariam"/>
              </w:rPr>
              <w:t xml:space="preserve"> </w:t>
            </w:r>
            <w:r w:rsidRPr="00162112">
              <w:rPr>
                <w:rFonts w:ascii="GHEA Mariam" w:hAnsi="GHEA Mariam" w:cs="Arial"/>
              </w:rPr>
              <w:t>քննարկել</w:t>
            </w:r>
            <w:r w:rsidRPr="00162112">
              <w:rPr>
                <w:rFonts w:ascii="GHEA Mariam" w:hAnsi="GHEA Mariam"/>
              </w:rPr>
              <w:t xml:space="preserve"> </w:t>
            </w:r>
            <w:r w:rsidRPr="00162112">
              <w:rPr>
                <w:rFonts w:ascii="GHEA Mariam" w:hAnsi="GHEA Mariam" w:cs="Arial"/>
              </w:rPr>
              <w:t>գրավադրված</w:t>
            </w:r>
            <w:r w:rsidRPr="00162112">
              <w:rPr>
                <w:rFonts w:ascii="GHEA Mariam" w:hAnsi="GHEA Mariam"/>
              </w:rPr>
              <w:t xml:space="preserve"> </w:t>
            </w:r>
            <w:r w:rsidRPr="00162112">
              <w:rPr>
                <w:rFonts w:ascii="GHEA Mariam" w:hAnsi="GHEA Mariam" w:cs="Arial"/>
              </w:rPr>
              <w:t>անշարժ</w:t>
            </w:r>
            <w:r w:rsidRPr="00162112">
              <w:rPr>
                <w:rFonts w:ascii="GHEA Mariam" w:hAnsi="GHEA Mariam"/>
              </w:rPr>
              <w:t xml:space="preserve"> </w:t>
            </w:r>
            <w:r w:rsidRPr="00162112">
              <w:rPr>
                <w:rFonts w:ascii="GHEA Mariam" w:hAnsi="GHEA Mariam" w:cs="Arial"/>
              </w:rPr>
              <w:t>գույքի</w:t>
            </w:r>
            <w:r w:rsidRPr="00162112">
              <w:rPr>
                <w:rFonts w:ascii="GHEA Mariam" w:hAnsi="GHEA Mariam"/>
              </w:rPr>
              <w:t xml:space="preserve"> </w:t>
            </w:r>
            <w:r w:rsidRPr="00162112">
              <w:rPr>
                <w:rFonts w:ascii="GHEA Mariam" w:hAnsi="GHEA Mariam" w:cs="Arial"/>
              </w:rPr>
              <w:t>արտադատական</w:t>
            </w:r>
            <w:r w:rsidRPr="00162112">
              <w:rPr>
                <w:rFonts w:ascii="GHEA Mariam" w:hAnsi="GHEA Mariam"/>
              </w:rPr>
              <w:t xml:space="preserve"> </w:t>
            </w:r>
            <w:r w:rsidRPr="00162112">
              <w:rPr>
                <w:rFonts w:ascii="GHEA Mariam" w:hAnsi="GHEA Mariam" w:cs="Arial"/>
              </w:rPr>
              <w:t>կարգով</w:t>
            </w:r>
            <w:r w:rsidRPr="00162112">
              <w:rPr>
                <w:rFonts w:ascii="GHEA Mariam" w:hAnsi="GHEA Mariam"/>
              </w:rPr>
              <w:t xml:space="preserve"> </w:t>
            </w:r>
            <w:r w:rsidRPr="00162112">
              <w:rPr>
                <w:rFonts w:ascii="GHEA Mariam" w:hAnsi="GHEA Mariam" w:cs="Arial"/>
              </w:rPr>
              <w:t>իրացման</w:t>
            </w:r>
            <w:r w:rsidRPr="00162112">
              <w:rPr>
                <w:rFonts w:ascii="GHEA Mariam" w:hAnsi="GHEA Mariam"/>
              </w:rPr>
              <w:t xml:space="preserve"> </w:t>
            </w:r>
            <w:r w:rsidRPr="00162112">
              <w:rPr>
                <w:rFonts w:ascii="GHEA Mariam" w:hAnsi="GHEA Mariam" w:cs="Arial"/>
              </w:rPr>
              <w:t>մեխանիզմների</w:t>
            </w:r>
            <w:r w:rsidRPr="00162112">
              <w:rPr>
                <w:rFonts w:ascii="GHEA Mariam" w:hAnsi="GHEA Mariam"/>
              </w:rPr>
              <w:t xml:space="preserve"> </w:t>
            </w:r>
            <w:r w:rsidRPr="00162112">
              <w:rPr>
                <w:rFonts w:ascii="GHEA Mariam" w:hAnsi="GHEA Mariam" w:cs="Arial"/>
              </w:rPr>
              <w:t>վերաբերյալ</w:t>
            </w:r>
            <w:r w:rsidRPr="00162112">
              <w:rPr>
                <w:rFonts w:ascii="GHEA Mariam" w:hAnsi="GHEA Mariam"/>
              </w:rPr>
              <w:t xml:space="preserve"> </w:t>
            </w:r>
            <w:r w:rsidRPr="00162112">
              <w:rPr>
                <w:rFonts w:ascii="GHEA Mariam" w:hAnsi="GHEA Mariam" w:cs="Arial"/>
              </w:rPr>
              <w:t>նախագծում</w:t>
            </w:r>
            <w:r w:rsidRPr="00162112">
              <w:rPr>
                <w:rFonts w:ascii="GHEA Mariam" w:hAnsi="GHEA Mariam"/>
              </w:rPr>
              <w:t xml:space="preserve"> </w:t>
            </w:r>
            <w:r w:rsidRPr="00162112">
              <w:rPr>
                <w:rFonts w:ascii="GHEA Mariam" w:hAnsi="GHEA Mariam" w:cs="Arial"/>
              </w:rPr>
              <w:t>կարգավորումներ</w:t>
            </w:r>
            <w:r w:rsidRPr="00162112">
              <w:rPr>
                <w:rFonts w:ascii="GHEA Mariam" w:hAnsi="GHEA Mariam"/>
              </w:rPr>
              <w:t xml:space="preserve"> </w:t>
            </w:r>
            <w:r w:rsidRPr="00162112">
              <w:rPr>
                <w:rFonts w:ascii="GHEA Mariam" w:hAnsi="GHEA Mariam" w:cs="Arial"/>
              </w:rPr>
              <w:t>ներառելու</w:t>
            </w:r>
            <w:r w:rsidRPr="00162112">
              <w:rPr>
                <w:rFonts w:ascii="GHEA Mariam" w:hAnsi="GHEA Mariam"/>
              </w:rPr>
              <w:t xml:space="preserve"> </w:t>
            </w:r>
            <w:r w:rsidRPr="00162112">
              <w:rPr>
                <w:rFonts w:ascii="GHEA Mariam" w:hAnsi="GHEA Mariam" w:cs="Arial"/>
              </w:rPr>
              <w:t>հնարավորության</w:t>
            </w:r>
            <w:r w:rsidRPr="00162112">
              <w:rPr>
                <w:rFonts w:ascii="GHEA Mariam" w:hAnsi="GHEA Mariam"/>
              </w:rPr>
              <w:t xml:space="preserve"> </w:t>
            </w:r>
            <w:r w:rsidRPr="00162112">
              <w:rPr>
                <w:rFonts w:ascii="GHEA Mariam" w:hAnsi="GHEA Mariam" w:cs="Arial"/>
              </w:rPr>
              <w:t>հարցը</w:t>
            </w:r>
            <w:r w:rsidRPr="00162112">
              <w:rPr>
                <w:rFonts w:ascii="GHEA Mariam" w:hAnsi="GHEA Mariam"/>
              </w:rPr>
              <w:t xml:space="preserve">. 2) </w:t>
            </w:r>
            <w:r w:rsidRPr="00162112">
              <w:rPr>
                <w:rFonts w:ascii="GHEA Mariam" w:hAnsi="GHEA Mariam" w:cs="Arial"/>
              </w:rPr>
              <w:t>Վարչապետի</w:t>
            </w:r>
            <w:r w:rsidRPr="00162112">
              <w:rPr>
                <w:rFonts w:ascii="GHEA Mariam" w:hAnsi="GHEA Mariam"/>
              </w:rPr>
              <w:t xml:space="preserve"> </w:t>
            </w:r>
            <w:r w:rsidRPr="00162112">
              <w:rPr>
                <w:rFonts w:ascii="GHEA Mariam" w:hAnsi="GHEA Mariam" w:cs="Arial"/>
              </w:rPr>
              <w:t>աշխատակազմի</w:t>
            </w:r>
            <w:r w:rsidRPr="00162112">
              <w:rPr>
                <w:rFonts w:ascii="GHEA Mariam" w:hAnsi="GHEA Mariam"/>
              </w:rPr>
              <w:t xml:space="preserve"> </w:t>
            </w:r>
            <w:r w:rsidRPr="00162112">
              <w:rPr>
                <w:rFonts w:ascii="GHEA Mariam" w:hAnsi="GHEA Mariam" w:cs="Arial"/>
              </w:rPr>
              <w:t>տարածքային</w:t>
            </w:r>
            <w:r w:rsidRPr="00162112">
              <w:rPr>
                <w:rFonts w:ascii="GHEA Mariam" w:hAnsi="GHEA Mariam"/>
              </w:rPr>
              <w:t xml:space="preserve"> </w:t>
            </w:r>
            <w:r w:rsidRPr="00162112">
              <w:rPr>
                <w:rFonts w:ascii="GHEA Mariam" w:hAnsi="GHEA Mariam" w:cs="Arial"/>
              </w:rPr>
              <w:t>զարգացման</w:t>
            </w:r>
            <w:r w:rsidRPr="00162112">
              <w:rPr>
                <w:rFonts w:ascii="GHEA Mariam" w:hAnsi="GHEA Mariam"/>
              </w:rPr>
              <w:t xml:space="preserve"> </w:t>
            </w:r>
            <w:r w:rsidRPr="00162112">
              <w:rPr>
                <w:rFonts w:ascii="GHEA Mariam" w:hAnsi="GHEA Mariam" w:cs="Arial"/>
              </w:rPr>
              <w:t>և</w:t>
            </w:r>
            <w:r w:rsidRPr="00162112">
              <w:rPr>
                <w:rFonts w:ascii="GHEA Mariam" w:hAnsi="GHEA Mariam"/>
              </w:rPr>
              <w:t xml:space="preserve"> </w:t>
            </w:r>
            <w:r w:rsidRPr="00162112">
              <w:rPr>
                <w:rFonts w:ascii="GHEA Mariam" w:hAnsi="GHEA Mariam" w:cs="Arial"/>
              </w:rPr>
              <w:t>շրջակա</w:t>
            </w:r>
            <w:r w:rsidRPr="00162112">
              <w:rPr>
                <w:rFonts w:ascii="GHEA Mariam" w:hAnsi="GHEA Mariam"/>
              </w:rPr>
              <w:t xml:space="preserve"> </w:t>
            </w:r>
            <w:r w:rsidRPr="00162112">
              <w:rPr>
                <w:rFonts w:ascii="GHEA Mariam" w:hAnsi="GHEA Mariam" w:cs="Arial"/>
              </w:rPr>
              <w:t>միջավայրի</w:t>
            </w:r>
            <w:r w:rsidRPr="00162112">
              <w:rPr>
                <w:rFonts w:ascii="GHEA Mariam" w:hAnsi="GHEA Mariam"/>
              </w:rPr>
              <w:t xml:space="preserve"> </w:t>
            </w:r>
            <w:r w:rsidRPr="00162112">
              <w:rPr>
                <w:rFonts w:ascii="GHEA Mariam" w:hAnsi="GHEA Mariam" w:cs="Arial"/>
              </w:rPr>
              <w:t>հարցերի</w:t>
            </w:r>
            <w:r w:rsidRPr="00162112">
              <w:rPr>
                <w:rFonts w:ascii="GHEA Mariam" w:hAnsi="GHEA Mariam"/>
              </w:rPr>
              <w:t xml:space="preserve"> </w:t>
            </w:r>
            <w:r w:rsidRPr="00162112">
              <w:rPr>
                <w:rFonts w:ascii="GHEA Mariam" w:hAnsi="GHEA Mariam" w:cs="Arial"/>
              </w:rPr>
              <w:t>վարչության</w:t>
            </w:r>
            <w:r w:rsidRPr="00162112">
              <w:rPr>
                <w:rFonts w:ascii="GHEA Mariam" w:hAnsi="GHEA Mariam"/>
              </w:rPr>
              <w:t xml:space="preserve"> </w:t>
            </w:r>
            <w:r w:rsidRPr="00162112">
              <w:rPr>
                <w:rFonts w:ascii="GHEA Mariam" w:hAnsi="GHEA Mariam" w:cs="Arial"/>
              </w:rPr>
              <w:t>պետ</w:t>
            </w:r>
            <w:r w:rsidRPr="00162112">
              <w:rPr>
                <w:rFonts w:ascii="GHEA Mariam" w:hAnsi="GHEA Mariam"/>
              </w:rPr>
              <w:t xml:space="preserve"> </w:t>
            </w:r>
            <w:r w:rsidRPr="00162112">
              <w:rPr>
                <w:rFonts w:ascii="GHEA Mariam" w:hAnsi="GHEA Mariam" w:cs="Arial"/>
              </w:rPr>
              <w:t>Աստղիկ</w:t>
            </w:r>
            <w:r w:rsidRPr="00162112">
              <w:rPr>
                <w:rFonts w:ascii="GHEA Mariam" w:hAnsi="GHEA Mariam"/>
              </w:rPr>
              <w:t xml:space="preserve"> </w:t>
            </w:r>
            <w:r w:rsidRPr="00162112">
              <w:rPr>
                <w:rFonts w:ascii="GHEA Mariam" w:hAnsi="GHEA Mariam" w:cs="Arial"/>
              </w:rPr>
              <w:t>Մելքոնյանի</w:t>
            </w:r>
            <w:r w:rsidRPr="00162112">
              <w:rPr>
                <w:rFonts w:ascii="GHEA Mariam" w:hAnsi="GHEA Mariam"/>
              </w:rPr>
              <w:t xml:space="preserve"> </w:t>
            </w:r>
            <w:r w:rsidRPr="00162112">
              <w:rPr>
                <w:rFonts w:ascii="GHEA Mariam" w:hAnsi="GHEA Mariam" w:cs="Arial"/>
              </w:rPr>
              <w:t>առաջարկությամբ՝</w:t>
            </w:r>
            <w:r w:rsidRPr="00162112">
              <w:rPr>
                <w:rFonts w:ascii="GHEA Mariam" w:hAnsi="GHEA Mariam"/>
              </w:rPr>
              <w:t xml:space="preserve"> </w:t>
            </w:r>
            <w:r w:rsidRPr="00162112">
              <w:rPr>
                <w:rFonts w:ascii="GHEA Mariam" w:hAnsi="GHEA Mariam" w:cs="Arial"/>
              </w:rPr>
              <w:t>քննարկել</w:t>
            </w:r>
            <w:r w:rsidRPr="00162112">
              <w:rPr>
                <w:rFonts w:ascii="GHEA Mariam" w:hAnsi="GHEA Mariam"/>
              </w:rPr>
              <w:t xml:space="preserve"> </w:t>
            </w:r>
            <w:r w:rsidRPr="00162112">
              <w:rPr>
                <w:rFonts w:ascii="GHEA Mariam" w:hAnsi="GHEA Mariam" w:cs="Arial"/>
              </w:rPr>
              <w:t>նախագծով</w:t>
            </w:r>
            <w:r w:rsidRPr="00162112">
              <w:rPr>
                <w:rFonts w:ascii="GHEA Mariam" w:hAnsi="GHEA Mariam"/>
              </w:rPr>
              <w:t xml:space="preserve"> </w:t>
            </w:r>
            <w:r w:rsidRPr="00162112">
              <w:rPr>
                <w:rFonts w:ascii="GHEA Mariam" w:hAnsi="GHEA Mariam" w:cs="Arial"/>
              </w:rPr>
              <w:t>նաև</w:t>
            </w:r>
            <w:r w:rsidRPr="00162112">
              <w:rPr>
                <w:rFonts w:ascii="GHEA Mariam" w:hAnsi="GHEA Mariam"/>
              </w:rPr>
              <w:t xml:space="preserve"> </w:t>
            </w:r>
            <w:r w:rsidRPr="00162112">
              <w:rPr>
                <w:rFonts w:ascii="GHEA Mariam" w:hAnsi="GHEA Mariam" w:cs="Arial"/>
              </w:rPr>
              <w:t>բանկի</w:t>
            </w:r>
            <w:r w:rsidRPr="00162112">
              <w:rPr>
                <w:rFonts w:ascii="GHEA Mariam" w:hAnsi="GHEA Mariam"/>
              </w:rPr>
              <w:t xml:space="preserve"> </w:t>
            </w:r>
            <w:r w:rsidRPr="00162112">
              <w:rPr>
                <w:rFonts w:ascii="GHEA Mariam" w:hAnsi="GHEA Mariam" w:cs="Arial"/>
              </w:rPr>
              <w:t>կամ</w:t>
            </w:r>
            <w:r w:rsidRPr="00162112">
              <w:rPr>
                <w:rFonts w:ascii="GHEA Mariam" w:hAnsi="GHEA Mariam"/>
              </w:rPr>
              <w:t xml:space="preserve"> </w:t>
            </w:r>
            <w:r w:rsidRPr="00162112">
              <w:rPr>
                <w:rFonts w:ascii="GHEA Mariam" w:hAnsi="GHEA Mariam" w:cs="Arial"/>
              </w:rPr>
              <w:t>հիփոթեքային</w:t>
            </w:r>
            <w:r w:rsidRPr="00162112">
              <w:rPr>
                <w:rFonts w:ascii="GHEA Mariam" w:hAnsi="GHEA Mariam"/>
              </w:rPr>
              <w:t xml:space="preserve"> </w:t>
            </w:r>
            <w:r w:rsidRPr="00162112">
              <w:rPr>
                <w:rFonts w:ascii="GHEA Mariam" w:hAnsi="GHEA Mariam" w:cs="Arial"/>
              </w:rPr>
              <w:t>վարկ</w:t>
            </w:r>
            <w:r w:rsidRPr="00162112">
              <w:rPr>
                <w:rFonts w:ascii="GHEA Mariam" w:hAnsi="GHEA Mariam"/>
              </w:rPr>
              <w:t xml:space="preserve"> </w:t>
            </w:r>
            <w:r w:rsidRPr="00162112">
              <w:rPr>
                <w:rFonts w:ascii="GHEA Mariam" w:hAnsi="GHEA Mariam" w:cs="Arial"/>
              </w:rPr>
              <w:t>տրամադրելու</w:t>
            </w:r>
            <w:r w:rsidRPr="00162112">
              <w:rPr>
                <w:rFonts w:ascii="GHEA Mariam" w:hAnsi="GHEA Mariam"/>
              </w:rPr>
              <w:t xml:space="preserve"> </w:t>
            </w:r>
            <w:r w:rsidRPr="00162112">
              <w:rPr>
                <w:rFonts w:ascii="GHEA Mariam" w:hAnsi="GHEA Mariam" w:cs="Arial"/>
              </w:rPr>
              <w:t>իրավասություն</w:t>
            </w:r>
            <w:r w:rsidRPr="00162112">
              <w:rPr>
                <w:rFonts w:ascii="GHEA Mariam" w:hAnsi="GHEA Mariam"/>
              </w:rPr>
              <w:t xml:space="preserve"> </w:t>
            </w:r>
            <w:r w:rsidRPr="00162112">
              <w:rPr>
                <w:rFonts w:ascii="GHEA Mariam" w:hAnsi="GHEA Mariam" w:cs="Arial"/>
              </w:rPr>
              <w:t>ունեցող</w:t>
            </w:r>
            <w:r w:rsidRPr="00162112">
              <w:rPr>
                <w:rFonts w:ascii="GHEA Mariam" w:hAnsi="GHEA Mariam"/>
              </w:rPr>
              <w:t xml:space="preserve"> </w:t>
            </w:r>
            <w:r w:rsidRPr="00162112">
              <w:rPr>
                <w:rFonts w:ascii="GHEA Mariam" w:hAnsi="GHEA Mariam" w:cs="Arial"/>
              </w:rPr>
              <w:t>վարկային</w:t>
            </w:r>
            <w:r w:rsidRPr="00162112">
              <w:rPr>
                <w:rFonts w:ascii="GHEA Mariam" w:hAnsi="GHEA Mariam"/>
              </w:rPr>
              <w:t xml:space="preserve"> </w:t>
            </w:r>
            <w:r w:rsidRPr="00162112">
              <w:rPr>
                <w:rFonts w:ascii="GHEA Mariam" w:hAnsi="GHEA Mariam" w:cs="Arial"/>
              </w:rPr>
              <w:t>կազմակերպության</w:t>
            </w:r>
            <w:r w:rsidRPr="00162112">
              <w:rPr>
                <w:rFonts w:ascii="GHEA Mariam" w:hAnsi="GHEA Mariam"/>
              </w:rPr>
              <w:t xml:space="preserve"> </w:t>
            </w:r>
            <w:r w:rsidRPr="00162112">
              <w:rPr>
                <w:rFonts w:ascii="GHEA Mariam" w:hAnsi="GHEA Mariam" w:cs="Arial"/>
              </w:rPr>
              <w:lastRenderedPageBreak/>
              <w:t>մասնակցությամբ</w:t>
            </w:r>
            <w:r w:rsidRPr="00162112">
              <w:rPr>
                <w:rFonts w:ascii="GHEA Mariam" w:hAnsi="GHEA Mariam"/>
              </w:rPr>
              <w:t xml:space="preserve"> </w:t>
            </w:r>
            <w:r w:rsidRPr="00162112">
              <w:rPr>
                <w:rFonts w:ascii="GHEA Mariam" w:hAnsi="GHEA Mariam" w:cs="Arial"/>
              </w:rPr>
              <w:t>կառուցվող</w:t>
            </w:r>
            <w:r w:rsidRPr="00162112">
              <w:rPr>
                <w:rFonts w:ascii="GHEA Mariam" w:hAnsi="GHEA Mariam"/>
              </w:rPr>
              <w:t xml:space="preserve"> </w:t>
            </w:r>
            <w:r w:rsidRPr="00162112">
              <w:rPr>
                <w:rFonts w:ascii="GHEA Mariam" w:hAnsi="GHEA Mariam" w:cs="Arial"/>
              </w:rPr>
              <w:t>անշարժ</w:t>
            </w:r>
            <w:r w:rsidRPr="00162112">
              <w:rPr>
                <w:rFonts w:ascii="GHEA Mariam" w:hAnsi="GHEA Mariam"/>
              </w:rPr>
              <w:t xml:space="preserve"> </w:t>
            </w:r>
            <w:r w:rsidRPr="00162112">
              <w:rPr>
                <w:rFonts w:ascii="GHEA Mariam" w:hAnsi="GHEA Mariam" w:cs="Arial"/>
              </w:rPr>
              <w:t>գույքի</w:t>
            </w:r>
            <w:r w:rsidRPr="00162112">
              <w:rPr>
                <w:rFonts w:ascii="GHEA Mariam" w:hAnsi="GHEA Mariam"/>
              </w:rPr>
              <w:t xml:space="preserve"> </w:t>
            </w:r>
            <w:r w:rsidRPr="00162112">
              <w:rPr>
                <w:rFonts w:ascii="GHEA Mariam" w:hAnsi="GHEA Mariam" w:cs="Arial"/>
              </w:rPr>
              <w:t>առք</w:t>
            </w:r>
            <w:r w:rsidRPr="00162112">
              <w:rPr>
                <w:rFonts w:ascii="GHEA Mariam" w:hAnsi="GHEA Mariam"/>
              </w:rPr>
              <w:t xml:space="preserve"> </w:t>
            </w:r>
            <w:r w:rsidRPr="00162112">
              <w:rPr>
                <w:rFonts w:ascii="GHEA Mariam" w:hAnsi="GHEA Mariam" w:cs="Arial"/>
              </w:rPr>
              <w:t>ու</w:t>
            </w:r>
            <w:r w:rsidRPr="00162112">
              <w:rPr>
                <w:rFonts w:ascii="GHEA Mariam" w:hAnsi="GHEA Mariam"/>
              </w:rPr>
              <w:t xml:space="preserve"> </w:t>
            </w:r>
            <w:r w:rsidRPr="00162112">
              <w:rPr>
                <w:rFonts w:ascii="GHEA Mariam" w:hAnsi="GHEA Mariam" w:cs="Arial"/>
              </w:rPr>
              <w:t>վաճառքի</w:t>
            </w:r>
            <w:r w:rsidRPr="00162112">
              <w:rPr>
                <w:rFonts w:ascii="GHEA Mariam" w:hAnsi="GHEA Mariam"/>
              </w:rPr>
              <w:t xml:space="preserve"> </w:t>
            </w:r>
            <w:r w:rsidRPr="00162112">
              <w:rPr>
                <w:rFonts w:ascii="GHEA Mariam" w:hAnsi="GHEA Mariam" w:cs="Arial"/>
              </w:rPr>
              <w:t>և</w:t>
            </w:r>
            <w:r w:rsidRPr="00162112">
              <w:rPr>
                <w:rFonts w:ascii="GHEA Mariam" w:hAnsi="GHEA Mariam"/>
              </w:rPr>
              <w:t xml:space="preserve"> </w:t>
            </w:r>
            <w:r w:rsidRPr="00162112">
              <w:rPr>
                <w:rFonts w:ascii="GHEA Mariam" w:hAnsi="GHEA Mariam" w:cs="Arial"/>
              </w:rPr>
              <w:t>հիփոթեքի</w:t>
            </w:r>
            <w:r w:rsidRPr="00162112">
              <w:rPr>
                <w:rFonts w:ascii="GHEA Mariam" w:hAnsi="GHEA Mariam"/>
              </w:rPr>
              <w:t xml:space="preserve"> </w:t>
            </w:r>
            <w:r w:rsidRPr="00162112">
              <w:rPr>
                <w:rFonts w:ascii="GHEA Mariam" w:hAnsi="GHEA Mariam" w:cs="Arial"/>
              </w:rPr>
              <w:t>խառը</w:t>
            </w:r>
            <w:r w:rsidRPr="00162112">
              <w:rPr>
                <w:rFonts w:ascii="GHEA Mariam" w:hAnsi="GHEA Mariam"/>
              </w:rPr>
              <w:t xml:space="preserve"> </w:t>
            </w:r>
            <w:r w:rsidRPr="00162112">
              <w:rPr>
                <w:rFonts w:ascii="GHEA Mariam" w:hAnsi="GHEA Mariam" w:cs="Arial"/>
              </w:rPr>
              <w:t>պայմանագիրը</w:t>
            </w:r>
            <w:r w:rsidRPr="00162112">
              <w:rPr>
                <w:rFonts w:ascii="GHEA Mariam" w:hAnsi="GHEA Mariam"/>
              </w:rPr>
              <w:t xml:space="preserve"> </w:t>
            </w:r>
            <w:r w:rsidRPr="00162112">
              <w:rPr>
                <w:rFonts w:ascii="GHEA Mariam" w:hAnsi="GHEA Mariam" w:cs="Arial"/>
              </w:rPr>
              <w:t>նոտարական</w:t>
            </w:r>
            <w:r w:rsidRPr="00162112">
              <w:rPr>
                <w:rFonts w:ascii="GHEA Mariam" w:hAnsi="GHEA Mariam"/>
              </w:rPr>
              <w:t xml:space="preserve"> </w:t>
            </w:r>
            <w:r w:rsidRPr="00162112">
              <w:rPr>
                <w:rFonts w:ascii="GHEA Mariam" w:hAnsi="GHEA Mariam" w:cs="Arial"/>
              </w:rPr>
              <w:t>վավերացում</w:t>
            </w:r>
            <w:r w:rsidRPr="00162112">
              <w:rPr>
                <w:rFonts w:ascii="GHEA Mariam" w:hAnsi="GHEA Mariam"/>
              </w:rPr>
              <w:t xml:space="preserve"> </w:t>
            </w:r>
            <w:r w:rsidRPr="00162112">
              <w:rPr>
                <w:rFonts w:ascii="GHEA Mariam" w:hAnsi="GHEA Mariam" w:cs="Arial"/>
              </w:rPr>
              <w:t>չպահանջող</w:t>
            </w:r>
            <w:r w:rsidRPr="00162112">
              <w:rPr>
                <w:rFonts w:ascii="GHEA Mariam" w:hAnsi="GHEA Mariam"/>
              </w:rPr>
              <w:t xml:space="preserve"> </w:t>
            </w:r>
            <w:r w:rsidRPr="00162112">
              <w:rPr>
                <w:rFonts w:ascii="GHEA Mariam" w:hAnsi="GHEA Mariam" w:cs="Arial"/>
              </w:rPr>
              <w:t>պայմանագրերի</w:t>
            </w:r>
            <w:r w:rsidRPr="00162112">
              <w:rPr>
                <w:rFonts w:ascii="GHEA Mariam" w:hAnsi="GHEA Mariam"/>
              </w:rPr>
              <w:t xml:space="preserve"> </w:t>
            </w:r>
            <w:r w:rsidRPr="00162112">
              <w:rPr>
                <w:rFonts w:ascii="GHEA Mariam" w:hAnsi="GHEA Mariam" w:cs="Arial"/>
              </w:rPr>
              <w:t>օրինակելի</w:t>
            </w:r>
            <w:r w:rsidRPr="00162112">
              <w:rPr>
                <w:rFonts w:ascii="GHEA Mariam" w:hAnsi="GHEA Mariam"/>
              </w:rPr>
              <w:t xml:space="preserve"> </w:t>
            </w:r>
            <w:r w:rsidRPr="00162112">
              <w:rPr>
                <w:rFonts w:ascii="GHEA Mariam" w:hAnsi="GHEA Mariam" w:cs="Arial"/>
              </w:rPr>
              <w:t>ձևերում</w:t>
            </w:r>
            <w:r w:rsidRPr="00162112">
              <w:rPr>
                <w:rFonts w:ascii="GHEA Mariam" w:hAnsi="GHEA Mariam"/>
              </w:rPr>
              <w:t xml:space="preserve"> </w:t>
            </w:r>
            <w:r w:rsidRPr="00162112">
              <w:rPr>
                <w:rFonts w:ascii="GHEA Mariam" w:hAnsi="GHEA Mariam" w:cs="Arial"/>
              </w:rPr>
              <w:t>լրացնելու</w:t>
            </w:r>
            <w:r w:rsidRPr="00162112">
              <w:rPr>
                <w:rFonts w:ascii="GHEA Mariam" w:hAnsi="GHEA Mariam"/>
              </w:rPr>
              <w:t xml:space="preserve"> </w:t>
            </w:r>
            <w:r w:rsidRPr="00162112">
              <w:rPr>
                <w:rFonts w:ascii="GHEA Mariam" w:hAnsi="GHEA Mariam" w:cs="Arial"/>
              </w:rPr>
              <w:t>հնարավորության</w:t>
            </w:r>
            <w:r w:rsidRPr="00162112">
              <w:rPr>
                <w:rFonts w:ascii="GHEA Mariam" w:hAnsi="GHEA Mariam"/>
              </w:rPr>
              <w:t xml:space="preserve"> </w:t>
            </w:r>
            <w:r w:rsidRPr="00162112">
              <w:rPr>
                <w:rFonts w:ascii="GHEA Mariam" w:hAnsi="GHEA Mariam" w:cs="Arial"/>
              </w:rPr>
              <w:t>հարցը</w:t>
            </w:r>
            <w:r w:rsidRPr="00162112">
              <w:rPr>
                <w:rFonts w:ascii="GHEA Mariam" w:hAnsi="GHEA Mariam"/>
              </w:rPr>
              <w:t xml:space="preserve">, </w:t>
            </w:r>
            <w:r w:rsidRPr="00162112">
              <w:rPr>
                <w:rFonts w:ascii="GHEA Mariam" w:hAnsi="GHEA Mariam" w:cs="Arial"/>
              </w:rPr>
              <w:t>ինչպես</w:t>
            </w:r>
            <w:r w:rsidRPr="00162112">
              <w:rPr>
                <w:rFonts w:ascii="GHEA Mariam" w:hAnsi="GHEA Mariam"/>
              </w:rPr>
              <w:t xml:space="preserve"> </w:t>
            </w:r>
            <w:r w:rsidRPr="00162112">
              <w:rPr>
                <w:rFonts w:ascii="GHEA Mariam" w:hAnsi="GHEA Mariam" w:cs="Arial"/>
              </w:rPr>
              <w:t>նաև</w:t>
            </w:r>
            <w:r w:rsidRPr="00162112">
              <w:rPr>
                <w:rFonts w:ascii="GHEA Mariam" w:hAnsi="GHEA Mariam"/>
              </w:rPr>
              <w:t xml:space="preserve"> </w:t>
            </w:r>
            <w:r w:rsidRPr="00162112">
              <w:rPr>
                <w:rFonts w:ascii="GHEA Mariam" w:hAnsi="GHEA Mariam" w:cs="Arial"/>
              </w:rPr>
              <w:t>իրականացնել</w:t>
            </w:r>
            <w:r w:rsidRPr="00162112">
              <w:rPr>
                <w:rFonts w:ascii="GHEA Mariam" w:hAnsi="GHEA Mariam"/>
              </w:rPr>
              <w:t xml:space="preserve"> </w:t>
            </w:r>
            <w:r w:rsidRPr="00162112">
              <w:rPr>
                <w:rFonts w:ascii="GHEA Mariam" w:hAnsi="GHEA Mariam" w:cs="Arial"/>
              </w:rPr>
              <w:t>տեխնիկական</w:t>
            </w:r>
            <w:r w:rsidRPr="00162112">
              <w:rPr>
                <w:rFonts w:ascii="GHEA Mariam" w:hAnsi="GHEA Mariam"/>
              </w:rPr>
              <w:t xml:space="preserve"> </w:t>
            </w:r>
            <w:r w:rsidRPr="00162112">
              <w:rPr>
                <w:rFonts w:ascii="GHEA Mariam" w:hAnsi="GHEA Mariam" w:cs="Arial"/>
              </w:rPr>
              <w:t>բնույթի</w:t>
            </w:r>
            <w:r w:rsidRPr="00162112">
              <w:rPr>
                <w:rFonts w:ascii="GHEA Mariam" w:hAnsi="GHEA Mariam"/>
              </w:rPr>
              <w:t xml:space="preserve"> </w:t>
            </w:r>
            <w:r w:rsidRPr="00162112">
              <w:rPr>
                <w:rFonts w:ascii="GHEA Mariam" w:hAnsi="GHEA Mariam" w:cs="Arial"/>
              </w:rPr>
              <w:t>շտկումներ</w:t>
            </w:r>
            <w:r w:rsidRPr="00162112">
              <w:rPr>
                <w:rFonts w:ascii="GHEA Mariam" w:hAnsi="GHEA Mariam"/>
              </w:rPr>
              <w:t xml:space="preserve">. 3) </w:t>
            </w:r>
            <w:r w:rsidRPr="00162112">
              <w:rPr>
                <w:rFonts w:ascii="GHEA Mariam" w:hAnsi="GHEA Mariam" w:cs="Arial"/>
              </w:rPr>
              <w:t>նախարարական</w:t>
            </w:r>
            <w:r w:rsidRPr="00162112">
              <w:rPr>
                <w:rFonts w:ascii="GHEA Mariam" w:hAnsi="GHEA Mariam"/>
              </w:rPr>
              <w:t xml:space="preserve"> </w:t>
            </w:r>
            <w:r w:rsidRPr="00162112">
              <w:rPr>
                <w:rFonts w:ascii="GHEA Mariam" w:hAnsi="GHEA Mariam" w:cs="Arial"/>
              </w:rPr>
              <w:t>կոմիտեի</w:t>
            </w:r>
            <w:r w:rsidRPr="00162112">
              <w:rPr>
                <w:rFonts w:ascii="GHEA Mariam" w:hAnsi="GHEA Mariam"/>
              </w:rPr>
              <w:t xml:space="preserve"> </w:t>
            </w:r>
            <w:r w:rsidRPr="00162112">
              <w:rPr>
                <w:rFonts w:ascii="GHEA Mariam" w:hAnsi="GHEA Mariam" w:cs="Arial"/>
              </w:rPr>
              <w:t>նիստում</w:t>
            </w:r>
            <w:r w:rsidRPr="00162112">
              <w:rPr>
                <w:rFonts w:ascii="GHEA Mariam" w:hAnsi="GHEA Mariam"/>
              </w:rPr>
              <w:t xml:space="preserve"> </w:t>
            </w:r>
            <w:r w:rsidRPr="00162112">
              <w:rPr>
                <w:rFonts w:ascii="GHEA Mariam" w:hAnsi="GHEA Mariam" w:cs="Arial"/>
              </w:rPr>
              <w:t>հնչեցված</w:t>
            </w:r>
            <w:r w:rsidRPr="00162112">
              <w:rPr>
                <w:rFonts w:ascii="GHEA Mariam" w:hAnsi="GHEA Mariam"/>
              </w:rPr>
              <w:t xml:space="preserve"> </w:t>
            </w:r>
            <w:r w:rsidRPr="00162112">
              <w:rPr>
                <w:rFonts w:ascii="GHEA Mariam" w:hAnsi="GHEA Mariam" w:cs="Arial"/>
              </w:rPr>
              <w:t>դիտարկումներին</w:t>
            </w:r>
            <w:r w:rsidRPr="00162112">
              <w:rPr>
                <w:rFonts w:ascii="GHEA Mariam" w:hAnsi="GHEA Mariam"/>
              </w:rPr>
              <w:t xml:space="preserve"> </w:t>
            </w:r>
            <w:r w:rsidRPr="00162112">
              <w:rPr>
                <w:rFonts w:ascii="GHEA Mariam" w:hAnsi="GHEA Mariam" w:cs="Arial"/>
              </w:rPr>
              <w:t>համապատասխան</w:t>
            </w:r>
            <w:r w:rsidRPr="00162112">
              <w:rPr>
                <w:rFonts w:ascii="GHEA Mariam" w:hAnsi="GHEA Mariam"/>
              </w:rPr>
              <w:t xml:space="preserve"> </w:t>
            </w:r>
            <w:r w:rsidRPr="00162112">
              <w:rPr>
                <w:rFonts w:ascii="GHEA Mariam" w:hAnsi="GHEA Mariam" w:cs="Arial"/>
              </w:rPr>
              <w:t>և</w:t>
            </w:r>
            <w:r w:rsidRPr="00162112">
              <w:rPr>
                <w:rFonts w:ascii="GHEA Mariam" w:hAnsi="GHEA Mariam"/>
              </w:rPr>
              <w:t xml:space="preserve"> </w:t>
            </w:r>
            <w:r w:rsidRPr="00162112">
              <w:rPr>
                <w:rFonts w:ascii="GHEA Mariam" w:hAnsi="GHEA Mariam" w:cs="Arial"/>
              </w:rPr>
              <w:t>Կադաստրի</w:t>
            </w:r>
            <w:r w:rsidRPr="00162112">
              <w:rPr>
                <w:rFonts w:ascii="GHEA Mariam" w:hAnsi="GHEA Mariam"/>
              </w:rPr>
              <w:t xml:space="preserve"> </w:t>
            </w:r>
            <w:r w:rsidRPr="00162112">
              <w:rPr>
                <w:rFonts w:ascii="GHEA Mariam" w:hAnsi="GHEA Mariam" w:cs="Arial"/>
              </w:rPr>
              <w:t>կոմիտեի</w:t>
            </w:r>
            <w:r w:rsidRPr="00162112">
              <w:rPr>
                <w:rFonts w:ascii="GHEA Mariam" w:hAnsi="GHEA Mariam"/>
              </w:rPr>
              <w:t xml:space="preserve"> </w:t>
            </w:r>
            <w:r w:rsidRPr="00162112">
              <w:rPr>
                <w:rFonts w:ascii="GHEA Mariam" w:hAnsi="GHEA Mariam" w:cs="Arial"/>
              </w:rPr>
              <w:t>ղեկավարի</w:t>
            </w:r>
            <w:r w:rsidRPr="00162112">
              <w:rPr>
                <w:rFonts w:ascii="GHEA Mariam" w:hAnsi="GHEA Mariam"/>
              </w:rPr>
              <w:t xml:space="preserve"> </w:t>
            </w:r>
            <w:r w:rsidRPr="00162112">
              <w:rPr>
                <w:rFonts w:ascii="GHEA Mariam" w:hAnsi="GHEA Mariam" w:cs="Arial"/>
              </w:rPr>
              <w:t>տեղակալ</w:t>
            </w:r>
            <w:r w:rsidRPr="00162112">
              <w:rPr>
                <w:rFonts w:ascii="GHEA Mariam" w:hAnsi="GHEA Mariam"/>
              </w:rPr>
              <w:t xml:space="preserve"> </w:t>
            </w:r>
            <w:r w:rsidRPr="00162112">
              <w:rPr>
                <w:rFonts w:ascii="GHEA Mariam" w:hAnsi="GHEA Mariam" w:cs="Arial"/>
              </w:rPr>
              <w:t>Նանե</w:t>
            </w:r>
            <w:r w:rsidRPr="00162112">
              <w:rPr>
                <w:rFonts w:ascii="GHEA Mariam" w:hAnsi="GHEA Mariam"/>
              </w:rPr>
              <w:t xml:space="preserve"> </w:t>
            </w:r>
            <w:r w:rsidRPr="00162112">
              <w:rPr>
                <w:rFonts w:ascii="GHEA Mariam" w:hAnsi="GHEA Mariam" w:cs="Arial"/>
              </w:rPr>
              <w:t>Ղազարյանի</w:t>
            </w:r>
            <w:r w:rsidRPr="00162112">
              <w:rPr>
                <w:rFonts w:ascii="GHEA Mariam" w:hAnsi="GHEA Mariam"/>
              </w:rPr>
              <w:t xml:space="preserve"> </w:t>
            </w:r>
            <w:r w:rsidRPr="00162112">
              <w:rPr>
                <w:rFonts w:ascii="GHEA Mariam" w:hAnsi="GHEA Mariam" w:cs="Arial"/>
              </w:rPr>
              <w:t>առաջարկությամբ՝</w:t>
            </w:r>
            <w:r w:rsidRPr="00162112">
              <w:rPr>
                <w:rFonts w:ascii="GHEA Mariam" w:hAnsi="GHEA Mariam"/>
              </w:rPr>
              <w:t xml:space="preserve"> </w:t>
            </w:r>
            <w:r w:rsidRPr="00162112">
              <w:rPr>
                <w:rFonts w:ascii="GHEA Mariam" w:hAnsi="GHEA Mariam" w:cs="Arial"/>
              </w:rPr>
              <w:t>Արդարադատության</w:t>
            </w:r>
            <w:r w:rsidRPr="00162112">
              <w:rPr>
                <w:rFonts w:ascii="GHEA Mariam" w:hAnsi="GHEA Mariam"/>
              </w:rPr>
              <w:t xml:space="preserve"> </w:t>
            </w:r>
            <w:r w:rsidRPr="00162112">
              <w:rPr>
                <w:rFonts w:ascii="GHEA Mariam" w:hAnsi="GHEA Mariam" w:cs="Arial"/>
              </w:rPr>
              <w:t>նախարարության</w:t>
            </w:r>
            <w:r w:rsidRPr="00162112">
              <w:rPr>
                <w:rFonts w:ascii="GHEA Mariam" w:hAnsi="GHEA Mariam"/>
              </w:rPr>
              <w:t xml:space="preserve"> </w:t>
            </w:r>
            <w:r w:rsidRPr="00162112">
              <w:rPr>
                <w:rFonts w:ascii="GHEA Mariam" w:hAnsi="GHEA Mariam" w:cs="Arial"/>
              </w:rPr>
              <w:t>հետ</w:t>
            </w:r>
            <w:r w:rsidRPr="00162112">
              <w:rPr>
                <w:rFonts w:ascii="GHEA Mariam" w:hAnsi="GHEA Mariam"/>
              </w:rPr>
              <w:t xml:space="preserve"> </w:t>
            </w:r>
            <w:r w:rsidRPr="00162112">
              <w:rPr>
                <w:rFonts w:ascii="GHEA Mariam" w:hAnsi="GHEA Mariam" w:cs="Arial"/>
              </w:rPr>
              <w:t>համատեղ</w:t>
            </w:r>
            <w:r w:rsidRPr="00162112">
              <w:rPr>
                <w:rFonts w:ascii="GHEA Mariam" w:hAnsi="GHEA Mariam"/>
              </w:rPr>
              <w:t xml:space="preserve"> </w:t>
            </w:r>
            <w:r w:rsidRPr="00162112">
              <w:rPr>
                <w:rFonts w:ascii="GHEA Mariam" w:hAnsi="GHEA Mariam" w:cs="Arial"/>
              </w:rPr>
              <w:t>մշակել</w:t>
            </w:r>
            <w:r w:rsidRPr="00162112">
              <w:rPr>
                <w:rFonts w:ascii="GHEA Mariam" w:hAnsi="GHEA Mariam"/>
              </w:rPr>
              <w:t xml:space="preserve"> </w:t>
            </w:r>
            <w:r w:rsidRPr="00162112">
              <w:rPr>
                <w:rFonts w:ascii="GHEA Mariam" w:hAnsi="GHEA Mariam" w:cs="Arial"/>
              </w:rPr>
              <w:t>և</w:t>
            </w:r>
            <w:r w:rsidRPr="00162112">
              <w:rPr>
                <w:rFonts w:ascii="GHEA Mariam" w:hAnsi="GHEA Mariam"/>
              </w:rPr>
              <w:t xml:space="preserve"> </w:t>
            </w:r>
            <w:r w:rsidRPr="00162112">
              <w:rPr>
                <w:rFonts w:ascii="GHEA Mariam" w:hAnsi="GHEA Mariam" w:cs="Arial"/>
              </w:rPr>
              <w:t>նախարարական</w:t>
            </w:r>
            <w:r w:rsidRPr="00162112">
              <w:rPr>
                <w:rFonts w:ascii="GHEA Mariam" w:hAnsi="GHEA Mariam"/>
              </w:rPr>
              <w:t xml:space="preserve"> </w:t>
            </w:r>
            <w:r w:rsidRPr="00162112">
              <w:rPr>
                <w:rFonts w:ascii="GHEA Mariam" w:hAnsi="GHEA Mariam" w:cs="Arial"/>
              </w:rPr>
              <w:t>կոմիտեի</w:t>
            </w:r>
            <w:r w:rsidRPr="00162112">
              <w:rPr>
                <w:rFonts w:ascii="GHEA Mariam" w:hAnsi="GHEA Mariam"/>
              </w:rPr>
              <w:t xml:space="preserve"> </w:t>
            </w:r>
            <w:r w:rsidRPr="00162112">
              <w:rPr>
                <w:rFonts w:ascii="GHEA Mariam" w:hAnsi="GHEA Mariam" w:cs="Arial"/>
              </w:rPr>
              <w:t>նիստի</w:t>
            </w:r>
            <w:r w:rsidRPr="00162112">
              <w:rPr>
                <w:rFonts w:ascii="GHEA Mariam" w:hAnsi="GHEA Mariam"/>
              </w:rPr>
              <w:t xml:space="preserve"> </w:t>
            </w:r>
            <w:r w:rsidRPr="00162112">
              <w:rPr>
                <w:rFonts w:ascii="GHEA Mariam" w:hAnsi="GHEA Mariam" w:cs="Arial"/>
              </w:rPr>
              <w:t>քննարկմանը</w:t>
            </w:r>
            <w:r w:rsidRPr="00162112">
              <w:rPr>
                <w:rFonts w:ascii="GHEA Mariam" w:hAnsi="GHEA Mariam"/>
              </w:rPr>
              <w:t xml:space="preserve"> </w:t>
            </w:r>
            <w:r w:rsidRPr="00162112">
              <w:rPr>
                <w:rFonts w:ascii="GHEA Mariam" w:hAnsi="GHEA Mariam" w:cs="Arial"/>
              </w:rPr>
              <w:t>ներկայացնել</w:t>
            </w:r>
            <w:r w:rsidRPr="00162112">
              <w:rPr>
                <w:rFonts w:ascii="GHEA Mariam" w:hAnsi="GHEA Mariam"/>
              </w:rPr>
              <w:t xml:space="preserve"> </w:t>
            </w:r>
            <w:r w:rsidRPr="00162112">
              <w:rPr>
                <w:rFonts w:ascii="GHEA Mariam" w:hAnsi="GHEA Mariam" w:cs="Arial"/>
              </w:rPr>
              <w:t>բանկի</w:t>
            </w:r>
            <w:r w:rsidRPr="00162112">
              <w:rPr>
                <w:rFonts w:ascii="GHEA Mariam" w:hAnsi="GHEA Mariam"/>
              </w:rPr>
              <w:t xml:space="preserve"> </w:t>
            </w:r>
            <w:r w:rsidRPr="00162112">
              <w:rPr>
                <w:rFonts w:ascii="GHEA Mariam" w:hAnsi="GHEA Mariam" w:cs="Arial"/>
              </w:rPr>
              <w:t>կամ</w:t>
            </w:r>
            <w:r w:rsidRPr="00162112">
              <w:rPr>
                <w:rFonts w:ascii="GHEA Mariam" w:hAnsi="GHEA Mariam"/>
              </w:rPr>
              <w:t xml:space="preserve"> </w:t>
            </w:r>
            <w:r w:rsidRPr="00162112">
              <w:rPr>
                <w:rFonts w:ascii="GHEA Mariam" w:hAnsi="GHEA Mariam" w:cs="Arial"/>
              </w:rPr>
              <w:t>հիփոթեքային</w:t>
            </w:r>
            <w:r w:rsidRPr="00162112">
              <w:rPr>
                <w:rFonts w:ascii="GHEA Mariam" w:hAnsi="GHEA Mariam"/>
              </w:rPr>
              <w:t xml:space="preserve"> </w:t>
            </w:r>
            <w:r w:rsidRPr="00162112">
              <w:rPr>
                <w:rFonts w:ascii="GHEA Mariam" w:hAnsi="GHEA Mariam" w:cs="Arial"/>
              </w:rPr>
              <w:t>վարկ</w:t>
            </w:r>
            <w:r w:rsidRPr="00162112">
              <w:rPr>
                <w:rFonts w:ascii="GHEA Mariam" w:hAnsi="GHEA Mariam"/>
              </w:rPr>
              <w:t xml:space="preserve"> </w:t>
            </w:r>
            <w:r w:rsidRPr="00162112">
              <w:rPr>
                <w:rFonts w:ascii="GHEA Mariam" w:hAnsi="GHEA Mariam" w:cs="Arial"/>
              </w:rPr>
              <w:t>տրամադրելու</w:t>
            </w:r>
            <w:r w:rsidRPr="00162112">
              <w:rPr>
                <w:rFonts w:ascii="GHEA Mariam" w:hAnsi="GHEA Mariam"/>
              </w:rPr>
              <w:t xml:space="preserve"> </w:t>
            </w:r>
            <w:r w:rsidRPr="00162112">
              <w:rPr>
                <w:rFonts w:ascii="GHEA Mariam" w:hAnsi="GHEA Mariam" w:cs="Arial"/>
              </w:rPr>
              <w:t>իրավասություն</w:t>
            </w:r>
            <w:r w:rsidRPr="00162112">
              <w:rPr>
                <w:rFonts w:ascii="GHEA Mariam" w:hAnsi="GHEA Mariam"/>
              </w:rPr>
              <w:t xml:space="preserve"> </w:t>
            </w:r>
            <w:r w:rsidRPr="00162112">
              <w:rPr>
                <w:rFonts w:ascii="GHEA Mariam" w:hAnsi="GHEA Mariam" w:cs="Arial"/>
              </w:rPr>
              <w:t>ունեցող</w:t>
            </w:r>
            <w:r w:rsidRPr="00162112">
              <w:rPr>
                <w:rFonts w:ascii="GHEA Mariam" w:hAnsi="GHEA Mariam"/>
              </w:rPr>
              <w:t xml:space="preserve"> </w:t>
            </w:r>
            <w:r w:rsidRPr="00162112">
              <w:rPr>
                <w:rFonts w:ascii="GHEA Mariam" w:hAnsi="GHEA Mariam" w:cs="Arial"/>
              </w:rPr>
              <w:t>վարկային</w:t>
            </w:r>
            <w:r w:rsidRPr="00162112">
              <w:rPr>
                <w:rFonts w:ascii="GHEA Mariam" w:hAnsi="GHEA Mariam"/>
              </w:rPr>
              <w:t xml:space="preserve"> </w:t>
            </w:r>
            <w:r w:rsidRPr="00162112">
              <w:rPr>
                <w:rFonts w:ascii="GHEA Mariam" w:hAnsi="GHEA Mariam" w:cs="Arial"/>
              </w:rPr>
              <w:t>կազմակերպության</w:t>
            </w:r>
            <w:r w:rsidRPr="00162112">
              <w:rPr>
                <w:rFonts w:ascii="GHEA Mariam" w:hAnsi="GHEA Mariam"/>
              </w:rPr>
              <w:t xml:space="preserve"> </w:t>
            </w:r>
            <w:r w:rsidRPr="00162112">
              <w:rPr>
                <w:rFonts w:ascii="GHEA Mariam" w:hAnsi="GHEA Mariam" w:cs="Arial"/>
              </w:rPr>
              <w:t>մասնակցությամբ</w:t>
            </w:r>
            <w:r w:rsidRPr="00162112">
              <w:rPr>
                <w:rFonts w:ascii="GHEA Mariam" w:hAnsi="GHEA Mariam"/>
              </w:rPr>
              <w:t xml:space="preserve"> </w:t>
            </w:r>
            <w:r w:rsidRPr="00162112">
              <w:rPr>
                <w:rFonts w:ascii="GHEA Mariam" w:hAnsi="GHEA Mariam" w:cs="Arial"/>
              </w:rPr>
              <w:t>կառուցվող</w:t>
            </w:r>
            <w:r w:rsidRPr="00162112">
              <w:rPr>
                <w:rFonts w:ascii="GHEA Mariam" w:hAnsi="GHEA Mariam"/>
              </w:rPr>
              <w:t xml:space="preserve"> </w:t>
            </w:r>
            <w:r w:rsidRPr="00162112">
              <w:rPr>
                <w:rFonts w:ascii="GHEA Mariam" w:hAnsi="GHEA Mariam" w:cs="Arial"/>
              </w:rPr>
              <w:t>անշարժ</w:t>
            </w:r>
            <w:r w:rsidRPr="00162112">
              <w:rPr>
                <w:rFonts w:ascii="GHEA Mariam" w:hAnsi="GHEA Mariam"/>
              </w:rPr>
              <w:t xml:space="preserve"> </w:t>
            </w:r>
            <w:r w:rsidRPr="00162112">
              <w:rPr>
                <w:rFonts w:ascii="GHEA Mariam" w:hAnsi="GHEA Mariam" w:cs="Arial"/>
              </w:rPr>
              <w:t>գույքի</w:t>
            </w:r>
            <w:r w:rsidRPr="00162112">
              <w:rPr>
                <w:rFonts w:ascii="GHEA Mariam" w:hAnsi="GHEA Mariam"/>
              </w:rPr>
              <w:t xml:space="preserve"> </w:t>
            </w:r>
            <w:r w:rsidRPr="00162112">
              <w:rPr>
                <w:rFonts w:ascii="GHEA Mariam" w:hAnsi="GHEA Mariam" w:cs="Arial"/>
              </w:rPr>
              <w:t>առք</w:t>
            </w:r>
            <w:r w:rsidRPr="00162112">
              <w:rPr>
                <w:rFonts w:ascii="GHEA Mariam" w:hAnsi="GHEA Mariam"/>
              </w:rPr>
              <w:t xml:space="preserve"> </w:t>
            </w:r>
            <w:r w:rsidRPr="00162112">
              <w:rPr>
                <w:rFonts w:ascii="GHEA Mariam" w:hAnsi="GHEA Mariam" w:cs="Arial"/>
              </w:rPr>
              <w:t>ու</w:t>
            </w:r>
            <w:r w:rsidRPr="00162112">
              <w:rPr>
                <w:rFonts w:ascii="GHEA Mariam" w:hAnsi="GHEA Mariam"/>
              </w:rPr>
              <w:t xml:space="preserve"> </w:t>
            </w:r>
            <w:r w:rsidRPr="00162112">
              <w:rPr>
                <w:rFonts w:ascii="GHEA Mariam" w:hAnsi="GHEA Mariam" w:cs="Arial"/>
              </w:rPr>
              <w:t>վաճառքի</w:t>
            </w:r>
            <w:r w:rsidRPr="00162112">
              <w:rPr>
                <w:rFonts w:ascii="GHEA Mariam" w:hAnsi="GHEA Mariam"/>
              </w:rPr>
              <w:t xml:space="preserve"> </w:t>
            </w:r>
            <w:r w:rsidRPr="00162112">
              <w:rPr>
                <w:rFonts w:ascii="GHEA Mariam" w:hAnsi="GHEA Mariam" w:cs="Arial"/>
              </w:rPr>
              <w:t>և</w:t>
            </w:r>
            <w:r w:rsidRPr="00162112">
              <w:rPr>
                <w:rFonts w:ascii="GHEA Mariam" w:hAnsi="GHEA Mariam"/>
              </w:rPr>
              <w:t xml:space="preserve"> </w:t>
            </w:r>
            <w:r w:rsidRPr="00162112">
              <w:rPr>
                <w:rFonts w:ascii="GHEA Mariam" w:hAnsi="GHEA Mariam" w:cs="Arial"/>
              </w:rPr>
              <w:t>հիփոթեքի</w:t>
            </w:r>
            <w:r w:rsidRPr="00162112">
              <w:rPr>
                <w:rFonts w:ascii="GHEA Mariam" w:hAnsi="GHEA Mariam"/>
              </w:rPr>
              <w:t xml:space="preserve"> </w:t>
            </w:r>
            <w:r w:rsidRPr="00162112">
              <w:rPr>
                <w:rFonts w:ascii="GHEA Mariam" w:hAnsi="GHEA Mariam" w:cs="Arial"/>
              </w:rPr>
              <w:t>խառը</w:t>
            </w:r>
            <w:r w:rsidRPr="00162112">
              <w:rPr>
                <w:rFonts w:ascii="GHEA Mariam" w:hAnsi="GHEA Mariam"/>
              </w:rPr>
              <w:t xml:space="preserve"> </w:t>
            </w:r>
            <w:r w:rsidRPr="00162112">
              <w:rPr>
                <w:rFonts w:ascii="GHEA Mariam" w:hAnsi="GHEA Mariam" w:cs="Arial"/>
              </w:rPr>
              <w:t>պայմանագիրը</w:t>
            </w:r>
            <w:r w:rsidRPr="00162112">
              <w:rPr>
                <w:rFonts w:ascii="GHEA Mariam" w:hAnsi="GHEA Mariam"/>
              </w:rPr>
              <w:t xml:space="preserve"> </w:t>
            </w:r>
            <w:r w:rsidRPr="00162112">
              <w:rPr>
                <w:rFonts w:ascii="GHEA Mariam" w:hAnsi="GHEA Mariam" w:cs="Arial"/>
              </w:rPr>
              <w:t>նոտարական</w:t>
            </w:r>
            <w:r w:rsidRPr="00162112">
              <w:rPr>
                <w:rFonts w:ascii="GHEA Mariam" w:hAnsi="GHEA Mariam"/>
              </w:rPr>
              <w:t xml:space="preserve"> </w:t>
            </w:r>
            <w:r w:rsidRPr="00162112">
              <w:rPr>
                <w:rFonts w:ascii="GHEA Mariam" w:hAnsi="GHEA Mariam" w:cs="Arial"/>
              </w:rPr>
              <w:t>վավերացում</w:t>
            </w:r>
            <w:r w:rsidRPr="00162112">
              <w:rPr>
                <w:rFonts w:ascii="GHEA Mariam" w:hAnsi="GHEA Mariam"/>
              </w:rPr>
              <w:t xml:space="preserve"> </w:t>
            </w:r>
            <w:r w:rsidRPr="00162112">
              <w:rPr>
                <w:rFonts w:ascii="GHEA Mariam" w:hAnsi="GHEA Mariam" w:cs="Arial"/>
              </w:rPr>
              <w:t>չպահանջող</w:t>
            </w:r>
            <w:r w:rsidRPr="00162112">
              <w:rPr>
                <w:rFonts w:ascii="GHEA Mariam" w:hAnsi="GHEA Mariam"/>
              </w:rPr>
              <w:t xml:space="preserve"> </w:t>
            </w:r>
            <w:r w:rsidRPr="00162112">
              <w:rPr>
                <w:rFonts w:ascii="GHEA Mariam" w:hAnsi="GHEA Mariam" w:cs="Arial"/>
              </w:rPr>
              <w:t>պայմանագրերի</w:t>
            </w:r>
            <w:r w:rsidRPr="00162112">
              <w:rPr>
                <w:rFonts w:ascii="GHEA Mariam" w:hAnsi="GHEA Mariam"/>
              </w:rPr>
              <w:t xml:space="preserve"> </w:t>
            </w:r>
            <w:r w:rsidRPr="00162112">
              <w:rPr>
                <w:rFonts w:ascii="GHEA Mariam" w:hAnsi="GHEA Mariam" w:cs="Arial"/>
              </w:rPr>
              <w:t>օրինակելի</w:t>
            </w:r>
            <w:r w:rsidRPr="00162112">
              <w:rPr>
                <w:rFonts w:ascii="GHEA Mariam" w:hAnsi="GHEA Mariam"/>
              </w:rPr>
              <w:t xml:space="preserve"> </w:t>
            </w:r>
            <w:r w:rsidRPr="00162112">
              <w:rPr>
                <w:rFonts w:ascii="GHEA Mariam" w:hAnsi="GHEA Mariam" w:cs="Arial"/>
              </w:rPr>
              <w:t>ձևերում</w:t>
            </w:r>
            <w:r w:rsidRPr="00162112">
              <w:rPr>
                <w:rFonts w:ascii="GHEA Mariam" w:hAnsi="GHEA Mariam"/>
              </w:rPr>
              <w:t xml:space="preserve"> </w:t>
            </w:r>
            <w:r w:rsidRPr="00162112">
              <w:rPr>
                <w:rFonts w:ascii="GHEA Mariam" w:hAnsi="GHEA Mariam" w:cs="Arial"/>
              </w:rPr>
              <w:t>լրացնելու</w:t>
            </w:r>
            <w:r w:rsidRPr="00162112">
              <w:rPr>
                <w:rFonts w:ascii="GHEA Mariam" w:hAnsi="GHEA Mariam"/>
              </w:rPr>
              <w:t xml:space="preserve"> </w:t>
            </w:r>
            <w:r w:rsidRPr="00162112">
              <w:rPr>
                <w:rFonts w:ascii="GHEA Mariam" w:hAnsi="GHEA Mariam" w:cs="Arial"/>
              </w:rPr>
              <w:t>վերաբերյալ</w:t>
            </w:r>
            <w:r w:rsidRPr="00162112">
              <w:rPr>
                <w:rFonts w:ascii="GHEA Mariam" w:hAnsi="GHEA Mariam"/>
              </w:rPr>
              <w:t xml:space="preserve"> </w:t>
            </w:r>
            <w:r w:rsidRPr="00162112">
              <w:rPr>
                <w:rFonts w:ascii="GHEA Mariam" w:hAnsi="GHEA Mariam" w:cs="Arial"/>
              </w:rPr>
              <w:t>կարգավորում</w:t>
            </w:r>
            <w:r w:rsidRPr="00162112">
              <w:rPr>
                <w:rFonts w:ascii="GHEA Mariam" w:hAnsi="GHEA Mariam"/>
              </w:rPr>
              <w:t xml:space="preserve">, </w:t>
            </w:r>
            <w:r w:rsidRPr="00162112">
              <w:rPr>
                <w:rFonts w:ascii="GHEA Mariam" w:hAnsi="GHEA Mariam" w:cs="Arial"/>
              </w:rPr>
              <w:t>և</w:t>
            </w:r>
            <w:r w:rsidRPr="00162112">
              <w:rPr>
                <w:rFonts w:ascii="GHEA Mariam" w:hAnsi="GHEA Mariam"/>
              </w:rPr>
              <w:t xml:space="preserve"> </w:t>
            </w:r>
            <w:r w:rsidRPr="00162112">
              <w:rPr>
                <w:rFonts w:ascii="GHEA Mariam" w:hAnsi="GHEA Mariam" w:cs="Arial"/>
              </w:rPr>
              <w:t>միաժամանակ՝</w:t>
            </w:r>
            <w:r w:rsidRPr="00162112">
              <w:rPr>
                <w:rFonts w:ascii="GHEA Mariam" w:hAnsi="GHEA Mariam"/>
              </w:rPr>
              <w:t xml:space="preserve"> </w:t>
            </w:r>
            <w:r w:rsidRPr="00162112">
              <w:rPr>
                <w:rFonts w:ascii="GHEA Mariam" w:hAnsi="GHEA Mariam" w:cs="Arial"/>
              </w:rPr>
              <w:t>շրջանառության</w:t>
            </w:r>
            <w:r w:rsidRPr="00162112">
              <w:rPr>
                <w:rFonts w:ascii="GHEA Mariam" w:hAnsi="GHEA Mariam"/>
              </w:rPr>
              <w:t xml:space="preserve"> </w:t>
            </w:r>
            <w:r w:rsidRPr="00162112">
              <w:rPr>
                <w:rFonts w:ascii="GHEA Mariam" w:hAnsi="GHEA Mariam" w:cs="Arial"/>
              </w:rPr>
              <w:t>մեջ</w:t>
            </w:r>
            <w:r w:rsidRPr="00162112">
              <w:rPr>
                <w:rFonts w:ascii="GHEA Mariam" w:hAnsi="GHEA Mariam"/>
              </w:rPr>
              <w:t xml:space="preserve"> </w:t>
            </w:r>
            <w:r w:rsidRPr="00162112">
              <w:rPr>
                <w:rFonts w:ascii="GHEA Mariam" w:hAnsi="GHEA Mariam" w:cs="Arial"/>
              </w:rPr>
              <w:t>դնել</w:t>
            </w:r>
            <w:r w:rsidRPr="00162112">
              <w:rPr>
                <w:rFonts w:ascii="GHEA Mariam" w:hAnsi="GHEA Mariam"/>
              </w:rPr>
              <w:t xml:space="preserve"> </w:t>
            </w:r>
            <w:r w:rsidRPr="00162112">
              <w:rPr>
                <w:rFonts w:ascii="GHEA Mariam" w:hAnsi="GHEA Mariam" w:cs="Arial"/>
              </w:rPr>
              <w:t>անշարժ</w:t>
            </w:r>
            <w:r w:rsidRPr="00162112">
              <w:rPr>
                <w:rFonts w:ascii="GHEA Mariam" w:hAnsi="GHEA Mariam"/>
              </w:rPr>
              <w:t xml:space="preserve"> </w:t>
            </w:r>
            <w:r w:rsidRPr="00162112">
              <w:rPr>
                <w:rFonts w:ascii="GHEA Mariam" w:hAnsi="GHEA Mariam" w:cs="Arial"/>
              </w:rPr>
              <w:t>գույքի</w:t>
            </w:r>
            <w:r w:rsidRPr="00162112">
              <w:rPr>
                <w:rFonts w:ascii="GHEA Mariam" w:hAnsi="GHEA Mariam"/>
              </w:rPr>
              <w:t xml:space="preserve"> </w:t>
            </w:r>
            <w:r w:rsidRPr="00162112">
              <w:rPr>
                <w:rFonts w:ascii="GHEA Mariam" w:hAnsi="GHEA Mariam" w:cs="Arial"/>
              </w:rPr>
              <w:t>փոխանցման</w:t>
            </w:r>
            <w:r w:rsidRPr="00162112">
              <w:rPr>
                <w:rFonts w:ascii="GHEA Mariam" w:hAnsi="GHEA Mariam"/>
              </w:rPr>
              <w:t xml:space="preserve"> </w:t>
            </w:r>
            <w:r w:rsidRPr="00162112">
              <w:rPr>
                <w:rFonts w:ascii="GHEA Mariam" w:hAnsi="GHEA Mariam" w:cs="Arial"/>
              </w:rPr>
              <w:t>ակտի</w:t>
            </w:r>
            <w:r w:rsidRPr="00162112">
              <w:rPr>
                <w:rFonts w:ascii="GHEA Mariam" w:hAnsi="GHEA Mariam"/>
              </w:rPr>
              <w:t xml:space="preserve"> </w:t>
            </w:r>
            <w:r w:rsidRPr="00162112">
              <w:rPr>
                <w:rFonts w:ascii="GHEA Mariam" w:hAnsi="GHEA Mariam" w:cs="Arial"/>
              </w:rPr>
              <w:t>նոտարական</w:t>
            </w:r>
            <w:r w:rsidRPr="00162112">
              <w:rPr>
                <w:rFonts w:ascii="GHEA Mariam" w:hAnsi="GHEA Mariam"/>
              </w:rPr>
              <w:t xml:space="preserve"> </w:t>
            </w:r>
            <w:r w:rsidRPr="00162112">
              <w:rPr>
                <w:rFonts w:ascii="GHEA Mariam" w:hAnsi="GHEA Mariam" w:cs="Arial"/>
              </w:rPr>
              <w:t>վավերացման</w:t>
            </w:r>
            <w:r w:rsidRPr="00162112">
              <w:rPr>
                <w:rFonts w:ascii="GHEA Mariam" w:hAnsi="GHEA Mariam"/>
              </w:rPr>
              <w:t xml:space="preserve"> </w:t>
            </w:r>
            <w:r w:rsidRPr="00162112">
              <w:rPr>
                <w:rFonts w:ascii="GHEA Mariam" w:hAnsi="GHEA Mariam" w:cs="Arial"/>
              </w:rPr>
              <w:t>պարտադիր</w:t>
            </w:r>
            <w:r w:rsidRPr="00162112">
              <w:rPr>
                <w:rFonts w:ascii="GHEA Mariam" w:hAnsi="GHEA Mariam"/>
              </w:rPr>
              <w:t xml:space="preserve"> </w:t>
            </w:r>
            <w:r w:rsidRPr="00162112">
              <w:rPr>
                <w:rFonts w:ascii="GHEA Mariam" w:hAnsi="GHEA Mariam" w:cs="Arial"/>
              </w:rPr>
              <w:t>պահանջը</w:t>
            </w:r>
            <w:r w:rsidRPr="00162112">
              <w:rPr>
                <w:rFonts w:ascii="GHEA Mariam" w:hAnsi="GHEA Mariam"/>
              </w:rPr>
              <w:t xml:space="preserve"> </w:t>
            </w:r>
            <w:r w:rsidRPr="00162112">
              <w:rPr>
                <w:rFonts w:ascii="GHEA Mariam" w:hAnsi="GHEA Mariam" w:cs="Arial"/>
              </w:rPr>
              <w:t>հանելու</w:t>
            </w:r>
            <w:r w:rsidRPr="00162112">
              <w:rPr>
                <w:rFonts w:ascii="GHEA Mariam" w:hAnsi="GHEA Mariam"/>
              </w:rPr>
              <w:t xml:space="preserve"> </w:t>
            </w:r>
            <w:r w:rsidRPr="00162112">
              <w:rPr>
                <w:rFonts w:ascii="GHEA Mariam" w:hAnsi="GHEA Mariam" w:cs="Arial"/>
              </w:rPr>
              <w:t>վերաբերյալ</w:t>
            </w:r>
            <w:r w:rsidRPr="00162112">
              <w:rPr>
                <w:rFonts w:ascii="GHEA Mariam" w:hAnsi="GHEA Mariam"/>
              </w:rPr>
              <w:t xml:space="preserve"> </w:t>
            </w:r>
            <w:r w:rsidRPr="00162112">
              <w:rPr>
                <w:rFonts w:ascii="GHEA Mariam" w:hAnsi="GHEA Mariam" w:cs="Arial"/>
              </w:rPr>
              <w:t>կարգավորման</w:t>
            </w:r>
            <w:r w:rsidRPr="00162112">
              <w:rPr>
                <w:rFonts w:ascii="GHEA Mariam" w:hAnsi="GHEA Mariam"/>
              </w:rPr>
              <w:t xml:space="preserve"> </w:t>
            </w:r>
            <w:r w:rsidRPr="00162112">
              <w:rPr>
                <w:rFonts w:ascii="GHEA Mariam" w:hAnsi="GHEA Mariam" w:cs="Arial"/>
              </w:rPr>
              <w:t>մասին</w:t>
            </w:r>
            <w:r w:rsidRPr="00162112">
              <w:rPr>
                <w:rFonts w:ascii="GHEA Mariam" w:hAnsi="GHEA Mariam"/>
              </w:rPr>
              <w:t xml:space="preserve"> </w:t>
            </w:r>
            <w:r w:rsidRPr="00162112">
              <w:rPr>
                <w:rFonts w:ascii="GHEA Mariam" w:hAnsi="GHEA Mariam" w:cs="Arial"/>
              </w:rPr>
              <w:t>համապատասխան</w:t>
            </w:r>
            <w:r w:rsidRPr="00162112">
              <w:rPr>
                <w:rFonts w:ascii="GHEA Mariam" w:hAnsi="GHEA Mariam"/>
              </w:rPr>
              <w:t xml:space="preserve"> </w:t>
            </w:r>
            <w:r w:rsidRPr="00162112">
              <w:rPr>
                <w:rFonts w:ascii="GHEA Mariam" w:hAnsi="GHEA Mariam" w:cs="Arial"/>
              </w:rPr>
              <w:t>իրավական</w:t>
            </w:r>
            <w:r w:rsidRPr="00162112">
              <w:rPr>
                <w:rFonts w:ascii="GHEA Mariam" w:hAnsi="GHEA Mariam"/>
              </w:rPr>
              <w:t xml:space="preserve"> </w:t>
            </w:r>
            <w:r w:rsidRPr="00162112">
              <w:rPr>
                <w:rFonts w:ascii="GHEA Mariam" w:hAnsi="GHEA Mariam" w:cs="Arial"/>
              </w:rPr>
              <w:t>ակտի</w:t>
            </w:r>
            <w:r w:rsidRPr="00162112">
              <w:rPr>
                <w:rFonts w:ascii="GHEA Mariam" w:hAnsi="GHEA Mariam"/>
              </w:rPr>
              <w:t xml:space="preserve"> </w:t>
            </w:r>
            <w:r w:rsidRPr="00162112">
              <w:rPr>
                <w:rFonts w:ascii="GHEA Mariam" w:hAnsi="GHEA Mariam" w:cs="Arial"/>
              </w:rPr>
              <w:t>նախագիծ</w:t>
            </w:r>
            <w:r w:rsidRPr="00162112">
              <w:rPr>
                <w:rFonts w:ascii="GHEA Mariam" w:hAnsi="GHEA Mariam"/>
              </w:rPr>
              <w:t>:</w:t>
            </w:r>
          </w:p>
        </w:tc>
        <w:tc>
          <w:tcPr>
            <w:tcW w:w="6660" w:type="dxa"/>
            <w:gridSpan w:val="3"/>
            <w:tcBorders>
              <w:top w:val="single" w:sz="4" w:space="0" w:color="auto"/>
              <w:left w:val="single" w:sz="4" w:space="0" w:color="auto"/>
              <w:bottom w:val="single" w:sz="4" w:space="0" w:color="auto"/>
              <w:right w:val="single" w:sz="4" w:space="0" w:color="auto"/>
            </w:tcBorders>
          </w:tcPr>
          <w:p w14:paraId="3141A866" w14:textId="77777777" w:rsidR="00806650" w:rsidRPr="00162112" w:rsidRDefault="00806650" w:rsidP="008B4CF7">
            <w:pPr>
              <w:spacing w:line="360" w:lineRule="auto"/>
              <w:jc w:val="center"/>
              <w:rPr>
                <w:rFonts w:ascii="GHEA Mariam" w:hAnsi="GHEA Mariam"/>
                <w:b/>
                <w:bCs/>
                <w:lang w:val="hy-AM"/>
              </w:rPr>
            </w:pPr>
            <w:r w:rsidRPr="00162112">
              <w:rPr>
                <w:rFonts w:ascii="GHEA Mariam" w:hAnsi="GHEA Mariam"/>
                <w:b/>
                <w:bCs/>
                <w:lang w:val="hy-AM"/>
              </w:rPr>
              <w:lastRenderedPageBreak/>
              <w:t>Ընդունվել է։</w:t>
            </w:r>
          </w:p>
          <w:p w14:paraId="3EE62A4B" w14:textId="77777777" w:rsidR="00806650" w:rsidRPr="00162112" w:rsidRDefault="00806650" w:rsidP="008B4CF7">
            <w:pPr>
              <w:spacing w:line="360" w:lineRule="auto"/>
              <w:jc w:val="center"/>
              <w:rPr>
                <w:rFonts w:ascii="GHEA Mariam" w:hAnsi="GHEA Mariam"/>
                <w:b/>
                <w:bCs/>
                <w:lang w:val="hy-AM"/>
              </w:rPr>
            </w:pPr>
            <w:r w:rsidRPr="00162112">
              <w:rPr>
                <w:rFonts w:ascii="GHEA Mariam" w:hAnsi="GHEA Mariam"/>
                <w:bCs/>
                <w:lang w:val="hy-AM"/>
              </w:rPr>
              <w:t>Նախագիծը լրամշակվել է։</w:t>
            </w:r>
          </w:p>
        </w:tc>
      </w:tr>
    </w:tbl>
    <w:p w14:paraId="2DDEFC8D" w14:textId="77777777" w:rsidR="00806650" w:rsidRPr="00162112" w:rsidRDefault="00806650" w:rsidP="00806650">
      <w:pPr>
        <w:spacing w:line="360" w:lineRule="auto"/>
        <w:contextualSpacing/>
        <w:jc w:val="both"/>
        <w:rPr>
          <w:rFonts w:ascii="GHEA Mariam" w:hAnsi="GHEA Mariam"/>
          <w:lang w:val="hy-AM"/>
        </w:rPr>
      </w:pPr>
    </w:p>
    <w:p w14:paraId="433CDF9E" w14:textId="07409F11" w:rsidR="00D96A92" w:rsidRPr="00806650" w:rsidRDefault="00D96A92" w:rsidP="00806650">
      <w:pPr>
        <w:rPr>
          <w:lang w:val="hy-AM"/>
        </w:rPr>
      </w:pPr>
      <w:bookmarkStart w:id="0" w:name="_GoBack"/>
      <w:bookmarkEnd w:id="0"/>
    </w:p>
    <w:sectPr w:rsidR="00D96A92" w:rsidRPr="00806650" w:rsidSect="008B3658">
      <w:footerReference w:type="even" r:id="rId8"/>
      <w:pgSz w:w="15840" w:h="12240" w:orient="landscape"/>
      <w:pgMar w:top="180" w:right="851" w:bottom="180" w:left="85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A4281E" w14:textId="77777777" w:rsidR="009011B9" w:rsidRDefault="009011B9">
      <w:r>
        <w:separator/>
      </w:r>
    </w:p>
  </w:endnote>
  <w:endnote w:type="continuationSeparator" w:id="0">
    <w:p w14:paraId="37F40D2F" w14:textId="77777777" w:rsidR="009011B9" w:rsidRDefault="009011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Microsoft JhengHei">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7302D4" w14:textId="77777777" w:rsidR="00702F52" w:rsidRDefault="00702F52" w:rsidP="00A60E2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54044D9" w14:textId="77777777" w:rsidR="00702F52" w:rsidRDefault="00702F5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579865" w14:textId="77777777" w:rsidR="009011B9" w:rsidRDefault="009011B9">
      <w:r>
        <w:separator/>
      </w:r>
    </w:p>
  </w:footnote>
  <w:footnote w:type="continuationSeparator" w:id="0">
    <w:p w14:paraId="6C4227A1" w14:textId="77777777" w:rsidR="009011B9" w:rsidRDefault="009011B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C3DF5"/>
    <w:multiLevelType w:val="hybridMultilevel"/>
    <w:tmpl w:val="55FAB8B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04306295"/>
    <w:multiLevelType w:val="hybridMultilevel"/>
    <w:tmpl w:val="056EADC0"/>
    <w:lvl w:ilvl="0" w:tplc="0409000F">
      <w:start w:val="1"/>
      <w:numFmt w:val="decimal"/>
      <w:lvlText w:val="%1."/>
      <w:lvlJc w:val="left"/>
      <w:pPr>
        <w:ind w:left="720" w:hanging="360"/>
      </w:pPr>
    </w:lvl>
    <w:lvl w:ilvl="1" w:tplc="12B28346">
      <w:start w:val="5"/>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4B95A91"/>
    <w:multiLevelType w:val="hybridMultilevel"/>
    <w:tmpl w:val="500C3424"/>
    <w:lvl w:ilvl="0" w:tplc="2DB0FE02">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5C875C0"/>
    <w:multiLevelType w:val="hybridMultilevel"/>
    <w:tmpl w:val="102E3758"/>
    <w:lvl w:ilvl="0" w:tplc="04090001">
      <w:start w:val="1"/>
      <w:numFmt w:val="bullet"/>
      <w:lvlText w:val=""/>
      <w:lvlJc w:val="left"/>
      <w:pPr>
        <w:ind w:left="2055" w:hanging="360"/>
      </w:pPr>
      <w:rPr>
        <w:rFonts w:ascii="Symbol" w:hAnsi="Symbol" w:hint="default"/>
      </w:rPr>
    </w:lvl>
    <w:lvl w:ilvl="1" w:tplc="04090003" w:tentative="1">
      <w:start w:val="1"/>
      <w:numFmt w:val="bullet"/>
      <w:lvlText w:val="o"/>
      <w:lvlJc w:val="left"/>
      <w:pPr>
        <w:ind w:left="2775" w:hanging="360"/>
      </w:pPr>
      <w:rPr>
        <w:rFonts w:ascii="Courier New" w:hAnsi="Courier New" w:cs="Courier New" w:hint="default"/>
      </w:rPr>
    </w:lvl>
    <w:lvl w:ilvl="2" w:tplc="04090005" w:tentative="1">
      <w:start w:val="1"/>
      <w:numFmt w:val="bullet"/>
      <w:lvlText w:val=""/>
      <w:lvlJc w:val="left"/>
      <w:pPr>
        <w:ind w:left="3495" w:hanging="360"/>
      </w:pPr>
      <w:rPr>
        <w:rFonts w:ascii="Wingdings" w:hAnsi="Wingdings" w:hint="default"/>
      </w:rPr>
    </w:lvl>
    <w:lvl w:ilvl="3" w:tplc="04090001" w:tentative="1">
      <w:start w:val="1"/>
      <w:numFmt w:val="bullet"/>
      <w:lvlText w:val=""/>
      <w:lvlJc w:val="left"/>
      <w:pPr>
        <w:ind w:left="4215" w:hanging="360"/>
      </w:pPr>
      <w:rPr>
        <w:rFonts w:ascii="Symbol" w:hAnsi="Symbol" w:hint="default"/>
      </w:rPr>
    </w:lvl>
    <w:lvl w:ilvl="4" w:tplc="04090003" w:tentative="1">
      <w:start w:val="1"/>
      <w:numFmt w:val="bullet"/>
      <w:lvlText w:val="o"/>
      <w:lvlJc w:val="left"/>
      <w:pPr>
        <w:ind w:left="4935" w:hanging="360"/>
      </w:pPr>
      <w:rPr>
        <w:rFonts w:ascii="Courier New" w:hAnsi="Courier New" w:cs="Courier New" w:hint="default"/>
      </w:rPr>
    </w:lvl>
    <w:lvl w:ilvl="5" w:tplc="04090005" w:tentative="1">
      <w:start w:val="1"/>
      <w:numFmt w:val="bullet"/>
      <w:lvlText w:val=""/>
      <w:lvlJc w:val="left"/>
      <w:pPr>
        <w:ind w:left="5655" w:hanging="360"/>
      </w:pPr>
      <w:rPr>
        <w:rFonts w:ascii="Wingdings" w:hAnsi="Wingdings" w:hint="default"/>
      </w:rPr>
    </w:lvl>
    <w:lvl w:ilvl="6" w:tplc="04090001" w:tentative="1">
      <w:start w:val="1"/>
      <w:numFmt w:val="bullet"/>
      <w:lvlText w:val=""/>
      <w:lvlJc w:val="left"/>
      <w:pPr>
        <w:ind w:left="6375" w:hanging="360"/>
      </w:pPr>
      <w:rPr>
        <w:rFonts w:ascii="Symbol" w:hAnsi="Symbol" w:hint="default"/>
      </w:rPr>
    </w:lvl>
    <w:lvl w:ilvl="7" w:tplc="04090003" w:tentative="1">
      <w:start w:val="1"/>
      <w:numFmt w:val="bullet"/>
      <w:lvlText w:val="o"/>
      <w:lvlJc w:val="left"/>
      <w:pPr>
        <w:ind w:left="7095" w:hanging="360"/>
      </w:pPr>
      <w:rPr>
        <w:rFonts w:ascii="Courier New" w:hAnsi="Courier New" w:cs="Courier New" w:hint="default"/>
      </w:rPr>
    </w:lvl>
    <w:lvl w:ilvl="8" w:tplc="04090005" w:tentative="1">
      <w:start w:val="1"/>
      <w:numFmt w:val="bullet"/>
      <w:lvlText w:val=""/>
      <w:lvlJc w:val="left"/>
      <w:pPr>
        <w:ind w:left="7815" w:hanging="360"/>
      </w:pPr>
      <w:rPr>
        <w:rFonts w:ascii="Wingdings" w:hAnsi="Wingdings" w:hint="default"/>
      </w:rPr>
    </w:lvl>
  </w:abstractNum>
  <w:abstractNum w:abstractNumId="4" w15:restartNumberingAfterBreak="0">
    <w:nsid w:val="0604069E"/>
    <w:multiLevelType w:val="hybridMultilevel"/>
    <w:tmpl w:val="941C9D26"/>
    <w:lvl w:ilvl="0" w:tplc="2B0EFE2C">
      <w:start w:val="4"/>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15:restartNumberingAfterBreak="0">
    <w:nsid w:val="0BC11D42"/>
    <w:multiLevelType w:val="hybridMultilevel"/>
    <w:tmpl w:val="7FAEC0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EDF2C99"/>
    <w:multiLevelType w:val="hybridMultilevel"/>
    <w:tmpl w:val="9B909412"/>
    <w:lvl w:ilvl="0" w:tplc="4E38267A">
      <w:start w:val="1"/>
      <w:numFmt w:val="decimal"/>
      <w:lvlText w:val="%1."/>
      <w:lvlJc w:val="left"/>
      <w:pPr>
        <w:ind w:left="368" w:hanging="360"/>
      </w:pPr>
      <w:rPr>
        <w:rFonts w:hint="default"/>
      </w:rPr>
    </w:lvl>
    <w:lvl w:ilvl="1" w:tplc="04090019" w:tentative="1">
      <w:start w:val="1"/>
      <w:numFmt w:val="lowerLetter"/>
      <w:lvlText w:val="%2."/>
      <w:lvlJc w:val="left"/>
      <w:pPr>
        <w:ind w:left="1088" w:hanging="360"/>
      </w:pPr>
    </w:lvl>
    <w:lvl w:ilvl="2" w:tplc="0409001B" w:tentative="1">
      <w:start w:val="1"/>
      <w:numFmt w:val="lowerRoman"/>
      <w:lvlText w:val="%3."/>
      <w:lvlJc w:val="right"/>
      <w:pPr>
        <w:ind w:left="1808" w:hanging="180"/>
      </w:pPr>
    </w:lvl>
    <w:lvl w:ilvl="3" w:tplc="0409000F" w:tentative="1">
      <w:start w:val="1"/>
      <w:numFmt w:val="decimal"/>
      <w:lvlText w:val="%4."/>
      <w:lvlJc w:val="left"/>
      <w:pPr>
        <w:ind w:left="2528" w:hanging="360"/>
      </w:pPr>
    </w:lvl>
    <w:lvl w:ilvl="4" w:tplc="04090019" w:tentative="1">
      <w:start w:val="1"/>
      <w:numFmt w:val="lowerLetter"/>
      <w:lvlText w:val="%5."/>
      <w:lvlJc w:val="left"/>
      <w:pPr>
        <w:ind w:left="3248" w:hanging="360"/>
      </w:pPr>
    </w:lvl>
    <w:lvl w:ilvl="5" w:tplc="0409001B" w:tentative="1">
      <w:start w:val="1"/>
      <w:numFmt w:val="lowerRoman"/>
      <w:lvlText w:val="%6."/>
      <w:lvlJc w:val="right"/>
      <w:pPr>
        <w:ind w:left="3968" w:hanging="180"/>
      </w:pPr>
    </w:lvl>
    <w:lvl w:ilvl="6" w:tplc="0409000F" w:tentative="1">
      <w:start w:val="1"/>
      <w:numFmt w:val="decimal"/>
      <w:lvlText w:val="%7."/>
      <w:lvlJc w:val="left"/>
      <w:pPr>
        <w:ind w:left="4688" w:hanging="360"/>
      </w:pPr>
    </w:lvl>
    <w:lvl w:ilvl="7" w:tplc="04090019" w:tentative="1">
      <w:start w:val="1"/>
      <w:numFmt w:val="lowerLetter"/>
      <w:lvlText w:val="%8."/>
      <w:lvlJc w:val="left"/>
      <w:pPr>
        <w:ind w:left="5408" w:hanging="360"/>
      </w:pPr>
    </w:lvl>
    <w:lvl w:ilvl="8" w:tplc="0409001B" w:tentative="1">
      <w:start w:val="1"/>
      <w:numFmt w:val="lowerRoman"/>
      <w:lvlText w:val="%9."/>
      <w:lvlJc w:val="right"/>
      <w:pPr>
        <w:ind w:left="6128" w:hanging="180"/>
      </w:pPr>
    </w:lvl>
  </w:abstractNum>
  <w:abstractNum w:abstractNumId="7" w15:restartNumberingAfterBreak="0">
    <w:nsid w:val="1084416A"/>
    <w:multiLevelType w:val="hybridMultilevel"/>
    <w:tmpl w:val="91ACE6E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8A34A8D"/>
    <w:multiLevelType w:val="hybridMultilevel"/>
    <w:tmpl w:val="C0BC8E44"/>
    <w:lvl w:ilvl="0" w:tplc="23D64A4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1A0160B3"/>
    <w:multiLevelType w:val="hybridMultilevel"/>
    <w:tmpl w:val="BBA64BC4"/>
    <w:lvl w:ilvl="0" w:tplc="04090001">
      <w:start w:val="2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C576D88"/>
    <w:multiLevelType w:val="hybridMultilevel"/>
    <w:tmpl w:val="DB5270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0CA3033"/>
    <w:multiLevelType w:val="hybridMultilevel"/>
    <w:tmpl w:val="A5AE7B82"/>
    <w:lvl w:ilvl="0" w:tplc="92E49E48">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4F32A0C"/>
    <w:multiLevelType w:val="hybridMultilevel"/>
    <w:tmpl w:val="056EADC0"/>
    <w:lvl w:ilvl="0" w:tplc="0409000F">
      <w:start w:val="1"/>
      <w:numFmt w:val="decimal"/>
      <w:lvlText w:val="%1."/>
      <w:lvlJc w:val="left"/>
      <w:pPr>
        <w:ind w:left="720" w:hanging="360"/>
      </w:pPr>
    </w:lvl>
    <w:lvl w:ilvl="1" w:tplc="12B28346">
      <w:start w:val="5"/>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26960344"/>
    <w:multiLevelType w:val="hybridMultilevel"/>
    <w:tmpl w:val="39386C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6C4748E"/>
    <w:multiLevelType w:val="multilevel"/>
    <w:tmpl w:val="9CBAF174"/>
    <w:lvl w:ilvl="0">
      <w:start w:val="1"/>
      <w:numFmt w:val="decimal"/>
      <w:lvlText w:val="%1."/>
      <w:lvlJc w:val="left"/>
      <w:pPr>
        <w:ind w:left="644" w:hanging="359"/>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5" w15:restartNumberingAfterBreak="0">
    <w:nsid w:val="2C7A77FB"/>
    <w:multiLevelType w:val="hybridMultilevel"/>
    <w:tmpl w:val="FE465814"/>
    <w:lvl w:ilvl="0" w:tplc="3724B562">
      <w:start w:val="1"/>
      <w:numFmt w:val="decimal"/>
      <w:lvlText w:val="%1."/>
      <w:lvlJc w:val="left"/>
      <w:pPr>
        <w:ind w:left="99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6" w15:restartNumberingAfterBreak="0">
    <w:nsid w:val="2E483C99"/>
    <w:multiLevelType w:val="hybridMultilevel"/>
    <w:tmpl w:val="1CA40850"/>
    <w:lvl w:ilvl="0" w:tplc="2B5E2E56">
      <w:start w:val="1"/>
      <w:numFmt w:val="decimal"/>
      <w:lvlText w:val="%1)"/>
      <w:lvlJc w:val="left"/>
      <w:pPr>
        <w:ind w:left="900" w:hanging="360"/>
      </w:pPr>
      <w:rPr>
        <w:rFonts w:hint="default"/>
        <w:b w:val="0"/>
        <w:i w:val="0"/>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7" w15:restartNumberingAfterBreak="0">
    <w:nsid w:val="378A70B7"/>
    <w:multiLevelType w:val="hybridMultilevel"/>
    <w:tmpl w:val="F96686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D1B0292"/>
    <w:multiLevelType w:val="hybridMultilevel"/>
    <w:tmpl w:val="B6FEA92A"/>
    <w:lvl w:ilvl="0" w:tplc="53041F32">
      <w:start w:val="1"/>
      <w:numFmt w:val="decimal"/>
      <w:lvlText w:val="%1)"/>
      <w:lvlJc w:val="left"/>
      <w:pPr>
        <w:ind w:left="1070" w:hanging="360"/>
      </w:pPr>
      <w:rPr>
        <w:rFonts w:ascii="GHEA Grapalat" w:eastAsia="Times New Roman" w:hAnsi="GHEA Grapalat" w:cs="Sylfaen"/>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3DA17B9F"/>
    <w:multiLevelType w:val="hybridMultilevel"/>
    <w:tmpl w:val="056EADC0"/>
    <w:lvl w:ilvl="0" w:tplc="0409000F">
      <w:start w:val="1"/>
      <w:numFmt w:val="decimal"/>
      <w:lvlText w:val="%1."/>
      <w:lvlJc w:val="left"/>
      <w:pPr>
        <w:ind w:left="720" w:hanging="360"/>
      </w:pPr>
    </w:lvl>
    <w:lvl w:ilvl="1" w:tplc="12B28346">
      <w:start w:val="5"/>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3E700FB3"/>
    <w:multiLevelType w:val="hybridMultilevel"/>
    <w:tmpl w:val="7CB244B0"/>
    <w:lvl w:ilvl="0" w:tplc="02EEE720">
      <w:start w:val="1"/>
      <w:numFmt w:val="decimal"/>
      <w:lvlText w:val="%1)"/>
      <w:lvlJc w:val="left"/>
      <w:pPr>
        <w:ind w:left="1800" w:hanging="360"/>
      </w:pPr>
      <w:rPr>
        <w:rFonts w:ascii="GHEA Mariam" w:hAnsi="GHEA Mariam" w:cs="Times New Roman" w:hint="default"/>
        <w:sz w:val="24"/>
      </w:rPr>
    </w:lvl>
    <w:lvl w:ilvl="1" w:tplc="04090019">
      <w:start w:val="1"/>
      <w:numFmt w:val="lowerLetter"/>
      <w:lvlText w:val="%2."/>
      <w:lvlJc w:val="left"/>
      <w:pPr>
        <w:ind w:left="2520" w:hanging="360"/>
      </w:pPr>
      <w:rPr>
        <w:rFonts w:cs="Times New Roman"/>
      </w:rPr>
    </w:lvl>
    <w:lvl w:ilvl="2" w:tplc="0409001B">
      <w:start w:val="1"/>
      <w:numFmt w:val="lowerRoman"/>
      <w:lvlText w:val="%3."/>
      <w:lvlJc w:val="right"/>
      <w:pPr>
        <w:ind w:left="3240" w:hanging="180"/>
      </w:pPr>
      <w:rPr>
        <w:rFonts w:cs="Times New Roman"/>
      </w:rPr>
    </w:lvl>
    <w:lvl w:ilvl="3" w:tplc="0409000F">
      <w:start w:val="1"/>
      <w:numFmt w:val="decimal"/>
      <w:lvlText w:val="%4."/>
      <w:lvlJc w:val="left"/>
      <w:pPr>
        <w:ind w:left="3960" w:hanging="360"/>
      </w:pPr>
      <w:rPr>
        <w:rFonts w:cs="Times New Roman"/>
      </w:rPr>
    </w:lvl>
    <w:lvl w:ilvl="4" w:tplc="04090019">
      <w:start w:val="1"/>
      <w:numFmt w:val="lowerLetter"/>
      <w:lvlText w:val="%5."/>
      <w:lvlJc w:val="left"/>
      <w:pPr>
        <w:ind w:left="4680" w:hanging="360"/>
      </w:pPr>
      <w:rPr>
        <w:rFonts w:cs="Times New Roman"/>
      </w:rPr>
    </w:lvl>
    <w:lvl w:ilvl="5" w:tplc="0409001B">
      <w:start w:val="1"/>
      <w:numFmt w:val="lowerRoman"/>
      <w:lvlText w:val="%6."/>
      <w:lvlJc w:val="right"/>
      <w:pPr>
        <w:ind w:left="5400" w:hanging="180"/>
      </w:pPr>
      <w:rPr>
        <w:rFonts w:cs="Times New Roman"/>
      </w:rPr>
    </w:lvl>
    <w:lvl w:ilvl="6" w:tplc="0409000F">
      <w:start w:val="1"/>
      <w:numFmt w:val="decimal"/>
      <w:lvlText w:val="%7."/>
      <w:lvlJc w:val="left"/>
      <w:pPr>
        <w:ind w:left="6120" w:hanging="360"/>
      </w:pPr>
      <w:rPr>
        <w:rFonts w:cs="Times New Roman"/>
      </w:rPr>
    </w:lvl>
    <w:lvl w:ilvl="7" w:tplc="04090019">
      <w:start w:val="1"/>
      <w:numFmt w:val="lowerLetter"/>
      <w:lvlText w:val="%8."/>
      <w:lvlJc w:val="left"/>
      <w:pPr>
        <w:ind w:left="6840" w:hanging="360"/>
      </w:pPr>
      <w:rPr>
        <w:rFonts w:cs="Times New Roman"/>
      </w:rPr>
    </w:lvl>
    <w:lvl w:ilvl="8" w:tplc="0409001B">
      <w:start w:val="1"/>
      <w:numFmt w:val="lowerRoman"/>
      <w:lvlText w:val="%9."/>
      <w:lvlJc w:val="right"/>
      <w:pPr>
        <w:ind w:left="7560" w:hanging="180"/>
      </w:pPr>
      <w:rPr>
        <w:rFonts w:cs="Times New Roman"/>
      </w:rPr>
    </w:lvl>
  </w:abstractNum>
  <w:abstractNum w:abstractNumId="21" w15:restartNumberingAfterBreak="0">
    <w:nsid w:val="44873CCC"/>
    <w:multiLevelType w:val="hybridMultilevel"/>
    <w:tmpl w:val="D630AF98"/>
    <w:lvl w:ilvl="0" w:tplc="BC3E3D80">
      <w:start w:val="1"/>
      <w:numFmt w:val="decimal"/>
      <w:lvlText w:val="%1."/>
      <w:lvlJc w:val="left"/>
      <w:pPr>
        <w:ind w:left="1080" w:hanging="360"/>
      </w:pPr>
      <w:rPr>
        <w:rFonts w:eastAsia="Times New Roman"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312CC5"/>
    <w:multiLevelType w:val="hybridMultilevel"/>
    <w:tmpl w:val="98D825AC"/>
    <w:lvl w:ilvl="0" w:tplc="2DB0FE02">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4CB32120"/>
    <w:multiLevelType w:val="hybridMultilevel"/>
    <w:tmpl w:val="F0220A4E"/>
    <w:lvl w:ilvl="0" w:tplc="04090001">
      <w:start w:val="1"/>
      <w:numFmt w:val="bullet"/>
      <w:lvlText w:val=""/>
      <w:lvlJc w:val="left"/>
      <w:pPr>
        <w:ind w:left="1335" w:hanging="360"/>
      </w:pPr>
      <w:rPr>
        <w:rFonts w:ascii="Symbol" w:hAnsi="Symbol" w:hint="default"/>
      </w:rPr>
    </w:lvl>
    <w:lvl w:ilvl="1" w:tplc="04090003" w:tentative="1">
      <w:start w:val="1"/>
      <w:numFmt w:val="bullet"/>
      <w:lvlText w:val="o"/>
      <w:lvlJc w:val="left"/>
      <w:pPr>
        <w:ind w:left="2055" w:hanging="360"/>
      </w:pPr>
      <w:rPr>
        <w:rFonts w:ascii="Courier New" w:hAnsi="Courier New" w:cs="Courier New" w:hint="default"/>
      </w:rPr>
    </w:lvl>
    <w:lvl w:ilvl="2" w:tplc="04090005" w:tentative="1">
      <w:start w:val="1"/>
      <w:numFmt w:val="bullet"/>
      <w:lvlText w:val=""/>
      <w:lvlJc w:val="left"/>
      <w:pPr>
        <w:ind w:left="2775" w:hanging="360"/>
      </w:pPr>
      <w:rPr>
        <w:rFonts w:ascii="Wingdings" w:hAnsi="Wingdings" w:hint="default"/>
      </w:rPr>
    </w:lvl>
    <w:lvl w:ilvl="3" w:tplc="04090001" w:tentative="1">
      <w:start w:val="1"/>
      <w:numFmt w:val="bullet"/>
      <w:lvlText w:val=""/>
      <w:lvlJc w:val="left"/>
      <w:pPr>
        <w:ind w:left="3495" w:hanging="360"/>
      </w:pPr>
      <w:rPr>
        <w:rFonts w:ascii="Symbol" w:hAnsi="Symbol" w:hint="default"/>
      </w:rPr>
    </w:lvl>
    <w:lvl w:ilvl="4" w:tplc="04090003" w:tentative="1">
      <w:start w:val="1"/>
      <w:numFmt w:val="bullet"/>
      <w:lvlText w:val="o"/>
      <w:lvlJc w:val="left"/>
      <w:pPr>
        <w:ind w:left="4215" w:hanging="360"/>
      </w:pPr>
      <w:rPr>
        <w:rFonts w:ascii="Courier New" w:hAnsi="Courier New" w:cs="Courier New" w:hint="default"/>
      </w:rPr>
    </w:lvl>
    <w:lvl w:ilvl="5" w:tplc="04090005" w:tentative="1">
      <w:start w:val="1"/>
      <w:numFmt w:val="bullet"/>
      <w:lvlText w:val=""/>
      <w:lvlJc w:val="left"/>
      <w:pPr>
        <w:ind w:left="4935" w:hanging="360"/>
      </w:pPr>
      <w:rPr>
        <w:rFonts w:ascii="Wingdings" w:hAnsi="Wingdings" w:hint="default"/>
      </w:rPr>
    </w:lvl>
    <w:lvl w:ilvl="6" w:tplc="04090001" w:tentative="1">
      <w:start w:val="1"/>
      <w:numFmt w:val="bullet"/>
      <w:lvlText w:val=""/>
      <w:lvlJc w:val="left"/>
      <w:pPr>
        <w:ind w:left="5655" w:hanging="360"/>
      </w:pPr>
      <w:rPr>
        <w:rFonts w:ascii="Symbol" w:hAnsi="Symbol" w:hint="default"/>
      </w:rPr>
    </w:lvl>
    <w:lvl w:ilvl="7" w:tplc="04090003" w:tentative="1">
      <w:start w:val="1"/>
      <w:numFmt w:val="bullet"/>
      <w:lvlText w:val="o"/>
      <w:lvlJc w:val="left"/>
      <w:pPr>
        <w:ind w:left="6375" w:hanging="360"/>
      </w:pPr>
      <w:rPr>
        <w:rFonts w:ascii="Courier New" w:hAnsi="Courier New" w:cs="Courier New" w:hint="default"/>
      </w:rPr>
    </w:lvl>
    <w:lvl w:ilvl="8" w:tplc="04090005" w:tentative="1">
      <w:start w:val="1"/>
      <w:numFmt w:val="bullet"/>
      <w:lvlText w:val=""/>
      <w:lvlJc w:val="left"/>
      <w:pPr>
        <w:ind w:left="7095" w:hanging="360"/>
      </w:pPr>
      <w:rPr>
        <w:rFonts w:ascii="Wingdings" w:hAnsi="Wingdings" w:hint="default"/>
      </w:rPr>
    </w:lvl>
  </w:abstractNum>
  <w:abstractNum w:abstractNumId="24" w15:restartNumberingAfterBreak="0">
    <w:nsid w:val="56721DFC"/>
    <w:multiLevelType w:val="hybridMultilevel"/>
    <w:tmpl w:val="B066E9AC"/>
    <w:lvl w:ilvl="0" w:tplc="04090011">
      <w:start w:val="1"/>
      <w:numFmt w:val="decimal"/>
      <w:lvlText w:val="%1)"/>
      <w:lvlJc w:val="left"/>
      <w:pPr>
        <w:ind w:left="1359" w:hanging="360"/>
      </w:pPr>
    </w:lvl>
    <w:lvl w:ilvl="1" w:tplc="04090019" w:tentative="1">
      <w:start w:val="1"/>
      <w:numFmt w:val="lowerLetter"/>
      <w:lvlText w:val="%2."/>
      <w:lvlJc w:val="left"/>
      <w:pPr>
        <w:ind w:left="2079" w:hanging="360"/>
      </w:pPr>
    </w:lvl>
    <w:lvl w:ilvl="2" w:tplc="0409001B" w:tentative="1">
      <w:start w:val="1"/>
      <w:numFmt w:val="lowerRoman"/>
      <w:lvlText w:val="%3."/>
      <w:lvlJc w:val="right"/>
      <w:pPr>
        <w:ind w:left="2799" w:hanging="180"/>
      </w:pPr>
    </w:lvl>
    <w:lvl w:ilvl="3" w:tplc="0409000F" w:tentative="1">
      <w:start w:val="1"/>
      <w:numFmt w:val="decimal"/>
      <w:lvlText w:val="%4."/>
      <w:lvlJc w:val="left"/>
      <w:pPr>
        <w:ind w:left="3519" w:hanging="360"/>
      </w:pPr>
    </w:lvl>
    <w:lvl w:ilvl="4" w:tplc="04090019" w:tentative="1">
      <w:start w:val="1"/>
      <w:numFmt w:val="lowerLetter"/>
      <w:lvlText w:val="%5."/>
      <w:lvlJc w:val="left"/>
      <w:pPr>
        <w:ind w:left="4239" w:hanging="360"/>
      </w:pPr>
    </w:lvl>
    <w:lvl w:ilvl="5" w:tplc="0409001B" w:tentative="1">
      <w:start w:val="1"/>
      <w:numFmt w:val="lowerRoman"/>
      <w:lvlText w:val="%6."/>
      <w:lvlJc w:val="right"/>
      <w:pPr>
        <w:ind w:left="4959" w:hanging="180"/>
      </w:pPr>
    </w:lvl>
    <w:lvl w:ilvl="6" w:tplc="0409000F" w:tentative="1">
      <w:start w:val="1"/>
      <w:numFmt w:val="decimal"/>
      <w:lvlText w:val="%7."/>
      <w:lvlJc w:val="left"/>
      <w:pPr>
        <w:ind w:left="5679" w:hanging="360"/>
      </w:pPr>
    </w:lvl>
    <w:lvl w:ilvl="7" w:tplc="04090019" w:tentative="1">
      <w:start w:val="1"/>
      <w:numFmt w:val="lowerLetter"/>
      <w:lvlText w:val="%8."/>
      <w:lvlJc w:val="left"/>
      <w:pPr>
        <w:ind w:left="6399" w:hanging="360"/>
      </w:pPr>
    </w:lvl>
    <w:lvl w:ilvl="8" w:tplc="0409001B" w:tentative="1">
      <w:start w:val="1"/>
      <w:numFmt w:val="lowerRoman"/>
      <w:lvlText w:val="%9."/>
      <w:lvlJc w:val="right"/>
      <w:pPr>
        <w:ind w:left="7119" w:hanging="180"/>
      </w:pPr>
    </w:lvl>
  </w:abstractNum>
  <w:abstractNum w:abstractNumId="25" w15:restartNumberingAfterBreak="0">
    <w:nsid w:val="570F2C77"/>
    <w:multiLevelType w:val="hybridMultilevel"/>
    <w:tmpl w:val="FB74383A"/>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6" w15:restartNumberingAfterBreak="0">
    <w:nsid w:val="690A6245"/>
    <w:multiLevelType w:val="hybridMultilevel"/>
    <w:tmpl w:val="72A456A2"/>
    <w:lvl w:ilvl="0" w:tplc="04090011">
      <w:start w:val="1"/>
      <w:numFmt w:val="decimal"/>
      <w:lvlText w:val="%1)"/>
      <w:lvlJc w:val="left"/>
      <w:pPr>
        <w:ind w:left="1335" w:hanging="360"/>
      </w:pPr>
    </w:lvl>
    <w:lvl w:ilvl="1" w:tplc="04090019" w:tentative="1">
      <w:start w:val="1"/>
      <w:numFmt w:val="lowerLetter"/>
      <w:lvlText w:val="%2."/>
      <w:lvlJc w:val="left"/>
      <w:pPr>
        <w:ind w:left="2055" w:hanging="360"/>
      </w:pPr>
    </w:lvl>
    <w:lvl w:ilvl="2" w:tplc="0409001B" w:tentative="1">
      <w:start w:val="1"/>
      <w:numFmt w:val="lowerRoman"/>
      <w:lvlText w:val="%3."/>
      <w:lvlJc w:val="right"/>
      <w:pPr>
        <w:ind w:left="2775" w:hanging="180"/>
      </w:pPr>
    </w:lvl>
    <w:lvl w:ilvl="3" w:tplc="0409000F" w:tentative="1">
      <w:start w:val="1"/>
      <w:numFmt w:val="decimal"/>
      <w:lvlText w:val="%4."/>
      <w:lvlJc w:val="left"/>
      <w:pPr>
        <w:ind w:left="3495" w:hanging="360"/>
      </w:pPr>
    </w:lvl>
    <w:lvl w:ilvl="4" w:tplc="04090019" w:tentative="1">
      <w:start w:val="1"/>
      <w:numFmt w:val="lowerLetter"/>
      <w:lvlText w:val="%5."/>
      <w:lvlJc w:val="left"/>
      <w:pPr>
        <w:ind w:left="4215" w:hanging="360"/>
      </w:pPr>
    </w:lvl>
    <w:lvl w:ilvl="5" w:tplc="0409001B" w:tentative="1">
      <w:start w:val="1"/>
      <w:numFmt w:val="lowerRoman"/>
      <w:lvlText w:val="%6."/>
      <w:lvlJc w:val="right"/>
      <w:pPr>
        <w:ind w:left="4935" w:hanging="180"/>
      </w:pPr>
    </w:lvl>
    <w:lvl w:ilvl="6" w:tplc="0409000F" w:tentative="1">
      <w:start w:val="1"/>
      <w:numFmt w:val="decimal"/>
      <w:lvlText w:val="%7."/>
      <w:lvlJc w:val="left"/>
      <w:pPr>
        <w:ind w:left="5655" w:hanging="360"/>
      </w:pPr>
    </w:lvl>
    <w:lvl w:ilvl="7" w:tplc="04090019" w:tentative="1">
      <w:start w:val="1"/>
      <w:numFmt w:val="lowerLetter"/>
      <w:lvlText w:val="%8."/>
      <w:lvlJc w:val="left"/>
      <w:pPr>
        <w:ind w:left="6375" w:hanging="360"/>
      </w:pPr>
    </w:lvl>
    <w:lvl w:ilvl="8" w:tplc="0409001B" w:tentative="1">
      <w:start w:val="1"/>
      <w:numFmt w:val="lowerRoman"/>
      <w:lvlText w:val="%9."/>
      <w:lvlJc w:val="right"/>
      <w:pPr>
        <w:ind w:left="7095" w:hanging="180"/>
      </w:pPr>
    </w:lvl>
  </w:abstractNum>
  <w:abstractNum w:abstractNumId="27" w15:restartNumberingAfterBreak="0">
    <w:nsid w:val="6A5E67C3"/>
    <w:multiLevelType w:val="multilevel"/>
    <w:tmpl w:val="C65C5F9C"/>
    <w:lvl w:ilvl="0">
      <w:start w:val="1"/>
      <w:numFmt w:val="decimal"/>
      <w:lvlText w:val="%1)"/>
      <w:lvlJc w:val="left"/>
      <w:pPr>
        <w:ind w:left="2911" w:hanging="360"/>
      </w:pPr>
    </w:lvl>
    <w:lvl w:ilvl="1">
      <w:start w:val="1"/>
      <w:numFmt w:val="lowerLetter"/>
      <w:lvlText w:val="%2."/>
      <w:lvlJc w:val="left"/>
      <w:pPr>
        <w:ind w:left="3631" w:hanging="360"/>
      </w:pPr>
    </w:lvl>
    <w:lvl w:ilvl="2">
      <w:start w:val="1"/>
      <w:numFmt w:val="lowerRoman"/>
      <w:lvlText w:val="%3."/>
      <w:lvlJc w:val="right"/>
      <w:pPr>
        <w:ind w:left="4351" w:hanging="180"/>
      </w:pPr>
    </w:lvl>
    <w:lvl w:ilvl="3">
      <w:start w:val="1"/>
      <w:numFmt w:val="decimal"/>
      <w:lvlText w:val="%4."/>
      <w:lvlJc w:val="left"/>
      <w:pPr>
        <w:ind w:left="5071" w:hanging="360"/>
      </w:pPr>
    </w:lvl>
    <w:lvl w:ilvl="4">
      <w:start w:val="1"/>
      <w:numFmt w:val="lowerLetter"/>
      <w:lvlText w:val="%5."/>
      <w:lvlJc w:val="left"/>
      <w:pPr>
        <w:ind w:left="5791" w:hanging="360"/>
      </w:pPr>
    </w:lvl>
    <w:lvl w:ilvl="5">
      <w:start w:val="1"/>
      <w:numFmt w:val="lowerRoman"/>
      <w:lvlText w:val="%6."/>
      <w:lvlJc w:val="right"/>
      <w:pPr>
        <w:ind w:left="6511" w:hanging="180"/>
      </w:pPr>
    </w:lvl>
    <w:lvl w:ilvl="6">
      <w:start w:val="1"/>
      <w:numFmt w:val="decimal"/>
      <w:lvlText w:val="%7."/>
      <w:lvlJc w:val="left"/>
      <w:pPr>
        <w:ind w:left="7231" w:hanging="360"/>
      </w:pPr>
    </w:lvl>
    <w:lvl w:ilvl="7">
      <w:start w:val="1"/>
      <w:numFmt w:val="lowerLetter"/>
      <w:lvlText w:val="%8."/>
      <w:lvlJc w:val="left"/>
      <w:pPr>
        <w:ind w:left="7951" w:hanging="360"/>
      </w:pPr>
    </w:lvl>
    <w:lvl w:ilvl="8">
      <w:start w:val="1"/>
      <w:numFmt w:val="lowerRoman"/>
      <w:lvlText w:val="%9."/>
      <w:lvlJc w:val="right"/>
      <w:pPr>
        <w:ind w:left="8671" w:hanging="180"/>
      </w:pPr>
    </w:lvl>
  </w:abstractNum>
  <w:abstractNum w:abstractNumId="28" w15:restartNumberingAfterBreak="0">
    <w:nsid w:val="6ACD7904"/>
    <w:multiLevelType w:val="hybridMultilevel"/>
    <w:tmpl w:val="DE120EA2"/>
    <w:lvl w:ilvl="0" w:tplc="04090001">
      <w:start w:val="9"/>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B3E75B8"/>
    <w:multiLevelType w:val="hybridMultilevel"/>
    <w:tmpl w:val="87C0527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0" w15:restartNumberingAfterBreak="0">
    <w:nsid w:val="6C346666"/>
    <w:multiLevelType w:val="hybridMultilevel"/>
    <w:tmpl w:val="64687380"/>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31" w15:restartNumberingAfterBreak="0">
    <w:nsid w:val="6DB50AD7"/>
    <w:multiLevelType w:val="hybridMultilevel"/>
    <w:tmpl w:val="BB449D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20875C9"/>
    <w:multiLevelType w:val="hybridMultilevel"/>
    <w:tmpl w:val="DF3EE7E8"/>
    <w:lvl w:ilvl="0" w:tplc="DE5AC3D2">
      <w:numFmt w:val="bullet"/>
      <w:lvlText w:val="-"/>
      <w:lvlJc w:val="left"/>
      <w:pPr>
        <w:ind w:left="1080" w:hanging="360"/>
      </w:pPr>
      <w:rPr>
        <w:rFonts w:ascii="GHEA Grapalat" w:eastAsia="Times New Roman" w:hAnsi="GHEA Grapalat"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7528440E"/>
    <w:multiLevelType w:val="hybridMultilevel"/>
    <w:tmpl w:val="459A9DFE"/>
    <w:lvl w:ilvl="0" w:tplc="B4A242F0">
      <w:start w:val="4"/>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4" w15:restartNumberingAfterBreak="0">
    <w:nsid w:val="7703777D"/>
    <w:multiLevelType w:val="hybridMultilevel"/>
    <w:tmpl w:val="6D54C76C"/>
    <w:lvl w:ilvl="0" w:tplc="7EE2149E">
      <w:start w:val="1"/>
      <w:numFmt w:val="decimal"/>
      <w:lvlText w:val="%1."/>
      <w:lvlJc w:val="left"/>
      <w:pPr>
        <w:ind w:left="786" w:hanging="360"/>
      </w:pPr>
      <w:rPr>
        <w:rFonts w:cs="Times New Roman" w:hint="default"/>
      </w:rPr>
    </w:lvl>
    <w:lvl w:ilvl="1" w:tplc="04190019">
      <w:start w:val="1"/>
      <w:numFmt w:val="lowerLetter"/>
      <w:lvlText w:val="%2."/>
      <w:lvlJc w:val="left"/>
      <w:pPr>
        <w:ind w:left="1506" w:hanging="360"/>
      </w:pPr>
      <w:rPr>
        <w:rFonts w:cs="Times New Roman"/>
      </w:rPr>
    </w:lvl>
    <w:lvl w:ilvl="2" w:tplc="0419001B">
      <w:start w:val="1"/>
      <w:numFmt w:val="lowerRoman"/>
      <w:lvlText w:val="%3."/>
      <w:lvlJc w:val="right"/>
      <w:pPr>
        <w:ind w:left="2226" w:hanging="180"/>
      </w:pPr>
      <w:rPr>
        <w:rFonts w:cs="Times New Roman"/>
      </w:rPr>
    </w:lvl>
    <w:lvl w:ilvl="3" w:tplc="0419000F">
      <w:start w:val="1"/>
      <w:numFmt w:val="decimal"/>
      <w:lvlText w:val="%4."/>
      <w:lvlJc w:val="left"/>
      <w:pPr>
        <w:ind w:left="2946" w:hanging="360"/>
      </w:pPr>
      <w:rPr>
        <w:rFonts w:cs="Times New Roman"/>
      </w:rPr>
    </w:lvl>
    <w:lvl w:ilvl="4" w:tplc="04190019">
      <w:start w:val="1"/>
      <w:numFmt w:val="lowerLetter"/>
      <w:lvlText w:val="%5."/>
      <w:lvlJc w:val="left"/>
      <w:pPr>
        <w:ind w:left="3666" w:hanging="360"/>
      </w:pPr>
      <w:rPr>
        <w:rFonts w:cs="Times New Roman"/>
      </w:rPr>
    </w:lvl>
    <w:lvl w:ilvl="5" w:tplc="0419001B">
      <w:start w:val="1"/>
      <w:numFmt w:val="lowerRoman"/>
      <w:lvlText w:val="%6."/>
      <w:lvlJc w:val="right"/>
      <w:pPr>
        <w:ind w:left="4386" w:hanging="180"/>
      </w:pPr>
      <w:rPr>
        <w:rFonts w:cs="Times New Roman"/>
      </w:rPr>
    </w:lvl>
    <w:lvl w:ilvl="6" w:tplc="0419000F">
      <w:start w:val="1"/>
      <w:numFmt w:val="decimal"/>
      <w:lvlText w:val="%7."/>
      <w:lvlJc w:val="left"/>
      <w:pPr>
        <w:ind w:left="5106" w:hanging="360"/>
      </w:pPr>
      <w:rPr>
        <w:rFonts w:cs="Times New Roman"/>
      </w:rPr>
    </w:lvl>
    <w:lvl w:ilvl="7" w:tplc="04190019">
      <w:start w:val="1"/>
      <w:numFmt w:val="lowerLetter"/>
      <w:lvlText w:val="%8."/>
      <w:lvlJc w:val="left"/>
      <w:pPr>
        <w:ind w:left="5826" w:hanging="360"/>
      </w:pPr>
      <w:rPr>
        <w:rFonts w:cs="Times New Roman"/>
      </w:rPr>
    </w:lvl>
    <w:lvl w:ilvl="8" w:tplc="0419001B">
      <w:start w:val="1"/>
      <w:numFmt w:val="lowerRoman"/>
      <w:lvlText w:val="%9."/>
      <w:lvlJc w:val="right"/>
      <w:pPr>
        <w:ind w:left="6546" w:hanging="180"/>
      </w:pPr>
      <w:rPr>
        <w:rFonts w:cs="Times New Roman"/>
      </w:rPr>
    </w:lvl>
  </w:abstractNum>
  <w:abstractNum w:abstractNumId="35" w15:restartNumberingAfterBreak="0">
    <w:nsid w:val="7BDD24BE"/>
    <w:multiLevelType w:val="hybridMultilevel"/>
    <w:tmpl w:val="F5C661CC"/>
    <w:lvl w:ilvl="0" w:tplc="3886E2B0">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6" w15:restartNumberingAfterBreak="0">
    <w:nsid w:val="7D4A554A"/>
    <w:multiLevelType w:val="hybridMultilevel"/>
    <w:tmpl w:val="584A647C"/>
    <w:lvl w:ilvl="0" w:tplc="2BBC4924">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37" w15:restartNumberingAfterBreak="0">
    <w:nsid w:val="7D4C0F91"/>
    <w:multiLevelType w:val="hybridMultilevel"/>
    <w:tmpl w:val="F948F318"/>
    <w:lvl w:ilvl="0" w:tplc="EEBAFF4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2"/>
  </w:num>
  <w:num w:numId="2">
    <w:abstractNumId w:val="22"/>
  </w:num>
  <w:num w:numId="3">
    <w:abstractNumId w:val="36"/>
  </w:num>
  <w:num w:numId="4">
    <w:abstractNumId w:val="20"/>
  </w:num>
  <w:num w:numId="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6"/>
  </w:num>
  <w:num w:numId="8">
    <w:abstractNumId w:val="8"/>
  </w:num>
  <w:num w:numId="9">
    <w:abstractNumId w:val="9"/>
  </w:num>
  <w:num w:numId="10">
    <w:abstractNumId w:val="17"/>
  </w:num>
  <w:num w:numId="11">
    <w:abstractNumId w:val="0"/>
  </w:num>
  <w:num w:numId="12">
    <w:abstractNumId w:val="29"/>
  </w:num>
  <w:num w:numId="13">
    <w:abstractNumId w:val="31"/>
  </w:num>
  <w:num w:numId="14">
    <w:abstractNumId w:val="35"/>
  </w:num>
  <w:num w:numId="15">
    <w:abstractNumId w:val="37"/>
  </w:num>
  <w:num w:numId="16">
    <w:abstractNumId w:val="21"/>
  </w:num>
  <w:num w:numId="17">
    <w:abstractNumId w:val="32"/>
  </w:num>
  <w:num w:numId="18">
    <w:abstractNumId w:val="7"/>
  </w:num>
  <w:num w:numId="19">
    <w:abstractNumId w:val="28"/>
  </w:num>
  <w:num w:numId="20">
    <w:abstractNumId w:val="26"/>
  </w:num>
  <w:num w:numId="21">
    <w:abstractNumId w:val="25"/>
  </w:num>
  <w:num w:numId="22">
    <w:abstractNumId w:val="3"/>
  </w:num>
  <w:num w:numId="23">
    <w:abstractNumId w:val="23"/>
  </w:num>
  <w:num w:numId="24">
    <w:abstractNumId w:val="24"/>
  </w:num>
  <w:num w:numId="25">
    <w:abstractNumId w:val="11"/>
  </w:num>
  <w:num w:numId="26">
    <w:abstractNumId w:val="18"/>
  </w:num>
  <w:num w:numId="27">
    <w:abstractNumId w:val="10"/>
  </w:num>
  <w:num w:numId="28">
    <w:abstractNumId w:val="27"/>
  </w:num>
  <w:num w:numId="29">
    <w:abstractNumId w:val="16"/>
  </w:num>
  <w:num w:numId="3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14"/>
  </w:num>
  <w:num w:numId="33">
    <w:abstractNumId w:val="4"/>
  </w:num>
  <w:num w:numId="34">
    <w:abstractNumId w:val="33"/>
  </w:num>
  <w:num w:numId="35">
    <w:abstractNumId w:val="13"/>
  </w:num>
  <w:num w:numId="36">
    <w:abstractNumId w:val="19"/>
  </w:num>
  <w:num w:numId="37">
    <w:abstractNumId w:val="1"/>
  </w:num>
  <w:num w:numId="3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0E2A"/>
    <w:rsid w:val="00001D5C"/>
    <w:rsid w:val="00002344"/>
    <w:rsid w:val="00003384"/>
    <w:rsid w:val="000048FB"/>
    <w:rsid w:val="000058DB"/>
    <w:rsid w:val="00005933"/>
    <w:rsid w:val="00005977"/>
    <w:rsid w:val="00005D66"/>
    <w:rsid w:val="0000609A"/>
    <w:rsid w:val="00007752"/>
    <w:rsid w:val="00007807"/>
    <w:rsid w:val="00010079"/>
    <w:rsid w:val="0001032A"/>
    <w:rsid w:val="00010380"/>
    <w:rsid w:val="00012BAA"/>
    <w:rsid w:val="00013823"/>
    <w:rsid w:val="000138C3"/>
    <w:rsid w:val="000143DA"/>
    <w:rsid w:val="00014527"/>
    <w:rsid w:val="00016057"/>
    <w:rsid w:val="00020421"/>
    <w:rsid w:val="000209B1"/>
    <w:rsid w:val="00024DB5"/>
    <w:rsid w:val="00025EBF"/>
    <w:rsid w:val="00026254"/>
    <w:rsid w:val="00026626"/>
    <w:rsid w:val="00027455"/>
    <w:rsid w:val="0002791E"/>
    <w:rsid w:val="00027A96"/>
    <w:rsid w:val="000302A0"/>
    <w:rsid w:val="00033B35"/>
    <w:rsid w:val="00034F0D"/>
    <w:rsid w:val="0003532A"/>
    <w:rsid w:val="00036E88"/>
    <w:rsid w:val="0003741F"/>
    <w:rsid w:val="00037FD4"/>
    <w:rsid w:val="00040624"/>
    <w:rsid w:val="00040926"/>
    <w:rsid w:val="00042BE1"/>
    <w:rsid w:val="00043A6C"/>
    <w:rsid w:val="000450FD"/>
    <w:rsid w:val="00045899"/>
    <w:rsid w:val="000471DA"/>
    <w:rsid w:val="0004789E"/>
    <w:rsid w:val="000507FF"/>
    <w:rsid w:val="000518B4"/>
    <w:rsid w:val="000527D3"/>
    <w:rsid w:val="00053106"/>
    <w:rsid w:val="0005317F"/>
    <w:rsid w:val="00053C04"/>
    <w:rsid w:val="000547B7"/>
    <w:rsid w:val="0005631F"/>
    <w:rsid w:val="00056AC9"/>
    <w:rsid w:val="0006068E"/>
    <w:rsid w:val="000609DB"/>
    <w:rsid w:val="0006237A"/>
    <w:rsid w:val="0006413C"/>
    <w:rsid w:val="00065217"/>
    <w:rsid w:val="00066710"/>
    <w:rsid w:val="000675F7"/>
    <w:rsid w:val="00067A1A"/>
    <w:rsid w:val="00070073"/>
    <w:rsid w:val="000703B5"/>
    <w:rsid w:val="0007094C"/>
    <w:rsid w:val="00070FA3"/>
    <w:rsid w:val="000723B7"/>
    <w:rsid w:val="0007265E"/>
    <w:rsid w:val="0007387D"/>
    <w:rsid w:val="00073BF0"/>
    <w:rsid w:val="000748D0"/>
    <w:rsid w:val="0007547D"/>
    <w:rsid w:val="00077ACC"/>
    <w:rsid w:val="00081D83"/>
    <w:rsid w:val="000823E7"/>
    <w:rsid w:val="0008322E"/>
    <w:rsid w:val="00084FCE"/>
    <w:rsid w:val="000850D4"/>
    <w:rsid w:val="00085958"/>
    <w:rsid w:val="00085D0F"/>
    <w:rsid w:val="0008648A"/>
    <w:rsid w:val="0008712E"/>
    <w:rsid w:val="00087625"/>
    <w:rsid w:val="00087EE3"/>
    <w:rsid w:val="00090554"/>
    <w:rsid w:val="00090FFE"/>
    <w:rsid w:val="0009102D"/>
    <w:rsid w:val="00092BA0"/>
    <w:rsid w:val="00093D2C"/>
    <w:rsid w:val="000945B4"/>
    <w:rsid w:val="000951BB"/>
    <w:rsid w:val="000969D1"/>
    <w:rsid w:val="000976FA"/>
    <w:rsid w:val="00097F91"/>
    <w:rsid w:val="000A230E"/>
    <w:rsid w:val="000A3854"/>
    <w:rsid w:val="000A3F7F"/>
    <w:rsid w:val="000A7E10"/>
    <w:rsid w:val="000A7E2A"/>
    <w:rsid w:val="000B0400"/>
    <w:rsid w:val="000B056F"/>
    <w:rsid w:val="000B25CD"/>
    <w:rsid w:val="000B4E13"/>
    <w:rsid w:val="000B6B62"/>
    <w:rsid w:val="000B75E3"/>
    <w:rsid w:val="000B7DBD"/>
    <w:rsid w:val="000C29C4"/>
    <w:rsid w:val="000C3C8C"/>
    <w:rsid w:val="000C3F73"/>
    <w:rsid w:val="000C7242"/>
    <w:rsid w:val="000C7798"/>
    <w:rsid w:val="000D0292"/>
    <w:rsid w:val="000D4165"/>
    <w:rsid w:val="000D4C41"/>
    <w:rsid w:val="000D5C2A"/>
    <w:rsid w:val="000D6639"/>
    <w:rsid w:val="000E0603"/>
    <w:rsid w:val="000E0EB9"/>
    <w:rsid w:val="000E1C9A"/>
    <w:rsid w:val="000E1E90"/>
    <w:rsid w:val="000E358C"/>
    <w:rsid w:val="000E3C88"/>
    <w:rsid w:val="000E48FB"/>
    <w:rsid w:val="000E4B35"/>
    <w:rsid w:val="000E5A1A"/>
    <w:rsid w:val="000E6F08"/>
    <w:rsid w:val="000F068D"/>
    <w:rsid w:val="000F0D5B"/>
    <w:rsid w:val="000F0E50"/>
    <w:rsid w:val="000F12FD"/>
    <w:rsid w:val="000F28B0"/>
    <w:rsid w:val="000F41E2"/>
    <w:rsid w:val="000F4D5F"/>
    <w:rsid w:val="000F5905"/>
    <w:rsid w:val="000F7712"/>
    <w:rsid w:val="00102034"/>
    <w:rsid w:val="0010211F"/>
    <w:rsid w:val="00104D13"/>
    <w:rsid w:val="00110D44"/>
    <w:rsid w:val="001126DF"/>
    <w:rsid w:val="001128CF"/>
    <w:rsid w:val="00115F86"/>
    <w:rsid w:val="001164E4"/>
    <w:rsid w:val="00116E5B"/>
    <w:rsid w:val="0011706E"/>
    <w:rsid w:val="00121D32"/>
    <w:rsid w:val="00121E1B"/>
    <w:rsid w:val="00122ACE"/>
    <w:rsid w:val="00124F49"/>
    <w:rsid w:val="0012638E"/>
    <w:rsid w:val="00127726"/>
    <w:rsid w:val="001277FB"/>
    <w:rsid w:val="001279E0"/>
    <w:rsid w:val="00131114"/>
    <w:rsid w:val="001313F8"/>
    <w:rsid w:val="001332E8"/>
    <w:rsid w:val="00133B3F"/>
    <w:rsid w:val="0013401C"/>
    <w:rsid w:val="00135E1D"/>
    <w:rsid w:val="001363A1"/>
    <w:rsid w:val="00137B25"/>
    <w:rsid w:val="00140344"/>
    <w:rsid w:val="00140448"/>
    <w:rsid w:val="0014074D"/>
    <w:rsid w:val="001408CC"/>
    <w:rsid w:val="00141A01"/>
    <w:rsid w:val="00142728"/>
    <w:rsid w:val="00143E03"/>
    <w:rsid w:val="00143E48"/>
    <w:rsid w:val="001444B4"/>
    <w:rsid w:val="001463B0"/>
    <w:rsid w:val="00146C07"/>
    <w:rsid w:val="00147A31"/>
    <w:rsid w:val="00152B05"/>
    <w:rsid w:val="0015341D"/>
    <w:rsid w:val="00153AD7"/>
    <w:rsid w:val="00154CD0"/>
    <w:rsid w:val="00156560"/>
    <w:rsid w:val="00157166"/>
    <w:rsid w:val="00161C20"/>
    <w:rsid w:val="00161D0A"/>
    <w:rsid w:val="00161DCF"/>
    <w:rsid w:val="0016221C"/>
    <w:rsid w:val="001630BC"/>
    <w:rsid w:val="00163194"/>
    <w:rsid w:val="001632DB"/>
    <w:rsid w:val="0016390D"/>
    <w:rsid w:val="00163A1E"/>
    <w:rsid w:val="00164FF2"/>
    <w:rsid w:val="0016520A"/>
    <w:rsid w:val="001664A7"/>
    <w:rsid w:val="001706D1"/>
    <w:rsid w:val="001720C4"/>
    <w:rsid w:val="00174686"/>
    <w:rsid w:val="00174ADB"/>
    <w:rsid w:val="001751FD"/>
    <w:rsid w:val="001779B2"/>
    <w:rsid w:val="00177ABE"/>
    <w:rsid w:val="00180162"/>
    <w:rsid w:val="00183812"/>
    <w:rsid w:val="00183928"/>
    <w:rsid w:val="0018446D"/>
    <w:rsid w:val="0018536B"/>
    <w:rsid w:val="001911C5"/>
    <w:rsid w:val="00193F24"/>
    <w:rsid w:val="00197A1A"/>
    <w:rsid w:val="00197C66"/>
    <w:rsid w:val="001A322D"/>
    <w:rsid w:val="001A476E"/>
    <w:rsid w:val="001A6427"/>
    <w:rsid w:val="001A6A08"/>
    <w:rsid w:val="001B011D"/>
    <w:rsid w:val="001B2F44"/>
    <w:rsid w:val="001B40B9"/>
    <w:rsid w:val="001B556C"/>
    <w:rsid w:val="001B5A9F"/>
    <w:rsid w:val="001C24CA"/>
    <w:rsid w:val="001C265D"/>
    <w:rsid w:val="001C3351"/>
    <w:rsid w:val="001C3C60"/>
    <w:rsid w:val="001C41CE"/>
    <w:rsid w:val="001C4E76"/>
    <w:rsid w:val="001C510B"/>
    <w:rsid w:val="001C54EE"/>
    <w:rsid w:val="001C63AB"/>
    <w:rsid w:val="001C6EFD"/>
    <w:rsid w:val="001D05DC"/>
    <w:rsid w:val="001D0F17"/>
    <w:rsid w:val="001D1418"/>
    <w:rsid w:val="001D25A6"/>
    <w:rsid w:val="001D278A"/>
    <w:rsid w:val="001D33B6"/>
    <w:rsid w:val="001D70A3"/>
    <w:rsid w:val="001E021F"/>
    <w:rsid w:val="001E19DF"/>
    <w:rsid w:val="001E3B72"/>
    <w:rsid w:val="001E4EBD"/>
    <w:rsid w:val="001E5F97"/>
    <w:rsid w:val="001E6D6D"/>
    <w:rsid w:val="001E7002"/>
    <w:rsid w:val="001E7519"/>
    <w:rsid w:val="001E7E31"/>
    <w:rsid w:val="001F00C0"/>
    <w:rsid w:val="001F07D9"/>
    <w:rsid w:val="001F3EC2"/>
    <w:rsid w:val="001F472F"/>
    <w:rsid w:val="001F49D8"/>
    <w:rsid w:val="001F50C7"/>
    <w:rsid w:val="001F5250"/>
    <w:rsid w:val="001F5262"/>
    <w:rsid w:val="001F5C3F"/>
    <w:rsid w:val="001F6F77"/>
    <w:rsid w:val="001F6FB3"/>
    <w:rsid w:val="0020076F"/>
    <w:rsid w:val="00201FC4"/>
    <w:rsid w:val="00203286"/>
    <w:rsid w:val="00203701"/>
    <w:rsid w:val="00203B7D"/>
    <w:rsid w:val="00203EA3"/>
    <w:rsid w:val="0020513E"/>
    <w:rsid w:val="002055B6"/>
    <w:rsid w:val="00205EFA"/>
    <w:rsid w:val="00206764"/>
    <w:rsid w:val="002070FB"/>
    <w:rsid w:val="00207D69"/>
    <w:rsid w:val="002110BB"/>
    <w:rsid w:val="00213F66"/>
    <w:rsid w:val="00215B83"/>
    <w:rsid w:val="0021611D"/>
    <w:rsid w:val="00217925"/>
    <w:rsid w:val="00217C2A"/>
    <w:rsid w:val="002215FD"/>
    <w:rsid w:val="00221EAD"/>
    <w:rsid w:val="0022435F"/>
    <w:rsid w:val="00225DB9"/>
    <w:rsid w:val="002268E4"/>
    <w:rsid w:val="00226E94"/>
    <w:rsid w:val="0022724D"/>
    <w:rsid w:val="00227BA9"/>
    <w:rsid w:val="00227EC4"/>
    <w:rsid w:val="00227F17"/>
    <w:rsid w:val="002305CE"/>
    <w:rsid w:val="002309E9"/>
    <w:rsid w:val="00230B4F"/>
    <w:rsid w:val="002310C1"/>
    <w:rsid w:val="002311FD"/>
    <w:rsid w:val="0023185B"/>
    <w:rsid w:val="00234B8E"/>
    <w:rsid w:val="00234C52"/>
    <w:rsid w:val="00236C20"/>
    <w:rsid w:val="00236EB3"/>
    <w:rsid w:val="002370D3"/>
    <w:rsid w:val="00240529"/>
    <w:rsid w:val="00241261"/>
    <w:rsid w:val="0024130F"/>
    <w:rsid w:val="002413CB"/>
    <w:rsid w:val="002418BE"/>
    <w:rsid w:val="00242289"/>
    <w:rsid w:val="00243012"/>
    <w:rsid w:val="00243F57"/>
    <w:rsid w:val="002446EB"/>
    <w:rsid w:val="002453E4"/>
    <w:rsid w:val="0024618D"/>
    <w:rsid w:val="0024693D"/>
    <w:rsid w:val="00250D34"/>
    <w:rsid w:val="00253BE9"/>
    <w:rsid w:val="00253F5B"/>
    <w:rsid w:val="002547D2"/>
    <w:rsid w:val="00254BCF"/>
    <w:rsid w:val="002556CC"/>
    <w:rsid w:val="00256581"/>
    <w:rsid w:val="00257741"/>
    <w:rsid w:val="00257CD0"/>
    <w:rsid w:val="00260050"/>
    <w:rsid w:val="00261D2A"/>
    <w:rsid w:val="00264FB7"/>
    <w:rsid w:val="0026505C"/>
    <w:rsid w:val="0026521F"/>
    <w:rsid w:val="00266600"/>
    <w:rsid w:val="002676A2"/>
    <w:rsid w:val="002710E8"/>
    <w:rsid w:val="0027165F"/>
    <w:rsid w:val="0027309C"/>
    <w:rsid w:val="002732C4"/>
    <w:rsid w:val="00273CA8"/>
    <w:rsid w:val="002750E3"/>
    <w:rsid w:val="00275941"/>
    <w:rsid w:val="002762A8"/>
    <w:rsid w:val="002808D0"/>
    <w:rsid w:val="00280BD8"/>
    <w:rsid w:val="00281EC6"/>
    <w:rsid w:val="00282A19"/>
    <w:rsid w:val="00282F1A"/>
    <w:rsid w:val="002838C8"/>
    <w:rsid w:val="00285065"/>
    <w:rsid w:val="00285954"/>
    <w:rsid w:val="00285CB2"/>
    <w:rsid w:val="00286B35"/>
    <w:rsid w:val="00287D9C"/>
    <w:rsid w:val="00290AD8"/>
    <w:rsid w:val="00291405"/>
    <w:rsid w:val="00292060"/>
    <w:rsid w:val="00292669"/>
    <w:rsid w:val="0029356D"/>
    <w:rsid w:val="00294797"/>
    <w:rsid w:val="00295798"/>
    <w:rsid w:val="0029744A"/>
    <w:rsid w:val="00297521"/>
    <w:rsid w:val="00297FC1"/>
    <w:rsid w:val="002A0AF7"/>
    <w:rsid w:val="002A0E7E"/>
    <w:rsid w:val="002A190C"/>
    <w:rsid w:val="002A1B4E"/>
    <w:rsid w:val="002A1D08"/>
    <w:rsid w:val="002A32AF"/>
    <w:rsid w:val="002A33A1"/>
    <w:rsid w:val="002A5BA6"/>
    <w:rsid w:val="002A634F"/>
    <w:rsid w:val="002B02B1"/>
    <w:rsid w:val="002B29A4"/>
    <w:rsid w:val="002B4E0F"/>
    <w:rsid w:val="002B5A32"/>
    <w:rsid w:val="002B7502"/>
    <w:rsid w:val="002C024D"/>
    <w:rsid w:val="002C2997"/>
    <w:rsid w:val="002C4289"/>
    <w:rsid w:val="002C47D3"/>
    <w:rsid w:val="002D05D4"/>
    <w:rsid w:val="002D14D1"/>
    <w:rsid w:val="002D2D10"/>
    <w:rsid w:val="002D3F4D"/>
    <w:rsid w:val="002D4E21"/>
    <w:rsid w:val="002D5445"/>
    <w:rsid w:val="002D60B8"/>
    <w:rsid w:val="002D6B06"/>
    <w:rsid w:val="002D6ECC"/>
    <w:rsid w:val="002E0E1D"/>
    <w:rsid w:val="002E1B29"/>
    <w:rsid w:val="002E22CB"/>
    <w:rsid w:val="002E2DB2"/>
    <w:rsid w:val="002E3B52"/>
    <w:rsid w:val="002E3DE4"/>
    <w:rsid w:val="002E3EA4"/>
    <w:rsid w:val="002E4A87"/>
    <w:rsid w:val="002E4BF4"/>
    <w:rsid w:val="002E55F9"/>
    <w:rsid w:val="002E5E8A"/>
    <w:rsid w:val="002E6591"/>
    <w:rsid w:val="002E7717"/>
    <w:rsid w:val="002F1DAE"/>
    <w:rsid w:val="002F2536"/>
    <w:rsid w:val="002F2B8B"/>
    <w:rsid w:val="002F415D"/>
    <w:rsid w:val="002F4A27"/>
    <w:rsid w:val="002F500F"/>
    <w:rsid w:val="002F53E4"/>
    <w:rsid w:val="002F5FE1"/>
    <w:rsid w:val="002F7863"/>
    <w:rsid w:val="0030054C"/>
    <w:rsid w:val="00300B29"/>
    <w:rsid w:val="00301675"/>
    <w:rsid w:val="003018D6"/>
    <w:rsid w:val="00301A2C"/>
    <w:rsid w:val="00302003"/>
    <w:rsid w:val="00303026"/>
    <w:rsid w:val="0030372B"/>
    <w:rsid w:val="00304063"/>
    <w:rsid w:val="00304499"/>
    <w:rsid w:val="00305B80"/>
    <w:rsid w:val="003101B9"/>
    <w:rsid w:val="00311536"/>
    <w:rsid w:val="00311AD7"/>
    <w:rsid w:val="003128D8"/>
    <w:rsid w:val="0031371A"/>
    <w:rsid w:val="003145D8"/>
    <w:rsid w:val="00314899"/>
    <w:rsid w:val="00314CDF"/>
    <w:rsid w:val="003152B2"/>
    <w:rsid w:val="003157B3"/>
    <w:rsid w:val="00317AFF"/>
    <w:rsid w:val="0032043D"/>
    <w:rsid w:val="00321B58"/>
    <w:rsid w:val="00321DD4"/>
    <w:rsid w:val="00324353"/>
    <w:rsid w:val="00324A0D"/>
    <w:rsid w:val="00324DCC"/>
    <w:rsid w:val="00325788"/>
    <w:rsid w:val="00327EB8"/>
    <w:rsid w:val="00330F27"/>
    <w:rsid w:val="003328E0"/>
    <w:rsid w:val="00333E29"/>
    <w:rsid w:val="0033638D"/>
    <w:rsid w:val="003365B4"/>
    <w:rsid w:val="00340E0E"/>
    <w:rsid w:val="003411FF"/>
    <w:rsid w:val="003412CE"/>
    <w:rsid w:val="00345A63"/>
    <w:rsid w:val="00346D37"/>
    <w:rsid w:val="003513AC"/>
    <w:rsid w:val="00351615"/>
    <w:rsid w:val="0035206C"/>
    <w:rsid w:val="003547F5"/>
    <w:rsid w:val="0035556C"/>
    <w:rsid w:val="003556DE"/>
    <w:rsid w:val="003557E4"/>
    <w:rsid w:val="00357066"/>
    <w:rsid w:val="003571A1"/>
    <w:rsid w:val="003607E2"/>
    <w:rsid w:val="00361080"/>
    <w:rsid w:val="003615F1"/>
    <w:rsid w:val="00361BC3"/>
    <w:rsid w:val="003627BD"/>
    <w:rsid w:val="0036461C"/>
    <w:rsid w:val="00366898"/>
    <w:rsid w:val="00366A71"/>
    <w:rsid w:val="00367FBD"/>
    <w:rsid w:val="00372AD3"/>
    <w:rsid w:val="00373197"/>
    <w:rsid w:val="00373954"/>
    <w:rsid w:val="003740CF"/>
    <w:rsid w:val="003754E3"/>
    <w:rsid w:val="0037554F"/>
    <w:rsid w:val="003804ED"/>
    <w:rsid w:val="00380D94"/>
    <w:rsid w:val="0038136A"/>
    <w:rsid w:val="003858FA"/>
    <w:rsid w:val="0038605D"/>
    <w:rsid w:val="003877BB"/>
    <w:rsid w:val="003922F9"/>
    <w:rsid w:val="00393953"/>
    <w:rsid w:val="003953AA"/>
    <w:rsid w:val="00395591"/>
    <w:rsid w:val="00397657"/>
    <w:rsid w:val="003A04B6"/>
    <w:rsid w:val="003A0740"/>
    <w:rsid w:val="003A138D"/>
    <w:rsid w:val="003A3EAF"/>
    <w:rsid w:val="003A3EC7"/>
    <w:rsid w:val="003A676D"/>
    <w:rsid w:val="003A684E"/>
    <w:rsid w:val="003A69A9"/>
    <w:rsid w:val="003B14F0"/>
    <w:rsid w:val="003B16D2"/>
    <w:rsid w:val="003B19E1"/>
    <w:rsid w:val="003B28AD"/>
    <w:rsid w:val="003B2ACC"/>
    <w:rsid w:val="003B2CE3"/>
    <w:rsid w:val="003B30F5"/>
    <w:rsid w:val="003B37E3"/>
    <w:rsid w:val="003B395C"/>
    <w:rsid w:val="003B5060"/>
    <w:rsid w:val="003B6564"/>
    <w:rsid w:val="003B70F0"/>
    <w:rsid w:val="003B7326"/>
    <w:rsid w:val="003B74B2"/>
    <w:rsid w:val="003B76DF"/>
    <w:rsid w:val="003B7A07"/>
    <w:rsid w:val="003B7FA3"/>
    <w:rsid w:val="003C0851"/>
    <w:rsid w:val="003C0D6F"/>
    <w:rsid w:val="003C0F58"/>
    <w:rsid w:val="003C0FCB"/>
    <w:rsid w:val="003C35FD"/>
    <w:rsid w:val="003C5BFA"/>
    <w:rsid w:val="003C764B"/>
    <w:rsid w:val="003C7AEE"/>
    <w:rsid w:val="003D10E5"/>
    <w:rsid w:val="003D14D1"/>
    <w:rsid w:val="003D22D0"/>
    <w:rsid w:val="003D40CE"/>
    <w:rsid w:val="003D51B8"/>
    <w:rsid w:val="003D6747"/>
    <w:rsid w:val="003D736F"/>
    <w:rsid w:val="003E0A25"/>
    <w:rsid w:val="003E2263"/>
    <w:rsid w:val="003E2D91"/>
    <w:rsid w:val="003E3095"/>
    <w:rsid w:val="003E32DA"/>
    <w:rsid w:val="003E553D"/>
    <w:rsid w:val="003F0819"/>
    <w:rsid w:val="003F0BC3"/>
    <w:rsid w:val="003F1517"/>
    <w:rsid w:val="003F1857"/>
    <w:rsid w:val="003F1CA5"/>
    <w:rsid w:val="003F2F0A"/>
    <w:rsid w:val="003F4715"/>
    <w:rsid w:val="003F68DB"/>
    <w:rsid w:val="003F7549"/>
    <w:rsid w:val="003F761A"/>
    <w:rsid w:val="003F7DD7"/>
    <w:rsid w:val="00400639"/>
    <w:rsid w:val="00403871"/>
    <w:rsid w:val="00403A9F"/>
    <w:rsid w:val="004045E8"/>
    <w:rsid w:val="004049DD"/>
    <w:rsid w:val="00406495"/>
    <w:rsid w:val="00406B0C"/>
    <w:rsid w:val="0041009D"/>
    <w:rsid w:val="00411798"/>
    <w:rsid w:val="0041326C"/>
    <w:rsid w:val="004139EE"/>
    <w:rsid w:val="00414081"/>
    <w:rsid w:val="00415F65"/>
    <w:rsid w:val="00420F78"/>
    <w:rsid w:val="00421199"/>
    <w:rsid w:val="00421849"/>
    <w:rsid w:val="0042305C"/>
    <w:rsid w:val="00424238"/>
    <w:rsid w:val="004250FC"/>
    <w:rsid w:val="004256EE"/>
    <w:rsid w:val="00425A7D"/>
    <w:rsid w:val="00425E79"/>
    <w:rsid w:val="00427984"/>
    <w:rsid w:val="0043126A"/>
    <w:rsid w:val="00431E6C"/>
    <w:rsid w:val="004348AA"/>
    <w:rsid w:val="00434BB0"/>
    <w:rsid w:val="00435953"/>
    <w:rsid w:val="00436435"/>
    <w:rsid w:val="004368E1"/>
    <w:rsid w:val="00437448"/>
    <w:rsid w:val="004375AD"/>
    <w:rsid w:val="00437B14"/>
    <w:rsid w:val="004402AE"/>
    <w:rsid w:val="0044174F"/>
    <w:rsid w:val="00441A73"/>
    <w:rsid w:val="00441BA2"/>
    <w:rsid w:val="00441C57"/>
    <w:rsid w:val="00443FAE"/>
    <w:rsid w:val="00444C39"/>
    <w:rsid w:val="004453BF"/>
    <w:rsid w:val="004457CB"/>
    <w:rsid w:val="00445EEB"/>
    <w:rsid w:val="0044659E"/>
    <w:rsid w:val="00446652"/>
    <w:rsid w:val="00446B3A"/>
    <w:rsid w:val="00447892"/>
    <w:rsid w:val="00447896"/>
    <w:rsid w:val="00447E14"/>
    <w:rsid w:val="004509B1"/>
    <w:rsid w:val="00450F87"/>
    <w:rsid w:val="00452348"/>
    <w:rsid w:val="00453A3C"/>
    <w:rsid w:val="00453EAE"/>
    <w:rsid w:val="00454E55"/>
    <w:rsid w:val="00454F98"/>
    <w:rsid w:val="00455F39"/>
    <w:rsid w:val="004568D5"/>
    <w:rsid w:val="00461BBC"/>
    <w:rsid w:val="004632E2"/>
    <w:rsid w:val="00463997"/>
    <w:rsid w:val="0046543E"/>
    <w:rsid w:val="00465D6D"/>
    <w:rsid w:val="00466ACF"/>
    <w:rsid w:val="0046772D"/>
    <w:rsid w:val="00467D15"/>
    <w:rsid w:val="00470BD3"/>
    <w:rsid w:val="004711B7"/>
    <w:rsid w:val="00471C94"/>
    <w:rsid w:val="00472038"/>
    <w:rsid w:val="00472D2B"/>
    <w:rsid w:val="00473093"/>
    <w:rsid w:val="004750E0"/>
    <w:rsid w:val="004754E1"/>
    <w:rsid w:val="00476526"/>
    <w:rsid w:val="00476B35"/>
    <w:rsid w:val="004778D7"/>
    <w:rsid w:val="004809E2"/>
    <w:rsid w:val="00481739"/>
    <w:rsid w:val="00481F2D"/>
    <w:rsid w:val="004823AC"/>
    <w:rsid w:val="00485302"/>
    <w:rsid w:val="00485A5C"/>
    <w:rsid w:val="00486E1C"/>
    <w:rsid w:val="00487AF1"/>
    <w:rsid w:val="00487C52"/>
    <w:rsid w:val="00490CAD"/>
    <w:rsid w:val="00490D74"/>
    <w:rsid w:val="00491E89"/>
    <w:rsid w:val="00496AB1"/>
    <w:rsid w:val="00496ADA"/>
    <w:rsid w:val="00497063"/>
    <w:rsid w:val="0049778F"/>
    <w:rsid w:val="00497EE2"/>
    <w:rsid w:val="00497EF5"/>
    <w:rsid w:val="004A0749"/>
    <w:rsid w:val="004A236C"/>
    <w:rsid w:val="004A2785"/>
    <w:rsid w:val="004A28CF"/>
    <w:rsid w:val="004A2A8E"/>
    <w:rsid w:val="004A41DA"/>
    <w:rsid w:val="004A4633"/>
    <w:rsid w:val="004A5516"/>
    <w:rsid w:val="004A57D8"/>
    <w:rsid w:val="004A5908"/>
    <w:rsid w:val="004A5CF1"/>
    <w:rsid w:val="004A6867"/>
    <w:rsid w:val="004A7EC9"/>
    <w:rsid w:val="004B0BFA"/>
    <w:rsid w:val="004B0C77"/>
    <w:rsid w:val="004B19D3"/>
    <w:rsid w:val="004B6C7C"/>
    <w:rsid w:val="004C1888"/>
    <w:rsid w:val="004C1BC2"/>
    <w:rsid w:val="004C2571"/>
    <w:rsid w:val="004C2F3F"/>
    <w:rsid w:val="004C31E8"/>
    <w:rsid w:val="004C493C"/>
    <w:rsid w:val="004C4A4C"/>
    <w:rsid w:val="004C4AE3"/>
    <w:rsid w:val="004C4F42"/>
    <w:rsid w:val="004C534F"/>
    <w:rsid w:val="004C74A9"/>
    <w:rsid w:val="004D05DC"/>
    <w:rsid w:val="004D2DBD"/>
    <w:rsid w:val="004D407B"/>
    <w:rsid w:val="004D515A"/>
    <w:rsid w:val="004D51C4"/>
    <w:rsid w:val="004D6B98"/>
    <w:rsid w:val="004D7E2F"/>
    <w:rsid w:val="004E05B7"/>
    <w:rsid w:val="004E06A5"/>
    <w:rsid w:val="004E09D9"/>
    <w:rsid w:val="004E11C4"/>
    <w:rsid w:val="004E15F9"/>
    <w:rsid w:val="004E192A"/>
    <w:rsid w:val="004E2DF3"/>
    <w:rsid w:val="004E411D"/>
    <w:rsid w:val="004E5346"/>
    <w:rsid w:val="004E6607"/>
    <w:rsid w:val="004E669A"/>
    <w:rsid w:val="004F0896"/>
    <w:rsid w:val="004F0954"/>
    <w:rsid w:val="004F1A52"/>
    <w:rsid w:val="004F294E"/>
    <w:rsid w:val="004F2F75"/>
    <w:rsid w:val="004F341F"/>
    <w:rsid w:val="004F50B6"/>
    <w:rsid w:val="004F5B37"/>
    <w:rsid w:val="004F6D29"/>
    <w:rsid w:val="005002EF"/>
    <w:rsid w:val="00500648"/>
    <w:rsid w:val="00501DA0"/>
    <w:rsid w:val="005026E2"/>
    <w:rsid w:val="00502B18"/>
    <w:rsid w:val="00503FFF"/>
    <w:rsid w:val="005045A6"/>
    <w:rsid w:val="00505351"/>
    <w:rsid w:val="0050555F"/>
    <w:rsid w:val="005065FE"/>
    <w:rsid w:val="005067D9"/>
    <w:rsid w:val="00506EAA"/>
    <w:rsid w:val="00510B76"/>
    <w:rsid w:val="00510F01"/>
    <w:rsid w:val="00511453"/>
    <w:rsid w:val="00511EDE"/>
    <w:rsid w:val="005147D2"/>
    <w:rsid w:val="005153FE"/>
    <w:rsid w:val="00516226"/>
    <w:rsid w:val="00516ED3"/>
    <w:rsid w:val="00517193"/>
    <w:rsid w:val="00517895"/>
    <w:rsid w:val="00521776"/>
    <w:rsid w:val="00521D7B"/>
    <w:rsid w:val="00522240"/>
    <w:rsid w:val="0052262A"/>
    <w:rsid w:val="005249A9"/>
    <w:rsid w:val="00525FD5"/>
    <w:rsid w:val="00526255"/>
    <w:rsid w:val="005265C6"/>
    <w:rsid w:val="00527800"/>
    <w:rsid w:val="00530FE9"/>
    <w:rsid w:val="005319AB"/>
    <w:rsid w:val="00531C7E"/>
    <w:rsid w:val="00531F8A"/>
    <w:rsid w:val="00532553"/>
    <w:rsid w:val="005331AD"/>
    <w:rsid w:val="005331C1"/>
    <w:rsid w:val="00535168"/>
    <w:rsid w:val="00535F1E"/>
    <w:rsid w:val="00541472"/>
    <w:rsid w:val="0054194F"/>
    <w:rsid w:val="005421F9"/>
    <w:rsid w:val="005428B5"/>
    <w:rsid w:val="00544101"/>
    <w:rsid w:val="00545BDF"/>
    <w:rsid w:val="00546659"/>
    <w:rsid w:val="00547DE6"/>
    <w:rsid w:val="005503CB"/>
    <w:rsid w:val="00552C4C"/>
    <w:rsid w:val="00552FD5"/>
    <w:rsid w:val="00553560"/>
    <w:rsid w:val="00554B49"/>
    <w:rsid w:val="00555527"/>
    <w:rsid w:val="005559D6"/>
    <w:rsid w:val="00555A1B"/>
    <w:rsid w:val="005568F8"/>
    <w:rsid w:val="0055735B"/>
    <w:rsid w:val="00561482"/>
    <w:rsid w:val="0056232A"/>
    <w:rsid w:val="00563879"/>
    <w:rsid w:val="00564411"/>
    <w:rsid w:val="005646DB"/>
    <w:rsid w:val="00565081"/>
    <w:rsid w:val="00566FC1"/>
    <w:rsid w:val="00573F4A"/>
    <w:rsid w:val="00574C05"/>
    <w:rsid w:val="00576DE8"/>
    <w:rsid w:val="00577378"/>
    <w:rsid w:val="00582134"/>
    <w:rsid w:val="005842B1"/>
    <w:rsid w:val="00584A0F"/>
    <w:rsid w:val="00584CCE"/>
    <w:rsid w:val="00585086"/>
    <w:rsid w:val="005855AC"/>
    <w:rsid w:val="00585877"/>
    <w:rsid w:val="00585C42"/>
    <w:rsid w:val="00586CB6"/>
    <w:rsid w:val="005870FF"/>
    <w:rsid w:val="00590324"/>
    <w:rsid w:val="005908F8"/>
    <w:rsid w:val="00591A4C"/>
    <w:rsid w:val="00593162"/>
    <w:rsid w:val="00594B56"/>
    <w:rsid w:val="00595C69"/>
    <w:rsid w:val="005968FB"/>
    <w:rsid w:val="005975F8"/>
    <w:rsid w:val="00597929"/>
    <w:rsid w:val="00597EF5"/>
    <w:rsid w:val="005A1914"/>
    <w:rsid w:val="005A1B60"/>
    <w:rsid w:val="005A2593"/>
    <w:rsid w:val="005A31EC"/>
    <w:rsid w:val="005A4042"/>
    <w:rsid w:val="005A4932"/>
    <w:rsid w:val="005A779E"/>
    <w:rsid w:val="005B2900"/>
    <w:rsid w:val="005B2CE1"/>
    <w:rsid w:val="005B37EF"/>
    <w:rsid w:val="005B5F46"/>
    <w:rsid w:val="005C2AA8"/>
    <w:rsid w:val="005C3266"/>
    <w:rsid w:val="005C4FD8"/>
    <w:rsid w:val="005C554E"/>
    <w:rsid w:val="005C709A"/>
    <w:rsid w:val="005D0333"/>
    <w:rsid w:val="005D112B"/>
    <w:rsid w:val="005D31BF"/>
    <w:rsid w:val="005D329D"/>
    <w:rsid w:val="005D5DC9"/>
    <w:rsid w:val="005D6555"/>
    <w:rsid w:val="005D6CCD"/>
    <w:rsid w:val="005D7211"/>
    <w:rsid w:val="005E028B"/>
    <w:rsid w:val="005E083B"/>
    <w:rsid w:val="005E0A1E"/>
    <w:rsid w:val="005E112E"/>
    <w:rsid w:val="005E24D1"/>
    <w:rsid w:val="005E2C5C"/>
    <w:rsid w:val="005E2EAD"/>
    <w:rsid w:val="005E3C4F"/>
    <w:rsid w:val="005E3EA8"/>
    <w:rsid w:val="005E51CD"/>
    <w:rsid w:val="005E57A4"/>
    <w:rsid w:val="005E634C"/>
    <w:rsid w:val="005E705E"/>
    <w:rsid w:val="005E78D0"/>
    <w:rsid w:val="005E7CF2"/>
    <w:rsid w:val="005F05C0"/>
    <w:rsid w:val="005F10BE"/>
    <w:rsid w:val="005F299F"/>
    <w:rsid w:val="005F417B"/>
    <w:rsid w:val="005F546B"/>
    <w:rsid w:val="005F6872"/>
    <w:rsid w:val="005F692D"/>
    <w:rsid w:val="005F70D0"/>
    <w:rsid w:val="005F7143"/>
    <w:rsid w:val="00600CE7"/>
    <w:rsid w:val="00602813"/>
    <w:rsid w:val="00603913"/>
    <w:rsid w:val="006039E0"/>
    <w:rsid w:val="0060492A"/>
    <w:rsid w:val="00604FF1"/>
    <w:rsid w:val="0060544D"/>
    <w:rsid w:val="00605A96"/>
    <w:rsid w:val="00605BD3"/>
    <w:rsid w:val="00607D2B"/>
    <w:rsid w:val="006133BB"/>
    <w:rsid w:val="006143B9"/>
    <w:rsid w:val="006146C5"/>
    <w:rsid w:val="0061760C"/>
    <w:rsid w:val="00620882"/>
    <w:rsid w:val="00623F87"/>
    <w:rsid w:val="00625BB5"/>
    <w:rsid w:val="006262E2"/>
    <w:rsid w:val="006272C1"/>
    <w:rsid w:val="00630768"/>
    <w:rsid w:val="00631427"/>
    <w:rsid w:val="006321B1"/>
    <w:rsid w:val="00632566"/>
    <w:rsid w:val="006328CF"/>
    <w:rsid w:val="006345F4"/>
    <w:rsid w:val="006350EB"/>
    <w:rsid w:val="0063528F"/>
    <w:rsid w:val="00636556"/>
    <w:rsid w:val="00637B7A"/>
    <w:rsid w:val="00642391"/>
    <w:rsid w:val="006438FE"/>
    <w:rsid w:val="00643BC7"/>
    <w:rsid w:val="00644258"/>
    <w:rsid w:val="006460DF"/>
    <w:rsid w:val="006509EE"/>
    <w:rsid w:val="00652B8B"/>
    <w:rsid w:val="006534FD"/>
    <w:rsid w:val="0065569D"/>
    <w:rsid w:val="006561A0"/>
    <w:rsid w:val="006568B7"/>
    <w:rsid w:val="00656AD5"/>
    <w:rsid w:val="0065785C"/>
    <w:rsid w:val="00657B3F"/>
    <w:rsid w:val="00657C81"/>
    <w:rsid w:val="00657CC3"/>
    <w:rsid w:val="00660A0C"/>
    <w:rsid w:val="00660C1D"/>
    <w:rsid w:val="0066178A"/>
    <w:rsid w:val="00661FE5"/>
    <w:rsid w:val="00664FB9"/>
    <w:rsid w:val="0066657E"/>
    <w:rsid w:val="00666FB5"/>
    <w:rsid w:val="006672C6"/>
    <w:rsid w:val="00667A92"/>
    <w:rsid w:val="0067124B"/>
    <w:rsid w:val="00680A2A"/>
    <w:rsid w:val="00680B7C"/>
    <w:rsid w:val="00681C09"/>
    <w:rsid w:val="00682770"/>
    <w:rsid w:val="00682A68"/>
    <w:rsid w:val="00683E5E"/>
    <w:rsid w:val="0068525C"/>
    <w:rsid w:val="00686311"/>
    <w:rsid w:val="006879FB"/>
    <w:rsid w:val="0069340E"/>
    <w:rsid w:val="00694DBD"/>
    <w:rsid w:val="00696F2B"/>
    <w:rsid w:val="00696F8B"/>
    <w:rsid w:val="006A05B4"/>
    <w:rsid w:val="006A1057"/>
    <w:rsid w:val="006A17CA"/>
    <w:rsid w:val="006A3102"/>
    <w:rsid w:val="006A4119"/>
    <w:rsid w:val="006A64E7"/>
    <w:rsid w:val="006A6677"/>
    <w:rsid w:val="006A6853"/>
    <w:rsid w:val="006B0623"/>
    <w:rsid w:val="006B11E0"/>
    <w:rsid w:val="006B185B"/>
    <w:rsid w:val="006B1E92"/>
    <w:rsid w:val="006B1EA0"/>
    <w:rsid w:val="006B258F"/>
    <w:rsid w:val="006B301E"/>
    <w:rsid w:val="006B30AB"/>
    <w:rsid w:val="006B634C"/>
    <w:rsid w:val="006B693B"/>
    <w:rsid w:val="006B6CB8"/>
    <w:rsid w:val="006B7590"/>
    <w:rsid w:val="006B775F"/>
    <w:rsid w:val="006C008B"/>
    <w:rsid w:val="006C0B49"/>
    <w:rsid w:val="006C34B3"/>
    <w:rsid w:val="006C3C22"/>
    <w:rsid w:val="006C41BB"/>
    <w:rsid w:val="006C62A3"/>
    <w:rsid w:val="006C6647"/>
    <w:rsid w:val="006C7DB7"/>
    <w:rsid w:val="006D0028"/>
    <w:rsid w:val="006D0092"/>
    <w:rsid w:val="006D02F8"/>
    <w:rsid w:val="006D0454"/>
    <w:rsid w:val="006D180F"/>
    <w:rsid w:val="006D2F0E"/>
    <w:rsid w:val="006D4833"/>
    <w:rsid w:val="006D4975"/>
    <w:rsid w:val="006E0226"/>
    <w:rsid w:val="006E18F5"/>
    <w:rsid w:val="006E2D98"/>
    <w:rsid w:val="006E313D"/>
    <w:rsid w:val="006E33DB"/>
    <w:rsid w:val="006E4AB7"/>
    <w:rsid w:val="006E4C7C"/>
    <w:rsid w:val="006E521D"/>
    <w:rsid w:val="006E59AE"/>
    <w:rsid w:val="006E7BA8"/>
    <w:rsid w:val="006F235A"/>
    <w:rsid w:val="006F314A"/>
    <w:rsid w:val="006F5351"/>
    <w:rsid w:val="006F616C"/>
    <w:rsid w:val="00700E33"/>
    <w:rsid w:val="00701A5F"/>
    <w:rsid w:val="00701ADD"/>
    <w:rsid w:val="00702F52"/>
    <w:rsid w:val="00703836"/>
    <w:rsid w:val="00703C73"/>
    <w:rsid w:val="00705794"/>
    <w:rsid w:val="00707811"/>
    <w:rsid w:val="0070784C"/>
    <w:rsid w:val="00707E70"/>
    <w:rsid w:val="00710C03"/>
    <w:rsid w:val="007111DD"/>
    <w:rsid w:val="00712CB3"/>
    <w:rsid w:val="0071446E"/>
    <w:rsid w:val="007147D7"/>
    <w:rsid w:val="00714836"/>
    <w:rsid w:val="00716016"/>
    <w:rsid w:val="0071607C"/>
    <w:rsid w:val="00716CBA"/>
    <w:rsid w:val="00716FCA"/>
    <w:rsid w:val="007171D9"/>
    <w:rsid w:val="00717696"/>
    <w:rsid w:val="0071793F"/>
    <w:rsid w:val="00720301"/>
    <w:rsid w:val="00720984"/>
    <w:rsid w:val="007209B4"/>
    <w:rsid w:val="00721DD2"/>
    <w:rsid w:val="00724093"/>
    <w:rsid w:val="00724ADA"/>
    <w:rsid w:val="00725F2B"/>
    <w:rsid w:val="00727DD2"/>
    <w:rsid w:val="00730691"/>
    <w:rsid w:val="0073133A"/>
    <w:rsid w:val="00731D2A"/>
    <w:rsid w:val="00732159"/>
    <w:rsid w:val="00733AD5"/>
    <w:rsid w:val="00733E92"/>
    <w:rsid w:val="0073597D"/>
    <w:rsid w:val="007361BC"/>
    <w:rsid w:val="00736733"/>
    <w:rsid w:val="00736E4F"/>
    <w:rsid w:val="00736F3E"/>
    <w:rsid w:val="00736FF1"/>
    <w:rsid w:val="00737413"/>
    <w:rsid w:val="007447A2"/>
    <w:rsid w:val="007457A1"/>
    <w:rsid w:val="007471AD"/>
    <w:rsid w:val="007506EE"/>
    <w:rsid w:val="00751FA8"/>
    <w:rsid w:val="0075253F"/>
    <w:rsid w:val="00752F7C"/>
    <w:rsid w:val="007535BD"/>
    <w:rsid w:val="00754629"/>
    <w:rsid w:val="00754EF3"/>
    <w:rsid w:val="007557EA"/>
    <w:rsid w:val="00755864"/>
    <w:rsid w:val="007565D3"/>
    <w:rsid w:val="00756A84"/>
    <w:rsid w:val="00757EC7"/>
    <w:rsid w:val="007601AF"/>
    <w:rsid w:val="00760911"/>
    <w:rsid w:val="00760E42"/>
    <w:rsid w:val="0076296D"/>
    <w:rsid w:val="00770D9A"/>
    <w:rsid w:val="00771212"/>
    <w:rsid w:val="007713CC"/>
    <w:rsid w:val="00771DBF"/>
    <w:rsid w:val="00772672"/>
    <w:rsid w:val="00774D81"/>
    <w:rsid w:val="00776210"/>
    <w:rsid w:val="00776520"/>
    <w:rsid w:val="00776C1E"/>
    <w:rsid w:val="00777499"/>
    <w:rsid w:val="007804FA"/>
    <w:rsid w:val="00780A5B"/>
    <w:rsid w:val="00780D2C"/>
    <w:rsid w:val="00782A33"/>
    <w:rsid w:val="00784F99"/>
    <w:rsid w:val="00785499"/>
    <w:rsid w:val="00785717"/>
    <w:rsid w:val="00785EEC"/>
    <w:rsid w:val="00790060"/>
    <w:rsid w:val="00790979"/>
    <w:rsid w:val="00791B3B"/>
    <w:rsid w:val="00792C64"/>
    <w:rsid w:val="007944BD"/>
    <w:rsid w:val="00797197"/>
    <w:rsid w:val="00797775"/>
    <w:rsid w:val="007A37C2"/>
    <w:rsid w:val="007A4DEC"/>
    <w:rsid w:val="007A4F7F"/>
    <w:rsid w:val="007A6908"/>
    <w:rsid w:val="007A7D2D"/>
    <w:rsid w:val="007B1F41"/>
    <w:rsid w:val="007B29F2"/>
    <w:rsid w:val="007B3B20"/>
    <w:rsid w:val="007B3F46"/>
    <w:rsid w:val="007B4744"/>
    <w:rsid w:val="007B48D7"/>
    <w:rsid w:val="007B54D5"/>
    <w:rsid w:val="007B6911"/>
    <w:rsid w:val="007B6971"/>
    <w:rsid w:val="007B7A67"/>
    <w:rsid w:val="007C132B"/>
    <w:rsid w:val="007C1BA5"/>
    <w:rsid w:val="007C28B5"/>
    <w:rsid w:val="007C3453"/>
    <w:rsid w:val="007C3F8D"/>
    <w:rsid w:val="007C4D0F"/>
    <w:rsid w:val="007C5485"/>
    <w:rsid w:val="007C67A1"/>
    <w:rsid w:val="007D0187"/>
    <w:rsid w:val="007D14CA"/>
    <w:rsid w:val="007D2191"/>
    <w:rsid w:val="007D2623"/>
    <w:rsid w:val="007D2667"/>
    <w:rsid w:val="007D31F3"/>
    <w:rsid w:val="007D34D7"/>
    <w:rsid w:val="007D36B3"/>
    <w:rsid w:val="007D4D54"/>
    <w:rsid w:val="007D5117"/>
    <w:rsid w:val="007D552C"/>
    <w:rsid w:val="007D6903"/>
    <w:rsid w:val="007D7365"/>
    <w:rsid w:val="007E1468"/>
    <w:rsid w:val="007E1CBD"/>
    <w:rsid w:val="007E20E9"/>
    <w:rsid w:val="007E2899"/>
    <w:rsid w:val="007E2C82"/>
    <w:rsid w:val="007E4348"/>
    <w:rsid w:val="007E4CE9"/>
    <w:rsid w:val="007E4DD0"/>
    <w:rsid w:val="007E6A10"/>
    <w:rsid w:val="007F0074"/>
    <w:rsid w:val="007F134C"/>
    <w:rsid w:val="007F1A46"/>
    <w:rsid w:val="007F3B14"/>
    <w:rsid w:val="007F41F4"/>
    <w:rsid w:val="007F4995"/>
    <w:rsid w:val="007F4DA2"/>
    <w:rsid w:val="00800528"/>
    <w:rsid w:val="00800E2A"/>
    <w:rsid w:val="0080307B"/>
    <w:rsid w:val="00803DF2"/>
    <w:rsid w:val="00803FC6"/>
    <w:rsid w:val="008043AE"/>
    <w:rsid w:val="00805148"/>
    <w:rsid w:val="00805F72"/>
    <w:rsid w:val="00806650"/>
    <w:rsid w:val="00810724"/>
    <w:rsid w:val="00810BC0"/>
    <w:rsid w:val="00811061"/>
    <w:rsid w:val="00812169"/>
    <w:rsid w:val="00812E21"/>
    <w:rsid w:val="00813287"/>
    <w:rsid w:val="00813892"/>
    <w:rsid w:val="00815A8D"/>
    <w:rsid w:val="00815C3D"/>
    <w:rsid w:val="008162EE"/>
    <w:rsid w:val="0081695E"/>
    <w:rsid w:val="008172FE"/>
    <w:rsid w:val="0081780A"/>
    <w:rsid w:val="00821A29"/>
    <w:rsid w:val="008224B8"/>
    <w:rsid w:val="0082346B"/>
    <w:rsid w:val="00824A9F"/>
    <w:rsid w:val="00824D5F"/>
    <w:rsid w:val="0082554F"/>
    <w:rsid w:val="0083008C"/>
    <w:rsid w:val="0083031D"/>
    <w:rsid w:val="00830B67"/>
    <w:rsid w:val="008312A1"/>
    <w:rsid w:val="00831FE2"/>
    <w:rsid w:val="00833744"/>
    <w:rsid w:val="0083517D"/>
    <w:rsid w:val="00836F33"/>
    <w:rsid w:val="00844366"/>
    <w:rsid w:val="008458B5"/>
    <w:rsid w:val="00846C03"/>
    <w:rsid w:val="00853C7E"/>
    <w:rsid w:val="0085410E"/>
    <w:rsid w:val="00854548"/>
    <w:rsid w:val="00855918"/>
    <w:rsid w:val="00856DF7"/>
    <w:rsid w:val="00857577"/>
    <w:rsid w:val="008610D5"/>
    <w:rsid w:val="00862B08"/>
    <w:rsid w:val="0086348B"/>
    <w:rsid w:val="008635C4"/>
    <w:rsid w:val="00863782"/>
    <w:rsid w:val="00863A6C"/>
    <w:rsid w:val="00865BBC"/>
    <w:rsid w:val="00870498"/>
    <w:rsid w:val="00870A5B"/>
    <w:rsid w:val="00871984"/>
    <w:rsid w:val="00871EA2"/>
    <w:rsid w:val="00872039"/>
    <w:rsid w:val="00873E81"/>
    <w:rsid w:val="008741AD"/>
    <w:rsid w:val="008746A3"/>
    <w:rsid w:val="00874B0D"/>
    <w:rsid w:val="00875564"/>
    <w:rsid w:val="00875757"/>
    <w:rsid w:val="00875B9A"/>
    <w:rsid w:val="00875D74"/>
    <w:rsid w:val="008762E3"/>
    <w:rsid w:val="00876E0B"/>
    <w:rsid w:val="00877169"/>
    <w:rsid w:val="0088164E"/>
    <w:rsid w:val="00881DB5"/>
    <w:rsid w:val="00881FB6"/>
    <w:rsid w:val="00882CA9"/>
    <w:rsid w:val="0088337E"/>
    <w:rsid w:val="008847DD"/>
    <w:rsid w:val="00887223"/>
    <w:rsid w:val="00891085"/>
    <w:rsid w:val="00892D53"/>
    <w:rsid w:val="00893212"/>
    <w:rsid w:val="00894528"/>
    <w:rsid w:val="008949E2"/>
    <w:rsid w:val="00895906"/>
    <w:rsid w:val="008969B8"/>
    <w:rsid w:val="00896D7F"/>
    <w:rsid w:val="008977B2"/>
    <w:rsid w:val="008A0038"/>
    <w:rsid w:val="008A01A9"/>
    <w:rsid w:val="008A0F75"/>
    <w:rsid w:val="008A3500"/>
    <w:rsid w:val="008A35B2"/>
    <w:rsid w:val="008A365B"/>
    <w:rsid w:val="008A4D49"/>
    <w:rsid w:val="008A4D74"/>
    <w:rsid w:val="008A62CA"/>
    <w:rsid w:val="008A696C"/>
    <w:rsid w:val="008A776A"/>
    <w:rsid w:val="008A7842"/>
    <w:rsid w:val="008B0A57"/>
    <w:rsid w:val="008B1913"/>
    <w:rsid w:val="008B3658"/>
    <w:rsid w:val="008B449C"/>
    <w:rsid w:val="008B4BE4"/>
    <w:rsid w:val="008B53D4"/>
    <w:rsid w:val="008B5CE7"/>
    <w:rsid w:val="008C052E"/>
    <w:rsid w:val="008C1C44"/>
    <w:rsid w:val="008C2682"/>
    <w:rsid w:val="008C328F"/>
    <w:rsid w:val="008C369A"/>
    <w:rsid w:val="008C48C8"/>
    <w:rsid w:val="008C5C3D"/>
    <w:rsid w:val="008C5F7E"/>
    <w:rsid w:val="008C6900"/>
    <w:rsid w:val="008C6D44"/>
    <w:rsid w:val="008D06FA"/>
    <w:rsid w:val="008D1337"/>
    <w:rsid w:val="008D139A"/>
    <w:rsid w:val="008D23BB"/>
    <w:rsid w:val="008D27C5"/>
    <w:rsid w:val="008D2858"/>
    <w:rsid w:val="008D35BC"/>
    <w:rsid w:val="008D7BF3"/>
    <w:rsid w:val="008E145D"/>
    <w:rsid w:val="008E357D"/>
    <w:rsid w:val="008E4FB1"/>
    <w:rsid w:val="008E520B"/>
    <w:rsid w:val="008E6C8B"/>
    <w:rsid w:val="008E7081"/>
    <w:rsid w:val="008E7C41"/>
    <w:rsid w:val="008E7D0D"/>
    <w:rsid w:val="008F3D95"/>
    <w:rsid w:val="008F405E"/>
    <w:rsid w:val="008F5A91"/>
    <w:rsid w:val="008F6B50"/>
    <w:rsid w:val="0090062E"/>
    <w:rsid w:val="00900B96"/>
    <w:rsid w:val="009011B9"/>
    <w:rsid w:val="00902BD2"/>
    <w:rsid w:val="00903042"/>
    <w:rsid w:val="00906B4F"/>
    <w:rsid w:val="0090751B"/>
    <w:rsid w:val="0091019A"/>
    <w:rsid w:val="009111FF"/>
    <w:rsid w:val="00911968"/>
    <w:rsid w:val="00911CAE"/>
    <w:rsid w:val="009125AC"/>
    <w:rsid w:val="0091267D"/>
    <w:rsid w:val="00914106"/>
    <w:rsid w:val="0091590E"/>
    <w:rsid w:val="00916C71"/>
    <w:rsid w:val="00917739"/>
    <w:rsid w:val="009208BB"/>
    <w:rsid w:val="00921A93"/>
    <w:rsid w:val="00921F9C"/>
    <w:rsid w:val="0092287A"/>
    <w:rsid w:val="00923970"/>
    <w:rsid w:val="009241D8"/>
    <w:rsid w:val="009246DA"/>
    <w:rsid w:val="00924EED"/>
    <w:rsid w:val="00926945"/>
    <w:rsid w:val="009270A7"/>
    <w:rsid w:val="009276BB"/>
    <w:rsid w:val="00930C8C"/>
    <w:rsid w:val="00932125"/>
    <w:rsid w:val="0093280F"/>
    <w:rsid w:val="009329E9"/>
    <w:rsid w:val="009334E3"/>
    <w:rsid w:val="00935F2E"/>
    <w:rsid w:val="00937A4F"/>
    <w:rsid w:val="00937B2B"/>
    <w:rsid w:val="00940C9B"/>
    <w:rsid w:val="00940EDA"/>
    <w:rsid w:val="00941214"/>
    <w:rsid w:val="00941475"/>
    <w:rsid w:val="00942417"/>
    <w:rsid w:val="009428D6"/>
    <w:rsid w:val="00943A1F"/>
    <w:rsid w:val="00945135"/>
    <w:rsid w:val="009460FB"/>
    <w:rsid w:val="00946436"/>
    <w:rsid w:val="009509AC"/>
    <w:rsid w:val="00954E48"/>
    <w:rsid w:val="00955C1C"/>
    <w:rsid w:val="00956D76"/>
    <w:rsid w:val="00956F5F"/>
    <w:rsid w:val="00957373"/>
    <w:rsid w:val="00957FAA"/>
    <w:rsid w:val="00961DB0"/>
    <w:rsid w:val="00962EFA"/>
    <w:rsid w:val="00963834"/>
    <w:rsid w:val="00964167"/>
    <w:rsid w:val="00964EAF"/>
    <w:rsid w:val="00965433"/>
    <w:rsid w:val="0096569E"/>
    <w:rsid w:val="00965743"/>
    <w:rsid w:val="00966E4C"/>
    <w:rsid w:val="009702E8"/>
    <w:rsid w:val="0097083D"/>
    <w:rsid w:val="00970B94"/>
    <w:rsid w:val="00971746"/>
    <w:rsid w:val="00971E82"/>
    <w:rsid w:val="00972E2F"/>
    <w:rsid w:val="0097359B"/>
    <w:rsid w:val="00975097"/>
    <w:rsid w:val="00975B90"/>
    <w:rsid w:val="00976F0F"/>
    <w:rsid w:val="00976F71"/>
    <w:rsid w:val="00983AA8"/>
    <w:rsid w:val="00983CAA"/>
    <w:rsid w:val="00984D9A"/>
    <w:rsid w:val="00984F71"/>
    <w:rsid w:val="0098593B"/>
    <w:rsid w:val="00986633"/>
    <w:rsid w:val="009908AE"/>
    <w:rsid w:val="00990C61"/>
    <w:rsid w:val="00993A36"/>
    <w:rsid w:val="0099448D"/>
    <w:rsid w:val="00994B37"/>
    <w:rsid w:val="00994BC4"/>
    <w:rsid w:val="009A42AA"/>
    <w:rsid w:val="009A4BBD"/>
    <w:rsid w:val="009A5D79"/>
    <w:rsid w:val="009B1C09"/>
    <w:rsid w:val="009B47AD"/>
    <w:rsid w:val="009B5124"/>
    <w:rsid w:val="009B5CCE"/>
    <w:rsid w:val="009B5E4D"/>
    <w:rsid w:val="009B6976"/>
    <w:rsid w:val="009B7FDD"/>
    <w:rsid w:val="009C0730"/>
    <w:rsid w:val="009C08B7"/>
    <w:rsid w:val="009C34F1"/>
    <w:rsid w:val="009C37CE"/>
    <w:rsid w:val="009C4E95"/>
    <w:rsid w:val="009C6A4A"/>
    <w:rsid w:val="009D02C1"/>
    <w:rsid w:val="009D260E"/>
    <w:rsid w:val="009D2DB6"/>
    <w:rsid w:val="009D681A"/>
    <w:rsid w:val="009D71A4"/>
    <w:rsid w:val="009D7479"/>
    <w:rsid w:val="009E09B5"/>
    <w:rsid w:val="009E15E6"/>
    <w:rsid w:val="009E2ABF"/>
    <w:rsid w:val="009E3884"/>
    <w:rsid w:val="009E642B"/>
    <w:rsid w:val="009E6A23"/>
    <w:rsid w:val="009E6F88"/>
    <w:rsid w:val="009F0E44"/>
    <w:rsid w:val="009F1E16"/>
    <w:rsid w:val="009F1E6F"/>
    <w:rsid w:val="009F2144"/>
    <w:rsid w:val="009F335B"/>
    <w:rsid w:val="009F3394"/>
    <w:rsid w:val="009F3599"/>
    <w:rsid w:val="009F4431"/>
    <w:rsid w:val="009F4A27"/>
    <w:rsid w:val="00A00B9D"/>
    <w:rsid w:val="00A036D3"/>
    <w:rsid w:val="00A05870"/>
    <w:rsid w:val="00A05983"/>
    <w:rsid w:val="00A05E05"/>
    <w:rsid w:val="00A067FB"/>
    <w:rsid w:val="00A07616"/>
    <w:rsid w:val="00A10168"/>
    <w:rsid w:val="00A10948"/>
    <w:rsid w:val="00A10BB7"/>
    <w:rsid w:val="00A132A8"/>
    <w:rsid w:val="00A136D3"/>
    <w:rsid w:val="00A15166"/>
    <w:rsid w:val="00A166CC"/>
    <w:rsid w:val="00A16B78"/>
    <w:rsid w:val="00A20784"/>
    <w:rsid w:val="00A20B1F"/>
    <w:rsid w:val="00A21A04"/>
    <w:rsid w:val="00A23004"/>
    <w:rsid w:val="00A23D48"/>
    <w:rsid w:val="00A24118"/>
    <w:rsid w:val="00A26926"/>
    <w:rsid w:val="00A30896"/>
    <w:rsid w:val="00A31116"/>
    <w:rsid w:val="00A3193F"/>
    <w:rsid w:val="00A326C2"/>
    <w:rsid w:val="00A32D3A"/>
    <w:rsid w:val="00A3307A"/>
    <w:rsid w:val="00A337F4"/>
    <w:rsid w:val="00A34CC8"/>
    <w:rsid w:val="00A35E1D"/>
    <w:rsid w:val="00A409FD"/>
    <w:rsid w:val="00A4227E"/>
    <w:rsid w:val="00A43886"/>
    <w:rsid w:val="00A4495A"/>
    <w:rsid w:val="00A45936"/>
    <w:rsid w:val="00A46183"/>
    <w:rsid w:val="00A46F92"/>
    <w:rsid w:val="00A46FB1"/>
    <w:rsid w:val="00A5031C"/>
    <w:rsid w:val="00A506C4"/>
    <w:rsid w:val="00A50E39"/>
    <w:rsid w:val="00A52D1D"/>
    <w:rsid w:val="00A535B0"/>
    <w:rsid w:val="00A5440B"/>
    <w:rsid w:val="00A553C3"/>
    <w:rsid w:val="00A56141"/>
    <w:rsid w:val="00A56874"/>
    <w:rsid w:val="00A5703B"/>
    <w:rsid w:val="00A577C3"/>
    <w:rsid w:val="00A60984"/>
    <w:rsid w:val="00A60E2A"/>
    <w:rsid w:val="00A61CB1"/>
    <w:rsid w:val="00A6296E"/>
    <w:rsid w:val="00A63000"/>
    <w:rsid w:val="00A630C6"/>
    <w:rsid w:val="00A65546"/>
    <w:rsid w:val="00A65C84"/>
    <w:rsid w:val="00A665F6"/>
    <w:rsid w:val="00A66CA0"/>
    <w:rsid w:val="00A70B78"/>
    <w:rsid w:val="00A719D3"/>
    <w:rsid w:val="00A71D4D"/>
    <w:rsid w:val="00A7220B"/>
    <w:rsid w:val="00A72335"/>
    <w:rsid w:val="00A73407"/>
    <w:rsid w:val="00A76E54"/>
    <w:rsid w:val="00A823CB"/>
    <w:rsid w:val="00A825F4"/>
    <w:rsid w:val="00A84256"/>
    <w:rsid w:val="00A84873"/>
    <w:rsid w:val="00A84DF6"/>
    <w:rsid w:val="00A8578F"/>
    <w:rsid w:val="00A873C5"/>
    <w:rsid w:val="00A87C55"/>
    <w:rsid w:val="00A90A92"/>
    <w:rsid w:val="00A941ED"/>
    <w:rsid w:val="00A94BB8"/>
    <w:rsid w:val="00A953C0"/>
    <w:rsid w:val="00A95AB2"/>
    <w:rsid w:val="00AA188C"/>
    <w:rsid w:val="00AA3921"/>
    <w:rsid w:val="00AA46CA"/>
    <w:rsid w:val="00AA472B"/>
    <w:rsid w:val="00AA487D"/>
    <w:rsid w:val="00AA511E"/>
    <w:rsid w:val="00AA53FF"/>
    <w:rsid w:val="00AA5881"/>
    <w:rsid w:val="00AA5A0C"/>
    <w:rsid w:val="00AA6024"/>
    <w:rsid w:val="00AB6C51"/>
    <w:rsid w:val="00AB6CFF"/>
    <w:rsid w:val="00AB79CD"/>
    <w:rsid w:val="00AC2601"/>
    <w:rsid w:val="00AC30D5"/>
    <w:rsid w:val="00AC34E3"/>
    <w:rsid w:val="00AC59E8"/>
    <w:rsid w:val="00AC7CB9"/>
    <w:rsid w:val="00AD1B09"/>
    <w:rsid w:val="00AD4CAC"/>
    <w:rsid w:val="00AD6A45"/>
    <w:rsid w:val="00AD7AD4"/>
    <w:rsid w:val="00AE04D8"/>
    <w:rsid w:val="00AE147D"/>
    <w:rsid w:val="00AE2352"/>
    <w:rsid w:val="00AE3D11"/>
    <w:rsid w:val="00AE481A"/>
    <w:rsid w:val="00AE4A09"/>
    <w:rsid w:val="00AE4EA0"/>
    <w:rsid w:val="00AE617E"/>
    <w:rsid w:val="00AE6FC0"/>
    <w:rsid w:val="00AE7EAC"/>
    <w:rsid w:val="00AF2288"/>
    <w:rsid w:val="00AF317A"/>
    <w:rsid w:val="00AF4875"/>
    <w:rsid w:val="00AF49E1"/>
    <w:rsid w:val="00AF628C"/>
    <w:rsid w:val="00AF7D3D"/>
    <w:rsid w:val="00B001EE"/>
    <w:rsid w:val="00B008D0"/>
    <w:rsid w:val="00B03D92"/>
    <w:rsid w:val="00B04201"/>
    <w:rsid w:val="00B05B2E"/>
    <w:rsid w:val="00B07776"/>
    <w:rsid w:val="00B07CAA"/>
    <w:rsid w:val="00B139F3"/>
    <w:rsid w:val="00B156CD"/>
    <w:rsid w:val="00B2091E"/>
    <w:rsid w:val="00B216BD"/>
    <w:rsid w:val="00B21A91"/>
    <w:rsid w:val="00B22B45"/>
    <w:rsid w:val="00B23238"/>
    <w:rsid w:val="00B255C4"/>
    <w:rsid w:val="00B255CD"/>
    <w:rsid w:val="00B258C2"/>
    <w:rsid w:val="00B25A23"/>
    <w:rsid w:val="00B25D8A"/>
    <w:rsid w:val="00B278A0"/>
    <w:rsid w:val="00B27CD1"/>
    <w:rsid w:val="00B301BA"/>
    <w:rsid w:val="00B32437"/>
    <w:rsid w:val="00B330F8"/>
    <w:rsid w:val="00B35347"/>
    <w:rsid w:val="00B40F9F"/>
    <w:rsid w:val="00B4148F"/>
    <w:rsid w:val="00B436E3"/>
    <w:rsid w:val="00B443B2"/>
    <w:rsid w:val="00B44FA5"/>
    <w:rsid w:val="00B45772"/>
    <w:rsid w:val="00B473AF"/>
    <w:rsid w:val="00B47468"/>
    <w:rsid w:val="00B52E8F"/>
    <w:rsid w:val="00B53990"/>
    <w:rsid w:val="00B54372"/>
    <w:rsid w:val="00B543FE"/>
    <w:rsid w:val="00B555C5"/>
    <w:rsid w:val="00B55B5F"/>
    <w:rsid w:val="00B57FB4"/>
    <w:rsid w:val="00B6065C"/>
    <w:rsid w:val="00B617CD"/>
    <w:rsid w:val="00B61AA3"/>
    <w:rsid w:val="00B637FF"/>
    <w:rsid w:val="00B66779"/>
    <w:rsid w:val="00B678BC"/>
    <w:rsid w:val="00B67C7D"/>
    <w:rsid w:val="00B71C51"/>
    <w:rsid w:val="00B71DA3"/>
    <w:rsid w:val="00B72703"/>
    <w:rsid w:val="00B76225"/>
    <w:rsid w:val="00B81070"/>
    <w:rsid w:val="00B81360"/>
    <w:rsid w:val="00B8197F"/>
    <w:rsid w:val="00B819A4"/>
    <w:rsid w:val="00B82113"/>
    <w:rsid w:val="00B83A23"/>
    <w:rsid w:val="00B83B15"/>
    <w:rsid w:val="00B856DA"/>
    <w:rsid w:val="00B8609B"/>
    <w:rsid w:val="00B8627E"/>
    <w:rsid w:val="00B87446"/>
    <w:rsid w:val="00B902CB"/>
    <w:rsid w:val="00B906AB"/>
    <w:rsid w:val="00B906FB"/>
    <w:rsid w:val="00B91CCB"/>
    <w:rsid w:val="00B91E37"/>
    <w:rsid w:val="00B93A61"/>
    <w:rsid w:val="00B943A4"/>
    <w:rsid w:val="00B96AEE"/>
    <w:rsid w:val="00B96F70"/>
    <w:rsid w:val="00BA14A1"/>
    <w:rsid w:val="00BA3298"/>
    <w:rsid w:val="00BA5A4C"/>
    <w:rsid w:val="00BA5C96"/>
    <w:rsid w:val="00BA727D"/>
    <w:rsid w:val="00BA7F20"/>
    <w:rsid w:val="00BB0871"/>
    <w:rsid w:val="00BB0A24"/>
    <w:rsid w:val="00BB13E3"/>
    <w:rsid w:val="00BB431F"/>
    <w:rsid w:val="00BB56B4"/>
    <w:rsid w:val="00BB5E25"/>
    <w:rsid w:val="00BB6271"/>
    <w:rsid w:val="00BB644A"/>
    <w:rsid w:val="00BB68E9"/>
    <w:rsid w:val="00BB77C3"/>
    <w:rsid w:val="00BB7BA7"/>
    <w:rsid w:val="00BC19E7"/>
    <w:rsid w:val="00BC2B0C"/>
    <w:rsid w:val="00BC3FF3"/>
    <w:rsid w:val="00BC4A46"/>
    <w:rsid w:val="00BC6E89"/>
    <w:rsid w:val="00BC731A"/>
    <w:rsid w:val="00BD1CE5"/>
    <w:rsid w:val="00BD30CA"/>
    <w:rsid w:val="00BD31E5"/>
    <w:rsid w:val="00BD32D4"/>
    <w:rsid w:val="00BD36E1"/>
    <w:rsid w:val="00BD3FA7"/>
    <w:rsid w:val="00BD68AF"/>
    <w:rsid w:val="00BD6B23"/>
    <w:rsid w:val="00BD7877"/>
    <w:rsid w:val="00BD78A9"/>
    <w:rsid w:val="00BE0BD0"/>
    <w:rsid w:val="00BE1F27"/>
    <w:rsid w:val="00BE2AEA"/>
    <w:rsid w:val="00BE3532"/>
    <w:rsid w:val="00BE51B4"/>
    <w:rsid w:val="00BE51BB"/>
    <w:rsid w:val="00BE6574"/>
    <w:rsid w:val="00BE79FE"/>
    <w:rsid w:val="00BE7D59"/>
    <w:rsid w:val="00BF0B2E"/>
    <w:rsid w:val="00BF1772"/>
    <w:rsid w:val="00BF1BFD"/>
    <w:rsid w:val="00BF4DCB"/>
    <w:rsid w:val="00BF5097"/>
    <w:rsid w:val="00BF5CE4"/>
    <w:rsid w:val="00BF6283"/>
    <w:rsid w:val="00BF6AA3"/>
    <w:rsid w:val="00BF7A99"/>
    <w:rsid w:val="00BF7B48"/>
    <w:rsid w:val="00C02C35"/>
    <w:rsid w:val="00C03A5D"/>
    <w:rsid w:val="00C03CA4"/>
    <w:rsid w:val="00C041EC"/>
    <w:rsid w:val="00C04AF6"/>
    <w:rsid w:val="00C05A50"/>
    <w:rsid w:val="00C05D8E"/>
    <w:rsid w:val="00C07B91"/>
    <w:rsid w:val="00C1121F"/>
    <w:rsid w:val="00C113E1"/>
    <w:rsid w:val="00C11AE6"/>
    <w:rsid w:val="00C13131"/>
    <w:rsid w:val="00C136A4"/>
    <w:rsid w:val="00C15B31"/>
    <w:rsid w:val="00C2301B"/>
    <w:rsid w:val="00C2338A"/>
    <w:rsid w:val="00C24921"/>
    <w:rsid w:val="00C264C5"/>
    <w:rsid w:val="00C2717B"/>
    <w:rsid w:val="00C278EE"/>
    <w:rsid w:val="00C30832"/>
    <w:rsid w:val="00C33AB9"/>
    <w:rsid w:val="00C340E1"/>
    <w:rsid w:val="00C35BF5"/>
    <w:rsid w:val="00C40610"/>
    <w:rsid w:val="00C40649"/>
    <w:rsid w:val="00C41282"/>
    <w:rsid w:val="00C4186B"/>
    <w:rsid w:val="00C4264C"/>
    <w:rsid w:val="00C42ABF"/>
    <w:rsid w:val="00C43139"/>
    <w:rsid w:val="00C436D6"/>
    <w:rsid w:val="00C44EF6"/>
    <w:rsid w:val="00C46FE9"/>
    <w:rsid w:val="00C5012E"/>
    <w:rsid w:val="00C50617"/>
    <w:rsid w:val="00C50DF6"/>
    <w:rsid w:val="00C52F23"/>
    <w:rsid w:val="00C53D58"/>
    <w:rsid w:val="00C558C3"/>
    <w:rsid w:val="00C55BD4"/>
    <w:rsid w:val="00C56D05"/>
    <w:rsid w:val="00C5767E"/>
    <w:rsid w:val="00C600E3"/>
    <w:rsid w:val="00C63401"/>
    <w:rsid w:val="00C63F50"/>
    <w:rsid w:val="00C66569"/>
    <w:rsid w:val="00C668B5"/>
    <w:rsid w:val="00C66E4E"/>
    <w:rsid w:val="00C66F23"/>
    <w:rsid w:val="00C673DD"/>
    <w:rsid w:val="00C703C4"/>
    <w:rsid w:val="00C715D3"/>
    <w:rsid w:val="00C72B9F"/>
    <w:rsid w:val="00C73E3A"/>
    <w:rsid w:val="00C74938"/>
    <w:rsid w:val="00C75FBB"/>
    <w:rsid w:val="00C769DF"/>
    <w:rsid w:val="00C800A1"/>
    <w:rsid w:val="00C81ADF"/>
    <w:rsid w:val="00C81D1C"/>
    <w:rsid w:val="00C857A3"/>
    <w:rsid w:val="00C85992"/>
    <w:rsid w:val="00C85DC3"/>
    <w:rsid w:val="00C923B4"/>
    <w:rsid w:val="00C95F6F"/>
    <w:rsid w:val="00CA0392"/>
    <w:rsid w:val="00CA0659"/>
    <w:rsid w:val="00CA1B30"/>
    <w:rsid w:val="00CA2E9D"/>
    <w:rsid w:val="00CA3067"/>
    <w:rsid w:val="00CA36A2"/>
    <w:rsid w:val="00CA4029"/>
    <w:rsid w:val="00CA4637"/>
    <w:rsid w:val="00CA4B01"/>
    <w:rsid w:val="00CA57D8"/>
    <w:rsid w:val="00CA5C69"/>
    <w:rsid w:val="00CA5D5F"/>
    <w:rsid w:val="00CA5F45"/>
    <w:rsid w:val="00CA6276"/>
    <w:rsid w:val="00CA6EB5"/>
    <w:rsid w:val="00CB0289"/>
    <w:rsid w:val="00CB0B27"/>
    <w:rsid w:val="00CB1091"/>
    <w:rsid w:val="00CB252B"/>
    <w:rsid w:val="00CB395A"/>
    <w:rsid w:val="00CB4603"/>
    <w:rsid w:val="00CB495D"/>
    <w:rsid w:val="00CB5BE8"/>
    <w:rsid w:val="00CB6DDF"/>
    <w:rsid w:val="00CB79E3"/>
    <w:rsid w:val="00CC07E1"/>
    <w:rsid w:val="00CC1AA7"/>
    <w:rsid w:val="00CC593A"/>
    <w:rsid w:val="00CC6258"/>
    <w:rsid w:val="00CC6B8E"/>
    <w:rsid w:val="00CC6DE9"/>
    <w:rsid w:val="00CD122A"/>
    <w:rsid w:val="00CD1808"/>
    <w:rsid w:val="00CD32EE"/>
    <w:rsid w:val="00CD3A7F"/>
    <w:rsid w:val="00CD444D"/>
    <w:rsid w:val="00CD50AC"/>
    <w:rsid w:val="00CD50C6"/>
    <w:rsid w:val="00CD58CC"/>
    <w:rsid w:val="00CD6EDE"/>
    <w:rsid w:val="00CD7D09"/>
    <w:rsid w:val="00CE241C"/>
    <w:rsid w:val="00CE3094"/>
    <w:rsid w:val="00CE3C6B"/>
    <w:rsid w:val="00CE4223"/>
    <w:rsid w:val="00CE4F77"/>
    <w:rsid w:val="00CE5474"/>
    <w:rsid w:val="00CE65DC"/>
    <w:rsid w:val="00CE7E04"/>
    <w:rsid w:val="00CF06C8"/>
    <w:rsid w:val="00CF123B"/>
    <w:rsid w:val="00CF1455"/>
    <w:rsid w:val="00CF1DCA"/>
    <w:rsid w:val="00CF283F"/>
    <w:rsid w:val="00CF3D71"/>
    <w:rsid w:val="00CF407E"/>
    <w:rsid w:val="00CF496E"/>
    <w:rsid w:val="00CF4CF0"/>
    <w:rsid w:val="00CF684D"/>
    <w:rsid w:val="00D002EE"/>
    <w:rsid w:val="00D00D26"/>
    <w:rsid w:val="00D00DB3"/>
    <w:rsid w:val="00D02CA2"/>
    <w:rsid w:val="00D04D1B"/>
    <w:rsid w:val="00D064BD"/>
    <w:rsid w:val="00D06682"/>
    <w:rsid w:val="00D06E2B"/>
    <w:rsid w:val="00D071C7"/>
    <w:rsid w:val="00D07468"/>
    <w:rsid w:val="00D10481"/>
    <w:rsid w:val="00D1194E"/>
    <w:rsid w:val="00D11CE5"/>
    <w:rsid w:val="00D13E20"/>
    <w:rsid w:val="00D15BD2"/>
    <w:rsid w:val="00D17883"/>
    <w:rsid w:val="00D2494A"/>
    <w:rsid w:val="00D25BCA"/>
    <w:rsid w:val="00D2625C"/>
    <w:rsid w:val="00D30337"/>
    <w:rsid w:val="00D3100A"/>
    <w:rsid w:val="00D32046"/>
    <w:rsid w:val="00D327A0"/>
    <w:rsid w:val="00D32A8C"/>
    <w:rsid w:val="00D37420"/>
    <w:rsid w:val="00D4155C"/>
    <w:rsid w:val="00D43207"/>
    <w:rsid w:val="00D439AE"/>
    <w:rsid w:val="00D444A4"/>
    <w:rsid w:val="00D451FF"/>
    <w:rsid w:val="00D4740A"/>
    <w:rsid w:val="00D478C7"/>
    <w:rsid w:val="00D47A09"/>
    <w:rsid w:val="00D504B6"/>
    <w:rsid w:val="00D53221"/>
    <w:rsid w:val="00D54DA9"/>
    <w:rsid w:val="00D55BE7"/>
    <w:rsid w:val="00D563B8"/>
    <w:rsid w:val="00D56976"/>
    <w:rsid w:val="00D56F77"/>
    <w:rsid w:val="00D5758B"/>
    <w:rsid w:val="00D61A11"/>
    <w:rsid w:val="00D62DDD"/>
    <w:rsid w:val="00D63317"/>
    <w:rsid w:val="00D63A10"/>
    <w:rsid w:val="00D64639"/>
    <w:rsid w:val="00D65B5B"/>
    <w:rsid w:val="00D666BE"/>
    <w:rsid w:val="00D66CBD"/>
    <w:rsid w:val="00D67057"/>
    <w:rsid w:val="00D679E3"/>
    <w:rsid w:val="00D7064A"/>
    <w:rsid w:val="00D70973"/>
    <w:rsid w:val="00D70CDC"/>
    <w:rsid w:val="00D7113D"/>
    <w:rsid w:val="00D71452"/>
    <w:rsid w:val="00D717E6"/>
    <w:rsid w:val="00D72C56"/>
    <w:rsid w:val="00D734CB"/>
    <w:rsid w:val="00D76E7F"/>
    <w:rsid w:val="00D81A88"/>
    <w:rsid w:val="00D81BD8"/>
    <w:rsid w:val="00D827ED"/>
    <w:rsid w:val="00D82A56"/>
    <w:rsid w:val="00D833BB"/>
    <w:rsid w:val="00D84E10"/>
    <w:rsid w:val="00D85233"/>
    <w:rsid w:val="00D85AF8"/>
    <w:rsid w:val="00D86121"/>
    <w:rsid w:val="00D87C14"/>
    <w:rsid w:val="00D87C44"/>
    <w:rsid w:val="00D90DE4"/>
    <w:rsid w:val="00D9543C"/>
    <w:rsid w:val="00D96A92"/>
    <w:rsid w:val="00DA07A8"/>
    <w:rsid w:val="00DA0DA7"/>
    <w:rsid w:val="00DA1510"/>
    <w:rsid w:val="00DA29A7"/>
    <w:rsid w:val="00DA4A92"/>
    <w:rsid w:val="00DA4D7D"/>
    <w:rsid w:val="00DA5C21"/>
    <w:rsid w:val="00DA608B"/>
    <w:rsid w:val="00DB0A28"/>
    <w:rsid w:val="00DB2553"/>
    <w:rsid w:val="00DB30A2"/>
    <w:rsid w:val="00DB3570"/>
    <w:rsid w:val="00DB5061"/>
    <w:rsid w:val="00DB70CD"/>
    <w:rsid w:val="00DC0346"/>
    <w:rsid w:val="00DC1A42"/>
    <w:rsid w:val="00DC476F"/>
    <w:rsid w:val="00DC529C"/>
    <w:rsid w:val="00DC534A"/>
    <w:rsid w:val="00DC70E3"/>
    <w:rsid w:val="00DC749F"/>
    <w:rsid w:val="00DC7818"/>
    <w:rsid w:val="00DC7C5A"/>
    <w:rsid w:val="00DD12C4"/>
    <w:rsid w:val="00DD314E"/>
    <w:rsid w:val="00DD3560"/>
    <w:rsid w:val="00DD48C0"/>
    <w:rsid w:val="00DD4B10"/>
    <w:rsid w:val="00DD6493"/>
    <w:rsid w:val="00DE168F"/>
    <w:rsid w:val="00DE16A8"/>
    <w:rsid w:val="00DE29B8"/>
    <w:rsid w:val="00DE2B3D"/>
    <w:rsid w:val="00DE2E38"/>
    <w:rsid w:val="00DE30A5"/>
    <w:rsid w:val="00DE3DDC"/>
    <w:rsid w:val="00DE3E9E"/>
    <w:rsid w:val="00DE472E"/>
    <w:rsid w:val="00DE4E48"/>
    <w:rsid w:val="00DE686A"/>
    <w:rsid w:val="00DF2139"/>
    <w:rsid w:val="00DF225D"/>
    <w:rsid w:val="00DF2C5B"/>
    <w:rsid w:val="00DF32FF"/>
    <w:rsid w:val="00DF384B"/>
    <w:rsid w:val="00DF5C9A"/>
    <w:rsid w:val="00DF6353"/>
    <w:rsid w:val="00E008B4"/>
    <w:rsid w:val="00E0138E"/>
    <w:rsid w:val="00E02951"/>
    <w:rsid w:val="00E03800"/>
    <w:rsid w:val="00E040CC"/>
    <w:rsid w:val="00E116FC"/>
    <w:rsid w:val="00E13048"/>
    <w:rsid w:val="00E13D69"/>
    <w:rsid w:val="00E13E22"/>
    <w:rsid w:val="00E1456C"/>
    <w:rsid w:val="00E14E4E"/>
    <w:rsid w:val="00E14FEA"/>
    <w:rsid w:val="00E15474"/>
    <w:rsid w:val="00E15D99"/>
    <w:rsid w:val="00E161A7"/>
    <w:rsid w:val="00E16332"/>
    <w:rsid w:val="00E1796B"/>
    <w:rsid w:val="00E179D8"/>
    <w:rsid w:val="00E17B84"/>
    <w:rsid w:val="00E20213"/>
    <w:rsid w:val="00E21698"/>
    <w:rsid w:val="00E240FE"/>
    <w:rsid w:val="00E2531D"/>
    <w:rsid w:val="00E25A8A"/>
    <w:rsid w:val="00E266CE"/>
    <w:rsid w:val="00E272B5"/>
    <w:rsid w:val="00E306B8"/>
    <w:rsid w:val="00E30E4E"/>
    <w:rsid w:val="00E30F6F"/>
    <w:rsid w:val="00E313BD"/>
    <w:rsid w:val="00E31E07"/>
    <w:rsid w:val="00E37C42"/>
    <w:rsid w:val="00E40164"/>
    <w:rsid w:val="00E40172"/>
    <w:rsid w:val="00E4064D"/>
    <w:rsid w:val="00E40BE1"/>
    <w:rsid w:val="00E43958"/>
    <w:rsid w:val="00E43A41"/>
    <w:rsid w:val="00E43B6A"/>
    <w:rsid w:val="00E44450"/>
    <w:rsid w:val="00E45662"/>
    <w:rsid w:val="00E461BE"/>
    <w:rsid w:val="00E46ABA"/>
    <w:rsid w:val="00E46FD2"/>
    <w:rsid w:val="00E501DD"/>
    <w:rsid w:val="00E50A67"/>
    <w:rsid w:val="00E50F19"/>
    <w:rsid w:val="00E5101A"/>
    <w:rsid w:val="00E519BA"/>
    <w:rsid w:val="00E52233"/>
    <w:rsid w:val="00E52A90"/>
    <w:rsid w:val="00E5333A"/>
    <w:rsid w:val="00E5405F"/>
    <w:rsid w:val="00E5417C"/>
    <w:rsid w:val="00E550C7"/>
    <w:rsid w:val="00E55DE0"/>
    <w:rsid w:val="00E56836"/>
    <w:rsid w:val="00E56A94"/>
    <w:rsid w:val="00E56A96"/>
    <w:rsid w:val="00E600BB"/>
    <w:rsid w:val="00E60A13"/>
    <w:rsid w:val="00E61B3E"/>
    <w:rsid w:val="00E6208D"/>
    <w:rsid w:val="00E62993"/>
    <w:rsid w:val="00E62BC7"/>
    <w:rsid w:val="00E62DA9"/>
    <w:rsid w:val="00E630C5"/>
    <w:rsid w:val="00E6322D"/>
    <w:rsid w:val="00E637AD"/>
    <w:rsid w:val="00E64507"/>
    <w:rsid w:val="00E67D0F"/>
    <w:rsid w:val="00E70981"/>
    <w:rsid w:val="00E71E67"/>
    <w:rsid w:val="00E71E69"/>
    <w:rsid w:val="00E72FEF"/>
    <w:rsid w:val="00E73E64"/>
    <w:rsid w:val="00E755DA"/>
    <w:rsid w:val="00E76DB7"/>
    <w:rsid w:val="00E77E26"/>
    <w:rsid w:val="00E80B9C"/>
    <w:rsid w:val="00E82A3F"/>
    <w:rsid w:val="00E833EF"/>
    <w:rsid w:val="00E83B2E"/>
    <w:rsid w:val="00E83F8C"/>
    <w:rsid w:val="00E840D6"/>
    <w:rsid w:val="00E845C2"/>
    <w:rsid w:val="00E860B7"/>
    <w:rsid w:val="00E87AC6"/>
    <w:rsid w:val="00E901C1"/>
    <w:rsid w:val="00E9110B"/>
    <w:rsid w:val="00E91335"/>
    <w:rsid w:val="00E918A4"/>
    <w:rsid w:val="00E9202A"/>
    <w:rsid w:val="00E92EA1"/>
    <w:rsid w:val="00E942EC"/>
    <w:rsid w:val="00E94714"/>
    <w:rsid w:val="00E9636C"/>
    <w:rsid w:val="00E96D51"/>
    <w:rsid w:val="00E97DE6"/>
    <w:rsid w:val="00EA0799"/>
    <w:rsid w:val="00EA24BD"/>
    <w:rsid w:val="00EA2A09"/>
    <w:rsid w:val="00EA4176"/>
    <w:rsid w:val="00EA4D54"/>
    <w:rsid w:val="00EA5625"/>
    <w:rsid w:val="00EA5808"/>
    <w:rsid w:val="00EA642F"/>
    <w:rsid w:val="00EA66FE"/>
    <w:rsid w:val="00EB1624"/>
    <w:rsid w:val="00EB1B21"/>
    <w:rsid w:val="00EB21D1"/>
    <w:rsid w:val="00EB549C"/>
    <w:rsid w:val="00EB5CAA"/>
    <w:rsid w:val="00EB7975"/>
    <w:rsid w:val="00EC070F"/>
    <w:rsid w:val="00EC3FA7"/>
    <w:rsid w:val="00EC436D"/>
    <w:rsid w:val="00EC5B26"/>
    <w:rsid w:val="00EC71F2"/>
    <w:rsid w:val="00EC7555"/>
    <w:rsid w:val="00EC7E74"/>
    <w:rsid w:val="00ED22A8"/>
    <w:rsid w:val="00ED28DD"/>
    <w:rsid w:val="00ED2EC7"/>
    <w:rsid w:val="00ED3395"/>
    <w:rsid w:val="00ED4498"/>
    <w:rsid w:val="00ED4F12"/>
    <w:rsid w:val="00ED5497"/>
    <w:rsid w:val="00ED790B"/>
    <w:rsid w:val="00EE053D"/>
    <w:rsid w:val="00EE0BE4"/>
    <w:rsid w:val="00EE13A8"/>
    <w:rsid w:val="00EE234E"/>
    <w:rsid w:val="00EE2877"/>
    <w:rsid w:val="00EE3C91"/>
    <w:rsid w:val="00EE4704"/>
    <w:rsid w:val="00EE49BB"/>
    <w:rsid w:val="00EE4E8F"/>
    <w:rsid w:val="00EE73CD"/>
    <w:rsid w:val="00EE79DA"/>
    <w:rsid w:val="00EF027D"/>
    <w:rsid w:val="00EF2EF9"/>
    <w:rsid w:val="00EF41A3"/>
    <w:rsid w:val="00EF735C"/>
    <w:rsid w:val="00F00F4E"/>
    <w:rsid w:val="00F01D65"/>
    <w:rsid w:val="00F02C96"/>
    <w:rsid w:val="00F02DE1"/>
    <w:rsid w:val="00F0401D"/>
    <w:rsid w:val="00F04161"/>
    <w:rsid w:val="00F0431D"/>
    <w:rsid w:val="00F04BA2"/>
    <w:rsid w:val="00F06131"/>
    <w:rsid w:val="00F06F16"/>
    <w:rsid w:val="00F072F8"/>
    <w:rsid w:val="00F07BE4"/>
    <w:rsid w:val="00F11169"/>
    <w:rsid w:val="00F1162A"/>
    <w:rsid w:val="00F11DDF"/>
    <w:rsid w:val="00F1522F"/>
    <w:rsid w:val="00F20E4C"/>
    <w:rsid w:val="00F22603"/>
    <w:rsid w:val="00F23F0B"/>
    <w:rsid w:val="00F24282"/>
    <w:rsid w:val="00F25DF1"/>
    <w:rsid w:val="00F27B5E"/>
    <w:rsid w:val="00F31053"/>
    <w:rsid w:val="00F313FA"/>
    <w:rsid w:val="00F32C92"/>
    <w:rsid w:val="00F334F7"/>
    <w:rsid w:val="00F33D7C"/>
    <w:rsid w:val="00F343EF"/>
    <w:rsid w:val="00F353E2"/>
    <w:rsid w:val="00F40131"/>
    <w:rsid w:val="00F41FC9"/>
    <w:rsid w:val="00F4256F"/>
    <w:rsid w:val="00F42FC6"/>
    <w:rsid w:val="00F45F47"/>
    <w:rsid w:val="00F46915"/>
    <w:rsid w:val="00F50518"/>
    <w:rsid w:val="00F5092C"/>
    <w:rsid w:val="00F52721"/>
    <w:rsid w:val="00F52AEC"/>
    <w:rsid w:val="00F52B75"/>
    <w:rsid w:val="00F53221"/>
    <w:rsid w:val="00F534F8"/>
    <w:rsid w:val="00F5443D"/>
    <w:rsid w:val="00F5492C"/>
    <w:rsid w:val="00F5495B"/>
    <w:rsid w:val="00F54C10"/>
    <w:rsid w:val="00F55812"/>
    <w:rsid w:val="00F5607A"/>
    <w:rsid w:val="00F5631C"/>
    <w:rsid w:val="00F5650E"/>
    <w:rsid w:val="00F57B5A"/>
    <w:rsid w:val="00F60608"/>
    <w:rsid w:val="00F60D07"/>
    <w:rsid w:val="00F61B03"/>
    <w:rsid w:val="00F63D6B"/>
    <w:rsid w:val="00F63FF8"/>
    <w:rsid w:val="00F649F0"/>
    <w:rsid w:val="00F64C75"/>
    <w:rsid w:val="00F6521A"/>
    <w:rsid w:val="00F67127"/>
    <w:rsid w:val="00F673FC"/>
    <w:rsid w:val="00F70161"/>
    <w:rsid w:val="00F7138F"/>
    <w:rsid w:val="00F71E64"/>
    <w:rsid w:val="00F72876"/>
    <w:rsid w:val="00F75EE5"/>
    <w:rsid w:val="00F7614E"/>
    <w:rsid w:val="00F7621D"/>
    <w:rsid w:val="00F7721E"/>
    <w:rsid w:val="00F80BD3"/>
    <w:rsid w:val="00F82089"/>
    <w:rsid w:val="00F82870"/>
    <w:rsid w:val="00F839E7"/>
    <w:rsid w:val="00F83B7B"/>
    <w:rsid w:val="00F8447B"/>
    <w:rsid w:val="00F84F31"/>
    <w:rsid w:val="00F85EF3"/>
    <w:rsid w:val="00F865A5"/>
    <w:rsid w:val="00F87A65"/>
    <w:rsid w:val="00F87A75"/>
    <w:rsid w:val="00F911A7"/>
    <w:rsid w:val="00F91A3B"/>
    <w:rsid w:val="00F91C85"/>
    <w:rsid w:val="00F92DAB"/>
    <w:rsid w:val="00F93BF3"/>
    <w:rsid w:val="00F94D08"/>
    <w:rsid w:val="00F96380"/>
    <w:rsid w:val="00F96FD3"/>
    <w:rsid w:val="00F97602"/>
    <w:rsid w:val="00FA02D1"/>
    <w:rsid w:val="00FA0D8E"/>
    <w:rsid w:val="00FA2586"/>
    <w:rsid w:val="00FA34A0"/>
    <w:rsid w:val="00FA4171"/>
    <w:rsid w:val="00FA589E"/>
    <w:rsid w:val="00FA6E56"/>
    <w:rsid w:val="00FA7294"/>
    <w:rsid w:val="00FA7B9C"/>
    <w:rsid w:val="00FB16EA"/>
    <w:rsid w:val="00FB21DB"/>
    <w:rsid w:val="00FB4D71"/>
    <w:rsid w:val="00FB56E9"/>
    <w:rsid w:val="00FB5E09"/>
    <w:rsid w:val="00FB7D6A"/>
    <w:rsid w:val="00FC3C42"/>
    <w:rsid w:val="00FC5796"/>
    <w:rsid w:val="00FC57BA"/>
    <w:rsid w:val="00FC5DFD"/>
    <w:rsid w:val="00FC7859"/>
    <w:rsid w:val="00FC7DBB"/>
    <w:rsid w:val="00FD028D"/>
    <w:rsid w:val="00FD02F6"/>
    <w:rsid w:val="00FD046D"/>
    <w:rsid w:val="00FD18F4"/>
    <w:rsid w:val="00FD1E91"/>
    <w:rsid w:val="00FD1F1D"/>
    <w:rsid w:val="00FD2194"/>
    <w:rsid w:val="00FD33F7"/>
    <w:rsid w:val="00FD3433"/>
    <w:rsid w:val="00FD3630"/>
    <w:rsid w:val="00FD3A07"/>
    <w:rsid w:val="00FD402A"/>
    <w:rsid w:val="00FD50C2"/>
    <w:rsid w:val="00FD680F"/>
    <w:rsid w:val="00FD71FB"/>
    <w:rsid w:val="00FD7B10"/>
    <w:rsid w:val="00FE067D"/>
    <w:rsid w:val="00FE1CC4"/>
    <w:rsid w:val="00FE1F15"/>
    <w:rsid w:val="00FE6055"/>
    <w:rsid w:val="00FE641B"/>
    <w:rsid w:val="00FE6441"/>
    <w:rsid w:val="00FE6FB7"/>
    <w:rsid w:val="00FE7949"/>
    <w:rsid w:val="00FE7D5F"/>
    <w:rsid w:val="00FF0BF0"/>
    <w:rsid w:val="00FF0D63"/>
    <w:rsid w:val="00FF35FE"/>
    <w:rsid w:val="00FF63AE"/>
    <w:rsid w:val="00FF6FDD"/>
    <w:rsid w:val="00FF6FEA"/>
    <w:rsid w:val="00FF7C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302C102"/>
  <w15:chartTrackingRefBased/>
  <w15:docId w15:val="{71393804-2E2F-4A5D-85DC-2B3D9230F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Block Text" w:uiPriority="99"/>
    <w:lsdException w:name="Strong" w:uiPriority="22" w:qFormat="1"/>
    <w:lsdException w:name="Emphasis" w:qFormat="1"/>
    <w:lsdException w:name="Normal (Web)" w:uiPriority="99"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237A"/>
    <w:rPr>
      <w:rFonts w:ascii="Arial Armenian" w:hAnsi="Arial Armenian"/>
      <w:sz w:val="24"/>
      <w:szCs w:val="24"/>
    </w:rPr>
  </w:style>
  <w:style w:type="paragraph" w:styleId="Heading1">
    <w:name w:val="heading 1"/>
    <w:basedOn w:val="Normal"/>
    <w:next w:val="Normal"/>
    <w:link w:val="Heading1Char"/>
    <w:qFormat/>
    <w:rsid w:val="00894528"/>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1CharCharCharCharCharCharCharCharChar">
    <w:name w:val="Char Char Char Char Char Char1 Char Char Char Char Char Char Char Char Char Знак Знак"/>
    <w:basedOn w:val="Normal"/>
    <w:rsid w:val="00A60E2A"/>
    <w:pPr>
      <w:spacing w:after="160" w:line="240" w:lineRule="exact"/>
    </w:pPr>
    <w:rPr>
      <w:rFonts w:ascii="Arial" w:hAnsi="Arial" w:cs="Arial"/>
      <w:sz w:val="20"/>
      <w:szCs w:val="20"/>
    </w:rPr>
  </w:style>
  <w:style w:type="table" w:styleId="TableGrid">
    <w:name w:val="Table Grid"/>
    <w:basedOn w:val="TableNormal"/>
    <w:uiPriority w:val="39"/>
    <w:rsid w:val="00A60E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A60E2A"/>
    <w:pPr>
      <w:tabs>
        <w:tab w:val="center" w:pos="4320"/>
        <w:tab w:val="right" w:pos="8640"/>
      </w:tabs>
    </w:pPr>
  </w:style>
  <w:style w:type="character" w:styleId="PageNumber">
    <w:name w:val="page number"/>
    <w:basedOn w:val="DefaultParagraphFont"/>
    <w:rsid w:val="00A60E2A"/>
  </w:style>
  <w:style w:type="paragraph" w:styleId="Header">
    <w:name w:val="header"/>
    <w:basedOn w:val="Normal"/>
    <w:rsid w:val="00A60E2A"/>
    <w:pPr>
      <w:tabs>
        <w:tab w:val="center" w:pos="4320"/>
        <w:tab w:val="right" w:pos="8640"/>
      </w:tabs>
    </w:pPr>
  </w:style>
  <w:style w:type="paragraph" w:styleId="BodyText2">
    <w:name w:val="Body Text 2"/>
    <w:basedOn w:val="Normal"/>
    <w:rsid w:val="00D84E10"/>
    <w:pPr>
      <w:spacing w:line="360" w:lineRule="auto"/>
      <w:jc w:val="center"/>
    </w:pPr>
  </w:style>
  <w:style w:type="paragraph" w:styleId="BodyTextIndent2">
    <w:name w:val="Body Text Indent 2"/>
    <w:basedOn w:val="Normal"/>
    <w:rsid w:val="00D84E10"/>
    <w:pPr>
      <w:spacing w:after="120" w:line="480" w:lineRule="auto"/>
      <w:ind w:left="283"/>
    </w:pPr>
  </w:style>
  <w:style w:type="paragraph" w:styleId="BodyTextIndent">
    <w:name w:val="Body Text Indent"/>
    <w:basedOn w:val="Normal"/>
    <w:rsid w:val="001444B4"/>
    <w:pPr>
      <w:spacing w:after="120"/>
      <w:ind w:left="283"/>
    </w:p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24618D"/>
    <w:pPr>
      <w:spacing w:after="200" w:line="276" w:lineRule="auto"/>
      <w:ind w:left="720"/>
    </w:pPr>
    <w:rPr>
      <w:rFonts w:ascii="Calibri" w:hAnsi="Calibri"/>
      <w:sz w:val="22"/>
      <w:szCs w:val="22"/>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Char Char Char,Char Char Char Char,Знак Знак,Char Char Char1,Обычный (Web)1,Обычный (веб)"/>
    <w:basedOn w:val="Normal"/>
    <w:link w:val="NormalWebChar"/>
    <w:uiPriority w:val="99"/>
    <w:qFormat/>
    <w:rsid w:val="0083031D"/>
    <w:pPr>
      <w:spacing w:before="100" w:beforeAutospacing="1" w:after="100" w:afterAutospacing="1"/>
    </w:pPr>
    <w:rPr>
      <w:rFonts w:ascii="Times New Roman" w:hAnsi="Times New Roman"/>
      <w:lang w:val="ru-RU" w:eastAsia="ru-RU"/>
    </w:rPr>
  </w:style>
  <w:style w:type="character" w:customStyle="1" w:styleId="apple-converted-space">
    <w:name w:val="apple-converted-space"/>
    <w:rsid w:val="00133B3F"/>
  </w:style>
  <w:style w:type="paragraph" w:styleId="BalloonText">
    <w:name w:val="Balloon Text"/>
    <w:basedOn w:val="Normal"/>
    <w:link w:val="BalloonTextChar"/>
    <w:rsid w:val="00E03800"/>
    <w:rPr>
      <w:rFonts w:ascii="Segoe UI" w:hAnsi="Segoe UI" w:cs="Segoe UI"/>
      <w:sz w:val="18"/>
      <w:szCs w:val="18"/>
    </w:rPr>
  </w:style>
  <w:style w:type="character" w:customStyle="1" w:styleId="BalloonTextChar">
    <w:name w:val="Balloon Text Char"/>
    <w:link w:val="BalloonText"/>
    <w:rsid w:val="00E03800"/>
    <w:rPr>
      <w:rFonts w:ascii="Segoe UI" w:hAnsi="Segoe UI" w:cs="Segoe UI"/>
      <w:sz w:val="18"/>
      <w:szCs w:val="18"/>
    </w:rPr>
  </w:style>
  <w:style w:type="paragraph" w:customStyle="1" w:styleId="mechtex">
    <w:name w:val="mechtex"/>
    <w:basedOn w:val="Normal"/>
    <w:link w:val="mechtexChar"/>
    <w:rsid w:val="00724093"/>
    <w:pPr>
      <w:jc w:val="center"/>
    </w:pPr>
    <w:rPr>
      <w:sz w:val="22"/>
      <w:szCs w:val="20"/>
      <w:lang w:eastAsia="ru-RU"/>
    </w:rPr>
  </w:style>
  <w:style w:type="character" w:customStyle="1" w:styleId="mechtexChar">
    <w:name w:val="mechtex Char"/>
    <w:link w:val="mechtex"/>
    <w:rsid w:val="00724093"/>
    <w:rPr>
      <w:rFonts w:ascii="Arial Armenian" w:hAnsi="Arial Armenian"/>
      <w:sz w:val="22"/>
      <w:lang w:eastAsia="ru-RU"/>
    </w:rPr>
  </w:style>
  <w:style w:type="character" w:styleId="Strong">
    <w:name w:val="Strong"/>
    <w:uiPriority w:val="22"/>
    <w:qFormat/>
    <w:rsid w:val="002E55F9"/>
    <w:rPr>
      <w:b/>
      <w:bC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Знак Знак Char"/>
    <w:link w:val="NormalWeb"/>
    <w:uiPriority w:val="99"/>
    <w:qFormat/>
    <w:locked/>
    <w:rsid w:val="00045899"/>
    <w:rPr>
      <w:sz w:val="24"/>
      <w:szCs w:val="24"/>
      <w:lang w:val="ru-RU" w:eastAsia="ru-RU"/>
    </w:rPr>
  </w:style>
  <w:style w:type="character" w:customStyle="1" w:styleId="y2iqfcmrcssattr">
    <w:name w:val="y2iqfc_mr_css_attr"/>
    <w:rsid w:val="001332E8"/>
  </w:style>
  <w:style w:type="paragraph" w:styleId="Revision">
    <w:name w:val="Revision"/>
    <w:hidden/>
    <w:uiPriority w:val="99"/>
    <w:semiHidden/>
    <w:rsid w:val="00AA6024"/>
    <w:rPr>
      <w:rFonts w:ascii="Arial Armenian" w:hAnsi="Arial Armenian"/>
      <w:sz w:val="24"/>
      <w:szCs w:val="24"/>
    </w:rPr>
  </w:style>
  <w:style w:type="character" w:customStyle="1" w:styleId="FooterChar">
    <w:name w:val="Footer Char"/>
    <w:link w:val="Footer"/>
    <w:uiPriority w:val="99"/>
    <w:rsid w:val="000048FB"/>
    <w:rPr>
      <w:rFonts w:ascii="Arial Armenian" w:hAnsi="Arial Armenian"/>
      <w:sz w:val="24"/>
      <w:szCs w:val="24"/>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qFormat/>
    <w:locked/>
    <w:rsid w:val="00A10948"/>
    <w:rPr>
      <w:rFonts w:ascii="Calibri" w:hAnsi="Calibri"/>
      <w:sz w:val="22"/>
      <w:szCs w:val="22"/>
    </w:rPr>
  </w:style>
  <w:style w:type="paragraph" w:styleId="BodyText">
    <w:name w:val="Body Text"/>
    <w:basedOn w:val="Normal"/>
    <w:link w:val="BodyTextChar"/>
    <w:rsid w:val="006B775F"/>
    <w:pPr>
      <w:spacing w:after="120"/>
    </w:pPr>
  </w:style>
  <w:style w:type="character" w:customStyle="1" w:styleId="BodyTextChar">
    <w:name w:val="Body Text Char"/>
    <w:link w:val="BodyText"/>
    <w:rsid w:val="006B775F"/>
    <w:rPr>
      <w:rFonts w:ascii="Arial Armenian" w:hAnsi="Arial Armenian"/>
      <w:sz w:val="24"/>
      <w:szCs w:val="24"/>
    </w:rPr>
  </w:style>
  <w:style w:type="paragraph" w:styleId="BlockText">
    <w:name w:val="Block Text"/>
    <w:basedOn w:val="Normal"/>
    <w:uiPriority w:val="99"/>
    <w:unhideWhenUsed/>
    <w:rsid w:val="00217925"/>
    <w:pPr>
      <w:spacing w:line="480" w:lineRule="auto"/>
      <w:ind w:left="360" w:right="842"/>
      <w:jc w:val="both"/>
    </w:pPr>
    <w:rPr>
      <w:sz w:val="22"/>
      <w:szCs w:val="20"/>
      <w:lang w:eastAsia="ru-RU"/>
    </w:rPr>
  </w:style>
  <w:style w:type="character" w:styleId="CommentReference">
    <w:name w:val="annotation reference"/>
    <w:rsid w:val="004D05DC"/>
    <w:rPr>
      <w:sz w:val="16"/>
      <w:szCs w:val="16"/>
    </w:rPr>
  </w:style>
  <w:style w:type="paragraph" w:styleId="CommentText">
    <w:name w:val="annotation text"/>
    <w:basedOn w:val="Normal"/>
    <w:link w:val="CommentTextChar"/>
    <w:rsid w:val="004D05DC"/>
    <w:rPr>
      <w:sz w:val="20"/>
      <w:szCs w:val="20"/>
    </w:rPr>
  </w:style>
  <w:style w:type="character" w:customStyle="1" w:styleId="CommentTextChar">
    <w:name w:val="Comment Text Char"/>
    <w:link w:val="CommentText"/>
    <w:rsid w:val="004D05DC"/>
    <w:rPr>
      <w:rFonts w:ascii="Arial Armenian" w:hAnsi="Arial Armenian"/>
    </w:rPr>
  </w:style>
  <w:style w:type="paragraph" w:styleId="CommentSubject">
    <w:name w:val="annotation subject"/>
    <w:basedOn w:val="CommentText"/>
    <w:next w:val="CommentText"/>
    <w:link w:val="CommentSubjectChar"/>
    <w:rsid w:val="004D05DC"/>
    <w:rPr>
      <w:b/>
      <w:bCs/>
    </w:rPr>
  </w:style>
  <w:style w:type="character" w:customStyle="1" w:styleId="CommentSubjectChar">
    <w:name w:val="Comment Subject Char"/>
    <w:link w:val="CommentSubject"/>
    <w:rsid w:val="004D05DC"/>
    <w:rPr>
      <w:rFonts w:ascii="Arial Armenian" w:hAnsi="Arial Armenian"/>
      <w:b/>
      <w:bCs/>
    </w:rPr>
  </w:style>
  <w:style w:type="character" w:customStyle="1" w:styleId="Heading1Char">
    <w:name w:val="Heading 1 Char"/>
    <w:basedOn w:val="DefaultParagraphFont"/>
    <w:link w:val="Heading1"/>
    <w:rsid w:val="00894528"/>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886981">
      <w:bodyDiv w:val="1"/>
      <w:marLeft w:val="0"/>
      <w:marRight w:val="0"/>
      <w:marTop w:val="0"/>
      <w:marBottom w:val="0"/>
      <w:divBdr>
        <w:top w:val="none" w:sz="0" w:space="0" w:color="auto"/>
        <w:left w:val="none" w:sz="0" w:space="0" w:color="auto"/>
        <w:bottom w:val="none" w:sz="0" w:space="0" w:color="auto"/>
        <w:right w:val="none" w:sz="0" w:space="0" w:color="auto"/>
      </w:divBdr>
    </w:div>
    <w:div w:id="127555372">
      <w:bodyDiv w:val="1"/>
      <w:marLeft w:val="0"/>
      <w:marRight w:val="0"/>
      <w:marTop w:val="0"/>
      <w:marBottom w:val="0"/>
      <w:divBdr>
        <w:top w:val="none" w:sz="0" w:space="0" w:color="auto"/>
        <w:left w:val="none" w:sz="0" w:space="0" w:color="auto"/>
        <w:bottom w:val="none" w:sz="0" w:space="0" w:color="auto"/>
        <w:right w:val="none" w:sz="0" w:space="0" w:color="auto"/>
      </w:divBdr>
    </w:div>
    <w:div w:id="138422874">
      <w:bodyDiv w:val="1"/>
      <w:marLeft w:val="0"/>
      <w:marRight w:val="0"/>
      <w:marTop w:val="0"/>
      <w:marBottom w:val="0"/>
      <w:divBdr>
        <w:top w:val="none" w:sz="0" w:space="0" w:color="auto"/>
        <w:left w:val="none" w:sz="0" w:space="0" w:color="auto"/>
        <w:bottom w:val="none" w:sz="0" w:space="0" w:color="auto"/>
        <w:right w:val="none" w:sz="0" w:space="0" w:color="auto"/>
      </w:divBdr>
    </w:div>
    <w:div w:id="231358812">
      <w:bodyDiv w:val="1"/>
      <w:marLeft w:val="0"/>
      <w:marRight w:val="0"/>
      <w:marTop w:val="0"/>
      <w:marBottom w:val="0"/>
      <w:divBdr>
        <w:top w:val="none" w:sz="0" w:space="0" w:color="auto"/>
        <w:left w:val="none" w:sz="0" w:space="0" w:color="auto"/>
        <w:bottom w:val="none" w:sz="0" w:space="0" w:color="auto"/>
        <w:right w:val="none" w:sz="0" w:space="0" w:color="auto"/>
      </w:divBdr>
    </w:div>
    <w:div w:id="261381374">
      <w:bodyDiv w:val="1"/>
      <w:marLeft w:val="0"/>
      <w:marRight w:val="0"/>
      <w:marTop w:val="0"/>
      <w:marBottom w:val="0"/>
      <w:divBdr>
        <w:top w:val="none" w:sz="0" w:space="0" w:color="auto"/>
        <w:left w:val="none" w:sz="0" w:space="0" w:color="auto"/>
        <w:bottom w:val="none" w:sz="0" w:space="0" w:color="auto"/>
        <w:right w:val="none" w:sz="0" w:space="0" w:color="auto"/>
      </w:divBdr>
    </w:div>
    <w:div w:id="412052004">
      <w:bodyDiv w:val="1"/>
      <w:marLeft w:val="0"/>
      <w:marRight w:val="0"/>
      <w:marTop w:val="0"/>
      <w:marBottom w:val="0"/>
      <w:divBdr>
        <w:top w:val="none" w:sz="0" w:space="0" w:color="auto"/>
        <w:left w:val="none" w:sz="0" w:space="0" w:color="auto"/>
        <w:bottom w:val="none" w:sz="0" w:space="0" w:color="auto"/>
        <w:right w:val="none" w:sz="0" w:space="0" w:color="auto"/>
      </w:divBdr>
    </w:div>
    <w:div w:id="939531034">
      <w:bodyDiv w:val="1"/>
      <w:marLeft w:val="0"/>
      <w:marRight w:val="0"/>
      <w:marTop w:val="0"/>
      <w:marBottom w:val="0"/>
      <w:divBdr>
        <w:top w:val="none" w:sz="0" w:space="0" w:color="auto"/>
        <w:left w:val="none" w:sz="0" w:space="0" w:color="auto"/>
        <w:bottom w:val="none" w:sz="0" w:space="0" w:color="auto"/>
        <w:right w:val="none" w:sz="0" w:space="0" w:color="auto"/>
      </w:divBdr>
    </w:div>
    <w:div w:id="1207793799">
      <w:bodyDiv w:val="1"/>
      <w:marLeft w:val="0"/>
      <w:marRight w:val="0"/>
      <w:marTop w:val="0"/>
      <w:marBottom w:val="0"/>
      <w:divBdr>
        <w:top w:val="none" w:sz="0" w:space="0" w:color="auto"/>
        <w:left w:val="none" w:sz="0" w:space="0" w:color="auto"/>
        <w:bottom w:val="none" w:sz="0" w:space="0" w:color="auto"/>
        <w:right w:val="none" w:sz="0" w:space="0" w:color="auto"/>
      </w:divBdr>
    </w:div>
    <w:div w:id="1420638522">
      <w:bodyDiv w:val="1"/>
      <w:marLeft w:val="0"/>
      <w:marRight w:val="0"/>
      <w:marTop w:val="0"/>
      <w:marBottom w:val="0"/>
      <w:divBdr>
        <w:top w:val="none" w:sz="0" w:space="0" w:color="auto"/>
        <w:left w:val="none" w:sz="0" w:space="0" w:color="auto"/>
        <w:bottom w:val="none" w:sz="0" w:space="0" w:color="auto"/>
        <w:right w:val="none" w:sz="0" w:space="0" w:color="auto"/>
      </w:divBdr>
    </w:div>
    <w:div w:id="1592350052">
      <w:bodyDiv w:val="1"/>
      <w:marLeft w:val="0"/>
      <w:marRight w:val="0"/>
      <w:marTop w:val="0"/>
      <w:marBottom w:val="0"/>
      <w:divBdr>
        <w:top w:val="none" w:sz="0" w:space="0" w:color="auto"/>
        <w:left w:val="none" w:sz="0" w:space="0" w:color="auto"/>
        <w:bottom w:val="none" w:sz="0" w:space="0" w:color="auto"/>
        <w:right w:val="none" w:sz="0" w:space="0" w:color="auto"/>
      </w:divBdr>
    </w:div>
    <w:div w:id="1650480016">
      <w:bodyDiv w:val="1"/>
      <w:marLeft w:val="0"/>
      <w:marRight w:val="0"/>
      <w:marTop w:val="0"/>
      <w:marBottom w:val="0"/>
      <w:divBdr>
        <w:top w:val="none" w:sz="0" w:space="0" w:color="auto"/>
        <w:left w:val="none" w:sz="0" w:space="0" w:color="auto"/>
        <w:bottom w:val="none" w:sz="0" w:space="0" w:color="auto"/>
        <w:right w:val="none" w:sz="0" w:space="0" w:color="auto"/>
      </w:divBdr>
    </w:div>
    <w:div w:id="1815179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B54CD4-8BE9-4557-B2C4-9621C6B1D9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265</TotalTime>
  <Pages>17</Pages>
  <Words>2692</Words>
  <Characters>18941</Characters>
  <Application>Microsoft Office Word</Application>
  <DocSecurity>0</DocSecurity>
  <Lines>525</Lines>
  <Paragraphs>124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ԱՄՓՈՓԱԹԵՐԹ</vt:lpstr>
      <vt:lpstr>ԱՄՓՈՓԱԹԵՐԹ</vt:lpstr>
    </vt:vector>
  </TitlesOfParts>
  <Company>InfoCentre</Company>
  <LinksUpToDate>false</LinksUpToDate>
  <CharactersWithSpaces>21579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ԱՄՓՈՓԱԹԵՐԹ</dc:title>
  <dc:subject/>
  <dc:creator>Liana</dc:creator>
  <cp:keywords>https://mul2.gov.am/tasks/1353329/oneclick?token=8ef8a2dec93d76655d3257acc9628443</cp:keywords>
  <dc:description/>
  <cp:lastModifiedBy>Ashot Tsormutyan</cp:lastModifiedBy>
  <cp:revision>55</cp:revision>
  <cp:lastPrinted>2025-12-15T12:24:00Z</cp:lastPrinted>
  <dcterms:created xsi:type="dcterms:W3CDTF">2026-06-08T13:23:00Z</dcterms:created>
  <dcterms:modified xsi:type="dcterms:W3CDTF">2026-07-22T13:16:00Z</dcterms:modified>
</cp:coreProperties>
</file>