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B07" w:rsidRPr="00131F0C" w:rsidRDefault="00760B07" w:rsidP="00131F0C">
      <w:pPr>
        <w:spacing w:line="276" w:lineRule="auto"/>
        <w:jc w:val="center"/>
        <w:rPr>
          <w:rFonts w:ascii="GHEA Grapalat" w:hAnsi="GHEA Grapalat"/>
        </w:rPr>
      </w:pPr>
      <w:r w:rsidRPr="00131F0C">
        <w:rPr>
          <w:rFonts w:ascii="GHEA Grapalat" w:hAnsi="GHEA Grapalat"/>
        </w:rPr>
        <w:t>ԱՄՓՈՓԱԹԵՐԹ</w:t>
      </w:r>
    </w:p>
    <w:p w:rsidR="00D31BCF" w:rsidRDefault="00275416" w:rsidP="00A264C6">
      <w:pPr>
        <w:pStyle w:val="NormalWeb"/>
        <w:tabs>
          <w:tab w:val="left" w:pos="0"/>
        </w:tabs>
        <w:spacing w:before="0" w:beforeAutospacing="0" w:after="0" w:afterAutospacing="0"/>
        <w:ind w:firstLine="720"/>
        <w:jc w:val="center"/>
        <w:rPr>
          <w:rFonts w:ascii="GHEA Grapalat" w:hAnsi="GHEA Grapalat"/>
          <w:bCs/>
          <w:szCs w:val="20"/>
          <w:lang w:val="hy-AM"/>
        </w:rPr>
      </w:pPr>
      <w:r w:rsidRPr="00275416">
        <w:rPr>
          <w:rFonts w:ascii="GHEA Grapalat" w:hAnsi="GHEA Grapalat"/>
          <w:szCs w:val="20"/>
          <w:lang w:val="hy-AM"/>
        </w:rPr>
        <w:t>«</w:t>
      </w:r>
      <w:bookmarkStart w:id="0" w:name="_Hlk222853913"/>
      <w:r w:rsidR="00A264C6" w:rsidRPr="00A264C6">
        <w:rPr>
          <w:rFonts w:ascii="GHEA Grapalat" w:hAnsi="GHEA Grapalat"/>
          <w:bCs/>
          <w:szCs w:val="20"/>
          <w:lang w:val="hy-AM"/>
        </w:rPr>
        <w:t xml:space="preserve">ՊԵՏԱԿԱՆ ՍԱՀՄԱՆԻ ԱՎՏՈՄՈԲԻԼԱՅԻՆ ԱՆՑՄԱՆ ԿԵՏԵՐՈՎ ՀԱՅԱՍՏԱՆԻ ՀԱՆՐԱՊԵՏՈՒԹՅՈՒՆԻՑ ԲԵՌՆԱՏԱՐ ՏՐԱՆՍՊՈՐՏԱՅԻՆ ՄԻՋՈՑՆԵՐԻ՝ ԱՌԱՆՑ ԿՈՒՏԱԿԱՅԻՆ ԿԱՅԱՆԱՏԵՂԻ ՄՈՒՏՔ ԳՈՐԾԵԼՈՒ ՄԵԿՆՄԱՆ ԴԵՊՔԵՐԸ, ԱՌԱՆՁԻՆ ԲԵՌՆԱՏԱՐ ՏՐԱՆՍՊՈՐՏԱՅԻՆ ՄԻՋՈՑՆԵՐԻ՝ ԿՈՒՏԱԿԱՅԻՆ ԿԱՅԱՆԱՏԵՂԻՆԵՐԻՑ ԲԱՑԹՈՂՆՄԱՆ ԱՌԱՋՆԱՀԵՐԹՈՒԹՅՈՒՆՆԵՐԸ, ԿՈՒՏԱԿԱՅԻՆ ԿԱՅԱՆԱՏԵՂԻՆԵՐԻ ԿԱԶՄԱԿԵՐՊՄԱՆ ԳՈՐԾՈՒՆԵՈՒԹՅՈՒՆ ԻՐԱԿԱՆԱՑՆՈՂՆԵՐԻ՝ ՀԵՐԹԵՐԻ ԿԱՌԱՎԱՐՄԱՆ ՀԱՄԱԿԱՐԳԻՆ ՄԻԱՆԱԼՈՒ ԿԱՐԳԸ, ԿՈՒՏԱԿԱՅԻՆ ԿԱՅԱՆԱՏԵՂԻՆԵՐԻ ԿԱԶՄԱԿԵՐՊՄԱՆ ԳՈՐԾՈՒՆԵՈՒԹՅԱՆ ԻՐԱԿԱՆԱՑՄԱՆ ՊԱՀԱՆՋՆԵՐԸ, ԿՈՒՏԱԿԱՅԻՆ ԿԱՅԱՆԱՏԵՂԻՆԵՐՈՒՄ ՀԵՐԹԱԳՐՄԱՆ ԾԱՌԱՅՈՒԹՅԱՆ ՎՃԱՐԻ ԱՌԱՎԵԼԱԳՈՒՅՆ ՉԱՓԸ, ԻՆՉՊԵՍ ՆԱԵՎ </w:t>
      </w:r>
      <w:r w:rsidR="00A264C6" w:rsidRPr="00A264C6">
        <w:rPr>
          <w:rFonts w:ascii="GHEA Grapalat" w:hAnsi="GHEA Grapalat"/>
          <w:szCs w:val="20"/>
          <w:lang w:val="hy-AM"/>
        </w:rPr>
        <w:t>ՀԱՅԱՍՏԱՆԻ ՀԱՆՐԱՊԵՏՈՒԹՅԱՆ ՊԵՏԱԿԱՆ ՍԱՀՄԱՆԻ ԱՅՆ ԱՎՏՈՄՈԲԻԼԱՅԻՆ ԱՆՑՄԱՆ ԿԵՏԵՐԸ ՍԱՀՄԱՆԵԼՈՒ ՄԱՍԻՆ, ՈՐՏԵՂԻՑ ԲԵՌՆԱՏԱՐ ՏՐԱՆՍՊՈՐՏԱՅԻՆ ՄԻՋՈՑՆԵՐԻ ՄԵԿՆՈՒՄԸ ՀԱՅԱՍՏԱՆԻ ՀԱՆՐԱՊԵՏՈՒԹՅՈՒՆԻՑ ԿԱՐՈՂ Է ԻՐԱԿԱՆԱՑՎԵԼ ՄԻԱՅՆ ԿՈՒՏԱԿԱՅԻՆ ԿԱՅԱՆԱՏԵՂԻ ՄՈՒՏՔ ԵՎ ԵԼՔ ԳՈՐԾԵԼՈՒՑ ՀԵՏՈ</w:t>
      </w:r>
      <w:bookmarkEnd w:id="0"/>
      <w:r w:rsidRPr="00275416">
        <w:rPr>
          <w:rFonts w:ascii="GHEA Grapalat" w:hAnsi="GHEA Grapalat"/>
          <w:szCs w:val="20"/>
          <w:lang w:val="hy-AM"/>
        </w:rPr>
        <w:t xml:space="preserve">» </w:t>
      </w:r>
      <w:r w:rsidR="00A264C6">
        <w:rPr>
          <w:rFonts w:ascii="GHEA Grapalat" w:hAnsi="GHEA Grapalat"/>
          <w:szCs w:val="20"/>
          <w:lang w:val="hy-AM"/>
        </w:rPr>
        <w:t>ՀԱՅԱՍՏԱՆԻ ՀԱՆՐԱՊԵՏՈՒԹՅԱՆ ԿԱՌԱՎԱՐՈՒԹՅԱՆ ՈՐՈՇՄԱՆ</w:t>
      </w:r>
      <w:r w:rsidRPr="00275416">
        <w:rPr>
          <w:rFonts w:ascii="GHEA Grapalat" w:hAnsi="GHEA Grapalat"/>
          <w:szCs w:val="20"/>
          <w:lang w:val="hy-AM"/>
        </w:rPr>
        <w:t xml:space="preserve"> </w:t>
      </w:r>
      <w:r w:rsidR="0026218A">
        <w:rPr>
          <w:rFonts w:ascii="GHEA Grapalat" w:hAnsi="GHEA Grapalat"/>
          <w:bCs/>
          <w:szCs w:val="20"/>
          <w:lang w:val="hy-AM"/>
        </w:rPr>
        <w:t>ՆԱԽԱԳԾԻ</w:t>
      </w:r>
      <w:r w:rsidR="0026218A" w:rsidRPr="00B466DC">
        <w:rPr>
          <w:rFonts w:ascii="GHEA Grapalat" w:hAnsi="GHEA Grapalat"/>
          <w:bCs/>
          <w:szCs w:val="20"/>
          <w:lang w:val="hy-AM"/>
        </w:rPr>
        <w:t xml:space="preserve"> </w:t>
      </w:r>
      <w:r w:rsidR="00B466DC" w:rsidRPr="00B466DC">
        <w:rPr>
          <w:rFonts w:ascii="GHEA Grapalat" w:hAnsi="GHEA Grapalat"/>
          <w:bCs/>
          <w:szCs w:val="20"/>
          <w:lang w:val="hy-AM"/>
        </w:rPr>
        <w:t>ՎԵՐԱԲԵՐՅԱԼ ՇԱՀԱԳՐԳԻՌ ՄԱՐՄԻՆՆԵՐԻ ՆԵՐԿԱՅԱՑՐԱԾ ԴԻՏՈՂՈՒԹՅՈՒՆՆԵՐԻ ԵՎ ԱՌԱՋԱՐԿՈՒԹՅՈՒՆՆԵՐԻ ՄԱՍԻՆ</w:t>
      </w:r>
    </w:p>
    <w:p w:rsidR="00131F0C" w:rsidRPr="00B466DC" w:rsidRDefault="00131F0C" w:rsidP="00131F0C">
      <w:pPr>
        <w:pStyle w:val="NormalWeb"/>
        <w:tabs>
          <w:tab w:val="left" w:pos="0"/>
        </w:tabs>
        <w:spacing w:before="0" w:beforeAutospacing="0" w:after="0" w:afterAutospacing="0"/>
        <w:ind w:firstLine="720"/>
        <w:jc w:val="center"/>
        <w:rPr>
          <w:rFonts w:ascii="GHEA Grapalat" w:hAnsi="GHEA Grapalat"/>
          <w:szCs w:val="20"/>
          <w:lang w:val="hy-AM"/>
        </w:rPr>
      </w:pPr>
    </w:p>
    <w:tbl>
      <w:tblPr>
        <w:tblW w:w="1418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61"/>
        <w:gridCol w:w="3827"/>
        <w:gridCol w:w="2396"/>
      </w:tblGrid>
      <w:tr w:rsidR="00D61C84" w:rsidRPr="00B44695" w:rsidTr="00986CBE">
        <w:trPr>
          <w:trHeight w:val="413"/>
          <w:tblCellSpacing w:w="0" w:type="dxa"/>
          <w:jc w:val="center"/>
        </w:trPr>
        <w:tc>
          <w:tcPr>
            <w:tcW w:w="11788" w:type="dxa"/>
            <w:gridSpan w:val="2"/>
            <w:vMerge w:val="restart"/>
            <w:shd w:val="clear" w:color="auto" w:fill="D0D0D0"/>
            <w:hideMark/>
          </w:tcPr>
          <w:p w:rsidR="00D61C84" w:rsidRPr="00314CDC" w:rsidRDefault="005D6F1A" w:rsidP="00131F0C">
            <w:pPr>
              <w:jc w:val="center"/>
              <w:rPr>
                <w:rFonts w:ascii="GHEA Grapalat" w:hAnsi="GHEA Grapalat" w:cs="Sylfaen"/>
                <w:bCs/>
                <w:lang w:val="hy-AM"/>
              </w:rPr>
            </w:pPr>
            <w:r w:rsidRPr="00314CDC">
              <w:rPr>
                <w:rFonts w:ascii="GHEA Grapalat" w:hAnsi="GHEA Grapalat" w:cs="Sylfaen"/>
                <w:bCs/>
                <w:lang w:val="hy-AM"/>
              </w:rPr>
              <w:t xml:space="preserve">1. </w:t>
            </w:r>
            <w:r w:rsidR="00A9782B" w:rsidRPr="00A9782B">
              <w:rPr>
                <w:rFonts w:ascii="GHEA Grapalat" w:hAnsi="GHEA Grapalat" w:cs="Sylfaen"/>
                <w:bCs/>
                <w:lang w:val="hy-AM"/>
              </w:rPr>
              <w:t xml:space="preserve">Հայաստանի Հանրապետության </w:t>
            </w:r>
            <w:r w:rsidR="00710623">
              <w:rPr>
                <w:rFonts w:ascii="GHEA Grapalat" w:hAnsi="GHEA Grapalat" w:cs="Sylfaen"/>
                <w:bCs/>
                <w:lang w:val="hy-AM"/>
              </w:rPr>
              <w:t>տարածքային կառավարման և ենթակառուցվածքների</w:t>
            </w:r>
            <w:r w:rsidR="00A9782B" w:rsidRPr="00A9782B">
              <w:rPr>
                <w:rFonts w:ascii="GHEA Grapalat" w:hAnsi="GHEA Grapalat" w:cs="Sylfaen"/>
                <w:bCs/>
                <w:lang w:val="hy-AM"/>
              </w:rPr>
              <w:t xml:space="preserve"> նախարարություն</w:t>
            </w:r>
          </w:p>
        </w:tc>
        <w:tc>
          <w:tcPr>
            <w:tcW w:w="2396" w:type="dxa"/>
            <w:shd w:val="clear" w:color="auto" w:fill="D0D0D0"/>
            <w:hideMark/>
          </w:tcPr>
          <w:p w:rsidR="00D61C84" w:rsidRPr="00314CDC" w:rsidRDefault="00D94BFA" w:rsidP="00131F0C">
            <w:pPr>
              <w:jc w:val="center"/>
              <w:rPr>
                <w:rFonts w:ascii="GHEA Grapalat" w:hAnsi="GHEA Grapalat" w:cs="Sylfaen"/>
                <w:bCs/>
                <w:lang w:val="hy-AM"/>
              </w:rPr>
            </w:pPr>
            <w:r>
              <w:rPr>
                <w:rFonts w:ascii="GHEA Grapalat" w:hAnsi="GHEA Grapalat" w:cs="Sylfaen"/>
                <w:bCs/>
                <w:lang w:val="hy-AM"/>
              </w:rPr>
              <w:t>17</w:t>
            </w:r>
            <w:r w:rsidR="00101A36">
              <w:rPr>
                <w:rFonts w:ascii="GHEA Grapalat" w:hAnsi="GHEA Grapalat" w:cs="Sylfaen"/>
                <w:bCs/>
                <w:lang w:val="hy-AM"/>
              </w:rPr>
              <w:t>.</w:t>
            </w:r>
            <w:r>
              <w:rPr>
                <w:rFonts w:ascii="GHEA Grapalat" w:hAnsi="GHEA Grapalat" w:cs="Sylfaen"/>
                <w:bCs/>
              </w:rPr>
              <w:t>06</w:t>
            </w:r>
            <w:r w:rsidR="004F5E7C">
              <w:rPr>
                <w:rFonts w:ascii="GHEA Grapalat" w:hAnsi="GHEA Grapalat" w:cs="Sylfaen"/>
                <w:bCs/>
                <w:lang w:val="hy-AM"/>
              </w:rPr>
              <w:t>.2025</w:t>
            </w:r>
            <w:r w:rsidR="005D6F1A" w:rsidRPr="00314CDC">
              <w:rPr>
                <w:rFonts w:ascii="GHEA Grapalat" w:hAnsi="GHEA Grapalat" w:cs="Sylfaen"/>
                <w:bCs/>
                <w:lang w:val="hy-AM"/>
              </w:rPr>
              <w:t>թ.</w:t>
            </w:r>
          </w:p>
        </w:tc>
      </w:tr>
      <w:tr w:rsidR="00D61C84" w:rsidRPr="00B44695" w:rsidTr="00986CBE">
        <w:trPr>
          <w:trHeight w:val="395"/>
          <w:tblCellSpacing w:w="0" w:type="dxa"/>
          <w:jc w:val="center"/>
        </w:trPr>
        <w:tc>
          <w:tcPr>
            <w:tcW w:w="11788" w:type="dxa"/>
            <w:gridSpan w:val="2"/>
            <w:vMerge/>
            <w:shd w:val="clear" w:color="auto" w:fill="FFFFFF"/>
            <w:vAlign w:val="center"/>
            <w:hideMark/>
          </w:tcPr>
          <w:p w:rsidR="00D61C84" w:rsidRPr="00314CDC" w:rsidRDefault="00D61C84" w:rsidP="00131F0C">
            <w:pPr>
              <w:jc w:val="center"/>
              <w:rPr>
                <w:rFonts w:ascii="GHEA Grapalat" w:hAnsi="GHEA Grapalat" w:cs="Sylfaen"/>
                <w:bCs/>
                <w:lang w:val="hy-AM"/>
              </w:rPr>
            </w:pPr>
          </w:p>
        </w:tc>
        <w:tc>
          <w:tcPr>
            <w:tcW w:w="2396" w:type="dxa"/>
            <w:shd w:val="clear" w:color="auto" w:fill="D0D0D0"/>
            <w:hideMark/>
          </w:tcPr>
          <w:p w:rsidR="00314CDC" w:rsidRPr="009845CF" w:rsidRDefault="00D94BFA" w:rsidP="00131F0C">
            <w:pPr>
              <w:jc w:val="center"/>
              <w:rPr>
                <w:rFonts w:ascii="GHEA Grapalat" w:hAnsi="GHEA Grapalat" w:cs="Sylfaen"/>
                <w:bCs/>
                <w:lang w:val="hy-AM"/>
              </w:rPr>
            </w:pPr>
            <w:r w:rsidRPr="00D94BFA">
              <w:rPr>
                <w:rFonts w:ascii="GHEA Grapalat" w:hAnsi="GHEA Grapalat" w:cs="Sylfaen"/>
                <w:bCs/>
                <w:lang w:val="hy-AM"/>
              </w:rPr>
              <w:t>ԴԽ/25</w:t>
            </w:r>
            <w:r w:rsidRPr="00D94BFA">
              <w:rPr>
                <w:rFonts w:ascii="Cambria Math" w:hAnsi="Cambria Math" w:cs="Cambria Math"/>
                <w:bCs/>
                <w:lang w:val="hy-AM"/>
              </w:rPr>
              <w:t>․</w:t>
            </w:r>
            <w:r w:rsidRPr="00D94BFA">
              <w:rPr>
                <w:rFonts w:ascii="GHEA Grapalat" w:hAnsi="GHEA Grapalat" w:cs="Sylfaen"/>
                <w:bCs/>
                <w:lang w:val="hy-AM"/>
              </w:rPr>
              <w:t>2/19935-2025</w:t>
            </w:r>
          </w:p>
        </w:tc>
      </w:tr>
      <w:tr w:rsidR="00F41A0E" w:rsidRPr="00D97DCD" w:rsidTr="00E16B0D">
        <w:trPr>
          <w:trHeight w:val="1546"/>
          <w:tblCellSpacing w:w="0" w:type="dxa"/>
          <w:jc w:val="center"/>
        </w:trPr>
        <w:tc>
          <w:tcPr>
            <w:tcW w:w="7961" w:type="dxa"/>
            <w:shd w:val="clear" w:color="auto" w:fill="FFFFFF"/>
            <w:hideMark/>
          </w:tcPr>
          <w:p w:rsidR="009F1109" w:rsidRDefault="009F1109" w:rsidP="009F1109">
            <w:pPr>
              <w:suppressAutoHyphens/>
              <w:ind w:left="167" w:right="211" w:firstLine="669"/>
              <w:jc w:val="both"/>
              <w:rPr>
                <w:rFonts w:ascii="GHEA Grapalat" w:eastAsia="Calibri" w:hAnsi="GHEA Grapalat" w:cs="Sylfaen"/>
                <w:color w:val="00000A"/>
                <w:lang w:val="hy-AM"/>
              </w:rPr>
            </w:pPr>
            <w:r w:rsidRPr="009F1109">
              <w:rPr>
                <w:rFonts w:ascii="GHEA Grapalat" w:eastAsia="Calibri" w:hAnsi="GHEA Grapalat" w:cs="Sylfaen"/>
                <w:color w:val="00000A"/>
                <w:lang w:val="hy-AM"/>
              </w:rPr>
              <w:t>1. «Կուտակային կայանատեղիների կազմակերպման գործունեություն իրականացնողների՝ հերթերի կառավարման համակարգին միանալու կարգը, կուտակային կայանատեղիների կազմակերպման գործունեության իրականացման պահանջները և Հայաստանի Հանրապետությունից մեկնող բեռնատար տրանսպորտային միջոցների՝ կուտակային կայանատեղիներում հերթագրման ծառայության վճարի առավելագույն չափը սահմանելու մասին» Հայաստանի Հանրապետության կառավարության որոշման նախագծի տեքստում «Հայաստանի Հանրապետությունից մեկնող» բառերից հետո լրացնել «, այդ թվում՝ տարանցող»:</w:t>
            </w:r>
          </w:p>
          <w:p w:rsidR="006A368A" w:rsidRPr="00EB736F" w:rsidRDefault="009F1109" w:rsidP="009F1109">
            <w:pPr>
              <w:suppressAutoHyphens/>
              <w:ind w:left="167" w:right="211" w:firstLine="669"/>
              <w:jc w:val="both"/>
              <w:rPr>
                <w:rFonts w:ascii="GHEA Grapalat" w:eastAsia="Calibri" w:hAnsi="GHEA Grapalat" w:cs="Sylfaen"/>
                <w:color w:val="00000A"/>
                <w:lang w:val="hy-AM"/>
              </w:rPr>
            </w:pPr>
            <w:r>
              <w:rPr>
                <w:rFonts w:ascii="GHEA Grapalat" w:eastAsia="Calibri" w:hAnsi="GHEA Grapalat" w:cs="Sylfaen"/>
                <w:color w:val="00000A"/>
                <w:lang w:val="hy-AM"/>
              </w:rPr>
              <w:t>2</w:t>
            </w:r>
            <w:r w:rsidRPr="009F1109">
              <w:rPr>
                <w:rFonts w:ascii="GHEA Grapalat" w:eastAsia="Calibri" w:hAnsi="GHEA Grapalat" w:cs="Sylfaen"/>
                <w:color w:val="00000A"/>
                <w:lang w:val="hy-AM"/>
              </w:rPr>
              <w:t xml:space="preserve">. «Կուտակային կայանատեղիների կազմակերպման գործունեություն իրականացնողների՝ հերթերի կառավարման համակարգին միանալու կարգը, կուտակային կայանատեղիների կազմակերպման գործունեության իրականացման պահանջները և Հայաստանի Հանրապետությունից մեկնող բեռնատար տրանսպորտային միջոցների՝ կուտակային կայանատեղիներում հերթագրման ծառայության վճարի առավելագույն չափը սահմանելու </w:t>
            </w:r>
            <w:r w:rsidRPr="009F1109">
              <w:rPr>
                <w:rFonts w:ascii="GHEA Grapalat" w:eastAsia="Calibri" w:hAnsi="GHEA Grapalat" w:cs="Sylfaen"/>
                <w:color w:val="00000A"/>
                <w:lang w:val="hy-AM"/>
              </w:rPr>
              <w:lastRenderedPageBreak/>
              <w:t>մասին» Հայաստանի Հանրապետության կառավարության որոշման նախագծի 2-րդ կետի, 2-րդ կետի 2-րդ ենթակետի, 6-րդ կետի և 13-րդ կետի տեքստերում «Պահանջների պահպանվածությունը» բառերը փոխարինել «Պահանջների ապահովումը» բառերով:</w:t>
            </w:r>
          </w:p>
        </w:tc>
        <w:tc>
          <w:tcPr>
            <w:tcW w:w="6223" w:type="dxa"/>
            <w:gridSpan w:val="2"/>
            <w:shd w:val="clear" w:color="auto" w:fill="FFFFFF"/>
            <w:hideMark/>
          </w:tcPr>
          <w:p w:rsidR="006844F6" w:rsidRDefault="00220B20" w:rsidP="00131F0C">
            <w:pPr>
              <w:ind w:left="75" w:right="188" w:firstLine="180"/>
              <w:jc w:val="center"/>
              <w:rPr>
                <w:rFonts w:ascii="GHEA Grapalat" w:hAnsi="GHEA Grapalat"/>
                <w:color w:val="000000"/>
                <w:lang w:val="hy-AM" w:eastAsia="hy-AM"/>
              </w:rPr>
            </w:pPr>
            <w:r w:rsidRPr="00220B20">
              <w:rPr>
                <w:rFonts w:ascii="GHEA Grapalat" w:hAnsi="GHEA Grapalat"/>
                <w:color w:val="000000"/>
                <w:lang w:val="hy-AM" w:eastAsia="hy-AM"/>
              </w:rPr>
              <w:lastRenderedPageBreak/>
              <w:t>1.</w:t>
            </w:r>
            <w:r w:rsidR="00D451F3" w:rsidRPr="00D451F3">
              <w:rPr>
                <w:rFonts w:ascii="GHEA Grapalat" w:hAnsi="GHEA Grapalat"/>
                <w:color w:val="000000"/>
                <w:lang w:val="hy-AM" w:eastAsia="hy-AM"/>
              </w:rPr>
              <w:t xml:space="preserve"> </w:t>
            </w:r>
            <w:r w:rsidR="00D451F3">
              <w:rPr>
                <w:rFonts w:ascii="GHEA Grapalat" w:hAnsi="GHEA Grapalat"/>
                <w:color w:val="000000"/>
                <w:lang w:val="hy-AM" w:eastAsia="hy-AM"/>
              </w:rPr>
              <w:t xml:space="preserve">Չի ընդունվել։ Նախագծով նախատեսված խմբագրությունը ենթադրում է նաև </w:t>
            </w:r>
            <w:r w:rsidR="00131F0C">
              <w:rPr>
                <w:rFonts w:ascii="GHEA Grapalat" w:hAnsi="GHEA Grapalat"/>
                <w:color w:val="000000"/>
                <w:lang w:val="hy-AM" w:eastAsia="hy-AM"/>
              </w:rPr>
              <w:t xml:space="preserve">Հայաստանի Հանրապետության տարածքով </w:t>
            </w:r>
            <w:r w:rsidR="00D451F3">
              <w:rPr>
                <w:rFonts w:ascii="GHEA Grapalat" w:hAnsi="GHEA Grapalat"/>
                <w:color w:val="000000"/>
                <w:lang w:val="hy-AM" w:eastAsia="hy-AM"/>
              </w:rPr>
              <w:t>տարանցման դեպքը։</w:t>
            </w:r>
          </w:p>
          <w:p w:rsidR="007E3058" w:rsidRDefault="007E3058" w:rsidP="00131F0C">
            <w:pPr>
              <w:ind w:left="75" w:right="188" w:firstLine="180"/>
              <w:jc w:val="center"/>
              <w:rPr>
                <w:rFonts w:ascii="GHEA Grapalat" w:hAnsi="GHEA Grapalat"/>
                <w:color w:val="000000"/>
                <w:lang w:val="hy-AM" w:eastAsia="hy-AM"/>
              </w:rPr>
            </w:pPr>
          </w:p>
          <w:p w:rsidR="007E3058" w:rsidRDefault="007E3058" w:rsidP="00131F0C">
            <w:pPr>
              <w:ind w:left="75" w:right="188" w:firstLine="180"/>
              <w:jc w:val="center"/>
              <w:rPr>
                <w:rFonts w:ascii="GHEA Grapalat" w:hAnsi="GHEA Grapalat"/>
                <w:color w:val="000000"/>
                <w:lang w:val="hy-AM" w:eastAsia="hy-AM"/>
              </w:rPr>
            </w:pPr>
          </w:p>
          <w:p w:rsidR="007E3058" w:rsidRDefault="007E3058" w:rsidP="00131F0C">
            <w:pPr>
              <w:ind w:left="75" w:right="188" w:firstLine="180"/>
              <w:jc w:val="center"/>
              <w:rPr>
                <w:rFonts w:ascii="GHEA Grapalat" w:hAnsi="GHEA Grapalat"/>
                <w:color w:val="000000"/>
                <w:lang w:val="hy-AM" w:eastAsia="hy-AM"/>
              </w:rPr>
            </w:pPr>
          </w:p>
          <w:p w:rsidR="007E3058" w:rsidRDefault="007E3058" w:rsidP="00131F0C">
            <w:pPr>
              <w:ind w:left="75" w:right="188" w:firstLine="180"/>
              <w:jc w:val="center"/>
              <w:rPr>
                <w:rFonts w:ascii="GHEA Grapalat" w:hAnsi="GHEA Grapalat"/>
                <w:color w:val="000000"/>
                <w:lang w:val="hy-AM" w:eastAsia="hy-AM"/>
              </w:rPr>
            </w:pPr>
          </w:p>
          <w:p w:rsidR="007E3058" w:rsidRDefault="007E3058" w:rsidP="00131F0C">
            <w:pPr>
              <w:ind w:left="75" w:right="188" w:firstLine="180"/>
              <w:jc w:val="center"/>
              <w:rPr>
                <w:rFonts w:ascii="GHEA Grapalat" w:hAnsi="GHEA Grapalat"/>
                <w:color w:val="000000"/>
                <w:lang w:val="hy-AM" w:eastAsia="hy-AM"/>
              </w:rPr>
            </w:pPr>
          </w:p>
          <w:p w:rsidR="007E3058" w:rsidRDefault="007E3058" w:rsidP="00131F0C">
            <w:pPr>
              <w:ind w:left="75" w:right="188" w:firstLine="180"/>
              <w:jc w:val="center"/>
              <w:rPr>
                <w:rFonts w:ascii="GHEA Grapalat" w:hAnsi="GHEA Grapalat"/>
                <w:color w:val="000000"/>
                <w:lang w:val="hy-AM" w:eastAsia="hy-AM"/>
              </w:rPr>
            </w:pPr>
          </w:p>
          <w:p w:rsidR="007E3058" w:rsidRDefault="007E3058" w:rsidP="00131F0C">
            <w:pPr>
              <w:ind w:left="75" w:right="188" w:firstLine="180"/>
              <w:jc w:val="center"/>
              <w:rPr>
                <w:rFonts w:ascii="GHEA Grapalat" w:hAnsi="GHEA Grapalat"/>
                <w:color w:val="000000"/>
                <w:lang w:val="hy-AM" w:eastAsia="hy-AM"/>
              </w:rPr>
            </w:pPr>
          </w:p>
          <w:p w:rsidR="007E3058" w:rsidRPr="007E3058" w:rsidRDefault="007E3058" w:rsidP="00131F0C">
            <w:pPr>
              <w:ind w:left="75" w:right="188" w:firstLine="180"/>
              <w:jc w:val="center"/>
              <w:rPr>
                <w:rFonts w:ascii="GHEA Grapalat" w:hAnsi="GHEA Grapalat"/>
                <w:color w:val="000000"/>
                <w:lang w:val="hy-AM" w:eastAsia="hy-AM"/>
              </w:rPr>
            </w:pPr>
            <w:r w:rsidRPr="007E3058">
              <w:rPr>
                <w:rFonts w:ascii="GHEA Grapalat" w:hAnsi="GHEA Grapalat"/>
                <w:color w:val="000000"/>
                <w:lang w:val="hy-AM" w:eastAsia="hy-AM"/>
              </w:rPr>
              <w:t>2.</w:t>
            </w:r>
            <w:r>
              <w:rPr>
                <w:rFonts w:ascii="GHEA Grapalat" w:hAnsi="GHEA Grapalat"/>
                <w:color w:val="000000"/>
                <w:lang w:val="hy-AM" w:eastAsia="hy-AM"/>
              </w:rPr>
              <w:t xml:space="preserve"> Չի ընդունվել։ Նախագծում նպատակահարմար է կիրառել «պահպանվածություն» բառը։</w:t>
            </w:r>
            <w:r w:rsidRPr="007E3058">
              <w:rPr>
                <w:rFonts w:ascii="GHEA Grapalat" w:hAnsi="GHEA Grapalat"/>
                <w:color w:val="000000"/>
                <w:lang w:val="hy-AM" w:eastAsia="hy-AM"/>
              </w:rPr>
              <w:t xml:space="preserve"> </w:t>
            </w:r>
          </w:p>
          <w:p w:rsidR="00220B20" w:rsidRPr="00181E7F" w:rsidRDefault="00220B20" w:rsidP="00131F0C">
            <w:pPr>
              <w:ind w:left="75" w:right="188" w:firstLine="180"/>
              <w:jc w:val="both"/>
              <w:rPr>
                <w:rFonts w:ascii="GHEA Grapalat" w:hAnsi="GHEA Grapalat"/>
                <w:color w:val="000000"/>
                <w:lang w:val="hy-AM" w:eastAsia="hy-AM"/>
              </w:rPr>
            </w:pPr>
          </w:p>
        </w:tc>
      </w:tr>
      <w:tr w:rsidR="00D61C84" w:rsidRPr="00220B20" w:rsidTr="00986CBE">
        <w:trPr>
          <w:trHeight w:val="413"/>
          <w:tblCellSpacing w:w="0" w:type="dxa"/>
          <w:jc w:val="center"/>
        </w:trPr>
        <w:tc>
          <w:tcPr>
            <w:tcW w:w="11788" w:type="dxa"/>
            <w:gridSpan w:val="2"/>
            <w:vMerge w:val="restart"/>
            <w:shd w:val="clear" w:color="auto" w:fill="D0D0D0"/>
            <w:hideMark/>
          </w:tcPr>
          <w:p w:rsidR="0067445E" w:rsidRPr="008F0C02" w:rsidRDefault="00C17270" w:rsidP="00131F0C">
            <w:pPr>
              <w:jc w:val="center"/>
              <w:rPr>
                <w:rFonts w:ascii="GHEA Grapalat" w:hAnsi="GHEA Grapalat" w:cs="Sylfaen"/>
                <w:bCs/>
                <w:lang w:val="hy-AM"/>
              </w:rPr>
            </w:pPr>
            <w:r>
              <w:rPr>
                <w:rFonts w:ascii="GHEA Grapalat" w:hAnsi="GHEA Grapalat" w:cs="Sylfaen"/>
                <w:bCs/>
                <w:lang w:val="hy-AM"/>
              </w:rPr>
              <w:t>2</w:t>
            </w:r>
            <w:r w:rsidR="006149F8">
              <w:rPr>
                <w:rFonts w:ascii="GHEA Grapalat" w:hAnsi="GHEA Grapalat" w:cs="Sylfaen"/>
                <w:bCs/>
                <w:lang w:val="hy-AM"/>
              </w:rPr>
              <w:t xml:space="preserve">. </w:t>
            </w:r>
            <w:r w:rsidR="00F874D6" w:rsidRPr="00F874D6">
              <w:rPr>
                <w:rFonts w:ascii="GHEA Grapalat" w:hAnsi="GHEA Grapalat" w:cs="Sylfaen"/>
                <w:bCs/>
                <w:lang w:val="hy-AM"/>
              </w:rPr>
              <w:t xml:space="preserve">Հայաստանի Հանրապետության </w:t>
            </w:r>
            <w:r w:rsidR="008C722C">
              <w:rPr>
                <w:rFonts w:ascii="GHEA Grapalat" w:hAnsi="GHEA Grapalat" w:cs="Sylfaen"/>
                <w:bCs/>
                <w:lang w:val="hy-AM"/>
              </w:rPr>
              <w:t>է</w:t>
            </w:r>
            <w:r w:rsidR="008C722C" w:rsidRPr="008C722C">
              <w:rPr>
                <w:rFonts w:ascii="GHEA Grapalat" w:hAnsi="GHEA Grapalat" w:cs="Sylfaen"/>
                <w:bCs/>
                <w:lang w:val="hy-AM"/>
              </w:rPr>
              <w:t>կոնոմիկայի նախարարություն</w:t>
            </w:r>
          </w:p>
        </w:tc>
        <w:tc>
          <w:tcPr>
            <w:tcW w:w="2396" w:type="dxa"/>
            <w:shd w:val="clear" w:color="auto" w:fill="D0D0D0"/>
            <w:hideMark/>
          </w:tcPr>
          <w:p w:rsidR="00D61C84" w:rsidRPr="008F0C02" w:rsidRDefault="001A1786" w:rsidP="00131F0C">
            <w:pPr>
              <w:jc w:val="center"/>
              <w:rPr>
                <w:rFonts w:ascii="GHEA Grapalat" w:hAnsi="GHEA Grapalat" w:cs="Sylfaen"/>
                <w:bCs/>
                <w:lang w:val="hy-AM"/>
              </w:rPr>
            </w:pPr>
            <w:r>
              <w:rPr>
                <w:rFonts w:ascii="GHEA Grapalat" w:hAnsi="GHEA Grapalat" w:cs="Sylfaen"/>
                <w:bCs/>
                <w:lang w:val="hy-AM"/>
              </w:rPr>
              <w:t>19</w:t>
            </w:r>
            <w:r w:rsidR="0067445E">
              <w:rPr>
                <w:rFonts w:ascii="GHEA Grapalat" w:hAnsi="GHEA Grapalat" w:cs="Sylfaen"/>
                <w:bCs/>
                <w:lang w:val="hy-AM"/>
              </w:rPr>
              <w:t>.</w:t>
            </w:r>
            <w:r>
              <w:rPr>
                <w:rFonts w:ascii="GHEA Grapalat" w:hAnsi="GHEA Grapalat" w:cs="Sylfaen"/>
                <w:bCs/>
                <w:lang w:val="hy-AM"/>
              </w:rPr>
              <w:t>06</w:t>
            </w:r>
            <w:r w:rsidR="00D61C84" w:rsidRPr="008F0C02">
              <w:rPr>
                <w:rFonts w:ascii="GHEA Grapalat" w:hAnsi="GHEA Grapalat" w:cs="Sylfaen"/>
                <w:bCs/>
                <w:lang w:val="hy-AM"/>
              </w:rPr>
              <w:t>.202</w:t>
            </w:r>
            <w:r w:rsidR="00017541">
              <w:rPr>
                <w:rFonts w:ascii="GHEA Grapalat" w:hAnsi="GHEA Grapalat" w:cs="Sylfaen"/>
                <w:bCs/>
                <w:lang w:val="hy-AM"/>
              </w:rPr>
              <w:t>5</w:t>
            </w:r>
            <w:r w:rsidR="00D61C84" w:rsidRPr="008F0C02">
              <w:rPr>
                <w:rFonts w:ascii="GHEA Grapalat" w:hAnsi="GHEA Grapalat" w:cs="Sylfaen"/>
                <w:bCs/>
                <w:lang w:val="hy-AM"/>
              </w:rPr>
              <w:t>թ.</w:t>
            </w:r>
          </w:p>
        </w:tc>
      </w:tr>
      <w:tr w:rsidR="00D61C84" w:rsidRPr="00220B20" w:rsidTr="00986CBE">
        <w:trPr>
          <w:trHeight w:val="395"/>
          <w:tblCellSpacing w:w="0" w:type="dxa"/>
          <w:jc w:val="center"/>
        </w:trPr>
        <w:tc>
          <w:tcPr>
            <w:tcW w:w="11788" w:type="dxa"/>
            <w:gridSpan w:val="2"/>
            <w:vMerge/>
            <w:shd w:val="clear" w:color="auto" w:fill="FFFFFF"/>
            <w:vAlign w:val="center"/>
            <w:hideMark/>
          </w:tcPr>
          <w:p w:rsidR="00D61C84" w:rsidRPr="008F0C02" w:rsidRDefault="00D61C84" w:rsidP="00131F0C">
            <w:pPr>
              <w:ind w:left="127" w:firstLine="412"/>
              <w:jc w:val="center"/>
              <w:rPr>
                <w:rFonts w:ascii="GHEA Grapalat" w:hAnsi="GHEA Grapalat" w:cs="Sylfaen"/>
                <w:bCs/>
                <w:lang w:val="hy-AM"/>
              </w:rPr>
            </w:pPr>
          </w:p>
        </w:tc>
        <w:tc>
          <w:tcPr>
            <w:tcW w:w="2396" w:type="dxa"/>
            <w:shd w:val="clear" w:color="auto" w:fill="D0D0D0"/>
            <w:hideMark/>
          </w:tcPr>
          <w:p w:rsidR="00D61C84" w:rsidRPr="008F0C02" w:rsidRDefault="001A1786" w:rsidP="00131F0C">
            <w:pPr>
              <w:jc w:val="center"/>
              <w:rPr>
                <w:rFonts w:ascii="GHEA Grapalat" w:hAnsi="GHEA Grapalat" w:cs="Sylfaen"/>
                <w:bCs/>
                <w:lang w:val="hy-AM"/>
              </w:rPr>
            </w:pPr>
            <w:r w:rsidRPr="001A1786">
              <w:rPr>
                <w:rFonts w:ascii="GHEA Grapalat" w:hAnsi="GHEA Grapalat" w:cs="Sylfaen"/>
                <w:bCs/>
                <w:lang w:val="hy-AM"/>
              </w:rPr>
              <w:t>01/13842-2025</w:t>
            </w:r>
          </w:p>
        </w:tc>
      </w:tr>
      <w:tr w:rsidR="008511A5" w:rsidRPr="002212AF" w:rsidTr="00161945">
        <w:trPr>
          <w:trHeight w:val="571"/>
          <w:tblCellSpacing w:w="0" w:type="dxa"/>
          <w:jc w:val="center"/>
        </w:trPr>
        <w:tc>
          <w:tcPr>
            <w:tcW w:w="7961" w:type="dxa"/>
            <w:shd w:val="clear" w:color="auto" w:fill="FFFFFF"/>
            <w:hideMark/>
          </w:tcPr>
          <w:p w:rsidR="00A95892" w:rsidRPr="00A95892" w:rsidRDefault="00A95892" w:rsidP="00772C06">
            <w:pPr>
              <w:suppressAutoHyphens/>
              <w:ind w:left="167" w:right="121" w:firstLine="394"/>
              <w:jc w:val="both"/>
              <w:rPr>
                <w:rFonts w:ascii="GHEA Grapalat" w:eastAsia="Calibri" w:hAnsi="GHEA Grapalat" w:cs="Sylfaen"/>
                <w:bCs/>
                <w:color w:val="00000A"/>
                <w:lang w:val="hy-AM"/>
              </w:rPr>
            </w:pPr>
            <w:r w:rsidRPr="00A95892">
              <w:rPr>
                <w:rFonts w:ascii="GHEA Grapalat" w:eastAsia="Calibri" w:hAnsi="GHEA Grapalat" w:cs="Sylfaen"/>
                <w:bCs/>
                <w:color w:val="00000A"/>
                <w:lang w:val="hy-AM"/>
              </w:rPr>
              <w:t xml:space="preserve">Ընդհանուր առմամբ, ՀՀ էկոնոմիկայի նախարարությունը կողմ է Հայաստանի Հանրապետության պետական սահմանի ցամաքային անցման կետերում բեռնատար տրանսպորտային միջոցների հոսքի կանոնակարգման, Հայաստանի Հանրապետությունից թե´ մեկնման, թե´ ժամանման ուղղություններով </w:t>
            </w:r>
            <w:bookmarkStart w:id="1" w:name="_Hlk201153664"/>
            <w:r w:rsidRPr="00A95892">
              <w:rPr>
                <w:rFonts w:ascii="GHEA Grapalat" w:eastAsia="Calibri" w:hAnsi="GHEA Grapalat" w:cs="Sylfaen"/>
                <w:bCs/>
                <w:color w:val="00000A"/>
                <w:lang w:val="hy-AM"/>
              </w:rPr>
              <w:t>մաքսային մարմինների կողմից սպասարկման ժամանակահատվածի կրճատման</w:t>
            </w:r>
            <w:bookmarkEnd w:id="1"/>
            <w:r w:rsidRPr="00A95892">
              <w:rPr>
                <w:rFonts w:ascii="GHEA Grapalat" w:eastAsia="Calibri" w:hAnsi="GHEA Grapalat" w:cs="Sylfaen"/>
                <w:bCs/>
                <w:color w:val="00000A"/>
                <w:lang w:val="hy-AM"/>
              </w:rPr>
              <w:t xml:space="preserve">, սահմանահատման գործընթացի պարզեցման, անցման կետերում կուտակումների և հերթերի բացառման, մաքսային և սահմանային այլ տեսակի հսկողության գործընթացների արդյունավետ և անխոչընդոտ իրականացման գաղափարին։ </w:t>
            </w:r>
          </w:p>
          <w:p w:rsidR="008511A5" w:rsidRPr="00D47F51" w:rsidRDefault="008511A5" w:rsidP="002212AF">
            <w:pPr>
              <w:suppressAutoHyphens/>
              <w:ind w:left="167" w:right="121" w:firstLine="394"/>
              <w:jc w:val="both"/>
              <w:rPr>
                <w:rFonts w:ascii="GHEA Grapalat" w:eastAsia="Calibri" w:hAnsi="GHEA Grapalat" w:cs="Sylfaen"/>
                <w:bCs/>
                <w:color w:val="00000A"/>
                <w:lang w:val="hy-AM"/>
              </w:rPr>
            </w:pPr>
          </w:p>
        </w:tc>
        <w:tc>
          <w:tcPr>
            <w:tcW w:w="6223" w:type="dxa"/>
            <w:gridSpan w:val="2"/>
            <w:shd w:val="clear" w:color="auto" w:fill="FFFFFF"/>
            <w:hideMark/>
          </w:tcPr>
          <w:p w:rsidR="00537367" w:rsidRPr="002212AF" w:rsidRDefault="002212AF" w:rsidP="009414F8">
            <w:pPr>
              <w:ind w:left="75" w:right="188" w:firstLine="180"/>
              <w:jc w:val="both"/>
              <w:rPr>
                <w:rFonts w:ascii="GHEA Grapalat" w:hAnsi="GHEA Grapalat"/>
                <w:bCs/>
                <w:color w:val="000000"/>
                <w:lang w:val="hy-AM" w:eastAsia="hy-AM"/>
              </w:rPr>
            </w:pPr>
            <w:r>
              <w:rPr>
                <w:rFonts w:ascii="GHEA Grapalat" w:eastAsia="Calibri" w:hAnsi="GHEA Grapalat" w:cs="Sylfaen"/>
                <w:bCs/>
                <w:color w:val="00000A"/>
              </w:rPr>
              <w:t>Ընդունվել է ի գիտություն։</w:t>
            </w:r>
          </w:p>
        </w:tc>
      </w:tr>
      <w:tr w:rsidR="00BA1398" w:rsidRPr="00314CDC" w:rsidTr="00922BE2">
        <w:trPr>
          <w:trHeight w:val="413"/>
          <w:tblCellSpacing w:w="0" w:type="dxa"/>
          <w:jc w:val="center"/>
        </w:trPr>
        <w:tc>
          <w:tcPr>
            <w:tcW w:w="11788" w:type="dxa"/>
            <w:gridSpan w:val="2"/>
            <w:vMerge w:val="restart"/>
            <w:shd w:val="clear" w:color="auto" w:fill="D0D0D0"/>
            <w:hideMark/>
          </w:tcPr>
          <w:p w:rsidR="00BA1398" w:rsidRPr="00314CDC" w:rsidRDefault="00BA1398" w:rsidP="00131F0C">
            <w:pPr>
              <w:jc w:val="center"/>
              <w:rPr>
                <w:rFonts w:ascii="GHEA Grapalat" w:hAnsi="GHEA Grapalat" w:cs="Sylfaen"/>
                <w:bCs/>
                <w:lang w:val="hy-AM"/>
              </w:rPr>
            </w:pPr>
            <w:r>
              <w:rPr>
                <w:rFonts w:ascii="GHEA Grapalat" w:hAnsi="GHEA Grapalat" w:cs="Sylfaen"/>
                <w:bCs/>
                <w:lang w:val="hy-AM"/>
              </w:rPr>
              <w:t>3</w:t>
            </w:r>
            <w:r w:rsidRPr="00D42844">
              <w:rPr>
                <w:rFonts w:ascii="GHEA Grapalat" w:hAnsi="GHEA Grapalat" w:cs="Sylfaen"/>
                <w:bCs/>
                <w:lang w:val="hy-AM"/>
              </w:rPr>
              <w:t>.</w:t>
            </w:r>
            <w:r w:rsidR="00816FE5" w:rsidRPr="00816FE5">
              <w:rPr>
                <w:rFonts w:ascii="GHEA Grapalat" w:hAnsi="GHEA Grapalat" w:cs="Sylfaen"/>
                <w:bCs/>
                <w:lang w:val="hy-AM"/>
              </w:rPr>
              <w:t xml:space="preserve"> Հայաստանի Հանրապետության</w:t>
            </w:r>
            <w:r w:rsidRPr="00314CDC">
              <w:rPr>
                <w:rFonts w:ascii="GHEA Grapalat" w:hAnsi="GHEA Grapalat" w:cs="Sylfaen"/>
                <w:bCs/>
                <w:lang w:val="hy-AM"/>
              </w:rPr>
              <w:t xml:space="preserve"> </w:t>
            </w:r>
            <w:r w:rsidR="00F242C3">
              <w:rPr>
                <w:rFonts w:ascii="GHEA Grapalat" w:hAnsi="GHEA Grapalat" w:cs="Sylfaen"/>
                <w:bCs/>
                <w:lang w:val="hy-AM"/>
              </w:rPr>
              <w:t>ա</w:t>
            </w:r>
            <w:r w:rsidR="00816FE5" w:rsidRPr="00816FE5">
              <w:rPr>
                <w:rFonts w:ascii="GHEA Grapalat" w:hAnsi="GHEA Grapalat" w:cs="Sylfaen"/>
                <w:bCs/>
                <w:lang w:val="hy-AM"/>
              </w:rPr>
              <w:t>զգային անվտանգության ծառայություն</w:t>
            </w:r>
          </w:p>
        </w:tc>
        <w:tc>
          <w:tcPr>
            <w:tcW w:w="2396" w:type="dxa"/>
            <w:shd w:val="clear" w:color="auto" w:fill="D0D0D0"/>
            <w:hideMark/>
          </w:tcPr>
          <w:p w:rsidR="00BA1398" w:rsidRPr="00314CDC" w:rsidRDefault="00633DA6" w:rsidP="00131F0C">
            <w:pPr>
              <w:jc w:val="center"/>
              <w:rPr>
                <w:rFonts w:ascii="GHEA Grapalat" w:hAnsi="GHEA Grapalat" w:cs="Sylfaen"/>
                <w:bCs/>
                <w:lang w:val="hy-AM"/>
              </w:rPr>
            </w:pPr>
            <w:r>
              <w:rPr>
                <w:rFonts w:ascii="GHEA Grapalat" w:hAnsi="GHEA Grapalat" w:cs="Sylfaen"/>
                <w:bCs/>
                <w:lang w:val="hy-AM"/>
              </w:rPr>
              <w:t>23</w:t>
            </w:r>
            <w:r>
              <w:rPr>
                <w:rFonts w:ascii="GHEA Grapalat" w:hAnsi="GHEA Grapalat" w:cs="Sylfaen"/>
                <w:bCs/>
              </w:rPr>
              <w:t>.06.2025</w:t>
            </w:r>
            <w:r>
              <w:rPr>
                <w:rFonts w:ascii="GHEA Grapalat" w:hAnsi="GHEA Grapalat" w:cs="Sylfaen"/>
                <w:bCs/>
                <w:lang w:val="hy-AM"/>
              </w:rPr>
              <w:t>թ</w:t>
            </w:r>
            <w:r>
              <w:rPr>
                <w:rFonts w:ascii="GHEA Grapalat" w:hAnsi="GHEA Grapalat" w:cs="Sylfaen"/>
                <w:bCs/>
              </w:rPr>
              <w:t>.</w:t>
            </w:r>
          </w:p>
        </w:tc>
      </w:tr>
      <w:tr w:rsidR="00BA1398" w:rsidRPr="009845CF" w:rsidTr="00922BE2">
        <w:trPr>
          <w:trHeight w:val="395"/>
          <w:tblCellSpacing w:w="0" w:type="dxa"/>
          <w:jc w:val="center"/>
        </w:trPr>
        <w:tc>
          <w:tcPr>
            <w:tcW w:w="11788" w:type="dxa"/>
            <w:gridSpan w:val="2"/>
            <w:vMerge/>
            <w:shd w:val="clear" w:color="auto" w:fill="FFFFFF"/>
            <w:vAlign w:val="center"/>
            <w:hideMark/>
          </w:tcPr>
          <w:p w:rsidR="00BA1398" w:rsidRPr="00314CDC" w:rsidRDefault="00BA1398" w:rsidP="00131F0C">
            <w:pPr>
              <w:jc w:val="center"/>
              <w:rPr>
                <w:rFonts w:ascii="GHEA Grapalat" w:hAnsi="GHEA Grapalat" w:cs="Sylfaen"/>
                <w:bCs/>
                <w:lang w:val="hy-AM"/>
              </w:rPr>
            </w:pPr>
          </w:p>
        </w:tc>
        <w:tc>
          <w:tcPr>
            <w:tcW w:w="2396" w:type="dxa"/>
            <w:shd w:val="clear" w:color="auto" w:fill="D0D0D0"/>
            <w:hideMark/>
          </w:tcPr>
          <w:p w:rsidR="00BA1398" w:rsidRPr="00D46315" w:rsidRDefault="00633DA6" w:rsidP="00131F0C">
            <w:pPr>
              <w:jc w:val="center"/>
              <w:rPr>
                <w:rFonts w:ascii="GHEA Grapalat" w:hAnsi="GHEA Grapalat" w:cs="Sylfaen"/>
                <w:bCs/>
              </w:rPr>
            </w:pPr>
            <w:r w:rsidRPr="00D46315">
              <w:rPr>
                <w:rFonts w:ascii="GHEA Grapalat" w:hAnsi="GHEA Grapalat" w:cs="Sylfaen"/>
                <w:bCs/>
                <w:lang w:val="hy-AM"/>
              </w:rPr>
              <w:t>11/822</w:t>
            </w:r>
          </w:p>
        </w:tc>
      </w:tr>
      <w:tr w:rsidR="00BA1398" w:rsidRPr="006844F6" w:rsidTr="00BD03F2">
        <w:trPr>
          <w:trHeight w:val="3140"/>
          <w:tblCellSpacing w:w="0" w:type="dxa"/>
          <w:jc w:val="center"/>
        </w:trPr>
        <w:tc>
          <w:tcPr>
            <w:tcW w:w="7961" w:type="dxa"/>
            <w:shd w:val="clear" w:color="auto" w:fill="FFFFFF"/>
            <w:hideMark/>
          </w:tcPr>
          <w:p w:rsidR="00BA1398" w:rsidRPr="00782F4F" w:rsidRDefault="00BD03F2" w:rsidP="008E0D9B">
            <w:pPr>
              <w:suppressAutoHyphens/>
              <w:ind w:firstLine="525"/>
              <w:jc w:val="both"/>
              <w:rPr>
                <w:rFonts w:ascii="GHEA Grapalat" w:eastAsia="Calibri" w:hAnsi="GHEA Grapalat" w:cs="Sylfaen"/>
                <w:color w:val="00000A"/>
                <w:lang w:val="hy-AM"/>
              </w:rPr>
            </w:pPr>
            <w:r w:rsidRPr="00BD03F2">
              <w:rPr>
                <w:rFonts w:ascii="GHEA Grapalat" w:eastAsia="Calibri" w:hAnsi="GHEA Grapalat" w:cs="Sylfaen"/>
                <w:color w:val="00000A"/>
                <w:lang w:val="hy-AM"/>
              </w:rPr>
              <w:t>«Կուտակային կայանատեղիների կազմակերպման գործունեություն իրականացնողների՝ հերթերի կառավարման համակարգին միանալու կարգը, կուտակային կայանատեղիների կազմակերպման գործունեության իրականացման պահանջները և Հայաստանի Հանրապետությունից մեկնող բեռնատար տրանսպորտային միջոցների՝ կուտակային կայանատեղիներում հերթագրման ծառայության վճարի առավելագույն չափը սահմանելու մասին» Հայաստանի Հանրապետության կառավարության որոշման նախագծի</w:t>
            </w:r>
            <w:r w:rsidR="00EF574E">
              <w:rPr>
                <w:rFonts w:ascii="GHEA Grapalat" w:eastAsia="Calibri" w:hAnsi="GHEA Grapalat" w:cs="Sylfaen"/>
                <w:color w:val="00000A"/>
                <w:lang w:val="hy-AM"/>
              </w:rPr>
              <w:t xml:space="preserve"> </w:t>
            </w:r>
            <w:r w:rsidR="005D4D2A">
              <w:rPr>
                <w:rFonts w:ascii="GHEA Grapalat" w:eastAsia="Calibri" w:hAnsi="GHEA Grapalat" w:cs="Sylfaen"/>
                <w:color w:val="00000A"/>
                <w:lang w:val="hy-AM"/>
              </w:rPr>
              <w:t>վերաբերյալ</w:t>
            </w:r>
            <w:r w:rsidR="00ED0EBE">
              <w:rPr>
                <w:rFonts w:ascii="GHEA Grapalat" w:eastAsia="Calibri" w:hAnsi="GHEA Grapalat" w:cs="Sylfaen"/>
                <w:color w:val="00000A"/>
                <w:lang w:val="hy-AM"/>
              </w:rPr>
              <w:t xml:space="preserve"> </w:t>
            </w:r>
            <w:r w:rsidR="005D4D2A">
              <w:rPr>
                <w:rFonts w:ascii="GHEA Grapalat" w:eastAsia="Calibri" w:hAnsi="GHEA Grapalat" w:cs="Sylfaen"/>
                <w:color w:val="00000A"/>
                <w:lang w:val="hy-AM"/>
              </w:rPr>
              <w:t>ա</w:t>
            </w:r>
            <w:r w:rsidR="008F2298">
              <w:rPr>
                <w:rFonts w:ascii="GHEA Grapalat" w:eastAsia="Calibri" w:hAnsi="GHEA Grapalat" w:cs="Sylfaen"/>
                <w:color w:val="00000A"/>
                <w:lang w:val="hy-AM"/>
              </w:rPr>
              <w:t>ռաջարկություններ չկան։</w:t>
            </w:r>
          </w:p>
        </w:tc>
        <w:tc>
          <w:tcPr>
            <w:tcW w:w="6223" w:type="dxa"/>
            <w:gridSpan w:val="2"/>
            <w:shd w:val="clear" w:color="auto" w:fill="FFFFFF"/>
            <w:hideMark/>
          </w:tcPr>
          <w:p w:rsidR="00BA1398" w:rsidRPr="006844F6" w:rsidRDefault="005C56BF" w:rsidP="00616A74">
            <w:pPr>
              <w:ind w:left="75" w:right="188" w:firstLine="180"/>
              <w:jc w:val="both"/>
              <w:rPr>
                <w:rFonts w:ascii="GHEA Grapalat" w:hAnsi="GHEA Grapalat"/>
                <w:color w:val="000000"/>
                <w:lang w:val="hy-AM" w:eastAsia="hy-AM"/>
              </w:rPr>
            </w:pPr>
            <w:r>
              <w:rPr>
                <w:rFonts w:ascii="GHEA Grapalat" w:hAnsi="GHEA Grapalat"/>
                <w:color w:val="000000"/>
                <w:lang w:val="hy-AM" w:eastAsia="hy-AM"/>
              </w:rPr>
              <w:t>Ընդունվել է ի գիտություն։</w:t>
            </w:r>
          </w:p>
        </w:tc>
      </w:tr>
      <w:tr w:rsidR="00664DC3" w:rsidRPr="00314CDC" w:rsidTr="00D13DA6">
        <w:trPr>
          <w:trHeight w:val="413"/>
          <w:tblCellSpacing w:w="0" w:type="dxa"/>
          <w:jc w:val="center"/>
        </w:trPr>
        <w:tc>
          <w:tcPr>
            <w:tcW w:w="11788" w:type="dxa"/>
            <w:gridSpan w:val="2"/>
            <w:vMerge w:val="restart"/>
            <w:shd w:val="clear" w:color="auto" w:fill="D0D0D0"/>
            <w:hideMark/>
          </w:tcPr>
          <w:p w:rsidR="00664DC3" w:rsidRPr="00314CDC" w:rsidRDefault="00664DC3" w:rsidP="00D13DA6">
            <w:pPr>
              <w:spacing w:line="360" w:lineRule="auto"/>
              <w:jc w:val="center"/>
              <w:rPr>
                <w:rFonts w:ascii="GHEA Grapalat" w:hAnsi="GHEA Grapalat" w:cs="Sylfaen"/>
                <w:bCs/>
                <w:lang w:val="hy-AM"/>
              </w:rPr>
            </w:pPr>
            <w:r>
              <w:rPr>
                <w:rFonts w:ascii="GHEA Grapalat" w:hAnsi="GHEA Grapalat" w:cs="Sylfaen"/>
                <w:bCs/>
                <w:lang w:val="hy-AM"/>
              </w:rPr>
              <w:t>4</w:t>
            </w:r>
            <w:r w:rsidRPr="00314CDC">
              <w:rPr>
                <w:rFonts w:ascii="GHEA Grapalat" w:hAnsi="GHEA Grapalat" w:cs="Sylfaen"/>
                <w:bCs/>
                <w:lang w:val="hy-AM"/>
              </w:rPr>
              <w:t xml:space="preserve">. </w:t>
            </w:r>
            <w:r w:rsidRPr="00A9782B">
              <w:rPr>
                <w:rFonts w:ascii="GHEA Grapalat" w:hAnsi="GHEA Grapalat" w:cs="Sylfaen"/>
                <w:bCs/>
                <w:lang w:val="hy-AM"/>
              </w:rPr>
              <w:t xml:space="preserve">Հայաստանի Հանրապետության </w:t>
            </w:r>
            <w:r>
              <w:rPr>
                <w:rFonts w:ascii="GHEA Grapalat" w:hAnsi="GHEA Grapalat" w:cs="Sylfaen"/>
                <w:bCs/>
                <w:lang w:val="hy-AM"/>
              </w:rPr>
              <w:t>ֆինանսների</w:t>
            </w:r>
            <w:r w:rsidRPr="00A9782B">
              <w:rPr>
                <w:rFonts w:ascii="GHEA Grapalat" w:hAnsi="GHEA Grapalat" w:cs="Sylfaen"/>
                <w:bCs/>
                <w:lang w:val="hy-AM"/>
              </w:rPr>
              <w:t xml:space="preserve"> նախարարություն</w:t>
            </w:r>
          </w:p>
        </w:tc>
        <w:tc>
          <w:tcPr>
            <w:tcW w:w="2396" w:type="dxa"/>
            <w:shd w:val="clear" w:color="auto" w:fill="D0D0D0"/>
            <w:hideMark/>
          </w:tcPr>
          <w:p w:rsidR="00664DC3" w:rsidRPr="00314CDC" w:rsidRDefault="00664DC3" w:rsidP="00D13DA6">
            <w:pPr>
              <w:spacing w:line="360" w:lineRule="auto"/>
              <w:jc w:val="center"/>
              <w:rPr>
                <w:rFonts w:ascii="GHEA Grapalat" w:hAnsi="GHEA Grapalat" w:cs="Sylfaen"/>
                <w:bCs/>
                <w:lang w:val="hy-AM"/>
              </w:rPr>
            </w:pPr>
            <w:r>
              <w:rPr>
                <w:rFonts w:ascii="GHEA Grapalat" w:hAnsi="GHEA Grapalat" w:cs="Sylfaen"/>
                <w:bCs/>
                <w:lang w:val="hy-AM"/>
              </w:rPr>
              <w:t>01.</w:t>
            </w:r>
            <w:r>
              <w:rPr>
                <w:rFonts w:ascii="GHEA Grapalat" w:hAnsi="GHEA Grapalat" w:cs="Sylfaen"/>
                <w:bCs/>
              </w:rPr>
              <w:t>08</w:t>
            </w:r>
            <w:r>
              <w:rPr>
                <w:rFonts w:ascii="GHEA Grapalat" w:hAnsi="GHEA Grapalat" w:cs="Sylfaen"/>
                <w:bCs/>
                <w:lang w:val="hy-AM"/>
              </w:rPr>
              <w:t>.2025</w:t>
            </w:r>
            <w:r w:rsidRPr="00314CDC">
              <w:rPr>
                <w:rFonts w:ascii="GHEA Grapalat" w:hAnsi="GHEA Grapalat" w:cs="Sylfaen"/>
                <w:bCs/>
                <w:lang w:val="hy-AM"/>
              </w:rPr>
              <w:t>թ.</w:t>
            </w:r>
          </w:p>
        </w:tc>
      </w:tr>
      <w:tr w:rsidR="00664DC3" w:rsidRPr="009845CF" w:rsidTr="00D13DA6">
        <w:trPr>
          <w:trHeight w:val="395"/>
          <w:tblCellSpacing w:w="0" w:type="dxa"/>
          <w:jc w:val="center"/>
        </w:trPr>
        <w:tc>
          <w:tcPr>
            <w:tcW w:w="11788" w:type="dxa"/>
            <w:gridSpan w:val="2"/>
            <w:vMerge/>
            <w:shd w:val="clear" w:color="auto" w:fill="FFFFFF"/>
            <w:vAlign w:val="center"/>
            <w:hideMark/>
          </w:tcPr>
          <w:p w:rsidR="00664DC3" w:rsidRPr="00314CDC" w:rsidRDefault="00664DC3" w:rsidP="00D13DA6">
            <w:pPr>
              <w:spacing w:line="360" w:lineRule="auto"/>
              <w:jc w:val="center"/>
              <w:rPr>
                <w:rFonts w:ascii="GHEA Grapalat" w:hAnsi="GHEA Grapalat" w:cs="Sylfaen"/>
                <w:bCs/>
                <w:lang w:val="hy-AM"/>
              </w:rPr>
            </w:pPr>
          </w:p>
        </w:tc>
        <w:tc>
          <w:tcPr>
            <w:tcW w:w="2396" w:type="dxa"/>
            <w:shd w:val="clear" w:color="auto" w:fill="D0D0D0"/>
            <w:hideMark/>
          </w:tcPr>
          <w:p w:rsidR="00664DC3" w:rsidRPr="009845CF" w:rsidRDefault="00664DC3" w:rsidP="00D13DA6">
            <w:pPr>
              <w:spacing w:line="360" w:lineRule="auto"/>
              <w:jc w:val="center"/>
              <w:rPr>
                <w:rFonts w:ascii="GHEA Grapalat" w:hAnsi="GHEA Grapalat" w:cs="Sylfaen"/>
                <w:bCs/>
                <w:lang w:val="hy-AM"/>
              </w:rPr>
            </w:pPr>
            <w:r w:rsidRPr="00A267C0">
              <w:rPr>
                <w:rFonts w:ascii="GHEA Grapalat" w:hAnsi="GHEA Grapalat" w:cs="Sylfaen"/>
                <w:bCs/>
                <w:lang w:val="hy-AM"/>
              </w:rPr>
              <w:t>01/2-1/15760-2025</w:t>
            </w:r>
          </w:p>
        </w:tc>
      </w:tr>
      <w:tr w:rsidR="00664DC3" w:rsidRPr="002212AF" w:rsidTr="00D71F2C">
        <w:trPr>
          <w:trHeight w:val="3113"/>
          <w:tblCellSpacing w:w="0" w:type="dxa"/>
          <w:jc w:val="center"/>
        </w:trPr>
        <w:tc>
          <w:tcPr>
            <w:tcW w:w="7961" w:type="dxa"/>
            <w:shd w:val="clear" w:color="auto" w:fill="FFFFFF"/>
            <w:hideMark/>
          </w:tcPr>
          <w:p w:rsidR="00664DC3" w:rsidRPr="00EB736F" w:rsidRDefault="00D71F2C" w:rsidP="00664DC3">
            <w:pPr>
              <w:suppressAutoHyphens/>
              <w:ind w:left="167" w:right="121" w:firstLine="394"/>
              <w:jc w:val="both"/>
              <w:rPr>
                <w:rFonts w:ascii="GHEA Grapalat" w:eastAsia="Calibri" w:hAnsi="GHEA Grapalat" w:cs="Sylfaen"/>
                <w:color w:val="00000A"/>
                <w:lang w:val="hy-AM"/>
              </w:rPr>
            </w:pPr>
            <w:r w:rsidRPr="00D71F2C">
              <w:rPr>
                <w:rFonts w:ascii="GHEA Grapalat" w:eastAsia="Calibri" w:hAnsi="GHEA Grapalat" w:cs="Sylfaen"/>
                <w:color w:val="00000A"/>
                <w:lang w:val="hy-AM"/>
              </w:rPr>
              <w:lastRenderedPageBreak/>
              <w:t>«Կուտակային կայանատեղիների կազմակերպման գործունեություն իրականացնողների՝ հերթերի կառավարման համակարգին միանալու կարգը, կուտակային կայանատեղիների կազմակերպման գործունեության իրականացման պահանջները և Հայաստանի Հանրապետությունից մեկնող բեռնատար տրանսպորտային միջոցների՝ կուտակային կայանատեղիներում հերթագրման ծառայության վճարի առավելագույն չափը սահմանելու մասին» Հայաստանի Հանրապետության կառավարության որոշման նախագծի վերաբերյալ առաջարկություններ չկան։</w:t>
            </w:r>
          </w:p>
        </w:tc>
        <w:tc>
          <w:tcPr>
            <w:tcW w:w="6223" w:type="dxa"/>
            <w:gridSpan w:val="2"/>
            <w:shd w:val="clear" w:color="auto" w:fill="FFFFFF"/>
            <w:hideMark/>
          </w:tcPr>
          <w:p w:rsidR="00664DC3" w:rsidRPr="00181E7F" w:rsidRDefault="00D77BF4" w:rsidP="00D77BF4">
            <w:pPr>
              <w:spacing w:line="360" w:lineRule="auto"/>
              <w:ind w:right="188" w:firstLine="242"/>
              <w:jc w:val="both"/>
              <w:rPr>
                <w:rFonts w:ascii="GHEA Grapalat" w:hAnsi="GHEA Grapalat"/>
                <w:color w:val="000000"/>
                <w:lang w:val="hy-AM" w:eastAsia="hy-AM"/>
              </w:rPr>
            </w:pPr>
            <w:r w:rsidRPr="00D77BF4">
              <w:rPr>
                <w:rFonts w:ascii="GHEA Grapalat" w:eastAsia="Calibri" w:hAnsi="GHEA Grapalat" w:cs="Sylfaen"/>
                <w:color w:val="00000A"/>
                <w:lang w:val="hy-AM"/>
              </w:rPr>
              <w:t>Ընդունվել է ի գիտություն։</w:t>
            </w:r>
          </w:p>
        </w:tc>
      </w:tr>
      <w:tr w:rsidR="001970A6" w:rsidRPr="00314CDC" w:rsidTr="008B50AE">
        <w:trPr>
          <w:trHeight w:val="413"/>
          <w:tblCellSpacing w:w="0" w:type="dxa"/>
          <w:jc w:val="center"/>
        </w:trPr>
        <w:tc>
          <w:tcPr>
            <w:tcW w:w="11788" w:type="dxa"/>
            <w:gridSpan w:val="2"/>
            <w:vMerge w:val="restart"/>
            <w:shd w:val="clear" w:color="auto" w:fill="D0D0D0"/>
            <w:hideMark/>
          </w:tcPr>
          <w:p w:rsidR="001970A6" w:rsidRPr="00314CDC" w:rsidRDefault="001970A6" w:rsidP="001970A6">
            <w:pPr>
              <w:jc w:val="center"/>
              <w:rPr>
                <w:rFonts w:ascii="GHEA Grapalat" w:hAnsi="GHEA Grapalat" w:cs="Sylfaen"/>
                <w:bCs/>
                <w:lang w:val="hy-AM"/>
              </w:rPr>
            </w:pPr>
            <w:r>
              <w:rPr>
                <w:rFonts w:ascii="GHEA Grapalat" w:hAnsi="GHEA Grapalat" w:cs="Sylfaen"/>
                <w:bCs/>
                <w:lang w:val="hy-AM"/>
              </w:rPr>
              <w:t>5</w:t>
            </w:r>
            <w:r w:rsidRPr="00314CDC">
              <w:rPr>
                <w:rFonts w:ascii="GHEA Grapalat" w:hAnsi="GHEA Grapalat" w:cs="Sylfaen"/>
                <w:bCs/>
                <w:lang w:val="hy-AM"/>
              </w:rPr>
              <w:t xml:space="preserve">. </w:t>
            </w:r>
            <w:r w:rsidRPr="00A9782B">
              <w:rPr>
                <w:rFonts w:ascii="GHEA Grapalat" w:hAnsi="GHEA Grapalat" w:cs="Sylfaen"/>
                <w:bCs/>
                <w:lang w:val="hy-AM"/>
              </w:rPr>
              <w:t xml:space="preserve">Հայաստանի Հանրապետության </w:t>
            </w:r>
            <w:r>
              <w:rPr>
                <w:rFonts w:ascii="GHEA Grapalat" w:hAnsi="GHEA Grapalat" w:cs="Sylfaen"/>
                <w:bCs/>
                <w:lang w:val="hy-AM"/>
              </w:rPr>
              <w:t>արդարադատության</w:t>
            </w:r>
            <w:r w:rsidRPr="00A9782B">
              <w:rPr>
                <w:rFonts w:ascii="GHEA Grapalat" w:hAnsi="GHEA Grapalat" w:cs="Sylfaen"/>
                <w:bCs/>
                <w:lang w:val="hy-AM"/>
              </w:rPr>
              <w:t xml:space="preserve"> նախարարություն</w:t>
            </w:r>
          </w:p>
        </w:tc>
        <w:tc>
          <w:tcPr>
            <w:tcW w:w="2396" w:type="dxa"/>
            <w:shd w:val="clear" w:color="auto" w:fill="D0D0D0"/>
            <w:hideMark/>
          </w:tcPr>
          <w:p w:rsidR="001970A6" w:rsidRPr="00314CDC" w:rsidRDefault="001970A6" w:rsidP="008B50AE">
            <w:pPr>
              <w:jc w:val="center"/>
              <w:rPr>
                <w:rFonts w:ascii="GHEA Grapalat" w:hAnsi="GHEA Grapalat" w:cs="Sylfaen"/>
                <w:bCs/>
                <w:lang w:val="hy-AM"/>
              </w:rPr>
            </w:pPr>
            <w:r>
              <w:rPr>
                <w:rFonts w:ascii="GHEA Grapalat" w:hAnsi="GHEA Grapalat" w:cs="Sylfaen"/>
                <w:bCs/>
                <w:lang w:val="hy-AM"/>
              </w:rPr>
              <w:t>17.</w:t>
            </w:r>
            <w:r w:rsidR="00400522">
              <w:rPr>
                <w:rFonts w:ascii="GHEA Grapalat" w:hAnsi="GHEA Grapalat" w:cs="Sylfaen"/>
                <w:bCs/>
              </w:rPr>
              <w:t>09</w:t>
            </w:r>
            <w:r>
              <w:rPr>
                <w:rFonts w:ascii="GHEA Grapalat" w:hAnsi="GHEA Grapalat" w:cs="Sylfaen"/>
                <w:bCs/>
                <w:lang w:val="hy-AM"/>
              </w:rPr>
              <w:t>.2025</w:t>
            </w:r>
            <w:r w:rsidRPr="00314CDC">
              <w:rPr>
                <w:rFonts w:ascii="GHEA Grapalat" w:hAnsi="GHEA Grapalat" w:cs="Sylfaen"/>
                <w:bCs/>
                <w:lang w:val="hy-AM"/>
              </w:rPr>
              <w:t>թ.</w:t>
            </w:r>
          </w:p>
        </w:tc>
      </w:tr>
      <w:tr w:rsidR="001970A6" w:rsidRPr="009845CF" w:rsidTr="008B50AE">
        <w:trPr>
          <w:trHeight w:val="395"/>
          <w:tblCellSpacing w:w="0" w:type="dxa"/>
          <w:jc w:val="center"/>
        </w:trPr>
        <w:tc>
          <w:tcPr>
            <w:tcW w:w="11788" w:type="dxa"/>
            <w:gridSpan w:val="2"/>
            <w:vMerge/>
            <w:shd w:val="clear" w:color="auto" w:fill="FFFFFF"/>
            <w:vAlign w:val="center"/>
            <w:hideMark/>
          </w:tcPr>
          <w:p w:rsidR="001970A6" w:rsidRPr="00314CDC" w:rsidRDefault="001970A6" w:rsidP="008B50AE">
            <w:pPr>
              <w:jc w:val="center"/>
              <w:rPr>
                <w:rFonts w:ascii="GHEA Grapalat" w:hAnsi="GHEA Grapalat" w:cs="Sylfaen"/>
                <w:bCs/>
                <w:lang w:val="hy-AM"/>
              </w:rPr>
            </w:pPr>
          </w:p>
        </w:tc>
        <w:tc>
          <w:tcPr>
            <w:tcW w:w="2396" w:type="dxa"/>
            <w:shd w:val="clear" w:color="auto" w:fill="D0D0D0"/>
            <w:hideMark/>
          </w:tcPr>
          <w:p w:rsidR="001970A6" w:rsidRPr="009845CF" w:rsidRDefault="00400522" w:rsidP="008B50AE">
            <w:pPr>
              <w:jc w:val="center"/>
              <w:rPr>
                <w:rFonts w:ascii="GHEA Grapalat" w:hAnsi="GHEA Grapalat" w:cs="Sylfaen"/>
                <w:bCs/>
                <w:lang w:val="hy-AM"/>
              </w:rPr>
            </w:pPr>
            <w:r w:rsidRPr="00400522">
              <w:rPr>
                <w:rFonts w:ascii="GHEA Grapalat" w:hAnsi="GHEA Grapalat" w:cs="Sylfaen"/>
                <w:bCs/>
                <w:lang w:val="hy-AM"/>
              </w:rPr>
              <w:t>/27.2/41255-2025</w:t>
            </w:r>
          </w:p>
        </w:tc>
      </w:tr>
      <w:tr w:rsidR="001970A6" w:rsidRPr="00D97DCD" w:rsidTr="004B7F98">
        <w:trPr>
          <w:trHeight w:val="5664"/>
          <w:tblCellSpacing w:w="0" w:type="dxa"/>
          <w:jc w:val="center"/>
        </w:trPr>
        <w:tc>
          <w:tcPr>
            <w:tcW w:w="7961" w:type="dxa"/>
            <w:shd w:val="clear" w:color="auto" w:fill="FFFFFF"/>
            <w:hideMark/>
          </w:tcPr>
          <w:p w:rsidR="007F2376" w:rsidRPr="007F2376" w:rsidRDefault="007F2376" w:rsidP="007F2376">
            <w:pPr>
              <w:suppressAutoHyphens/>
              <w:ind w:left="167" w:right="211" w:firstLine="394"/>
              <w:jc w:val="both"/>
              <w:rPr>
                <w:rFonts w:ascii="GHEA Grapalat" w:eastAsia="Calibri" w:hAnsi="GHEA Grapalat" w:cs="Sylfaen"/>
                <w:color w:val="00000A"/>
                <w:lang w:val="hy-AM"/>
              </w:rPr>
            </w:pPr>
            <w:r w:rsidRPr="007F2376">
              <w:rPr>
                <w:rFonts w:ascii="GHEA Grapalat" w:eastAsia="Calibri" w:hAnsi="GHEA Grapalat" w:cs="Sylfaen"/>
                <w:color w:val="00000A"/>
                <w:lang w:val="hy-AM"/>
              </w:rPr>
              <w:t>«Կուտակային կայանատեղիների կազմակերպման գործունեություն իրականացնողների՝ հերթերի կառավարման համակարգին միանալու կարգը, կուտակային կայանատեղիների կազմակերպման գործունեության իրականացման պահանջները և Հայաստանի Հանրապետությունից մեկնող բեռնատար տրանսպորտային միջոցների՝ կուտակային կայանատեղիներում հերթագրման ծառայության վճարի առավելագույն չափը սահմանելու մասին» Հայաստանի Հանրապետության կառավարության որոշման նախագծի (այսուհետ՝ Նախագիծ) վերաբերյալ հայտնում ենք հետևյալը</w:t>
            </w:r>
            <w:r w:rsidRPr="007F2376">
              <w:rPr>
                <w:rFonts w:ascii="Cambria Math" w:eastAsia="Calibri" w:hAnsi="Cambria Math" w:cs="Cambria Math"/>
                <w:color w:val="00000A"/>
                <w:lang w:val="hy-AM"/>
              </w:rPr>
              <w:t>․</w:t>
            </w:r>
          </w:p>
          <w:p w:rsidR="007F2376" w:rsidRPr="007F2376" w:rsidRDefault="007F2376" w:rsidP="007F2376">
            <w:pPr>
              <w:suppressAutoHyphens/>
              <w:ind w:left="167" w:right="211" w:firstLine="394"/>
              <w:jc w:val="both"/>
              <w:rPr>
                <w:rFonts w:ascii="GHEA Grapalat" w:eastAsia="Calibri" w:hAnsi="GHEA Grapalat" w:cs="Sylfaen"/>
                <w:color w:val="00000A"/>
                <w:lang w:val="hy-AM"/>
              </w:rPr>
            </w:pPr>
            <w:r w:rsidRPr="007F2376">
              <w:rPr>
                <w:rFonts w:ascii="GHEA Grapalat" w:eastAsia="Calibri" w:hAnsi="GHEA Grapalat" w:cs="Sylfaen"/>
                <w:iCs/>
                <w:color w:val="00000A"/>
                <w:lang w:val="hy-AM"/>
              </w:rPr>
              <w:t>1</w:t>
            </w:r>
            <w:r w:rsidRPr="007F2376">
              <w:rPr>
                <w:rFonts w:ascii="Cambria Math" w:eastAsia="Calibri" w:hAnsi="Cambria Math" w:cs="Cambria Math"/>
                <w:iCs/>
                <w:color w:val="00000A"/>
                <w:lang w:val="hy-AM"/>
              </w:rPr>
              <w:t>․</w:t>
            </w:r>
            <w:r w:rsidRPr="007F2376">
              <w:rPr>
                <w:rFonts w:ascii="GHEA Grapalat" w:eastAsia="Calibri" w:hAnsi="GHEA Grapalat" w:cs="Sylfaen"/>
                <w:color w:val="00000A"/>
                <w:lang w:val="hy-AM"/>
              </w:rPr>
              <w:t>Նախագծի 1-ին կետով հաստատվող հավելվածի (այսուհետ՝ Հավելվածի)</w:t>
            </w:r>
            <w:r w:rsidRPr="007F2376">
              <w:rPr>
                <w:rFonts w:ascii="GHEA Grapalat" w:eastAsia="Calibri" w:hAnsi="GHEA Grapalat" w:cs="Sylfaen"/>
                <w:iCs/>
                <w:color w:val="00000A"/>
                <w:lang w:val="hy-AM"/>
              </w:rPr>
              <w:t xml:space="preserve"> վավերապայմաններում (առաջին էջի վերևի աջ անկյունում) անհրաժեշտ լրացնել </w:t>
            </w:r>
            <w:r w:rsidRPr="007F2376">
              <w:rPr>
                <w:rFonts w:ascii="GHEA Grapalat" w:eastAsia="Calibri" w:hAnsi="GHEA Grapalat" w:cs="Sylfaen"/>
                <w:i/>
                <w:iCs/>
                <w:color w:val="00000A"/>
                <w:lang w:val="hy-AM"/>
              </w:rPr>
              <w:t>Նախագծի ընդունման տարեթիվը։</w:t>
            </w:r>
          </w:p>
          <w:p w:rsidR="007F2376" w:rsidRPr="007F2376" w:rsidRDefault="007F2376" w:rsidP="007F2376">
            <w:pPr>
              <w:suppressAutoHyphens/>
              <w:ind w:left="167" w:right="211" w:firstLine="394"/>
              <w:jc w:val="both"/>
              <w:rPr>
                <w:rFonts w:ascii="GHEA Grapalat" w:eastAsia="Calibri" w:hAnsi="GHEA Grapalat" w:cs="Sylfaen"/>
                <w:iCs/>
                <w:color w:val="00000A"/>
                <w:lang w:val="hy-AM"/>
              </w:rPr>
            </w:pPr>
            <w:r w:rsidRPr="007F2376">
              <w:rPr>
                <w:rFonts w:ascii="GHEA Grapalat" w:eastAsia="Calibri" w:hAnsi="GHEA Grapalat" w:cs="Sylfaen"/>
                <w:iCs/>
                <w:color w:val="00000A"/>
                <w:lang w:val="hy-AM"/>
              </w:rPr>
              <w:t>2</w:t>
            </w:r>
            <w:r w:rsidRPr="007F2376">
              <w:rPr>
                <w:rFonts w:ascii="Cambria Math" w:eastAsia="Calibri" w:hAnsi="Cambria Math" w:cs="Cambria Math"/>
                <w:iCs/>
                <w:color w:val="00000A"/>
                <w:lang w:val="hy-AM"/>
              </w:rPr>
              <w:t>․</w:t>
            </w:r>
            <w:r w:rsidRPr="007F2376">
              <w:rPr>
                <w:rFonts w:ascii="GHEA Grapalat" w:eastAsia="Calibri" w:hAnsi="GHEA Grapalat" w:cs="Sylfaen"/>
                <w:iCs/>
                <w:color w:val="00000A"/>
                <w:lang w:val="hy-AM"/>
              </w:rPr>
              <w:t xml:space="preserve">Հավելվածի 2-րդ գլխի վերնագրում օգտագործվող </w:t>
            </w:r>
            <w:r w:rsidRPr="007F2376">
              <w:rPr>
                <w:rFonts w:ascii="GHEA Grapalat" w:eastAsia="Calibri" w:hAnsi="GHEA Grapalat" w:cs="Sylfaen"/>
                <w:i/>
                <w:color w:val="00000A"/>
                <w:lang w:val="hy-AM"/>
              </w:rPr>
              <w:t>«կամ»</w:t>
            </w:r>
            <w:r w:rsidRPr="007F2376">
              <w:rPr>
                <w:rFonts w:ascii="GHEA Grapalat" w:eastAsia="Calibri" w:hAnsi="GHEA Grapalat" w:cs="Sylfaen"/>
                <w:color w:val="00000A"/>
                <w:lang w:val="hy-AM"/>
              </w:rPr>
              <w:t xml:space="preserve"> </w:t>
            </w:r>
            <w:r w:rsidRPr="007F2376">
              <w:rPr>
                <w:rFonts w:ascii="GHEA Grapalat" w:eastAsia="Calibri" w:hAnsi="GHEA Grapalat" w:cs="Sylfaen"/>
                <w:iCs/>
                <w:color w:val="00000A"/>
                <w:lang w:val="hy-AM"/>
              </w:rPr>
              <w:t xml:space="preserve">շաղկապը անհրաժեշտ է փոխարինել </w:t>
            </w:r>
            <w:r w:rsidRPr="007F2376">
              <w:rPr>
                <w:rFonts w:ascii="GHEA Grapalat" w:eastAsia="Calibri" w:hAnsi="GHEA Grapalat" w:cs="Sylfaen"/>
                <w:i/>
                <w:color w:val="00000A"/>
                <w:lang w:val="hy-AM"/>
              </w:rPr>
              <w:t>«և»</w:t>
            </w:r>
            <w:r w:rsidRPr="007F2376">
              <w:rPr>
                <w:rFonts w:ascii="GHEA Grapalat" w:eastAsia="Calibri" w:hAnsi="GHEA Grapalat" w:cs="Sylfaen"/>
                <w:color w:val="00000A"/>
                <w:lang w:val="hy-AM"/>
              </w:rPr>
              <w:t xml:space="preserve"> </w:t>
            </w:r>
            <w:r w:rsidRPr="007F2376">
              <w:rPr>
                <w:rFonts w:ascii="GHEA Grapalat" w:eastAsia="Calibri" w:hAnsi="GHEA Grapalat" w:cs="Sylfaen"/>
                <w:iCs/>
                <w:color w:val="00000A"/>
                <w:lang w:val="hy-AM"/>
              </w:rPr>
              <w:t>շաղկապով՝ նկատի ունենալով այն հանգամանքը, որ հերթերի կառավարման համակարգին միանալու նպատակով իրավաբանական անձը պետք է ներկայացնի և` փաստաթղթեր և` տեղեկություններ: Սույն դիտողությունը բխում է «Նորմատիվ իրավական ակտերի մասին» օրենքի 16-րդ հոդվածով նախատեսված նորմատիվ իրավական ակտերում շաղկապների կիրառության կանոններից։</w:t>
            </w:r>
          </w:p>
          <w:p w:rsidR="007F2376" w:rsidRPr="007F2376" w:rsidRDefault="007F2376" w:rsidP="007F2376">
            <w:pPr>
              <w:suppressAutoHyphens/>
              <w:ind w:left="167" w:right="211" w:firstLine="394"/>
              <w:jc w:val="both"/>
              <w:rPr>
                <w:rFonts w:ascii="GHEA Grapalat" w:eastAsia="Calibri" w:hAnsi="GHEA Grapalat" w:cs="Sylfaen"/>
                <w:iCs/>
                <w:color w:val="00000A"/>
                <w:lang w:val="hy-AM"/>
              </w:rPr>
            </w:pPr>
            <w:r w:rsidRPr="007F2376">
              <w:rPr>
                <w:rFonts w:ascii="GHEA Grapalat" w:eastAsia="Calibri" w:hAnsi="GHEA Grapalat" w:cs="Sylfaen"/>
                <w:iCs/>
                <w:color w:val="00000A"/>
                <w:lang w:val="hy-AM"/>
              </w:rPr>
              <w:lastRenderedPageBreak/>
              <w:t>3</w:t>
            </w:r>
            <w:r w:rsidRPr="007F2376">
              <w:rPr>
                <w:rFonts w:ascii="Cambria Math" w:eastAsia="Calibri" w:hAnsi="Cambria Math" w:cs="Cambria Math"/>
                <w:iCs/>
                <w:color w:val="00000A"/>
                <w:lang w:val="hy-AM"/>
              </w:rPr>
              <w:t>․</w:t>
            </w:r>
            <w:r w:rsidRPr="007F2376">
              <w:rPr>
                <w:rFonts w:ascii="GHEA Grapalat" w:eastAsia="Calibri" w:hAnsi="GHEA Grapalat" w:cs="Sylfaen"/>
                <w:iCs/>
                <w:color w:val="00000A"/>
                <w:lang w:val="hy-AM"/>
              </w:rPr>
              <w:t>Հավելվածի 2-րդ կետի համաձայն՝ Դիմումատուն հերթերի կառավարման համակարգին միանալու համար Կոմիտե պետք է ներկայացնի կուտակային կայանատեղիների պետական սահմանի ավտոմոբիլային անցման կետից</w:t>
            </w:r>
            <w:r w:rsidRPr="007F2376">
              <w:rPr>
                <w:rFonts w:ascii="GHEA Grapalat" w:eastAsia="Calibri" w:hAnsi="GHEA Grapalat" w:cs="Sylfaen"/>
                <w:i/>
                <w:iCs/>
                <w:color w:val="00000A"/>
                <w:lang w:val="hy-AM"/>
              </w:rPr>
              <w:t xml:space="preserve"> ոչ ավելի քան 20 կիլոմետր հեռավորության վրա լինելու վերաբերյալ փաստաթուղթ, </w:t>
            </w:r>
            <w:r w:rsidRPr="007F2376">
              <w:rPr>
                <w:rFonts w:ascii="GHEA Grapalat" w:eastAsia="Calibri" w:hAnsi="GHEA Grapalat" w:cs="Sylfaen"/>
                <w:iCs/>
                <w:color w:val="00000A"/>
                <w:lang w:val="hy-AM"/>
              </w:rPr>
              <w:t xml:space="preserve">ինչպես նաև </w:t>
            </w:r>
            <w:r w:rsidRPr="007F2376">
              <w:rPr>
                <w:rFonts w:ascii="GHEA Grapalat" w:eastAsia="Calibri" w:hAnsi="GHEA Grapalat" w:cs="Sylfaen"/>
                <w:i/>
                <w:color w:val="00000A"/>
                <w:lang w:val="hy-AM"/>
              </w:rPr>
              <w:t>հերթագրման ծառայությունների վճարի չափի վերաբերյալ հայտարարություն։</w:t>
            </w:r>
          </w:p>
          <w:p w:rsidR="007F2376" w:rsidRPr="007F2376" w:rsidRDefault="007F2376" w:rsidP="007F2376">
            <w:pPr>
              <w:suppressAutoHyphens/>
              <w:ind w:left="167" w:right="211" w:firstLine="394"/>
              <w:jc w:val="both"/>
              <w:rPr>
                <w:rFonts w:ascii="GHEA Grapalat" w:eastAsia="Calibri" w:hAnsi="GHEA Grapalat" w:cs="Sylfaen"/>
                <w:color w:val="00000A"/>
                <w:lang w:val="hy-AM"/>
              </w:rPr>
            </w:pPr>
            <w:r w:rsidRPr="007F2376">
              <w:rPr>
                <w:rFonts w:ascii="GHEA Grapalat" w:eastAsia="Calibri" w:hAnsi="GHEA Grapalat" w:cs="Sylfaen"/>
                <w:color w:val="00000A"/>
                <w:lang w:val="hy-AM"/>
              </w:rPr>
              <w:t xml:space="preserve">Այս առումով հայտնում ենք, որ Նախագծով պարզաբանման կարիք ունի, թե ինչ </w:t>
            </w:r>
            <w:r w:rsidRPr="007F2376">
              <w:rPr>
                <w:rFonts w:ascii="GHEA Grapalat" w:eastAsia="Calibri" w:hAnsi="GHEA Grapalat" w:cs="Sylfaen"/>
                <w:i/>
                <w:color w:val="00000A"/>
                <w:lang w:val="hy-AM"/>
              </w:rPr>
              <w:t>փաստաթղթի</w:t>
            </w:r>
            <w:r w:rsidRPr="007F2376">
              <w:rPr>
                <w:rFonts w:ascii="GHEA Grapalat" w:eastAsia="Calibri" w:hAnsi="GHEA Grapalat" w:cs="Sylfaen"/>
                <w:color w:val="00000A"/>
                <w:lang w:val="hy-AM"/>
              </w:rPr>
              <w:t xml:space="preserve"> մասին է հիշատակվում վերը նշվածում (ում կողմից տրված, կամ ինչ ձևաչափի), ինչպես նաև առաջարկում ենք Հավելվածում օգտագործվող </w:t>
            </w:r>
            <w:r w:rsidRPr="007F2376">
              <w:rPr>
                <w:rFonts w:ascii="GHEA Grapalat" w:eastAsia="Calibri" w:hAnsi="GHEA Grapalat" w:cs="Sylfaen"/>
                <w:i/>
                <w:color w:val="00000A"/>
                <w:lang w:val="hy-AM"/>
              </w:rPr>
              <w:t>«վճարի չափի վերաբերյալ հայտարարություն»</w:t>
            </w:r>
            <w:r w:rsidRPr="007F2376">
              <w:rPr>
                <w:rFonts w:ascii="GHEA Grapalat" w:eastAsia="Calibri" w:hAnsi="GHEA Grapalat" w:cs="Sylfaen"/>
                <w:color w:val="00000A"/>
                <w:lang w:val="hy-AM"/>
              </w:rPr>
              <w:t xml:space="preserve"> ձևակերպումը փոխարինել </w:t>
            </w:r>
            <w:r w:rsidRPr="007F2376">
              <w:rPr>
                <w:rFonts w:ascii="GHEA Grapalat" w:eastAsia="Calibri" w:hAnsi="GHEA Grapalat" w:cs="Sylfaen"/>
                <w:i/>
                <w:color w:val="00000A"/>
                <w:lang w:val="hy-AM"/>
              </w:rPr>
              <w:t>«վճարի չափի վերաբերյալ տեղեկություն»</w:t>
            </w:r>
            <w:r w:rsidRPr="007F2376">
              <w:rPr>
                <w:rFonts w:ascii="GHEA Grapalat" w:eastAsia="Calibri" w:hAnsi="GHEA Grapalat" w:cs="Sylfaen"/>
                <w:color w:val="00000A"/>
                <w:lang w:val="hy-AM"/>
              </w:rPr>
              <w:t xml:space="preserve"> ձևակերպմամբ, կամ հստակեցնել հիշյալ ձևակերպումը։</w:t>
            </w:r>
          </w:p>
          <w:p w:rsidR="007F2376" w:rsidRPr="007F2376" w:rsidRDefault="007F2376" w:rsidP="007F2376">
            <w:pPr>
              <w:suppressAutoHyphens/>
              <w:ind w:left="167" w:right="211" w:firstLine="394"/>
              <w:jc w:val="both"/>
              <w:rPr>
                <w:rFonts w:ascii="GHEA Grapalat" w:eastAsia="Calibri" w:hAnsi="GHEA Grapalat" w:cs="Sylfaen"/>
                <w:iCs/>
                <w:color w:val="00000A"/>
                <w:lang w:val="hy-AM"/>
              </w:rPr>
            </w:pPr>
            <w:r w:rsidRPr="007F2376">
              <w:rPr>
                <w:rFonts w:ascii="GHEA Grapalat" w:eastAsia="Calibri" w:hAnsi="GHEA Grapalat" w:cs="Sylfaen"/>
                <w:color w:val="00000A"/>
                <w:lang w:val="hy-AM"/>
              </w:rPr>
              <w:t>4</w:t>
            </w:r>
            <w:r w:rsidRPr="007F2376">
              <w:rPr>
                <w:rFonts w:ascii="Cambria Math" w:eastAsia="Calibri" w:hAnsi="Cambria Math" w:cs="Cambria Math"/>
                <w:color w:val="00000A"/>
                <w:lang w:val="hy-AM"/>
              </w:rPr>
              <w:t>․</w:t>
            </w:r>
            <w:r w:rsidRPr="007F2376">
              <w:rPr>
                <w:rFonts w:ascii="GHEA Grapalat" w:eastAsia="Calibri" w:hAnsi="GHEA Grapalat" w:cs="Sylfaen"/>
                <w:color w:val="00000A"/>
                <w:lang w:val="hy-AM"/>
              </w:rPr>
              <w:t xml:space="preserve">Հավելվածի 3-րդ կետում օգտագործվող </w:t>
            </w:r>
            <w:r w:rsidRPr="007F2376">
              <w:rPr>
                <w:rFonts w:ascii="GHEA Grapalat" w:eastAsia="Calibri" w:hAnsi="GHEA Grapalat" w:cs="Sylfaen"/>
                <w:i/>
                <w:color w:val="00000A"/>
                <w:lang w:val="hy-AM"/>
              </w:rPr>
              <w:t>«և(կամ)»</w:t>
            </w:r>
            <w:r w:rsidRPr="007F2376">
              <w:rPr>
                <w:rFonts w:ascii="GHEA Grapalat" w:eastAsia="Calibri" w:hAnsi="GHEA Grapalat" w:cs="Sylfaen"/>
                <w:color w:val="00000A"/>
                <w:lang w:val="hy-AM"/>
              </w:rPr>
              <w:t xml:space="preserve"> </w:t>
            </w:r>
            <w:r w:rsidRPr="007F2376">
              <w:rPr>
                <w:rFonts w:ascii="GHEA Grapalat" w:eastAsia="Calibri" w:hAnsi="GHEA Grapalat" w:cs="Sylfaen"/>
                <w:iCs/>
                <w:color w:val="00000A"/>
                <w:lang w:val="hy-AM"/>
              </w:rPr>
              <w:t xml:space="preserve">շաղկապի կիրառությունը անհրաժեշտ է վերանայել՝ հաշվի առնելով «Նորմատիվ իրավական ակտերի մասին» օրենքի 16-րդ հոդվածի 2-րդ մասի պահանջը, որի համաձայն՝ </w:t>
            </w:r>
            <w:r w:rsidRPr="007F2376">
              <w:rPr>
                <w:rFonts w:ascii="GHEA Grapalat" w:eastAsia="Calibri" w:hAnsi="GHEA Grapalat" w:cs="Sylfaen"/>
                <w:i/>
                <w:iCs/>
                <w:color w:val="00000A"/>
                <w:lang w:val="hy-AM"/>
              </w:rPr>
              <w:t>եթե նորմատիվ իրավական ակտում թվարկված բոլոր պայմանների առկայությունը պարտադիր է, ապա չի կարող կիրառվել «կամ» շաղկապը: Նույն օրենքի 16-րդ հոդվածի 4-րդ մասի համաձայն՝ եթե նորմատիվ իրավական ակտում թվարկված բոլոր պայմաններից բավական է միայն մեկի առկայությունը, ապա չի կարող կիրառվել «և» շաղկապը:</w:t>
            </w:r>
          </w:p>
          <w:p w:rsidR="007F2376" w:rsidRPr="007F2376" w:rsidRDefault="007F2376" w:rsidP="007F2376">
            <w:pPr>
              <w:suppressAutoHyphens/>
              <w:ind w:left="167" w:right="211" w:firstLine="394"/>
              <w:jc w:val="both"/>
              <w:rPr>
                <w:rFonts w:ascii="GHEA Grapalat" w:eastAsia="Calibri" w:hAnsi="GHEA Grapalat" w:cs="Sylfaen"/>
                <w:color w:val="00000A"/>
                <w:lang w:val="hy-AM"/>
              </w:rPr>
            </w:pPr>
            <w:r w:rsidRPr="007F2376">
              <w:rPr>
                <w:rFonts w:ascii="GHEA Grapalat" w:eastAsia="Calibri" w:hAnsi="GHEA Grapalat" w:cs="Sylfaen"/>
                <w:color w:val="00000A"/>
                <w:lang w:val="hy-AM"/>
              </w:rPr>
              <w:t>5</w:t>
            </w:r>
            <w:r w:rsidRPr="007F2376">
              <w:rPr>
                <w:rFonts w:ascii="Cambria Math" w:eastAsia="Calibri" w:hAnsi="Cambria Math" w:cs="Cambria Math"/>
                <w:color w:val="00000A"/>
                <w:lang w:val="hy-AM"/>
              </w:rPr>
              <w:t>․</w:t>
            </w:r>
            <w:r w:rsidRPr="007F2376">
              <w:rPr>
                <w:rFonts w:ascii="GHEA Grapalat" w:eastAsia="Calibri" w:hAnsi="GHEA Grapalat" w:cs="Sylfaen"/>
                <w:color w:val="00000A"/>
                <w:lang w:val="hy-AM"/>
              </w:rPr>
              <w:t xml:space="preserve"> Հավելվածի 4-րդ կետում առաջարկում ենք նախատեսել համապատասխան կարգավորումներ՝ հերթերի կառավարման համակարգին միանալը մերժվելու դեպքում անհրաժեշտ փաստաթղթերը կամ տեղեկությունները </w:t>
            </w:r>
            <w:r w:rsidRPr="007F2376">
              <w:rPr>
                <w:rFonts w:ascii="GHEA Grapalat" w:eastAsia="Calibri" w:hAnsi="GHEA Grapalat" w:cs="Sylfaen"/>
                <w:i/>
                <w:color w:val="00000A"/>
                <w:lang w:val="hy-AM"/>
              </w:rPr>
              <w:t xml:space="preserve">կրկին ներկայացնելու ընթացակարգերի վերաբերյալ </w:t>
            </w:r>
            <w:r w:rsidRPr="007F2376">
              <w:rPr>
                <w:rFonts w:ascii="GHEA Grapalat" w:eastAsia="Calibri" w:hAnsi="GHEA Grapalat" w:cs="Sylfaen"/>
                <w:color w:val="00000A"/>
                <w:lang w:val="hy-AM"/>
              </w:rPr>
              <w:t xml:space="preserve">(լրացուցիչ ժամկետներ և ընթացակարգ), նմանատիպ կարգավորում նախատեսված է Հավելվածի 5-րդ և 6-րդ կետերով որոնց համաձայն՝ Կոմիտեի կողմից </w:t>
            </w:r>
            <w:r w:rsidRPr="007F2376">
              <w:rPr>
                <w:rFonts w:ascii="GHEA Grapalat" w:eastAsia="Calibri" w:hAnsi="GHEA Grapalat" w:cs="Sylfaen"/>
                <w:i/>
                <w:color w:val="00000A"/>
                <w:lang w:val="hy-AM"/>
              </w:rPr>
              <w:t>կայանատեղի այցելության արդյունքներով</w:t>
            </w:r>
            <w:r w:rsidRPr="007F2376">
              <w:rPr>
                <w:rFonts w:ascii="GHEA Grapalat" w:eastAsia="Calibri" w:hAnsi="GHEA Grapalat" w:cs="Sylfaen"/>
                <w:color w:val="00000A"/>
                <w:lang w:val="hy-AM"/>
              </w:rPr>
              <w:t xml:space="preserve"> հերթերի կառավարման համակարգին միանալը մերժվելու դեպքում անհրաժեշտ փաստաթղթերը կամ տեղեկությունները կարող են լրացուցիչ ներկայացվել առանձին ընթացակարգով։</w:t>
            </w:r>
          </w:p>
          <w:p w:rsidR="007F2376" w:rsidRPr="007F2376" w:rsidRDefault="007F2376" w:rsidP="007F2376">
            <w:pPr>
              <w:suppressAutoHyphens/>
              <w:ind w:left="167" w:right="211" w:firstLine="394"/>
              <w:jc w:val="both"/>
              <w:rPr>
                <w:rFonts w:ascii="GHEA Grapalat" w:eastAsia="Calibri" w:hAnsi="GHEA Grapalat" w:cs="Sylfaen"/>
                <w:i/>
                <w:color w:val="00000A"/>
                <w:lang w:val="hy-AM"/>
              </w:rPr>
            </w:pPr>
            <w:r w:rsidRPr="007F2376">
              <w:rPr>
                <w:rFonts w:ascii="GHEA Grapalat" w:eastAsia="Calibri" w:hAnsi="GHEA Grapalat" w:cs="Sylfaen"/>
                <w:color w:val="00000A"/>
                <w:lang w:val="hy-AM"/>
              </w:rPr>
              <w:lastRenderedPageBreak/>
              <w:t>6</w:t>
            </w:r>
            <w:r w:rsidRPr="007F2376">
              <w:rPr>
                <w:rFonts w:ascii="Cambria Math" w:eastAsia="Calibri" w:hAnsi="Cambria Math" w:cs="Cambria Math"/>
                <w:color w:val="00000A"/>
                <w:lang w:val="hy-AM"/>
              </w:rPr>
              <w:t>․</w:t>
            </w:r>
            <w:r w:rsidRPr="007F2376">
              <w:rPr>
                <w:rFonts w:ascii="GHEA Grapalat" w:eastAsia="Calibri" w:hAnsi="GHEA Grapalat" w:cs="Sylfaen"/>
                <w:color w:val="00000A"/>
                <w:lang w:val="hy-AM"/>
              </w:rPr>
              <w:t xml:space="preserve">Հավելվածի 6-րդ կետի 2-րդ ենթակետում, առաջարկում ենք հստակեցնել շտկումները իրականացնելու ժամկետները, մասնավորապես առաջարկում ենք սահմանել Կոմիտեի կողմից </w:t>
            </w:r>
            <w:r w:rsidRPr="007F2376">
              <w:rPr>
                <w:rFonts w:ascii="GHEA Grapalat" w:eastAsia="Calibri" w:hAnsi="GHEA Grapalat" w:cs="Sylfaen"/>
                <w:i/>
                <w:color w:val="00000A"/>
                <w:lang w:val="hy-AM"/>
              </w:rPr>
              <w:t>շտկման ծանուցումը դիմումատուին ներկայացնելու ժամկետների վերաբերյալ դրույթներ։</w:t>
            </w:r>
          </w:p>
          <w:p w:rsidR="007F2376" w:rsidRPr="007F2376" w:rsidRDefault="007F2376" w:rsidP="007F2376">
            <w:pPr>
              <w:suppressAutoHyphens/>
              <w:ind w:left="167" w:right="211" w:firstLine="394"/>
              <w:jc w:val="both"/>
              <w:rPr>
                <w:rFonts w:ascii="GHEA Grapalat" w:eastAsia="Calibri" w:hAnsi="GHEA Grapalat" w:cs="Sylfaen"/>
                <w:color w:val="00000A"/>
                <w:lang w:val="hy-AM"/>
              </w:rPr>
            </w:pPr>
            <w:r w:rsidRPr="007F2376">
              <w:rPr>
                <w:rFonts w:ascii="GHEA Grapalat" w:eastAsia="Calibri" w:hAnsi="GHEA Grapalat" w:cs="Sylfaen"/>
                <w:color w:val="00000A"/>
                <w:lang w:val="hy-AM"/>
              </w:rPr>
              <w:t>7</w:t>
            </w:r>
            <w:r w:rsidRPr="007F2376">
              <w:rPr>
                <w:rFonts w:ascii="Cambria Math" w:eastAsia="Calibri" w:hAnsi="Cambria Math" w:cs="Cambria Math"/>
                <w:color w:val="00000A"/>
                <w:lang w:val="hy-AM"/>
              </w:rPr>
              <w:t>․</w:t>
            </w:r>
            <w:r w:rsidRPr="007F2376">
              <w:rPr>
                <w:rFonts w:ascii="GHEA Grapalat" w:eastAsia="Calibri" w:hAnsi="GHEA Grapalat" w:cs="Sylfaen"/>
                <w:color w:val="00000A"/>
                <w:lang w:val="hy-AM"/>
              </w:rPr>
              <w:t xml:space="preserve">Հավելվածի 4-րդ կետի 2-րդ ենթակետում և 8-րդ կետում </w:t>
            </w:r>
            <w:r w:rsidRPr="007F2376">
              <w:rPr>
                <w:rFonts w:ascii="GHEA Grapalat" w:eastAsia="Calibri" w:hAnsi="GHEA Grapalat" w:cs="Sylfaen"/>
                <w:i/>
                <w:iCs/>
                <w:color w:val="00000A"/>
                <w:lang w:val="hy-AM"/>
              </w:rPr>
              <w:t>«տեղեկատվություն»</w:t>
            </w:r>
            <w:r w:rsidRPr="007F2376">
              <w:rPr>
                <w:rFonts w:ascii="GHEA Grapalat" w:eastAsia="Calibri" w:hAnsi="GHEA Grapalat" w:cs="Sylfaen"/>
                <w:iCs/>
                <w:color w:val="00000A"/>
                <w:lang w:val="hy-AM"/>
              </w:rPr>
              <w:t xml:space="preserve"> և </w:t>
            </w:r>
            <w:r w:rsidRPr="007F2376">
              <w:rPr>
                <w:rFonts w:ascii="GHEA Grapalat" w:eastAsia="Calibri" w:hAnsi="GHEA Grapalat" w:cs="Sylfaen"/>
                <w:i/>
                <w:iCs/>
                <w:color w:val="00000A"/>
                <w:lang w:val="hy-AM"/>
              </w:rPr>
              <w:t>«տեղեկատվությունը»</w:t>
            </w:r>
            <w:r w:rsidRPr="007F2376">
              <w:rPr>
                <w:rFonts w:ascii="GHEA Grapalat" w:eastAsia="Calibri" w:hAnsi="GHEA Grapalat" w:cs="Sylfaen"/>
                <w:iCs/>
                <w:color w:val="00000A"/>
                <w:lang w:val="hy-AM"/>
              </w:rPr>
              <w:t xml:space="preserve"> բառերը անհրաժեշտ է փոխարինել համապատասխանաբար</w:t>
            </w:r>
            <w:r w:rsidRPr="007F2376">
              <w:rPr>
                <w:rFonts w:ascii="GHEA Grapalat" w:eastAsia="Calibri" w:hAnsi="GHEA Grapalat" w:cs="Sylfaen"/>
                <w:i/>
                <w:iCs/>
                <w:color w:val="00000A"/>
                <w:lang w:val="hy-AM"/>
              </w:rPr>
              <w:t xml:space="preserve"> «տեղեկություն»</w:t>
            </w:r>
            <w:r w:rsidRPr="007F2376">
              <w:rPr>
                <w:rFonts w:ascii="GHEA Grapalat" w:eastAsia="Calibri" w:hAnsi="GHEA Grapalat" w:cs="Sylfaen"/>
                <w:iCs/>
                <w:color w:val="00000A"/>
                <w:lang w:val="hy-AM"/>
              </w:rPr>
              <w:t xml:space="preserve"> և </w:t>
            </w:r>
            <w:r w:rsidRPr="007F2376">
              <w:rPr>
                <w:rFonts w:ascii="GHEA Grapalat" w:eastAsia="Calibri" w:hAnsi="GHEA Grapalat" w:cs="Sylfaen"/>
                <w:i/>
                <w:iCs/>
                <w:color w:val="00000A"/>
                <w:lang w:val="hy-AM"/>
              </w:rPr>
              <w:t>«տեղեկությունը»</w:t>
            </w:r>
            <w:r w:rsidRPr="007F2376">
              <w:rPr>
                <w:rFonts w:ascii="GHEA Grapalat" w:eastAsia="Calibri" w:hAnsi="GHEA Grapalat" w:cs="Sylfaen"/>
                <w:iCs/>
                <w:color w:val="00000A"/>
                <w:lang w:val="hy-AM"/>
              </w:rPr>
              <w:t xml:space="preserve"> բառերով,</w:t>
            </w:r>
            <w:r w:rsidRPr="007F2376">
              <w:rPr>
                <w:rFonts w:ascii="GHEA Grapalat" w:eastAsia="Calibri" w:hAnsi="GHEA Grapalat" w:cs="Sylfaen"/>
                <w:color w:val="00000A"/>
                <w:lang w:val="hy-AM"/>
              </w:rPr>
              <w:t xml:space="preserve"> քանի որ նշված դեպքերում առերևույթ խոսք է գնում ոչ թե «տեղեկատվության» (տեղեկությունը փնտրելու և ստանալու, տեղեկությունը տրամադրելու գործընթացի), այլ «տեղեկության» (անձի, առարկայի, փաստի, հանգամանքի, իրադարձության, եղելության, երևույթի վերաբերյալ ստացված կամ ձևավորված տվյալների) մասին, սույն դիտողությունը բխում է «Տեղեկատվության ազատության մասին» ՀՀ օրենքի 3-րդ հոդվածի պահանջից։</w:t>
            </w:r>
          </w:p>
          <w:p w:rsidR="007F2376" w:rsidRPr="007F2376" w:rsidRDefault="007F2376" w:rsidP="007F2376">
            <w:pPr>
              <w:suppressAutoHyphens/>
              <w:ind w:left="167" w:right="211" w:firstLine="394"/>
              <w:jc w:val="both"/>
              <w:rPr>
                <w:rFonts w:ascii="GHEA Grapalat" w:eastAsia="Calibri" w:hAnsi="GHEA Grapalat" w:cs="Sylfaen"/>
                <w:color w:val="00000A"/>
                <w:lang w:val="hy-AM"/>
              </w:rPr>
            </w:pPr>
            <w:r w:rsidRPr="007F2376">
              <w:rPr>
                <w:rFonts w:ascii="GHEA Grapalat" w:eastAsia="Calibri" w:hAnsi="GHEA Grapalat" w:cs="Sylfaen"/>
                <w:color w:val="00000A"/>
                <w:lang w:val="hy-AM"/>
              </w:rPr>
              <w:t xml:space="preserve">Միևնույն ժամանակ Հավելվածի 8-րդ կետում </w:t>
            </w:r>
            <w:r w:rsidRPr="007F2376">
              <w:rPr>
                <w:rFonts w:ascii="GHEA Grapalat" w:eastAsia="Calibri" w:hAnsi="GHEA Grapalat" w:cs="Sylfaen"/>
                <w:i/>
                <w:color w:val="00000A"/>
                <w:lang w:val="hy-AM"/>
              </w:rPr>
              <w:t>«անցանելիության»</w:t>
            </w:r>
            <w:r w:rsidRPr="007F2376">
              <w:rPr>
                <w:rFonts w:ascii="GHEA Grapalat" w:eastAsia="Calibri" w:hAnsi="GHEA Grapalat" w:cs="Sylfaen"/>
                <w:color w:val="00000A"/>
                <w:lang w:val="hy-AM"/>
              </w:rPr>
              <w:t xml:space="preserve"> բառից հետո առաջարկում ենք լրացնել </w:t>
            </w:r>
            <w:r w:rsidRPr="007F2376">
              <w:rPr>
                <w:rFonts w:ascii="GHEA Grapalat" w:eastAsia="Calibri" w:hAnsi="GHEA Grapalat" w:cs="Sylfaen"/>
                <w:i/>
                <w:color w:val="00000A"/>
                <w:lang w:val="hy-AM"/>
              </w:rPr>
              <w:t xml:space="preserve">«վերաբերյալ» </w:t>
            </w:r>
            <w:r w:rsidRPr="007F2376">
              <w:rPr>
                <w:rFonts w:ascii="GHEA Grapalat" w:eastAsia="Calibri" w:hAnsi="GHEA Grapalat" w:cs="Sylfaen"/>
                <w:color w:val="00000A"/>
                <w:lang w:val="hy-AM"/>
              </w:rPr>
              <w:t>բառը։</w:t>
            </w:r>
          </w:p>
          <w:p w:rsidR="007F2376" w:rsidRPr="007F2376" w:rsidRDefault="007F2376" w:rsidP="007F2376">
            <w:pPr>
              <w:suppressAutoHyphens/>
              <w:ind w:left="167" w:right="211" w:firstLine="394"/>
              <w:jc w:val="both"/>
              <w:rPr>
                <w:rFonts w:ascii="GHEA Grapalat" w:eastAsia="Calibri" w:hAnsi="GHEA Grapalat" w:cs="Sylfaen"/>
                <w:color w:val="00000A"/>
                <w:lang w:val="hy-AM"/>
              </w:rPr>
            </w:pPr>
            <w:r w:rsidRPr="007F2376">
              <w:rPr>
                <w:rFonts w:ascii="GHEA Grapalat" w:eastAsia="Calibri" w:hAnsi="GHEA Grapalat" w:cs="Sylfaen"/>
                <w:color w:val="00000A"/>
                <w:lang w:val="hy-AM"/>
              </w:rPr>
              <w:t>8</w:t>
            </w:r>
            <w:r w:rsidRPr="007F2376">
              <w:rPr>
                <w:rFonts w:ascii="Cambria Math" w:eastAsia="Calibri" w:hAnsi="Cambria Math" w:cs="Cambria Math"/>
                <w:color w:val="00000A"/>
                <w:lang w:val="hy-AM"/>
              </w:rPr>
              <w:t>․</w:t>
            </w:r>
            <w:r w:rsidRPr="007F2376">
              <w:rPr>
                <w:rFonts w:ascii="GHEA Grapalat" w:eastAsia="Calibri" w:hAnsi="GHEA Grapalat" w:cs="Sylfaen"/>
                <w:color w:val="00000A"/>
                <w:lang w:val="hy-AM"/>
              </w:rPr>
              <w:t>Հավելվածի 7-րդ կետի 7-րրդ ենթակետի համաձայն՝ 7) կայանատեղին պետք է ունենա կայանատեղիի ամբողջ տարածքում կատարվող գործողությունները հեռակառավարվող տեսախցիկներով տեսադիտման և տեսաձայնագրման հնարավորություն, որոնք պետք է պահպանվեն առնվազն 60 օր, և կուտակային կայանատեղիի կազմակերպման գործունեություն իրականացնող իրավաբանական անձի կողմից պետք ապահովվի դրանց հասանելիությունը Կոմիտեին</w:t>
            </w:r>
            <w:r w:rsidRPr="007F2376">
              <w:rPr>
                <w:rFonts w:ascii="Cambria Math" w:eastAsia="Calibri" w:hAnsi="Cambria Math" w:cs="Cambria Math"/>
                <w:color w:val="00000A"/>
                <w:lang w:val="hy-AM"/>
              </w:rPr>
              <w:t>․</w:t>
            </w:r>
          </w:p>
          <w:p w:rsidR="007F2376" w:rsidRPr="007F2376" w:rsidRDefault="007F2376" w:rsidP="007F2376">
            <w:pPr>
              <w:suppressAutoHyphens/>
              <w:ind w:left="167" w:right="211" w:firstLine="394"/>
              <w:jc w:val="both"/>
              <w:rPr>
                <w:rFonts w:ascii="GHEA Grapalat" w:eastAsia="Calibri" w:hAnsi="GHEA Grapalat" w:cs="Sylfaen"/>
                <w:i/>
                <w:color w:val="00000A"/>
                <w:lang w:val="hy-AM"/>
              </w:rPr>
            </w:pPr>
            <w:r w:rsidRPr="007F2376">
              <w:rPr>
                <w:rFonts w:ascii="GHEA Grapalat" w:eastAsia="Calibri" w:hAnsi="GHEA Grapalat" w:cs="Sylfaen"/>
                <w:color w:val="00000A"/>
                <w:lang w:val="hy-AM"/>
              </w:rPr>
              <w:t xml:space="preserve">Այս կապակցությամբ հայտնում ենք, որ վերոնշյալ կարգավորմամբ պարզաբանման կարիք ունի, թե կուտակային կայանատեղիի կազմակերպման գործունեություն իրականացնող իրավաբանական անձը </w:t>
            </w:r>
            <w:r w:rsidRPr="007F2376">
              <w:rPr>
                <w:rFonts w:ascii="GHEA Grapalat" w:eastAsia="Calibri" w:hAnsi="GHEA Grapalat" w:cs="Sylfaen"/>
                <w:i/>
                <w:color w:val="00000A"/>
                <w:lang w:val="hy-AM"/>
              </w:rPr>
              <w:t>ինչը պետք է պահպանի 60 օր և ինչ եղանակով պետք դա իրականացնի, (ձայնագրությունների, կրիչի, կամ այլ)</w:t>
            </w:r>
            <w:r w:rsidRPr="007F2376">
              <w:rPr>
                <w:rFonts w:ascii="GHEA Grapalat" w:eastAsia="Calibri" w:hAnsi="GHEA Grapalat" w:cs="Sylfaen"/>
                <w:color w:val="00000A"/>
                <w:lang w:val="hy-AM"/>
              </w:rPr>
              <w:t xml:space="preserve"> կամ դրանք պահանջի դեպքում </w:t>
            </w:r>
            <w:r w:rsidRPr="007F2376">
              <w:rPr>
                <w:rFonts w:ascii="GHEA Grapalat" w:eastAsia="Calibri" w:hAnsi="GHEA Grapalat" w:cs="Sylfaen"/>
                <w:i/>
                <w:color w:val="00000A"/>
                <w:lang w:val="hy-AM"/>
              </w:rPr>
              <w:t>ինչ եղանակով պետք է հասանելիություն ապահովի Կոմիտեին։</w:t>
            </w:r>
          </w:p>
          <w:p w:rsidR="007F2376" w:rsidRPr="007F2376" w:rsidRDefault="007F2376" w:rsidP="007F2376">
            <w:pPr>
              <w:suppressAutoHyphens/>
              <w:ind w:left="167" w:right="211" w:firstLine="394"/>
              <w:jc w:val="both"/>
              <w:rPr>
                <w:rFonts w:ascii="GHEA Grapalat" w:eastAsia="Calibri" w:hAnsi="GHEA Grapalat" w:cs="Sylfaen"/>
                <w:i/>
                <w:color w:val="00000A"/>
                <w:lang w:val="hy-AM"/>
              </w:rPr>
            </w:pPr>
            <w:r w:rsidRPr="007F2376">
              <w:rPr>
                <w:rFonts w:ascii="GHEA Grapalat" w:eastAsia="Calibri" w:hAnsi="GHEA Grapalat" w:cs="Sylfaen"/>
                <w:color w:val="00000A"/>
                <w:lang w:val="hy-AM"/>
              </w:rPr>
              <w:lastRenderedPageBreak/>
              <w:t xml:space="preserve">Միևնույն ժամանակ նկատի ունենալով այն հանգամանք, որ տեղադրվող տեսախցիկներով նախատեսվում է տեսաձայնագրել կայանատեղիի ամբողջ տարածքը (այդ թվում անձանց), ապա այդ ձայնագրությունները պարունակելու են </w:t>
            </w:r>
            <w:r w:rsidRPr="007F2376">
              <w:rPr>
                <w:rFonts w:ascii="GHEA Grapalat" w:eastAsia="Calibri" w:hAnsi="GHEA Grapalat" w:cs="Sylfaen"/>
                <w:i/>
                <w:color w:val="00000A"/>
                <w:lang w:val="hy-AM"/>
              </w:rPr>
              <w:t>անորոշ թվով անձանց անձնական տվյալներ։</w:t>
            </w:r>
          </w:p>
          <w:p w:rsidR="007F2376" w:rsidRPr="007F2376" w:rsidRDefault="007F2376" w:rsidP="007F2376">
            <w:pPr>
              <w:suppressAutoHyphens/>
              <w:ind w:left="167" w:right="211" w:firstLine="394"/>
              <w:jc w:val="both"/>
              <w:rPr>
                <w:rFonts w:ascii="GHEA Grapalat" w:eastAsia="Calibri" w:hAnsi="GHEA Grapalat" w:cs="Sylfaen"/>
                <w:color w:val="00000A"/>
                <w:lang w:val="hy-AM"/>
              </w:rPr>
            </w:pPr>
            <w:r w:rsidRPr="007F2376">
              <w:rPr>
                <w:rFonts w:ascii="GHEA Grapalat" w:eastAsia="Calibri" w:hAnsi="GHEA Grapalat" w:cs="Sylfaen"/>
                <w:color w:val="00000A"/>
                <w:lang w:val="hy-AM"/>
              </w:rPr>
              <w:t xml:space="preserve">Վերոնշյալից զատ Նախագծով նախատեսվում է, որ նշված անձնական տվյալները </w:t>
            </w:r>
            <w:r w:rsidRPr="007F2376">
              <w:rPr>
                <w:rFonts w:ascii="GHEA Grapalat" w:eastAsia="Calibri" w:hAnsi="GHEA Grapalat" w:cs="Sylfaen"/>
                <w:i/>
                <w:color w:val="00000A"/>
                <w:lang w:val="hy-AM"/>
              </w:rPr>
              <w:t>պահպանվելու են առնվազն 60 օր։</w:t>
            </w:r>
            <w:r w:rsidRPr="007F2376">
              <w:rPr>
                <w:rFonts w:ascii="GHEA Grapalat" w:eastAsia="Calibri" w:hAnsi="GHEA Grapalat" w:cs="Sylfaen"/>
                <w:color w:val="00000A"/>
                <w:lang w:val="hy-AM"/>
              </w:rPr>
              <w:t xml:space="preserve"> </w:t>
            </w:r>
          </w:p>
          <w:p w:rsidR="007F2376" w:rsidRPr="007F2376" w:rsidRDefault="007F2376" w:rsidP="007F2376">
            <w:pPr>
              <w:suppressAutoHyphens/>
              <w:ind w:left="167" w:right="211" w:firstLine="394"/>
              <w:jc w:val="both"/>
              <w:rPr>
                <w:rFonts w:ascii="GHEA Grapalat" w:eastAsia="Calibri" w:hAnsi="GHEA Grapalat" w:cs="Sylfaen"/>
                <w:i/>
                <w:color w:val="00000A"/>
                <w:lang w:val="hy-AM"/>
              </w:rPr>
            </w:pPr>
            <w:r w:rsidRPr="007F2376">
              <w:rPr>
                <w:rFonts w:ascii="GHEA Grapalat" w:eastAsia="Calibri" w:hAnsi="GHEA Grapalat" w:cs="Sylfaen"/>
                <w:color w:val="00000A"/>
                <w:lang w:val="hy-AM"/>
              </w:rPr>
              <w:t xml:space="preserve">Այս կապակցությամբ հարկ ենք համարում անդրադառնալ «Անձնական տվյալների պաշտպանության մասին» օրենքի 4-րդ հոդվածին որի համաձայն՝ 1. Անձնական տվյալներ մշակողը </w:t>
            </w:r>
            <w:r w:rsidRPr="007F2376">
              <w:rPr>
                <w:rFonts w:ascii="GHEA Grapalat" w:eastAsia="Calibri" w:hAnsi="GHEA Grapalat" w:cs="Sylfaen"/>
                <w:i/>
                <w:color w:val="00000A"/>
                <w:lang w:val="hy-AM"/>
              </w:rPr>
              <w:t xml:space="preserve">պարտավոր է հետևել և ապահովել, որ տվյալները մշակվեն օրենքի պահանջների պահպանմամբ: </w:t>
            </w:r>
            <w:r w:rsidRPr="007F2376">
              <w:rPr>
                <w:rFonts w:ascii="GHEA Grapalat" w:eastAsia="Calibri" w:hAnsi="GHEA Grapalat" w:cs="Sylfaen"/>
                <w:color w:val="00000A"/>
                <w:lang w:val="hy-AM"/>
              </w:rPr>
              <w:t xml:space="preserve">2. Անձնական տվյալները մշակվում են օրինական և </w:t>
            </w:r>
            <w:r w:rsidRPr="007F2376">
              <w:rPr>
                <w:rFonts w:ascii="GHEA Grapalat" w:eastAsia="Calibri" w:hAnsi="GHEA Grapalat" w:cs="Sylfaen"/>
                <w:i/>
                <w:color w:val="00000A"/>
                <w:lang w:val="hy-AM"/>
              </w:rPr>
              <w:t>որոշակի նպատակներով</w:t>
            </w:r>
            <w:r w:rsidRPr="007F2376">
              <w:rPr>
                <w:rFonts w:ascii="GHEA Grapalat" w:eastAsia="Calibri" w:hAnsi="GHEA Grapalat" w:cs="Sylfaen"/>
                <w:color w:val="00000A"/>
                <w:lang w:val="hy-AM"/>
              </w:rPr>
              <w:t xml:space="preserve"> և առանց տվյալների սուբյեկտի համաձայնության չեն կարող օգտագործվել </w:t>
            </w:r>
            <w:r w:rsidRPr="007F2376">
              <w:rPr>
                <w:rFonts w:ascii="GHEA Grapalat" w:eastAsia="Calibri" w:hAnsi="GHEA Grapalat" w:cs="Sylfaen"/>
                <w:i/>
                <w:color w:val="00000A"/>
                <w:lang w:val="hy-AM"/>
              </w:rPr>
              <w:t xml:space="preserve">այլ նպատակներով, </w:t>
            </w:r>
            <w:r w:rsidRPr="007F2376">
              <w:rPr>
                <w:rFonts w:ascii="GHEA Grapalat" w:eastAsia="Calibri" w:hAnsi="GHEA Grapalat" w:cs="Sylfaen"/>
                <w:color w:val="00000A"/>
                <w:lang w:val="hy-AM"/>
              </w:rPr>
              <w:t>նույն օրենքի</w:t>
            </w:r>
            <w:r w:rsidRPr="007F2376">
              <w:rPr>
                <w:rFonts w:ascii="GHEA Grapalat" w:eastAsia="Calibri" w:hAnsi="GHEA Grapalat" w:cs="Sylfaen"/>
                <w:i/>
                <w:color w:val="00000A"/>
                <w:lang w:val="hy-AM"/>
              </w:rPr>
              <w:t xml:space="preserve"> </w:t>
            </w:r>
            <w:r w:rsidRPr="007F2376">
              <w:rPr>
                <w:rFonts w:ascii="GHEA Grapalat" w:eastAsia="Calibri" w:hAnsi="GHEA Grapalat" w:cs="Sylfaen"/>
                <w:color w:val="00000A"/>
                <w:lang w:val="hy-AM"/>
              </w:rPr>
              <w:t>5-րդ հոդվածի 5-րդ մասին, որի</w:t>
            </w:r>
            <w:r w:rsidRPr="007F2376">
              <w:rPr>
                <w:rFonts w:ascii="GHEA Grapalat" w:eastAsia="Calibri" w:hAnsi="GHEA Grapalat" w:cs="Sylfaen"/>
                <w:i/>
                <w:color w:val="00000A"/>
                <w:lang w:val="hy-AM"/>
              </w:rPr>
              <w:t xml:space="preserve"> </w:t>
            </w:r>
            <w:r w:rsidRPr="007F2376">
              <w:rPr>
                <w:rFonts w:ascii="GHEA Grapalat" w:eastAsia="Calibri" w:hAnsi="GHEA Grapalat" w:cs="Sylfaen"/>
                <w:color w:val="00000A"/>
                <w:lang w:val="hy-AM"/>
              </w:rPr>
              <w:t xml:space="preserve">համաձայն՝ 5. Անձնական տվյալները պետք է </w:t>
            </w:r>
            <w:r w:rsidRPr="007F2376">
              <w:rPr>
                <w:rFonts w:ascii="GHEA Grapalat" w:eastAsia="Calibri" w:hAnsi="GHEA Grapalat" w:cs="Sylfaen"/>
                <w:i/>
                <w:color w:val="00000A"/>
                <w:lang w:val="hy-AM"/>
              </w:rPr>
              <w:t>պահպանվեն այնպես</w:t>
            </w:r>
            <w:r w:rsidRPr="007F2376">
              <w:rPr>
                <w:rFonts w:ascii="GHEA Grapalat" w:eastAsia="Calibri" w:hAnsi="GHEA Grapalat" w:cs="Sylfaen"/>
                <w:color w:val="00000A"/>
                <w:lang w:val="hy-AM"/>
              </w:rPr>
              <w:t xml:space="preserve">, որ բացառվի տվյալների սուբյեկտի հետ դրանց նույնականացումն </w:t>
            </w:r>
            <w:r w:rsidRPr="007F2376">
              <w:rPr>
                <w:rFonts w:ascii="GHEA Grapalat" w:eastAsia="Calibri" w:hAnsi="GHEA Grapalat" w:cs="Sylfaen"/>
                <w:i/>
                <w:color w:val="00000A"/>
                <w:lang w:val="hy-AM"/>
              </w:rPr>
              <w:t>ավելի երկար ժամկետով, քան անհրաժեշտ է դրանց նախօրոք որոշված նպատակներին հասնելու համար</w:t>
            </w:r>
            <w:r w:rsidRPr="007F2376">
              <w:rPr>
                <w:rFonts w:ascii="GHEA Grapalat" w:eastAsia="Calibri" w:hAnsi="GHEA Grapalat" w:cs="Sylfaen"/>
                <w:color w:val="00000A"/>
                <w:lang w:val="hy-AM"/>
              </w:rPr>
              <w:t>, իսկ 19-րդ հոդվածով սահմանված են անձնական տվյալներ մշակելու</w:t>
            </w:r>
            <w:r w:rsidRPr="007F2376">
              <w:rPr>
                <w:rFonts w:ascii="GHEA Grapalat" w:eastAsia="Calibri" w:hAnsi="GHEA Grapalat" w:cs="Sylfaen"/>
                <w:i/>
                <w:color w:val="00000A"/>
                <w:lang w:val="hy-AM"/>
              </w:rPr>
              <w:t xml:space="preserve"> անվտանգության ապահովման միջոցները և մշակողի պարտականությունները։</w:t>
            </w:r>
          </w:p>
          <w:p w:rsidR="007F2376" w:rsidRPr="007F2376" w:rsidRDefault="007F2376" w:rsidP="007F2376">
            <w:pPr>
              <w:suppressAutoHyphens/>
              <w:ind w:left="167" w:right="211" w:firstLine="394"/>
              <w:jc w:val="both"/>
              <w:rPr>
                <w:rFonts w:ascii="GHEA Grapalat" w:eastAsia="Calibri" w:hAnsi="GHEA Grapalat" w:cs="Sylfaen"/>
                <w:color w:val="00000A"/>
                <w:lang w:val="hy-AM"/>
              </w:rPr>
            </w:pPr>
            <w:r w:rsidRPr="007F2376">
              <w:rPr>
                <w:rFonts w:ascii="GHEA Grapalat" w:eastAsia="Calibri" w:hAnsi="GHEA Grapalat" w:cs="Sylfaen"/>
                <w:color w:val="00000A"/>
                <w:lang w:val="hy-AM"/>
              </w:rPr>
              <w:t xml:space="preserve">Վերոնշյալ իրավանորմերի համատեքստում առաջարկում ենք Նախագծով հստակեցնել </w:t>
            </w:r>
            <w:r w:rsidRPr="007F2376">
              <w:rPr>
                <w:rFonts w:ascii="GHEA Grapalat" w:eastAsia="Calibri" w:hAnsi="GHEA Grapalat" w:cs="Sylfaen"/>
                <w:i/>
                <w:color w:val="00000A"/>
                <w:lang w:val="hy-AM"/>
              </w:rPr>
              <w:t xml:space="preserve">անձնական տվյալների (ձայնագրությունների) պահպանության ժամկետները, (նախատեսել պահպանության հստակ ժամկետ) </w:t>
            </w:r>
            <w:r w:rsidRPr="007F2376">
              <w:rPr>
                <w:rFonts w:ascii="GHEA Grapalat" w:eastAsia="Calibri" w:hAnsi="GHEA Grapalat" w:cs="Sylfaen"/>
                <w:color w:val="00000A"/>
                <w:lang w:val="hy-AM"/>
              </w:rPr>
              <w:t>ինչպես նաև</w:t>
            </w:r>
            <w:r w:rsidRPr="007F2376">
              <w:rPr>
                <w:rFonts w:ascii="GHEA Grapalat" w:eastAsia="Calibri" w:hAnsi="GHEA Grapalat" w:cs="Sylfaen"/>
                <w:i/>
                <w:color w:val="00000A"/>
                <w:lang w:val="hy-AM"/>
              </w:rPr>
              <w:t xml:space="preserve"> </w:t>
            </w:r>
            <w:r w:rsidRPr="007F2376">
              <w:rPr>
                <w:rFonts w:ascii="GHEA Grapalat" w:eastAsia="Calibri" w:hAnsi="GHEA Grapalat" w:cs="Sylfaen"/>
                <w:color w:val="00000A"/>
                <w:lang w:val="hy-AM"/>
              </w:rPr>
              <w:t>նախատեսել կարգավորումներ</w:t>
            </w:r>
            <w:r w:rsidRPr="007F2376">
              <w:rPr>
                <w:rFonts w:ascii="GHEA Grapalat" w:eastAsia="Calibri" w:hAnsi="GHEA Grapalat" w:cs="Sylfaen"/>
                <w:i/>
                <w:color w:val="00000A"/>
                <w:lang w:val="hy-AM"/>
              </w:rPr>
              <w:t xml:space="preserve"> անձնական տվյալների անվտանգության ապահովման միջոցառումների վերաբերյալ,</w:t>
            </w:r>
            <w:r w:rsidRPr="007F2376">
              <w:rPr>
                <w:rFonts w:ascii="GHEA Grapalat" w:eastAsia="Calibri" w:hAnsi="GHEA Grapalat" w:cs="Sylfaen"/>
                <w:color w:val="00000A"/>
                <w:lang w:val="hy-AM"/>
              </w:rPr>
              <w:t xml:space="preserve"> հաշվի առնելով «Անձնական տվյալների պաշտպանության մասին» օրենքի պահանջները։</w:t>
            </w:r>
          </w:p>
          <w:p w:rsidR="007F2376" w:rsidRPr="007F2376" w:rsidRDefault="007F2376" w:rsidP="007F2376">
            <w:pPr>
              <w:suppressAutoHyphens/>
              <w:ind w:left="167" w:right="211" w:firstLine="394"/>
              <w:jc w:val="both"/>
              <w:rPr>
                <w:rFonts w:ascii="GHEA Grapalat" w:eastAsia="Calibri" w:hAnsi="GHEA Grapalat" w:cs="Sylfaen"/>
                <w:color w:val="00000A"/>
                <w:lang w:val="hy-AM"/>
              </w:rPr>
            </w:pPr>
            <w:r w:rsidRPr="007F2376">
              <w:rPr>
                <w:rFonts w:ascii="GHEA Grapalat" w:eastAsia="Calibri" w:hAnsi="GHEA Grapalat" w:cs="Sylfaen"/>
                <w:color w:val="00000A"/>
                <w:lang w:val="hy-AM"/>
              </w:rPr>
              <w:t>9</w:t>
            </w:r>
            <w:r w:rsidRPr="007F2376">
              <w:rPr>
                <w:rFonts w:ascii="Cambria Math" w:eastAsia="Calibri" w:hAnsi="Cambria Math" w:cs="Cambria Math"/>
                <w:color w:val="00000A"/>
                <w:lang w:val="hy-AM"/>
              </w:rPr>
              <w:t>․</w:t>
            </w:r>
            <w:r w:rsidRPr="007F2376">
              <w:rPr>
                <w:rFonts w:ascii="GHEA Grapalat" w:eastAsia="Calibri" w:hAnsi="GHEA Grapalat" w:cs="Sylfaen"/>
                <w:color w:val="00000A"/>
                <w:lang w:val="hy-AM"/>
              </w:rPr>
              <w:t xml:space="preserve">Հավելվածի 12-14-րդ կետերով առաջարկվող կարգավորումները դուրս են Հավելվածի 3-րդ գլխի կարգավորման առարկայի շրջանակներից, ուստի հիշյալ դրույթները առաջարկում ենք նախատեսել </w:t>
            </w:r>
            <w:r w:rsidRPr="007F2376">
              <w:rPr>
                <w:rFonts w:ascii="GHEA Grapalat" w:eastAsia="Calibri" w:hAnsi="GHEA Grapalat" w:cs="Sylfaen"/>
                <w:i/>
                <w:color w:val="00000A"/>
                <w:lang w:val="hy-AM"/>
              </w:rPr>
              <w:t>առանձին գլխի տեսքով,</w:t>
            </w:r>
            <w:r w:rsidRPr="007F2376">
              <w:rPr>
                <w:rFonts w:ascii="GHEA Grapalat" w:eastAsia="Calibri" w:hAnsi="GHEA Grapalat" w:cs="Sylfaen"/>
                <w:color w:val="00000A"/>
                <w:lang w:val="hy-AM"/>
              </w:rPr>
              <w:t xml:space="preserve"> միևնույն ժամանակ հայտնում ենք, որ Նախագծով պարզաբանման կարիք ունի, </w:t>
            </w:r>
            <w:r w:rsidRPr="007F2376">
              <w:rPr>
                <w:rFonts w:ascii="GHEA Grapalat" w:eastAsia="Calibri" w:hAnsi="GHEA Grapalat" w:cs="Sylfaen"/>
                <w:i/>
                <w:color w:val="00000A"/>
                <w:lang w:val="hy-AM"/>
              </w:rPr>
              <w:t xml:space="preserve">թե ում </w:t>
            </w:r>
            <w:r w:rsidRPr="007F2376">
              <w:rPr>
                <w:rFonts w:ascii="GHEA Grapalat" w:eastAsia="Calibri" w:hAnsi="GHEA Grapalat" w:cs="Sylfaen"/>
                <w:i/>
                <w:color w:val="00000A"/>
                <w:lang w:val="hy-AM"/>
              </w:rPr>
              <w:lastRenderedPageBreak/>
              <w:t>կողմից և ինչ ընթացակարգով է</w:t>
            </w:r>
            <w:r w:rsidRPr="007F2376">
              <w:rPr>
                <w:rFonts w:ascii="GHEA Grapalat" w:eastAsia="Calibri" w:hAnsi="GHEA Grapalat" w:cs="Sylfaen"/>
                <w:color w:val="00000A"/>
                <w:lang w:val="hy-AM"/>
              </w:rPr>
              <w:t xml:space="preserve"> նախատեսվում իրականացնել հերթերի կառավարման համակարգին հասանելիության դադարեցումը (վարչական մարմնի՝ Կոմիտեի կողմից ընդունված վարչական ակտով, թե համակարգի միջոցով ինքնաշխատ եղանակով)։</w:t>
            </w:r>
          </w:p>
          <w:p w:rsidR="004B7F98" w:rsidRPr="004B7F98" w:rsidRDefault="007F2376" w:rsidP="00636AA4">
            <w:pPr>
              <w:suppressAutoHyphens/>
              <w:ind w:left="167" w:right="211" w:firstLine="394"/>
              <w:jc w:val="both"/>
              <w:rPr>
                <w:rFonts w:ascii="GHEA Grapalat" w:eastAsia="Calibri" w:hAnsi="GHEA Grapalat" w:cs="Sylfaen"/>
                <w:color w:val="00000A"/>
                <w:lang w:val="hy-AM"/>
              </w:rPr>
            </w:pPr>
            <w:r w:rsidRPr="007F2376">
              <w:rPr>
                <w:rFonts w:ascii="GHEA Grapalat" w:eastAsia="Calibri" w:hAnsi="GHEA Grapalat" w:cs="Sylfaen"/>
                <w:color w:val="00000A"/>
                <w:lang w:val="hy-AM"/>
              </w:rPr>
              <w:t>Վերջին դիտարկման նպատակը կարգավորման որոշակիությունը ապահովելն է, մասնավորապես առաջարկում ենք Նախագծով նախատեսել այնպիսի կարգավորումներ որոնք թույլ կտան տնտեսավարող սուբյեկտներին (հասանելիությունը դադարեցվելու դեպքում) իրենց իրավունքների պաշտպանությունն իրականացնել դատական կարգով՝ վարչական մարմնի կողմից ենթադրյալ ոչ իրավաչափ վարչարարություն իրականացնելու դեպքում (առաջարկվում է հստակեցնել վարչական մարմինը և Վարչարարության գործընթացը)։</w:t>
            </w:r>
          </w:p>
        </w:tc>
        <w:tc>
          <w:tcPr>
            <w:tcW w:w="6223" w:type="dxa"/>
            <w:gridSpan w:val="2"/>
            <w:shd w:val="clear" w:color="auto" w:fill="FFFFFF"/>
            <w:hideMark/>
          </w:tcPr>
          <w:p w:rsidR="007E517D" w:rsidRDefault="007E517D" w:rsidP="00636AA4">
            <w:pPr>
              <w:ind w:right="188"/>
              <w:jc w:val="both"/>
              <w:rPr>
                <w:rFonts w:ascii="GHEA Grapalat" w:eastAsia="Calibri" w:hAnsi="GHEA Grapalat" w:cs="Sylfaen"/>
                <w:color w:val="00000A"/>
                <w:lang w:val="hy-AM"/>
              </w:rPr>
            </w:pPr>
          </w:p>
          <w:p w:rsidR="002F121E" w:rsidRDefault="002F121E" w:rsidP="00E42854">
            <w:pPr>
              <w:spacing w:line="360" w:lineRule="auto"/>
              <w:ind w:left="75" w:right="188" w:firstLine="180"/>
              <w:jc w:val="both"/>
              <w:rPr>
                <w:rFonts w:ascii="GHEA Grapalat" w:eastAsia="Calibri" w:hAnsi="GHEA Grapalat" w:cs="Sylfaen"/>
                <w:color w:val="00000A"/>
                <w:lang w:val="hy-AM"/>
              </w:rPr>
            </w:pPr>
          </w:p>
          <w:p w:rsidR="00636AA4" w:rsidRDefault="00636AA4" w:rsidP="00E42854">
            <w:pPr>
              <w:spacing w:line="360" w:lineRule="auto"/>
              <w:ind w:left="75" w:right="188" w:firstLine="180"/>
              <w:jc w:val="both"/>
              <w:rPr>
                <w:rFonts w:ascii="GHEA Grapalat" w:eastAsia="Calibri" w:hAnsi="GHEA Grapalat" w:cs="Sylfaen"/>
                <w:color w:val="00000A"/>
                <w:lang w:val="hy-AM"/>
              </w:rPr>
            </w:pPr>
          </w:p>
          <w:p w:rsidR="00636AA4" w:rsidRDefault="00636AA4" w:rsidP="00E42854">
            <w:pPr>
              <w:spacing w:line="360" w:lineRule="auto"/>
              <w:ind w:left="75" w:right="188" w:firstLine="180"/>
              <w:jc w:val="both"/>
              <w:rPr>
                <w:rFonts w:ascii="GHEA Grapalat" w:eastAsia="Calibri" w:hAnsi="GHEA Grapalat" w:cs="Sylfaen"/>
                <w:color w:val="00000A"/>
                <w:lang w:val="hy-AM"/>
              </w:rPr>
            </w:pPr>
          </w:p>
          <w:p w:rsidR="00636AA4" w:rsidRDefault="00636AA4" w:rsidP="00E42854">
            <w:pPr>
              <w:spacing w:line="360" w:lineRule="auto"/>
              <w:ind w:left="75" w:right="188" w:firstLine="180"/>
              <w:jc w:val="both"/>
              <w:rPr>
                <w:rFonts w:ascii="GHEA Grapalat" w:eastAsia="Calibri" w:hAnsi="GHEA Grapalat" w:cs="Sylfaen"/>
                <w:color w:val="00000A"/>
                <w:lang w:val="hy-AM"/>
              </w:rPr>
            </w:pPr>
          </w:p>
          <w:p w:rsidR="00636AA4" w:rsidRDefault="00636AA4" w:rsidP="00E42854">
            <w:pPr>
              <w:spacing w:line="360" w:lineRule="auto"/>
              <w:ind w:left="75" w:right="188" w:firstLine="180"/>
              <w:jc w:val="both"/>
              <w:rPr>
                <w:rFonts w:ascii="GHEA Grapalat" w:eastAsia="Calibri" w:hAnsi="GHEA Grapalat" w:cs="Sylfaen"/>
                <w:color w:val="00000A"/>
                <w:lang w:val="hy-AM"/>
              </w:rPr>
            </w:pPr>
          </w:p>
          <w:p w:rsidR="00636AA4" w:rsidRDefault="00636AA4" w:rsidP="00A6632D">
            <w:pPr>
              <w:spacing w:line="360" w:lineRule="auto"/>
              <w:ind w:right="188"/>
              <w:jc w:val="both"/>
              <w:rPr>
                <w:rFonts w:ascii="GHEA Grapalat" w:eastAsia="Calibri" w:hAnsi="GHEA Grapalat" w:cs="Sylfaen"/>
                <w:color w:val="00000A"/>
                <w:lang w:val="hy-AM"/>
              </w:rPr>
            </w:pPr>
          </w:p>
          <w:p w:rsidR="00636AA4" w:rsidRDefault="00636AA4" w:rsidP="00E42854">
            <w:pPr>
              <w:spacing w:line="360" w:lineRule="auto"/>
              <w:ind w:left="75" w:right="188" w:firstLine="180"/>
              <w:jc w:val="both"/>
              <w:rPr>
                <w:rFonts w:ascii="GHEA Grapalat" w:eastAsia="Calibri" w:hAnsi="GHEA Grapalat" w:cs="Sylfaen"/>
                <w:color w:val="00000A"/>
                <w:lang w:val="hy-AM"/>
              </w:rPr>
            </w:pPr>
            <w:r w:rsidRPr="00636AA4">
              <w:rPr>
                <w:rFonts w:ascii="GHEA Grapalat" w:eastAsia="Calibri" w:hAnsi="GHEA Grapalat" w:cs="Sylfaen"/>
                <w:color w:val="00000A"/>
                <w:lang w:val="hy-AM"/>
              </w:rPr>
              <w:t xml:space="preserve">1. </w:t>
            </w:r>
            <w:r>
              <w:rPr>
                <w:rFonts w:ascii="GHEA Grapalat" w:eastAsia="Calibri" w:hAnsi="GHEA Grapalat" w:cs="Sylfaen"/>
                <w:color w:val="00000A"/>
                <w:lang w:val="hy-AM"/>
              </w:rPr>
              <w:t xml:space="preserve">Ընդունվել է։ </w:t>
            </w:r>
            <w:r w:rsidR="00A6632D">
              <w:rPr>
                <w:rFonts w:ascii="GHEA Grapalat" w:eastAsia="Calibri" w:hAnsi="GHEA Grapalat" w:cs="Sylfaen"/>
                <w:color w:val="00000A"/>
                <w:lang w:val="hy-AM"/>
              </w:rPr>
              <w:t>Կ</w:t>
            </w:r>
            <w:r>
              <w:rPr>
                <w:rFonts w:ascii="GHEA Grapalat" w:eastAsia="Calibri" w:hAnsi="GHEA Grapalat" w:cs="Sylfaen"/>
                <w:color w:val="00000A"/>
                <w:lang w:val="hy-AM"/>
              </w:rPr>
              <w:t>ատարվել է համապատասխան լրացում։</w:t>
            </w:r>
          </w:p>
          <w:p w:rsidR="00636AA4" w:rsidRDefault="00636AA4" w:rsidP="00E42854">
            <w:pPr>
              <w:spacing w:line="360" w:lineRule="auto"/>
              <w:ind w:left="75" w:right="188" w:firstLine="180"/>
              <w:jc w:val="both"/>
              <w:rPr>
                <w:rFonts w:ascii="GHEA Grapalat" w:eastAsia="Calibri" w:hAnsi="GHEA Grapalat" w:cs="Sylfaen"/>
                <w:color w:val="00000A"/>
                <w:lang w:val="hy-AM"/>
              </w:rPr>
            </w:pPr>
            <w:r>
              <w:rPr>
                <w:rFonts w:ascii="GHEA Grapalat" w:eastAsia="Calibri" w:hAnsi="GHEA Grapalat" w:cs="Sylfaen"/>
                <w:color w:val="00000A"/>
                <w:lang w:val="hy-AM"/>
              </w:rPr>
              <w:t>2</w:t>
            </w:r>
            <w:r w:rsidRPr="00636AA4">
              <w:rPr>
                <w:rFonts w:ascii="GHEA Grapalat" w:eastAsia="Calibri" w:hAnsi="GHEA Grapalat" w:cs="Sylfaen"/>
                <w:color w:val="00000A"/>
                <w:lang w:val="hy-AM"/>
              </w:rPr>
              <w:t xml:space="preserve">. Ընդունվել է։ </w:t>
            </w:r>
            <w:r w:rsidR="00A6632D">
              <w:rPr>
                <w:rFonts w:ascii="GHEA Grapalat" w:eastAsia="Calibri" w:hAnsi="GHEA Grapalat" w:cs="Sylfaen"/>
                <w:color w:val="00000A"/>
                <w:lang w:val="hy-AM"/>
              </w:rPr>
              <w:t>Կ</w:t>
            </w:r>
            <w:r w:rsidRPr="00636AA4">
              <w:rPr>
                <w:rFonts w:ascii="GHEA Grapalat" w:eastAsia="Calibri" w:hAnsi="GHEA Grapalat" w:cs="Sylfaen"/>
                <w:color w:val="00000A"/>
                <w:lang w:val="hy-AM"/>
              </w:rPr>
              <w:t xml:space="preserve">ատարվել </w:t>
            </w:r>
            <w:r>
              <w:rPr>
                <w:rFonts w:ascii="GHEA Grapalat" w:eastAsia="Calibri" w:hAnsi="GHEA Grapalat" w:cs="Sylfaen"/>
                <w:color w:val="00000A"/>
                <w:lang w:val="hy-AM"/>
              </w:rPr>
              <w:t>են</w:t>
            </w:r>
            <w:r w:rsidRPr="00636AA4">
              <w:rPr>
                <w:rFonts w:ascii="GHEA Grapalat" w:eastAsia="Calibri" w:hAnsi="GHEA Grapalat" w:cs="Sylfaen"/>
                <w:color w:val="00000A"/>
                <w:lang w:val="hy-AM"/>
              </w:rPr>
              <w:t xml:space="preserve"> համապատասխան </w:t>
            </w:r>
            <w:r>
              <w:rPr>
                <w:rFonts w:ascii="GHEA Grapalat" w:eastAsia="Calibri" w:hAnsi="GHEA Grapalat" w:cs="Sylfaen"/>
                <w:color w:val="00000A"/>
                <w:lang w:val="hy-AM"/>
              </w:rPr>
              <w:t>փոփոխություններ</w:t>
            </w:r>
            <w:r w:rsidRPr="00636AA4">
              <w:rPr>
                <w:rFonts w:ascii="GHEA Grapalat" w:eastAsia="Calibri" w:hAnsi="GHEA Grapalat" w:cs="Sylfaen"/>
                <w:color w:val="00000A"/>
                <w:lang w:val="hy-AM"/>
              </w:rPr>
              <w:t>։</w:t>
            </w:r>
          </w:p>
          <w:p w:rsidR="00A6632D" w:rsidRDefault="00A6632D" w:rsidP="00E42854">
            <w:pPr>
              <w:spacing w:line="360" w:lineRule="auto"/>
              <w:ind w:left="75" w:right="188" w:firstLine="180"/>
              <w:jc w:val="both"/>
              <w:rPr>
                <w:rFonts w:ascii="GHEA Grapalat" w:eastAsia="Calibri" w:hAnsi="GHEA Grapalat" w:cs="Sylfaen"/>
                <w:color w:val="00000A"/>
                <w:lang w:val="hy-AM"/>
              </w:rPr>
            </w:pPr>
          </w:p>
          <w:p w:rsidR="00A6632D" w:rsidRDefault="00A6632D" w:rsidP="00E42854">
            <w:pPr>
              <w:spacing w:line="360" w:lineRule="auto"/>
              <w:ind w:left="75" w:right="188" w:firstLine="180"/>
              <w:jc w:val="both"/>
              <w:rPr>
                <w:rFonts w:ascii="GHEA Grapalat" w:eastAsia="Calibri" w:hAnsi="GHEA Grapalat" w:cs="Sylfaen"/>
                <w:color w:val="00000A"/>
                <w:lang w:val="hy-AM"/>
              </w:rPr>
            </w:pPr>
          </w:p>
          <w:p w:rsidR="00A6632D" w:rsidRDefault="00A6632D" w:rsidP="00E42854">
            <w:pPr>
              <w:spacing w:line="360" w:lineRule="auto"/>
              <w:ind w:left="75" w:right="188" w:firstLine="180"/>
              <w:jc w:val="both"/>
              <w:rPr>
                <w:rFonts w:ascii="GHEA Grapalat" w:eastAsia="Calibri" w:hAnsi="GHEA Grapalat" w:cs="Sylfaen"/>
                <w:color w:val="00000A"/>
                <w:lang w:val="hy-AM"/>
              </w:rPr>
            </w:pPr>
          </w:p>
          <w:p w:rsidR="004E321B" w:rsidRDefault="00636AA4" w:rsidP="00A6632D">
            <w:pPr>
              <w:spacing w:line="360" w:lineRule="auto"/>
              <w:ind w:right="188" w:firstLine="242"/>
              <w:jc w:val="both"/>
              <w:rPr>
                <w:rFonts w:ascii="GHEA Grapalat" w:eastAsia="Calibri" w:hAnsi="GHEA Grapalat" w:cs="Sylfaen"/>
                <w:color w:val="00000A"/>
                <w:lang w:val="hy-AM"/>
              </w:rPr>
            </w:pPr>
            <w:r>
              <w:rPr>
                <w:rFonts w:ascii="GHEA Grapalat" w:eastAsia="Calibri" w:hAnsi="GHEA Grapalat" w:cs="Sylfaen"/>
                <w:color w:val="00000A"/>
                <w:lang w:val="hy-AM"/>
              </w:rPr>
              <w:t>3</w:t>
            </w:r>
            <w:r w:rsidRPr="004E321B">
              <w:rPr>
                <w:rFonts w:ascii="GHEA Grapalat" w:eastAsia="Calibri" w:hAnsi="GHEA Grapalat" w:cs="Sylfaen"/>
                <w:color w:val="00000A"/>
                <w:lang w:val="hy-AM"/>
              </w:rPr>
              <w:t xml:space="preserve">. </w:t>
            </w:r>
            <w:r w:rsidR="004E321B" w:rsidRPr="00636AA4">
              <w:rPr>
                <w:rFonts w:ascii="GHEA Grapalat" w:eastAsia="Calibri" w:hAnsi="GHEA Grapalat" w:cs="Sylfaen"/>
                <w:color w:val="00000A"/>
                <w:lang w:val="hy-AM"/>
              </w:rPr>
              <w:t>Ընդունվել է։</w:t>
            </w:r>
            <w:r w:rsidR="004E321B" w:rsidRPr="004E321B">
              <w:rPr>
                <w:rFonts w:ascii="GHEA Grapalat" w:eastAsia="Calibri" w:hAnsi="GHEA Grapalat" w:cs="Sylfaen"/>
                <w:color w:val="00000A"/>
                <w:lang w:val="hy-AM"/>
              </w:rPr>
              <w:t xml:space="preserve"> </w:t>
            </w:r>
            <w:r w:rsidR="004E321B">
              <w:rPr>
                <w:rFonts w:ascii="GHEA Grapalat" w:eastAsia="Calibri" w:hAnsi="GHEA Grapalat" w:cs="Sylfaen"/>
                <w:color w:val="00000A"/>
                <w:lang w:val="hy-AM"/>
              </w:rPr>
              <w:t>Նշված նորմերը խմբագրվել են։</w:t>
            </w:r>
          </w:p>
          <w:p w:rsidR="00636AA4" w:rsidRPr="004E321B" w:rsidRDefault="00636AA4" w:rsidP="00E42854">
            <w:pPr>
              <w:spacing w:line="360" w:lineRule="auto"/>
              <w:ind w:left="75" w:right="188" w:firstLine="180"/>
              <w:jc w:val="both"/>
              <w:rPr>
                <w:rFonts w:ascii="GHEA Grapalat" w:eastAsia="Calibri" w:hAnsi="GHEA Grapalat" w:cs="Sylfaen"/>
                <w:color w:val="00000A"/>
                <w:lang w:val="hy-AM"/>
              </w:rPr>
            </w:pPr>
          </w:p>
          <w:p w:rsidR="00A6632D" w:rsidRDefault="00A6632D" w:rsidP="00E42854">
            <w:pPr>
              <w:spacing w:line="360" w:lineRule="auto"/>
              <w:ind w:left="75" w:right="188" w:firstLine="180"/>
              <w:jc w:val="both"/>
              <w:rPr>
                <w:rFonts w:ascii="GHEA Grapalat" w:eastAsia="Calibri" w:hAnsi="GHEA Grapalat" w:cs="Sylfaen"/>
                <w:color w:val="00000A"/>
                <w:lang w:val="hy-AM"/>
              </w:rPr>
            </w:pPr>
          </w:p>
          <w:p w:rsidR="00A6632D" w:rsidRDefault="00A6632D" w:rsidP="00E42854">
            <w:pPr>
              <w:spacing w:line="360" w:lineRule="auto"/>
              <w:ind w:left="75" w:right="188" w:firstLine="180"/>
              <w:jc w:val="both"/>
              <w:rPr>
                <w:rFonts w:ascii="GHEA Grapalat" w:eastAsia="Calibri" w:hAnsi="GHEA Grapalat" w:cs="Sylfaen"/>
                <w:color w:val="00000A"/>
                <w:lang w:val="hy-AM"/>
              </w:rPr>
            </w:pPr>
          </w:p>
          <w:p w:rsidR="00A6632D" w:rsidRDefault="00A6632D" w:rsidP="00E42854">
            <w:pPr>
              <w:spacing w:line="360" w:lineRule="auto"/>
              <w:ind w:left="75" w:right="188" w:firstLine="180"/>
              <w:jc w:val="both"/>
              <w:rPr>
                <w:rFonts w:ascii="GHEA Grapalat" w:eastAsia="Calibri" w:hAnsi="GHEA Grapalat" w:cs="Sylfaen"/>
                <w:color w:val="00000A"/>
                <w:lang w:val="hy-AM"/>
              </w:rPr>
            </w:pPr>
          </w:p>
          <w:p w:rsidR="00A6632D" w:rsidRDefault="00A6632D" w:rsidP="00E42854">
            <w:pPr>
              <w:spacing w:line="360" w:lineRule="auto"/>
              <w:ind w:left="75" w:right="188" w:firstLine="180"/>
              <w:jc w:val="both"/>
              <w:rPr>
                <w:rFonts w:ascii="GHEA Grapalat" w:eastAsia="Calibri" w:hAnsi="GHEA Grapalat" w:cs="Sylfaen"/>
                <w:color w:val="00000A"/>
                <w:lang w:val="hy-AM"/>
              </w:rPr>
            </w:pPr>
          </w:p>
          <w:p w:rsidR="00A6632D" w:rsidRDefault="00A6632D" w:rsidP="00E42854">
            <w:pPr>
              <w:spacing w:line="360" w:lineRule="auto"/>
              <w:ind w:left="75" w:right="188" w:firstLine="180"/>
              <w:jc w:val="both"/>
              <w:rPr>
                <w:rFonts w:ascii="GHEA Grapalat" w:eastAsia="Calibri" w:hAnsi="GHEA Grapalat" w:cs="Sylfaen"/>
                <w:color w:val="00000A"/>
                <w:lang w:val="hy-AM"/>
              </w:rPr>
            </w:pPr>
          </w:p>
          <w:p w:rsidR="00A6632D" w:rsidRDefault="00A6632D" w:rsidP="00E42854">
            <w:pPr>
              <w:spacing w:line="360" w:lineRule="auto"/>
              <w:ind w:left="75" w:right="188" w:firstLine="180"/>
              <w:jc w:val="both"/>
              <w:rPr>
                <w:rFonts w:ascii="GHEA Grapalat" w:eastAsia="Calibri" w:hAnsi="GHEA Grapalat" w:cs="Sylfaen"/>
                <w:color w:val="00000A"/>
                <w:lang w:val="hy-AM"/>
              </w:rPr>
            </w:pPr>
          </w:p>
          <w:p w:rsidR="00A6632D" w:rsidRDefault="00A6632D" w:rsidP="00E42854">
            <w:pPr>
              <w:spacing w:line="360" w:lineRule="auto"/>
              <w:ind w:left="75" w:right="188" w:firstLine="180"/>
              <w:jc w:val="both"/>
              <w:rPr>
                <w:rFonts w:ascii="GHEA Grapalat" w:eastAsia="Calibri" w:hAnsi="GHEA Grapalat" w:cs="Sylfaen"/>
                <w:color w:val="00000A"/>
                <w:lang w:val="hy-AM"/>
              </w:rPr>
            </w:pPr>
          </w:p>
          <w:p w:rsidR="00FC2868" w:rsidRDefault="00FC2868" w:rsidP="00A6632D">
            <w:pPr>
              <w:spacing w:line="360" w:lineRule="auto"/>
              <w:ind w:right="188" w:firstLine="242"/>
              <w:jc w:val="both"/>
              <w:rPr>
                <w:rFonts w:ascii="GHEA Grapalat" w:eastAsia="Calibri" w:hAnsi="GHEA Grapalat" w:cs="Sylfaen"/>
                <w:color w:val="00000A"/>
                <w:lang w:val="hy-AM"/>
              </w:rPr>
            </w:pPr>
            <w:r>
              <w:rPr>
                <w:rFonts w:ascii="GHEA Grapalat" w:eastAsia="Calibri" w:hAnsi="GHEA Grapalat" w:cs="Sylfaen"/>
                <w:color w:val="00000A"/>
                <w:lang w:val="hy-AM"/>
              </w:rPr>
              <w:t>4</w:t>
            </w:r>
            <w:r w:rsidRPr="00E42854">
              <w:rPr>
                <w:rFonts w:ascii="GHEA Grapalat" w:eastAsia="Calibri" w:hAnsi="GHEA Grapalat" w:cs="Sylfaen"/>
                <w:color w:val="00000A"/>
                <w:lang w:val="hy-AM"/>
              </w:rPr>
              <w:t xml:space="preserve">. </w:t>
            </w:r>
            <w:r w:rsidRPr="00636AA4">
              <w:rPr>
                <w:rFonts w:ascii="GHEA Grapalat" w:eastAsia="Calibri" w:hAnsi="GHEA Grapalat" w:cs="Sylfaen"/>
                <w:color w:val="00000A"/>
                <w:lang w:val="hy-AM"/>
              </w:rPr>
              <w:t xml:space="preserve">Ընդունվել է։ </w:t>
            </w:r>
            <w:r w:rsidR="00E42854">
              <w:rPr>
                <w:rFonts w:ascii="GHEA Grapalat" w:eastAsia="Calibri" w:hAnsi="GHEA Grapalat" w:cs="Sylfaen"/>
                <w:color w:val="00000A"/>
                <w:lang w:val="hy-AM"/>
              </w:rPr>
              <w:t>Կ</w:t>
            </w:r>
            <w:r w:rsidRPr="00636AA4">
              <w:rPr>
                <w:rFonts w:ascii="GHEA Grapalat" w:eastAsia="Calibri" w:hAnsi="GHEA Grapalat" w:cs="Sylfaen"/>
                <w:color w:val="00000A"/>
                <w:lang w:val="hy-AM"/>
              </w:rPr>
              <w:t xml:space="preserve">ատարվել </w:t>
            </w:r>
            <w:r>
              <w:rPr>
                <w:rFonts w:ascii="GHEA Grapalat" w:eastAsia="Calibri" w:hAnsi="GHEA Grapalat" w:cs="Sylfaen"/>
                <w:color w:val="00000A"/>
                <w:lang w:val="hy-AM"/>
              </w:rPr>
              <w:t>է</w:t>
            </w:r>
            <w:r w:rsidRPr="00636AA4">
              <w:rPr>
                <w:rFonts w:ascii="GHEA Grapalat" w:eastAsia="Calibri" w:hAnsi="GHEA Grapalat" w:cs="Sylfaen"/>
                <w:color w:val="00000A"/>
                <w:lang w:val="hy-AM"/>
              </w:rPr>
              <w:t xml:space="preserve"> համապատասխան </w:t>
            </w:r>
            <w:r>
              <w:rPr>
                <w:rFonts w:ascii="GHEA Grapalat" w:eastAsia="Calibri" w:hAnsi="GHEA Grapalat" w:cs="Sylfaen"/>
                <w:color w:val="00000A"/>
                <w:lang w:val="hy-AM"/>
              </w:rPr>
              <w:t>փոփոխություն</w:t>
            </w:r>
            <w:r w:rsidRPr="00636AA4">
              <w:rPr>
                <w:rFonts w:ascii="GHEA Grapalat" w:eastAsia="Calibri" w:hAnsi="GHEA Grapalat" w:cs="Sylfaen"/>
                <w:color w:val="00000A"/>
                <w:lang w:val="hy-AM"/>
              </w:rPr>
              <w:t>։</w:t>
            </w:r>
          </w:p>
          <w:p w:rsidR="00A6632D" w:rsidRDefault="00A6632D" w:rsidP="00E42854">
            <w:pPr>
              <w:spacing w:line="360" w:lineRule="auto"/>
              <w:ind w:left="75" w:right="188" w:firstLine="180"/>
              <w:jc w:val="both"/>
              <w:rPr>
                <w:rFonts w:ascii="GHEA Grapalat" w:eastAsia="Calibri" w:hAnsi="GHEA Grapalat" w:cs="Sylfaen"/>
                <w:color w:val="00000A"/>
                <w:lang w:val="hy-AM"/>
              </w:rPr>
            </w:pPr>
          </w:p>
          <w:p w:rsidR="00A6632D" w:rsidRDefault="00A6632D" w:rsidP="00E42854">
            <w:pPr>
              <w:spacing w:line="360" w:lineRule="auto"/>
              <w:ind w:left="75" w:right="188" w:firstLine="180"/>
              <w:jc w:val="both"/>
              <w:rPr>
                <w:rFonts w:ascii="GHEA Grapalat" w:eastAsia="Calibri" w:hAnsi="GHEA Grapalat" w:cs="Sylfaen"/>
                <w:color w:val="00000A"/>
                <w:lang w:val="hy-AM"/>
              </w:rPr>
            </w:pPr>
          </w:p>
          <w:p w:rsidR="00A6632D" w:rsidRDefault="00A6632D" w:rsidP="00E42854">
            <w:pPr>
              <w:spacing w:line="360" w:lineRule="auto"/>
              <w:ind w:left="75" w:right="188" w:firstLine="180"/>
              <w:jc w:val="both"/>
              <w:rPr>
                <w:rFonts w:ascii="GHEA Grapalat" w:eastAsia="Calibri" w:hAnsi="GHEA Grapalat" w:cs="Sylfaen"/>
                <w:color w:val="00000A"/>
                <w:lang w:val="hy-AM"/>
              </w:rPr>
            </w:pPr>
          </w:p>
          <w:p w:rsidR="00A6632D" w:rsidRDefault="00A6632D" w:rsidP="00E42854">
            <w:pPr>
              <w:spacing w:line="360" w:lineRule="auto"/>
              <w:ind w:left="75" w:right="188" w:firstLine="180"/>
              <w:jc w:val="both"/>
              <w:rPr>
                <w:rFonts w:ascii="GHEA Grapalat" w:eastAsia="Calibri" w:hAnsi="GHEA Grapalat" w:cs="Sylfaen"/>
                <w:color w:val="00000A"/>
                <w:lang w:val="hy-AM"/>
              </w:rPr>
            </w:pPr>
          </w:p>
          <w:p w:rsidR="00530B84" w:rsidRDefault="00530B84" w:rsidP="00A6632D">
            <w:pPr>
              <w:spacing w:line="360" w:lineRule="auto"/>
              <w:ind w:right="188" w:firstLine="242"/>
              <w:jc w:val="both"/>
              <w:rPr>
                <w:rFonts w:ascii="GHEA Grapalat" w:eastAsia="Calibri" w:hAnsi="GHEA Grapalat" w:cs="Sylfaen"/>
                <w:color w:val="00000A"/>
                <w:lang w:val="hy-AM"/>
              </w:rPr>
            </w:pPr>
          </w:p>
          <w:p w:rsidR="00A67202" w:rsidRPr="00394EF9" w:rsidRDefault="00A67202" w:rsidP="00A6632D">
            <w:pPr>
              <w:spacing w:line="360" w:lineRule="auto"/>
              <w:ind w:right="188" w:firstLine="242"/>
              <w:jc w:val="both"/>
              <w:rPr>
                <w:rFonts w:ascii="GHEA Grapalat" w:eastAsia="Calibri" w:hAnsi="GHEA Grapalat" w:cs="Sylfaen"/>
                <w:color w:val="00000A"/>
                <w:lang w:val="hy-AM"/>
              </w:rPr>
            </w:pPr>
            <w:r>
              <w:rPr>
                <w:rFonts w:ascii="GHEA Grapalat" w:eastAsia="Calibri" w:hAnsi="GHEA Grapalat" w:cs="Sylfaen"/>
                <w:color w:val="00000A"/>
                <w:lang w:val="hy-AM"/>
              </w:rPr>
              <w:t>5</w:t>
            </w:r>
            <w:r w:rsidRPr="00394EF9">
              <w:rPr>
                <w:rFonts w:ascii="GHEA Grapalat" w:eastAsia="Calibri" w:hAnsi="GHEA Grapalat" w:cs="Sylfaen"/>
                <w:color w:val="00000A"/>
                <w:lang w:val="hy-AM"/>
              </w:rPr>
              <w:t xml:space="preserve">. </w:t>
            </w:r>
            <w:r w:rsidR="00394EF9">
              <w:rPr>
                <w:rFonts w:ascii="GHEA Grapalat" w:eastAsia="Calibri" w:hAnsi="GHEA Grapalat" w:cs="Sylfaen"/>
                <w:color w:val="00000A"/>
                <w:lang w:val="hy-AM"/>
              </w:rPr>
              <w:t>Ընդունվել է</w:t>
            </w:r>
            <w:r w:rsidR="00394EF9" w:rsidRPr="00394EF9">
              <w:rPr>
                <w:rFonts w:ascii="GHEA Grapalat" w:eastAsia="Calibri" w:hAnsi="GHEA Grapalat" w:cs="Sylfaen"/>
                <w:color w:val="00000A"/>
                <w:lang w:val="hy-AM"/>
              </w:rPr>
              <w:t>:</w:t>
            </w:r>
            <w:r w:rsidR="00394EF9">
              <w:rPr>
                <w:rFonts w:ascii="GHEA Grapalat" w:eastAsia="Calibri" w:hAnsi="GHEA Grapalat" w:cs="Sylfaen"/>
                <w:color w:val="00000A"/>
                <w:lang w:val="hy-AM"/>
              </w:rPr>
              <w:t xml:space="preserve"> Նախագիծը լրամշակվել է։</w:t>
            </w:r>
          </w:p>
          <w:p w:rsidR="00530B84" w:rsidRDefault="00530B84" w:rsidP="00A6632D">
            <w:pPr>
              <w:spacing w:line="360" w:lineRule="auto"/>
              <w:ind w:right="188" w:firstLine="242"/>
              <w:jc w:val="both"/>
              <w:rPr>
                <w:rFonts w:ascii="GHEA Grapalat" w:eastAsia="Calibri" w:hAnsi="GHEA Grapalat" w:cs="Sylfaen"/>
                <w:color w:val="00000A"/>
                <w:lang w:val="hy-AM"/>
              </w:rPr>
            </w:pPr>
          </w:p>
          <w:p w:rsidR="00530B84" w:rsidRDefault="00530B84" w:rsidP="00A6632D">
            <w:pPr>
              <w:spacing w:line="360" w:lineRule="auto"/>
              <w:ind w:right="188" w:firstLine="242"/>
              <w:jc w:val="both"/>
              <w:rPr>
                <w:rFonts w:ascii="GHEA Grapalat" w:eastAsia="Calibri" w:hAnsi="GHEA Grapalat" w:cs="Sylfaen"/>
                <w:color w:val="00000A"/>
                <w:lang w:val="hy-AM"/>
              </w:rPr>
            </w:pPr>
          </w:p>
          <w:p w:rsidR="00530B84" w:rsidRDefault="00530B84" w:rsidP="00A6632D">
            <w:pPr>
              <w:spacing w:line="360" w:lineRule="auto"/>
              <w:ind w:right="188" w:firstLine="242"/>
              <w:jc w:val="both"/>
              <w:rPr>
                <w:rFonts w:ascii="GHEA Grapalat" w:eastAsia="Calibri" w:hAnsi="GHEA Grapalat" w:cs="Sylfaen"/>
                <w:color w:val="00000A"/>
                <w:lang w:val="hy-AM"/>
              </w:rPr>
            </w:pPr>
          </w:p>
          <w:p w:rsidR="00530B84" w:rsidRDefault="00530B84" w:rsidP="00A6632D">
            <w:pPr>
              <w:spacing w:line="360" w:lineRule="auto"/>
              <w:ind w:right="188" w:firstLine="242"/>
              <w:jc w:val="both"/>
              <w:rPr>
                <w:rFonts w:ascii="GHEA Grapalat" w:eastAsia="Calibri" w:hAnsi="GHEA Grapalat" w:cs="Sylfaen"/>
                <w:color w:val="00000A"/>
                <w:lang w:val="hy-AM"/>
              </w:rPr>
            </w:pPr>
          </w:p>
          <w:p w:rsidR="00530B84" w:rsidRDefault="00530B84" w:rsidP="00A6632D">
            <w:pPr>
              <w:spacing w:line="360" w:lineRule="auto"/>
              <w:ind w:right="188" w:firstLine="242"/>
              <w:jc w:val="both"/>
              <w:rPr>
                <w:rFonts w:ascii="GHEA Grapalat" w:eastAsia="Calibri" w:hAnsi="GHEA Grapalat" w:cs="Sylfaen"/>
                <w:color w:val="00000A"/>
                <w:lang w:val="hy-AM"/>
              </w:rPr>
            </w:pPr>
          </w:p>
          <w:p w:rsidR="00530B84" w:rsidRDefault="00530B84" w:rsidP="00A6632D">
            <w:pPr>
              <w:spacing w:line="360" w:lineRule="auto"/>
              <w:ind w:right="188" w:firstLine="242"/>
              <w:jc w:val="both"/>
              <w:rPr>
                <w:rFonts w:ascii="GHEA Grapalat" w:eastAsia="Calibri" w:hAnsi="GHEA Grapalat" w:cs="Sylfaen"/>
                <w:color w:val="00000A"/>
                <w:lang w:val="hy-AM"/>
              </w:rPr>
            </w:pPr>
          </w:p>
          <w:p w:rsidR="00530B84" w:rsidRDefault="00530B84" w:rsidP="00A6632D">
            <w:pPr>
              <w:spacing w:line="360" w:lineRule="auto"/>
              <w:ind w:right="188" w:firstLine="242"/>
              <w:jc w:val="both"/>
              <w:rPr>
                <w:rFonts w:ascii="GHEA Grapalat" w:eastAsia="Calibri" w:hAnsi="GHEA Grapalat" w:cs="Sylfaen"/>
                <w:color w:val="00000A"/>
                <w:lang w:val="hy-AM"/>
              </w:rPr>
            </w:pPr>
          </w:p>
          <w:p w:rsidR="00325505" w:rsidRDefault="00325505" w:rsidP="00A6632D">
            <w:pPr>
              <w:spacing w:line="360" w:lineRule="auto"/>
              <w:ind w:right="188" w:firstLine="242"/>
              <w:jc w:val="both"/>
              <w:rPr>
                <w:rFonts w:ascii="GHEA Grapalat" w:eastAsia="Calibri" w:hAnsi="GHEA Grapalat" w:cs="Sylfaen"/>
                <w:color w:val="00000A"/>
                <w:lang w:val="hy-AM"/>
              </w:rPr>
            </w:pPr>
            <w:r>
              <w:rPr>
                <w:rFonts w:ascii="GHEA Grapalat" w:eastAsia="Calibri" w:hAnsi="GHEA Grapalat" w:cs="Sylfaen"/>
                <w:color w:val="00000A"/>
                <w:lang w:val="hy-AM"/>
              </w:rPr>
              <w:t>6</w:t>
            </w:r>
            <w:r w:rsidRPr="00EC10F0">
              <w:rPr>
                <w:rFonts w:ascii="GHEA Grapalat" w:eastAsia="Calibri" w:hAnsi="GHEA Grapalat" w:cs="Sylfaen"/>
                <w:color w:val="00000A"/>
                <w:lang w:val="hy-AM"/>
              </w:rPr>
              <w:t xml:space="preserve">. </w:t>
            </w:r>
            <w:r w:rsidR="00EC10F0">
              <w:rPr>
                <w:rFonts w:ascii="GHEA Grapalat" w:eastAsia="Calibri" w:hAnsi="GHEA Grapalat" w:cs="Sylfaen"/>
                <w:color w:val="00000A"/>
                <w:lang w:val="hy-AM"/>
              </w:rPr>
              <w:t>Ը</w:t>
            </w:r>
            <w:r>
              <w:rPr>
                <w:rFonts w:ascii="GHEA Grapalat" w:eastAsia="Calibri" w:hAnsi="GHEA Grapalat" w:cs="Sylfaen"/>
                <w:color w:val="00000A"/>
                <w:lang w:val="hy-AM"/>
              </w:rPr>
              <w:t>նդունվել</w:t>
            </w:r>
            <w:r w:rsidR="00EC10F0">
              <w:rPr>
                <w:rFonts w:ascii="GHEA Grapalat" w:eastAsia="Calibri" w:hAnsi="GHEA Grapalat" w:cs="Sylfaen"/>
                <w:color w:val="00000A"/>
                <w:lang w:val="hy-AM"/>
              </w:rPr>
              <w:t xml:space="preserve"> է ի գիտություն</w:t>
            </w:r>
            <w:r>
              <w:rPr>
                <w:rFonts w:ascii="GHEA Grapalat" w:eastAsia="Calibri" w:hAnsi="GHEA Grapalat" w:cs="Sylfaen"/>
                <w:color w:val="00000A"/>
                <w:lang w:val="hy-AM"/>
              </w:rPr>
              <w:t xml:space="preserve">։ </w:t>
            </w:r>
            <w:r w:rsidR="008F3B4C">
              <w:rPr>
                <w:rFonts w:ascii="GHEA Grapalat" w:eastAsia="Calibri" w:hAnsi="GHEA Grapalat" w:cs="Sylfaen"/>
                <w:color w:val="00000A"/>
                <w:lang w:val="hy-AM"/>
              </w:rPr>
              <w:t>Նշված դրույթ</w:t>
            </w:r>
            <w:r w:rsidR="00EC10F0">
              <w:rPr>
                <w:rFonts w:ascii="GHEA Grapalat" w:eastAsia="Calibri" w:hAnsi="GHEA Grapalat" w:cs="Sylfaen"/>
                <w:color w:val="00000A"/>
                <w:lang w:val="hy-AM"/>
              </w:rPr>
              <w:t xml:space="preserve">ը սահմանված է նախագծի </w:t>
            </w:r>
            <w:r w:rsidR="00EC10F0" w:rsidRPr="00EC10F0">
              <w:rPr>
                <w:rFonts w:ascii="GHEA Grapalat" w:eastAsia="Calibri" w:hAnsi="GHEA Grapalat" w:cs="Sylfaen"/>
                <w:color w:val="00000A"/>
                <w:lang w:val="hy-AM"/>
              </w:rPr>
              <w:t xml:space="preserve">N 2 </w:t>
            </w:r>
            <w:r w:rsidR="00EC10F0">
              <w:rPr>
                <w:rFonts w:ascii="GHEA Grapalat" w:eastAsia="Calibri" w:hAnsi="GHEA Grapalat" w:cs="Sylfaen"/>
                <w:color w:val="00000A"/>
                <w:lang w:val="hy-AM"/>
              </w:rPr>
              <w:t>հավելվածի 6-րդ կետի</w:t>
            </w:r>
            <w:r w:rsidR="001B79D8">
              <w:rPr>
                <w:rFonts w:ascii="GHEA Grapalat" w:eastAsia="Calibri" w:hAnsi="GHEA Grapalat" w:cs="Sylfaen"/>
                <w:color w:val="00000A"/>
                <w:lang w:val="hy-AM"/>
              </w:rPr>
              <w:t xml:space="preserve"> 1-ին պարբերությամբ</w:t>
            </w:r>
            <w:r w:rsidR="008F3B4C">
              <w:rPr>
                <w:rFonts w:ascii="GHEA Grapalat" w:eastAsia="Calibri" w:hAnsi="GHEA Grapalat" w:cs="Sylfaen"/>
                <w:color w:val="00000A"/>
                <w:lang w:val="hy-AM"/>
              </w:rPr>
              <w:t>։</w:t>
            </w:r>
          </w:p>
          <w:p w:rsidR="00530B84" w:rsidRDefault="00530B84" w:rsidP="00A6632D">
            <w:pPr>
              <w:spacing w:line="360" w:lineRule="auto"/>
              <w:ind w:right="188" w:firstLine="242"/>
              <w:jc w:val="both"/>
              <w:rPr>
                <w:rFonts w:ascii="GHEA Grapalat" w:eastAsia="Calibri" w:hAnsi="GHEA Grapalat" w:cs="Sylfaen"/>
                <w:color w:val="00000A"/>
                <w:lang w:val="hy-AM"/>
              </w:rPr>
            </w:pPr>
          </w:p>
          <w:p w:rsidR="008E00CD" w:rsidRDefault="00530B84" w:rsidP="008E00CD">
            <w:pPr>
              <w:spacing w:line="360" w:lineRule="auto"/>
              <w:ind w:right="188" w:firstLine="242"/>
              <w:jc w:val="both"/>
              <w:rPr>
                <w:rFonts w:ascii="GHEA Grapalat" w:eastAsia="Calibri" w:hAnsi="GHEA Grapalat" w:cs="Sylfaen"/>
                <w:color w:val="00000A"/>
                <w:lang w:val="hy-AM"/>
              </w:rPr>
            </w:pPr>
            <w:r>
              <w:rPr>
                <w:rFonts w:ascii="GHEA Grapalat" w:eastAsia="Calibri" w:hAnsi="GHEA Grapalat" w:cs="Sylfaen"/>
                <w:color w:val="00000A"/>
                <w:lang w:val="hy-AM"/>
              </w:rPr>
              <w:t xml:space="preserve"> 7</w:t>
            </w:r>
            <w:r w:rsidRPr="008E00CD">
              <w:rPr>
                <w:rFonts w:ascii="GHEA Grapalat" w:eastAsia="Calibri" w:hAnsi="GHEA Grapalat" w:cs="Sylfaen"/>
                <w:color w:val="00000A"/>
                <w:lang w:val="hy-AM"/>
              </w:rPr>
              <w:t>.</w:t>
            </w:r>
            <w:r w:rsidR="008E00CD" w:rsidRPr="008E00CD">
              <w:rPr>
                <w:rFonts w:ascii="GHEA Grapalat" w:eastAsia="Calibri" w:hAnsi="GHEA Grapalat" w:cs="Sylfaen"/>
                <w:color w:val="00000A"/>
                <w:lang w:val="hy-AM"/>
              </w:rPr>
              <w:t xml:space="preserve"> Ընդունվել է։ Կատարվել են համապատասխան փոփոխություններ։</w:t>
            </w:r>
          </w:p>
          <w:p w:rsidR="00931D5D" w:rsidRDefault="00931D5D" w:rsidP="008E00CD">
            <w:pPr>
              <w:spacing w:line="360" w:lineRule="auto"/>
              <w:ind w:right="188" w:firstLine="242"/>
              <w:jc w:val="both"/>
              <w:rPr>
                <w:rFonts w:ascii="GHEA Grapalat" w:eastAsia="Calibri" w:hAnsi="GHEA Grapalat" w:cs="Sylfaen"/>
                <w:color w:val="00000A"/>
                <w:lang w:val="hy-AM"/>
              </w:rPr>
            </w:pPr>
          </w:p>
          <w:p w:rsidR="00931D5D" w:rsidRDefault="00931D5D" w:rsidP="008E00CD">
            <w:pPr>
              <w:spacing w:line="360" w:lineRule="auto"/>
              <w:ind w:right="188" w:firstLine="242"/>
              <w:jc w:val="both"/>
              <w:rPr>
                <w:rFonts w:ascii="GHEA Grapalat" w:eastAsia="Calibri" w:hAnsi="GHEA Grapalat" w:cs="Sylfaen"/>
                <w:color w:val="00000A"/>
                <w:lang w:val="hy-AM"/>
              </w:rPr>
            </w:pPr>
          </w:p>
          <w:p w:rsidR="00931D5D" w:rsidRDefault="00931D5D" w:rsidP="008E00CD">
            <w:pPr>
              <w:spacing w:line="360" w:lineRule="auto"/>
              <w:ind w:right="188" w:firstLine="242"/>
              <w:jc w:val="both"/>
              <w:rPr>
                <w:rFonts w:ascii="GHEA Grapalat" w:eastAsia="Calibri" w:hAnsi="GHEA Grapalat" w:cs="Sylfaen"/>
                <w:color w:val="00000A"/>
                <w:lang w:val="hy-AM"/>
              </w:rPr>
            </w:pPr>
          </w:p>
          <w:p w:rsidR="00931D5D" w:rsidRDefault="00931D5D" w:rsidP="008E00CD">
            <w:pPr>
              <w:spacing w:line="360" w:lineRule="auto"/>
              <w:ind w:right="188" w:firstLine="242"/>
              <w:jc w:val="both"/>
              <w:rPr>
                <w:rFonts w:ascii="GHEA Grapalat" w:eastAsia="Calibri" w:hAnsi="GHEA Grapalat" w:cs="Sylfaen"/>
                <w:color w:val="00000A"/>
                <w:lang w:val="hy-AM"/>
              </w:rPr>
            </w:pPr>
          </w:p>
          <w:p w:rsidR="00931D5D" w:rsidRDefault="00931D5D" w:rsidP="00775878">
            <w:pPr>
              <w:spacing w:line="360" w:lineRule="auto"/>
              <w:ind w:right="188"/>
              <w:jc w:val="both"/>
              <w:rPr>
                <w:rFonts w:ascii="GHEA Grapalat" w:eastAsia="Calibri" w:hAnsi="GHEA Grapalat" w:cs="Sylfaen"/>
                <w:color w:val="00000A"/>
                <w:lang w:val="hy-AM"/>
              </w:rPr>
            </w:pPr>
          </w:p>
          <w:p w:rsidR="00775878" w:rsidRDefault="00775878" w:rsidP="00775878">
            <w:pPr>
              <w:spacing w:line="360" w:lineRule="auto"/>
              <w:ind w:right="188"/>
              <w:jc w:val="both"/>
              <w:rPr>
                <w:rFonts w:ascii="GHEA Grapalat" w:eastAsia="Calibri" w:hAnsi="GHEA Grapalat" w:cs="Sylfaen"/>
                <w:color w:val="00000A"/>
                <w:lang w:val="hy-AM"/>
              </w:rPr>
            </w:pPr>
          </w:p>
          <w:p w:rsidR="007B3F27" w:rsidRDefault="007B3F27" w:rsidP="008E00CD">
            <w:pPr>
              <w:spacing w:line="360" w:lineRule="auto"/>
              <w:ind w:right="188" w:firstLine="242"/>
              <w:jc w:val="both"/>
              <w:rPr>
                <w:rFonts w:ascii="GHEA Grapalat" w:eastAsia="Calibri" w:hAnsi="GHEA Grapalat" w:cs="Sylfaen"/>
                <w:color w:val="00000A"/>
                <w:lang w:val="hy-AM"/>
              </w:rPr>
            </w:pPr>
            <w:r>
              <w:rPr>
                <w:rFonts w:ascii="GHEA Grapalat" w:eastAsia="Calibri" w:hAnsi="GHEA Grapalat" w:cs="Sylfaen"/>
                <w:color w:val="00000A"/>
                <w:lang w:val="hy-AM"/>
              </w:rPr>
              <w:t>8</w:t>
            </w:r>
            <w:r w:rsidRPr="00A51B52">
              <w:rPr>
                <w:rFonts w:ascii="GHEA Grapalat" w:eastAsia="Calibri" w:hAnsi="GHEA Grapalat" w:cs="Sylfaen"/>
                <w:color w:val="00000A"/>
                <w:lang w:val="hy-AM"/>
              </w:rPr>
              <w:t>.</w:t>
            </w:r>
            <w:r w:rsidR="009D35FE">
              <w:rPr>
                <w:rFonts w:ascii="GHEA Grapalat" w:eastAsia="Calibri" w:hAnsi="GHEA Grapalat" w:cs="Sylfaen"/>
                <w:color w:val="00000A"/>
                <w:lang w:val="hy-AM"/>
              </w:rPr>
              <w:t xml:space="preserve"> Ընդունվել է։ Նշված նորմ</w:t>
            </w:r>
            <w:r w:rsidR="00457744">
              <w:rPr>
                <w:rFonts w:ascii="GHEA Grapalat" w:eastAsia="Calibri" w:hAnsi="GHEA Grapalat" w:cs="Sylfaen"/>
                <w:color w:val="00000A"/>
                <w:lang w:val="hy-AM"/>
              </w:rPr>
              <w:t>եր</w:t>
            </w:r>
            <w:r w:rsidR="009D35FE">
              <w:rPr>
                <w:rFonts w:ascii="GHEA Grapalat" w:eastAsia="Calibri" w:hAnsi="GHEA Grapalat" w:cs="Sylfaen"/>
                <w:color w:val="00000A"/>
                <w:lang w:val="hy-AM"/>
              </w:rPr>
              <w:t xml:space="preserve">ը խմբագրվել </w:t>
            </w:r>
            <w:r w:rsidR="00457744">
              <w:rPr>
                <w:rFonts w:ascii="GHEA Grapalat" w:eastAsia="Calibri" w:hAnsi="GHEA Grapalat" w:cs="Sylfaen"/>
                <w:color w:val="00000A"/>
                <w:lang w:val="hy-AM"/>
              </w:rPr>
              <w:t>են</w:t>
            </w:r>
            <w:r w:rsidR="009D35FE">
              <w:rPr>
                <w:rFonts w:ascii="GHEA Grapalat" w:eastAsia="Calibri" w:hAnsi="GHEA Grapalat" w:cs="Sylfaen"/>
                <w:color w:val="00000A"/>
                <w:lang w:val="hy-AM"/>
              </w:rPr>
              <w:t>։</w:t>
            </w:r>
            <w:r w:rsidRPr="00A51B52">
              <w:rPr>
                <w:rFonts w:ascii="GHEA Grapalat" w:eastAsia="Calibri" w:hAnsi="GHEA Grapalat" w:cs="Sylfaen"/>
                <w:color w:val="00000A"/>
                <w:lang w:val="hy-AM"/>
              </w:rPr>
              <w:t xml:space="preserve"> </w:t>
            </w:r>
          </w:p>
          <w:p w:rsidR="00A51B52" w:rsidRDefault="00A51B52" w:rsidP="008E00CD">
            <w:pPr>
              <w:spacing w:line="360" w:lineRule="auto"/>
              <w:ind w:right="188" w:firstLine="242"/>
              <w:jc w:val="both"/>
              <w:rPr>
                <w:rFonts w:ascii="GHEA Grapalat" w:eastAsia="Calibri" w:hAnsi="GHEA Grapalat" w:cs="Sylfaen"/>
                <w:color w:val="00000A"/>
                <w:lang w:val="hy-AM"/>
              </w:rPr>
            </w:pPr>
          </w:p>
          <w:p w:rsidR="00A51B52" w:rsidRDefault="00A51B52" w:rsidP="008E00CD">
            <w:pPr>
              <w:spacing w:line="360" w:lineRule="auto"/>
              <w:ind w:right="188" w:firstLine="242"/>
              <w:jc w:val="both"/>
              <w:rPr>
                <w:rFonts w:ascii="GHEA Grapalat" w:eastAsia="Calibri" w:hAnsi="GHEA Grapalat" w:cs="Sylfaen"/>
                <w:color w:val="00000A"/>
                <w:lang w:val="hy-AM"/>
              </w:rPr>
            </w:pPr>
          </w:p>
          <w:p w:rsidR="00A51B52" w:rsidRDefault="00A51B52" w:rsidP="008E00CD">
            <w:pPr>
              <w:spacing w:line="360" w:lineRule="auto"/>
              <w:ind w:right="188" w:firstLine="242"/>
              <w:jc w:val="both"/>
              <w:rPr>
                <w:rFonts w:ascii="GHEA Grapalat" w:eastAsia="Calibri" w:hAnsi="GHEA Grapalat" w:cs="Sylfaen"/>
                <w:color w:val="00000A"/>
                <w:lang w:val="hy-AM"/>
              </w:rPr>
            </w:pPr>
          </w:p>
          <w:p w:rsidR="00A51B52" w:rsidRDefault="00A51B52" w:rsidP="008E00CD">
            <w:pPr>
              <w:spacing w:line="360" w:lineRule="auto"/>
              <w:ind w:right="188" w:firstLine="242"/>
              <w:jc w:val="both"/>
              <w:rPr>
                <w:rFonts w:ascii="GHEA Grapalat" w:eastAsia="Calibri" w:hAnsi="GHEA Grapalat" w:cs="Sylfaen"/>
                <w:color w:val="00000A"/>
                <w:lang w:val="hy-AM"/>
              </w:rPr>
            </w:pPr>
          </w:p>
          <w:p w:rsidR="00A51B52" w:rsidRDefault="00A51B52" w:rsidP="008E00CD">
            <w:pPr>
              <w:spacing w:line="360" w:lineRule="auto"/>
              <w:ind w:right="188" w:firstLine="242"/>
              <w:jc w:val="both"/>
              <w:rPr>
                <w:rFonts w:ascii="GHEA Grapalat" w:eastAsia="Calibri" w:hAnsi="GHEA Grapalat" w:cs="Sylfaen"/>
                <w:color w:val="00000A"/>
                <w:lang w:val="hy-AM"/>
              </w:rPr>
            </w:pPr>
          </w:p>
          <w:p w:rsidR="00A51B52" w:rsidRDefault="00A51B52" w:rsidP="008E00CD">
            <w:pPr>
              <w:spacing w:line="360" w:lineRule="auto"/>
              <w:ind w:right="188" w:firstLine="242"/>
              <w:jc w:val="both"/>
              <w:rPr>
                <w:rFonts w:ascii="GHEA Grapalat" w:eastAsia="Calibri" w:hAnsi="GHEA Grapalat" w:cs="Sylfaen"/>
                <w:color w:val="00000A"/>
                <w:lang w:val="hy-AM"/>
              </w:rPr>
            </w:pPr>
          </w:p>
          <w:p w:rsidR="00A51B52" w:rsidRDefault="00A51B52" w:rsidP="008E00CD">
            <w:pPr>
              <w:spacing w:line="360" w:lineRule="auto"/>
              <w:ind w:right="188" w:firstLine="242"/>
              <w:jc w:val="both"/>
              <w:rPr>
                <w:rFonts w:ascii="GHEA Grapalat" w:eastAsia="Calibri" w:hAnsi="GHEA Grapalat" w:cs="Sylfaen"/>
                <w:color w:val="00000A"/>
                <w:lang w:val="hy-AM"/>
              </w:rPr>
            </w:pPr>
          </w:p>
          <w:p w:rsidR="00A51B52" w:rsidRDefault="00A51B52" w:rsidP="008E00CD">
            <w:pPr>
              <w:spacing w:line="360" w:lineRule="auto"/>
              <w:ind w:right="188" w:firstLine="242"/>
              <w:jc w:val="both"/>
              <w:rPr>
                <w:rFonts w:ascii="GHEA Grapalat" w:eastAsia="Calibri" w:hAnsi="GHEA Grapalat" w:cs="Sylfaen"/>
                <w:color w:val="00000A"/>
                <w:lang w:val="hy-AM"/>
              </w:rPr>
            </w:pPr>
          </w:p>
          <w:p w:rsidR="00A51B52" w:rsidRDefault="00A51B52" w:rsidP="008E00CD">
            <w:pPr>
              <w:spacing w:line="360" w:lineRule="auto"/>
              <w:ind w:right="188" w:firstLine="242"/>
              <w:jc w:val="both"/>
              <w:rPr>
                <w:rFonts w:ascii="GHEA Grapalat" w:eastAsia="Calibri" w:hAnsi="GHEA Grapalat" w:cs="Sylfaen"/>
                <w:color w:val="00000A"/>
                <w:lang w:val="hy-AM"/>
              </w:rPr>
            </w:pPr>
          </w:p>
          <w:p w:rsidR="00A51B52" w:rsidRDefault="00A51B52" w:rsidP="008E00CD">
            <w:pPr>
              <w:spacing w:line="360" w:lineRule="auto"/>
              <w:ind w:right="188" w:firstLine="242"/>
              <w:jc w:val="both"/>
              <w:rPr>
                <w:rFonts w:ascii="GHEA Grapalat" w:eastAsia="Calibri" w:hAnsi="GHEA Grapalat" w:cs="Sylfaen"/>
                <w:color w:val="00000A"/>
                <w:lang w:val="hy-AM"/>
              </w:rPr>
            </w:pPr>
          </w:p>
          <w:p w:rsidR="00A51B52" w:rsidRDefault="00A51B52" w:rsidP="008E00CD">
            <w:pPr>
              <w:spacing w:line="360" w:lineRule="auto"/>
              <w:ind w:right="188" w:firstLine="242"/>
              <w:jc w:val="both"/>
              <w:rPr>
                <w:rFonts w:ascii="GHEA Grapalat" w:eastAsia="Calibri" w:hAnsi="GHEA Grapalat" w:cs="Sylfaen"/>
                <w:color w:val="00000A"/>
                <w:lang w:val="hy-AM"/>
              </w:rPr>
            </w:pPr>
          </w:p>
          <w:p w:rsidR="00A51B52" w:rsidRDefault="00A51B52" w:rsidP="008E00CD">
            <w:pPr>
              <w:spacing w:line="360" w:lineRule="auto"/>
              <w:ind w:right="188" w:firstLine="242"/>
              <w:jc w:val="both"/>
              <w:rPr>
                <w:rFonts w:ascii="GHEA Grapalat" w:eastAsia="Calibri" w:hAnsi="GHEA Grapalat" w:cs="Sylfaen"/>
                <w:color w:val="00000A"/>
                <w:lang w:val="hy-AM"/>
              </w:rPr>
            </w:pPr>
          </w:p>
          <w:p w:rsidR="00A51B52" w:rsidRDefault="00A51B52" w:rsidP="008E00CD">
            <w:pPr>
              <w:spacing w:line="360" w:lineRule="auto"/>
              <w:ind w:right="188" w:firstLine="242"/>
              <w:jc w:val="both"/>
              <w:rPr>
                <w:rFonts w:ascii="GHEA Grapalat" w:eastAsia="Calibri" w:hAnsi="GHEA Grapalat" w:cs="Sylfaen"/>
                <w:color w:val="00000A"/>
                <w:lang w:val="hy-AM"/>
              </w:rPr>
            </w:pPr>
          </w:p>
          <w:p w:rsidR="00A51B52" w:rsidRDefault="00A51B52" w:rsidP="008E00CD">
            <w:pPr>
              <w:spacing w:line="360" w:lineRule="auto"/>
              <w:ind w:right="188" w:firstLine="242"/>
              <w:jc w:val="both"/>
              <w:rPr>
                <w:rFonts w:ascii="GHEA Grapalat" w:eastAsia="Calibri" w:hAnsi="GHEA Grapalat" w:cs="Sylfaen"/>
                <w:color w:val="00000A"/>
                <w:lang w:val="hy-AM"/>
              </w:rPr>
            </w:pPr>
          </w:p>
          <w:p w:rsidR="00A51B52" w:rsidRDefault="00A51B52" w:rsidP="008E00CD">
            <w:pPr>
              <w:spacing w:line="360" w:lineRule="auto"/>
              <w:ind w:right="188" w:firstLine="242"/>
              <w:jc w:val="both"/>
              <w:rPr>
                <w:rFonts w:ascii="GHEA Grapalat" w:eastAsia="Calibri" w:hAnsi="GHEA Grapalat" w:cs="Sylfaen"/>
                <w:color w:val="00000A"/>
                <w:lang w:val="hy-AM"/>
              </w:rPr>
            </w:pPr>
          </w:p>
          <w:p w:rsidR="00A51B52" w:rsidRDefault="00A51B52" w:rsidP="008E00CD">
            <w:pPr>
              <w:spacing w:line="360" w:lineRule="auto"/>
              <w:ind w:right="188" w:firstLine="242"/>
              <w:jc w:val="both"/>
              <w:rPr>
                <w:rFonts w:ascii="GHEA Grapalat" w:eastAsia="Calibri" w:hAnsi="GHEA Grapalat" w:cs="Sylfaen"/>
                <w:color w:val="00000A"/>
                <w:lang w:val="hy-AM"/>
              </w:rPr>
            </w:pPr>
          </w:p>
          <w:p w:rsidR="00A51B52" w:rsidRDefault="00A51B52" w:rsidP="008E00CD">
            <w:pPr>
              <w:spacing w:line="360" w:lineRule="auto"/>
              <w:ind w:right="188" w:firstLine="242"/>
              <w:jc w:val="both"/>
              <w:rPr>
                <w:rFonts w:ascii="GHEA Grapalat" w:eastAsia="Calibri" w:hAnsi="GHEA Grapalat" w:cs="Sylfaen"/>
                <w:color w:val="00000A"/>
                <w:lang w:val="hy-AM"/>
              </w:rPr>
            </w:pPr>
          </w:p>
          <w:p w:rsidR="00A51B52" w:rsidRDefault="00A51B52" w:rsidP="008E00CD">
            <w:pPr>
              <w:spacing w:line="360" w:lineRule="auto"/>
              <w:ind w:right="188" w:firstLine="242"/>
              <w:jc w:val="both"/>
              <w:rPr>
                <w:rFonts w:ascii="GHEA Grapalat" w:eastAsia="Calibri" w:hAnsi="GHEA Grapalat" w:cs="Sylfaen"/>
                <w:color w:val="00000A"/>
                <w:lang w:val="hy-AM"/>
              </w:rPr>
            </w:pPr>
          </w:p>
          <w:p w:rsidR="00A51B52" w:rsidRDefault="00A51B52" w:rsidP="008E00CD">
            <w:pPr>
              <w:spacing w:line="360" w:lineRule="auto"/>
              <w:ind w:right="188" w:firstLine="242"/>
              <w:jc w:val="both"/>
              <w:rPr>
                <w:rFonts w:ascii="GHEA Grapalat" w:eastAsia="Calibri" w:hAnsi="GHEA Grapalat" w:cs="Sylfaen"/>
                <w:color w:val="00000A"/>
                <w:lang w:val="hy-AM"/>
              </w:rPr>
            </w:pPr>
          </w:p>
          <w:p w:rsidR="00A51B52" w:rsidRDefault="00A51B52" w:rsidP="008E00CD">
            <w:pPr>
              <w:spacing w:line="360" w:lineRule="auto"/>
              <w:ind w:right="188" w:firstLine="242"/>
              <w:jc w:val="both"/>
              <w:rPr>
                <w:rFonts w:ascii="GHEA Grapalat" w:eastAsia="Calibri" w:hAnsi="GHEA Grapalat" w:cs="Sylfaen"/>
                <w:color w:val="00000A"/>
                <w:lang w:val="hy-AM"/>
              </w:rPr>
            </w:pPr>
          </w:p>
          <w:p w:rsidR="00A51B52" w:rsidRDefault="00A51B52" w:rsidP="008E00CD">
            <w:pPr>
              <w:spacing w:line="360" w:lineRule="auto"/>
              <w:ind w:right="188" w:firstLine="242"/>
              <w:jc w:val="both"/>
              <w:rPr>
                <w:rFonts w:ascii="GHEA Grapalat" w:eastAsia="Calibri" w:hAnsi="GHEA Grapalat" w:cs="Sylfaen"/>
                <w:color w:val="00000A"/>
                <w:lang w:val="hy-AM"/>
              </w:rPr>
            </w:pPr>
          </w:p>
          <w:p w:rsidR="00A51B52" w:rsidRDefault="00A51B52" w:rsidP="008E00CD">
            <w:pPr>
              <w:spacing w:line="360" w:lineRule="auto"/>
              <w:ind w:right="188" w:firstLine="242"/>
              <w:jc w:val="both"/>
              <w:rPr>
                <w:rFonts w:ascii="GHEA Grapalat" w:eastAsia="Calibri" w:hAnsi="GHEA Grapalat" w:cs="Sylfaen"/>
                <w:color w:val="00000A"/>
                <w:lang w:val="hy-AM"/>
              </w:rPr>
            </w:pPr>
          </w:p>
          <w:p w:rsidR="00A51B52" w:rsidRDefault="00A51B52" w:rsidP="008E00CD">
            <w:pPr>
              <w:spacing w:line="360" w:lineRule="auto"/>
              <w:ind w:right="188" w:firstLine="242"/>
              <w:jc w:val="both"/>
              <w:rPr>
                <w:rFonts w:ascii="GHEA Grapalat" w:eastAsia="Calibri" w:hAnsi="GHEA Grapalat" w:cs="Sylfaen"/>
                <w:color w:val="00000A"/>
                <w:lang w:val="hy-AM"/>
              </w:rPr>
            </w:pPr>
          </w:p>
          <w:p w:rsidR="00A51B52" w:rsidRDefault="00A51B52" w:rsidP="008E00CD">
            <w:pPr>
              <w:spacing w:line="360" w:lineRule="auto"/>
              <w:ind w:right="188" w:firstLine="242"/>
              <w:jc w:val="both"/>
              <w:rPr>
                <w:rFonts w:ascii="GHEA Grapalat" w:eastAsia="Calibri" w:hAnsi="GHEA Grapalat" w:cs="Sylfaen"/>
                <w:color w:val="00000A"/>
                <w:lang w:val="hy-AM"/>
              </w:rPr>
            </w:pPr>
          </w:p>
          <w:p w:rsidR="00A51B52" w:rsidRDefault="00A51B52" w:rsidP="008E00CD">
            <w:pPr>
              <w:spacing w:line="360" w:lineRule="auto"/>
              <w:ind w:right="188" w:firstLine="242"/>
              <w:jc w:val="both"/>
              <w:rPr>
                <w:rFonts w:ascii="GHEA Grapalat" w:eastAsia="Calibri" w:hAnsi="GHEA Grapalat" w:cs="Sylfaen"/>
                <w:color w:val="00000A"/>
                <w:lang w:val="hy-AM"/>
              </w:rPr>
            </w:pPr>
          </w:p>
          <w:p w:rsidR="00A51B52" w:rsidRDefault="00A51B52" w:rsidP="008E00CD">
            <w:pPr>
              <w:spacing w:line="360" w:lineRule="auto"/>
              <w:ind w:right="188" w:firstLine="242"/>
              <w:jc w:val="both"/>
              <w:rPr>
                <w:rFonts w:ascii="GHEA Grapalat" w:eastAsia="Calibri" w:hAnsi="GHEA Grapalat" w:cs="Sylfaen"/>
                <w:color w:val="00000A"/>
                <w:lang w:val="hy-AM"/>
              </w:rPr>
            </w:pPr>
          </w:p>
          <w:p w:rsidR="00A51B52" w:rsidRDefault="00A51B52" w:rsidP="008E00CD">
            <w:pPr>
              <w:spacing w:line="360" w:lineRule="auto"/>
              <w:ind w:right="188" w:firstLine="242"/>
              <w:jc w:val="both"/>
              <w:rPr>
                <w:rFonts w:ascii="GHEA Grapalat" w:eastAsia="Calibri" w:hAnsi="GHEA Grapalat" w:cs="Sylfaen"/>
                <w:color w:val="00000A"/>
                <w:lang w:val="hy-AM"/>
              </w:rPr>
            </w:pPr>
          </w:p>
          <w:p w:rsidR="00A51B52" w:rsidRDefault="00A51B52" w:rsidP="008E00CD">
            <w:pPr>
              <w:spacing w:line="360" w:lineRule="auto"/>
              <w:ind w:right="188" w:firstLine="242"/>
              <w:jc w:val="both"/>
              <w:rPr>
                <w:rFonts w:ascii="GHEA Grapalat" w:eastAsia="Calibri" w:hAnsi="GHEA Grapalat" w:cs="Sylfaen"/>
                <w:color w:val="00000A"/>
                <w:lang w:val="hy-AM"/>
              </w:rPr>
            </w:pPr>
          </w:p>
          <w:p w:rsidR="000D3878" w:rsidRPr="00D11B1A" w:rsidRDefault="00A51B52" w:rsidP="00544AE6">
            <w:pPr>
              <w:spacing w:line="360" w:lineRule="auto"/>
              <w:ind w:right="188" w:firstLine="242"/>
              <w:jc w:val="both"/>
              <w:rPr>
                <w:rFonts w:ascii="GHEA Grapalat" w:eastAsia="Calibri" w:hAnsi="GHEA Grapalat" w:cs="Sylfaen"/>
                <w:color w:val="00000A"/>
                <w:lang w:val="hy-AM"/>
              </w:rPr>
            </w:pPr>
            <w:r>
              <w:rPr>
                <w:rFonts w:ascii="GHEA Grapalat" w:eastAsia="Calibri" w:hAnsi="GHEA Grapalat" w:cs="Sylfaen"/>
                <w:color w:val="00000A"/>
                <w:lang w:val="hy-AM"/>
              </w:rPr>
              <w:t>9</w:t>
            </w:r>
            <w:r w:rsidRPr="001F6C74">
              <w:rPr>
                <w:rFonts w:ascii="GHEA Grapalat" w:eastAsia="Calibri" w:hAnsi="GHEA Grapalat" w:cs="Sylfaen"/>
                <w:color w:val="00000A"/>
                <w:lang w:val="hy-AM"/>
              </w:rPr>
              <w:t xml:space="preserve">. </w:t>
            </w:r>
            <w:r w:rsidR="001F6C74" w:rsidRPr="001F6C74">
              <w:rPr>
                <w:rFonts w:ascii="GHEA Grapalat" w:eastAsia="Calibri" w:hAnsi="GHEA Grapalat" w:cs="Sylfaen"/>
                <w:color w:val="00000A"/>
                <w:lang w:val="hy-AM"/>
              </w:rPr>
              <w:t xml:space="preserve">Ընդունվել է։ </w:t>
            </w:r>
            <w:r w:rsidR="001F6C74">
              <w:rPr>
                <w:rFonts w:ascii="GHEA Grapalat" w:eastAsia="Calibri" w:hAnsi="GHEA Grapalat" w:cs="Sylfaen"/>
                <w:color w:val="00000A"/>
                <w:lang w:val="hy-AM"/>
              </w:rPr>
              <w:t>Նախագծում կատարվել է համապատասխան լրացում։</w:t>
            </w:r>
          </w:p>
        </w:tc>
      </w:tr>
      <w:tr w:rsidR="008145D5" w:rsidRPr="00314CDC" w:rsidTr="00B07124">
        <w:trPr>
          <w:trHeight w:val="413"/>
          <w:tblCellSpacing w:w="0" w:type="dxa"/>
          <w:jc w:val="center"/>
        </w:trPr>
        <w:tc>
          <w:tcPr>
            <w:tcW w:w="11788" w:type="dxa"/>
            <w:gridSpan w:val="2"/>
            <w:vMerge w:val="restart"/>
            <w:shd w:val="clear" w:color="auto" w:fill="D0D0D0"/>
            <w:hideMark/>
          </w:tcPr>
          <w:p w:rsidR="008145D5" w:rsidRPr="00314CDC" w:rsidRDefault="008145D5" w:rsidP="00046946">
            <w:pPr>
              <w:spacing w:line="360" w:lineRule="auto"/>
              <w:jc w:val="center"/>
              <w:rPr>
                <w:rFonts w:ascii="GHEA Grapalat" w:hAnsi="GHEA Grapalat" w:cs="Sylfaen"/>
                <w:bCs/>
                <w:lang w:val="hy-AM"/>
              </w:rPr>
            </w:pPr>
            <w:r>
              <w:rPr>
                <w:rFonts w:ascii="GHEA Grapalat" w:hAnsi="GHEA Grapalat" w:cs="Sylfaen"/>
                <w:bCs/>
                <w:lang w:val="hy-AM"/>
              </w:rPr>
              <w:lastRenderedPageBreak/>
              <w:t>6</w:t>
            </w:r>
            <w:r w:rsidRPr="00314CDC">
              <w:rPr>
                <w:rFonts w:ascii="GHEA Grapalat" w:hAnsi="GHEA Grapalat" w:cs="Sylfaen"/>
                <w:bCs/>
                <w:lang w:val="hy-AM"/>
              </w:rPr>
              <w:t xml:space="preserve">. </w:t>
            </w:r>
            <w:r w:rsidRPr="00A9782B">
              <w:rPr>
                <w:rFonts w:ascii="GHEA Grapalat" w:hAnsi="GHEA Grapalat" w:cs="Sylfaen"/>
                <w:bCs/>
                <w:lang w:val="hy-AM"/>
              </w:rPr>
              <w:t xml:space="preserve">Հայաստանի Հանրապետության </w:t>
            </w:r>
            <w:r w:rsidRPr="008145D5">
              <w:rPr>
                <w:rFonts w:ascii="GHEA Grapalat" w:hAnsi="GHEA Grapalat"/>
                <w:lang w:val="hy-AM"/>
              </w:rPr>
              <w:t xml:space="preserve">Վարչապետի աշխատակազմի </w:t>
            </w:r>
            <w:r>
              <w:rPr>
                <w:rFonts w:ascii="GHEA Grapalat" w:hAnsi="GHEA Grapalat"/>
                <w:lang w:val="hy-AM"/>
              </w:rPr>
              <w:t>պետա</w:t>
            </w:r>
            <w:r w:rsidR="009B22A9">
              <w:rPr>
                <w:rFonts w:ascii="GHEA Grapalat" w:hAnsi="GHEA Grapalat"/>
                <w:lang w:val="hy-AM"/>
              </w:rPr>
              <w:t>իրավ</w:t>
            </w:r>
            <w:r w:rsidRPr="008145D5">
              <w:rPr>
                <w:rFonts w:ascii="GHEA Grapalat" w:hAnsi="GHEA Grapalat"/>
                <w:lang w:val="hy-AM"/>
              </w:rPr>
              <w:t>ական վարչությ</w:t>
            </w:r>
            <w:r w:rsidR="00046946">
              <w:rPr>
                <w:rFonts w:ascii="GHEA Grapalat" w:hAnsi="GHEA Grapalat"/>
                <w:lang w:val="hy-AM"/>
              </w:rPr>
              <w:t>ու</w:t>
            </w:r>
            <w:r w:rsidRPr="008145D5">
              <w:rPr>
                <w:rFonts w:ascii="GHEA Grapalat" w:hAnsi="GHEA Grapalat"/>
                <w:lang w:val="hy-AM"/>
              </w:rPr>
              <w:t>ն</w:t>
            </w:r>
          </w:p>
        </w:tc>
        <w:tc>
          <w:tcPr>
            <w:tcW w:w="2396" w:type="dxa"/>
            <w:shd w:val="clear" w:color="auto" w:fill="D0D0D0"/>
            <w:hideMark/>
          </w:tcPr>
          <w:p w:rsidR="008145D5" w:rsidRPr="00314CDC" w:rsidRDefault="008145D5" w:rsidP="00B07124">
            <w:pPr>
              <w:spacing w:line="360" w:lineRule="auto"/>
              <w:jc w:val="center"/>
              <w:rPr>
                <w:rFonts w:ascii="GHEA Grapalat" w:hAnsi="GHEA Grapalat" w:cs="Sylfaen"/>
                <w:bCs/>
                <w:lang w:val="hy-AM"/>
              </w:rPr>
            </w:pPr>
            <w:r>
              <w:rPr>
                <w:rFonts w:ascii="GHEA Grapalat" w:hAnsi="GHEA Grapalat" w:cs="Sylfaen"/>
                <w:bCs/>
                <w:lang w:val="hy-AM"/>
              </w:rPr>
              <w:t>15.</w:t>
            </w:r>
            <w:r>
              <w:rPr>
                <w:rFonts w:ascii="GHEA Grapalat" w:hAnsi="GHEA Grapalat" w:cs="Sylfaen"/>
                <w:bCs/>
              </w:rPr>
              <w:t>05</w:t>
            </w:r>
            <w:r>
              <w:rPr>
                <w:rFonts w:ascii="GHEA Grapalat" w:hAnsi="GHEA Grapalat" w:cs="Sylfaen"/>
                <w:bCs/>
                <w:lang w:val="hy-AM"/>
              </w:rPr>
              <w:t>.2026</w:t>
            </w:r>
            <w:r w:rsidRPr="00314CDC">
              <w:rPr>
                <w:rFonts w:ascii="GHEA Grapalat" w:hAnsi="GHEA Grapalat" w:cs="Sylfaen"/>
                <w:bCs/>
                <w:lang w:val="hy-AM"/>
              </w:rPr>
              <w:t>թ.</w:t>
            </w:r>
          </w:p>
        </w:tc>
      </w:tr>
      <w:tr w:rsidR="008145D5" w:rsidRPr="009845CF" w:rsidTr="00B07124">
        <w:trPr>
          <w:trHeight w:val="395"/>
          <w:tblCellSpacing w:w="0" w:type="dxa"/>
          <w:jc w:val="center"/>
        </w:trPr>
        <w:tc>
          <w:tcPr>
            <w:tcW w:w="11788" w:type="dxa"/>
            <w:gridSpan w:val="2"/>
            <w:vMerge/>
            <w:shd w:val="clear" w:color="auto" w:fill="FFFFFF"/>
            <w:vAlign w:val="center"/>
            <w:hideMark/>
          </w:tcPr>
          <w:p w:rsidR="008145D5" w:rsidRPr="00314CDC" w:rsidRDefault="008145D5" w:rsidP="00B07124">
            <w:pPr>
              <w:spacing w:line="360" w:lineRule="auto"/>
              <w:jc w:val="center"/>
              <w:rPr>
                <w:rFonts w:ascii="GHEA Grapalat" w:hAnsi="GHEA Grapalat" w:cs="Sylfaen"/>
                <w:bCs/>
                <w:lang w:val="hy-AM"/>
              </w:rPr>
            </w:pPr>
          </w:p>
        </w:tc>
        <w:tc>
          <w:tcPr>
            <w:tcW w:w="2396" w:type="dxa"/>
            <w:shd w:val="clear" w:color="auto" w:fill="D0D0D0"/>
            <w:hideMark/>
          </w:tcPr>
          <w:p w:rsidR="008145D5" w:rsidRPr="009845CF" w:rsidRDefault="008145D5" w:rsidP="00B07124">
            <w:pPr>
              <w:spacing w:line="360" w:lineRule="auto"/>
              <w:jc w:val="center"/>
              <w:rPr>
                <w:rFonts w:ascii="GHEA Grapalat" w:hAnsi="GHEA Grapalat" w:cs="Sylfaen"/>
                <w:bCs/>
                <w:lang w:val="hy-AM"/>
              </w:rPr>
            </w:pPr>
            <w:r w:rsidRPr="008145D5">
              <w:rPr>
                <w:rFonts w:ascii="GHEA Grapalat" w:hAnsi="GHEA Grapalat" w:cs="Sylfaen"/>
                <w:bCs/>
                <w:lang w:val="hy-AM"/>
              </w:rPr>
              <w:t>02/16.2/16541-2026</w:t>
            </w:r>
          </w:p>
        </w:tc>
      </w:tr>
      <w:tr w:rsidR="008145D5" w:rsidRPr="00D97DCD" w:rsidTr="00B07124">
        <w:trPr>
          <w:trHeight w:val="3113"/>
          <w:tblCellSpacing w:w="0" w:type="dxa"/>
          <w:jc w:val="center"/>
        </w:trPr>
        <w:tc>
          <w:tcPr>
            <w:tcW w:w="7961" w:type="dxa"/>
            <w:shd w:val="clear" w:color="auto" w:fill="FFFFFF"/>
            <w:hideMark/>
          </w:tcPr>
          <w:p w:rsidR="008145D5" w:rsidRDefault="008145D5" w:rsidP="00B07124">
            <w:pPr>
              <w:suppressAutoHyphens/>
              <w:ind w:left="167" w:right="121" w:firstLine="394"/>
              <w:jc w:val="both"/>
              <w:rPr>
                <w:rFonts w:ascii="GHEA Grapalat" w:eastAsia="Calibri" w:hAnsi="GHEA Grapalat" w:cs="Sylfaen"/>
                <w:color w:val="00000A"/>
                <w:lang w:val="hy-AM"/>
              </w:rPr>
            </w:pPr>
            <w:r w:rsidRPr="008145D5">
              <w:rPr>
                <w:rFonts w:ascii="GHEA Grapalat" w:eastAsia="Calibri" w:hAnsi="GHEA Grapalat" w:cs="Sylfaen"/>
                <w:color w:val="00000A"/>
                <w:lang w:val="hy-AM"/>
              </w:rPr>
              <w:t>Ներկայացված նախագծով հաստատվող 1-ին հավելվածի 2-րդ կետով տրվում  են բեռնատար տրանսպորտային միջոցների՝ առանց կուտակային կայանատեղի մուտք գործելու պետական սահմանի ավտոմոբիլային անցման կետերով Հայաստանի Հանրապետությունից մեկնելու դեպքերը, որի 1-ին ենթակետում, ի թիվս այլնի, նախատեսվում է խաղաղության պահպանմանն ուղղված գործողությունների իրականացման համար անհրաժեշտ ապրանքների փոխադրման դեպքը: Մեր գնահատմամբ, ընդգծված ձևակերպումը խիստ ընդհանրական է և որոշակիացման կարիք ունի (պարզ չէ, թե խաղաղության պահպանմանն ուղղված գործողությունները որոնք են):</w:t>
            </w:r>
          </w:p>
          <w:p w:rsidR="008145D5" w:rsidRPr="00EB736F" w:rsidRDefault="008145D5" w:rsidP="00B07124">
            <w:pPr>
              <w:suppressAutoHyphens/>
              <w:ind w:left="167" w:right="121" w:firstLine="394"/>
              <w:jc w:val="both"/>
              <w:rPr>
                <w:rFonts w:ascii="GHEA Grapalat" w:eastAsia="Calibri" w:hAnsi="GHEA Grapalat" w:cs="Sylfaen"/>
                <w:color w:val="00000A"/>
                <w:lang w:val="hy-AM"/>
              </w:rPr>
            </w:pPr>
          </w:p>
        </w:tc>
        <w:tc>
          <w:tcPr>
            <w:tcW w:w="6223" w:type="dxa"/>
            <w:gridSpan w:val="2"/>
            <w:shd w:val="clear" w:color="auto" w:fill="FFFFFF"/>
            <w:hideMark/>
          </w:tcPr>
          <w:p w:rsidR="008145D5" w:rsidRPr="00181E7F" w:rsidRDefault="008145D5" w:rsidP="008145D5">
            <w:pPr>
              <w:spacing w:line="360" w:lineRule="auto"/>
              <w:ind w:left="125" w:right="188" w:firstLine="180"/>
              <w:jc w:val="both"/>
              <w:rPr>
                <w:rFonts w:ascii="GHEA Grapalat" w:hAnsi="GHEA Grapalat"/>
                <w:color w:val="000000"/>
                <w:lang w:val="hy-AM" w:eastAsia="hy-AM"/>
              </w:rPr>
            </w:pPr>
            <w:r w:rsidRPr="00D77BF4">
              <w:rPr>
                <w:rFonts w:ascii="GHEA Grapalat" w:eastAsia="Calibri" w:hAnsi="GHEA Grapalat" w:cs="Sylfaen"/>
                <w:color w:val="00000A"/>
                <w:lang w:val="hy-AM"/>
              </w:rPr>
              <w:t>Ընդունվել է ի գիտություն։</w:t>
            </w:r>
            <w:r>
              <w:rPr>
                <w:rFonts w:ascii="GHEA Grapalat" w:eastAsia="Calibri" w:hAnsi="GHEA Grapalat" w:cs="Sylfaen"/>
                <w:color w:val="00000A"/>
                <w:lang w:val="hy-AM"/>
              </w:rPr>
              <w:t xml:space="preserve"> Նախագծում  «</w:t>
            </w:r>
            <w:r w:rsidRPr="008145D5">
              <w:rPr>
                <w:rFonts w:ascii="GHEA Grapalat" w:eastAsia="Calibri" w:hAnsi="GHEA Grapalat" w:cs="Sylfaen"/>
                <w:color w:val="00000A"/>
                <w:lang w:val="hy-AM"/>
              </w:rPr>
              <w:t>խաղաղության պահպանմանն ուղղված գործողություններ</w:t>
            </w:r>
            <w:r>
              <w:rPr>
                <w:rFonts w:ascii="GHEA Grapalat" w:eastAsia="Calibri" w:hAnsi="GHEA Grapalat" w:cs="Sylfaen"/>
                <w:color w:val="00000A"/>
                <w:lang w:val="hy-AM"/>
              </w:rPr>
              <w:t xml:space="preserve">» հասկացությունն օգտագործվում է հիմք ընդունելով Եվրասիական տնտեսական միության մաքսային օրենսգրքի 81-րդ հոդվածի 1-ին կետով սահմանված նորմը։ </w:t>
            </w:r>
          </w:p>
        </w:tc>
      </w:tr>
      <w:tr w:rsidR="008145D5" w:rsidRPr="00314CDC" w:rsidTr="00B07124">
        <w:trPr>
          <w:trHeight w:val="413"/>
          <w:tblCellSpacing w:w="0" w:type="dxa"/>
          <w:jc w:val="center"/>
        </w:trPr>
        <w:tc>
          <w:tcPr>
            <w:tcW w:w="11788" w:type="dxa"/>
            <w:gridSpan w:val="2"/>
            <w:vMerge w:val="restart"/>
            <w:shd w:val="clear" w:color="auto" w:fill="D0D0D0"/>
            <w:hideMark/>
          </w:tcPr>
          <w:p w:rsidR="008145D5" w:rsidRPr="00314CDC" w:rsidRDefault="008145D5" w:rsidP="00B07124">
            <w:pPr>
              <w:spacing w:line="360" w:lineRule="auto"/>
              <w:jc w:val="center"/>
              <w:rPr>
                <w:rFonts w:ascii="GHEA Grapalat" w:hAnsi="GHEA Grapalat" w:cs="Sylfaen"/>
                <w:bCs/>
                <w:lang w:val="hy-AM"/>
              </w:rPr>
            </w:pPr>
            <w:r>
              <w:rPr>
                <w:rFonts w:ascii="GHEA Grapalat" w:hAnsi="GHEA Grapalat" w:cs="Sylfaen"/>
                <w:bCs/>
                <w:lang w:val="hy-AM"/>
              </w:rPr>
              <w:t>7</w:t>
            </w:r>
            <w:r w:rsidRPr="00314CDC">
              <w:rPr>
                <w:rFonts w:ascii="GHEA Grapalat" w:hAnsi="GHEA Grapalat" w:cs="Sylfaen"/>
                <w:bCs/>
                <w:lang w:val="hy-AM"/>
              </w:rPr>
              <w:t xml:space="preserve">. </w:t>
            </w:r>
            <w:r w:rsidRPr="00A9782B">
              <w:rPr>
                <w:rFonts w:ascii="GHEA Grapalat" w:hAnsi="GHEA Grapalat" w:cs="Sylfaen"/>
                <w:bCs/>
                <w:lang w:val="hy-AM"/>
              </w:rPr>
              <w:t xml:space="preserve">Հայաստանի Հանրապետության </w:t>
            </w:r>
            <w:r w:rsidRPr="008145D5">
              <w:rPr>
                <w:rFonts w:ascii="GHEA Grapalat" w:hAnsi="GHEA Grapalat"/>
                <w:lang w:val="hy-AM"/>
              </w:rPr>
              <w:t>Վարչապետի աշ</w:t>
            </w:r>
            <w:r w:rsidR="00046946">
              <w:rPr>
                <w:rFonts w:ascii="GHEA Grapalat" w:hAnsi="GHEA Grapalat"/>
                <w:lang w:val="hy-AM"/>
              </w:rPr>
              <w:t>խատակազմի իրավաբանական վարչությու</w:t>
            </w:r>
            <w:r w:rsidRPr="008145D5">
              <w:rPr>
                <w:rFonts w:ascii="GHEA Grapalat" w:hAnsi="GHEA Grapalat"/>
                <w:lang w:val="hy-AM"/>
              </w:rPr>
              <w:t>ն</w:t>
            </w:r>
          </w:p>
        </w:tc>
        <w:tc>
          <w:tcPr>
            <w:tcW w:w="2396" w:type="dxa"/>
            <w:shd w:val="clear" w:color="auto" w:fill="D0D0D0"/>
            <w:hideMark/>
          </w:tcPr>
          <w:p w:rsidR="008145D5" w:rsidRPr="00314CDC" w:rsidRDefault="008145D5" w:rsidP="00B07124">
            <w:pPr>
              <w:spacing w:line="360" w:lineRule="auto"/>
              <w:jc w:val="center"/>
              <w:rPr>
                <w:rFonts w:ascii="GHEA Grapalat" w:hAnsi="GHEA Grapalat" w:cs="Sylfaen"/>
                <w:bCs/>
                <w:lang w:val="hy-AM"/>
              </w:rPr>
            </w:pPr>
            <w:r>
              <w:rPr>
                <w:rFonts w:ascii="GHEA Grapalat" w:hAnsi="GHEA Grapalat" w:cs="Sylfaen"/>
                <w:bCs/>
                <w:lang w:val="hy-AM"/>
              </w:rPr>
              <w:t>15.</w:t>
            </w:r>
            <w:r>
              <w:rPr>
                <w:rFonts w:ascii="GHEA Grapalat" w:hAnsi="GHEA Grapalat" w:cs="Sylfaen"/>
                <w:bCs/>
              </w:rPr>
              <w:t>05</w:t>
            </w:r>
            <w:r>
              <w:rPr>
                <w:rFonts w:ascii="GHEA Grapalat" w:hAnsi="GHEA Grapalat" w:cs="Sylfaen"/>
                <w:bCs/>
                <w:lang w:val="hy-AM"/>
              </w:rPr>
              <w:t>.2026</w:t>
            </w:r>
            <w:r w:rsidRPr="00314CDC">
              <w:rPr>
                <w:rFonts w:ascii="GHEA Grapalat" w:hAnsi="GHEA Grapalat" w:cs="Sylfaen"/>
                <w:bCs/>
                <w:lang w:val="hy-AM"/>
              </w:rPr>
              <w:t>թ.</w:t>
            </w:r>
          </w:p>
        </w:tc>
      </w:tr>
      <w:tr w:rsidR="008145D5" w:rsidRPr="009845CF" w:rsidTr="00B07124">
        <w:trPr>
          <w:trHeight w:val="395"/>
          <w:tblCellSpacing w:w="0" w:type="dxa"/>
          <w:jc w:val="center"/>
        </w:trPr>
        <w:tc>
          <w:tcPr>
            <w:tcW w:w="11788" w:type="dxa"/>
            <w:gridSpan w:val="2"/>
            <w:vMerge/>
            <w:shd w:val="clear" w:color="auto" w:fill="FFFFFF"/>
            <w:vAlign w:val="center"/>
            <w:hideMark/>
          </w:tcPr>
          <w:p w:rsidR="008145D5" w:rsidRPr="00314CDC" w:rsidRDefault="008145D5" w:rsidP="00B07124">
            <w:pPr>
              <w:spacing w:line="360" w:lineRule="auto"/>
              <w:jc w:val="center"/>
              <w:rPr>
                <w:rFonts w:ascii="GHEA Grapalat" w:hAnsi="GHEA Grapalat" w:cs="Sylfaen"/>
                <w:bCs/>
                <w:lang w:val="hy-AM"/>
              </w:rPr>
            </w:pPr>
          </w:p>
        </w:tc>
        <w:tc>
          <w:tcPr>
            <w:tcW w:w="2396" w:type="dxa"/>
            <w:shd w:val="clear" w:color="auto" w:fill="D0D0D0"/>
            <w:hideMark/>
          </w:tcPr>
          <w:p w:rsidR="008145D5" w:rsidRPr="009845CF" w:rsidRDefault="008145D5" w:rsidP="00B07124">
            <w:pPr>
              <w:spacing w:line="360" w:lineRule="auto"/>
              <w:jc w:val="center"/>
              <w:rPr>
                <w:rFonts w:ascii="GHEA Grapalat" w:hAnsi="GHEA Grapalat" w:cs="Sylfaen"/>
                <w:bCs/>
                <w:lang w:val="hy-AM"/>
              </w:rPr>
            </w:pPr>
            <w:r w:rsidRPr="008145D5">
              <w:rPr>
                <w:rFonts w:ascii="GHEA Grapalat" w:hAnsi="GHEA Grapalat" w:cs="Sylfaen"/>
                <w:bCs/>
                <w:lang w:val="hy-AM"/>
              </w:rPr>
              <w:t>02/16.2/16541-2026</w:t>
            </w:r>
          </w:p>
        </w:tc>
      </w:tr>
      <w:tr w:rsidR="008145D5" w:rsidRPr="00D97DCD" w:rsidTr="00B07124">
        <w:trPr>
          <w:trHeight w:val="3113"/>
          <w:tblCellSpacing w:w="0" w:type="dxa"/>
          <w:jc w:val="center"/>
        </w:trPr>
        <w:tc>
          <w:tcPr>
            <w:tcW w:w="7961" w:type="dxa"/>
            <w:shd w:val="clear" w:color="auto" w:fill="FFFFFF"/>
            <w:hideMark/>
          </w:tcPr>
          <w:p w:rsidR="008145D5" w:rsidRPr="008145D5" w:rsidRDefault="008145D5" w:rsidP="008145D5">
            <w:pPr>
              <w:suppressAutoHyphens/>
              <w:ind w:left="167" w:right="121" w:firstLine="394"/>
              <w:jc w:val="both"/>
              <w:rPr>
                <w:rFonts w:ascii="GHEA Grapalat" w:eastAsia="Calibri" w:hAnsi="GHEA Grapalat" w:cs="Sylfaen"/>
                <w:color w:val="00000A"/>
                <w:lang w:val="hy-AM"/>
              </w:rPr>
            </w:pPr>
            <w:r w:rsidRPr="008145D5">
              <w:rPr>
                <w:rFonts w:ascii="GHEA Grapalat" w:eastAsia="Calibri" w:hAnsi="GHEA Grapalat" w:cs="Sylfaen"/>
                <w:color w:val="00000A"/>
                <w:lang w:val="hy-AM"/>
              </w:rPr>
              <w:t>1.</w:t>
            </w:r>
            <w:r w:rsidRPr="008145D5">
              <w:rPr>
                <w:rFonts w:ascii="GHEA Grapalat" w:eastAsia="Calibri" w:hAnsi="GHEA Grapalat" w:cs="Sylfaen"/>
                <w:color w:val="00000A"/>
                <w:lang w:val="hy-AM"/>
              </w:rPr>
              <w:tab/>
              <w:t>Նախագծի հավելված 1-ի 3-րդ կետի համաձայն՝ կուտակային կայանատեղիներից բեռնատար տրանսպորտային միջոցների բացթողնման առաջնահերթություններ կարող են սահմանվել հետևյալ տրանսպորտային միջոցների համար և հետևյալ հաջորդականությամբ, մինչդեռ ընդգծված ձևակերպումը իրավական որոշակիության սկզբունքի համատեքստում խնդրահարույց է՝ նկատի ունենալով, որ վերոնշյալ առաջնահերթությունները պետք է սահմանի Կառավարությունը:</w:t>
            </w:r>
          </w:p>
          <w:p w:rsidR="008145D5" w:rsidRPr="00EB736F" w:rsidRDefault="008145D5" w:rsidP="008145D5">
            <w:pPr>
              <w:suppressAutoHyphens/>
              <w:ind w:left="167" w:right="121" w:firstLine="394"/>
              <w:jc w:val="both"/>
              <w:rPr>
                <w:rFonts w:ascii="GHEA Grapalat" w:eastAsia="Calibri" w:hAnsi="GHEA Grapalat" w:cs="Sylfaen"/>
                <w:color w:val="00000A"/>
                <w:lang w:val="hy-AM"/>
              </w:rPr>
            </w:pPr>
            <w:r w:rsidRPr="008145D5">
              <w:rPr>
                <w:rFonts w:ascii="GHEA Grapalat" w:eastAsia="Calibri" w:hAnsi="GHEA Grapalat" w:cs="Sylfaen"/>
                <w:color w:val="00000A"/>
                <w:lang w:val="hy-AM"/>
              </w:rPr>
              <w:t>2.</w:t>
            </w:r>
            <w:r w:rsidRPr="008145D5">
              <w:rPr>
                <w:rFonts w:ascii="GHEA Grapalat" w:eastAsia="Calibri" w:hAnsi="GHEA Grapalat" w:cs="Sylfaen"/>
                <w:color w:val="00000A"/>
                <w:lang w:val="hy-AM"/>
              </w:rPr>
              <w:tab/>
              <w:t>Նախագծում առկա են տեխնիկական սխալներ, որոնք շտկման անհրաժեշտություն ունեն (օրինակ՝ նախագծի 2-րդ կետի 3-րդ ենթակետում N 2 հավելվածի 8-րդ կետին կատարված հղումը, հավելված 2-ի 2-րդ կետի 2-րդ ենթակետում նույն հավելվածի 9-րդ կետին կատարված հղումը):</w:t>
            </w:r>
          </w:p>
        </w:tc>
        <w:tc>
          <w:tcPr>
            <w:tcW w:w="6223" w:type="dxa"/>
            <w:gridSpan w:val="2"/>
            <w:shd w:val="clear" w:color="auto" w:fill="FFFFFF"/>
            <w:hideMark/>
          </w:tcPr>
          <w:p w:rsidR="008145D5" w:rsidRDefault="008145D5" w:rsidP="008145D5">
            <w:pPr>
              <w:spacing w:line="360" w:lineRule="auto"/>
              <w:ind w:right="188" w:firstLine="242"/>
              <w:jc w:val="both"/>
              <w:rPr>
                <w:rFonts w:ascii="GHEA Grapalat" w:eastAsia="Calibri" w:hAnsi="GHEA Grapalat" w:cs="Sylfaen"/>
                <w:color w:val="00000A"/>
                <w:lang w:val="hy-AM"/>
              </w:rPr>
            </w:pPr>
            <w:r>
              <w:rPr>
                <w:rFonts w:ascii="GHEA Grapalat" w:eastAsia="Calibri" w:hAnsi="GHEA Grapalat" w:cs="Sylfaen"/>
                <w:color w:val="00000A"/>
                <w:lang w:val="hy-AM"/>
              </w:rPr>
              <w:t xml:space="preserve">1․ </w:t>
            </w:r>
            <w:r w:rsidRPr="00D77BF4">
              <w:rPr>
                <w:rFonts w:ascii="GHEA Grapalat" w:eastAsia="Calibri" w:hAnsi="GHEA Grapalat" w:cs="Sylfaen"/>
                <w:color w:val="00000A"/>
                <w:lang w:val="hy-AM"/>
              </w:rPr>
              <w:t>Ընդունվել է</w:t>
            </w:r>
            <w:r>
              <w:rPr>
                <w:rFonts w:ascii="GHEA Grapalat" w:eastAsia="Calibri" w:hAnsi="GHEA Grapalat" w:cs="Sylfaen"/>
                <w:color w:val="00000A"/>
                <w:lang w:val="hy-AM"/>
              </w:rPr>
              <w:t>, կատարվել է փոփոխություն</w:t>
            </w:r>
            <w:r w:rsidRPr="00D77BF4">
              <w:rPr>
                <w:rFonts w:ascii="GHEA Grapalat" w:eastAsia="Calibri" w:hAnsi="GHEA Grapalat" w:cs="Sylfaen"/>
                <w:color w:val="00000A"/>
                <w:lang w:val="hy-AM"/>
              </w:rPr>
              <w:t>։</w:t>
            </w:r>
          </w:p>
          <w:p w:rsidR="008145D5" w:rsidRDefault="008145D5" w:rsidP="008145D5">
            <w:pPr>
              <w:spacing w:line="360" w:lineRule="auto"/>
              <w:ind w:right="188" w:firstLine="242"/>
              <w:jc w:val="both"/>
              <w:rPr>
                <w:rFonts w:ascii="GHEA Grapalat" w:eastAsia="Calibri" w:hAnsi="GHEA Grapalat" w:cs="Sylfaen"/>
                <w:color w:val="00000A"/>
                <w:lang w:val="hy-AM"/>
              </w:rPr>
            </w:pPr>
          </w:p>
          <w:p w:rsidR="008145D5" w:rsidRDefault="008145D5" w:rsidP="008145D5">
            <w:pPr>
              <w:spacing w:line="360" w:lineRule="auto"/>
              <w:ind w:right="188" w:firstLine="242"/>
              <w:jc w:val="both"/>
              <w:rPr>
                <w:rFonts w:ascii="GHEA Grapalat" w:eastAsia="Calibri" w:hAnsi="GHEA Grapalat" w:cs="Sylfaen"/>
                <w:color w:val="00000A"/>
                <w:lang w:val="hy-AM"/>
              </w:rPr>
            </w:pPr>
          </w:p>
          <w:p w:rsidR="008145D5" w:rsidRDefault="008145D5" w:rsidP="008145D5">
            <w:pPr>
              <w:spacing w:line="360" w:lineRule="auto"/>
              <w:ind w:right="188" w:firstLine="242"/>
              <w:jc w:val="both"/>
              <w:rPr>
                <w:rFonts w:ascii="GHEA Grapalat" w:eastAsia="Calibri" w:hAnsi="GHEA Grapalat" w:cs="Sylfaen"/>
                <w:color w:val="00000A"/>
                <w:lang w:val="hy-AM"/>
              </w:rPr>
            </w:pPr>
          </w:p>
          <w:p w:rsidR="008145D5" w:rsidRDefault="008145D5" w:rsidP="008145D5">
            <w:pPr>
              <w:spacing w:line="360" w:lineRule="auto"/>
              <w:ind w:right="188" w:firstLine="242"/>
              <w:jc w:val="both"/>
              <w:rPr>
                <w:rFonts w:ascii="GHEA Grapalat" w:eastAsia="Calibri" w:hAnsi="GHEA Grapalat" w:cs="Sylfaen"/>
                <w:color w:val="00000A"/>
                <w:lang w:val="hy-AM"/>
              </w:rPr>
            </w:pPr>
          </w:p>
          <w:p w:rsidR="008145D5" w:rsidRPr="00181E7F" w:rsidRDefault="008145D5" w:rsidP="008145D5">
            <w:pPr>
              <w:spacing w:line="360" w:lineRule="auto"/>
              <w:ind w:right="188" w:firstLine="242"/>
              <w:jc w:val="both"/>
              <w:rPr>
                <w:rFonts w:ascii="GHEA Grapalat" w:hAnsi="GHEA Grapalat"/>
                <w:color w:val="000000"/>
                <w:lang w:val="hy-AM" w:eastAsia="hy-AM"/>
              </w:rPr>
            </w:pPr>
            <w:r>
              <w:rPr>
                <w:rFonts w:ascii="GHEA Grapalat" w:eastAsia="Calibri" w:hAnsi="GHEA Grapalat" w:cs="Sylfaen"/>
                <w:color w:val="00000A"/>
                <w:lang w:val="hy-AM"/>
              </w:rPr>
              <w:t>2․ Ընդունվել է, կատարվել է փոփոխություն։</w:t>
            </w:r>
          </w:p>
        </w:tc>
      </w:tr>
      <w:tr w:rsidR="00742658" w:rsidRPr="00314CDC" w:rsidTr="00AF0468">
        <w:trPr>
          <w:trHeight w:val="413"/>
          <w:tblCellSpacing w:w="0" w:type="dxa"/>
          <w:jc w:val="center"/>
        </w:trPr>
        <w:tc>
          <w:tcPr>
            <w:tcW w:w="11788" w:type="dxa"/>
            <w:gridSpan w:val="2"/>
            <w:vMerge w:val="restart"/>
            <w:shd w:val="clear" w:color="auto" w:fill="D0D0D0"/>
            <w:hideMark/>
          </w:tcPr>
          <w:p w:rsidR="00742658" w:rsidRPr="00742658" w:rsidRDefault="00742658" w:rsidP="00742658">
            <w:pPr>
              <w:spacing w:line="360" w:lineRule="auto"/>
              <w:jc w:val="center"/>
              <w:rPr>
                <w:rFonts w:ascii="GHEA Grapalat" w:hAnsi="GHEA Grapalat" w:cs="Sylfaen"/>
                <w:bCs/>
                <w:lang w:val="hy-AM"/>
              </w:rPr>
            </w:pPr>
            <w:r w:rsidRPr="00742658">
              <w:rPr>
                <w:rFonts w:ascii="GHEA Grapalat" w:hAnsi="GHEA Grapalat" w:cs="Sylfaen"/>
                <w:bCs/>
                <w:lang w:val="hy-AM"/>
              </w:rPr>
              <w:t>8</w:t>
            </w:r>
            <w:r w:rsidRPr="00314CDC">
              <w:rPr>
                <w:rFonts w:ascii="GHEA Grapalat" w:hAnsi="GHEA Grapalat" w:cs="Sylfaen"/>
                <w:bCs/>
                <w:lang w:val="hy-AM"/>
              </w:rPr>
              <w:t xml:space="preserve">. </w:t>
            </w:r>
            <w:r w:rsidRPr="00A9782B">
              <w:rPr>
                <w:rFonts w:ascii="GHEA Grapalat" w:hAnsi="GHEA Grapalat" w:cs="Sylfaen"/>
                <w:bCs/>
                <w:lang w:val="hy-AM"/>
              </w:rPr>
              <w:t xml:space="preserve">Հայաստանի Հանրապետության </w:t>
            </w:r>
            <w:r>
              <w:rPr>
                <w:rFonts w:ascii="GHEA Grapalat" w:hAnsi="GHEA Grapalat"/>
                <w:lang w:val="hy-AM"/>
              </w:rPr>
              <w:t>ներքին գործերի նախարարություն</w:t>
            </w:r>
          </w:p>
        </w:tc>
        <w:tc>
          <w:tcPr>
            <w:tcW w:w="2396" w:type="dxa"/>
            <w:shd w:val="clear" w:color="auto" w:fill="D0D0D0"/>
            <w:hideMark/>
          </w:tcPr>
          <w:p w:rsidR="00742658" w:rsidRPr="00314CDC" w:rsidRDefault="00742658" w:rsidP="00742658">
            <w:pPr>
              <w:spacing w:line="360" w:lineRule="auto"/>
              <w:jc w:val="center"/>
              <w:rPr>
                <w:rFonts w:ascii="GHEA Grapalat" w:hAnsi="GHEA Grapalat" w:cs="Sylfaen"/>
                <w:bCs/>
                <w:lang w:val="hy-AM"/>
              </w:rPr>
            </w:pPr>
            <w:r>
              <w:rPr>
                <w:rFonts w:ascii="GHEA Grapalat" w:hAnsi="GHEA Grapalat" w:cs="Sylfaen"/>
                <w:bCs/>
                <w:lang w:val="hy-AM"/>
              </w:rPr>
              <w:t>29.</w:t>
            </w:r>
            <w:r>
              <w:rPr>
                <w:rFonts w:ascii="GHEA Grapalat" w:hAnsi="GHEA Grapalat" w:cs="Sylfaen"/>
                <w:bCs/>
              </w:rPr>
              <w:t>0</w:t>
            </w:r>
            <w:r>
              <w:rPr>
                <w:rFonts w:ascii="GHEA Grapalat" w:hAnsi="GHEA Grapalat" w:cs="Sylfaen"/>
                <w:bCs/>
                <w:lang w:val="hy-AM"/>
              </w:rPr>
              <w:t>6.2026</w:t>
            </w:r>
            <w:r w:rsidRPr="00314CDC">
              <w:rPr>
                <w:rFonts w:ascii="GHEA Grapalat" w:hAnsi="GHEA Grapalat" w:cs="Sylfaen"/>
                <w:bCs/>
                <w:lang w:val="hy-AM"/>
              </w:rPr>
              <w:t>թ.</w:t>
            </w:r>
          </w:p>
        </w:tc>
      </w:tr>
      <w:tr w:rsidR="00742658" w:rsidRPr="009845CF" w:rsidTr="00AF0468">
        <w:trPr>
          <w:trHeight w:val="395"/>
          <w:tblCellSpacing w:w="0" w:type="dxa"/>
          <w:jc w:val="center"/>
        </w:trPr>
        <w:tc>
          <w:tcPr>
            <w:tcW w:w="11788" w:type="dxa"/>
            <w:gridSpan w:val="2"/>
            <w:vMerge/>
            <w:shd w:val="clear" w:color="auto" w:fill="FFFFFF"/>
            <w:vAlign w:val="center"/>
            <w:hideMark/>
          </w:tcPr>
          <w:p w:rsidR="00742658" w:rsidRPr="00314CDC" w:rsidRDefault="00742658" w:rsidP="00AF0468">
            <w:pPr>
              <w:spacing w:line="360" w:lineRule="auto"/>
              <w:jc w:val="center"/>
              <w:rPr>
                <w:rFonts w:ascii="GHEA Grapalat" w:hAnsi="GHEA Grapalat" w:cs="Sylfaen"/>
                <w:bCs/>
                <w:lang w:val="hy-AM"/>
              </w:rPr>
            </w:pPr>
          </w:p>
        </w:tc>
        <w:tc>
          <w:tcPr>
            <w:tcW w:w="2396" w:type="dxa"/>
            <w:shd w:val="clear" w:color="auto" w:fill="D0D0D0"/>
            <w:hideMark/>
          </w:tcPr>
          <w:p w:rsidR="00742658" w:rsidRPr="00742658" w:rsidRDefault="00742658" w:rsidP="00742658">
            <w:pPr>
              <w:spacing w:line="360" w:lineRule="auto"/>
              <w:jc w:val="center"/>
              <w:rPr>
                <w:rFonts w:ascii="GHEA Grapalat" w:hAnsi="GHEA Grapalat" w:cs="Sylfaen"/>
                <w:bCs/>
              </w:rPr>
            </w:pPr>
            <w:r w:rsidRPr="00742658">
              <w:rPr>
                <w:rFonts w:ascii="GHEA Grapalat" w:hAnsi="GHEA Grapalat" w:cs="Sylfaen"/>
                <w:bCs/>
              </w:rPr>
              <w:t>43/6/199932-26</w:t>
            </w:r>
          </w:p>
        </w:tc>
      </w:tr>
      <w:tr w:rsidR="00742658" w:rsidRPr="00D97DCD" w:rsidTr="00742658">
        <w:trPr>
          <w:trHeight w:val="3113"/>
          <w:tblCellSpacing w:w="0" w:type="dxa"/>
          <w:jc w:val="center"/>
        </w:trPr>
        <w:tc>
          <w:tcPr>
            <w:tcW w:w="7961" w:type="dxa"/>
            <w:shd w:val="clear" w:color="auto" w:fill="FFFFFF"/>
          </w:tcPr>
          <w:p w:rsidR="00742658" w:rsidRPr="006D0AE1" w:rsidRDefault="00742658" w:rsidP="00742658">
            <w:pPr>
              <w:widowControl w:val="0"/>
              <w:tabs>
                <w:tab w:val="left" w:pos="9000"/>
                <w:tab w:val="left" w:pos="9180"/>
              </w:tabs>
              <w:ind w:left="165" w:right="210" w:firstLine="375"/>
              <w:jc w:val="both"/>
              <w:rPr>
                <w:rFonts w:ascii="GHEA Grapalat" w:hAnsi="GHEA Grapalat"/>
                <w:lang w:val="hy-AM"/>
              </w:rPr>
            </w:pPr>
            <w:r>
              <w:rPr>
                <w:rFonts w:ascii="GHEA Grapalat" w:eastAsia="Calibri" w:hAnsi="GHEA Grapalat"/>
                <w:bCs/>
                <w:lang w:val="hy-AM" w:eastAsia="ru-RU"/>
              </w:rPr>
              <w:t>1</w:t>
            </w:r>
            <w:r w:rsidRPr="00017D72">
              <w:rPr>
                <w:rFonts w:ascii="MS Gothic" w:eastAsia="MS Gothic" w:hAnsi="MS Gothic" w:cs="MS Gothic" w:hint="eastAsia"/>
                <w:bCs/>
                <w:lang w:val="hy-AM" w:eastAsia="ru-RU"/>
              </w:rPr>
              <w:t>․</w:t>
            </w:r>
            <w:r w:rsidRPr="00017D72">
              <w:rPr>
                <w:rFonts w:ascii="GHEA Grapalat" w:eastAsia="Microsoft JhengHei" w:hAnsi="GHEA Grapalat" w:cs="Microsoft JhengHei"/>
                <w:bCs/>
                <w:lang w:val="hy-AM" w:eastAsia="ru-RU"/>
              </w:rPr>
              <w:t xml:space="preserve"> Նախագծ</w:t>
            </w:r>
            <w:r>
              <w:rPr>
                <w:rFonts w:ascii="GHEA Grapalat" w:eastAsia="Microsoft JhengHei" w:hAnsi="GHEA Grapalat" w:cs="Microsoft JhengHei"/>
                <w:bCs/>
                <w:lang w:val="hy-AM" w:eastAsia="ru-RU"/>
              </w:rPr>
              <w:t xml:space="preserve">ի </w:t>
            </w:r>
            <w:r w:rsidRPr="00F521FB">
              <w:rPr>
                <w:rFonts w:ascii="GHEA Grapalat" w:eastAsia="Microsoft JhengHei" w:hAnsi="GHEA Grapalat" w:cs="Microsoft JhengHei"/>
                <w:bCs/>
                <w:lang w:val="hy-AM" w:eastAsia="ru-RU"/>
              </w:rPr>
              <w:t xml:space="preserve">N </w:t>
            </w:r>
            <w:r>
              <w:rPr>
                <w:rFonts w:ascii="GHEA Grapalat" w:eastAsia="Microsoft JhengHei" w:hAnsi="GHEA Grapalat" w:cs="Microsoft JhengHei"/>
                <w:bCs/>
                <w:lang w:val="hy-AM" w:eastAsia="ru-RU"/>
              </w:rPr>
              <w:t xml:space="preserve">1 </w:t>
            </w:r>
            <w:r w:rsidRPr="00017D72">
              <w:rPr>
                <w:rFonts w:ascii="GHEA Grapalat" w:eastAsia="Microsoft JhengHei" w:hAnsi="GHEA Grapalat" w:cs="Microsoft JhengHei"/>
                <w:bCs/>
                <w:lang w:val="hy-AM" w:eastAsia="ru-RU"/>
              </w:rPr>
              <w:t>հավելվածի 2-րդ կետի 1-ին ենթակետից հանել «տարերային» բառը</w:t>
            </w:r>
            <w:r>
              <w:rPr>
                <w:rFonts w:ascii="GHEA Grapalat" w:eastAsia="Microsoft JhengHei" w:hAnsi="GHEA Grapalat" w:cs="Microsoft JhengHei"/>
                <w:bCs/>
                <w:lang w:val="hy-AM" w:eastAsia="ru-RU"/>
              </w:rPr>
              <w:t>՝</w:t>
            </w:r>
            <w:r w:rsidRPr="00017D72">
              <w:rPr>
                <w:rFonts w:ascii="GHEA Grapalat" w:eastAsia="Microsoft JhengHei" w:hAnsi="GHEA Grapalat" w:cs="Microsoft JhengHei"/>
                <w:bCs/>
                <w:lang w:val="hy-AM" w:eastAsia="ru-RU"/>
              </w:rPr>
              <w:t xml:space="preserve"> </w:t>
            </w:r>
            <w:r>
              <w:rPr>
                <w:rFonts w:ascii="GHEA Grapalat" w:eastAsia="Microsoft JhengHei" w:hAnsi="GHEA Grapalat" w:cs="Microsoft JhengHei"/>
                <w:bCs/>
                <w:lang w:val="hy-AM" w:eastAsia="ru-RU"/>
              </w:rPr>
              <w:t xml:space="preserve">հիմք ընդունելով </w:t>
            </w:r>
            <w:r w:rsidRPr="00017D72">
              <w:rPr>
                <w:rFonts w:ascii="GHEA Grapalat" w:eastAsia="Microsoft JhengHei" w:hAnsi="GHEA Grapalat" w:cs="Microsoft JhengHei"/>
                <w:bCs/>
                <w:lang w:val="hy-AM" w:eastAsia="ru-RU"/>
              </w:rPr>
              <w:t>«Աղետների ռիսկի կառավարման և բնակչ</w:t>
            </w:r>
            <w:r>
              <w:rPr>
                <w:rFonts w:ascii="GHEA Grapalat" w:eastAsia="Microsoft JhengHei" w:hAnsi="GHEA Grapalat" w:cs="Microsoft JhengHei"/>
                <w:bCs/>
                <w:lang w:val="hy-AM" w:eastAsia="ru-RU"/>
              </w:rPr>
              <w:t>ո</w:t>
            </w:r>
            <w:r w:rsidRPr="00017D72">
              <w:rPr>
                <w:rFonts w:ascii="GHEA Grapalat" w:eastAsia="Microsoft JhengHei" w:hAnsi="GHEA Grapalat" w:cs="Microsoft JhengHei"/>
                <w:bCs/>
                <w:lang w:val="hy-AM" w:eastAsia="ru-RU"/>
              </w:rPr>
              <w:t>ւթյան պաշտպանության մասին» օրենք</w:t>
            </w:r>
            <w:r>
              <w:rPr>
                <w:rFonts w:ascii="GHEA Grapalat" w:eastAsia="Microsoft JhengHei" w:hAnsi="GHEA Grapalat" w:cs="Microsoft JhengHei"/>
                <w:bCs/>
                <w:lang w:val="hy-AM" w:eastAsia="ru-RU"/>
              </w:rPr>
              <w:t>ը</w:t>
            </w:r>
            <w:r w:rsidRPr="00017D72">
              <w:rPr>
                <w:rFonts w:ascii="GHEA Grapalat" w:eastAsia="Microsoft JhengHei" w:hAnsi="GHEA Grapalat" w:cs="Microsoft JhengHei"/>
                <w:bCs/>
                <w:lang w:val="hy-AM" w:eastAsia="ru-RU"/>
              </w:rPr>
              <w:t>։</w:t>
            </w:r>
          </w:p>
          <w:p w:rsidR="00742658" w:rsidRDefault="00742658" w:rsidP="00742658">
            <w:pPr>
              <w:shd w:val="clear" w:color="auto" w:fill="FFFFFF"/>
              <w:tabs>
                <w:tab w:val="left" w:pos="993"/>
              </w:tabs>
              <w:ind w:left="165" w:right="210" w:firstLine="375"/>
              <w:jc w:val="both"/>
              <w:rPr>
                <w:rFonts w:ascii="GHEA Grapalat" w:hAnsi="GHEA Grapalat"/>
                <w:lang w:val="hy-AM"/>
              </w:rPr>
            </w:pPr>
          </w:p>
          <w:p w:rsidR="00742658" w:rsidRDefault="00742658" w:rsidP="00742658">
            <w:pPr>
              <w:shd w:val="clear" w:color="auto" w:fill="FFFFFF"/>
              <w:tabs>
                <w:tab w:val="left" w:pos="993"/>
              </w:tabs>
              <w:ind w:left="165" w:right="210" w:firstLine="375"/>
              <w:jc w:val="both"/>
              <w:rPr>
                <w:rFonts w:ascii="GHEA Grapalat" w:hAnsi="GHEA Grapalat"/>
                <w:lang w:val="hy-AM"/>
              </w:rPr>
            </w:pPr>
            <w:r w:rsidRPr="00B474C9">
              <w:rPr>
                <w:rFonts w:ascii="GHEA Grapalat" w:hAnsi="GHEA Grapalat"/>
                <w:lang w:val="hy-AM"/>
              </w:rPr>
              <w:t>2</w:t>
            </w:r>
            <w:r w:rsidRPr="00B474C9">
              <w:rPr>
                <w:rFonts w:ascii="MS Gothic" w:eastAsia="MS Gothic" w:hAnsi="MS Gothic" w:cs="MS Gothic" w:hint="eastAsia"/>
                <w:lang w:val="hy-AM"/>
              </w:rPr>
              <w:t>․</w:t>
            </w:r>
            <w:r w:rsidRPr="00B474C9">
              <w:rPr>
                <w:rFonts w:ascii="MS Mincho" w:eastAsia="MS Mincho" w:hAnsi="MS Mincho" w:cs="MS Mincho"/>
                <w:lang w:val="hy-AM"/>
              </w:rPr>
              <w:t xml:space="preserve"> </w:t>
            </w:r>
            <w:r>
              <w:rPr>
                <w:rFonts w:ascii="GHEA Grapalat" w:hAnsi="GHEA Grapalat"/>
                <w:lang w:val="hy-AM"/>
              </w:rPr>
              <w:t>Ն</w:t>
            </w:r>
            <w:r w:rsidRPr="00B474C9">
              <w:rPr>
                <w:rFonts w:ascii="GHEA Grapalat" w:hAnsi="GHEA Grapalat"/>
                <w:lang w:val="hy-AM"/>
              </w:rPr>
              <w:t xml:space="preserve">ախագծի </w:t>
            </w:r>
            <w:r w:rsidRPr="00B474C9">
              <w:rPr>
                <w:rFonts w:ascii="GHEA Grapalat" w:eastAsia="Microsoft JhengHei" w:hAnsi="GHEA Grapalat" w:cs="Microsoft JhengHei"/>
                <w:bCs/>
                <w:lang w:val="hy-AM" w:eastAsia="ru-RU"/>
              </w:rPr>
              <w:t>N</w:t>
            </w:r>
            <w:r w:rsidRPr="00B474C9">
              <w:rPr>
                <w:rFonts w:ascii="GHEA Grapalat" w:hAnsi="GHEA Grapalat"/>
                <w:lang w:val="hy-AM"/>
              </w:rPr>
              <w:t xml:space="preserve"> 2 հավելվածի 10-րդ կետի 3-րդ ենթակետի համաձայն՝ </w:t>
            </w:r>
            <w:r w:rsidRPr="00B474C9">
              <w:rPr>
                <w:rFonts w:ascii="GHEA Grapalat" w:eastAsia="Calibri" w:hAnsi="GHEA Grapalat"/>
                <w:color w:val="000000"/>
                <w:lang w:val="hy-AM" w:eastAsia="hy-AM"/>
              </w:rPr>
              <w:t>կայանատեղիում պետք է պահպանվեն հրդեհային անվտանգության կանոնները, որը հավաստվում է Հայաստանի Հանրապետության ներքին գործերի նախարարության կողմից անցկացվող հետազոտության կամ ստուգման արդյունքներով տրամադրված եզրակացության հիման վրա։ Նշված հավաստումն իրականացվում է դիմումատուի կողմից հերթերի կառավարման համակարգին միանալու նպատակով սույն որոշմամբ սահմանված դիմումի ներկայացումից առաջ կամ դրան զուգահեռ, ինչպես նաև տարեկան պարբերականությամբ՝ մինչև յուրաքանչյուր տարվա առաջին եռամսյակի ավարտը</w:t>
            </w:r>
            <w:r w:rsidRPr="00B474C9">
              <w:rPr>
                <w:rFonts w:ascii="GHEA Grapalat" w:hAnsi="GHEA Grapalat"/>
                <w:lang w:val="hy-AM"/>
              </w:rPr>
              <w:t>։</w:t>
            </w:r>
          </w:p>
          <w:p w:rsidR="00742658" w:rsidRPr="00B474C9" w:rsidRDefault="00742658" w:rsidP="00742658">
            <w:pPr>
              <w:shd w:val="clear" w:color="auto" w:fill="FFFFFF"/>
              <w:tabs>
                <w:tab w:val="left" w:pos="993"/>
              </w:tabs>
              <w:ind w:left="165" w:right="210" w:firstLine="375"/>
              <w:jc w:val="both"/>
              <w:rPr>
                <w:rFonts w:ascii="GHEA Grapalat" w:eastAsia="Calibri" w:hAnsi="GHEA Grapalat"/>
                <w:color w:val="000000"/>
                <w:lang w:val="hy-AM" w:eastAsia="hy-AM"/>
              </w:rPr>
            </w:pPr>
            <w:r w:rsidRPr="003F6104">
              <w:rPr>
                <w:rFonts w:ascii="GHEA Grapalat" w:hAnsi="GHEA Grapalat"/>
                <w:lang w:val="hy-AM"/>
              </w:rPr>
              <w:lastRenderedPageBreak/>
              <w:t>Սակայն նշված կարգավորումը չի համապատասխանում հրդեհային անվտանգության ոլորտում լիազորությունների բաշխման վերաբերյալ գործող օրենսդրությանը։</w:t>
            </w:r>
          </w:p>
          <w:p w:rsidR="00742658" w:rsidRPr="008C01B6" w:rsidRDefault="00742658" w:rsidP="00742658">
            <w:pPr>
              <w:widowControl w:val="0"/>
              <w:tabs>
                <w:tab w:val="left" w:pos="9000"/>
                <w:tab w:val="left" w:pos="9180"/>
              </w:tabs>
              <w:ind w:left="165" w:right="210" w:firstLine="375"/>
              <w:jc w:val="both"/>
              <w:rPr>
                <w:rFonts w:ascii="MS Mincho" w:eastAsia="MS Mincho" w:hAnsi="MS Mincho" w:cs="MS Mincho"/>
                <w:lang w:val="hy-AM"/>
              </w:rPr>
            </w:pPr>
            <w:r>
              <w:rPr>
                <w:rFonts w:ascii="GHEA Grapalat" w:hAnsi="GHEA Grapalat"/>
                <w:lang w:val="hy-AM"/>
              </w:rPr>
              <w:t xml:space="preserve">Մասնավորապես, </w:t>
            </w:r>
            <w:r w:rsidRPr="00017D72">
              <w:rPr>
                <w:rFonts w:ascii="GHEA Grapalat" w:hAnsi="GHEA Grapalat"/>
                <w:lang w:val="hy-AM"/>
              </w:rPr>
              <w:t xml:space="preserve">«Հրդեհային անվտանգության մասին» օրենքի 20-րդ հոդվածի 1-ին մասի </w:t>
            </w:r>
            <w:r>
              <w:rPr>
                <w:rFonts w:ascii="GHEA Grapalat" w:hAnsi="GHEA Grapalat"/>
                <w:lang w:val="hy-AM"/>
              </w:rPr>
              <w:t xml:space="preserve">համաձայն՝ </w:t>
            </w:r>
            <w:r w:rsidRPr="00017D72">
              <w:rPr>
                <w:rFonts w:ascii="GHEA Grapalat" w:hAnsi="GHEA Grapalat"/>
                <w:lang w:val="hy-AM"/>
              </w:rPr>
              <w:t>պետական հրդեհային հսկողություն</w:t>
            </w:r>
            <w:r>
              <w:rPr>
                <w:rFonts w:ascii="GHEA Grapalat" w:hAnsi="GHEA Grapalat"/>
                <w:lang w:val="hy-AM"/>
              </w:rPr>
              <w:t>ը</w:t>
            </w:r>
            <w:r w:rsidRPr="00017D72">
              <w:rPr>
                <w:rFonts w:ascii="GHEA Grapalat" w:hAnsi="GHEA Grapalat"/>
                <w:lang w:val="hy-AM"/>
              </w:rPr>
              <w:t xml:space="preserve"> և վերահսկողությունն իրականացնում է հրդեհային անվտանգության ապահովման ոլորտում վերահսկողություն իրականացնող տեսչական մարմինը՝ հրդեհային անվտանգության ոլորտին առնչվող նորմատիվ իրավական ակտերի և փաստաթղթերի (այդ թվում՝ նորմատիվատեխնիկական) պահանջների կատարումն ապահովելու, դրանց խախտումները կանխելու կամ բացահայտելու, ինչպես նաև հետևանքները վերացնելու նպատակով։</w:t>
            </w:r>
          </w:p>
          <w:p w:rsidR="00742658" w:rsidRPr="008C01B6" w:rsidRDefault="00742658" w:rsidP="00742658">
            <w:pPr>
              <w:widowControl w:val="0"/>
              <w:tabs>
                <w:tab w:val="left" w:pos="9000"/>
                <w:tab w:val="left" w:pos="9180"/>
              </w:tabs>
              <w:ind w:left="165" w:right="210" w:firstLine="375"/>
              <w:jc w:val="both"/>
              <w:rPr>
                <w:rFonts w:ascii="GHEA Grapalat" w:hAnsi="GHEA Grapalat"/>
                <w:lang w:val="hy-AM"/>
              </w:rPr>
            </w:pPr>
            <w:r w:rsidRPr="003F6104">
              <w:rPr>
                <w:rFonts w:ascii="GHEA Grapalat" w:hAnsi="GHEA Grapalat"/>
                <w:lang w:val="hy-AM"/>
              </w:rPr>
              <w:t xml:space="preserve">Բացի այդ, նույն օրենքի 8-րդ հոդվածի </w:t>
            </w:r>
            <w:r>
              <w:rPr>
                <w:rFonts w:ascii="GHEA Grapalat" w:hAnsi="GHEA Grapalat"/>
                <w:lang w:val="hy-AM"/>
              </w:rPr>
              <w:t xml:space="preserve">2-րդ և 3-րդ մասերի </w:t>
            </w:r>
            <w:r w:rsidRPr="003F6104">
              <w:rPr>
                <w:rFonts w:ascii="GHEA Grapalat" w:hAnsi="GHEA Grapalat"/>
                <w:lang w:val="hy-AM"/>
              </w:rPr>
              <w:t xml:space="preserve">համաձայն՝ </w:t>
            </w:r>
            <w:r w:rsidRPr="00017D72">
              <w:rPr>
                <w:rFonts w:ascii="GHEA Grapalat" w:hAnsi="GHEA Grapalat"/>
                <w:lang w:val="hy-AM"/>
              </w:rPr>
              <w:t>հրդեհային անվտանգության նորմատիվ փաստաթղթերը նախապես համաձայնեցվում են պետական հրդեհային հսկողության մարմինների հետ, իսկ հրդեհային անվտանգության նորմատիվ փաստաթղթեր</w:t>
            </w:r>
            <w:r>
              <w:rPr>
                <w:rFonts w:ascii="GHEA Grapalat" w:hAnsi="GHEA Grapalat"/>
                <w:lang w:val="hy-AM"/>
              </w:rPr>
              <w:t>ով</w:t>
            </w:r>
            <w:r w:rsidRPr="00017D72">
              <w:rPr>
                <w:rFonts w:ascii="GHEA Grapalat" w:hAnsi="GHEA Grapalat"/>
                <w:lang w:val="hy-AM"/>
              </w:rPr>
              <w:t xml:space="preserve"> չսահմանված՝ հրդեհային անվտանգության ապահովման առանձին լուծումներ պահանջող հարցերի վերաբերյալ եզրակացություններ է տալիս հրդեհային անվտանգության ապահովման ոլորտում վերահսկողություն իրականացնող տեսչական մարմինը</w:t>
            </w:r>
            <w:r>
              <w:rPr>
                <w:rFonts w:ascii="GHEA Grapalat" w:hAnsi="GHEA Grapalat"/>
                <w:lang w:val="hy-AM"/>
              </w:rPr>
              <w:t>։</w:t>
            </w:r>
          </w:p>
          <w:p w:rsidR="00742658" w:rsidRDefault="00742658" w:rsidP="00742658">
            <w:pPr>
              <w:ind w:left="165" w:right="210" w:firstLine="375"/>
              <w:jc w:val="both"/>
              <w:rPr>
                <w:rFonts w:ascii="GHEA Grapalat" w:eastAsia="Calibri" w:hAnsi="GHEA Grapalat" w:cs="Calibri"/>
                <w:lang w:val="hy-AM"/>
              </w:rPr>
            </w:pPr>
            <w:r w:rsidRPr="003F6104">
              <w:rPr>
                <w:rFonts w:ascii="GHEA Grapalat" w:hAnsi="GHEA Grapalat"/>
                <w:lang w:val="hy-AM"/>
              </w:rPr>
              <w:t xml:space="preserve">Հետևաբար, </w:t>
            </w:r>
            <w:r>
              <w:rPr>
                <w:rFonts w:ascii="GHEA Grapalat" w:hAnsi="GHEA Grapalat"/>
                <w:lang w:val="hy-AM"/>
              </w:rPr>
              <w:t>ՀՀ</w:t>
            </w:r>
            <w:r w:rsidRPr="003F6104">
              <w:rPr>
                <w:rFonts w:ascii="GHEA Grapalat" w:hAnsi="GHEA Grapalat"/>
                <w:lang w:val="hy-AM"/>
              </w:rPr>
              <w:t xml:space="preserve"> ներքին գործերի նախարարությանը վերապահված չէ հրդեհային անվտանգության ոլորտում հետազոտություններ կամ ստուգումներ իրականացնելու, ինչպես նաև դրանց արդյունքներով համապատասխան եզրակացություններ տրամադրելու լիազորություն։ Վարչական մարմինների գործունեության օրինականության սկզբունքից բխում է, որ պետական մարմինները կարող են իրականացնել միայն օրենքով իրենց վերապահված լիազորություններ, իսկ ենթաօրենսդրական իրավական ակտով չի կարող պետական մարմնին վերագրվել օրենքով չնախատեսված գործառույթ կամ լիազորություն։</w:t>
            </w:r>
            <w:r>
              <w:rPr>
                <w:rFonts w:ascii="GHEA Grapalat" w:hAnsi="GHEA Grapalat"/>
                <w:lang w:val="hy-AM"/>
              </w:rPr>
              <w:t xml:space="preserve"> </w:t>
            </w:r>
            <w:r w:rsidRPr="009750F3">
              <w:rPr>
                <w:rFonts w:ascii="GHEA Grapalat" w:hAnsi="GHEA Grapalat"/>
                <w:lang w:val="hy-AM"/>
              </w:rPr>
              <w:t xml:space="preserve">Բացի այդ, </w:t>
            </w:r>
            <w:r w:rsidRPr="009750F3">
              <w:rPr>
                <w:rFonts w:ascii="GHEA Grapalat" w:eastAsia="Calibri" w:hAnsi="GHEA Grapalat"/>
                <w:lang w:val="hy-AM"/>
              </w:rPr>
              <w:t xml:space="preserve">որևէ նախարարությանը պատվիրակվող իրավասությունները պետք է ածանցվեն </w:t>
            </w:r>
            <w:r w:rsidRPr="009750F3">
              <w:rPr>
                <w:rFonts w:ascii="GHEA Grapalat" w:eastAsia="Calibri" w:hAnsi="GHEA Grapalat" w:cs="Calibri"/>
                <w:lang w:val="hy-AM"/>
              </w:rPr>
              <w:t xml:space="preserve">«Կառավարության կառուցվածքի և գործունեության մասին» օրենքով տվյալ նախարարությանը վերապահված </w:t>
            </w:r>
            <w:r w:rsidRPr="009750F3">
              <w:rPr>
                <w:rFonts w:ascii="GHEA Grapalat" w:eastAsia="Calibri" w:hAnsi="GHEA Grapalat" w:cs="Calibri"/>
                <w:lang w:val="hy-AM"/>
              </w:rPr>
              <w:lastRenderedPageBreak/>
              <w:t>գործունեության հիմնական ոլորտներից և ուղղված լինեն այդ բնագավառներում Կառավարության քաղաքականության արդյունավետ իրացմանը:</w:t>
            </w:r>
          </w:p>
          <w:p w:rsidR="00742658" w:rsidRPr="00742658" w:rsidRDefault="00742658" w:rsidP="00742658">
            <w:pPr>
              <w:ind w:left="165" w:right="210" w:firstLine="375"/>
              <w:jc w:val="both"/>
              <w:rPr>
                <w:rFonts w:ascii="GHEA Grapalat" w:hAnsi="GHEA Grapalat"/>
                <w:lang w:val="hy-AM"/>
              </w:rPr>
            </w:pPr>
            <w:r w:rsidRPr="003F6104">
              <w:rPr>
                <w:rFonts w:ascii="GHEA Grapalat" w:hAnsi="GHEA Grapalat"/>
                <w:lang w:val="hy-AM"/>
              </w:rPr>
              <w:t>Ուստի, նախագծի 1-ին կետի 2-րդ ենթակետով սահմանվող N 2 հավելվածի 10-րդ կետի 3-րդ ենթակետում անհրաժեշտ է «Հայաստանի Հանրապետության ներքին գործերի նախարարության» բառերը փոխարինել «հրդեհային անվտանգության ապահովման ոլորտում վերահսկողություն իրականացնող տեսչական մարմնի» բառերով։</w:t>
            </w:r>
          </w:p>
        </w:tc>
        <w:tc>
          <w:tcPr>
            <w:tcW w:w="6223" w:type="dxa"/>
            <w:gridSpan w:val="2"/>
            <w:shd w:val="clear" w:color="auto" w:fill="FFFFFF"/>
            <w:hideMark/>
          </w:tcPr>
          <w:p w:rsidR="00742658" w:rsidRDefault="00742658" w:rsidP="00742658">
            <w:pPr>
              <w:ind w:left="120" w:right="188" w:firstLine="122"/>
              <w:jc w:val="both"/>
              <w:rPr>
                <w:rFonts w:ascii="GHEA Grapalat" w:eastAsia="Calibri" w:hAnsi="GHEA Grapalat" w:cs="Sylfaen"/>
                <w:color w:val="00000A"/>
                <w:lang w:val="hy-AM"/>
              </w:rPr>
            </w:pPr>
            <w:r>
              <w:rPr>
                <w:rFonts w:ascii="GHEA Grapalat" w:eastAsia="Calibri" w:hAnsi="GHEA Grapalat" w:cs="Sylfaen"/>
                <w:color w:val="00000A"/>
                <w:lang w:val="hy-AM"/>
              </w:rPr>
              <w:lastRenderedPageBreak/>
              <w:t>1․ Չի ընդունվել։ Համապատասխան նորմը շարադրվել է՝ հիմք ընդունելով Եվրասիական տնտեսական միության մաքսային օրենսգրքի 81-րդ հոդվածով սահմանված կարգավորումը։</w:t>
            </w:r>
          </w:p>
          <w:p w:rsidR="00742658" w:rsidRPr="00032815" w:rsidRDefault="00742658" w:rsidP="00742658">
            <w:pPr>
              <w:ind w:left="120" w:right="188" w:firstLine="122"/>
              <w:jc w:val="both"/>
              <w:rPr>
                <w:rFonts w:ascii="GHEA Grapalat" w:eastAsia="Calibri" w:hAnsi="GHEA Grapalat" w:cs="Sylfaen"/>
                <w:color w:val="00000A"/>
                <w:lang w:val="hy-AM"/>
              </w:rPr>
            </w:pPr>
            <w:r>
              <w:rPr>
                <w:rFonts w:ascii="GHEA Grapalat" w:eastAsia="Calibri" w:hAnsi="GHEA Grapalat" w:cs="Sylfaen"/>
                <w:color w:val="00000A"/>
                <w:lang w:val="hy-AM"/>
              </w:rPr>
              <w:t>2․</w:t>
            </w:r>
            <w:r w:rsidR="00032815">
              <w:rPr>
                <w:rFonts w:ascii="GHEA Grapalat" w:eastAsia="Calibri" w:hAnsi="GHEA Grapalat" w:cs="Sylfaen"/>
                <w:color w:val="00000A"/>
                <w:lang w:val="hy-AM"/>
              </w:rPr>
              <w:t xml:space="preserve">Ընդունվել է։ Կատարվել է համապատասխան փոփոխություն։ Միաժամանակ, նշված կարգավորումը նախագծում նախատեսվել էր ՀՀ կառավարության </w:t>
            </w:r>
            <w:r w:rsidR="00032815" w:rsidRPr="00032815">
              <w:rPr>
                <w:rFonts w:ascii="GHEA Grapalat" w:eastAsia="Calibri" w:hAnsi="GHEA Grapalat" w:cs="Sylfaen"/>
                <w:color w:val="00000A"/>
                <w:lang w:val="hy-AM"/>
              </w:rPr>
              <w:t>07.09.2023</w:t>
            </w:r>
            <w:r w:rsidR="00032815">
              <w:rPr>
                <w:rFonts w:ascii="GHEA Grapalat" w:eastAsia="Calibri" w:hAnsi="GHEA Grapalat" w:cs="Sylfaen"/>
                <w:color w:val="00000A"/>
                <w:lang w:val="hy-AM"/>
              </w:rPr>
              <w:t xml:space="preserve">թ․ </w:t>
            </w:r>
            <w:r w:rsidR="00032815" w:rsidRPr="00032815">
              <w:rPr>
                <w:rFonts w:ascii="GHEA Grapalat" w:eastAsia="Calibri" w:hAnsi="GHEA Grapalat" w:cs="Sylfaen"/>
                <w:color w:val="00000A"/>
                <w:lang w:val="hy-AM"/>
              </w:rPr>
              <w:t>N 1519-</w:t>
            </w:r>
            <w:r w:rsidR="00032815">
              <w:rPr>
                <w:rFonts w:ascii="GHEA Grapalat" w:eastAsia="Calibri" w:hAnsi="GHEA Grapalat" w:cs="Sylfaen"/>
                <w:color w:val="00000A"/>
                <w:lang w:val="hy-AM"/>
              </w:rPr>
              <w:t xml:space="preserve">Ն որոշման 2-րդ հավելվածի 1-ին կետի 2-րդ ենթակետին և ՀՀ կառավարության 16․09․2021թ․ </w:t>
            </w:r>
            <w:r w:rsidR="00032815" w:rsidRPr="00032815">
              <w:rPr>
                <w:rFonts w:ascii="GHEA Grapalat" w:eastAsia="Calibri" w:hAnsi="GHEA Grapalat" w:cs="Sylfaen"/>
                <w:color w:val="00000A"/>
                <w:lang w:val="hy-AM"/>
              </w:rPr>
              <w:t>N 1530-</w:t>
            </w:r>
            <w:r w:rsidR="00032815">
              <w:rPr>
                <w:rFonts w:ascii="GHEA Grapalat" w:eastAsia="Calibri" w:hAnsi="GHEA Grapalat" w:cs="Sylfaen"/>
                <w:color w:val="00000A"/>
                <w:lang w:val="hy-AM"/>
              </w:rPr>
              <w:t xml:space="preserve">Ն որոշման 2-րդ հավելվածի 3․1-ին կետի 2-րդ ենթակետին համանման, որոնցով մաքսային պահեստների, ազատ պահեստների և ժամանակավոր պահպանության պահեստների մասով համապատասխան եզրակացության տրամադրման </w:t>
            </w:r>
            <w:r w:rsidR="00032815">
              <w:rPr>
                <w:rFonts w:ascii="GHEA Grapalat" w:eastAsia="Calibri" w:hAnsi="GHEA Grapalat" w:cs="Sylfaen"/>
                <w:color w:val="00000A"/>
                <w:lang w:val="hy-AM"/>
              </w:rPr>
              <w:lastRenderedPageBreak/>
              <w:t xml:space="preserve">լիազորությունը վերապահված է ՀՀ ներքին գործերի նախարարությանը։ </w:t>
            </w:r>
          </w:p>
          <w:p w:rsidR="00742658" w:rsidRDefault="00742658" w:rsidP="00AF0468">
            <w:pPr>
              <w:spacing w:line="360" w:lineRule="auto"/>
              <w:ind w:right="188" w:firstLine="242"/>
              <w:jc w:val="both"/>
              <w:rPr>
                <w:rFonts w:ascii="GHEA Grapalat" w:eastAsia="Calibri" w:hAnsi="GHEA Grapalat" w:cs="Sylfaen"/>
                <w:color w:val="00000A"/>
                <w:lang w:val="hy-AM"/>
              </w:rPr>
            </w:pPr>
          </w:p>
          <w:p w:rsidR="00742658" w:rsidRPr="00181E7F" w:rsidRDefault="00742658" w:rsidP="00AF0468">
            <w:pPr>
              <w:spacing w:line="360" w:lineRule="auto"/>
              <w:ind w:right="188" w:firstLine="242"/>
              <w:jc w:val="both"/>
              <w:rPr>
                <w:rFonts w:ascii="GHEA Grapalat" w:hAnsi="GHEA Grapalat"/>
                <w:color w:val="000000"/>
                <w:lang w:val="hy-AM" w:eastAsia="hy-AM"/>
              </w:rPr>
            </w:pPr>
          </w:p>
        </w:tc>
      </w:tr>
      <w:tr w:rsidR="00E05972" w:rsidRPr="00314CDC" w:rsidTr="00E4248D">
        <w:trPr>
          <w:trHeight w:val="413"/>
          <w:tblCellSpacing w:w="0" w:type="dxa"/>
          <w:jc w:val="center"/>
        </w:trPr>
        <w:tc>
          <w:tcPr>
            <w:tcW w:w="11788" w:type="dxa"/>
            <w:gridSpan w:val="2"/>
            <w:vMerge w:val="restart"/>
            <w:shd w:val="clear" w:color="auto" w:fill="D0D0D0"/>
            <w:hideMark/>
          </w:tcPr>
          <w:p w:rsidR="00E05972" w:rsidRPr="00742658" w:rsidRDefault="00E05972" w:rsidP="00E05972">
            <w:pPr>
              <w:spacing w:line="360" w:lineRule="auto"/>
              <w:jc w:val="center"/>
              <w:rPr>
                <w:rFonts w:ascii="GHEA Grapalat" w:hAnsi="GHEA Grapalat" w:cs="Sylfaen"/>
                <w:bCs/>
                <w:lang w:val="hy-AM"/>
              </w:rPr>
            </w:pPr>
            <w:r>
              <w:rPr>
                <w:rFonts w:ascii="GHEA Grapalat" w:hAnsi="GHEA Grapalat" w:cs="Sylfaen"/>
                <w:bCs/>
                <w:lang w:val="hy-AM"/>
              </w:rPr>
              <w:lastRenderedPageBreak/>
              <w:t>9</w:t>
            </w:r>
            <w:r w:rsidRPr="00314CDC">
              <w:rPr>
                <w:rFonts w:ascii="GHEA Grapalat" w:hAnsi="GHEA Grapalat" w:cs="Sylfaen"/>
                <w:bCs/>
                <w:lang w:val="hy-AM"/>
              </w:rPr>
              <w:t xml:space="preserve">. </w:t>
            </w:r>
            <w:r w:rsidRPr="00A9782B">
              <w:rPr>
                <w:rFonts w:ascii="GHEA Grapalat" w:hAnsi="GHEA Grapalat" w:cs="Sylfaen"/>
                <w:bCs/>
                <w:lang w:val="hy-AM"/>
              </w:rPr>
              <w:t xml:space="preserve">Հայաստանի Հանրապետության </w:t>
            </w:r>
            <w:r>
              <w:rPr>
                <w:rFonts w:ascii="GHEA Grapalat" w:hAnsi="GHEA Grapalat"/>
                <w:lang w:val="hy-AM"/>
              </w:rPr>
              <w:t>տարածքային կառավարման և ենթակառուցվածքների նախարարություն</w:t>
            </w:r>
          </w:p>
        </w:tc>
        <w:tc>
          <w:tcPr>
            <w:tcW w:w="2396" w:type="dxa"/>
            <w:shd w:val="clear" w:color="auto" w:fill="D0D0D0"/>
            <w:hideMark/>
          </w:tcPr>
          <w:p w:rsidR="00E05972" w:rsidRPr="00314CDC" w:rsidRDefault="00E05972" w:rsidP="00E05972">
            <w:pPr>
              <w:spacing w:line="360" w:lineRule="auto"/>
              <w:jc w:val="center"/>
              <w:rPr>
                <w:rFonts w:ascii="GHEA Grapalat" w:hAnsi="GHEA Grapalat" w:cs="Sylfaen"/>
                <w:bCs/>
                <w:lang w:val="hy-AM"/>
              </w:rPr>
            </w:pPr>
            <w:r>
              <w:rPr>
                <w:rFonts w:ascii="GHEA Grapalat" w:hAnsi="GHEA Grapalat" w:cs="Sylfaen"/>
                <w:bCs/>
                <w:lang w:val="hy-AM"/>
              </w:rPr>
              <w:t>01.</w:t>
            </w:r>
            <w:r>
              <w:rPr>
                <w:rFonts w:ascii="GHEA Grapalat" w:hAnsi="GHEA Grapalat" w:cs="Sylfaen"/>
                <w:bCs/>
              </w:rPr>
              <w:t>0</w:t>
            </w:r>
            <w:r>
              <w:rPr>
                <w:rFonts w:ascii="GHEA Grapalat" w:hAnsi="GHEA Grapalat" w:cs="Sylfaen"/>
                <w:bCs/>
                <w:lang w:val="hy-AM"/>
              </w:rPr>
              <w:t>7.2026</w:t>
            </w:r>
            <w:r w:rsidRPr="00314CDC">
              <w:rPr>
                <w:rFonts w:ascii="GHEA Grapalat" w:hAnsi="GHEA Grapalat" w:cs="Sylfaen"/>
                <w:bCs/>
                <w:lang w:val="hy-AM"/>
              </w:rPr>
              <w:t>թ.</w:t>
            </w:r>
          </w:p>
        </w:tc>
      </w:tr>
      <w:tr w:rsidR="00E05972" w:rsidRPr="00742658" w:rsidTr="00E4248D">
        <w:trPr>
          <w:trHeight w:val="395"/>
          <w:tblCellSpacing w:w="0" w:type="dxa"/>
          <w:jc w:val="center"/>
        </w:trPr>
        <w:tc>
          <w:tcPr>
            <w:tcW w:w="11788" w:type="dxa"/>
            <w:gridSpan w:val="2"/>
            <w:vMerge/>
            <w:shd w:val="clear" w:color="auto" w:fill="FFFFFF"/>
            <w:vAlign w:val="center"/>
            <w:hideMark/>
          </w:tcPr>
          <w:p w:rsidR="00E05972" w:rsidRPr="00314CDC" w:rsidRDefault="00E05972" w:rsidP="00E4248D">
            <w:pPr>
              <w:spacing w:line="360" w:lineRule="auto"/>
              <w:jc w:val="center"/>
              <w:rPr>
                <w:rFonts w:ascii="GHEA Grapalat" w:hAnsi="GHEA Grapalat" w:cs="Sylfaen"/>
                <w:bCs/>
                <w:lang w:val="hy-AM"/>
              </w:rPr>
            </w:pPr>
          </w:p>
        </w:tc>
        <w:tc>
          <w:tcPr>
            <w:tcW w:w="2396" w:type="dxa"/>
            <w:shd w:val="clear" w:color="auto" w:fill="D0D0D0"/>
            <w:hideMark/>
          </w:tcPr>
          <w:p w:rsidR="00E05972" w:rsidRPr="00742658" w:rsidRDefault="00E05972" w:rsidP="00E05972">
            <w:pPr>
              <w:spacing w:line="360" w:lineRule="auto"/>
              <w:jc w:val="center"/>
              <w:rPr>
                <w:rFonts w:ascii="GHEA Grapalat" w:hAnsi="GHEA Grapalat" w:cs="Sylfaen"/>
                <w:bCs/>
              </w:rPr>
            </w:pPr>
            <w:r w:rsidRPr="00E05972">
              <w:rPr>
                <w:rFonts w:ascii="GHEA Grapalat" w:hAnsi="GHEA Grapalat" w:cs="Sylfaen"/>
                <w:bCs/>
              </w:rPr>
              <w:t>ԴԽ/25</w:t>
            </w:r>
            <w:r w:rsidRPr="00E05972">
              <w:rPr>
                <w:rFonts w:ascii="Cambria Math" w:hAnsi="Cambria Math" w:cs="Cambria Math"/>
                <w:bCs/>
              </w:rPr>
              <w:t>․</w:t>
            </w:r>
            <w:r w:rsidRPr="00E05972">
              <w:rPr>
                <w:rFonts w:ascii="GHEA Grapalat" w:hAnsi="GHEA Grapalat" w:cs="Sylfaen"/>
                <w:bCs/>
              </w:rPr>
              <w:t>2/24377-2026</w:t>
            </w:r>
          </w:p>
        </w:tc>
      </w:tr>
      <w:tr w:rsidR="00E05972" w:rsidRPr="00D97DCD" w:rsidTr="00E05972">
        <w:trPr>
          <w:trHeight w:val="2447"/>
          <w:tblCellSpacing w:w="0" w:type="dxa"/>
          <w:jc w:val="center"/>
        </w:trPr>
        <w:tc>
          <w:tcPr>
            <w:tcW w:w="7961" w:type="dxa"/>
            <w:shd w:val="clear" w:color="auto" w:fill="FFFFFF"/>
          </w:tcPr>
          <w:p w:rsidR="00E05972" w:rsidRPr="00742658" w:rsidRDefault="00E05972" w:rsidP="00E05972">
            <w:pPr>
              <w:ind w:left="165" w:right="210" w:firstLine="375"/>
              <w:jc w:val="both"/>
              <w:rPr>
                <w:rFonts w:ascii="GHEA Grapalat" w:hAnsi="GHEA Grapalat"/>
                <w:lang w:val="hy-AM"/>
              </w:rPr>
            </w:pPr>
            <w:r w:rsidRPr="00E05972">
              <w:rPr>
                <w:rFonts w:ascii="GHEA Grapalat" w:hAnsi="GHEA Grapalat"/>
                <w:lang w:val="hy-AM"/>
              </w:rPr>
              <w:t xml:space="preserve">   Առաջարկ</w:t>
            </w:r>
            <w:r>
              <w:rPr>
                <w:rFonts w:ascii="GHEA Grapalat" w:hAnsi="GHEA Grapalat"/>
                <w:lang w:val="hy-AM"/>
              </w:rPr>
              <w:t>վ</w:t>
            </w:r>
            <w:r w:rsidRPr="00E05972">
              <w:rPr>
                <w:rFonts w:ascii="GHEA Grapalat" w:hAnsi="GHEA Grapalat"/>
                <w:lang w:val="hy-AM"/>
              </w:rPr>
              <w:t xml:space="preserve">ում </w:t>
            </w:r>
            <w:r>
              <w:rPr>
                <w:rFonts w:ascii="GHEA Grapalat" w:hAnsi="GHEA Grapalat"/>
                <w:lang w:val="hy-AM"/>
              </w:rPr>
              <w:t>է</w:t>
            </w:r>
            <w:r w:rsidRPr="00E05972">
              <w:rPr>
                <w:rFonts w:ascii="GHEA Grapalat" w:hAnsi="GHEA Grapalat"/>
                <w:lang w:val="hy-AM"/>
              </w:rPr>
              <w:t xml:space="preserve"> Տարածքային կառավարման և ենթակառուցվածքների նախարարության, Պետական եկամուտների կոմիտեի և Ներքին գործերի նախարարության ներկայացուցիչների մասնակցությամբ կազմակերպել համատեղ քննարկում՝ Ֆինանսատնտեսական նախարարական կոմիտեի 08.06.2026թ. կայացած նիստի N ԿԱ/165-2026 արձանագրության 5-րդ կետով ներկայացված առաջարկության վերաբերյալ։</w:t>
            </w:r>
          </w:p>
        </w:tc>
        <w:tc>
          <w:tcPr>
            <w:tcW w:w="6223" w:type="dxa"/>
            <w:gridSpan w:val="2"/>
            <w:shd w:val="clear" w:color="auto" w:fill="FFFFFF"/>
            <w:hideMark/>
          </w:tcPr>
          <w:p w:rsidR="00E05972" w:rsidRDefault="00E05972" w:rsidP="00E05972">
            <w:pPr>
              <w:ind w:right="188" w:firstLine="242"/>
              <w:jc w:val="both"/>
              <w:rPr>
                <w:rFonts w:ascii="GHEA Grapalat" w:eastAsia="Calibri" w:hAnsi="GHEA Grapalat" w:cs="Sylfaen"/>
                <w:color w:val="00000A"/>
                <w:lang w:val="hy-AM"/>
              </w:rPr>
            </w:pPr>
            <w:r>
              <w:rPr>
                <w:rFonts w:ascii="GHEA Grapalat" w:eastAsia="Calibri" w:hAnsi="GHEA Grapalat" w:cs="Sylfaen"/>
                <w:color w:val="00000A"/>
                <w:lang w:val="hy-AM"/>
              </w:rPr>
              <w:t xml:space="preserve">Կայացել են համապատասխան քննարկումներ, նախագծի դրույթների վերաբերյալ առաջարկներ չեն ներկայացվել, իսկ տրանսպորտային միջոցների հետագծելիության </w:t>
            </w:r>
            <w:r w:rsidR="003E6EDD">
              <w:rPr>
                <w:rFonts w:ascii="GHEA Grapalat" w:eastAsia="Calibri" w:hAnsi="GHEA Grapalat" w:cs="Sylfaen"/>
                <w:color w:val="00000A"/>
                <w:lang w:val="hy-AM"/>
              </w:rPr>
              <w:t xml:space="preserve">համակարգին առնչվող </w:t>
            </w:r>
            <w:r>
              <w:rPr>
                <w:rFonts w:ascii="GHEA Grapalat" w:eastAsia="Calibri" w:hAnsi="GHEA Grapalat" w:cs="Sylfaen"/>
                <w:color w:val="00000A"/>
                <w:lang w:val="hy-AM"/>
              </w:rPr>
              <w:t xml:space="preserve">հարցը կքննարկվի </w:t>
            </w:r>
            <w:r w:rsidRPr="00E05972">
              <w:rPr>
                <w:rFonts w:ascii="GHEA Grapalat" w:eastAsia="Calibri" w:hAnsi="GHEA Grapalat" w:cs="Sylfaen"/>
                <w:color w:val="00000A"/>
                <w:lang w:val="hy-AM"/>
              </w:rPr>
              <w:t>առանձին</w:t>
            </w:r>
            <w:r>
              <w:rPr>
                <w:rFonts w:ascii="GHEA Grapalat" w:eastAsia="Calibri" w:hAnsi="GHEA Grapalat" w:cs="Sylfaen"/>
                <w:color w:val="00000A"/>
                <w:lang w:val="hy-AM"/>
              </w:rPr>
              <w:t>՝</w:t>
            </w:r>
            <w:r w:rsidRPr="00E05972">
              <w:rPr>
                <w:rFonts w:ascii="GHEA Grapalat" w:eastAsia="Calibri" w:hAnsi="GHEA Grapalat" w:cs="Sylfaen"/>
                <w:color w:val="00000A"/>
                <w:lang w:val="hy-AM"/>
              </w:rPr>
              <w:t xml:space="preserve"> </w:t>
            </w:r>
            <w:r>
              <w:rPr>
                <w:rFonts w:ascii="GHEA Grapalat" w:eastAsia="Calibri" w:hAnsi="GHEA Grapalat" w:cs="Sylfaen"/>
                <w:color w:val="00000A"/>
                <w:lang w:val="hy-AM"/>
              </w:rPr>
              <w:t>նախագծի կարգավորումներից զատ։</w:t>
            </w:r>
          </w:p>
          <w:p w:rsidR="00E05972" w:rsidRPr="00181E7F" w:rsidRDefault="00E05972" w:rsidP="00E4248D">
            <w:pPr>
              <w:spacing w:line="360" w:lineRule="auto"/>
              <w:ind w:right="188" w:firstLine="242"/>
              <w:jc w:val="both"/>
              <w:rPr>
                <w:rFonts w:ascii="GHEA Grapalat" w:hAnsi="GHEA Grapalat"/>
                <w:color w:val="000000"/>
                <w:lang w:val="hy-AM" w:eastAsia="hy-AM"/>
              </w:rPr>
            </w:pPr>
          </w:p>
        </w:tc>
      </w:tr>
      <w:tr w:rsidR="00D97DCD" w:rsidRPr="00314CDC" w:rsidTr="00C310C1">
        <w:trPr>
          <w:trHeight w:val="413"/>
          <w:tblCellSpacing w:w="0" w:type="dxa"/>
          <w:jc w:val="center"/>
        </w:trPr>
        <w:tc>
          <w:tcPr>
            <w:tcW w:w="11788" w:type="dxa"/>
            <w:gridSpan w:val="2"/>
            <w:vMerge w:val="restart"/>
            <w:shd w:val="clear" w:color="auto" w:fill="D0D0D0"/>
            <w:hideMark/>
          </w:tcPr>
          <w:p w:rsidR="00D97DCD" w:rsidRPr="00394E16" w:rsidRDefault="00D97DCD" w:rsidP="00C310C1">
            <w:pPr>
              <w:spacing w:line="360" w:lineRule="auto"/>
              <w:jc w:val="center"/>
              <w:rPr>
                <w:rFonts w:ascii="GHEA Grapalat" w:hAnsi="GHEA Grapalat" w:cs="Sylfaen"/>
                <w:bCs/>
                <w:lang w:val="hy-AM"/>
              </w:rPr>
            </w:pPr>
            <w:r>
              <w:rPr>
                <w:rFonts w:ascii="GHEA Grapalat" w:hAnsi="GHEA Grapalat" w:cs="Sylfaen"/>
                <w:bCs/>
                <w:lang w:val="hy-AM"/>
              </w:rPr>
              <w:t>10</w:t>
            </w:r>
            <w:bookmarkStart w:id="2" w:name="_GoBack"/>
            <w:bookmarkEnd w:id="2"/>
            <w:r w:rsidRPr="00314CDC">
              <w:rPr>
                <w:rFonts w:ascii="GHEA Grapalat" w:hAnsi="GHEA Grapalat" w:cs="Sylfaen"/>
                <w:bCs/>
                <w:lang w:val="hy-AM"/>
              </w:rPr>
              <w:t xml:space="preserve">. </w:t>
            </w:r>
            <w:r>
              <w:rPr>
                <w:rFonts w:ascii="GHEA Grapalat" w:hAnsi="GHEA Grapalat" w:cs="Sylfaen"/>
                <w:bCs/>
                <w:lang w:val="hy-AM"/>
              </w:rPr>
              <w:t>Ֆինանսատնտեսական նախարարական կոմիտեի 20</w:t>
            </w:r>
            <w:r w:rsidRPr="00394E16">
              <w:rPr>
                <w:rFonts w:ascii="GHEA Grapalat" w:hAnsi="GHEA Grapalat" w:cs="Sylfaen"/>
                <w:bCs/>
                <w:lang w:val="hy-AM"/>
              </w:rPr>
              <w:t>.07.2026</w:t>
            </w:r>
            <w:r>
              <w:rPr>
                <w:rFonts w:ascii="GHEA Grapalat" w:hAnsi="GHEA Grapalat" w:cs="Sylfaen"/>
                <w:bCs/>
                <w:lang w:val="hy-AM"/>
              </w:rPr>
              <w:t>թ. կայացած նիստի ընթացքում ներկայացված առաջարկություն</w:t>
            </w:r>
          </w:p>
        </w:tc>
        <w:tc>
          <w:tcPr>
            <w:tcW w:w="2396" w:type="dxa"/>
            <w:shd w:val="clear" w:color="auto" w:fill="D0D0D0"/>
            <w:hideMark/>
          </w:tcPr>
          <w:p w:rsidR="00D97DCD" w:rsidRPr="00314CDC" w:rsidRDefault="00D97DCD" w:rsidP="00C310C1">
            <w:pPr>
              <w:spacing w:line="360" w:lineRule="auto"/>
              <w:jc w:val="center"/>
              <w:rPr>
                <w:rFonts w:ascii="GHEA Grapalat" w:hAnsi="GHEA Grapalat" w:cs="Sylfaen"/>
                <w:bCs/>
                <w:lang w:val="hy-AM"/>
              </w:rPr>
            </w:pPr>
            <w:r>
              <w:rPr>
                <w:rFonts w:ascii="GHEA Grapalat" w:hAnsi="GHEA Grapalat" w:cs="Sylfaen"/>
                <w:bCs/>
                <w:lang w:val="hy-AM"/>
              </w:rPr>
              <w:t>20.07.2026</w:t>
            </w:r>
            <w:r w:rsidRPr="00314CDC">
              <w:rPr>
                <w:rFonts w:ascii="GHEA Grapalat" w:hAnsi="GHEA Grapalat" w:cs="Sylfaen"/>
                <w:bCs/>
                <w:lang w:val="hy-AM"/>
              </w:rPr>
              <w:t>թ.</w:t>
            </w:r>
          </w:p>
        </w:tc>
      </w:tr>
      <w:tr w:rsidR="00D97DCD" w:rsidRPr="009845CF" w:rsidTr="00C310C1">
        <w:trPr>
          <w:trHeight w:val="395"/>
          <w:tblCellSpacing w:w="0" w:type="dxa"/>
          <w:jc w:val="center"/>
        </w:trPr>
        <w:tc>
          <w:tcPr>
            <w:tcW w:w="11788" w:type="dxa"/>
            <w:gridSpan w:val="2"/>
            <w:vMerge/>
            <w:shd w:val="clear" w:color="auto" w:fill="FFFFFF"/>
            <w:vAlign w:val="center"/>
            <w:hideMark/>
          </w:tcPr>
          <w:p w:rsidR="00D97DCD" w:rsidRPr="00314CDC" w:rsidRDefault="00D97DCD" w:rsidP="00C310C1">
            <w:pPr>
              <w:spacing w:line="360" w:lineRule="auto"/>
              <w:jc w:val="center"/>
              <w:rPr>
                <w:rFonts w:ascii="GHEA Grapalat" w:hAnsi="GHEA Grapalat" w:cs="Sylfaen"/>
                <w:bCs/>
                <w:lang w:val="hy-AM"/>
              </w:rPr>
            </w:pPr>
          </w:p>
        </w:tc>
        <w:tc>
          <w:tcPr>
            <w:tcW w:w="2396" w:type="dxa"/>
            <w:shd w:val="clear" w:color="auto" w:fill="D0D0D0"/>
            <w:hideMark/>
          </w:tcPr>
          <w:p w:rsidR="00D97DCD" w:rsidRPr="009845CF" w:rsidRDefault="00D97DCD" w:rsidP="00C310C1">
            <w:pPr>
              <w:spacing w:line="360" w:lineRule="auto"/>
              <w:jc w:val="center"/>
              <w:rPr>
                <w:rFonts w:ascii="GHEA Grapalat" w:hAnsi="GHEA Grapalat" w:cs="Sylfaen"/>
                <w:bCs/>
                <w:lang w:val="hy-AM"/>
              </w:rPr>
            </w:pPr>
          </w:p>
        </w:tc>
      </w:tr>
      <w:tr w:rsidR="00D97DCD" w:rsidRPr="00181E7F" w:rsidTr="00C310C1">
        <w:trPr>
          <w:trHeight w:val="3113"/>
          <w:tblCellSpacing w:w="0" w:type="dxa"/>
          <w:jc w:val="center"/>
        </w:trPr>
        <w:tc>
          <w:tcPr>
            <w:tcW w:w="7961" w:type="dxa"/>
            <w:shd w:val="clear" w:color="auto" w:fill="FFFFFF"/>
            <w:hideMark/>
          </w:tcPr>
          <w:p w:rsidR="00D97DCD" w:rsidRPr="00EB736F" w:rsidRDefault="00D97DCD" w:rsidP="00C310C1">
            <w:pPr>
              <w:suppressAutoHyphens/>
              <w:ind w:left="167" w:right="121" w:firstLine="394"/>
              <w:jc w:val="both"/>
              <w:rPr>
                <w:rFonts w:ascii="GHEA Grapalat" w:eastAsia="Calibri" w:hAnsi="GHEA Grapalat" w:cs="Sylfaen"/>
                <w:color w:val="00000A"/>
                <w:lang w:val="hy-AM"/>
              </w:rPr>
            </w:pPr>
            <w:r>
              <w:rPr>
                <w:rFonts w:ascii="GHEA Grapalat" w:eastAsia="Calibri" w:hAnsi="GHEA Grapalat" w:cs="Sylfaen"/>
                <w:color w:val="00000A"/>
                <w:lang w:val="hy-AM"/>
              </w:rPr>
              <w:t>Նախագծի հավելվածի 2-րդ կետի 1-ին ենթակետում  առաջարկվում է «ապրանքների» բառը փոխարինել «արտադրանքի» բառով՝ ԵՏՄ մաքսային օրենսգրքով սահմանված նորմերին համապատասխան։</w:t>
            </w:r>
          </w:p>
        </w:tc>
        <w:tc>
          <w:tcPr>
            <w:tcW w:w="6223" w:type="dxa"/>
            <w:gridSpan w:val="2"/>
            <w:shd w:val="clear" w:color="auto" w:fill="FFFFFF"/>
            <w:hideMark/>
          </w:tcPr>
          <w:p w:rsidR="00D97DCD" w:rsidRDefault="00D97DCD" w:rsidP="00C310C1">
            <w:pPr>
              <w:spacing w:line="360" w:lineRule="auto"/>
              <w:ind w:right="188" w:firstLine="242"/>
              <w:jc w:val="both"/>
              <w:rPr>
                <w:rFonts w:ascii="GHEA Grapalat" w:eastAsia="Calibri" w:hAnsi="GHEA Grapalat" w:cs="Sylfaen"/>
                <w:color w:val="00000A"/>
                <w:lang w:val="hy-AM"/>
              </w:rPr>
            </w:pPr>
            <w:r w:rsidRPr="00D77BF4">
              <w:rPr>
                <w:rFonts w:ascii="GHEA Grapalat" w:eastAsia="Calibri" w:hAnsi="GHEA Grapalat" w:cs="Sylfaen"/>
                <w:color w:val="00000A"/>
                <w:lang w:val="hy-AM"/>
              </w:rPr>
              <w:t>Ընդունվել է</w:t>
            </w:r>
            <w:r>
              <w:rPr>
                <w:rFonts w:ascii="GHEA Grapalat" w:eastAsia="Calibri" w:hAnsi="GHEA Grapalat" w:cs="Sylfaen"/>
                <w:color w:val="00000A"/>
                <w:lang w:val="hy-AM"/>
              </w:rPr>
              <w:t>, կատարվել է համապատասխան փոփոխություն</w:t>
            </w:r>
            <w:r w:rsidRPr="00D77BF4">
              <w:rPr>
                <w:rFonts w:ascii="GHEA Grapalat" w:eastAsia="Calibri" w:hAnsi="GHEA Grapalat" w:cs="Sylfaen"/>
                <w:color w:val="00000A"/>
                <w:lang w:val="hy-AM"/>
              </w:rPr>
              <w:t>։</w:t>
            </w:r>
          </w:p>
          <w:p w:rsidR="00D97DCD" w:rsidRPr="00181E7F" w:rsidRDefault="00D97DCD" w:rsidP="00C310C1">
            <w:pPr>
              <w:spacing w:line="360" w:lineRule="auto"/>
              <w:ind w:right="188" w:firstLine="242"/>
              <w:jc w:val="both"/>
              <w:rPr>
                <w:rFonts w:ascii="GHEA Grapalat" w:hAnsi="GHEA Grapalat"/>
                <w:color w:val="000000"/>
                <w:lang w:val="hy-AM" w:eastAsia="hy-AM"/>
              </w:rPr>
            </w:pPr>
          </w:p>
        </w:tc>
      </w:tr>
    </w:tbl>
    <w:p w:rsidR="006A368A" w:rsidRDefault="006A368A" w:rsidP="009111F2">
      <w:pPr>
        <w:jc w:val="both"/>
        <w:rPr>
          <w:rFonts w:ascii="GHEA Grapalat" w:hAnsi="GHEA Grapalat"/>
          <w:lang w:val="hy-AM"/>
        </w:rPr>
      </w:pPr>
    </w:p>
    <w:sectPr w:rsidR="006A368A" w:rsidSect="00D97DCD">
      <w:pgSz w:w="15840" w:h="12240" w:orient="landscape"/>
      <w:pgMar w:top="360" w:right="1138" w:bottom="568"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7683" w:rsidRDefault="00DC7683" w:rsidP="006A368A">
      <w:r>
        <w:separator/>
      </w:r>
    </w:p>
  </w:endnote>
  <w:endnote w:type="continuationSeparator" w:id="0">
    <w:p w:rsidR="00DC7683" w:rsidRDefault="00DC7683" w:rsidP="006A36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7683" w:rsidRDefault="00DC7683" w:rsidP="006A368A">
      <w:r>
        <w:separator/>
      </w:r>
    </w:p>
  </w:footnote>
  <w:footnote w:type="continuationSeparator" w:id="0">
    <w:p w:rsidR="00DC7683" w:rsidRDefault="00DC7683" w:rsidP="006A36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F5DE2"/>
    <w:multiLevelType w:val="hybridMultilevel"/>
    <w:tmpl w:val="8F401410"/>
    <w:lvl w:ilvl="0" w:tplc="AEAA3D2E">
      <w:start w:val="1"/>
      <w:numFmt w:val="decimal"/>
      <w:lvlText w:val="%1."/>
      <w:lvlJc w:val="left"/>
      <w:pPr>
        <w:ind w:left="724" w:hanging="57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1"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 w15:restartNumberingAfterBreak="0">
    <w:nsid w:val="11B62CBF"/>
    <w:multiLevelType w:val="hybridMultilevel"/>
    <w:tmpl w:val="73BEDCF6"/>
    <w:lvl w:ilvl="0" w:tplc="C3ECC9F6">
      <w:start w:val="1"/>
      <w:numFmt w:val="decimal"/>
      <w:lvlText w:val="%1."/>
      <w:lvlJc w:val="left"/>
      <w:pPr>
        <w:ind w:left="514" w:hanging="36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3"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4"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5"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6"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7"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8"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0"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12"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10"/>
  </w:num>
  <w:num w:numId="2">
    <w:abstractNumId w:val="8"/>
  </w:num>
  <w:num w:numId="3">
    <w:abstractNumId w:val="11"/>
  </w:num>
  <w:num w:numId="4">
    <w:abstractNumId w:val="6"/>
  </w:num>
  <w:num w:numId="5">
    <w:abstractNumId w:val="12"/>
  </w:num>
  <w:num w:numId="6">
    <w:abstractNumId w:val="5"/>
  </w:num>
  <w:num w:numId="7">
    <w:abstractNumId w:val="3"/>
  </w:num>
  <w:num w:numId="8">
    <w:abstractNumId w:val="9"/>
  </w:num>
  <w:num w:numId="9">
    <w:abstractNumId w:val="1"/>
  </w:num>
  <w:num w:numId="10">
    <w:abstractNumId w:val="7"/>
  </w:num>
  <w:num w:numId="11">
    <w:abstractNumId w:val="4"/>
  </w:num>
  <w:num w:numId="12">
    <w:abstractNumId w:val="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1189E"/>
    <w:rsid w:val="00015B6E"/>
    <w:rsid w:val="00017541"/>
    <w:rsid w:val="000200AD"/>
    <w:rsid w:val="00032815"/>
    <w:rsid w:val="00044B5B"/>
    <w:rsid w:val="00046946"/>
    <w:rsid w:val="00063E8A"/>
    <w:rsid w:val="00067DCD"/>
    <w:rsid w:val="00082F15"/>
    <w:rsid w:val="0009013A"/>
    <w:rsid w:val="00094BDF"/>
    <w:rsid w:val="000A0CCB"/>
    <w:rsid w:val="000B36E0"/>
    <w:rsid w:val="000B7B68"/>
    <w:rsid w:val="000C430D"/>
    <w:rsid w:val="000C71EA"/>
    <w:rsid w:val="000D3878"/>
    <w:rsid w:val="000D4B46"/>
    <w:rsid w:val="000E0DAD"/>
    <w:rsid w:val="000F4537"/>
    <w:rsid w:val="00101A36"/>
    <w:rsid w:val="00105BBD"/>
    <w:rsid w:val="001125E6"/>
    <w:rsid w:val="00115450"/>
    <w:rsid w:val="0012313E"/>
    <w:rsid w:val="00131F0C"/>
    <w:rsid w:val="00146451"/>
    <w:rsid w:val="00146C1C"/>
    <w:rsid w:val="001524A4"/>
    <w:rsid w:val="00152DAE"/>
    <w:rsid w:val="00163248"/>
    <w:rsid w:val="00171C7E"/>
    <w:rsid w:val="00181E7F"/>
    <w:rsid w:val="001823A8"/>
    <w:rsid w:val="00184545"/>
    <w:rsid w:val="0019016E"/>
    <w:rsid w:val="001970A6"/>
    <w:rsid w:val="001A1786"/>
    <w:rsid w:val="001B4D37"/>
    <w:rsid w:val="001B5B31"/>
    <w:rsid w:val="001B7892"/>
    <w:rsid w:val="001B79D8"/>
    <w:rsid w:val="001C35AC"/>
    <w:rsid w:val="001C37A3"/>
    <w:rsid w:val="001C65A5"/>
    <w:rsid w:val="001D4C1F"/>
    <w:rsid w:val="001D78C1"/>
    <w:rsid w:val="001E1F02"/>
    <w:rsid w:val="001E2FDB"/>
    <w:rsid w:val="001E32EA"/>
    <w:rsid w:val="001E3623"/>
    <w:rsid w:val="001F6C74"/>
    <w:rsid w:val="0021233D"/>
    <w:rsid w:val="00217F9D"/>
    <w:rsid w:val="00220B20"/>
    <w:rsid w:val="002212AF"/>
    <w:rsid w:val="00226B6B"/>
    <w:rsid w:val="0023282A"/>
    <w:rsid w:val="00232858"/>
    <w:rsid w:val="00234EDC"/>
    <w:rsid w:val="0023763F"/>
    <w:rsid w:val="002474CF"/>
    <w:rsid w:val="00253161"/>
    <w:rsid w:val="0026218A"/>
    <w:rsid w:val="00262BB0"/>
    <w:rsid w:val="00272861"/>
    <w:rsid w:val="00275416"/>
    <w:rsid w:val="00290862"/>
    <w:rsid w:val="00295B7A"/>
    <w:rsid w:val="002A2C90"/>
    <w:rsid w:val="002A4186"/>
    <w:rsid w:val="002A554E"/>
    <w:rsid w:val="002C0C47"/>
    <w:rsid w:val="002C5AD0"/>
    <w:rsid w:val="002C5E32"/>
    <w:rsid w:val="002D6114"/>
    <w:rsid w:val="002E35F0"/>
    <w:rsid w:val="002E5934"/>
    <w:rsid w:val="002F121E"/>
    <w:rsid w:val="002F3950"/>
    <w:rsid w:val="00304998"/>
    <w:rsid w:val="00305C26"/>
    <w:rsid w:val="00306F32"/>
    <w:rsid w:val="00311C25"/>
    <w:rsid w:val="00314CDC"/>
    <w:rsid w:val="00317548"/>
    <w:rsid w:val="00325505"/>
    <w:rsid w:val="00330E5F"/>
    <w:rsid w:val="00331AA5"/>
    <w:rsid w:val="00332AF5"/>
    <w:rsid w:val="00333325"/>
    <w:rsid w:val="00335915"/>
    <w:rsid w:val="00335CDE"/>
    <w:rsid w:val="003366B2"/>
    <w:rsid w:val="00340E7A"/>
    <w:rsid w:val="00345B6F"/>
    <w:rsid w:val="00346EF0"/>
    <w:rsid w:val="003513F4"/>
    <w:rsid w:val="003515DE"/>
    <w:rsid w:val="00352AD6"/>
    <w:rsid w:val="00366D23"/>
    <w:rsid w:val="0036790B"/>
    <w:rsid w:val="003723CB"/>
    <w:rsid w:val="00372F38"/>
    <w:rsid w:val="00392705"/>
    <w:rsid w:val="00393293"/>
    <w:rsid w:val="00394EF9"/>
    <w:rsid w:val="003A01B9"/>
    <w:rsid w:val="003B08B1"/>
    <w:rsid w:val="003B2FA9"/>
    <w:rsid w:val="003C22D1"/>
    <w:rsid w:val="003C616D"/>
    <w:rsid w:val="003C7047"/>
    <w:rsid w:val="003C76F2"/>
    <w:rsid w:val="003D55ED"/>
    <w:rsid w:val="003E1F35"/>
    <w:rsid w:val="003E6EDD"/>
    <w:rsid w:val="00400522"/>
    <w:rsid w:val="004020D8"/>
    <w:rsid w:val="004060E8"/>
    <w:rsid w:val="00406541"/>
    <w:rsid w:val="00410763"/>
    <w:rsid w:val="004119A7"/>
    <w:rsid w:val="00416303"/>
    <w:rsid w:val="004170FF"/>
    <w:rsid w:val="004258C9"/>
    <w:rsid w:val="004304C6"/>
    <w:rsid w:val="0044071C"/>
    <w:rsid w:val="004447D1"/>
    <w:rsid w:val="004454B2"/>
    <w:rsid w:val="00451ECB"/>
    <w:rsid w:val="0045210B"/>
    <w:rsid w:val="00453192"/>
    <w:rsid w:val="004538E8"/>
    <w:rsid w:val="00454916"/>
    <w:rsid w:val="00457744"/>
    <w:rsid w:val="00462801"/>
    <w:rsid w:val="00466E6D"/>
    <w:rsid w:val="004825F6"/>
    <w:rsid w:val="004832E6"/>
    <w:rsid w:val="004A0488"/>
    <w:rsid w:val="004A21C0"/>
    <w:rsid w:val="004A361D"/>
    <w:rsid w:val="004B7F98"/>
    <w:rsid w:val="004D6A1F"/>
    <w:rsid w:val="004E321B"/>
    <w:rsid w:val="004E6D59"/>
    <w:rsid w:val="004E712A"/>
    <w:rsid w:val="004F427D"/>
    <w:rsid w:val="004F5E7C"/>
    <w:rsid w:val="0050383B"/>
    <w:rsid w:val="00510994"/>
    <w:rsid w:val="00514DAE"/>
    <w:rsid w:val="00517E26"/>
    <w:rsid w:val="00520316"/>
    <w:rsid w:val="00525F10"/>
    <w:rsid w:val="005276AA"/>
    <w:rsid w:val="00530B84"/>
    <w:rsid w:val="00537367"/>
    <w:rsid w:val="00544AE6"/>
    <w:rsid w:val="00560639"/>
    <w:rsid w:val="00561C8C"/>
    <w:rsid w:val="0056421B"/>
    <w:rsid w:val="00564EAB"/>
    <w:rsid w:val="00565379"/>
    <w:rsid w:val="00566E26"/>
    <w:rsid w:val="00580B51"/>
    <w:rsid w:val="005812C8"/>
    <w:rsid w:val="00583952"/>
    <w:rsid w:val="00587C49"/>
    <w:rsid w:val="0059254C"/>
    <w:rsid w:val="00593F3A"/>
    <w:rsid w:val="005B7AF5"/>
    <w:rsid w:val="005C56BF"/>
    <w:rsid w:val="005C5BCC"/>
    <w:rsid w:val="005D2F37"/>
    <w:rsid w:val="005D4D2A"/>
    <w:rsid w:val="005D6F1A"/>
    <w:rsid w:val="005E17DD"/>
    <w:rsid w:val="005E720F"/>
    <w:rsid w:val="006061FC"/>
    <w:rsid w:val="00606DCD"/>
    <w:rsid w:val="006149F8"/>
    <w:rsid w:val="00616A74"/>
    <w:rsid w:val="00623161"/>
    <w:rsid w:val="0062343B"/>
    <w:rsid w:val="00623F0A"/>
    <w:rsid w:val="00625120"/>
    <w:rsid w:val="00631A17"/>
    <w:rsid w:val="00633DA6"/>
    <w:rsid w:val="006359C3"/>
    <w:rsid w:val="00636AA4"/>
    <w:rsid w:val="006401F8"/>
    <w:rsid w:val="006426D4"/>
    <w:rsid w:val="00643518"/>
    <w:rsid w:val="006437A1"/>
    <w:rsid w:val="00645638"/>
    <w:rsid w:val="006618B0"/>
    <w:rsid w:val="00664DC3"/>
    <w:rsid w:val="00670728"/>
    <w:rsid w:val="00673A22"/>
    <w:rsid w:val="0067445E"/>
    <w:rsid w:val="006758AA"/>
    <w:rsid w:val="006844F6"/>
    <w:rsid w:val="00695191"/>
    <w:rsid w:val="00696B19"/>
    <w:rsid w:val="006A1651"/>
    <w:rsid w:val="006A368A"/>
    <w:rsid w:val="006A476C"/>
    <w:rsid w:val="006A6FC8"/>
    <w:rsid w:val="006B4C5D"/>
    <w:rsid w:val="006D3B8B"/>
    <w:rsid w:val="006D5CFF"/>
    <w:rsid w:val="006E7975"/>
    <w:rsid w:val="006F060E"/>
    <w:rsid w:val="00704257"/>
    <w:rsid w:val="00710623"/>
    <w:rsid w:val="00710EA1"/>
    <w:rsid w:val="00712267"/>
    <w:rsid w:val="00716610"/>
    <w:rsid w:val="007322AB"/>
    <w:rsid w:val="00732B03"/>
    <w:rsid w:val="00733D99"/>
    <w:rsid w:val="00742658"/>
    <w:rsid w:val="007463CA"/>
    <w:rsid w:val="00751FA6"/>
    <w:rsid w:val="00752F09"/>
    <w:rsid w:val="00754666"/>
    <w:rsid w:val="00756490"/>
    <w:rsid w:val="00760B07"/>
    <w:rsid w:val="007619E4"/>
    <w:rsid w:val="00772C06"/>
    <w:rsid w:val="00775878"/>
    <w:rsid w:val="00777DE5"/>
    <w:rsid w:val="00782781"/>
    <w:rsid w:val="00782F4F"/>
    <w:rsid w:val="00786F2E"/>
    <w:rsid w:val="007A01A9"/>
    <w:rsid w:val="007A3C17"/>
    <w:rsid w:val="007B3F27"/>
    <w:rsid w:val="007B705A"/>
    <w:rsid w:val="007C01B7"/>
    <w:rsid w:val="007D09DF"/>
    <w:rsid w:val="007E3058"/>
    <w:rsid w:val="007E517D"/>
    <w:rsid w:val="007F2376"/>
    <w:rsid w:val="008050A2"/>
    <w:rsid w:val="008145D5"/>
    <w:rsid w:val="00816FE5"/>
    <w:rsid w:val="0082551F"/>
    <w:rsid w:val="008371A3"/>
    <w:rsid w:val="00840C6E"/>
    <w:rsid w:val="00841922"/>
    <w:rsid w:val="008441CF"/>
    <w:rsid w:val="00846045"/>
    <w:rsid w:val="00850362"/>
    <w:rsid w:val="008511A5"/>
    <w:rsid w:val="00861637"/>
    <w:rsid w:val="00875C8C"/>
    <w:rsid w:val="00875CD8"/>
    <w:rsid w:val="00877E9A"/>
    <w:rsid w:val="00887D9E"/>
    <w:rsid w:val="0089192B"/>
    <w:rsid w:val="008931DC"/>
    <w:rsid w:val="00896190"/>
    <w:rsid w:val="0089669C"/>
    <w:rsid w:val="008A13D4"/>
    <w:rsid w:val="008A2510"/>
    <w:rsid w:val="008A2843"/>
    <w:rsid w:val="008A3F71"/>
    <w:rsid w:val="008B79BA"/>
    <w:rsid w:val="008B7FBC"/>
    <w:rsid w:val="008C722C"/>
    <w:rsid w:val="008C7C84"/>
    <w:rsid w:val="008D27D7"/>
    <w:rsid w:val="008E00CD"/>
    <w:rsid w:val="008E0D9B"/>
    <w:rsid w:val="008F0C02"/>
    <w:rsid w:val="008F216C"/>
    <w:rsid w:val="008F2298"/>
    <w:rsid w:val="008F364B"/>
    <w:rsid w:val="008F388C"/>
    <w:rsid w:val="008F3B4C"/>
    <w:rsid w:val="009111F2"/>
    <w:rsid w:val="00914FC5"/>
    <w:rsid w:val="00916C54"/>
    <w:rsid w:val="0093059C"/>
    <w:rsid w:val="00931D5D"/>
    <w:rsid w:val="009414F8"/>
    <w:rsid w:val="00942F67"/>
    <w:rsid w:val="00947ADF"/>
    <w:rsid w:val="0095151D"/>
    <w:rsid w:val="00953160"/>
    <w:rsid w:val="0096582A"/>
    <w:rsid w:val="009712BD"/>
    <w:rsid w:val="00975D9E"/>
    <w:rsid w:val="009845CF"/>
    <w:rsid w:val="00986CBE"/>
    <w:rsid w:val="00990C30"/>
    <w:rsid w:val="009911E8"/>
    <w:rsid w:val="009B22A9"/>
    <w:rsid w:val="009C371A"/>
    <w:rsid w:val="009C4C80"/>
    <w:rsid w:val="009D35FE"/>
    <w:rsid w:val="009D5234"/>
    <w:rsid w:val="009D685B"/>
    <w:rsid w:val="009D6A4C"/>
    <w:rsid w:val="009E3813"/>
    <w:rsid w:val="009E6596"/>
    <w:rsid w:val="009F1109"/>
    <w:rsid w:val="009F4195"/>
    <w:rsid w:val="00A00386"/>
    <w:rsid w:val="00A00B42"/>
    <w:rsid w:val="00A053C0"/>
    <w:rsid w:val="00A255BA"/>
    <w:rsid w:val="00A264C6"/>
    <w:rsid w:val="00A26F9F"/>
    <w:rsid w:val="00A27CED"/>
    <w:rsid w:val="00A27D68"/>
    <w:rsid w:val="00A33CD1"/>
    <w:rsid w:val="00A3416E"/>
    <w:rsid w:val="00A51B52"/>
    <w:rsid w:val="00A526D7"/>
    <w:rsid w:val="00A6632D"/>
    <w:rsid w:val="00A67202"/>
    <w:rsid w:val="00A80216"/>
    <w:rsid w:val="00A818B3"/>
    <w:rsid w:val="00A85D48"/>
    <w:rsid w:val="00A903A2"/>
    <w:rsid w:val="00A9116A"/>
    <w:rsid w:val="00A9344C"/>
    <w:rsid w:val="00A95892"/>
    <w:rsid w:val="00A9782B"/>
    <w:rsid w:val="00AA41E9"/>
    <w:rsid w:val="00AA7868"/>
    <w:rsid w:val="00AA78BA"/>
    <w:rsid w:val="00AB0F1E"/>
    <w:rsid w:val="00AB29C1"/>
    <w:rsid w:val="00AC7022"/>
    <w:rsid w:val="00AD158B"/>
    <w:rsid w:val="00AE5C6D"/>
    <w:rsid w:val="00AE73A8"/>
    <w:rsid w:val="00AF1CF9"/>
    <w:rsid w:val="00AF2051"/>
    <w:rsid w:val="00AF3943"/>
    <w:rsid w:val="00AF5ECD"/>
    <w:rsid w:val="00AF6A12"/>
    <w:rsid w:val="00AF715B"/>
    <w:rsid w:val="00B14ECC"/>
    <w:rsid w:val="00B20482"/>
    <w:rsid w:val="00B3009C"/>
    <w:rsid w:val="00B30735"/>
    <w:rsid w:val="00B33DAC"/>
    <w:rsid w:val="00B33EE4"/>
    <w:rsid w:val="00B376AA"/>
    <w:rsid w:val="00B44695"/>
    <w:rsid w:val="00B466DC"/>
    <w:rsid w:val="00B50243"/>
    <w:rsid w:val="00B57349"/>
    <w:rsid w:val="00B63B57"/>
    <w:rsid w:val="00B67833"/>
    <w:rsid w:val="00B806E6"/>
    <w:rsid w:val="00B80A73"/>
    <w:rsid w:val="00BA1398"/>
    <w:rsid w:val="00BA6B28"/>
    <w:rsid w:val="00BB00A0"/>
    <w:rsid w:val="00BB098B"/>
    <w:rsid w:val="00BB1718"/>
    <w:rsid w:val="00BB4ADB"/>
    <w:rsid w:val="00BB517D"/>
    <w:rsid w:val="00BC3F20"/>
    <w:rsid w:val="00BC5442"/>
    <w:rsid w:val="00BD03F2"/>
    <w:rsid w:val="00BD34DF"/>
    <w:rsid w:val="00BD65C4"/>
    <w:rsid w:val="00BD6BFA"/>
    <w:rsid w:val="00BE4F67"/>
    <w:rsid w:val="00BF0407"/>
    <w:rsid w:val="00BF5E18"/>
    <w:rsid w:val="00BF61D7"/>
    <w:rsid w:val="00BF6AD0"/>
    <w:rsid w:val="00C06463"/>
    <w:rsid w:val="00C066EB"/>
    <w:rsid w:val="00C07A3D"/>
    <w:rsid w:val="00C12CAD"/>
    <w:rsid w:val="00C14AA0"/>
    <w:rsid w:val="00C160D6"/>
    <w:rsid w:val="00C17270"/>
    <w:rsid w:val="00C2020D"/>
    <w:rsid w:val="00C212E2"/>
    <w:rsid w:val="00C2149B"/>
    <w:rsid w:val="00C273E2"/>
    <w:rsid w:val="00C30762"/>
    <w:rsid w:val="00C31FC0"/>
    <w:rsid w:val="00C36721"/>
    <w:rsid w:val="00C56CD6"/>
    <w:rsid w:val="00C56E9D"/>
    <w:rsid w:val="00C572E6"/>
    <w:rsid w:val="00C64032"/>
    <w:rsid w:val="00C73773"/>
    <w:rsid w:val="00C74AB5"/>
    <w:rsid w:val="00C77178"/>
    <w:rsid w:val="00C93D48"/>
    <w:rsid w:val="00C94380"/>
    <w:rsid w:val="00C95992"/>
    <w:rsid w:val="00CB6F11"/>
    <w:rsid w:val="00CC4922"/>
    <w:rsid w:val="00CD6FE0"/>
    <w:rsid w:val="00CD7EB6"/>
    <w:rsid w:val="00CE129D"/>
    <w:rsid w:val="00CE5EC5"/>
    <w:rsid w:val="00CE6882"/>
    <w:rsid w:val="00CF0EE0"/>
    <w:rsid w:val="00CF277E"/>
    <w:rsid w:val="00CF43DF"/>
    <w:rsid w:val="00CF61EE"/>
    <w:rsid w:val="00CF7512"/>
    <w:rsid w:val="00D002CD"/>
    <w:rsid w:val="00D11B1A"/>
    <w:rsid w:val="00D22924"/>
    <w:rsid w:val="00D2409A"/>
    <w:rsid w:val="00D253B0"/>
    <w:rsid w:val="00D3042D"/>
    <w:rsid w:val="00D31629"/>
    <w:rsid w:val="00D31BCF"/>
    <w:rsid w:val="00D40108"/>
    <w:rsid w:val="00D42844"/>
    <w:rsid w:val="00D44F80"/>
    <w:rsid w:val="00D451F3"/>
    <w:rsid w:val="00D46315"/>
    <w:rsid w:val="00D47AA2"/>
    <w:rsid w:val="00D47F51"/>
    <w:rsid w:val="00D607E9"/>
    <w:rsid w:val="00D61017"/>
    <w:rsid w:val="00D61C84"/>
    <w:rsid w:val="00D6659D"/>
    <w:rsid w:val="00D71F2C"/>
    <w:rsid w:val="00D72CF5"/>
    <w:rsid w:val="00D752F8"/>
    <w:rsid w:val="00D75BD1"/>
    <w:rsid w:val="00D77BF4"/>
    <w:rsid w:val="00D84B77"/>
    <w:rsid w:val="00D86627"/>
    <w:rsid w:val="00D94BFA"/>
    <w:rsid w:val="00D97DCD"/>
    <w:rsid w:val="00D97ED2"/>
    <w:rsid w:val="00DA24CC"/>
    <w:rsid w:val="00DB3E60"/>
    <w:rsid w:val="00DB67AA"/>
    <w:rsid w:val="00DC7683"/>
    <w:rsid w:val="00DD0341"/>
    <w:rsid w:val="00DD0605"/>
    <w:rsid w:val="00DD1452"/>
    <w:rsid w:val="00DD1E19"/>
    <w:rsid w:val="00DD77FF"/>
    <w:rsid w:val="00DE29BA"/>
    <w:rsid w:val="00E00D3B"/>
    <w:rsid w:val="00E0297B"/>
    <w:rsid w:val="00E02B51"/>
    <w:rsid w:val="00E04FD8"/>
    <w:rsid w:val="00E05972"/>
    <w:rsid w:val="00E10148"/>
    <w:rsid w:val="00E10EEF"/>
    <w:rsid w:val="00E13891"/>
    <w:rsid w:val="00E14B39"/>
    <w:rsid w:val="00E16B0D"/>
    <w:rsid w:val="00E208C8"/>
    <w:rsid w:val="00E324B7"/>
    <w:rsid w:val="00E34FE3"/>
    <w:rsid w:val="00E401F4"/>
    <w:rsid w:val="00E40ECC"/>
    <w:rsid w:val="00E42854"/>
    <w:rsid w:val="00E44367"/>
    <w:rsid w:val="00E4608F"/>
    <w:rsid w:val="00E46FBC"/>
    <w:rsid w:val="00E82F3A"/>
    <w:rsid w:val="00E86B04"/>
    <w:rsid w:val="00E92261"/>
    <w:rsid w:val="00E94A31"/>
    <w:rsid w:val="00E94C99"/>
    <w:rsid w:val="00E95C52"/>
    <w:rsid w:val="00EA1619"/>
    <w:rsid w:val="00EB4234"/>
    <w:rsid w:val="00EB736F"/>
    <w:rsid w:val="00EC10F0"/>
    <w:rsid w:val="00EC1D82"/>
    <w:rsid w:val="00EC3A4D"/>
    <w:rsid w:val="00ED09B3"/>
    <w:rsid w:val="00ED0EBE"/>
    <w:rsid w:val="00ED5402"/>
    <w:rsid w:val="00ED5B10"/>
    <w:rsid w:val="00EE17DC"/>
    <w:rsid w:val="00EE316C"/>
    <w:rsid w:val="00EE78F3"/>
    <w:rsid w:val="00EE7E02"/>
    <w:rsid w:val="00EF4A9C"/>
    <w:rsid w:val="00EF574E"/>
    <w:rsid w:val="00F061E7"/>
    <w:rsid w:val="00F0716B"/>
    <w:rsid w:val="00F0729F"/>
    <w:rsid w:val="00F0758A"/>
    <w:rsid w:val="00F12F76"/>
    <w:rsid w:val="00F142DE"/>
    <w:rsid w:val="00F2121E"/>
    <w:rsid w:val="00F242C3"/>
    <w:rsid w:val="00F40E3A"/>
    <w:rsid w:val="00F41255"/>
    <w:rsid w:val="00F41A0E"/>
    <w:rsid w:val="00F44728"/>
    <w:rsid w:val="00F64C6E"/>
    <w:rsid w:val="00F7464E"/>
    <w:rsid w:val="00F76A2C"/>
    <w:rsid w:val="00F81827"/>
    <w:rsid w:val="00F860B2"/>
    <w:rsid w:val="00F874D6"/>
    <w:rsid w:val="00F91BCC"/>
    <w:rsid w:val="00F92483"/>
    <w:rsid w:val="00F93E17"/>
    <w:rsid w:val="00F97409"/>
    <w:rsid w:val="00FA1577"/>
    <w:rsid w:val="00FA3EF7"/>
    <w:rsid w:val="00FA5EBC"/>
    <w:rsid w:val="00FA7D21"/>
    <w:rsid w:val="00FB10A9"/>
    <w:rsid w:val="00FB6503"/>
    <w:rsid w:val="00FB7DE4"/>
    <w:rsid w:val="00FC2868"/>
    <w:rsid w:val="00FE12C0"/>
    <w:rsid w:val="00FE2F19"/>
    <w:rsid w:val="00FE45F8"/>
    <w:rsid w:val="00FF36AE"/>
    <w:rsid w:val="00FF67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12245"/>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2AF5"/>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basedOn w:val="Normal"/>
    <w:uiPriority w:val="99"/>
    <w:unhideWhenUsed/>
    <w:rsid w:val="001B7892"/>
    <w:pPr>
      <w:spacing w:before="100" w:beforeAutospacing="1" w:after="100" w:afterAutospacing="1"/>
    </w:pPr>
    <w:rPr>
      <w:lang w:val="ru-RU" w:eastAsia="ru-RU"/>
    </w:rPr>
  </w:style>
  <w:style w:type="paragraph" w:styleId="BalloonText">
    <w:name w:val="Balloon Text"/>
    <w:basedOn w:val="Normal"/>
    <w:link w:val="BalloonTextChar"/>
    <w:uiPriority w:val="99"/>
    <w:semiHidden/>
    <w:unhideWhenUsed/>
    <w:rsid w:val="00C202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20D"/>
    <w:rPr>
      <w:rFonts w:ascii="Segoe UI" w:eastAsia="Times New Roman" w:hAnsi="Segoe UI" w:cs="Segoe UI"/>
      <w:sz w:val="18"/>
      <w:szCs w:val="18"/>
    </w:rPr>
  </w:style>
  <w:style w:type="paragraph" w:styleId="Footer">
    <w:name w:val="footer"/>
    <w:basedOn w:val="Normal"/>
    <w:link w:val="FooterChar"/>
    <w:uiPriority w:val="99"/>
    <w:unhideWhenUsed/>
    <w:rsid w:val="006A368A"/>
    <w:pPr>
      <w:tabs>
        <w:tab w:val="center" w:pos="4680"/>
        <w:tab w:val="right" w:pos="9360"/>
      </w:tabs>
    </w:pPr>
  </w:style>
  <w:style w:type="character" w:customStyle="1" w:styleId="FooterChar">
    <w:name w:val="Footer Char"/>
    <w:basedOn w:val="DefaultParagraphFont"/>
    <w:link w:val="Footer"/>
    <w:uiPriority w:val="99"/>
    <w:rsid w:val="006A368A"/>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7265009">
      <w:bodyDiv w:val="1"/>
      <w:marLeft w:val="0"/>
      <w:marRight w:val="0"/>
      <w:marTop w:val="0"/>
      <w:marBottom w:val="0"/>
      <w:divBdr>
        <w:top w:val="none" w:sz="0" w:space="0" w:color="auto"/>
        <w:left w:val="none" w:sz="0" w:space="0" w:color="auto"/>
        <w:bottom w:val="none" w:sz="0" w:space="0" w:color="auto"/>
        <w:right w:val="none" w:sz="0" w:space="0" w:color="auto"/>
      </w:divBdr>
      <w:divsChild>
        <w:div w:id="2106680714">
          <w:marLeft w:val="0"/>
          <w:marRight w:val="0"/>
          <w:marTop w:val="0"/>
          <w:marBottom w:val="0"/>
          <w:divBdr>
            <w:top w:val="none" w:sz="0" w:space="0" w:color="auto"/>
            <w:left w:val="none" w:sz="0" w:space="0" w:color="auto"/>
            <w:bottom w:val="none" w:sz="0" w:space="0" w:color="auto"/>
            <w:right w:val="none" w:sz="0" w:space="0" w:color="auto"/>
          </w:divBdr>
          <w:divsChild>
            <w:div w:id="1725106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80565672">
      <w:bodyDiv w:val="1"/>
      <w:marLeft w:val="0"/>
      <w:marRight w:val="0"/>
      <w:marTop w:val="0"/>
      <w:marBottom w:val="0"/>
      <w:divBdr>
        <w:top w:val="none" w:sz="0" w:space="0" w:color="auto"/>
        <w:left w:val="none" w:sz="0" w:space="0" w:color="auto"/>
        <w:bottom w:val="none" w:sz="0" w:space="0" w:color="auto"/>
        <w:right w:val="none" w:sz="0" w:space="0" w:color="auto"/>
      </w:divBdr>
      <w:divsChild>
        <w:div w:id="1551960414">
          <w:marLeft w:val="0"/>
          <w:marRight w:val="0"/>
          <w:marTop w:val="0"/>
          <w:marBottom w:val="0"/>
          <w:divBdr>
            <w:top w:val="none" w:sz="0" w:space="0" w:color="auto"/>
            <w:left w:val="none" w:sz="0" w:space="0" w:color="auto"/>
            <w:bottom w:val="none" w:sz="0" w:space="0" w:color="auto"/>
            <w:right w:val="none" w:sz="0" w:space="0" w:color="auto"/>
          </w:divBdr>
          <w:divsChild>
            <w:div w:id="21053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407611">
      <w:bodyDiv w:val="1"/>
      <w:marLeft w:val="0"/>
      <w:marRight w:val="0"/>
      <w:marTop w:val="0"/>
      <w:marBottom w:val="0"/>
      <w:divBdr>
        <w:top w:val="none" w:sz="0" w:space="0" w:color="auto"/>
        <w:left w:val="none" w:sz="0" w:space="0" w:color="auto"/>
        <w:bottom w:val="none" w:sz="0" w:space="0" w:color="auto"/>
        <w:right w:val="none" w:sz="0" w:space="0" w:color="auto"/>
      </w:divBdr>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108062">
      <w:bodyDiv w:val="1"/>
      <w:marLeft w:val="0"/>
      <w:marRight w:val="0"/>
      <w:marTop w:val="0"/>
      <w:marBottom w:val="0"/>
      <w:divBdr>
        <w:top w:val="none" w:sz="0" w:space="0" w:color="auto"/>
        <w:left w:val="none" w:sz="0" w:space="0" w:color="auto"/>
        <w:bottom w:val="none" w:sz="0" w:space="0" w:color="auto"/>
        <w:right w:val="none" w:sz="0" w:space="0" w:color="auto"/>
      </w:divBdr>
      <w:divsChild>
        <w:div w:id="502864739">
          <w:marLeft w:val="0"/>
          <w:marRight w:val="0"/>
          <w:marTop w:val="0"/>
          <w:marBottom w:val="0"/>
          <w:divBdr>
            <w:top w:val="none" w:sz="0" w:space="0" w:color="auto"/>
            <w:left w:val="none" w:sz="0" w:space="0" w:color="auto"/>
            <w:bottom w:val="none" w:sz="0" w:space="0" w:color="auto"/>
            <w:right w:val="none" w:sz="0" w:space="0" w:color="auto"/>
          </w:divBdr>
          <w:divsChild>
            <w:div w:id="1552115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5BE272-9B72-43C9-A56C-CAC7FA505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4141</TotalTime>
  <Pages>10</Pages>
  <Words>2657</Words>
  <Characters>15151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https://mul2-taxservice.gov.am/tasks/3898623/oneclick?token=4984b2c9ab898bf7fa243ef8734ee9c1</cp:keywords>
  <dc:description/>
  <cp:lastModifiedBy>Davit Prutyan</cp:lastModifiedBy>
  <cp:revision>424</cp:revision>
  <cp:lastPrinted>2026-05-22T11:30:00Z</cp:lastPrinted>
  <dcterms:created xsi:type="dcterms:W3CDTF">2021-09-14T12:11:00Z</dcterms:created>
  <dcterms:modified xsi:type="dcterms:W3CDTF">2026-07-21T13:23:00Z</dcterms:modified>
</cp:coreProperties>
</file>