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73" w:rsidRDefault="00BA727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273" w:rsidRDefault="00BA7273" w:rsidP="00A71CED">
      <w:pPr>
        <w:jc w:val="center"/>
      </w:pPr>
    </w:p>
    <w:p w:rsidR="00BA7273" w:rsidRDefault="00BA727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A7273" w:rsidRDefault="00BA7273" w:rsidP="00A71CED">
      <w:pPr>
        <w:pStyle w:val="mechtex"/>
        <w:rPr>
          <w:rFonts w:ascii="GHEA Mariam" w:hAnsi="GHEA Mariam"/>
          <w:b/>
        </w:rPr>
      </w:pPr>
    </w:p>
    <w:p w:rsidR="00BA7273" w:rsidRDefault="00BA727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7273" w:rsidRPr="008E1B5A" w:rsidRDefault="00BA7273" w:rsidP="00A71CED">
      <w:pPr>
        <w:jc w:val="center"/>
        <w:rPr>
          <w:rFonts w:ascii="GHEA Mariam" w:hAnsi="GHEA Mariam"/>
          <w:sz w:val="24"/>
          <w:szCs w:val="24"/>
        </w:rPr>
      </w:pPr>
    </w:p>
    <w:p w:rsidR="00BA7273" w:rsidRPr="00147102" w:rsidRDefault="00BA7273" w:rsidP="00A71CED">
      <w:pPr>
        <w:jc w:val="center"/>
        <w:rPr>
          <w:rFonts w:ascii="GHEA Mariam" w:hAnsi="GHEA Mariam"/>
          <w:sz w:val="8"/>
          <w:szCs w:val="24"/>
        </w:rPr>
      </w:pPr>
    </w:p>
    <w:p w:rsidR="00BA7273" w:rsidRPr="008E1B5A" w:rsidRDefault="00BA7273" w:rsidP="00A71CED">
      <w:pPr>
        <w:jc w:val="center"/>
        <w:rPr>
          <w:rFonts w:ascii="GHEA Mariam" w:hAnsi="GHEA Mariam"/>
          <w:sz w:val="24"/>
          <w:szCs w:val="24"/>
        </w:rPr>
      </w:pPr>
    </w:p>
    <w:p w:rsidR="00BA7273" w:rsidRPr="007F7F8E" w:rsidRDefault="00BA727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7273" w:rsidRDefault="00BA727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A7273" w:rsidRPr="00147102" w:rsidRDefault="00BA7273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BA7273" w:rsidRDefault="00BA727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A7273" w:rsidRPr="00B45A61" w:rsidRDefault="00BA727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A7273" w:rsidRDefault="00BA7273" w:rsidP="00BA7273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221636851"/>
      <w:r w:rsidRPr="00BA7273">
        <w:rPr>
          <w:rFonts w:ascii="GHEA Mariam" w:hAnsi="GHEA Mariam" w:cs="Sylfaen"/>
          <w:sz w:val="24"/>
          <w:lang w:val="hy-AM"/>
        </w:rPr>
        <w:t>ՀԱՅԱՍՏԱՆԻ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ՀԱՆՐԱՊԵՏՈՒԹՅԱՆ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ԿԱՌԱՎԱՐՈՒԹՅԱՆ</w:t>
      </w:r>
      <w:r w:rsidRPr="00BA7273">
        <w:rPr>
          <w:rFonts w:ascii="GHEA Mariam" w:hAnsi="GHEA Mariam"/>
          <w:sz w:val="24"/>
          <w:lang w:val="hy-AM"/>
        </w:rPr>
        <w:t xml:space="preserve"> 2024 </w:t>
      </w:r>
      <w:r w:rsidRPr="00BA7273">
        <w:rPr>
          <w:rFonts w:ascii="GHEA Mariam" w:hAnsi="GHEA Mariam" w:cs="Sylfaen"/>
          <w:sz w:val="24"/>
          <w:lang w:val="hy-AM"/>
        </w:rPr>
        <w:t>ԹՎԱԿԱՆԻ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ԴԵԿՏԵՄԲԵՐԻ</w:t>
      </w:r>
      <w:r w:rsidRPr="00BA7273">
        <w:rPr>
          <w:rFonts w:ascii="GHEA Mariam" w:hAnsi="GHEA Mariam"/>
          <w:sz w:val="24"/>
          <w:lang w:val="hy-AM"/>
        </w:rPr>
        <w:t xml:space="preserve"> 12-</w:t>
      </w:r>
      <w:r w:rsidRPr="00BA7273">
        <w:rPr>
          <w:rFonts w:ascii="GHEA Mariam" w:hAnsi="GHEA Mariam" w:cs="Sylfaen"/>
          <w:sz w:val="24"/>
          <w:lang w:val="hy-AM"/>
        </w:rPr>
        <w:t>Ի</w:t>
      </w:r>
      <w:r w:rsidRPr="00BA7273">
        <w:rPr>
          <w:rFonts w:ascii="GHEA Mariam" w:hAnsi="GHEA Mariam"/>
          <w:sz w:val="24"/>
          <w:lang w:val="hy-AM"/>
        </w:rPr>
        <w:t xml:space="preserve"> N 1959-</w:t>
      </w:r>
      <w:r w:rsidRPr="00BA7273">
        <w:rPr>
          <w:rFonts w:ascii="GHEA Mariam" w:hAnsi="GHEA Mariam" w:cs="Sylfaen"/>
          <w:sz w:val="24"/>
          <w:lang w:val="hy-AM"/>
        </w:rPr>
        <w:t>Ա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ՈՐՈՇՄԱՆ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ՄԵՋ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ՓՈՓՈԽՈՒԹՅՈՒՆՆԵՐ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ԿԱՏԱՐԵԼՈՒ</w:t>
      </w:r>
      <w:r w:rsidRPr="00BA7273">
        <w:rPr>
          <w:rFonts w:ascii="GHEA Mariam" w:hAnsi="GHEA Mariam"/>
          <w:sz w:val="24"/>
          <w:lang w:val="hy-AM"/>
        </w:rPr>
        <w:t xml:space="preserve"> </w:t>
      </w:r>
      <w:r w:rsidRPr="00BA7273">
        <w:rPr>
          <w:rFonts w:ascii="GHEA Mariam" w:hAnsi="GHEA Mariam" w:cs="Sylfaen"/>
          <w:sz w:val="24"/>
          <w:lang w:val="hy-AM"/>
        </w:rPr>
        <w:t>ՄԱՍԻՆ</w:t>
      </w:r>
    </w:p>
    <w:p w:rsidR="00BA7273" w:rsidRPr="008A3FC8" w:rsidRDefault="00BA727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BA7273" w:rsidRDefault="00BA7273" w:rsidP="00BA7273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BA7273" w:rsidRPr="00BA7273" w:rsidRDefault="00BA7273" w:rsidP="00BA7273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BA7273" w:rsidRPr="00BA7273" w:rsidRDefault="00BA7273" w:rsidP="00BA727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A727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BA727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A7273">
        <w:rPr>
          <w:rFonts w:ascii="GHEA Mariam" w:hAnsi="GHEA Mariam" w:cs="Sylfaen"/>
          <w:sz w:val="24"/>
          <w:szCs w:val="22"/>
          <w:lang w:val="de-DE"/>
        </w:rPr>
        <w:t>ո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ր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ո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շ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ու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A7273">
        <w:rPr>
          <w:rFonts w:ascii="GHEA Mariam" w:hAnsi="GHEA Mariam" w:cs="Sylfaen"/>
          <w:sz w:val="24"/>
          <w:szCs w:val="22"/>
          <w:lang w:val="de-DE"/>
        </w:rPr>
        <w:t>մ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A7273">
        <w:rPr>
          <w:rFonts w:ascii="GHEA Mariam" w:hAnsi="GHEA Mariam" w:cs="Sylfaen"/>
          <w:sz w:val="24"/>
          <w:szCs w:val="22"/>
          <w:lang w:val="de-DE"/>
        </w:rPr>
        <w:t>է</w:t>
      </w:r>
      <w:r w:rsidRPr="00BA727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7273" w:rsidRPr="007B21AE" w:rsidRDefault="00BA7273" w:rsidP="00BA727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 w:rsidRPr="00BA7273">
        <w:rPr>
          <w:rFonts w:ascii="GHEA Mariam" w:hAnsi="GHEA Mariam" w:cs="Arial"/>
          <w:sz w:val="24"/>
          <w:szCs w:val="24"/>
          <w:lang w:val="hy-AM"/>
        </w:rPr>
        <w:t>1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BA7273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2024 թվականի դեկտեմբերի 12-ի «Գերակա ոլորտում իրականացվող ներդրումային ծրագրի </w:t>
      </w:r>
      <w:r w:rsidRPr="00BA7273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 ներմուծվող տեխնոլոգիական սարքավորումների, դրանց</w:t>
      </w:r>
      <w:r w:rsidRPr="00BA7273">
        <w:rPr>
          <w:rFonts w:ascii="GHEA Mariam" w:hAnsi="GHEA Mariam" w:cs="Arial"/>
          <w:sz w:val="24"/>
          <w:szCs w:val="24"/>
          <w:lang w:val="hy-AM"/>
        </w:rPr>
        <w:t xml:space="preserve">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7273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BA7273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Pr="00BA7273">
        <w:rPr>
          <w:rFonts w:ascii="GHEA Mariam" w:hAnsi="GHEA Mariam" w:cs="Arial"/>
          <w:sz w:val="24"/>
          <w:szCs w:val="24"/>
          <w:lang w:val="hy-AM"/>
        </w:rPr>
        <w:t xml:space="preserve"> օգտվելու համար «ՔԱՐԱԿԵՐՏԻ ՔԱՐԱՁՈՒԼՄԱՆ ԳՈՐԾԱՐԱՆ» բաց բաժնետիրական </w:t>
      </w:r>
      <w:r w:rsidRPr="00BA7273">
        <w:rPr>
          <w:rFonts w:ascii="GHEA Mariam" w:hAnsi="GHEA Mariam" w:cs="Arial"/>
          <w:spacing w:val="-8"/>
          <w:sz w:val="24"/>
          <w:szCs w:val="24"/>
          <w:lang w:val="hy-AM"/>
        </w:rPr>
        <w:t>ընկերության կողմից ներկայացված հայտը բավարարելու և արտոնությունը</w:t>
      </w:r>
      <w:r w:rsidRPr="00BA7273">
        <w:rPr>
          <w:rFonts w:ascii="GHEA Mariam" w:hAnsi="GHEA Mariam" w:cs="Arial"/>
          <w:sz w:val="24"/>
          <w:szCs w:val="24"/>
          <w:lang w:val="hy-AM"/>
        </w:rPr>
        <w:t xml:space="preserve"> կիրառելու մասին» N 1959-Ա որոշման hավելվածում կատարել հետևյալ փոփոխություններ</w:t>
      </w:r>
      <w:r w:rsidR="007B21AE">
        <w:rPr>
          <w:rFonts w:ascii="GHEA Mariam" w:hAnsi="GHEA Mariam" w:cs="Arial"/>
          <w:sz w:val="24"/>
          <w:szCs w:val="24"/>
          <w:lang w:val="hy-AM"/>
        </w:rPr>
        <w:t>ը.</w:t>
      </w:r>
    </w:p>
    <w:p w:rsidR="00BA7273" w:rsidRPr="00BA7273" w:rsidRDefault="008A3FC8" w:rsidP="00BA727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bookmarkStart w:id="1" w:name="_Hlk234319937"/>
      <w:bookmarkStart w:id="2" w:name="_Hlk234320177"/>
      <w:r>
        <w:rPr>
          <w:rFonts w:ascii="GHEA Mariam" w:hAnsi="GHEA Mariam" w:cs="Arial"/>
          <w:sz w:val="24"/>
          <w:szCs w:val="24"/>
          <w:lang w:val="hy-AM"/>
        </w:rPr>
        <w:t>տ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եխնոլոգիական սարքավորումներ, դրանց բաղկացուցիչ ու համալրող </w:t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մասեր ցանկի 16-րդ կետի «Անվանումը» սյունակ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«Մետաղամշակման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բազմադիրք ագրեգատային հաստոց՝ թվային ծրագրային կառավարմամբ, նախատեսված 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lastRenderedPageBreak/>
        <w:t>բետոնի ամրաններն ակոսատող սարքերի գլանների պատրաստման համար, արտադրող jiangsu dingshun heavy duty machine tool co.,ltd , մոդել։ xk500g» բառերը փոխարինել «</w:t>
      </w:r>
      <w:r w:rsidR="00BA7273" w:rsidRPr="00BA7273">
        <w:rPr>
          <w:rFonts w:ascii="GHEA Mariam" w:hAnsi="GHEA Mariam" w:cs="Tahoma"/>
          <w:bCs/>
          <w:sz w:val="24"/>
          <w:szCs w:val="24"/>
          <w:lang w:val="hy-AM"/>
        </w:rPr>
        <w:t>Խառատային ավտոմատ հաստոց` հորիզոնական, թվային ծրագրային կառավարմամբ, նախատեսված մետաղական ամրանների, գլանաձև ձողերի վրա ակոսների, ատամների, ռելիեֆային ելուստների և այլ պրոֆիլային ձևերի ստացման համար։ jiangsu dingshun heavy duty machine tool co., ltd., model xk500g, serial number 25101310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>» բառերո</w:t>
      </w:r>
      <w:r w:rsidR="007B21AE">
        <w:rPr>
          <w:rFonts w:ascii="GHEA Mariam" w:hAnsi="GHEA Mariam" w:cs="Arial"/>
          <w:sz w:val="24"/>
          <w:szCs w:val="24"/>
          <w:lang w:val="hy-AM"/>
        </w:rPr>
        <w:t>վ.</w:t>
      </w:r>
    </w:p>
    <w:bookmarkEnd w:id="1"/>
    <w:p w:rsidR="00BA7273" w:rsidRPr="00BA7273" w:rsidRDefault="008A3FC8" w:rsidP="00004B29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տ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եխնոլոգիական սարքավորումներ, դրանց բաղկացուցիչ ու համալրող </w:t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մասեր ցանկի 16-րդ կետի «Տեխնիկական բնութագիրը» սյունակ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«Գլանափաթեթի </w:t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ակոսի չափը։ տրամագիծը՝ 5մմ~50 մմ, գլանափաթեթի չափի տրամագծի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միջակայքը՝ </w:t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100մմ~500մմ, աշխատանքային մասի առավելագույն երկարությունը 2500մմ,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աշխա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softHyphen/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տանքային մասի առավելագույն քաշը 3 տոննա, թվային ծրագրային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կառավարման </w:t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ծրագիրը՝ ավտոմատ ծրագրավորում, թվային ծրագրային կառավարման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համա</w:t>
      </w:r>
      <w:r w:rsidR="00BA7273">
        <w:rPr>
          <w:rFonts w:ascii="GHEA Mariam" w:hAnsi="GHEA Mariam" w:cs="Arial"/>
          <w:sz w:val="24"/>
          <w:szCs w:val="24"/>
          <w:lang w:val="hy-AM"/>
        </w:rPr>
        <w:softHyphen/>
      </w:r>
      <w:r w:rsidR="00BA7273" w:rsidRPr="00BA7273">
        <w:rPr>
          <w:rFonts w:ascii="GHEA Mariam" w:hAnsi="GHEA Mariam" w:cs="Arial"/>
          <w:spacing w:val="-8"/>
          <w:sz w:val="24"/>
          <w:szCs w:val="24"/>
          <w:lang w:val="hy-AM"/>
        </w:rPr>
        <w:t>կարգը՝ siemens չորսառանցքանի nc համակարգ, սերվո շարժիչ, հզորությունը 12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kw» բառերը փոխարինել «</w:t>
      </w:r>
      <w:r w:rsidR="00BA7273" w:rsidRPr="00BA7273">
        <w:rPr>
          <w:rFonts w:ascii="GHEA Mariam" w:hAnsi="GHEA Mariam" w:cs="Arial"/>
          <w:bCs/>
          <w:sz w:val="24"/>
          <w:szCs w:val="24"/>
          <w:lang w:val="hy-AM"/>
        </w:rPr>
        <w:t xml:space="preserve">Խառատային ավտոմատ հաստոց` հորիզոնական, թվային ծրագրային կառավարմամբ, նախատեսված մետաղական ամրանների, գլանաձև </w:t>
      </w:r>
      <w:r w:rsidR="00BA7273" w:rsidRPr="00BA7273">
        <w:rPr>
          <w:rFonts w:ascii="GHEA Mariam" w:hAnsi="GHEA Mariam" w:cs="Arial"/>
          <w:bCs/>
          <w:spacing w:val="-8"/>
          <w:sz w:val="24"/>
          <w:szCs w:val="24"/>
          <w:lang w:val="hy-AM"/>
        </w:rPr>
        <w:t>ձողերի վրա ակոսների, ատամների, ռելիեֆային ելուստների և այլ պրոֆիլային</w:t>
      </w:r>
      <w:r w:rsidR="00BA7273" w:rsidRPr="00BA7273">
        <w:rPr>
          <w:rFonts w:ascii="GHEA Mariam" w:hAnsi="GHEA Mariam" w:cs="Arial"/>
          <w:bCs/>
          <w:sz w:val="24"/>
          <w:szCs w:val="24"/>
          <w:lang w:val="hy-AM"/>
        </w:rPr>
        <w:t xml:space="preserve"> ձևերի ստացման համար։ jiangsu dingshun heavy duty machine tool co., ltd., model xk500g, serial number 25101310՝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>» բառերո</w:t>
      </w:r>
      <w:r w:rsidR="007B21AE">
        <w:rPr>
          <w:rFonts w:ascii="GHEA Mariam" w:hAnsi="GHEA Mariam" w:cs="Arial"/>
          <w:sz w:val="24"/>
          <w:szCs w:val="24"/>
          <w:lang w:val="hy-AM"/>
        </w:rPr>
        <w:t>վ.</w:t>
      </w:r>
    </w:p>
    <w:bookmarkEnd w:id="2"/>
    <w:p w:rsidR="00BA7273" w:rsidRPr="00BA7273" w:rsidRDefault="008A3FC8" w:rsidP="00BA727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 w:eastAsia="ru-RU"/>
        </w:rPr>
      </w:pP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տ</w:t>
      </w:r>
      <w:r w:rsidR="00BA7273" w:rsidRPr="00BA7273">
        <w:rPr>
          <w:rFonts w:ascii="GHEA Mariam" w:eastAsia="Times New Roman" w:hAnsi="GHEA Mariam" w:cs="Arial"/>
          <w:sz w:val="24"/>
          <w:szCs w:val="24"/>
          <w:lang w:val="hy-AM" w:eastAsia="ru-RU"/>
        </w:rPr>
        <w:t>եխնոլոգիական սարքավորումներ, դրանց բաղկացուցիչ ու համալրող մասեր ցանկի 17-րդ կետի «Անվանումը» սյունակ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ում</w:t>
      </w:r>
      <w:r w:rsidR="00BA7273" w:rsidRPr="00BA7273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«</w:t>
      </w:r>
      <w:r w:rsidR="00BA7273" w:rsidRPr="00BA7273">
        <w:rPr>
          <w:rFonts w:ascii="GHEA Mariam" w:hAnsi="GHEA Mariam" w:cs="Arial"/>
          <w:sz w:val="24"/>
          <w:szCs w:val="24"/>
          <w:lang w:val="hy-AM" w:eastAsia="ru-RU"/>
        </w:rPr>
        <w:t xml:space="preserve">Հորիզոնական խառատային հաստոց թվային ծրագրային 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>կառավարմամբ» բառերը փոխարինել «</w:t>
      </w:r>
      <w:r w:rsidR="00BA7273" w:rsidRPr="00BA7273">
        <w:rPr>
          <w:rFonts w:ascii="GHEA Mariam" w:hAnsi="GHEA Mariam" w:cs="Arial"/>
          <w:bCs/>
          <w:sz w:val="24"/>
          <w:szCs w:val="24"/>
          <w:lang w:val="hy-AM"/>
        </w:rPr>
        <w:t xml:space="preserve">Binns &amp;berry անվանմամբ data 90x3000 մոդելի հորիզոնական խառատային հաստոց թվային ծրագրային կառավարմամբ, օգտագործված, ըստ թիվ 03902501 առ 04.12.2025 թ. </w:t>
      </w:r>
      <w:r w:rsidR="00BA7273" w:rsidRPr="00BA7273">
        <w:rPr>
          <w:rFonts w:ascii="GHEA Mariam" w:hAnsi="GHEA Mariam" w:cs="Arial"/>
          <w:bCs/>
          <w:spacing w:val="-8"/>
          <w:sz w:val="24"/>
          <w:szCs w:val="24"/>
          <w:lang w:val="hy-AM"/>
        </w:rPr>
        <w:t>փորձագետի եզրակացության (օտարումն առանց ՀՀ ՊԵԿ</w:t>
      </w:r>
      <w:r>
        <w:rPr>
          <w:rFonts w:ascii="GHEA Mariam" w:hAnsi="GHEA Mariam" w:cs="Arial"/>
          <w:bCs/>
          <w:spacing w:val="-8"/>
          <w:sz w:val="24"/>
          <w:szCs w:val="24"/>
          <w:lang w:val="hy-AM"/>
        </w:rPr>
        <w:t>-ի</w:t>
      </w:r>
      <w:r w:rsidR="00BA7273" w:rsidRPr="00BA7273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թույլտվության</w:t>
      </w:r>
      <w:r w:rsidR="00BA7273" w:rsidRPr="00BA7273">
        <w:rPr>
          <w:rFonts w:ascii="GHEA Mariam" w:hAnsi="GHEA Mariam" w:cs="Arial"/>
          <w:bCs/>
          <w:sz w:val="24"/>
          <w:szCs w:val="24"/>
          <w:lang w:val="hy-AM"/>
        </w:rPr>
        <w:t xml:space="preserve"> արգելվում է մինչև 04.12.2028 թ.)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>» բառերո</w:t>
      </w:r>
      <w:r w:rsidR="007B21AE">
        <w:rPr>
          <w:rFonts w:ascii="GHEA Mariam" w:hAnsi="GHEA Mariam" w:cs="Arial"/>
          <w:sz w:val="24"/>
          <w:szCs w:val="24"/>
          <w:lang w:val="hy-AM"/>
        </w:rPr>
        <w:t>վ.</w:t>
      </w:r>
    </w:p>
    <w:p w:rsidR="00BA7273" w:rsidRPr="00BA7273" w:rsidRDefault="008A3FC8" w:rsidP="00BA727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տ</w:t>
      </w:r>
      <w:r w:rsidR="00BA7273" w:rsidRPr="00BA7273">
        <w:rPr>
          <w:rFonts w:ascii="GHEA Mariam" w:eastAsia="Times New Roman" w:hAnsi="GHEA Mariam" w:cs="Arial"/>
          <w:sz w:val="24"/>
          <w:szCs w:val="24"/>
          <w:lang w:val="hy-AM" w:eastAsia="ru-RU"/>
        </w:rPr>
        <w:t>եխնոլոգիական սարքավորումներ, դրանց բաղկացուցիչ ու համալրող մասեր ցանկի 17-րդ կետի «Տեխնիկական բնութագիրը» սյունակ</w:t>
      </w:r>
      <w:r>
        <w:rPr>
          <w:rFonts w:ascii="GHEA Mariam" w:eastAsia="Times New Roman" w:hAnsi="GHEA Mariam" w:cs="Arial"/>
          <w:sz w:val="24"/>
          <w:szCs w:val="24"/>
          <w:lang w:val="hy-AM" w:eastAsia="ru-RU"/>
        </w:rPr>
        <w:t>ում</w:t>
      </w:r>
      <w:r w:rsidR="00BA7273" w:rsidRPr="00BA7273">
        <w:rPr>
          <w:rFonts w:ascii="GHEA Mariam" w:eastAsia="Times New Roman" w:hAnsi="GHEA Mariam" w:cs="Arial"/>
          <w:sz w:val="24"/>
          <w:szCs w:val="24"/>
          <w:lang w:val="hy-AM" w:eastAsia="ru-RU"/>
        </w:rPr>
        <w:t xml:space="preserve"> «binns &amp;berry անվանմամբ data 90x3000 մոդելի հորիզոնական խառատային 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հաստոց թվային </w:t>
      </w:r>
      <w:r w:rsidR="00BA7273" w:rsidRPr="00BA7273">
        <w:rPr>
          <w:rFonts w:ascii="GHEA Mariam" w:eastAsia="Times New Roman" w:hAnsi="GHEA Mariam" w:cs="Arial"/>
          <w:sz w:val="24"/>
          <w:szCs w:val="24"/>
          <w:lang w:val="hy-AM" w:eastAsia="ru-RU"/>
        </w:rPr>
        <w:lastRenderedPageBreak/>
        <w:t>ծրագրային կառավարմամբ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» բառերը փոխարինել «Binns &amp;berry անվանմամբ data 90x3000 մոդելի հորիզոնական խառատային հաստոց թվային ծրագրային կառավարմամբ, օգտագործված, ըստ թիվ 03902501 առ 04.12.2025 թ. </w:t>
      </w:r>
      <w:r>
        <w:rPr>
          <w:rFonts w:ascii="GHEA Mariam" w:hAnsi="GHEA Mariam" w:cs="Arial"/>
          <w:sz w:val="24"/>
          <w:szCs w:val="24"/>
          <w:lang w:val="hy-AM"/>
        </w:rPr>
        <w:t>փ</w:t>
      </w:r>
      <w:r w:rsidR="00BA7273" w:rsidRPr="00BA7273">
        <w:rPr>
          <w:rFonts w:ascii="GHEA Mariam" w:hAnsi="GHEA Mariam" w:cs="Arial"/>
          <w:sz w:val="24"/>
          <w:szCs w:val="24"/>
          <w:lang w:val="hy-AM"/>
        </w:rPr>
        <w:t>որձագետի եզրակացության (օտարումն առանց ՀՀ ՊԵԿ</w:t>
      </w:r>
      <w:r>
        <w:rPr>
          <w:rFonts w:ascii="GHEA Mariam" w:hAnsi="GHEA Mariam" w:cs="Arial"/>
          <w:sz w:val="24"/>
          <w:szCs w:val="24"/>
          <w:lang w:val="hy-AM"/>
        </w:rPr>
        <w:t>-ի</w:t>
      </w:r>
      <w:bookmarkStart w:id="3" w:name="_GoBack"/>
      <w:bookmarkEnd w:id="3"/>
      <w:r w:rsidR="00BA7273" w:rsidRPr="00BA7273">
        <w:rPr>
          <w:rFonts w:ascii="GHEA Mariam" w:hAnsi="GHEA Mariam" w:cs="Arial"/>
          <w:sz w:val="24"/>
          <w:szCs w:val="24"/>
          <w:lang w:val="hy-AM"/>
        </w:rPr>
        <w:t xml:space="preserve"> թույլտվության արգելվում է մինչև 04.12.2028 թ.)» բառերով</w:t>
      </w:r>
      <w:r w:rsidR="00BA7273" w:rsidRPr="00BA7273">
        <w:rPr>
          <w:rFonts w:ascii="GHEA Mariam" w:hAnsi="GHEA Mariam" w:cs="Cambria Math"/>
          <w:sz w:val="24"/>
          <w:szCs w:val="24"/>
          <w:lang w:val="hy-AM"/>
        </w:rPr>
        <w:t>։</w:t>
      </w:r>
    </w:p>
    <w:p w:rsidR="00BA7273" w:rsidRPr="00BA7273" w:rsidRDefault="00BA7273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BA7273" w:rsidRDefault="00BA727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A7273" w:rsidRDefault="00BA727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A7273" w:rsidRPr="00BA7273" w:rsidRDefault="00BA7273" w:rsidP="007C653B">
      <w:pPr>
        <w:pStyle w:val="norm"/>
        <w:spacing w:line="360" w:lineRule="auto"/>
        <w:rPr>
          <w:rFonts w:ascii="GHEA Mariam" w:hAnsi="GHEA Mariam"/>
          <w:sz w:val="16"/>
          <w:lang w:val="fr-FR"/>
        </w:rPr>
      </w:pPr>
    </w:p>
    <w:p w:rsidR="00BA7273" w:rsidRPr="000F4671" w:rsidRDefault="00BA727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A7273" w:rsidRPr="000F4671" w:rsidRDefault="00BA727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A7273" w:rsidRPr="000F4671" w:rsidRDefault="00BA727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A7273" w:rsidRDefault="00BA7273" w:rsidP="00BA727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BA7273" w:rsidRDefault="00BA7273" w:rsidP="00BA727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A727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580" w:rsidRDefault="00321580">
      <w:r>
        <w:separator/>
      </w:r>
    </w:p>
  </w:endnote>
  <w:endnote w:type="continuationSeparator" w:id="0">
    <w:p w:rsidR="00321580" w:rsidRDefault="0032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21AE">
      <w:rPr>
        <w:noProof/>
        <w:sz w:val="18"/>
      </w:rPr>
      <w:t>voroshumMK-241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580" w:rsidRDefault="00321580">
      <w:r>
        <w:separator/>
      </w:r>
    </w:p>
  </w:footnote>
  <w:footnote w:type="continuationSeparator" w:id="0">
    <w:p w:rsidR="00321580" w:rsidRDefault="00321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3F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35257"/>
    <w:multiLevelType w:val="hybridMultilevel"/>
    <w:tmpl w:val="3402C1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580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330B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1AE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3FC8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C02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273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640C26"/>
  <w15:chartTrackingRefBased/>
  <w15:docId w15:val="{409B660C-8466-4B93-BEC4-EEC8C22FE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A72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A727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A727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A72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7B21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21A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2026-08-03T05:37:00Z</cp:lastPrinted>
  <dcterms:created xsi:type="dcterms:W3CDTF">2026-08-03T05:22:00Z</dcterms:created>
  <dcterms:modified xsi:type="dcterms:W3CDTF">2026-08-03T08:45:00Z</dcterms:modified>
</cp:coreProperties>
</file>