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0EA" w:rsidRDefault="006640E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0EA" w:rsidRDefault="006640EA" w:rsidP="00A71CED">
      <w:pPr>
        <w:jc w:val="center"/>
      </w:pPr>
    </w:p>
    <w:p w:rsidR="006640EA" w:rsidRDefault="006640E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640EA" w:rsidRDefault="006640EA" w:rsidP="00A71CED">
      <w:pPr>
        <w:pStyle w:val="mechtex"/>
        <w:rPr>
          <w:rFonts w:ascii="GHEA Mariam" w:hAnsi="GHEA Mariam"/>
          <w:b/>
        </w:rPr>
      </w:pPr>
    </w:p>
    <w:p w:rsidR="006640EA" w:rsidRDefault="006640E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640EA" w:rsidRPr="008E1B5A" w:rsidRDefault="006640EA" w:rsidP="00A71CED">
      <w:pPr>
        <w:jc w:val="center"/>
        <w:rPr>
          <w:rFonts w:ascii="GHEA Mariam" w:hAnsi="GHEA Mariam"/>
          <w:sz w:val="24"/>
          <w:szCs w:val="24"/>
        </w:rPr>
      </w:pPr>
    </w:p>
    <w:p w:rsidR="006640EA" w:rsidRPr="00147102" w:rsidRDefault="006640EA" w:rsidP="00A71CED">
      <w:pPr>
        <w:jc w:val="center"/>
        <w:rPr>
          <w:rFonts w:ascii="GHEA Mariam" w:hAnsi="GHEA Mariam"/>
          <w:sz w:val="8"/>
          <w:szCs w:val="24"/>
        </w:rPr>
      </w:pPr>
    </w:p>
    <w:p w:rsidR="006640EA" w:rsidRPr="008E1B5A" w:rsidRDefault="006640EA" w:rsidP="00A71CED">
      <w:pPr>
        <w:jc w:val="center"/>
        <w:rPr>
          <w:rFonts w:ascii="GHEA Mariam" w:hAnsi="GHEA Mariam"/>
          <w:sz w:val="24"/>
          <w:szCs w:val="24"/>
        </w:rPr>
      </w:pPr>
    </w:p>
    <w:p w:rsidR="006640EA" w:rsidRPr="007F7F8E" w:rsidRDefault="006640E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640EA" w:rsidRDefault="006640E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3B26" w:rsidRDefault="00713B2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640EA" w:rsidRPr="00147102" w:rsidRDefault="006640EA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6640EA" w:rsidRPr="006640EA" w:rsidRDefault="006640EA" w:rsidP="006640EA">
      <w:pPr>
        <w:pStyle w:val="mechtex"/>
        <w:rPr>
          <w:rFonts w:ascii="GHEA Mariam" w:hAnsi="GHEA Mariam"/>
          <w:sz w:val="24"/>
          <w:lang w:val="hy-AM"/>
        </w:rPr>
      </w:pPr>
      <w:r w:rsidRPr="006640EA">
        <w:rPr>
          <w:rFonts w:ascii="GHEA Mariam" w:hAnsi="GHEA Mariam" w:cs="Sylfaen"/>
          <w:spacing w:val="-4"/>
          <w:sz w:val="24"/>
          <w:lang w:val="hy-AM"/>
        </w:rPr>
        <w:t>ԿՐԹՈՒԹՅԱՆ</w:t>
      </w:r>
      <w:r w:rsidRPr="006640EA">
        <w:rPr>
          <w:rFonts w:ascii="GHEA Mariam" w:hAnsi="GHEA Mariam"/>
          <w:spacing w:val="-4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pacing w:val="-4"/>
          <w:sz w:val="24"/>
          <w:lang w:val="hy-AM"/>
        </w:rPr>
        <w:t>ԵՎ</w:t>
      </w:r>
      <w:r w:rsidRPr="006640EA">
        <w:rPr>
          <w:rFonts w:ascii="GHEA Mariam" w:hAnsi="GHEA Mariam"/>
          <w:spacing w:val="-4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pacing w:val="-4"/>
          <w:sz w:val="24"/>
          <w:lang w:val="hy-AM"/>
        </w:rPr>
        <w:t>ԳԻՏՈՒԹՅԱՆ</w:t>
      </w:r>
      <w:r w:rsidRPr="006640EA">
        <w:rPr>
          <w:rFonts w:ascii="GHEA Mariam" w:hAnsi="GHEA Mariam"/>
          <w:spacing w:val="-4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pacing w:val="-4"/>
          <w:sz w:val="24"/>
          <w:lang w:val="hy-AM"/>
        </w:rPr>
        <w:t>ԲՆԱԳԱՎԱՌՆԵՐՈՒՄ</w:t>
      </w:r>
      <w:r w:rsidRPr="006640EA">
        <w:rPr>
          <w:rFonts w:ascii="GHEA Mariam" w:hAnsi="GHEA Mariam"/>
          <w:spacing w:val="-4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pacing w:val="-4"/>
          <w:sz w:val="24"/>
          <w:lang w:val="hy-AM"/>
        </w:rPr>
        <w:t>ԳՈՐԾՈՒՆԵՈՒԹՅԱՆ</w:t>
      </w:r>
      <w:r w:rsidRPr="006640EA">
        <w:rPr>
          <w:rFonts w:ascii="GHEA Mariam" w:hAnsi="GHEA Mariam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z w:val="24"/>
          <w:lang w:val="hy-AM"/>
        </w:rPr>
        <w:t>ՀԱՄԱՐ</w:t>
      </w:r>
      <w:r w:rsidRPr="006640EA">
        <w:rPr>
          <w:rFonts w:ascii="GHEA Mariam" w:hAnsi="GHEA Mariam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z w:val="24"/>
          <w:lang w:val="hy-AM"/>
        </w:rPr>
        <w:t>ՀԱՅԱՍՏԱՆԻ</w:t>
      </w:r>
      <w:r w:rsidRPr="006640EA">
        <w:rPr>
          <w:rFonts w:ascii="GHEA Mariam" w:hAnsi="GHEA Mariam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z w:val="24"/>
          <w:lang w:val="hy-AM"/>
        </w:rPr>
        <w:t>ՀԱՆՐԱՊԵՏՈՒԹՅԱՆ</w:t>
      </w:r>
      <w:r w:rsidRPr="006640EA">
        <w:rPr>
          <w:rFonts w:ascii="GHEA Mariam" w:hAnsi="GHEA Mariam"/>
          <w:sz w:val="24"/>
          <w:lang w:val="hy-AM"/>
        </w:rPr>
        <w:t xml:space="preserve"> </w:t>
      </w:r>
      <w:r w:rsidR="00B366B4">
        <w:rPr>
          <w:rFonts w:ascii="GHEA Mariam" w:hAnsi="GHEA Mariam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z w:val="24"/>
          <w:lang w:val="hy-AM"/>
        </w:rPr>
        <w:t>ՄԻ</w:t>
      </w:r>
      <w:r w:rsidRPr="006640EA">
        <w:rPr>
          <w:rFonts w:ascii="GHEA Mariam" w:hAnsi="GHEA Mariam"/>
          <w:sz w:val="24"/>
          <w:lang w:val="hy-AM"/>
        </w:rPr>
        <w:t xml:space="preserve"> </w:t>
      </w:r>
      <w:r w:rsidR="00B366B4">
        <w:rPr>
          <w:rFonts w:ascii="GHEA Mariam" w:hAnsi="GHEA Mariam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z w:val="24"/>
          <w:lang w:val="hy-AM"/>
        </w:rPr>
        <w:t>ՇԱՐՔ</w:t>
      </w:r>
      <w:r w:rsidRPr="006640EA">
        <w:rPr>
          <w:rFonts w:ascii="GHEA Mariam" w:hAnsi="GHEA Mariam"/>
          <w:sz w:val="24"/>
          <w:lang w:val="hy-AM"/>
        </w:rPr>
        <w:t xml:space="preserve"> </w:t>
      </w:r>
      <w:r w:rsidRPr="006640EA">
        <w:rPr>
          <w:rFonts w:ascii="GHEA Mariam" w:hAnsi="GHEA Mariam" w:cs="Sylfaen"/>
          <w:sz w:val="24"/>
          <w:lang w:val="hy-AM"/>
        </w:rPr>
        <w:t>ՔԱՂԱՔԱՑԻՆԵՐԻ</w:t>
      </w:r>
    </w:p>
    <w:p w:rsidR="006640EA" w:rsidRDefault="006640EA" w:rsidP="006640EA">
      <w:pPr>
        <w:pStyle w:val="mechtex"/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</w:pPr>
      <w:r w:rsidRPr="006640E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6640E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ՇԱՐՔԱՅԻՆ</w:t>
      </w:r>
      <w:r w:rsidRPr="006640E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6640E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ԿԱԶՄԻ</w:t>
      </w:r>
      <w:r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 xml:space="preserve">  </w:t>
      </w:r>
      <w:r w:rsidRPr="006640E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ՊԱՐՏԱԴԻՐ</w:t>
      </w:r>
      <w:r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 xml:space="preserve">  </w:t>
      </w:r>
      <w:r w:rsidRPr="006640E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ԶԻՆՎՈՐԱԿԱՆ</w:t>
      </w:r>
      <w:r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6640EA">
        <w:rPr>
          <w:rFonts w:ascii="GHEA Mariam" w:hAnsi="GHEA Mariam" w:cs="Calibri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6640E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ԾԱՌԱՅՈՒԹՅՈՒՆԻՑ</w:t>
      </w:r>
      <w:r>
        <w:rPr>
          <w:rFonts w:ascii="Calibri" w:hAnsi="Calibri" w:cs="Calibri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6640E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ԱԶԱՏԵԼՈՒ</w:t>
      </w:r>
      <w:r>
        <w:rPr>
          <w:rFonts w:ascii="Calibri" w:hAnsi="Calibri" w:cs="Calibri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6640E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ՄԱՍԻՆ</w:t>
      </w:r>
    </w:p>
    <w:p w:rsidR="006640EA" w:rsidRPr="00B366B4" w:rsidRDefault="006640E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640EA" w:rsidRDefault="006640EA" w:rsidP="006640EA">
      <w:pPr>
        <w:pStyle w:val="mechtex"/>
        <w:rPr>
          <w:rFonts w:ascii="Sylfaen" w:hAnsi="Sylfaen"/>
          <w:lang w:val="hy-AM"/>
        </w:rPr>
      </w:pPr>
      <w:r w:rsidRPr="00921CBE">
        <w:rPr>
          <w:lang w:val="hy-AM"/>
        </w:rPr>
        <w:t> </w:t>
      </w:r>
    </w:p>
    <w:p w:rsidR="006640EA" w:rsidRPr="006640EA" w:rsidRDefault="006640EA" w:rsidP="006640EA">
      <w:pPr>
        <w:pStyle w:val="mechtex"/>
        <w:rPr>
          <w:rFonts w:ascii="Sylfaen" w:hAnsi="Sylfaen"/>
          <w:lang w:val="hy-AM"/>
        </w:rPr>
      </w:pPr>
    </w:p>
    <w:p w:rsidR="006640EA" w:rsidRPr="006640EA" w:rsidRDefault="006640EA" w:rsidP="006640E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640E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Համաձայն «Զինվորական</w:t>
      </w:r>
      <w:r w:rsidRPr="006640EA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="00B366B4">
        <w:rPr>
          <w:rFonts w:ascii="Sylfaen" w:hAnsi="Sylfaen" w:cs="Calibri"/>
          <w:color w:val="000000"/>
          <w:spacing w:val="-8"/>
          <w:sz w:val="24"/>
          <w:szCs w:val="24"/>
          <w:lang w:val="hy-AM"/>
        </w:rPr>
        <w:t xml:space="preserve"> </w:t>
      </w:r>
      <w:bookmarkStart w:id="0" w:name="_GoBack"/>
      <w:bookmarkEnd w:id="0"/>
      <w:r w:rsidRPr="006640EA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ծառայության</w:t>
      </w:r>
      <w:r w:rsidRPr="006640E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և</w:t>
      </w:r>
      <w:r w:rsidRPr="006640E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զինծառայողի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կարգավիճակի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մասին»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Հայաստանի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Հանրապետության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օրենքի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21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noBreakHyphen/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հոդվածի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5-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մասի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z w:val="24"/>
          <w:szCs w:val="24"/>
          <w:lang w:val="hy-AM"/>
        </w:rPr>
        <w:t>և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pacing w:val="-2"/>
          <w:sz w:val="24"/>
          <w:szCs w:val="24"/>
          <w:lang w:val="hy-AM"/>
        </w:rPr>
        <w:t>Հայաստանի</w:t>
      </w:r>
      <w:r w:rsidRPr="006640EA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pacing w:val="-2"/>
          <w:sz w:val="24"/>
          <w:szCs w:val="24"/>
          <w:lang w:val="hy-AM"/>
        </w:rPr>
        <w:t>Հանրապետությա</w:t>
      </w:r>
      <w:r w:rsidRPr="006640EA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 կառավարության 2019 թվականի փետրվարի 15-</w:t>
      </w:r>
      <w:r w:rsidRPr="006640EA">
        <w:rPr>
          <w:rFonts w:ascii="GHEA Mariam" w:hAnsi="GHEA Mariam"/>
          <w:color w:val="000000"/>
          <w:sz w:val="24"/>
          <w:szCs w:val="24"/>
          <w:lang w:val="hy-AM"/>
        </w:rPr>
        <w:t xml:space="preserve">ի N 89-Ն որոշման հավելվածի 2-րդ կետի 3-րդ ենթակետի` </w:t>
      </w:r>
      <w:r w:rsidRPr="006640E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40EA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6640EA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40E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640EA">
        <w:rPr>
          <w:rFonts w:ascii="GHEA Mariam" w:hAnsi="GHEA Mariam" w:cs="Sylfaen"/>
          <w:sz w:val="24"/>
          <w:szCs w:val="24"/>
          <w:lang w:val="de-DE"/>
        </w:rPr>
        <w:t>ո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40EA">
        <w:rPr>
          <w:rFonts w:ascii="GHEA Mariam" w:hAnsi="GHEA Mariam" w:cs="Sylfaen"/>
          <w:sz w:val="24"/>
          <w:szCs w:val="24"/>
          <w:lang w:val="de-DE"/>
        </w:rPr>
        <w:t>ր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40EA">
        <w:rPr>
          <w:rFonts w:ascii="GHEA Mariam" w:hAnsi="GHEA Mariam" w:cs="Sylfaen"/>
          <w:sz w:val="24"/>
          <w:szCs w:val="24"/>
          <w:lang w:val="de-DE"/>
        </w:rPr>
        <w:t>ո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40EA">
        <w:rPr>
          <w:rFonts w:ascii="GHEA Mariam" w:hAnsi="GHEA Mariam" w:cs="Sylfaen"/>
          <w:sz w:val="24"/>
          <w:szCs w:val="24"/>
          <w:lang w:val="de-DE"/>
        </w:rPr>
        <w:t>շ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40EA">
        <w:rPr>
          <w:rFonts w:ascii="GHEA Mariam" w:hAnsi="GHEA Mariam" w:cs="Sylfaen"/>
          <w:sz w:val="24"/>
          <w:szCs w:val="24"/>
          <w:lang w:val="de-DE"/>
        </w:rPr>
        <w:t>ու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40EA">
        <w:rPr>
          <w:rFonts w:ascii="GHEA Mariam" w:hAnsi="GHEA Mariam" w:cs="Sylfaen"/>
          <w:sz w:val="24"/>
          <w:szCs w:val="24"/>
          <w:lang w:val="de-DE"/>
        </w:rPr>
        <w:t>մ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640EA">
        <w:rPr>
          <w:rFonts w:ascii="GHEA Mariam" w:hAnsi="GHEA Mariam" w:cs="Sylfaen"/>
          <w:sz w:val="24"/>
          <w:szCs w:val="24"/>
          <w:lang w:val="de-DE"/>
        </w:rPr>
        <w:t>է</w:t>
      </w:r>
      <w:r w:rsidRPr="006640E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640EA" w:rsidRPr="006640EA" w:rsidRDefault="006640EA" w:rsidP="006640E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260"/>
          <w:tab w:val="left" w:pos="135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color w:val="000000"/>
          <w:lang w:val="hy-AM"/>
        </w:rPr>
      </w:pPr>
      <w:r w:rsidRPr="006640EA">
        <w:rPr>
          <w:rFonts w:ascii="GHEA Mariam" w:hAnsi="GHEA Mariam"/>
          <w:color w:val="000000"/>
          <w:spacing w:val="-2"/>
          <w:lang w:val="hy-AM"/>
        </w:rPr>
        <w:t>Շարքային կազմի պարտադիր</w:t>
      </w:r>
      <w:r w:rsidRPr="006640EA">
        <w:rPr>
          <w:rFonts w:ascii="Calibri" w:hAnsi="Calibri" w:cs="Calibri"/>
          <w:color w:val="000000"/>
          <w:spacing w:val="-2"/>
          <w:lang w:val="hy-AM"/>
        </w:rPr>
        <w:t xml:space="preserve"> </w:t>
      </w:r>
      <w:r w:rsidRPr="006640EA">
        <w:rPr>
          <w:rFonts w:ascii="GHEA Mariam" w:hAnsi="GHEA Mariam" w:cs="GHEA Grapalat"/>
          <w:color w:val="000000"/>
          <w:spacing w:val="-2"/>
          <w:lang w:val="hy-AM"/>
        </w:rPr>
        <w:t>զինվորական ծառայությունից ազատել</w:t>
      </w:r>
      <w:r w:rsidRPr="006640EA">
        <w:rPr>
          <w:rFonts w:ascii="GHEA Mariam" w:hAnsi="GHEA Mariam" w:cs="GHEA Grapalat"/>
          <w:color w:val="000000"/>
          <w:lang w:val="hy-AM"/>
        </w:rPr>
        <w:t xml:space="preserve"> հետևյալ անձանց՝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lang w:val="hy-AM"/>
        </w:rPr>
        <w:t xml:space="preserve">Խաչիկ Սիմոնի Չքոլյանին (ծնվ.՝ 1999 թվականի դեկտեմբերի 23-ին, հաշվառման հասցեն՝ </w:t>
      </w:r>
      <w:r w:rsidRPr="006640EA">
        <w:rPr>
          <w:rFonts w:ascii="Calibri" w:hAnsi="Calibri" w:cs="Calibri"/>
          <w:shd w:val="clear" w:color="auto" w:fill="FFFFFF"/>
          <w:lang w:val="hy-AM"/>
        </w:rPr>
        <w:t> </w:t>
      </w:r>
      <w:r w:rsidRPr="006640EA">
        <w:rPr>
          <w:rFonts w:ascii="GHEA Mariam" w:hAnsi="GHEA Mariam"/>
          <w:color w:val="000000"/>
          <w:shd w:val="clear" w:color="auto" w:fill="FFFFFF"/>
          <w:lang w:val="hy-AM"/>
        </w:rPr>
        <w:t>ք. Երևան, Ավան-Առինջ 1 միկ., շ. 4/2, բն. 44</w:t>
      </w:r>
      <w:r w:rsidRPr="006640EA">
        <w:rPr>
          <w:rFonts w:ascii="GHEA Mariam" w:hAnsi="GHEA Mariam"/>
          <w:lang w:val="hy-AM"/>
        </w:rPr>
        <w:t>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lang w:val="hy-AM"/>
        </w:rPr>
        <w:t>Արեն Արմանի Կարապետյանին (ծնվ.՝ 1999 թվականի օգոստոսի 19-ին, հաշվառման հասցեն՝ ք. Երևան, Դավիթ Մալյան նրբ., 11 շ., բն. 38).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lang w:val="hy-AM"/>
        </w:rPr>
        <w:lastRenderedPageBreak/>
        <w:t>Դավիթ Գևորգի Հակոբյանին (ծնվ.՝ 1999 թվականի մարտի 21-ին, հաշվառման հասցեն՝ Հայաստանի Հանրապետության Վայոց ձորի մարզ, Վայք համայնք, գյուղ Մարտիրոս, 3-րդ փ., տուն 38).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spacing w:val="-8"/>
          <w:lang w:val="hy-AM"/>
        </w:rPr>
        <w:t>Տիգրան Դավիթի Մանուկյանին (ծնվ.՝ 1998 թվականի նոյեմբերի 20-ին,</w:t>
      </w:r>
      <w:r w:rsidRPr="006640EA">
        <w:rPr>
          <w:rFonts w:ascii="GHEA Mariam" w:hAnsi="GHEA Mariam"/>
          <w:lang w:val="hy-AM"/>
        </w:rPr>
        <w:t xml:space="preserve"> </w:t>
      </w:r>
      <w:r w:rsidRPr="006640EA">
        <w:rPr>
          <w:rFonts w:ascii="GHEA Mariam" w:hAnsi="GHEA Mariam"/>
          <w:spacing w:val="-8"/>
          <w:lang w:val="hy-AM"/>
        </w:rPr>
        <w:t>հաշ</w:t>
      </w:r>
      <w:r>
        <w:rPr>
          <w:rFonts w:ascii="GHEA Mariam" w:hAnsi="GHEA Mariam"/>
          <w:spacing w:val="-8"/>
          <w:lang w:val="hy-AM"/>
        </w:rPr>
        <w:softHyphen/>
      </w:r>
      <w:r w:rsidRPr="006640EA">
        <w:rPr>
          <w:rFonts w:ascii="GHEA Mariam" w:hAnsi="GHEA Mariam"/>
          <w:spacing w:val="-8"/>
          <w:lang w:val="hy-AM"/>
        </w:rPr>
        <w:t>վառման հասցեն՝ Հայաստանի Հանրապետության Վայոց ձորի մարզ, ք.</w:t>
      </w:r>
      <w:r w:rsidRPr="006640EA">
        <w:rPr>
          <w:rFonts w:ascii="GHEA Mariam" w:hAnsi="GHEA Mariam"/>
          <w:lang w:val="hy-AM"/>
        </w:rPr>
        <w:t xml:space="preserve"> Եղեգնաձոր, Սպանդարյան 1-ին նրբ., տուն 2).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lang w:val="hy-AM"/>
        </w:rPr>
        <w:t xml:space="preserve">Հարություն Արմենի Մաթևոսյանին (ծնվ.՝ 1999 թվականի հոկտեմբերի 23-ին, հաշվառման հասցեն՝ ք. </w:t>
      </w:r>
      <w:r w:rsidRPr="006640EA">
        <w:rPr>
          <w:rFonts w:ascii="GHEA Mariam" w:hAnsi="GHEA Mariam"/>
          <w:shd w:val="clear" w:color="auto" w:fill="FFFFFF"/>
          <w:lang w:val="hy-AM"/>
        </w:rPr>
        <w:t xml:space="preserve">Երևան, </w:t>
      </w:r>
      <w:r w:rsidRPr="006640EA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Pr="006640EA">
        <w:rPr>
          <w:rFonts w:ascii="GHEA Mariam" w:hAnsi="GHEA Mariam"/>
          <w:lang w:val="hy-AM"/>
        </w:rPr>
        <w:t>Զ. Քանաքեռցու 117/1 շ., բն. 29).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lang w:val="hy-AM"/>
        </w:rPr>
        <w:t xml:space="preserve">Գրիգոր Վահանի Բեզիրգանյանին (ծնվ.՝ 1998 թվականի օգոստոսի 3-ին, հաշվառման հասցեն՝ ք. Երևան, </w:t>
      </w:r>
      <w:r w:rsidRPr="006640EA">
        <w:rPr>
          <w:rFonts w:ascii="GHEA Mariam" w:hAnsi="GHEA Mariam"/>
          <w:color w:val="000000"/>
          <w:shd w:val="clear" w:color="auto" w:fill="FFFFFF"/>
          <w:lang w:val="hy-AM"/>
        </w:rPr>
        <w:t>Շիրազի 50, բն. 30</w:t>
      </w:r>
      <w:r w:rsidRPr="006640EA">
        <w:rPr>
          <w:rFonts w:ascii="GHEA Mariam" w:hAnsi="GHEA Mariam"/>
          <w:lang w:val="hy-AM"/>
        </w:rPr>
        <w:t>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lang w:val="hy-AM"/>
        </w:rPr>
        <w:t xml:space="preserve">Միքայել Ռուբենի Մկրտչյանին (ծնվ.՝ 1999 թվականի նոյեմբերի 13-ին, հաշվառման հասցեն՝ </w:t>
      </w:r>
      <w:r w:rsidRPr="006640EA">
        <w:rPr>
          <w:rFonts w:ascii="GHEA Mariam" w:hAnsi="GHEA Mariam"/>
          <w:shd w:val="clear" w:color="auto" w:fill="FFFFFF"/>
          <w:lang w:val="hy-AM"/>
        </w:rPr>
        <w:t xml:space="preserve">ք. Երևան, </w:t>
      </w:r>
      <w:r w:rsidRPr="006640EA">
        <w:rPr>
          <w:rFonts w:ascii="GHEA Mariam" w:hAnsi="GHEA Mariam"/>
          <w:color w:val="000000"/>
          <w:shd w:val="clear" w:color="auto" w:fill="FFFFFF"/>
          <w:lang w:val="hy-AM"/>
        </w:rPr>
        <w:t>Զարյան փ., շ. 74, բն. 267</w:t>
      </w:r>
      <w:r w:rsidRPr="006640EA">
        <w:rPr>
          <w:rFonts w:ascii="GHEA Mariam" w:hAnsi="GHEA Mariam"/>
          <w:lang w:val="hy-AM"/>
        </w:rPr>
        <w:t>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spacing w:val="-8"/>
          <w:lang w:val="hy-AM"/>
        </w:rPr>
        <w:t>Ռազմիկ Մանվելի Սողոմոնյանին (ծնվ.՝ 1999 թվականի հոկտեմբերի 10-</w:t>
      </w:r>
      <w:r w:rsidRPr="006640EA">
        <w:rPr>
          <w:rFonts w:ascii="GHEA Mariam" w:hAnsi="GHEA Mariam"/>
          <w:lang w:val="hy-AM"/>
        </w:rPr>
        <w:t xml:space="preserve">ին, </w:t>
      </w:r>
      <w:r w:rsidRPr="006640EA">
        <w:rPr>
          <w:rFonts w:ascii="GHEA Mariam" w:hAnsi="GHEA Mariam"/>
          <w:spacing w:val="-8"/>
          <w:lang w:val="hy-AM"/>
        </w:rPr>
        <w:t xml:space="preserve">հաշվառման հասցեն՝ </w:t>
      </w:r>
      <w:r w:rsidRPr="006640E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Հայաստանի Հանրապետություն, Սյունիքի մարզ, ք.</w:t>
      </w:r>
      <w:r w:rsidRPr="006640EA">
        <w:rPr>
          <w:rFonts w:ascii="GHEA Mariam" w:hAnsi="GHEA Mariam"/>
          <w:color w:val="000000"/>
          <w:shd w:val="clear" w:color="auto" w:fill="FFFFFF"/>
          <w:lang w:val="hy-AM"/>
        </w:rPr>
        <w:t xml:space="preserve"> Սիսիան, Նար-Դոսի  փ., շ. 2, բն. 21</w:t>
      </w:r>
      <w:r w:rsidRPr="006640EA">
        <w:rPr>
          <w:rFonts w:ascii="GHEA Mariam" w:hAnsi="GHEA Mariam"/>
          <w:lang w:val="hy-AM"/>
        </w:rPr>
        <w:t>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640EA">
        <w:rPr>
          <w:rFonts w:ascii="GHEA Mariam" w:hAnsi="GHEA Mariam"/>
          <w:lang w:val="hy-AM"/>
        </w:rPr>
        <w:t xml:space="preserve">Տիգրան Արմենի Ղլիջյանին (ծնվ.՝ 1998 թվականի սեպտեմբերի 3-ին, հաշվառման հասցեն՝ ք. Երևան, </w:t>
      </w:r>
      <w:r w:rsidRPr="006640EA">
        <w:rPr>
          <w:rFonts w:ascii="GHEA Mariam" w:hAnsi="GHEA Mariam"/>
          <w:color w:val="000000"/>
          <w:shd w:val="clear" w:color="auto" w:fill="FFFFFF"/>
          <w:lang w:val="hy-AM"/>
        </w:rPr>
        <w:t>Բաղյան 2-րդ նրբ., 1 շ., 15 բն)</w:t>
      </w:r>
      <w:r w:rsidRPr="006640EA">
        <w:rPr>
          <w:rFonts w:ascii="GHEA Mariam" w:hAnsi="GHEA Mariam"/>
          <w:lang w:val="hy-AM"/>
        </w:rPr>
        <w:t>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 w:rsidRPr="006640EA">
        <w:rPr>
          <w:rFonts w:ascii="GHEA Mariam" w:hAnsi="GHEA Mariam" w:cs="Arial"/>
          <w:color w:val="000000" w:themeColor="text1"/>
          <w:lang w:val="hy-AM"/>
        </w:rPr>
        <w:t>Հրաչյա Հայկի Ասատրյանին</w:t>
      </w:r>
      <w:r w:rsidRPr="006640EA">
        <w:rPr>
          <w:rFonts w:ascii="GHEA Mariam" w:hAnsi="GHEA Mariam"/>
          <w:color w:val="000000" w:themeColor="text1"/>
          <w:lang w:val="hy-AM"/>
        </w:rPr>
        <w:t xml:space="preserve"> (ծնվ.՝ 2000 թվականի հունիսի 8-ին, հաշվառման հասցեն՝ ք. Երևան, </w:t>
      </w:r>
      <w:r w:rsidRPr="006640EA">
        <w:rPr>
          <w:rFonts w:ascii="GHEA Mariam" w:hAnsi="GHEA Mariam"/>
          <w:color w:val="000000" w:themeColor="text1"/>
          <w:shd w:val="clear" w:color="auto" w:fill="FFFFFF"/>
          <w:lang w:val="hy-AM"/>
        </w:rPr>
        <w:t>Խաչատրյան 1 շ., բն. 36</w:t>
      </w:r>
      <w:r w:rsidRPr="006640EA">
        <w:rPr>
          <w:rFonts w:ascii="GHEA Mariam" w:hAnsi="GHEA Mariam"/>
          <w:color w:val="000000" w:themeColor="text1"/>
          <w:lang w:val="hy-AM"/>
        </w:rPr>
        <w:t>).</w:t>
      </w:r>
    </w:p>
    <w:p w:rsidR="006640EA" w:rsidRPr="006640EA" w:rsidRDefault="006640EA" w:rsidP="006640E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 </w:t>
      </w:r>
      <w:r w:rsidRPr="006640EA">
        <w:rPr>
          <w:rFonts w:ascii="GHEA Mariam" w:hAnsi="GHEA Mariam" w:cs="Arial"/>
          <w:lang w:val="hy-AM"/>
        </w:rPr>
        <w:t xml:space="preserve">Էդվարդ Արսենի Խալաֆյանին </w:t>
      </w:r>
      <w:r w:rsidRPr="006640EA">
        <w:rPr>
          <w:rFonts w:ascii="GHEA Mariam" w:hAnsi="GHEA Mariam"/>
          <w:lang w:val="hy-AM"/>
        </w:rPr>
        <w:t xml:space="preserve">(ծնվ.՝ 1999 թվականի օգոստոսի 22-ին, </w:t>
      </w:r>
      <w:r w:rsidRPr="006640EA">
        <w:rPr>
          <w:rFonts w:ascii="GHEA Mariam" w:hAnsi="GHEA Mariam"/>
          <w:spacing w:val="-8"/>
          <w:lang w:val="hy-AM"/>
        </w:rPr>
        <w:t xml:space="preserve">հաշվառման հասցեն՝ </w:t>
      </w:r>
      <w:r w:rsidRPr="006640E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Հայաստանի Հանրապետության Գեղարքունիքի մարզ, ք.</w:t>
      </w:r>
      <w:r w:rsidRPr="006640EA">
        <w:rPr>
          <w:rFonts w:ascii="GHEA Mariam" w:hAnsi="GHEA Mariam"/>
          <w:color w:val="000000"/>
          <w:shd w:val="clear" w:color="auto" w:fill="FFFFFF"/>
          <w:lang w:val="hy-AM"/>
        </w:rPr>
        <w:t xml:space="preserve"> Սևան, Սարգիս Սևանեցու շենք 9, բն. 22</w:t>
      </w:r>
      <w:r w:rsidRPr="006640EA">
        <w:rPr>
          <w:rFonts w:ascii="GHEA Mariam" w:hAnsi="GHEA Mariam"/>
          <w:lang w:val="hy-AM"/>
        </w:rPr>
        <w:t>):</w:t>
      </w:r>
    </w:p>
    <w:p w:rsidR="006640EA" w:rsidRPr="006640EA" w:rsidRDefault="006640EA" w:rsidP="00A71CED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6640EA" w:rsidRPr="00B45A61" w:rsidRDefault="006640E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640EA" w:rsidRPr="00B45A61" w:rsidRDefault="006640E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640EA" w:rsidRPr="000F4671" w:rsidRDefault="006640E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640EA" w:rsidRPr="000F4671" w:rsidRDefault="006640E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640EA" w:rsidRPr="000F4671" w:rsidRDefault="006640E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640EA" w:rsidRPr="000F4671" w:rsidRDefault="006640E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640EA" w:rsidRPr="000F4671" w:rsidRDefault="006640E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640EA" w:rsidRDefault="006640EA" w:rsidP="006640E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640EA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CE0" w:rsidRDefault="00027CE0">
      <w:r>
        <w:separator/>
      </w:r>
    </w:p>
  </w:endnote>
  <w:endnote w:type="continuationSeparator" w:id="0">
    <w:p w:rsidR="00027CE0" w:rsidRDefault="0002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13B26">
      <w:rPr>
        <w:noProof/>
        <w:sz w:val="18"/>
      </w:rPr>
      <w:t>voroshumMK-247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CE0" w:rsidRDefault="00027CE0">
      <w:r>
        <w:separator/>
      </w:r>
    </w:p>
  </w:footnote>
  <w:footnote w:type="continuationSeparator" w:id="0">
    <w:p w:rsidR="00027CE0" w:rsidRDefault="00027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366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3B3C2C84"/>
    <w:multiLevelType w:val="hybridMultilevel"/>
    <w:tmpl w:val="543CF99E"/>
    <w:lvl w:ilvl="0" w:tplc="DE6A1DF0">
      <w:start w:val="1"/>
      <w:numFmt w:val="decimal"/>
      <w:lvlText w:val="%1)"/>
      <w:lvlJc w:val="left"/>
      <w:pPr>
        <w:ind w:left="1305" w:hanging="405"/>
      </w:pPr>
      <w:rPr>
        <w:rFonts w:ascii="GHEA Mariam" w:hAnsi="GHEA Mariam"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-450" w:hanging="360"/>
      </w:pPr>
    </w:lvl>
    <w:lvl w:ilvl="2" w:tplc="0409001B" w:tentative="1">
      <w:start w:val="1"/>
      <w:numFmt w:val="lowerRoman"/>
      <w:lvlText w:val="%3."/>
      <w:lvlJc w:val="right"/>
      <w:pPr>
        <w:ind w:left="270" w:hanging="180"/>
      </w:pPr>
    </w:lvl>
    <w:lvl w:ilvl="3" w:tplc="0409000F" w:tentative="1">
      <w:start w:val="1"/>
      <w:numFmt w:val="decimal"/>
      <w:lvlText w:val="%4."/>
      <w:lvlJc w:val="left"/>
      <w:pPr>
        <w:ind w:left="990" w:hanging="360"/>
      </w:pPr>
    </w:lvl>
    <w:lvl w:ilvl="4" w:tplc="04090019" w:tentative="1">
      <w:start w:val="1"/>
      <w:numFmt w:val="lowerLetter"/>
      <w:lvlText w:val="%5."/>
      <w:lvlJc w:val="left"/>
      <w:pPr>
        <w:ind w:left="1710" w:hanging="360"/>
      </w:pPr>
    </w:lvl>
    <w:lvl w:ilvl="5" w:tplc="0409001B" w:tentative="1">
      <w:start w:val="1"/>
      <w:numFmt w:val="lowerRoman"/>
      <w:lvlText w:val="%6."/>
      <w:lvlJc w:val="right"/>
      <w:pPr>
        <w:ind w:left="2430" w:hanging="180"/>
      </w:pPr>
    </w:lvl>
    <w:lvl w:ilvl="6" w:tplc="0409000F" w:tentative="1">
      <w:start w:val="1"/>
      <w:numFmt w:val="decimal"/>
      <w:lvlText w:val="%7."/>
      <w:lvlJc w:val="left"/>
      <w:pPr>
        <w:ind w:left="3150" w:hanging="360"/>
      </w:pPr>
    </w:lvl>
    <w:lvl w:ilvl="7" w:tplc="04090019" w:tentative="1">
      <w:start w:val="1"/>
      <w:numFmt w:val="lowerLetter"/>
      <w:lvlText w:val="%8."/>
      <w:lvlJc w:val="left"/>
      <w:pPr>
        <w:ind w:left="3870" w:hanging="360"/>
      </w:pPr>
    </w:lvl>
    <w:lvl w:ilvl="8" w:tplc="0409001B" w:tentative="1">
      <w:start w:val="1"/>
      <w:numFmt w:val="lowerRoman"/>
      <w:lvlText w:val="%9."/>
      <w:lvlJc w:val="right"/>
      <w:pPr>
        <w:ind w:left="45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0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27CE0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520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0EA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B26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6B4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EB7562"/>
  <w15:chartTrackingRefBased/>
  <w15:docId w15:val="{5921FE7A-A229-48F3-A86E-70BF3A244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640E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640E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640EA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640EA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640EA"/>
    <w:rPr>
      <w:i/>
      <w:iCs/>
    </w:rPr>
  </w:style>
  <w:style w:type="paragraph" w:styleId="BalloonText">
    <w:name w:val="Balloon Text"/>
    <w:basedOn w:val="Normal"/>
    <w:link w:val="BalloonTextChar"/>
    <w:rsid w:val="00713B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3B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2026-08-04T12:23:00Z</cp:lastPrinted>
  <dcterms:created xsi:type="dcterms:W3CDTF">2026-08-04T12:17:00Z</dcterms:created>
  <dcterms:modified xsi:type="dcterms:W3CDTF">2026-08-04T13:27:00Z</dcterms:modified>
</cp:coreProperties>
</file>