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2C439B" w:rsidRPr="002C439B" w:rsidRDefault="00DD79AE" w:rsidP="002C439B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C439B" w:rsidRPr="002C439B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2C439B" w:rsidRPr="002C439B" w:rsidRDefault="002C439B" w:rsidP="002C439B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2C439B" w:rsidRPr="002C439B" w:rsidRDefault="002C439B" w:rsidP="002C439B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2C439B" w:rsidRDefault="002C439B" w:rsidP="002C439B">
      <w:pPr>
        <w:ind w:right="96"/>
        <w:jc w:val="center"/>
        <w:rPr>
          <w:rFonts w:ascii="GHEA Mariam" w:hAnsi="GHEA Mariam"/>
          <w:sz w:val="24"/>
          <w:szCs w:val="24"/>
          <w:lang w:val="hy-AM"/>
        </w:rPr>
      </w:pPr>
      <w:r w:rsidRPr="002C439B">
        <w:rPr>
          <w:rFonts w:ascii="GHEA Mariam" w:hAnsi="GHEA Mariam"/>
          <w:sz w:val="24"/>
          <w:szCs w:val="24"/>
          <w:lang w:val="hy-AM"/>
        </w:rPr>
        <w:t xml:space="preserve">«ՀԱՅԱՍՏԱՆԻ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C439B">
        <w:rPr>
          <w:rFonts w:ascii="GHEA Mariam" w:hAnsi="GHEA Mariam"/>
          <w:sz w:val="24"/>
          <w:szCs w:val="24"/>
          <w:lang w:val="hy-AM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C439B">
        <w:rPr>
          <w:rFonts w:ascii="GHEA Mariam" w:hAnsi="GHEA Mariam"/>
          <w:sz w:val="24"/>
          <w:szCs w:val="24"/>
          <w:lang w:val="hy-AM"/>
        </w:rPr>
        <w:t xml:space="preserve"> ԵՎ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C439B">
        <w:rPr>
          <w:rFonts w:ascii="GHEA Mariam" w:hAnsi="GHEA Mariam"/>
          <w:sz w:val="24"/>
          <w:szCs w:val="24"/>
          <w:lang w:val="hy-AM"/>
        </w:rPr>
        <w:t xml:space="preserve">ՎԵՐԱԿԱՌՈՒՑՄԱՆ </w:t>
      </w:r>
    </w:p>
    <w:p w:rsidR="002C439B" w:rsidRDefault="002C439B" w:rsidP="002C439B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2C439B">
        <w:rPr>
          <w:rFonts w:ascii="GHEA Mariam" w:hAnsi="GHEA Mariam"/>
          <w:sz w:val="24"/>
          <w:szCs w:val="24"/>
          <w:lang w:val="hy-AM"/>
        </w:rPr>
        <w:t xml:space="preserve">ԵՎ ԶԱՐԳԱՑՄԱՆ ՄԻՋԱԶԳԱՅԻՆ ԲԱՆԿԻ ՄԻՋԵՎ «ՀԱՅԱՍՏԱՆԻ </w:t>
      </w:r>
      <w:r w:rsidRPr="00B26F55">
        <w:rPr>
          <w:rFonts w:ascii="GHEA Mariam" w:hAnsi="GHEA Mariam"/>
          <w:spacing w:val="-6"/>
          <w:sz w:val="24"/>
          <w:szCs w:val="24"/>
          <w:lang w:val="hy-AM"/>
        </w:rPr>
        <w:t>ՏՆՏԵՍԱԿԱՆ ՎԵՐԱՓՈԽՄԱՆ ԶԱՐԳԱՑՄԱՆ ՔԱՂԱՔԱԿԱՆՈՒԹՅԱՆ</w:t>
      </w:r>
      <w:r w:rsidRPr="002C439B">
        <w:rPr>
          <w:rFonts w:ascii="GHEA Mariam" w:hAnsi="GHEA Mariam"/>
          <w:sz w:val="24"/>
          <w:szCs w:val="24"/>
          <w:lang w:val="hy-AM"/>
        </w:rPr>
        <w:t xml:space="preserve"> </w:t>
      </w:r>
      <w:r w:rsidR="00B26F55" w:rsidRPr="00B26F55">
        <w:rPr>
          <w:rFonts w:ascii="GHEA Mariam" w:hAnsi="GHEA Mariam"/>
          <w:sz w:val="24"/>
          <w:szCs w:val="24"/>
          <w:lang w:val="hy-AM"/>
        </w:rPr>
        <w:t xml:space="preserve">  </w:t>
      </w:r>
      <w:r w:rsidRPr="002C439B">
        <w:rPr>
          <w:rFonts w:ascii="GHEA Mariam" w:hAnsi="GHEA Mariam"/>
          <w:sz w:val="24"/>
          <w:szCs w:val="24"/>
          <w:lang w:val="hy-AM"/>
        </w:rPr>
        <w:t xml:space="preserve">ՎԱՐԿ» ՎԱՐԿԱՅԻՆ ՀԱՄԱՁԱՅՆԱԳԻՐԸ ՀԱՍՏԱՏԵԼՈՒ ՄԱՍԻՆ» ՀԱՅԱՍՏԱՆԻ </w:t>
      </w:r>
      <w:r w:rsidRPr="002C439B">
        <w:rPr>
          <w:rFonts w:ascii="GHEA Mariam" w:eastAsia="Batang" w:hAnsi="GHEA Mariam" w:cs="Sylfaen"/>
          <w:sz w:val="24"/>
          <w:szCs w:val="24"/>
          <w:lang w:val="hy-AM"/>
        </w:rPr>
        <w:t>ՀԱՆՐԱՊԵՏՈՒԹՅԱՆ ՆԱԽԱԳԱՀԻ ՀՐԱՄԱՆԱԳՐԻ ՆԱԽԱԳԾԻ ՄԱՍԻՆ</w:t>
      </w:r>
    </w:p>
    <w:p w:rsidR="002C439B" w:rsidRPr="002C439B" w:rsidRDefault="002C439B" w:rsidP="002C439B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</w:t>
      </w:r>
    </w:p>
    <w:p w:rsidR="002C439B" w:rsidRPr="00272457" w:rsidRDefault="002C439B" w:rsidP="002C439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2C439B" w:rsidRPr="00272457" w:rsidRDefault="002C439B" w:rsidP="002C439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2C439B" w:rsidRPr="00272457" w:rsidRDefault="002C439B" w:rsidP="002C439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7245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272457">
        <w:rPr>
          <w:rFonts w:ascii="GHEA Mariam" w:hAnsi="GHEA Mariam" w:cs="Sylfaen"/>
          <w:sz w:val="24"/>
          <w:szCs w:val="24"/>
          <w:lang w:val="hy-AM"/>
        </w:rPr>
        <w:t>«</w:t>
      </w:r>
      <w:r w:rsidRPr="00272457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Հանրապետության օրենքի 12-րդ հոդվածի 2-րդ մասը՝ Հայաստանի Հանրա</w:t>
      </w:r>
      <w:r w:rsidR="00B077B7">
        <w:rPr>
          <w:rFonts w:ascii="GHEA Mariam" w:hAnsi="GHEA Mariam" w:cs="Tahoma"/>
          <w:sz w:val="24"/>
          <w:szCs w:val="24"/>
          <w:lang w:val="hy-AM"/>
        </w:rPr>
        <w:softHyphen/>
      </w:r>
      <w:r w:rsidRPr="00272457">
        <w:rPr>
          <w:rFonts w:ascii="GHEA Mariam" w:hAnsi="GHEA Mariam" w:cs="Tahoma"/>
          <w:sz w:val="24"/>
          <w:szCs w:val="24"/>
          <w:lang w:val="hy-AM"/>
        </w:rPr>
        <w:t>պետության</w:t>
      </w:r>
      <w:r w:rsidRPr="0027245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272457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7245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72457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7245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72457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72457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72457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27245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2C439B" w:rsidRPr="00272457" w:rsidRDefault="002C439B" w:rsidP="002C439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72457">
        <w:rPr>
          <w:rFonts w:ascii="GHEA Mariam" w:hAnsi="GHEA Mariam" w:cs="Sylfaen"/>
          <w:sz w:val="24"/>
          <w:szCs w:val="24"/>
          <w:lang w:val="hy-AM"/>
        </w:rPr>
        <w:t>1. Հավանություն տալ «</w:t>
      </w:r>
      <w:r w:rsidRPr="00272457">
        <w:rPr>
          <w:rFonts w:ascii="GHEA Mariam" w:hAnsi="GHEA Mariam"/>
          <w:sz w:val="24"/>
          <w:szCs w:val="24"/>
          <w:lang w:val="hy-AM"/>
        </w:rPr>
        <w:t>Հայաստանի Հանրապետության և Վերակառուցման և զարգացման միջազգային բանկի միջև Հայաստանի տնտեսական վերա</w:t>
      </w:r>
      <w:r w:rsidR="00B077B7">
        <w:rPr>
          <w:rFonts w:ascii="GHEA Mariam" w:hAnsi="GHEA Mariam"/>
          <w:sz w:val="24"/>
          <w:szCs w:val="24"/>
          <w:lang w:val="hy-AM"/>
        </w:rPr>
        <w:softHyphen/>
      </w:r>
      <w:r w:rsidRPr="00272457">
        <w:rPr>
          <w:rFonts w:ascii="GHEA Mariam" w:hAnsi="GHEA Mariam"/>
          <w:sz w:val="24"/>
          <w:szCs w:val="24"/>
          <w:lang w:val="hy-AM"/>
        </w:rPr>
        <w:t>փոխման զարգացման քաղաքականության վարկ» վարկային համաձայնագիրը</w:t>
      </w:r>
      <w:r w:rsidRPr="00272457">
        <w:rPr>
          <w:rFonts w:ascii="GHEA Mariam" w:hAnsi="GHEA Mariam" w:cs="Sylfaen"/>
          <w:sz w:val="24"/>
          <w:szCs w:val="24"/>
          <w:lang w:val="hy-AM"/>
        </w:rPr>
        <w:t xml:space="preserve"> հաստատելու մասին»</w:t>
      </w:r>
      <w:r w:rsidRPr="00272457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272457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2C439B" w:rsidRPr="00272457" w:rsidRDefault="002C439B" w:rsidP="002C439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72457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8E7460" w:rsidP="002C439B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  <w:bookmarkStart w:id="0" w:name="_GoBack"/>
      <w:bookmarkEnd w:id="0"/>
    </w:p>
    <w:sectPr w:rsidR="00DF32CC" w:rsidRPr="00913BD4" w:rsidSect="002C439B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5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A20" w:rsidRDefault="00683A20">
      <w:r>
        <w:separator/>
      </w:r>
    </w:p>
  </w:endnote>
  <w:endnote w:type="continuationSeparator" w:id="0">
    <w:p w:rsidR="00683A20" w:rsidRDefault="0068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6F55">
      <w:rPr>
        <w:noProof/>
        <w:sz w:val="18"/>
      </w:rPr>
      <w:t>KA-219-25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6F55">
      <w:rPr>
        <w:noProof/>
        <w:sz w:val="18"/>
      </w:rPr>
      <w:t>KA-219-25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A20" w:rsidRDefault="00683A20">
      <w:r>
        <w:separator/>
      </w:r>
    </w:p>
  </w:footnote>
  <w:footnote w:type="continuationSeparator" w:id="0">
    <w:p w:rsidR="00683A20" w:rsidRDefault="00683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43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8AA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39B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9EA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20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B7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F55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AE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AD3E6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26F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6F5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29</cp:revision>
  <cp:lastPrinted>2026-08-04T04:44:00Z</cp:lastPrinted>
  <dcterms:created xsi:type="dcterms:W3CDTF">2026-01-05T05:12:00Z</dcterms:created>
  <dcterms:modified xsi:type="dcterms:W3CDTF">2026-08-04T04:45:00Z</dcterms:modified>
</cp:coreProperties>
</file>