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2A42F0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22B4F2B9" w:rsidR="0079447F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12D06094" w14:textId="77777777" w:rsidR="007109A8" w:rsidRPr="00E85FED" w:rsidRDefault="007109A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8322DFC" w14:textId="3BF9AC86" w:rsidR="00CD1F4E" w:rsidRDefault="00691248" w:rsidP="00C635E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9124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«ՄԱՐԴԿԱՆՑ ԹՐԱՖԻՔԻՆԳԻ ԵՎ ՇԱՀԱԳՈՐԾՄԱՆ ԵՆԹԱՐԿՎԱԾ ԱՆՁԱՆՑ ՆՈՒՅՆԱՑՄԱՆ ԵՎ ԱՋԱԿՑՈՒԹՅԱՆ ՄԱՍԻՆ» ՕՐԵՆՔՈՒՄ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745C5FC3" w14:textId="77777777" w:rsidR="00F31555" w:rsidRPr="00E331A1" w:rsidRDefault="00F31555" w:rsidP="00C635E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16D2C483" w:rsidR="001168C5" w:rsidRDefault="009443D8" w:rsidP="00C635E6">
      <w:pPr>
        <w:spacing w:after="0" w:line="360" w:lineRule="auto"/>
        <w:ind w:firstLine="567"/>
        <w:jc w:val="both"/>
        <w:rPr>
          <w:rFonts w:ascii="Cambria Math" w:eastAsia="GHEA Grapalat" w:hAnsi="Cambria Math" w:cs="Cambria Math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691248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691248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691248">
        <w:rPr>
          <w:rFonts w:eastAsia="GHEA Grapalat"/>
          <w:color w:val="000000"/>
          <w:sz w:val="24"/>
          <w:szCs w:val="24"/>
        </w:rPr>
        <w:t> </w:t>
      </w:r>
      <w:r w:rsidR="00691248" w:rsidRPr="00691248">
        <w:rPr>
          <w:rFonts w:ascii="GHEA Grapalat" w:eastAsia="GHEA Grapalat" w:hAnsi="GHEA Grapalat" w:cs="GHEA Grapalat"/>
          <w:color w:val="000000"/>
          <w:sz w:val="24"/>
          <w:szCs w:val="24"/>
        </w:rPr>
        <w:t>«Մարդկանց թրաֆիքինգի և շահագործման ենթարկված անձանց նույնացման և աջակցության մասին» 2014 թվականի դեկտեմբերի 17-ի ՀՕ-212-Ն օրենքի</w:t>
      </w:r>
      <w:r w:rsid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635E6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C635E6">
        <w:rPr>
          <w:rFonts w:ascii="GHEA Grapalat" w:eastAsia="GHEA Grapalat" w:hAnsi="GHEA Grapalat" w:cs="GHEA Grapalat"/>
          <w:color w:val="000000"/>
          <w:sz w:val="24"/>
          <w:szCs w:val="24"/>
        </w:rPr>
        <w:t>այսուհետ՝ Օրենք</w:t>
      </w:r>
      <w:r w:rsidR="00C635E6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7-րդ հոդվածի</w:t>
      </w:r>
      <w:r w:rsidR="00CE04ED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2-րդ</w:t>
      </w:r>
      <w:r w:rsidR="00CE04ED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մասում</w:t>
      </w:r>
      <w:r w:rsidR="0096019E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 նախարարի</w:t>
      </w:r>
      <w:r w:rsidR="00664D74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բարեկեցության 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նախարարի</w:t>
      </w:r>
      <w:r w:rsidR="00664D74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C635E6" w:rsidRPr="00C635E6">
        <w:rPr>
          <w:rFonts w:ascii="Cambria Math" w:eastAsia="GHEA Grapalat" w:hAnsi="Cambria Math" w:cs="Cambria Math"/>
          <w:color w:val="000000"/>
          <w:sz w:val="24"/>
          <w:szCs w:val="24"/>
        </w:rPr>
        <w:t>:</w:t>
      </w:r>
    </w:p>
    <w:p w14:paraId="2EC9950E" w14:textId="77777777" w:rsidR="00F31555" w:rsidRDefault="00F31555" w:rsidP="00C635E6">
      <w:pPr>
        <w:spacing w:after="0" w:line="360" w:lineRule="auto"/>
        <w:ind w:firstLine="567"/>
        <w:jc w:val="both"/>
        <w:rPr>
          <w:rFonts w:ascii="Cambria Math" w:eastAsia="GHEA Grapalat" w:hAnsi="Cambria Math" w:cs="Cambria Math"/>
          <w:color w:val="000000"/>
          <w:sz w:val="24"/>
          <w:szCs w:val="24"/>
        </w:rPr>
      </w:pPr>
    </w:p>
    <w:p w14:paraId="4572CA79" w14:textId="64C2E2A5" w:rsidR="00691248" w:rsidRDefault="00C635E6" w:rsidP="00C635E6">
      <w:pPr>
        <w:spacing w:after="0" w:line="360" w:lineRule="auto"/>
        <w:ind w:firstLine="567"/>
        <w:jc w:val="both"/>
        <w:rPr>
          <w:rFonts w:ascii="Cambria Math" w:eastAsia="GHEA Grapalat" w:hAnsi="Cambria Math" w:cs="Cambria Math"/>
          <w:color w:val="000000"/>
          <w:sz w:val="24"/>
          <w:szCs w:val="24"/>
        </w:rPr>
      </w:pPr>
      <w:r w:rsidRPr="00C635E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</w:t>
      </w:r>
      <w:r w:rsidRPr="00C635E6">
        <w:rPr>
          <w:rFonts w:ascii="Cambria Math" w:eastAsia="GHEA Grapalat" w:hAnsi="Cambria Math" w:cs="Cambria Math"/>
          <w:b/>
          <w:color w:val="000000"/>
          <w:sz w:val="24"/>
          <w:szCs w:val="24"/>
        </w:rPr>
        <w:t>․</w:t>
      </w:r>
      <w:r w:rsidRPr="00C635E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7109A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Օրենքի </w:t>
      </w:r>
      <w:r w:rsidR="00691248" w:rsidRPr="007109A8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1-րդ հոդվածի 2-րդ մասում</w:t>
      </w:r>
      <w:r w:rsidR="0026727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, 12-րդ հոդվածի 1-ին և 4-րդ մասերում, 13-րդ հոդվածի 2-րդ մասում,  20-րդ հոդվածի 3-րդ և 5-րդ մասերում, 21-րդ հոդվածի 1-ին մասում</w:t>
      </w:r>
      <w:r w:rsidR="00F315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6727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25-րդ հոդվածի 2-րդ մասում  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«սոցիալական հարցերի </w:t>
      </w:r>
      <w:r w:rsidR="00F31555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նախարարությու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ն» բառերը </w:t>
      </w:r>
      <w:r w:rsidR="00E720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իրենց </w:t>
      </w:r>
      <w:bookmarkStart w:id="0" w:name="_GoBack"/>
      <w:bookmarkEnd w:id="0"/>
      <w:r w:rsidR="0026727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հոլովաձևերով 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«բարեկեցության</w:t>
      </w:r>
      <w:r w:rsidR="00AB46B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բնագավառի լիազոր </w:t>
      </w:r>
      <w:r w:rsidR="0018069B">
        <w:rPr>
          <w:rFonts w:ascii="GHEA Grapalat" w:eastAsia="GHEA Grapalat" w:hAnsi="GHEA Grapalat" w:cs="GHEA Grapalat"/>
          <w:color w:val="000000"/>
          <w:sz w:val="24"/>
          <w:szCs w:val="24"/>
        </w:rPr>
        <w:t>մարմին</w:t>
      </w:r>
      <w:r w:rsidR="00691248"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</w:t>
      </w:r>
      <w:r w:rsidR="007109A8">
        <w:rPr>
          <w:rFonts w:ascii="GHEA Grapalat" w:eastAsia="GHEA Grapalat" w:hAnsi="GHEA Grapalat" w:cs="GHEA Grapalat"/>
          <w:color w:val="000000"/>
          <w:sz w:val="24"/>
          <w:szCs w:val="24"/>
        </w:rPr>
        <w:t>՝ համապատասխան հոլովաձևերով</w:t>
      </w:r>
      <w:r w:rsidR="00267278" w:rsidRPr="00C635E6">
        <w:rPr>
          <w:rFonts w:ascii="Cambria Math" w:eastAsia="GHEA Grapalat" w:hAnsi="Cambria Math" w:cs="Cambria Math"/>
          <w:color w:val="000000"/>
          <w:sz w:val="24"/>
          <w:szCs w:val="24"/>
        </w:rPr>
        <w:t>։</w:t>
      </w:r>
    </w:p>
    <w:p w14:paraId="00CC7B16" w14:textId="3F9AB117" w:rsidR="007109A8" w:rsidRDefault="007109A8" w:rsidP="00C635E6">
      <w:pPr>
        <w:spacing w:after="0" w:line="360" w:lineRule="auto"/>
        <w:ind w:firstLine="567"/>
        <w:jc w:val="both"/>
        <w:rPr>
          <w:rFonts w:ascii="Cambria Math" w:eastAsia="GHEA Grapalat" w:hAnsi="Cambria Math" w:cs="Cambria Math"/>
          <w:color w:val="000000"/>
          <w:sz w:val="24"/>
          <w:szCs w:val="24"/>
        </w:rPr>
      </w:pPr>
    </w:p>
    <w:p w14:paraId="2C889EBE" w14:textId="5C96DD4E" w:rsidR="007109A8" w:rsidRPr="007109A8" w:rsidRDefault="007109A8" w:rsidP="00C635E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109A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3</w:t>
      </w:r>
      <w:r w:rsidRPr="007109A8">
        <w:rPr>
          <w:rFonts w:ascii="Cambria Math" w:eastAsia="GHEA Grapalat" w:hAnsi="Cambria Math" w:cs="Cambria Math"/>
          <w:b/>
          <w:color w:val="000000"/>
          <w:sz w:val="24"/>
          <w:szCs w:val="24"/>
        </w:rPr>
        <w:t>․</w:t>
      </w:r>
      <w:r w:rsidRPr="007109A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16-րդ հոդվածի 2-րդ մասում «արտաքին գործերի նախարարություն» բառերը փոխարինել «արտաքին գործերի և միջազգային առևտրի նախարարություն» բառերով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60F3E6BA" w14:textId="77777777" w:rsidR="00F31555" w:rsidRDefault="00F31555" w:rsidP="00C635E6">
      <w:pPr>
        <w:spacing w:after="0" w:line="360" w:lineRule="auto"/>
        <w:ind w:firstLine="567"/>
        <w:jc w:val="both"/>
        <w:rPr>
          <w:rFonts w:ascii="Cambria Math" w:eastAsia="GHEA Grapalat" w:hAnsi="Cambria Math" w:cs="Cambria Math"/>
          <w:color w:val="000000"/>
          <w:sz w:val="24"/>
          <w:szCs w:val="24"/>
        </w:rPr>
      </w:pPr>
    </w:p>
    <w:p w14:paraId="044992A5" w14:textId="3C2E2446" w:rsidR="007109A8" w:rsidRDefault="0018069B" w:rsidP="008F366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315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r w:rsidR="007109A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4</w:t>
      </w:r>
      <w:r w:rsidRPr="00F31555">
        <w:rPr>
          <w:rFonts w:ascii="Cambria Math" w:eastAsia="GHEA Grapalat" w:hAnsi="Cambria Math" w:cs="Cambria Math"/>
          <w:b/>
          <w:color w:val="000000"/>
          <w:sz w:val="24"/>
          <w:szCs w:val="24"/>
        </w:rPr>
        <w:t>․</w:t>
      </w:r>
      <w:r w:rsidRPr="001806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</w:t>
      </w:r>
      <w:r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22-րդ հոդվածի</w:t>
      </w:r>
      <w:r w:rsidR="007109A8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320CCE25" w14:textId="77FA2323" w:rsidR="005A000B" w:rsidRDefault="0018069B" w:rsidP="008F366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109A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</w:t>
      </w:r>
      <w:r w:rsidRPr="00C635E6">
        <w:rPr>
          <w:rFonts w:ascii="GHEA Grapalat" w:eastAsia="GHEA Grapalat" w:hAnsi="GHEA Grapalat" w:cs="GHEA Grapalat"/>
          <w:color w:val="000000"/>
          <w:sz w:val="24"/>
          <w:szCs w:val="24"/>
        </w:rPr>
        <w:t>1-ին մասում</w:t>
      </w:r>
      <w:r w:rsidR="008F366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«սոցիալական հարցերի» բառերը </w:t>
      </w:r>
      <w:r w:rsidR="00F31555">
        <w:rPr>
          <w:rFonts w:ascii="GHEA Grapalat" w:eastAsia="GHEA Grapalat" w:hAnsi="GHEA Grapalat" w:cs="GHEA Grapalat"/>
          <w:color w:val="000000"/>
          <w:sz w:val="24"/>
          <w:szCs w:val="24"/>
        </w:rPr>
        <w:t>փոխար</w:t>
      </w:r>
      <w:r w:rsidR="008F366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ինել «բարեկեցության» </w:t>
      </w:r>
      <w:r w:rsidR="007109A8">
        <w:rPr>
          <w:rFonts w:ascii="GHEA Grapalat" w:eastAsia="GHEA Grapalat" w:hAnsi="GHEA Grapalat" w:cs="GHEA Grapalat"/>
          <w:color w:val="000000"/>
          <w:sz w:val="24"/>
          <w:szCs w:val="24"/>
        </w:rPr>
        <w:t>բառով,</w:t>
      </w:r>
    </w:p>
    <w:p w14:paraId="5AEEB805" w14:textId="2074244A" w:rsidR="007109A8" w:rsidRDefault="007109A8" w:rsidP="008F366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2)</w:t>
      </w:r>
      <w:r w:rsidRPr="007109A8">
        <w:t xml:space="preserve"> </w:t>
      </w:r>
      <w:r w:rsidRPr="007109A8">
        <w:rPr>
          <w:rFonts w:ascii="GHEA Grapalat" w:eastAsia="GHEA Grapalat" w:hAnsi="GHEA Grapalat" w:cs="GHEA Grapalat"/>
          <w:color w:val="000000"/>
          <w:sz w:val="24"/>
          <w:szCs w:val="24"/>
        </w:rPr>
        <w:t>15-րդ մասում  «արտաքին գործերի նախարարությունը» բառերը փոխարինել «արտաքին գործերի և միջազգային առևտրի նախարարությունը» բառերով:</w:t>
      </w:r>
    </w:p>
    <w:p w14:paraId="5029A79E" w14:textId="77777777" w:rsidR="00F31555" w:rsidRPr="008F3664" w:rsidRDefault="00F31555" w:rsidP="008F366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B3691E3" w14:textId="5CA2E7F3" w:rsidR="005A000B" w:rsidRPr="00AA65BA" w:rsidRDefault="007109A8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5</w:t>
      </w:r>
      <w:r w:rsidR="005A000B"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.</w:t>
      </w:r>
      <w:r w:rsidR="005A000B"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878F9" w14:textId="77777777" w:rsidR="00440E3D" w:rsidRDefault="00440E3D" w:rsidP="003E18FF">
      <w:pPr>
        <w:spacing w:after="0" w:line="240" w:lineRule="auto"/>
      </w:pPr>
      <w:r>
        <w:separator/>
      </w:r>
    </w:p>
  </w:endnote>
  <w:endnote w:type="continuationSeparator" w:id="0">
    <w:p w14:paraId="19D8FAEC" w14:textId="77777777" w:rsidR="00440E3D" w:rsidRDefault="00440E3D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3E85E" w14:textId="77777777" w:rsidR="00440E3D" w:rsidRDefault="00440E3D" w:rsidP="003E18FF">
      <w:pPr>
        <w:spacing w:after="0" w:line="240" w:lineRule="auto"/>
      </w:pPr>
      <w:r>
        <w:separator/>
      </w:r>
    </w:p>
  </w:footnote>
  <w:footnote w:type="continuationSeparator" w:id="0">
    <w:p w14:paraId="32AF0160" w14:textId="77777777" w:rsidR="00440E3D" w:rsidRDefault="00440E3D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75792"/>
    <w:multiLevelType w:val="hybridMultilevel"/>
    <w:tmpl w:val="CA20CF38"/>
    <w:lvl w:ilvl="0" w:tplc="FC0031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06E7E"/>
    <w:multiLevelType w:val="hybridMultilevel"/>
    <w:tmpl w:val="946EDD4A"/>
    <w:lvl w:ilvl="0" w:tplc="067E5DA2">
      <w:start w:val="1"/>
      <w:numFmt w:val="decimal"/>
      <w:lvlText w:val="%1)"/>
      <w:lvlJc w:val="left"/>
      <w:pPr>
        <w:ind w:left="63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34903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069B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67278"/>
    <w:rsid w:val="0027786D"/>
    <w:rsid w:val="00280F76"/>
    <w:rsid w:val="00283797"/>
    <w:rsid w:val="00291506"/>
    <w:rsid w:val="00292689"/>
    <w:rsid w:val="00295690"/>
    <w:rsid w:val="00295C92"/>
    <w:rsid w:val="002A42F0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0E3D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5D51"/>
    <w:rsid w:val="00606694"/>
    <w:rsid w:val="00610BE3"/>
    <w:rsid w:val="00612421"/>
    <w:rsid w:val="0062697D"/>
    <w:rsid w:val="00630CE3"/>
    <w:rsid w:val="00632591"/>
    <w:rsid w:val="006345D4"/>
    <w:rsid w:val="00634C3F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91248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09A8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8F3664"/>
    <w:rsid w:val="00903600"/>
    <w:rsid w:val="00903C37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46B4"/>
    <w:rsid w:val="00AB53CA"/>
    <w:rsid w:val="00AB6438"/>
    <w:rsid w:val="00AC55A0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635E6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67195"/>
    <w:rsid w:val="00D87116"/>
    <w:rsid w:val="00D902D9"/>
    <w:rsid w:val="00D908AE"/>
    <w:rsid w:val="00D91600"/>
    <w:rsid w:val="00D95D27"/>
    <w:rsid w:val="00D971B3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20DA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31555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7FF2863-1803-4230-AB6C-3F52F3450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14</cp:revision>
  <cp:lastPrinted>2026-03-09T16:33:00Z</cp:lastPrinted>
  <dcterms:created xsi:type="dcterms:W3CDTF">2026-07-23T11:19:00Z</dcterms:created>
  <dcterms:modified xsi:type="dcterms:W3CDTF">2026-08-04T15:11:00Z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