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90432" w14:textId="11D61A04" w:rsidR="002B4DD3" w:rsidRPr="006411DC" w:rsidRDefault="002B4DD3" w:rsidP="00B41588">
      <w:pPr>
        <w:pStyle w:val="headingtitleStyle"/>
        <w:rPr>
          <w:sz w:val="24"/>
          <w:szCs w:val="24"/>
          <w:lang w:val="hy-AM"/>
        </w:rPr>
      </w:pPr>
      <w:bookmarkStart w:id="0" w:name="_Toc1"/>
      <w:r w:rsidRPr="006411DC">
        <w:rPr>
          <w:sz w:val="24"/>
          <w:szCs w:val="24"/>
          <w:lang w:val="hy-AM"/>
        </w:rPr>
        <w:t>Ամփոփաթերթ</w:t>
      </w:r>
      <w:bookmarkEnd w:id="0"/>
      <w:r w:rsidRPr="006411DC">
        <w:rPr>
          <w:sz w:val="24"/>
          <w:szCs w:val="24"/>
          <w:lang w:val="hy-AM"/>
        </w:rPr>
        <w:t xml:space="preserve"> </w:t>
      </w:r>
    </w:p>
    <w:p w14:paraId="7FA6603C" w14:textId="12B5D4C0" w:rsidR="00647A3E" w:rsidRPr="006411DC" w:rsidRDefault="001D7B1A" w:rsidP="00647A3E">
      <w:pPr>
        <w:tabs>
          <w:tab w:val="center" w:pos="2520"/>
        </w:tabs>
        <w:spacing w:after="0"/>
        <w:ind w:right="-10"/>
        <w:jc w:val="center"/>
        <w:rPr>
          <w:rFonts w:ascii="GHEA Grapalat" w:hAnsi="GHEA Grapalat"/>
          <w:b/>
          <w:bCs/>
          <w:color w:val="000000"/>
          <w:sz w:val="24"/>
          <w:szCs w:val="24"/>
          <w:shd w:val="clear" w:color="auto" w:fill="FFFFFF"/>
          <w:lang w:val="hy-AM"/>
        </w:rPr>
      </w:pPr>
      <w:r w:rsidRPr="006411DC">
        <w:rPr>
          <w:rFonts w:ascii="GHEA Grapalat" w:eastAsia="Times New Roman" w:hAnsi="GHEA Grapalat" w:cs="Times New Roman"/>
          <w:b/>
          <w:bCs/>
          <w:color w:val="000000"/>
          <w:sz w:val="24"/>
          <w:szCs w:val="24"/>
          <w:lang w:val="hy-AM"/>
        </w:rPr>
        <w:t>«ՀԱՅԱՍՏԱՆԻ ՀԱՆՐԱՊԵՏՈՒԹՅԱՆ 2026 ԹՎԱԿԱՆԻ ՊԵՏԱԿԱՆ ԲՅՈՒՋԵԻ ՄԱՍԻՆ» ՕՐԵՆՔՈՒՄ ՎԵՐԱԲԱՇԽՈՒՄ</w:t>
      </w:r>
      <w:r w:rsidRPr="006411DC">
        <w:rPr>
          <w:rFonts w:ascii="GHEA Grapalat" w:eastAsia="Times New Roman" w:hAnsi="GHEA Grapalat" w:cs="Arial Unicode"/>
          <w:b/>
          <w:bCs/>
          <w:color w:val="000000"/>
          <w:sz w:val="24"/>
          <w:szCs w:val="24"/>
          <w:lang w:val="hy-AM"/>
        </w:rPr>
        <w:t>,</w:t>
      </w:r>
      <w:r w:rsidRPr="006411DC">
        <w:rPr>
          <w:rFonts w:ascii="GHEA Grapalat" w:eastAsia="Times New Roman" w:hAnsi="GHEA Grapalat" w:cs="Times New Roman"/>
          <w:b/>
          <w:bCs/>
          <w:color w:val="000000"/>
          <w:sz w:val="24"/>
          <w:szCs w:val="24"/>
          <w:lang w:val="hy-AM"/>
        </w:rPr>
        <w:t xml:space="preserve"> ՓՈՓՈԽՈՒԹՅՈՒՆՆԵՐ</w:t>
      </w:r>
      <w:r w:rsidR="00E372B7">
        <w:rPr>
          <w:rFonts w:ascii="GHEA Grapalat" w:eastAsia="Times New Roman" w:hAnsi="GHEA Grapalat" w:cs="Times New Roman"/>
          <w:b/>
          <w:bCs/>
          <w:color w:val="000000"/>
          <w:sz w:val="24"/>
          <w:szCs w:val="24"/>
          <w:lang w:val="hy-AM"/>
        </w:rPr>
        <w:t xml:space="preserve"> </w:t>
      </w:r>
      <w:r w:rsidR="00E372B7" w:rsidRPr="00E372B7">
        <w:rPr>
          <w:rFonts w:ascii="GHEA Grapalat" w:eastAsia="Times New Roman" w:hAnsi="GHEA Grapalat" w:cs="Times New Roman"/>
          <w:b/>
          <w:bCs/>
          <w:color w:val="000000"/>
          <w:sz w:val="24"/>
          <w:szCs w:val="24"/>
          <w:lang w:val="hy-AM"/>
        </w:rPr>
        <w:t>ԵՎ ԼՐԱՑՈՒՄՆԵՐ</w:t>
      </w:r>
      <w:r w:rsidR="00E372B7">
        <w:rPr>
          <w:rFonts w:ascii="GHEA Grapalat" w:eastAsia="Times New Roman" w:hAnsi="GHEA Grapalat" w:cs="Times New Roman"/>
          <w:b/>
          <w:bCs/>
          <w:color w:val="000000"/>
          <w:sz w:val="24"/>
          <w:szCs w:val="24"/>
          <w:lang w:val="hy-AM"/>
        </w:rPr>
        <w:t>,</w:t>
      </w:r>
      <w:r w:rsidRPr="006411DC">
        <w:rPr>
          <w:rFonts w:ascii="GHEA Grapalat" w:eastAsia="Times New Roman" w:hAnsi="GHEA Grapalat" w:cs="Times New Roman"/>
          <w:b/>
          <w:bCs/>
          <w:color w:val="000000"/>
          <w:sz w:val="24"/>
          <w:szCs w:val="24"/>
          <w:lang w:val="hy-AM"/>
        </w:rPr>
        <w:t xml:space="preserve"> </w:t>
      </w:r>
      <w:r w:rsidRPr="006411DC">
        <w:rPr>
          <w:rFonts w:ascii="GHEA Grapalat" w:eastAsia="Times New Roman" w:hAnsi="GHEA Grapalat" w:cs="Arial Unicode"/>
          <w:b/>
          <w:bCs/>
          <w:color w:val="000000"/>
          <w:sz w:val="24"/>
          <w:szCs w:val="24"/>
          <w:lang w:val="hy-AM"/>
        </w:rPr>
        <w:t>ՀԱՅԱՍՏԱՆԻ ՀԱՆՐԱՊԵՏՈՒԹՅԱՆ ԿԱՌԱՎԱՐՈՒԹՅԱՆ</w:t>
      </w:r>
      <w:r w:rsidRPr="006411DC">
        <w:rPr>
          <w:rFonts w:ascii="GHEA Grapalat" w:eastAsia="Times New Roman" w:hAnsi="GHEA Grapalat" w:cs="Times New Roman"/>
          <w:b/>
          <w:bCs/>
          <w:color w:val="000000"/>
          <w:sz w:val="24"/>
          <w:szCs w:val="24"/>
          <w:lang w:val="hy-AM"/>
        </w:rPr>
        <w:t xml:space="preserve"> 2025 </w:t>
      </w:r>
      <w:r w:rsidRPr="006411DC">
        <w:rPr>
          <w:rFonts w:ascii="GHEA Grapalat" w:eastAsia="Times New Roman" w:hAnsi="GHEA Grapalat" w:cs="Arial Unicode"/>
          <w:b/>
          <w:bCs/>
          <w:color w:val="000000"/>
          <w:sz w:val="24"/>
          <w:szCs w:val="24"/>
          <w:lang w:val="hy-AM"/>
        </w:rPr>
        <w:t xml:space="preserve">ԹՎԱԿԱՆԻ ԴԵԿՏԵՄԲԵՐԻ </w:t>
      </w:r>
      <w:r w:rsidRPr="006411DC">
        <w:rPr>
          <w:rFonts w:ascii="GHEA Grapalat" w:eastAsia="Times New Roman" w:hAnsi="GHEA Grapalat" w:cs="Times New Roman"/>
          <w:b/>
          <w:bCs/>
          <w:color w:val="000000"/>
          <w:sz w:val="24"/>
          <w:szCs w:val="24"/>
          <w:lang w:val="hy-AM"/>
        </w:rPr>
        <w:t>25-</w:t>
      </w:r>
      <w:r w:rsidRPr="006411DC">
        <w:rPr>
          <w:rFonts w:ascii="GHEA Grapalat" w:eastAsia="Times New Roman" w:hAnsi="GHEA Grapalat" w:cs="Arial Unicode"/>
          <w:b/>
          <w:bCs/>
          <w:color w:val="000000"/>
          <w:sz w:val="24"/>
          <w:szCs w:val="24"/>
          <w:lang w:val="hy-AM"/>
        </w:rPr>
        <w:t>Ի</w:t>
      </w:r>
      <w:r w:rsidRPr="006411DC">
        <w:rPr>
          <w:rFonts w:ascii="GHEA Grapalat" w:eastAsia="Times New Roman" w:hAnsi="GHEA Grapalat" w:cs="Times New Roman"/>
          <w:b/>
          <w:bCs/>
          <w:color w:val="000000"/>
          <w:sz w:val="24"/>
          <w:szCs w:val="24"/>
          <w:lang w:val="hy-AM"/>
        </w:rPr>
        <w:t xml:space="preserve"> N 1910-</w:t>
      </w:r>
      <w:r w:rsidRPr="006411DC">
        <w:rPr>
          <w:rFonts w:ascii="GHEA Grapalat" w:eastAsia="Times New Roman" w:hAnsi="GHEA Grapalat" w:cs="Arial Unicode"/>
          <w:b/>
          <w:bCs/>
          <w:color w:val="000000"/>
          <w:sz w:val="24"/>
          <w:szCs w:val="24"/>
          <w:lang w:val="hy-AM"/>
        </w:rPr>
        <w:t xml:space="preserve">Ն ՈՐՈՇՄԱՆ ՄԵՋ </w:t>
      </w:r>
      <w:r w:rsidRPr="006411DC">
        <w:rPr>
          <w:rFonts w:ascii="GHEA Grapalat" w:eastAsia="Times New Roman" w:hAnsi="GHEA Grapalat" w:cs="Times New Roman"/>
          <w:b/>
          <w:bCs/>
          <w:color w:val="000000"/>
          <w:sz w:val="24"/>
          <w:szCs w:val="24"/>
          <w:lang w:val="hy-AM"/>
        </w:rPr>
        <w:t>ՓՈՓՈԽՈՒԹՅՈՒՆՆԵՐ</w:t>
      </w:r>
      <w:r w:rsidRPr="006411DC">
        <w:rPr>
          <w:rFonts w:ascii="GHEA Grapalat" w:eastAsia="Times New Roman" w:hAnsi="GHEA Grapalat" w:cs="Arial Unicode"/>
          <w:b/>
          <w:bCs/>
          <w:color w:val="000000"/>
          <w:sz w:val="24"/>
          <w:szCs w:val="24"/>
          <w:lang w:val="hy-AM"/>
        </w:rPr>
        <w:t xml:space="preserve"> ԵՎ ԼՐԱՑՈՒՄ</w:t>
      </w:r>
      <w:r w:rsidR="009B7A45">
        <w:rPr>
          <w:rFonts w:ascii="GHEA Grapalat" w:eastAsia="Times New Roman" w:hAnsi="GHEA Grapalat" w:cs="Arial Unicode"/>
          <w:b/>
          <w:bCs/>
          <w:color w:val="000000"/>
          <w:sz w:val="24"/>
          <w:szCs w:val="24"/>
          <w:lang w:val="hy-AM"/>
        </w:rPr>
        <w:t>ՆԵՐ</w:t>
      </w:r>
      <w:r w:rsidRPr="006411DC">
        <w:rPr>
          <w:rFonts w:ascii="GHEA Grapalat" w:eastAsia="Times New Roman" w:hAnsi="GHEA Grapalat" w:cs="Times New Roman"/>
          <w:b/>
          <w:bCs/>
          <w:color w:val="000000"/>
          <w:sz w:val="24"/>
          <w:szCs w:val="24"/>
          <w:lang w:val="hy-AM"/>
        </w:rPr>
        <w:t xml:space="preserve"> ԿԱՏԱՐԵԼՈՒ</w:t>
      </w:r>
      <w:r w:rsidR="005E7D24" w:rsidRPr="006411DC">
        <w:rPr>
          <w:rFonts w:ascii="GHEA Grapalat" w:eastAsia="Times New Roman" w:hAnsi="GHEA Grapalat" w:cs="Times New Roman"/>
          <w:b/>
          <w:bCs/>
          <w:color w:val="000000"/>
          <w:sz w:val="24"/>
          <w:szCs w:val="24"/>
          <w:lang w:val="hy-AM"/>
        </w:rPr>
        <w:t>»</w:t>
      </w:r>
      <w:r w:rsidRPr="006411DC">
        <w:rPr>
          <w:rFonts w:ascii="GHEA Grapalat" w:eastAsia="Times New Roman" w:hAnsi="GHEA Grapalat" w:cs="Times New Roman"/>
          <w:b/>
          <w:bCs/>
          <w:color w:val="000000"/>
          <w:sz w:val="24"/>
          <w:szCs w:val="24"/>
          <w:lang w:val="hy-AM"/>
        </w:rPr>
        <w:t xml:space="preserve"> </w:t>
      </w:r>
      <w:r w:rsidR="00E372B7">
        <w:rPr>
          <w:rFonts w:ascii="GHEA Grapalat" w:eastAsia="Times New Roman" w:hAnsi="GHEA Grapalat" w:cs="Times New Roman"/>
          <w:b/>
          <w:bCs/>
          <w:color w:val="000000"/>
          <w:sz w:val="24"/>
          <w:szCs w:val="24"/>
          <w:lang w:val="hy-AM"/>
        </w:rPr>
        <w:t xml:space="preserve">ՄԱՍԻՆ </w:t>
      </w:r>
      <w:r w:rsidR="005E7D24" w:rsidRPr="006411DC">
        <w:rPr>
          <w:rFonts w:ascii="GHEA Grapalat" w:hAnsi="GHEA Grapalat"/>
          <w:b/>
          <w:bCs/>
          <w:color w:val="000000"/>
          <w:sz w:val="24"/>
          <w:szCs w:val="24"/>
          <w:shd w:val="clear" w:color="auto" w:fill="FFFFFF"/>
          <w:lang w:val="hy-AM"/>
        </w:rPr>
        <w:t>ՀՀ ԿԱՌԱՎԱՐՈՒԹՅԱՆ</w:t>
      </w:r>
      <w:r w:rsidR="00647A3E" w:rsidRPr="006411DC">
        <w:rPr>
          <w:rFonts w:ascii="GHEA Grapalat" w:hAnsi="GHEA Grapalat"/>
          <w:b/>
          <w:bCs/>
          <w:color w:val="000000"/>
          <w:sz w:val="24"/>
          <w:szCs w:val="24"/>
          <w:shd w:val="clear" w:color="auto" w:fill="FFFFFF"/>
          <w:lang w:val="hy-AM"/>
        </w:rPr>
        <w:t xml:space="preserve"> ՈՐՈՇՄԱՆ ՆԱԽԱԳԾԻ ԿԱՊԱԿՑՈՒԹՅԱՄԲ ՍՏԱՑՎԱԾ ԱՌԱՋԱՐԿՈՒԹՅՈՒՆՆԵՐԻ</w:t>
      </w:r>
    </w:p>
    <w:p w14:paraId="4AD5114B" w14:textId="2CC6E98A" w:rsidR="00647A3E" w:rsidRPr="006411DC" w:rsidRDefault="00647A3E" w:rsidP="00647A3E">
      <w:pPr>
        <w:tabs>
          <w:tab w:val="center" w:pos="2520"/>
        </w:tabs>
        <w:spacing w:after="0"/>
        <w:ind w:right="-10"/>
        <w:jc w:val="center"/>
        <w:rPr>
          <w:rFonts w:ascii="GHEA Grapalat" w:hAnsi="GHEA Grapalat"/>
          <w:b/>
          <w:bCs/>
          <w:color w:val="000000"/>
          <w:sz w:val="24"/>
          <w:szCs w:val="24"/>
          <w:shd w:val="clear" w:color="auto" w:fill="FFFFFF"/>
          <w:lang w:val="hy-AM"/>
        </w:rPr>
      </w:pPr>
    </w:p>
    <w:p w14:paraId="5968CC0A" w14:textId="476D2DE3" w:rsidR="004F7D0D" w:rsidRPr="006411DC" w:rsidRDefault="00647A3E" w:rsidP="00647A3E">
      <w:pPr>
        <w:tabs>
          <w:tab w:val="center" w:pos="2520"/>
        </w:tabs>
        <w:spacing w:after="0"/>
        <w:ind w:right="-10"/>
        <w:jc w:val="center"/>
        <w:rPr>
          <w:rFonts w:ascii="GHEA Grapalat" w:hAnsi="GHEA Grapalat"/>
          <w:b/>
          <w:bCs/>
          <w:color w:val="000000"/>
          <w:sz w:val="24"/>
          <w:szCs w:val="24"/>
          <w:shd w:val="clear" w:color="auto" w:fill="FFFFFF"/>
          <w:lang w:val="hy-AM"/>
        </w:rPr>
      </w:pPr>
      <w:r w:rsidRPr="006411DC">
        <w:rPr>
          <w:rFonts w:ascii="Calibri" w:hAnsi="Calibri" w:cs="Calibri"/>
          <w:b/>
          <w:bCs/>
          <w:color w:val="000000"/>
          <w:sz w:val="24"/>
          <w:szCs w:val="24"/>
          <w:shd w:val="clear" w:color="auto" w:fill="FFFFFF"/>
          <w:lang w:val="hy-AM"/>
        </w:rPr>
        <w:t> </w:t>
      </w:r>
    </w:p>
    <w:tbl>
      <w:tblPr>
        <w:tblW w:w="146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2"/>
        <w:gridCol w:w="6848"/>
      </w:tblGrid>
      <w:tr w:rsidR="002B4DD3" w:rsidRPr="006411DC" w14:paraId="5183D099" w14:textId="77777777" w:rsidTr="001F3CBB">
        <w:trPr>
          <w:trHeight w:val="345"/>
        </w:trPr>
        <w:tc>
          <w:tcPr>
            <w:tcW w:w="776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02C53C9" w14:textId="1AFA6918" w:rsidR="00DB2EF0" w:rsidRPr="006411DC" w:rsidRDefault="00DB2EF0" w:rsidP="00DB2EF0">
            <w:pPr>
              <w:spacing w:after="0" w:line="240" w:lineRule="auto"/>
              <w:rPr>
                <w:rFonts w:ascii="GHEA Grapalat" w:eastAsia="Times New Roman" w:hAnsi="GHEA Grapalat" w:cs="Times New Roman"/>
                <w:b/>
                <w:bCs/>
                <w:i/>
                <w:iCs/>
                <w:sz w:val="24"/>
                <w:szCs w:val="24"/>
                <w:lang w:val="hy-AM"/>
              </w:rPr>
            </w:pPr>
            <w:r w:rsidRPr="006411DC">
              <w:rPr>
                <w:rFonts w:ascii="GHEA Grapalat" w:hAnsi="GHEA Grapalat"/>
                <w:b/>
                <w:sz w:val="24"/>
                <w:szCs w:val="24"/>
                <w:lang w:val="hy-AM"/>
              </w:rPr>
              <w:t xml:space="preserve">     </w:t>
            </w:r>
            <w:r w:rsidR="002B4DD3" w:rsidRPr="006411DC">
              <w:rPr>
                <w:rFonts w:ascii="GHEA Grapalat" w:hAnsi="GHEA Grapalat"/>
                <w:b/>
                <w:sz w:val="24"/>
                <w:szCs w:val="24"/>
                <w:lang w:val="hy-AM"/>
              </w:rPr>
              <w:t>1</w:t>
            </w:r>
            <w:r w:rsidR="002B4DD3" w:rsidRPr="006411DC">
              <w:rPr>
                <w:rFonts w:ascii="Cambria Math" w:eastAsia="MS Mincho" w:hAnsi="Cambria Math" w:cs="Cambria Math"/>
                <w:b/>
                <w:sz w:val="24"/>
                <w:szCs w:val="24"/>
                <w:lang w:val="hy-AM"/>
              </w:rPr>
              <w:t>․</w:t>
            </w:r>
            <w:r w:rsidR="002B4DD3" w:rsidRPr="006411DC">
              <w:rPr>
                <w:rFonts w:ascii="GHEA Grapalat" w:hAnsi="GHEA Grapalat"/>
                <w:b/>
                <w:sz w:val="24"/>
                <w:szCs w:val="24"/>
                <w:lang w:val="hy-AM"/>
              </w:rPr>
              <w:t xml:space="preserve"> ՀՀ </w:t>
            </w:r>
            <w:r w:rsidR="00DF6457" w:rsidRPr="006411DC">
              <w:rPr>
                <w:rFonts w:ascii="GHEA Grapalat" w:hAnsi="GHEA Grapalat"/>
                <w:b/>
                <w:sz w:val="24"/>
                <w:szCs w:val="24"/>
                <w:lang w:val="hy-AM"/>
              </w:rPr>
              <w:t xml:space="preserve">ֆինանսների </w:t>
            </w:r>
            <w:r w:rsidR="001E6AF2" w:rsidRPr="006411DC">
              <w:rPr>
                <w:rFonts w:ascii="GHEA Grapalat" w:eastAsia="Times New Roman" w:hAnsi="GHEA Grapalat" w:cs="Times New Roman"/>
                <w:b/>
                <w:sz w:val="24"/>
                <w:szCs w:val="24"/>
                <w:lang w:val="hy-AM"/>
              </w:rPr>
              <w:t>նախարարություն</w:t>
            </w:r>
          </w:p>
          <w:p w14:paraId="5371FC7C" w14:textId="2F971D2A" w:rsidR="002B4DD3" w:rsidRPr="006411DC" w:rsidRDefault="002B4DD3" w:rsidP="00B56E26">
            <w:pPr>
              <w:spacing w:after="0" w:line="240" w:lineRule="auto"/>
              <w:jc w:val="center"/>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56F00886" w14:textId="3C15AD26" w:rsidR="002B4DD3" w:rsidRPr="006411DC" w:rsidRDefault="001F3CBB" w:rsidP="00B56E26">
            <w:pPr>
              <w:spacing w:after="0" w:line="240" w:lineRule="auto"/>
              <w:jc w:val="center"/>
              <w:rPr>
                <w:rFonts w:ascii="GHEA Grapalat" w:eastAsia="Times New Roman" w:hAnsi="GHEA Grapalat" w:cs="Times New Roman"/>
                <w:b/>
                <w:sz w:val="24"/>
                <w:szCs w:val="24"/>
                <w:lang w:val="hy-AM"/>
              </w:rPr>
            </w:pPr>
            <w:r w:rsidRPr="006411DC">
              <w:rPr>
                <w:rFonts w:ascii="GHEA Grapalat" w:eastAsia="Times New Roman" w:hAnsi="GHEA Grapalat" w:cs="Times New Roman"/>
                <w:b/>
                <w:sz w:val="24"/>
                <w:szCs w:val="24"/>
                <w:lang w:val="hy-AM"/>
              </w:rPr>
              <w:t>09</w:t>
            </w:r>
            <w:r w:rsidRPr="006411DC">
              <w:rPr>
                <w:rFonts w:ascii="Cambria Math" w:eastAsia="Times New Roman" w:hAnsi="Cambria Math" w:cs="Cambria Math"/>
                <w:b/>
                <w:sz w:val="24"/>
                <w:szCs w:val="24"/>
                <w:lang w:val="hy-AM"/>
              </w:rPr>
              <w:t>․</w:t>
            </w:r>
            <w:r w:rsidRPr="006411DC">
              <w:rPr>
                <w:rFonts w:ascii="GHEA Grapalat" w:eastAsia="Times New Roman" w:hAnsi="GHEA Grapalat" w:cs="Times New Roman"/>
                <w:b/>
                <w:sz w:val="24"/>
                <w:szCs w:val="24"/>
                <w:lang w:val="hy-AM"/>
              </w:rPr>
              <w:t>07</w:t>
            </w:r>
            <w:r w:rsidRPr="006411DC">
              <w:rPr>
                <w:rFonts w:ascii="Cambria Math" w:eastAsia="Times New Roman" w:hAnsi="Cambria Math" w:cs="Cambria Math"/>
                <w:b/>
                <w:sz w:val="24"/>
                <w:szCs w:val="24"/>
                <w:lang w:val="hy-AM"/>
              </w:rPr>
              <w:t>․</w:t>
            </w:r>
            <w:r w:rsidRPr="006411DC">
              <w:rPr>
                <w:rFonts w:ascii="GHEA Grapalat" w:eastAsia="Times New Roman" w:hAnsi="GHEA Grapalat" w:cs="Times New Roman"/>
                <w:b/>
                <w:sz w:val="24"/>
                <w:szCs w:val="24"/>
                <w:lang w:val="hy-AM"/>
              </w:rPr>
              <w:t>2026թ</w:t>
            </w:r>
            <w:r w:rsidRPr="006411DC">
              <w:rPr>
                <w:rFonts w:ascii="Cambria Math" w:eastAsia="Times New Roman" w:hAnsi="Cambria Math" w:cs="Cambria Math"/>
                <w:b/>
                <w:sz w:val="24"/>
                <w:szCs w:val="24"/>
                <w:lang w:val="hy-AM"/>
              </w:rPr>
              <w:t>․</w:t>
            </w:r>
          </w:p>
        </w:tc>
      </w:tr>
      <w:tr w:rsidR="002B4DD3" w:rsidRPr="006411DC" w14:paraId="746A942D" w14:textId="77777777" w:rsidTr="001F3CBB">
        <w:trPr>
          <w:trHeight w:val="323"/>
        </w:trPr>
        <w:tc>
          <w:tcPr>
            <w:tcW w:w="7762" w:type="dxa"/>
            <w:vMerge/>
            <w:tcBorders>
              <w:top w:val="single" w:sz="4" w:space="0" w:color="auto"/>
              <w:left w:val="single" w:sz="4" w:space="0" w:color="auto"/>
              <w:bottom w:val="single" w:sz="4" w:space="0" w:color="auto"/>
              <w:right w:val="single" w:sz="4" w:space="0" w:color="auto"/>
            </w:tcBorders>
            <w:vAlign w:val="center"/>
            <w:hideMark/>
          </w:tcPr>
          <w:p w14:paraId="48E66834" w14:textId="77777777" w:rsidR="002B4DD3" w:rsidRPr="006411DC" w:rsidRDefault="002B4DD3" w:rsidP="00B56E26">
            <w:pPr>
              <w:spacing w:after="0"/>
              <w:rPr>
                <w:rFonts w:ascii="GHEA Grapalat" w:eastAsia="Times New Roman" w:hAnsi="GHEA Grapalat" w:cs="Times New Roman"/>
                <w:b/>
                <w:bCs/>
                <w:i/>
                <w:iCs/>
                <w:sz w:val="24"/>
                <w:szCs w:val="24"/>
                <w:lang w:val="hy-AM"/>
              </w:rPr>
            </w:pPr>
          </w:p>
        </w:tc>
        <w:tc>
          <w:tcPr>
            <w:tcW w:w="6848" w:type="dxa"/>
            <w:tcBorders>
              <w:top w:val="single" w:sz="4" w:space="0" w:color="auto"/>
              <w:left w:val="single" w:sz="4" w:space="0" w:color="auto"/>
              <w:bottom w:val="single" w:sz="4" w:space="0" w:color="auto"/>
              <w:right w:val="single" w:sz="4" w:space="0" w:color="auto"/>
            </w:tcBorders>
            <w:shd w:val="clear" w:color="auto" w:fill="E0E0E0"/>
          </w:tcPr>
          <w:p w14:paraId="4A387EF0" w14:textId="2EB8D995" w:rsidR="002B4DD3" w:rsidRPr="006411DC" w:rsidRDefault="001F3CBB" w:rsidP="00B56E26">
            <w:pPr>
              <w:spacing w:after="0" w:line="240" w:lineRule="auto"/>
              <w:jc w:val="center"/>
              <w:rPr>
                <w:rFonts w:ascii="GHEA Grapalat" w:hAnsi="GHEA Grapalat"/>
                <w:b/>
                <w:sz w:val="24"/>
                <w:szCs w:val="24"/>
                <w:lang w:val="hy-AM"/>
              </w:rPr>
            </w:pPr>
            <w:r w:rsidRPr="006411DC">
              <w:rPr>
                <w:rFonts w:ascii="GHEA Grapalat" w:hAnsi="GHEA Grapalat"/>
                <w:b/>
                <w:sz w:val="24"/>
                <w:szCs w:val="24"/>
                <w:lang w:val="hy-AM"/>
              </w:rPr>
              <w:t>01/34-1/18634-2026</w:t>
            </w:r>
          </w:p>
        </w:tc>
      </w:tr>
      <w:tr w:rsidR="002B4DD3" w:rsidRPr="006411DC" w14:paraId="33B0BF08" w14:textId="77777777" w:rsidTr="001F3CBB">
        <w:trPr>
          <w:trHeight w:val="242"/>
        </w:trPr>
        <w:tc>
          <w:tcPr>
            <w:tcW w:w="7762" w:type="dxa"/>
            <w:tcBorders>
              <w:top w:val="single" w:sz="4" w:space="0" w:color="auto"/>
              <w:left w:val="single" w:sz="4" w:space="0" w:color="auto"/>
              <w:bottom w:val="single" w:sz="4" w:space="0" w:color="auto"/>
              <w:right w:val="single" w:sz="4" w:space="0" w:color="auto"/>
            </w:tcBorders>
          </w:tcPr>
          <w:p w14:paraId="15941C69" w14:textId="35AEC279" w:rsidR="001F3CBB" w:rsidRPr="006411DC" w:rsidRDefault="001F3CBB" w:rsidP="001F3CBB">
            <w:pPr>
              <w:tabs>
                <w:tab w:val="left" w:pos="10080"/>
              </w:tabs>
              <w:spacing w:after="0"/>
              <w:jc w:val="both"/>
              <w:rPr>
                <w:rFonts w:ascii="GHEA Grapalat" w:eastAsia="Times New Roman" w:hAnsi="GHEA Grapalat" w:cs="Times New Roman"/>
                <w:sz w:val="24"/>
                <w:szCs w:val="24"/>
                <w:lang w:val="hy-AM" w:eastAsia="ru-RU"/>
              </w:rPr>
            </w:pPr>
            <w:r w:rsidRPr="006411DC">
              <w:rPr>
                <w:rFonts w:ascii="GHEA Grapalat" w:eastAsia="Times New Roman" w:hAnsi="GHEA Grapalat" w:cs="Times New Roman"/>
                <w:sz w:val="24"/>
                <w:szCs w:val="24"/>
                <w:lang w:val="hy-AM" w:eastAsia="ru-RU"/>
              </w:rPr>
              <w:t xml:space="preserve">    2026 թվականի հունիսի 29-ի N 43/6/201487-26 գրությամբ ներկայացված` ««Հայաստանի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և լրացում կատարելու, Հայաստանի Հանրապետության ներքին գործերի նախարարությանը գումար հատկացնելու մասին» ՀՀ կառավարության որոշման նախագծի (այսուհետ՝ Նախագիծ) վերաբերյալ հայտնում ենք հետևյալը.</w:t>
            </w:r>
          </w:p>
          <w:p w14:paraId="6E12B77E" w14:textId="20CA2A4F"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Նախագծով նախատեսվում է՝</w:t>
            </w:r>
          </w:p>
          <w:p w14:paraId="5F164453" w14:textId="69850515"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ՀՀ կառավարության 25.12.2025թ. «Հայաստանի Հանրապետության 2026 թվականի պետական բյուջեի կատարումն ապահովող միջոցառումների մասին» N 1910-Ն որոշման (այսուհետ՝ Որոշում) 1-ին կետը լրացնել նոր՝ 35-րդ ենթակետով, որը հնարավորություն կընձեռի ՀՀ ներքին գործերի նախարարությանը (այսուհետ՝ Նախարարություն) 2026 թվականի ընթացքում առանձնահատուկ պահանջարկ ունեցող պետհամարանիշների էլեկտրոնային աճուրդով վաճառքից գոյացած փաստացի միջոցներն ուղղել Նախարարության կարիքների բավարարմանը՝ ՀՀ </w:t>
            </w:r>
            <w:r w:rsidRPr="006411DC">
              <w:rPr>
                <w:rFonts w:ascii="GHEA Grapalat" w:eastAsia="Times New Roman" w:hAnsi="GHEA Grapalat" w:cs="Calibri"/>
                <w:bCs/>
                <w:sz w:val="24"/>
                <w:szCs w:val="24"/>
                <w:lang w:val="hy-AM" w:eastAsia="ru-RU"/>
              </w:rPr>
              <w:lastRenderedPageBreak/>
              <w:t>կառավարության որոշմամբ ավելացնելով ՀՀ 2026 թվականի պետական բյուջեի եկամուտները և ծախսերը։</w:t>
            </w:r>
          </w:p>
          <w:p w14:paraId="7447FF30" w14:textId="6A65F322"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2026 թվականի ընթացքում առանձնահատուկ պահանջարկ ունեցող պետհամարանիշների էլեկտրոնային աճուրդով վաճառքից գոյացած փաստացի միջոցները՝ 148,542.9 հազար դրամը, ուղղել Նախարարության</w:t>
            </w:r>
            <w:r w:rsidRPr="006411DC">
              <w:rPr>
                <w:rFonts w:ascii="GHEA Grapalat" w:hAnsi="GHEA Grapalat"/>
                <w:sz w:val="24"/>
                <w:szCs w:val="24"/>
                <w:lang w:val="hy-AM"/>
              </w:rPr>
              <w:t xml:space="preserve"> </w:t>
            </w:r>
            <w:r w:rsidRPr="006411DC">
              <w:rPr>
                <w:rFonts w:ascii="GHEA Grapalat" w:eastAsia="Times New Roman" w:hAnsi="GHEA Grapalat" w:cs="Calibri"/>
                <w:bCs/>
                <w:sz w:val="24"/>
                <w:szCs w:val="24"/>
                <w:lang w:val="hy-AM" w:eastAsia="ru-RU"/>
              </w:rPr>
              <w:t>հաշվառման-քննական ստորաբաժանումների գործնական քննություն ընդունելու համար նախատեսված թվով 8 տրանսպորտային միջոցների, փրկարար ծառայության հրշեջ փրկարարական ջոկատների համար թվով 53 հատ համակարգչային պլանշետների ձեռքբերմանը և մի շարք այլ կարիքների բավարարմանը։</w:t>
            </w:r>
          </w:p>
          <w:p w14:paraId="0915C8E1" w14:textId="0CBE4FD9"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Այդ կապակցությամբ հայտնում ենք հետևյալը.</w:t>
            </w:r>
          </w:p>
          <w:p w14:paraId="23C81DB5" w14:textId="1791ECB9" w:rsidR="001F3CBB" w:rsidRPr="006411DC" w:rsidRDefault="001F3CBB" w:rsidP="001F3CBB">
            <w:pPr>
              <w:tabs>
                <w:tab w:val="left" w:pos="900"/>
                <w:tab w:val="left" w:pos="1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Նախարարությանը 2026 թվականի ընթացքում առանձնահատուկ պահանջարկ ունեցող պետհամարանիշների էլեկտրոնային աճուրդով վաճառքից գոյացած փաստացի միջոցները Նախարարության կարիքների բավարարմանն ուղղելու հարցը քննարկվել է  ֆինանսատնտեսական նախարարական կոմիտեի նիստում և 30.03.2026թ. N ԿԱ/88-2026 արձանագրության (այսուհետ՝ Արձանագրություն) 9-րդ կետի համաձայն ստացել է բացասական դիրքորոշում՝ առաջարկելով Նախարարությանը հարցին անդրադառնալ առանձնահատուկ պահանջարկ ունեցող պետհամարանիշների վաճառքի նոր՝ առավել արդյունավետ մոդել (այդ թվում նաև համապատասխան պլանավորվող ֆինանսական ցուցանիշներով) ՀՀ փոխվարչապետ Մհեր Գրիգորյանին ներկայացնելուց և համաձայնություն ստանալուց հետո։ </w:t>
            </w:r>
          </w:p>
          <w:p w14:paraId="4F28648C" w14:textId="4EBE2653" w:rsidR="001F3CBB" w:rsidRPr="006411DC" w:rsidRDefault="001F3CBB" w:rsidP="001F3CBB">
            <w:pPr>
              <w:tabs>
                <w:tab w:val="left" w:pos="900"/>
                <w:tab w:val="left" w:pos="1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Արձանագրության համաձայն, ի գիտություն ընդունելով ՀՀ ներքին գործերի նախարարի տեղակալ Արմեն Ղազարյանի դիտարկումը հաշվառման-քննական բաժինների համար թվով 6 տրանսպորտային միջոցների և փրկարար ծառայության համար </w:t>
            </w:r>
            <w:r w:rsidRPr="006411DC">
              <w:rPr>
                <w:rFonts w:ascii="GHEA Grapalat" w:eastAsia="Times New Roman" w:hAnsi="GHEA Grapalat" w:cs="Calibri"/>
                <w:bCs/>
                <w:sz w:val="24"/>
                <w:szCs w:val="24"/>
                <w:lang w:val="hy-AM" w:eastAsia="ru-RU"/>
              </w:rPr>
              <w:lastRenderedPageBreak/>
              <w:t>պլանշետների ձեռքբերման անհրաժեշտությունը, Նախարարությանն առաջարկվել է հարցը համապատասխան հիմնավորումներով համաձայնեցնել ՀՀ փոխվարչապետ Մհեր Գրիգորյանի հետ և, ըստ այդմ, ներկայացնել անհրաժեշտ գումարի հատկացման վերաբերյալ ՀՀ կառավարության որոշման նախագիծ։</w:t>
            </w:r>
          </w:p>
          <w:p w14:paraId="5BA626C0" w14:textId="13129738" w:rsidR="001F3CBB"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Վերոնշյալ երկու առաջարկների վերաբերյալ հայտնում ենք, որ ՀՀ ֆինանսների նախարարությունը ներկայումս չի տիրապետում տեղեկատվության՝ Արձանագրության 9-րդ կետով նախատեսված ընթացակարգերի՝ ՀՀ փոխվարչապետ Մհեր Գրիգորյանի հետ համապատասխան քննարկումների և դրանց արդյունքների վերաբերյալ։</w:t>
            </w:r>
          </w:p>
          <w:p w14:paraId="4B3FED46" w14:textId="77777777" w:rsidR="006411DC" w:rsidRDefault="006411DC" w:rsidP="001F3CBB">
            <w:pPr>
              <w:tabs>
                <w:tab w:val="left" w:pos="10080"/>
              </w:tabs>
              <w:spacing w:after="0"/>
              <w:jc w:val="both"/>
              <w:rPr>
                <w:rFonts w:ascii="GHEA Grapalat" w:eastAsia="Times New Roman" w:hAnsi="GHEA Grapalat" w:cs="Calibri"/>
                <w:bCs/>
                <w:sz w:val="24"/>
                <w:szCs w:val="24"/>
                <w:lang w:val="hy-AM" w:eastAsia="ru-RU"/>
              </w:rPr>
            </w:pPr>
          </w:p>
          <w:p w14:paraId="7D8C449B" w14:textId="1848FC7C" w:rsidR="006411DC" w:rsidRDefault="006411DC" w:rsidP="001F3CBB">
            <w:pPr>
              <w:tabs>
                <w:tab w:val="left" w:pos="10080"/>
              </w:tabs>
              <w:spacing w:after="0"/>
              <w:jc w:val="both"/>
              <w:rPr>
                <w:rFonts w:ascii="GHEA Grapalat" w:eastAsia="Times New Roman" w:hAnsi="GHEA Grapalat" w:cs="Calibri"/>
                <w:bCs/>
                <w:sz w:val="24"/>
                <w:szCs w:val="24"/>
                <w:lang w:val="hy-AM" w:eastAsia="ru-RU"/>
              </w:rPr>
            </w:pPr>
          </w:p>
          <w:p w14:paraId="430AEE00" w14:textId="15593E62" w:rsidR="00665A0C" w:rsidRDefault="00665A0C" w:rsidP="001F3CBB">
            <w:pPr>
              <w:tabs>
                <w:tab w:val="left" w:pos="10080"/>
              </w:tabs>
              <w:spacing w:after="0"/>
              <w:jc w:val="both"/>
              <w:rPr>
                <w:rFonts w:ascii="GHEA Grapalat" w:eastAsia="Times New Roman" w:hAnsi="GHEA Grapalat" w:cs="Calibri"/>
                <w:bCs/>
                <w:sz w:val="24"/>
                <w:szCs w:val="24"/>
                <w:lang w:val="hy-AM" w:eastAsia="ru-RU"/>
              </w:rPr>
            </w:pPr>
          </w:p>
          <w:p w14:paraId="1BBAFAEA" w14:textId="6F389728" w:rsidR="00665A0C" w:rsidRDefault="00665A0C" w:rsidP="001F3CBB">
            <w:pPr>
              <w:tabs>
                <w:tab w:val="left" w:pos="10080"/>
              </w:tabs>
              <w:spacing w:after="0"/>
              <w:jc w:val="both"/>
              <w:rPr>
                <w:rFonts w:ascii="GHEA Grapalat" w:eastAsia="Times New Roman" w:hAnsi="GHEA Grapalat" w:cs="Calibri"/>
                <w:bCs/>
                <w:sz w:val="24"/>
                <w:szCs w:val="24"/>
                <w:lang w:val="hy-AM" w:eastAsia="ru-RU"/>
              </w:rPr>
            </w:pPr>
          </w:p>
          <w:p w14:paraId="2DBEBDB8" w14:textId="77777777" w:rsidR="00665A0C" w:rsidRPr="006411DC" w:rsidRDefault="00665A0C" w:rsidP="001F3CBB">
            <w:pPr>
              <w:tabs>
                <w:tab w:val="left" w:pos="10080"/>
              </w:tabs>
              <w:spacing w:after="0"/>
              <w:jc w:val="both"/>
              <w:rPr>
                <w:rFonts w:ascii="GHEA Grapalat" w:eastAsia="Times New Roman" w:hAnsi="GHEA Grapalat" w:cs="Calibri"/>
                <w:bCs/>
                <w:sz w:val="24"/>
                <w:szCs w:val="24"/>
                <w:lang w:val="hy-AM" w:eastAsia="ru-RU"/>
              </w:rPr>
            </w:pPr>
          </w:p>
          <w:p w14:paraId="10297011" w14:textId="0930D989" w:rsidR="001F3CBB"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Միաժամանակ, հայտնում ենք, որ 34111130/503 սեդան թափքով մեքենաներ» ԳՄԱ կոդով գնման առարկայի ձեռք բերման նպատակով՝ Գնումների մասին օրենքի 15-րդ հոդվածի 6-րդ մասի հիմքով 12.01.2026թ</w:t>
            </w:r>
            <w:r w:rsidRPr="006411DC">
              <w:rPr>
                <w:rFonts w:ascii="Cambria Math" w:eastAsia="Times New Roman" w:hAnsi="Cambria Math" w:cs="Cambria Math"/>
                <w:bCs/>
                <w:sz w:val="24"/>
                <w:szCs w:val="24"/>
                <w:lang w:val="hy-AM" w:eastAsia="ru-RU"/>
              </w:rPr>
              <w:t>․</w:t>
            </w:r>
            <w:r w:rsidRPr="006411DC">
              <w:rPr>
                <w:rFonts w:ascii="GHEA Grapalat" w:eastAsia="Times New Roman" w:hAnsi="GHEA Grapalat" w:cs="Calibri"/>
                <w:bCs/>
                <w:sz w:val="24"/>
                <w:szCs w:val="24"/>
                <w:lang w:val="hy-AM" w:eastAsia="ru-RU"/>
              </w:rPr>
              <w:t xml:space="preserve"> </w:t>
            </w:r>
            <w:r w:rsidRPr="006411DC">
              <w:rPr>
                <w:rFonts w:ascii="GHEA Grapalat" w:eastAsia="Times New Roman" w:hAnsi="GHEA Grapalat" w:cs="GHEA Grapalat"/>
                <w:bCs/>
                <w:sz w:val="24"/>
                <w:szCs w:val="24"/>
                <w:lang w:val="hy-AM" w:eastAsia="ru-RU"/>
              </w:rPr>
              <w:t xml:space="preserve">կնքվել է </w:t>
            </w:r>
            <w:r w:rsidRPr="006411DC">
              <w:rPr>
                <w:rFonts w:ascii="GHEA Grapalat" w:eastAsia="Times New Roman" w:hAnsi="GHEA Grapalat" w:cs="Calibri"/>
                <w:bCs/>
                <w:sz w:val="24"/>
                <w:szCs w:val="24"/>
                <w:lang w:val="hy-AM" w:eastAsia="ru-RU"/>
              </w:rPr>
              <w:t xml:space="preserve">N </w:t>
            </w:r>
            <w:r w:rsidRPr="006411DC">
              <w:rPr>
                <w:rFonts w:ascii="GHEA Grapalat" w:eastAsia="Times New Roman" w:hAnsi="GHEA Grapalat" w:cs="GHEA Grapalat"/>
                <w:bCs/>
                <w:sz w:val="24"/>
                <w:szCs w:val="24"/>
                <w:lang w:val="hy-AM" w:eastAsia="ru-RU"/>
              </w:rPr>
              <w:t>ՀՀ</w:t>
            </w:r>
            <w:r w:rsidRPr="006411DC">
              <w:rPr>
                <w:rFonts w:ascii="GHEA Grapalat" w:eastAsia="Times New Roman" w:hAnsi="GHEA Grapalat" w:cs="Calibri"/>
                <w:bCs/>
                <w:sz w:val="24"/>
                <w:szCs w:val="24"/>
                <w:lang w:val="hy-AM" w:eastAsia="ru-RU"/>
              </w:rPr>
              <w:t xml:space="preserve"> </w:t>
            </w:r>
            <w:r w:rsidRPr="006411DC">
              <w:rPr>
                <w:rFonts w:ascii="GHEA Grapalat" w:eastAsia="Times New Roman" w:hAnsi="GHEA Grapalat" w:cs="GHEA Grapalat"/>
                <w:bCs/>
                <w:sz w:val="24"/>
                <w:szCs w:val="24"/>
                <w:lang w:val="hy-AM" w:eastAsia="ru-RU"/>
              </w:rPr>
              <w:t>ՆԳՆ</w:t>
            </w:r>
            <w:r w:rsidRPr="006411DC">
              <w:rPr>
                <w:rFonts w:ascii="GHEA Grapalat" w:eastAsia="Times New Roman" w:hAnsi="GHEA Grapalat" w:cs="Calibri"/>
                <w:bCs/>
                <w:sz w:val="24"/>
                <w:szCs w:val="24"/>
                <w:lang w:val="hy-AM" w:eastAsia="ru-RU"/>
              </w:rPr>
              <w:t xml:space="preserve"> </w:t>
            </w:r>
            <w:r w:rsidRPr="006411DC">
              <w:rPr>
                <w:rFonts w:ascii="GHEA Grapalat" w:eastAsia="Times New Roman" w:hAnsi="GHEA Grapalat" w:cs="GHEA Grapalat"/>
                <w:bCs/>
                <w:sz w:val="24"/>
                <w:szCs w:val="24"/>
                <w:lang w:val="hy-AM" w:eastAsia="ru-RU"/>
              </w:rPr>
              <w:t>ԷԱՃԱ</w:t>
            </w:r>
            <w:r w:rsidRPr="006411DC">
              <w:rPr>
                <w:rFonts w:ascii="GHEA Grapalat" w:eastAsia="Times New Roman" w:hAnsi="GHEA Grapalat" w:cs="Calibri"/>
                <w:bCs/>
                <w:sz w:val="24"/>
                <w:szCs w:val="24"/>
                <w:lang w:val="hy-AM" w:eastAsia="ru-RU"/>
              </w:rPr>
              <w:t>ՊՁԲ-2025/Լ-86-1 պայմանագիրը: Նկատի ունենալով, որ 12.07.2026թ. լրանում է դրա հիման վրա համաձայնագիր կնքելու համար նախատեսված վեցամսյա ժամկետը՝ հայտնում ենք, որ եթե մինչև վերոնշյալ ժամկետը չհատկացվեն ֆինանսական միջոցներ, ապա պայմանագիրը կհամարվի լուծված, ինչով պայմանավորված՝ հիշյալ գնման առարկայի ձեռք բերման նպատակով անհրաժեշտ կլինի կազմակերպել նոր գնման գործընթաց:</w:t>
            </w:r>
          </w:p>
          <w:p w14:paraId="32160D8D" w14:textId="77777777" w:rsidR="006411DC" w:rsidRPr="006411DC" w:rsidRDefault="006411DC" w:rsidP="001F3CBB">
            <w:pPr>
              <w:tabs>
                <w:tab w:val="left" w:pos="10080"/>
              </w:tabs>
              <w:spacing w:after="0"/>
              <w:jc w:val="both"/>
              <w:rPr>
                <w:rFonts w:ascii="GHEA Grapalat" w:eastAsia="Times New Roman" w:hAnsi="GHEA Grapalat" w:cs="Calibri"/>
                <w:bCs/>
                <w:sz w:val="24"/>
                <w:szCs w:val="24"/>
                <w:lang w:val="hy-AM" w:eastAsia="ru-RU"/>
              </w:rPr>
            </w:pPr>
          </w:p>
          <w:p w14:paraId="20BCE743" w14:textId="7F00FBAB"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lastRenderedPageBreak/>
              <w:t xml:space="preserve">    Այնուամենայնիվ, Նախագծի տեխնիկական մասի վերաբերյալ առաջարկում ենք կատարել հետևյալ խմբագրական և տեխնիկական շտկումները.</w:t>
            </w:r>
          </w:p>
          <w:p w14:paraId="0A00B9D4" w14:textId="1E065C1F"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Հաշվի առնելով, որ ՀՀ կառավարության 04.12.2025թ. N 1761-Ն որոշման 1-ին կետով հաստատված ՀՀ պետական բյուջեում վերաբաշխումների և ՀՀ կառավարության պահուստային ֆոնդից հատկացումների իրականացման կարգի 20-րդ մասի համաձայն՝</w:t>
            </w:r>
            <w:r w:rsidRPr="006411DC">
              <w:rPr>
                <w:rFonts w:ascii="GHEA Grapalat" w:hAnsi="GHEA Grapalat"/>
                <w:sz w:val="24"/>
                <w:szCs w:val="24"/>
                <w:lang w:val="hy-AM"/>
              </w:rPr>
              <w:t xml:space="preserve"> բ</w:t>
            </w:r>
            <w:r w:rsidRPr="006411DC">
              <w:rPr>
                <w:rFonts w:ascii="GHEA Grapalat" w:eastAsia="Times New Roman" w:hAnsi="GHEA Grapalat" w:cs="Calibri"/>
                <w:bCs/>
                <w:sz w:val="24"/>
                <w:szCs w:val="24"/>
                <w:lang w:val="hy-AM" w:eastAsia="ru-RU"/>
              </w:rPr>
              <w:t>յուջետային տարվա ընթացքում բյուջետային նոր միջոցառումներ կարող են ձևավորվել պահուստային ֆոնդից հատկացումների արդյունքում, առաջարկում ենք Նախարարության 1090.</w:t>
            </w:r>
            <w:r w:rsidRPr="006411DC">
              <w:rPr>
                <w:rFonts w:ascii="GHEA Grapalat" w:hAnsi="GHEA Grapalat"/>
                <w:sz w:val="24"/>
                <w:szCs w:val="24"/>
                <w:lang w:val="hy-AM"/>
              </w:rPr>
              <w:t xml:space="preserve"> </w:t>
            </w:r>
            <w:r w:rsidRPr="006411DC">
              <w:rPr>
                <w:rFonts w:ascii="GHEA Grapalat" w:eastAsia="Times New Roman" w:hAnsi="GHEA Grapalat" w:cs="Calibri"/>
                <w:bCs/>
                <w:sz w:val="24"/>
                <w:szCs w:val="24"/>
                <w:lang w:val="hy-AM" w:eastAsia="ru-RU"/>
              </w:rPr>
              <w:t>Փրկարարական ծառայություններ ծրագրի 31001. ՀՀ ՆԳՆ փրկարար ծառայության կարիքի բավարարում միջոցառման և 1234. Ներքին գործերի նախարարության ոլորտի քաղաքականության մշակում, կառավարում, կենտրոնացված միջոցառումներ, մոնիտորինգ և վերահսկողություն ծրագրի 31001. ՀՀ ՆԳՆ տրանսպորտային միջոցներով ապահովվածության բարելավում ու 31003. ՀՀ ՆԳՆ կարիքի բավարարում միջոցառումներին ուղղվող հատկացումներն իրականացնել ՀՀ կառավարության 1139. ՀՀ կառավարության պահուստային ֆոնդ ծրագրի 11001.</w:t>
            </w:r>
            <w:r w:rsidRPr="006411DC">
              <w:rPr>
                <w:rFonts w:ascii="GHEA Grapalat" w:hAnsi="GHEA Grapalat"/>
                <w:sz w:val="24"/>
                <w:szCs w:val="24"/>
                <w:lang w:val="hy-AM"/>
              </w:rPr>
              <w:t xml:space="preserve"> </w:t>
            </w:r>
            <w:r w:rsidRPr="006411DC">
              <w:rPr>
                <w:rFonts w:ascii="GHEA Grapalat" w:eastAsia="Times New Roman" w:hAnsi="GHEA Grapalat" w:cs="Calibri"/>
                <w:bCs/>
                <w:sz w:val="24"/>
                <w:szCs w:val="24"/>
                <w:lang w:val="hy-AM" w:eastAsia="ru-RU"/>
              </w:rPr>
              <w:t>ՀՀ կառավարության պահուստային ֆոնդ միջոցառման ներգրավմամբ:</w:t>
            </w:r>
          </w:p>
          <w:p w14:paraId="58E5AE3D" w14:textId="4B27DAC6" w:rsidR="001F3CBB"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Վերնագրից հանել </w:t>
            </w:r>
            <w:r w:rsidRPr="006411DC">
              <w:rPr>
                <w:rFonts w:ascii="GHEA Grapalat" w:eastAsia="Times New Roman" w:hAnsi="GHEA Grapalat" w:cs="Times New Roman"/>
                <w:sz w:val="24"/>
                <w:szCs w:val="24"/>
                <w:lang w:val="hy-AM" w:eastAsia="ru-RU"/>
              </w:rPr>
              <w:t>, Հայաստանի Հանրապետության ներքին գործերի նախարարությանը գումար հատկացնելու</w:t>
            </w:r>
            <w:r w:rsidRPr="006411DC">
              <w:rPr>
                <w:rFonts w:ascii="GHEA Grapalat" w:eastAsia="Times New Roman" w:hAnsi="GHEA Grapalat" w:cs="Calibri"/>
                <w:bCs/>
                <w:sz w:val="24"/>
                <w:szCs w:val="24"/>
                <w:lang w:val="hy-AM" w:eastAsia="ru-RU"/>
              </w:rPr>
              <w:t> բառերը:</w:t>
            </w:r>
          </w:p>
          <w:p w14:paraId="5300A8B5" w14:textId="77777777" w:rsidR="006411DC" w:rsidRPr="006411DC" w:rsidRDefault="006411DC" w:rsidP="001F3CBB">
            <w:pPr>
              <w:tabs>
                <w:tab w:val="left" w:pos="10080"/>
              </w:tabs>
              <w:spacing w:after="0"/>
              <w:jc w:val="both"/>
              <w:rPr>
                <w:rFonts w:ascii="GHEA Grapalat" w:eastAsia="Times New Roman" w:hAnsi="GHEA Grapalat" w:cs="Calibri"/>
                <w:bCs/>
                <w:sz w:val="24"/>
                <w:szCs w:val="24"/>
                <w:lang w:val="hy-AM" w:eastAsia="ru-RU"/>
              </w:rPr>
            </w:pPr>
          </w:p>
          <w:p w14:paraId="7E5A4B26" w14:textId="205AE050"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Նախաբանում հղում կատարել նաև Հայաստանի Հանրապետության բյուջետային համակարգի մասին ՀՀ օրենքի 23-րդ հոդվածի 3-րդ մասին:</w:t>
            </w:r>
          </w:p>
          <w:p w14:paraId="6901EDB5" w14:textId="1BC5479B"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lastRenderedPageBreak/>
              <w:t xml:space="preserve">    NN 4, 5, 6, 7, 8, 9 և 10 հավելվածների վերնագրերում ավելացնել և լրացումները բառերը, համապատասխան փոփոխություն կատարելով նաև Նախագծի վերնագրում:</w:t>
            </w:r>
          </w:p>
          <w:p w14:paraId="0A09312B" w14:textId="64AF222D"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NN 2, 3, 4, 5, 7, 8 և 9 հավելվածների աղյուսակներից հանել Առաջին կիսամյակ սյունը:</w:t>
            </w:r>
          </w:p>
          <w:p w14:paraId="1DAFEE21" w14:textId="324CD39C"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NN 6 և 7 հավելվածները համապատասխանեցնել «Հայաստանի Հանրապետության 2026 թվականի պետական բյուջեի մասին» ՀՀ օրենքի N 1 հավելվածի N 3 աղյուսակի և Որոշման N 5 հավելվածի N 2 աղյուսակի պահանջներին:</w:t>
            </w:r>
          </w:p>
          <w:p w14:paraId="014F219D" w14:textId="6D71B195"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N 9 հավելվածի աղյուսակում ԲԳԿ բառը փոխարինել ԲՍԿ բառով:</w:t>
            </w:r>
          </w:p>
          <w:p w14:paraId="53C92B4C" w14:textId="29C3CEBA"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N 10 հավելվածում 39292660/501 ամբիոն» անվանումով գնման առարկայի ԳՄԱ կոդը փոխարինել 39292600/501 ամբիոն ԳՄԱ կոդով և 44611250/501 ԳՄԱ կոդի անվանումը համապատասխանեցնել ՀՀ կառավարության 13.04.2017թ. N 390-Ն որոշման 4-րդ հավելվածի 3-րդ կետով սահմանված և գնումների պաշտոնական տեղեկագրում հրապարակված գնումների միասնական անվանացանկում հիշյալ կոդի համար սահմանված անվանմանը, այն է՝ «ջրի ռեզերվուարներ»:</w:t>
            </w:r>
          </w:p>
          <w:p w14:paraId="678EE357" w14:textId="496F5D89" w:rsidR="001F3CBB" w:rsidRPr="006411DC" w:rsidRDefault="001F3CBB" w:rsidP="001F3CBB">
            <w:pPr>
              <w:tabs>
                <w:tab w:val="left" w:pos="10080"/>
              </w:tabs>
              <w:spacing w:after="0"/>
              <w:jc w:val="both"/>
              <w:rPr>
                <w:rFonts w:ascii="GHEA Grapalat" w:eastAsia="Times New Roman" w:hAnsi="GHEA Grapalat" w:cs="Calibri"/>
                <w:bCs/>
                <w:sz w:val="24"/>
                <w:szCs w:val="24"/>
                <w:lang w:val="hy-AM" w:eastAsia="ru-RU"/>
              </w:rPr>
            </w:pPr>
            <w:r w:rsidRPr="006411DC">
              <w:rPr>
                <w:rFonts w:ascii="GHEA Grapalat" w:eastAsia="Times New Roman" w:hAnsi="GHEA Grapalat" w:cs="Calibri"/>
                <w:bCs/>
                <w:sz w:val="24"/>
                <w:szCs w:val="24"/>
                <w:lang w:val="hy-AM" w:eastAsia="ru-RU"/>
              </w:rPr>
              <w:t xml:space="preserve">    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p w14:paraId="37C37E21" w14:textId="58560BDD" w:rsidR="002B4DD3" w:rsidRPr="006411DC" w:rsidRDefault="002B4DD3" w:rsidP="00A263FF">
            <w:pPr>
              <w:shd w:val="clear" w:color="auto" w:fill="FFFFFF"/>
              <w:tabs>
                <w:tab w:val="left" w:pos="851"/>
              </w:tabs>
              <w:ind w:right="90"/>
              <w:rPr>
                <w:rFonts w:ascii="GHEA Grapalat" w:hAnsi="GHEA Grapalat"/>
                <w:sz w:val="24"/>
                <w:szCs w:val="24"/>
                <w:lang w:val="hy-AM"/>
              </w:rPr>
            </w:pPr>
          </w:p>
        </w:tc>
        <w:tc>
          <w:tcPr>
            <w:tcW w:w="6848" w:type="dxa"/>
            <w:tcBorders>
              <w:top w:val="single" w:sz="4" w:space="0" w:color="auto"/>
              <w:left w:val="single" w:sz="4" w:space="0" w:color="auto"/>
              <w:bottom w:val="single" w:sz="4" w:space="0" w:color="auto"/>
              <w:right w:val="single" w:sz="4" w:space="0" w:color="auto"/>
            </w:tcBorders>
          </w:tcPr>
          <w:p w14:paraId="31527631" w14:textId="77777777" w:rsidR="00B9585A" w:rsidRPr="006411DC" w:rsidRDefault="00B9585A" w:rsidP="00C9264E">
            <w:pPr>
              <w:rPr>
                <w:rFonts w:ascii="GHEA Grapalat" w:eastAsia="Times New Roman" w:hAnsi="GHEA Grapalat" w:cs="Times New Roman"/>
                <w:sz w:val="24"/>
                <w:szCs w:val="24"/>
                <w:lang w:val="hy-AM"/>
              </w:rPr>
            </w:pPr>
          </w:p>
          <w:p w14:paraId="14BAC278" w14:textId="77777777" w:rsidR="00283DE0" w:rsidRPr="006411DC" w:rsidRDefault="00283DE0" w:rsidP="00C9264E">
            <w:pPr>
              <w:rPr>
                <w:rFonts w:ascii="GHEA Grapalat" w:eastAsia="Times New Roman" w:hAnsi="GHEA Grapalat" w:cs="Times New Roman"/>
                <w:sz w:val="24"/>
                <w:szCs w:val="24"/>
                <w:lang w:val="hy-AM"/>
              </w:rPr>
            </w:pPr>
          </w:p>
          <w:p w14:paraId="6BC5E9C8" w14:textId="77777777" w:rsidR="00283DE0" w:rsidRPr="006411DC" w:rsidRDefault="00283DE0" w:rsidP="00C9264E">
            <w:pPr>
              <w:rPr>
                <w:rFonts w:ascii="GHEA Grapalat" w:eastAsia="Times New Roman" w:hAnsi="GHEA Grapalat" w:cs="Times New Roman"/>
                <w:sz w:val="24"/>
                <w:szCs w:val="24"/>
                <w:lang w:val="hy-AM"/>
              </w:rPr>
            </w:pPr>
          </w:p>
          <w:p w14:paraId="6C593A39" w14:textId="77777777" w:rsidR="00283DE0" w:rsidRPr="006411DC" w:rsidRDefault="00283DE0" w:rsidP="00C9264E">
            <w:pPr>
              <w:rPr>
                <w:rFonts w:ascii="GHEA Grapalat" w:eastAsia="Times New Roman" w:hAnsi="GHEA Grapalat" w:cs="Times New Roman"/>
                <w:sz w:val="24"/>
                <w:szCs w:val="24"/>
                <w:lang w:val="hy-AM"/>
              </w:rPr>
            </w:pPr>
          </w:p>
          <w:p w14:paraId="587FB515" w14:textId="77777777" w:rsidR="00283DE0" w:rsidRPr="006411DC" w:rsidRDefault="00283DE0" w:rsidP="00C9264E">
            <w:pPr>
              <w:rPr>
                <w:rFonts w:ascii="GHEA Grapalat" w:eastAsia="Times New Roman" w:hAnsi="GHEA Grapalat" w:cs="Times New Roman"/>
                <w:sz w:val="24"/>
                <w:szCs w:val="24"/>
                <w:lang w:val="hy-AM"/>
              </w:rPr>
            </w:pPr>
          </w:p>
          <w:p w14:paraId="220D11FB" w14:textId="77777777" w:rsidR="00283DE0" w:rsidRPr="006411DC" w:rsidRDefault="00283DE0" w:rsidP="00C9264E">
            <w:pPr>
              <w:rPr>
                <w:rFonts w:ascii="GHEA Grapalat" w:eastAsia="Times New Roman" w:hAnsi="GHEA Grapalat" w:cs="Times New Roman"/>
                <w:sz w:val="24"/>
                <w:szCs w:val="24"/>
                <w:lang w:val="hy-AM"/>
              </w:rPr>
            </w:pPr>
          </w:p>
          <w:p w14:paraId="06F6D8BB" w14:textId="77777777" w:rsidR="00283DE0" w:rsidRPr="006411DC" w:rsidRDefault="00283DE0" w:rsidP="00C9264E">
            <w:pPr>
              <w:rPr>
                <w:rFonts w:ascii="GHEA Grapalat" w:eastAsia="Times New Roman" w:hAnsi="GHEA Grapalat" w:cs="Times New Roman"/>
                <w:sz w:val="24"/>
                <w:szCs w:val="24"/>
                <w:lang w:val="hy-AM"/>
              </w:rPr>
            </w:pPr>
          </w:p>
          <w:p w14:paraId="6329695B" w14:textId="77777777" w:rsidR="00283DE0" w:rsidRPr="006411DC" w:rsidRDefault="00283DE0" w:rsidP="00C9264E">
            <w:pPr>
              <w:rPr>
                <w:rFonts w:ascii="GHEA Grapalat" w:eastAsia="Times New Roman" w:hAnsi="GHEA Grapalat" w:cs="Times New Roman"/>
                <w:sz w:val="24"/>
                <w:szCs w:val="24"/>
                <w:lang w:val="hy-AM"/>
              </w:rPr>
            </w:pPr>
          </w:p>
          <w:p w14:paraId="2A0A8607" w14:textId="77777777" w:rsidR="00283DE0" w:rsidRPr="006411DC" w:rsidRDefault="00283DE0" w:rsidP="00C9264E">
            <w:pPr>
              <w:rPr>
                <w:rFonts w:ascii="GHEA Grapalat" w:eastAsia="Times New Roman" w:hAnsi="GHEA Grapalat" w:cs="Times New Roman"/>
                <w:sz w:val="24"/>
                <w:szCs w:val="24"/>
                <w:lang w:val="hy-AM"/>
              </w:rPr>
            </w:pPr>
          </w:p>
          <w:p w14:paraId="3C1F1795" w14:textId="77777777" w:rsidR="00283DE0" w:rsidRPr="006411DC" w:rsidRDefault="00283DE0" w:rsidP="00C9264E">
            <w:pPr>
              <w:rPr>
                <w:rFonts w:ascii="GHEA Grapalat" w:eastAsia="Times New Roman" w:hAnsi="GHEA Grapalat" w:cs="Times New Roman"/>
                <w:sz w:val="24"/>
                <w:szCs w:val="24"/>
                <w:lang w:val="hy-AM"/>
              </w:rPr>
            </w:pPr>
          </w:p>
          <w:p w14:paraId="7FC3B281" w14:textId="77777777" w:rsidR="00283DE0" w:rsidRPr="006411DC" w:rsidRDefault="00283DE0" w:rsidP="00C9264E">
            <w:pPr>
              <w:rPr>
                <w:rFonts w:ascii="GHEA Grapalat" w:eastAsia="Times New Roman" w:hAnsi="GHEA Grapalat" w:cs="Times New Roman"/>
                <w:sz w:val="24"/>
                <w:szCs w:val="24"/>
                <w:lang w:val="hy-AM"/>
              </w:rPr>
            </w:pPr>
          </w:p>
          <w:p w14:paraId="5CD5F167" w14:textId="77777777" w:rsidR="00283DE0" w:rsidRPr="006411DC" w:rsidRDefault="00283DE0" w:rsidP="00C9264E">
            <w:pPr>
              <w:rPr>
                <w:rFonts w:ascii="GHEA Grapalat" w:eastAsia="Times New Roman" w:hAnsi="GHEA Grapalat" w:cs="Times New Roman"/>
                <w:sz w:val="24"/>
                <w:szCs w:val="24"/>
                <w:lang w:val="hy-AM"/>
              </w:rPr>
            </w:pPr>
          </w:p>
          <w:p w14:paraId="4EB58127" w14:textId="77777777" w:rsidR="00283DE0" w:rsidRPr="006411DC" w:rsidRDefault="00283DE0" w:rsidP="00C9264E">
            <w:pPr>
              <w:rPr>
                <w:rFonts w:ascii="GHEA Grapalat" w:eastAsia="Times New Roman" w:hAnsi="GHEA Grapalat" w:cs="Times New Roman"/>
                <w:sz w:val="24"/>
                <w:szCs w:val="24"/>
                <w:lang w:val="hy-AM"/>
              </w:rPr>
            </w:pPr>
          </w:p>
          <w:p w14:paraId="469DC7E2" w14:textId="77777777" w:rsidR="00283DE0" w:rsidRPr="006411DC" w:rsidRDefault="00283DE0" w:rsidP="00C9264E">
            <w:pPr>
              <w:rPr>
                <w:rFonts w:ascii="GHEA Grapalat" w:eastAsia="Times New Roman" w:hAnsi="GHEA Grapalat" w:cs="Times New Roman"/>
                <w:sz w:val="24"/>
                <w:szCs w:val="24"/>
                <w:lang w:val="hy-AM"/>
              </w:rPr>
            </w:pPr>
          </w:p>
          <w:p w14:paraId="540827BA" w14:textId="77777777" w:rsidR="00283DE0" w:rsidRPr="006411DC" w:rsidRDefault="00283DE0" w:rsidP="00C9264E">
            <w:pPr>
              <w:rPr>
                <w:rFonts w:ascii="GHEA Grapalat" w:eastAsia="Times New Roman" w:hAnsi="GHEA Grapalat" w:cs="Times New Roman"/>
                <w:sz w:val="24"/>
                <w:szCs w:val="24"/>
                <w:lang w:val="hy-AM"/>
              </w:rPr>
            </w:pPr>
          </w:p>
          <w:p w14:paraId="1D83B6D3" w14:textId="77777777" w:rsidR="00283DE0" w:rsidRPr="006411DC" w:rsidRDefault="00283DE0" w:rsidP="00C9264E">
            <w:pPr>
              <w:rPr>
                <w:rFonts w:ascii="GHEA Grapalat" w:eastAsia="Times New Roman" w:hAnsi="GHEA Grapalat" w:cs="Times New Roman"/>
                <w:sz w:val="24"/>
                <w:szCs w:val="24"/>
                <w:lang w:val="hy-AM"/>
              </w:rPr>
            </w:pPr>
          </w:p>
          <w:p w14:paraId="470D5AE3" w14:textId="77777777" w:rsidR="00283DE0" w:rsidRPr="006411DC" w:rsidRDefault="00283DE0" w:rsidP="00C9264E">
            <w:pPr>
              <w:rPr>
                <w:rFonts w:ascii="GHEA Grapalat" w:eastAsia="Times New Roman" w:hAnsi="GHEA Grapalat" w:cs="Times New Roman"/>
                <w:sz w:val="24"/>
                <w:szCs w:val="24"/>
                <w:lang w:val="hy-AM"/>
              </w:rPr>
            </w:pPr>
          </w:p>
          <w:p w14:paraId="3A06BD43" w14:textId="77777777" w:rsidR="00283DE0" w:rsidRPr="006411DC" w:rsidRDefault="00283DE0" w:rsidP="00C9264E">
            <w:pPr>
              <w:rPr>
                <w:rFonts w:ascii="GHEA Grapalat" w:eastAsia="Times New Roman" w:hAnsi="GHEA Grapalat" w:cs="Times New Roman"/>
                <w:sz w:val="24"/>
                <w:szCs w:val="24"/>
                <w:lang w:val="hy-AM"/>
              </w:rPr>
            </w:pPr>
          </w:p>
          <w:p w14:paraId="603BBB7B" w14:textId="77777777" w:rsidR="00283DE0" w:rsidRPr="006411DC" w:rsidRDefault="00283DE0" w:rsidP="00C9264E">
            <w:pPr>
              <w:rPr>
                <w:rFonts w:ascii="GHEA Grapalat" w:eastAsia="Times New Roman" w:hAnsi="GHEA Grapalat" w:cs="Times New Roman"/>
                <w:sz w:val="24"/>
                <w:szCs w:val="24"/>
                <w:lang w:val="hy-AM"/>
              </w:rPr>
            </w:pPr>
          </w:p>
          <w:p w14:paraId="4DB6A071" w14:textId="46A980E3" w:rsidR="00283DE0" w:rsidRPr="006411DC" w:rsidRDefault="00283DE0" w:rsidP="00C9264E">
            <w:pPr>
              <w:rPr>
                <w:rFonts w:ascii="GHEA Grapalat" w:eastAsia="Times New Roman" w:hAnsi="GHEA Grapalat" w:cs="Times New Roman"/>
                <w:sz w:val="24"/>
                <w:szCs w:val="24"/>
                <w:lang w:val="hy-AM"/>
              </w:rPr>
            </w:pPr>
          </w:p>
          <w:p w14:paraId="6FC25E3A" w14:textId="2D90338C" w:rsidR="006411DC" w:rsidRPr="006411DC" w:rsidRDefault="006411DC" w:rsidP="006411DC">
            <w:pPr>
              <w:jc w:val="center"/>
              <w:rPr>
                <w:rFonts w:ascii="GHEA Grapalat" w:eastAsia="Times New Roman" w:hAnsi="GHEA Grapalat" w:cs="Times New Roman"/>
                <w:b/>
                <w:bCs/>
                <w:sz w:val="24"/>
                <w:szCs w:val="24"/>
                <w:lang w:val="hy-AM"/>
              </w:rPr>
            </w:pPr>
            <w:r w:rsidRPr="006411DC">
              <w:rPr>
                <w:rFonts w:ascii="GHEA Grapalat" w:eastAsia="Times New Roman" w:hAnsi="GHEA Grapalat" w:cs="Times New Roman"/>
                <w:b/>
                <w:bCs/>
                <w:sz w:val="24"/>
                <w:szCs w:val="24"/>
                <w:lang w:val="hy-AM"/>
              </w:rPr>
              <w:t>Ընդունվել է ի գիտություն։</w:t>
            </w:r>
          </w:p>
          <w:p w14:paraId="46C983D4" w14:textId="21F2AE94" w:rsidR="002B6CE9" w:rsidRDefault="002B6CE9" w:rsidP="00E07248">
            <w:pPr>
              <w:pStyle w:val="ListParagraph"/>
              <w:shd w:val="clear" w:color="auto" w:fill="FFFFFF"/>
              <w:tabs>
                <w:tab w:val="left" w:pos="851"/>
              </w:tabs>
              <w:spacing w:line="276" w:lineRule="auto"/>
              <w:ind w:left="0" w:firstLine="284"/>
              <w:rPr>
                <w:rFonts w:ascii="GHEA Grapalat" w:eastAsia="Microsoft JhengHei" w:hAnsi="GHEA Grapalat" w:cs="Microsoft JhengHei"/>
                <w:szCs w:val="24"/>
                <w:lang w:val="hy-AM"/>
              </w:rPr>
            </w:pPr>
            <w:r w:rsidRPr="006411DC">
              <w:rPr>
                <w:rFonts w:ascii="GHEA Grapalat" w:eastAsia="Microsoft JhengHei" w:hAnsi="GHEA Grapalat" w:cs="Microsoft JhengHei"/>
                <w:szCs w:val="24"/>
                <w:lang w:val="hy-AM"/>
              </w:rPr>
              <w:t>2026 թվականի մարտի 30-ի Ֆինանսատնտեսական նախարարական կոմիտեի նիստի թիվ ԿԱ/88-2026 արձանագրության 9-րդ կետ</w:t>
            </w:r>
            <w:r>
              <w:rPr>
                <w:rFonts w:ascii="GHEA Grapalat" w:eastAsia="Microsoft JhengHei" w:hAnsi="GHEA Grapalat" w:cs="Microsoft JhengHei"/>
                <w:szCs w:val="24"/>
                <w:lang w:val="hy-AM"/>
              </w:rPr>
              <w:t>ի պահանջը կատարվել է։</w:t>
            </w:r>
          </w:p>
          <w:p w14:paraId="77637D05" w14:textId="35A2C5D7" w:rsidR="007D2793" w:rsidRPr="006411DC" w:rsidRDefault="007D2793" w:rsidP="00E07248">
            <w:pPr>
              <w:pStyle w:val="ListParagraph"/>
              <w:shd w:val="clear" w:color="auto" w:fill="FFFFFF"/>
              <w:tabs>
                <w:tab w:val="left" w:pos="851"/>
              </w:tabs>
              <w:spacing w:line="276" w:lineRule="auto"/>
              <w:ind w:left="0" w:firstLine="284"/>
              <w:rPr>
                <w:rFonts w:ascii="GHEA Grapalat" w:hAnsi="GHEA Grapalat" w:cs="Arial"/>
                <w:szCs w:val="24"/>
                <w:shd w:val="clear" w:color="auto" w:fill="FFFFFF"/>
                <w:lang w:val="hy-AM"/>
              </w:rPr>
            </w:pPr>
            <w:r w:rsidRPr="006411DC">
              <w:rPr>
                <w:rFonts w:ascii="GHEA Grapalat" w:eastAsia="Microsoft JhengHei" w:hAnsi="GHEA Grapalat" w:cs="Microsoft JhengHei"/>
                <w:szCs w:val="24"/>
                <w:lang w:val="hy-AM"/>
              </w:rPr>
              <w:t xml:space="preserve">2026 թվականի մարտի 30-ի Ֆինանսատնտեսական նախարարական կոմիտեի նիստի թիվ ԿԱ/88-2026 արձանագրության 9-րդ կետով առաջարկվել է ՀՀ ներքին գործերի նախարարությանը մշակել </w:t>
            </w:r>
            <w:r w:rsidRPr="006411DC">
              <w:rPr>
                <w:rFonts w:ascii="GHEA Grapalat" w:hAnsi="GHEA Grapalat" w:cs="Arial"/>
                <w:szCs w:val="24"/>
                <w:shd w:val="clear" w:color="auto" w:fill="FFFFFF"/>
                <w:lang w:val="hy-AM"/>
              </w:rPr>
              <w:t>առանձնահատուկ պահանջարկ ունեցող համարանիշերի նոր՝ առավել արդյունավետ մոդել (այդ թվում՝ նաև համապատասխան պլանավորող ֆինանսական ցուցանիշներով), որի շրջանակներում ՀՀ կառավարության կողմից 2026 թվականի մայիսի 27-ին ընդունվել է «Հայաստանի Հանրապետության կառավարության 2007 թվականի հուլիսի 19-ի N 816-Ն որոշման մեջ լրացում և փոփոխություններ կատարելու մասին</w:t>
            </w:r>
            <w:r w:rsidRPr="006411DC">
              <w:rPr>
                <w:rFonts w:ascii="GHEA Grapalat" w:hAnsi="GHEA Grapalat" w:cs="Arial"/>
                <w:b/>
                <w:bCs/>
                <w:szCs w:val="24"/>
                <w:shd w:val="clear" w:color="auto" w:fill="FFFFFF"/>
                <w:lang w:val="hy-AM"/>
              </w:rPr>
              <w:t>»</w:t>
            </w:r>
            <w:r w:rsidRPr="006411DC">
              <w:rPr>
                <w:rFonts w:ascii="GHEA Grapalat" w:hAnsi="GHEA Grapalat" w:cs="Arial"/>
                <w:szCs w:val="24"/>
                <w:shd w:val="clear" w:color="auto" w:fill="FFFFFF"/>
                <w:lang w:val="hy-AM"/>
              </w:rPr>
              <w:t xml:space="preserve"> N 759-Ն որոշումը։ Որոշման համաձայն՝ այլ կարգավորումներին զուգահեռ լրացվել են նաև ֆիզիկական և իրավաբանական անձանց </w:t>
            </w:r>
            <w:r w:rsidRPr="006411DC">
              <w:rPr>
                <w:rFonts w:ascii="GHEA Grapalat" w:hAnsi="GHEA Grapalat" w:cs="Arial"/>
                <w:szCs w:val="24"/>
                <w:shd w:val="clear" w:color="auto" w:fill="FFFFFF"/>
                <w:lang w:val="hy-AM"/>
              </w:rPr>
              <w:lastRenderedPageBreak/>
              <w:t>տրանսպորտային միջոցների հաշվառման մեծ պահանջարկ ունեցող համարանիշերի չափորոշիչները</w:t>
            </w:r>
            <w:r w:rsidR="00976CBF">
              <w:rPr>
                <w:rFonts w:ascii="GHEA Grapalat" w:hAnsi="GHEA Grapalat" w:cs="Arial"/>
                <w:szCs w:val="24"/>
                <w:shd w:val="clear" w:color="auto" w:fill="FFFFFF"/>
                <w:lang w:val="hy-AM"/>
              </w:rPr>
              <w:t>։</w:t>
            </w:r>
            <w:r w:rsidRPr="006411DC">
              <w:rPr>
                <w:rFonts w:ascii="GHEA Grapalat" w:hAnsi="GHEA Grapalat" w:cs="Arial"/>
                <w:szCs w:val="24"/>
                <w:shd w:val="clear" w:color="auto" w:fill="FFFFFF"/>
                <w:lang w:val="hy-AM"/>
              </w:rPr>
              <w:t xml:space="preserve"> </w:t>
            </w:r>
            <w:r w:rsidR="00976CBF">
              <w:rPr>
                <w:rFonts w:ascii="GHEA Grapalat" w:hAnsi="GHEA Grapalat" w:cs="Arial"/>
                <w:szCs w:val="24"/>
                <w:shd w:val="clear" w:color="auto" w:fill="FFFFFF"/>
                <w:lang w:val="hy-AM"/>
              </w:rPr>
              <w:t xml:space="preserve">Թեև </w:t>
            </w:r>
            <w:r w:rsidRPr="006411DC">
              <w:rPr>
                <w:rFonts w:ascii="GHEA Grapalat" w:hAnsi="GHEA Grapalat" w:cs="Arial"/>
                <w:szCs w:val="24"/>
                <w:shd w:val="clear" w:color="auto" w:fill="FFFFFF"/>
                <w:lang w:val="hy-AM"/>
              </w:rPr>
              <w:t>ներկայումս ՀՀ կառավարության 2026 թվականի մայիսի 27-ի N 759-Ն որոշմամբ լրացվող չափորոշիչներին համապատասխանող համարանիշների վաճառք</w:t>
            </w:r>
            <w:r w:rsidR="00976CBF">
              <w:rPr>
                <w:rFonts w:ascii="GHEA Grapalat" w:hAnsi="GHEA Grapalat" w:cs="Arial"/>
                <w:szCs w:val="24"/>
                <w:shd w:val="clear" w:color="auto" w:fill="FFFFFF"/>
                <w:lang w:val="hy-AM"/>
              </w:rPr>
              <w:t>ն արդեն իրականացվում է</w:t>
            </w:r>
            <w:r w:rsidR="00E372B7">
              <w:rPr>
                <w:rFonts w:ascii="GHEA Grapalat" w:hAnsi="GHEA Grapalat" w:cs="Arial"/>
                <w:szCs w:val="24"/>
                <w:shd w:val="clear" w:color="auto" w:fill="FFFFFF"/>
                <w:lang w:val="hy-AM"/>
              </w:rPr>
              <w:t>,</w:t>
            </w:r>
            <w:r w:rsidR="00665A0C">
              <w:rPr>
                <w:rFonts w:ascii="GHEA Grapalat" w:hAnsi="GHEA Grapalat" w:cs="Arial"/>
                <w:szCs w:val="24"/>
                <w:shd w:val="clear" w:color="auto" w:fill="FFFFFF"/>
                <w:lang w:val="hy-AM"/>
              </w:rPr>
              <w:t xml:space="preserve"> </w:t>
            </w:r>
            <w:r w:rsidR="00976CBF">
              <w:rPr>
                <w:rFonts w:ascii="GHEA Grapalat" w:hAnsi="GHEA Grapalat" w:cs="Arial"/>
                <w:szCs w:val="24"/>
                <w:shd w:val="clear" w:color="auto" w:fill="FFFFFF"/>
                <w:lang w:val="hy-AM"/>
              </w:rPr>
              <w:t>սակայն</w:t>
            </w:r>
            <w:r w:rsidR="00665A0C">
              <w:rPr>
                <w:rFonts w:ascii="GHEA Grapalat" w:hAnsi="GHEA Grapalat" w:cs="Arial"/>
                <w:szCs w:val="24"/>
                <w:shd w:val="clear" w:color="auto" w:fill="FFFFFF"/>
                <w:lang w:val="hy-AM"/>
              </w:rPr>
              <w:t xml:space="preserve"> այդ համարանիշների վաճառք</w:t>
            </w:r>
            <w:r w:rsidR="00976CBF">
              <w:rPr>
                <w:rFonts w:ascii="GHEA Grapalat" w:hAnsi="GHEA Grapalat" w:cs="Arial"/>
                <w:szCs w:val="24"/>
                <w:shd w:val="clear" w:color="auto" w:fill="FFFFFF"/>
                <w:lang w:val="hy-AM"/>
              </w:rPr>
              <w:t>ից</w:t>
            </w:r>
            <w:r w:rsidR="00665A0C">
              <w:rPr>
                <w:rFonts w:ascii="GHEA Grapalat" w:hAnsi="GHEA Grapalat" w:cs="Arial"/>
                <w:szCs w:val="24"/>
                <w:shd w:val="clear" w:color="auto" w:fill="FFFFFF"/>
                <w:lang w:val="hy-AM"/>
              </w:rPr>
              <w:t xml:space="preserve"> </w:t>
            </w:r>
            <w:r w:rsidRPr="006411DC">
              <w:rPr>
                <w:rFonts w:ascii="GHEA Grapalat" w:hAnsi="GHEA Grapalat" w:cs="Arial"/>
                <w:szCs w:val="24"/>
                <w:shd w:val="clear" w:color="auto" w:fill="FFFFFF"/>
                <w:lang w:val="hy-AM"/>
              </w:rPr>
              <w:t>ստացված լրացուցիչ եկամուտների գումարի չափը</w:t>
            </w:r>
            <w:r w:rsidR="00976CBF">
              <w:rPr>
                <w:rFonts w:ascii="GHEA Grapalat" w:hAnsi="GHEA Grapalat" w:cs="Arial"/>
                <w:szCs w:val="24"/>
                <w:shd w:val="clear" w:color="auto" w:fill="FFFFFF"/>
                <w:lang w:val="hy-AM"/>
              </w:rPr>
              <w:t>,</w:t>
            </w:r>
            <w:r w:rsidR="00665A0C" w:rsidRPr="006411DC">
              <w:rPr>
                <w:rFonts w:ascii="GHEA Grapalat" w:hAnsi="GHEA Grapalat" w:cs="Arial"/>
                <w:szCs w:val="24"/>
                <w:shd w:val="clear" w:color="auto" w:fill="FFFFFF"/>
                <w:lang w:val="hy-AM"/>
              </w:rPr>
              <w:t xml:space="preserve"> </w:t>
            </w:r>
            <w:r w:rsidRPr="006411DC">
              <w:rPr>
                <w:rFonts w:ascii="GHEA Grapalat" w:hAnsi="GHEA Grapalat" w:cs="Arial"/>
                <w:szCs w:val="24"/>
                <w:shd w:val="clear" w:color="auto" w:fill="FFFFFF"/>
                <w:lang w:val="hy-AM"/>
              </w:rPr>
              <w:t>որը պետք է ուղղվի ՀՀ ներքին գործերի նախարարության կարիքների բավարարմանը</w:t>
            </w:r>
            <w:r w:rsidR="00976CBF">
              <w:rPr>
                <w:rFonts w:ascii="GHEA Grapalat" w:hAnsi="GHEA Grapalat" w:cs="Arial"/>
                <w:szCs w:val="24"/>
                <w:shd w:val="clear" w:color="auto" w:fill="FFFFFF"/>
                <w:lang w:val="hy-AM"/>
              </w:rPr>
              <w:t>,</w:t>
            </w:r>
            <w:r w:rsidR="00976CBF" w:rsidRPr="006411DC">
              <w:rPr>
                <w:rFonts w:ascii="GHEA Grapalat" w:hAnsi="GHEA Grapalat" w:cs="Arial"/>
                <w:szCs w:val="24"/>
                <w:shd w:val="clear" w:color="auto" w:fill="FFFFFF"/>
                <w:lang w:val="hy-AM"/>
              </w:rPr>
              <w:t xml:space="preserve"> </w:t>
            </w:r>
            <w:r w:rsidR="00976CBF" w:rsidRPr="006411DC">
              <w:rPr>
                <w:rFonts w:ascii="GHEA Grapalat" w:hAnsi="GHEA Grapalat" w:cs="Arial"/>
                <w:szCs w:val="24"/>
                <w:shd w:val="clear" w:color="auto" w:fill="FFFFFF"/>
                <w:lang w:val="hy-AM"/>
              </w:rPr>
              <w:t>հնարավոր չէ կանխորոշել</w:t>
            </w:r>
            <w:r w:rsidR="00E372B7">
              <w:rPr>
                <w:rFonts w:ascii="GHEA Grapalat" w:hAnsi="GHEA Grapalat" w:cs="Arial"/>
                <w:szCs w:val="24"/>
                <w:shd w:val="clear" w:color="auto" w:fill="FFFFFF"/>
                <w:lang w:val="hy-AM"/>
              </w:rPr>
              <w:t>։</w:t>
            </w:r>
            <w:r w:rsidRPr="006411DC">
              <w:rPr>
                <w:rFonts w:ascii="GHEA Grapalat" w:hAnsi="GHEA Grapalat" w:cs="Arial"/>
                <w:szCs w:val="24"/>
                <w:shd w:val="clear" w:color="auto" w:fill="FFFFFF"/>
                <w:lang w:val="hy-AM"/>
              </w:rPr>
              <w:t xml:space="preserve"> </w:t>
            </w:r>
            <w:r w:rsidR="00E372B7">
              <w:rPr>
                <w:rFonts w:ascii="GHEA Grapalat" w:hAnsi="GHEA Grapalat" w:cs="Arial"/>
                <w:szCs w:val="24"/>
                <w:shd w:val="clear" w:color="auto" w:fill="FFFFFF"/>
                <w:lang w:val="hy-AM"/>
              </w:rPr>
              <w:t>Ո</w:t>
            </w:r>
            <w:r w:rsidRPr="006411DC">
              <w:rPr>
                <w:rFonts w:ascii="GHEA Grapalat" w:hAnsi="GHEA Grapalat" w:cs="Arial"/>
                <w:szCs w:val="24"/>
                <w:shd w:val="clear" w:color="auto" w:fill="FFFFFF"/>
                <w:lang w:val="hy-AM"/>
              </w:rPr>
              <w:t xml:space="preserve">ւստի նախագծով առաջարկվում է արդեն իսկ առանձնահատուկ պահանջարկ ունեցող համարանիշերի վաճառքից ձևավորված միջոցներն ուղղել ՀՀ ներքին գործերի նախարարության կարիքների բավարարմանը։ </w:t>
            </w:r>
          </w:p>
          <w:p w14:paraId="36C9E1F2" w14:textId="77777777" w:rsidR="006411DC" w:rsidRPr="006411DC" w:rsidRDefault="006411DC" w:rsidP="00C9264E">
            <w:pPr>
              <w:rPr>
                <w:rFonts w:ascii="GHEA Grapalat" w:eastAsia="Times New Roman" w:hAnsi="GHEA Grapalat" w:cs="Times New Roman"/>
                <w:sz w:val="24"/>
                <w:szCs w:val="24"/>
                <w:lang w:val="hy-AM"/>
              </w:rPr>
            </w:pPr>
          </w:p>
          <w:p w14:paraId="689B1E9F" w14:textId="77777777" w:rsidR="00E372B7" w:rsidRDefault="00E372B7" w:rsidP="006411DC">
            <w:pPr>
              <w:jc w:val="center"/>
              <w:rPr>
                <w:rFonts w:ascii="GHEA Grapalat" w:eastAsia="Times New Roman" w:hAnsi="GHEA Grapalat" w:cs="Times New Roman"/>
                <w:b/>
                <w:bCs/>
                <w:sz w:val="24"/>
                <w:szCs w:val="24"/>
                <w:lang w:val="hy-AM"/>
              </w:rPr>
            </w:pPr>
          </w:p>
          <w:p w14:paraId="310BADFD" w14:textId="77C20086" w:rsidR="006411DC" w:rsidRPr="006411DC" w:rsidRDefault="00CF0A4D" w:rsidP="006411DC">
            <w:pPr>
              <w:jc w:val="center"/>
              <w:rPr>
                <w:rFonts w:ascii="GHEA Grapalat" w:eastAsia="Times New Roman" w:hAnsi="GHEA Grapalat" w:cs="Times New Roman"/>
                <w:b/>
                <w:bCs/>
                <w:sz w:val="24"/>
                <w:szCs w:val="24"/>
                <w:lang w:val="hy-AM"/>
              </w:rPr>
            </w:pPr>
            <w:r w:rsidRPr="006411DC">
              <w:rPr>
                <w:rFonts w:ascii="GHEA Grapalat" w:eastAsia="Times New Roman" w:hAnsi="GHEA Grapalat" w:cs="Times New Roman"/>
                <w:b/>
                <w:bCs/>
                <w:sz w:val="24"/>
                <w:szCs w:val="24"/>
                <w:lang w:val="hy-AM"/>
              </w:rPr>
              <w:t>Ընդունվել է։</w:t>
            </w:r>
          </w:p>
          <w:p w14:paraId="1B10C2D9" w14:textId="5459165C" w:rsidR="00283DE0" w:rsidRPr="006411DC" w:rsidRDefault="00CF0A4D" w:rsidP="00CF0A4D">
            <w:pPr>
              <w:jc w:val="both"/>
              <w:rPr>
                <w:rFonts w:ascii="GHEA Grapalat" w:eastAsia="Times New Roman" w:hAnsi="GHEA Grapalat" w:cs="Times New Roman"/>
                <w:sz w:val="24"/>
                <w:szCs w:val="24"/>
                <w:lang w:val="hy-AM"/>
              </w:rPr>
            </w:pPr>
            <w:r w:rsidRPr="006411DC">
              <w:rPr>
                <w:rFonts w:ascii="GHEA Grapalat" w:eastAsia="Times New Roman" w:hAnsi="GHEA Grapalat" w:cs="Calibri"/>
                <w:bCs/>
                <w:sz w:val="24"/>
                <w:szCs w:val="24"/>
                <w:lang w:val="hy-AM" w:eastAsia="ru-RU"/>
              </w:rPr>
              <w:t>Գնումների մասին օրենքի 15-րդ հոդվածի 6-րդ մասի հիմքով</w:t>
            </w:r>
            <w:r w:rsidR="006411DC" w:rsidRPr="006411DC">
              <w:rPr>
                <w:rFonts w:ascii="GHEA Grapalat" w:eastAsia="Times New Roman" w:hAnsi="GHEA Grapalat" w:cs="Calibri"/>
                <w:bCs/>
                <w:sz w:val="24"/>
                <w:szCs w:val="24"/>
                <w:lang w:val="hy-AM" w:eastAsia="ru-RU"/>
              </w:rPr>
              <w:t>՝</w:t>
            </w:r>
            <w:r w:rsidRPr="006411DC">
              <w:rPr>
                <w:rFonts w:ascii="GHEA Grapalat" w:eastAsia="Times New Roman" w:hAnsi="GHEA Grapalat" w:cs="Calibri"/>
                <w:bCs/>
                <w:sz w:val="24"/>
                <w:szCs w:val="24"/>
                <w:lang w:val="hy-AM" w:eastAsia="ru-RU"/>
              </w:rPr>
              <w:t xml:space="preserve"> 12.01.2026թ</w:t>
            </w:r>
            <w:r w:rsidRPr="006411DC">
              <w:rPr>
                <w:rFonts w:ascii="Cambria Math" w:eastAsia="Times New Roman" w:hAnsi="Cambria Math" w:cs="Cambria Math"/>
                <w:bCs/>
                <w:sz w:val="24"/>
                <w:szCs w:val="24"/>
                <w:lang w:val="hy-AM" w:eastAsia="ru-RU"/>
              </w:rPr>
              <w:t>․</w:t>
            </w:r>
            <w:r w:rsidRPr="006411DC">
              <w:rPr>
                <w:rFonts w:ascii="GHEA Grapalat" w:eastAsia="Times New Roman" w:hAnsi="GHEA Grapalat" w:cs="Calibri"/>
                <w:bCs/>
                <w:sz w:val="24"/>
                <w:szCs w:val="24"/>
                <w:lang w:val="hy-AM" w:eastAsia="ru-RU"/>
              </w:rPr>
              <w:t xml:space="preserve"> </w:t>
            </w:r>
            <w:r w:rsidRPr="006411DC">
              <w:rPr>
                <w:rFonts w:ascii="GHEA Grapalat" w:eastAsia="Times New Roman" w:hAnsi="GHEA Grapalat" w:cs="GHEA Grapalat"/>
                <w:bCs/>
                <w:sz w:val="24"/>
                <w:szCs w:val="24"/>
                <w:lang w:val="hy-AM" w:eastAsia="ru-RU"/>
              </w:rPr>
              <w:t xml:space="preserve">կնքված </w:t>
            </w:r>
            <w:r w:rsidRPr="006411DC">
              <w:rPr>
                <w:rFonts w:ascii="GHEA Grapalat" w:eastAsia="Times New Roman" w:hAnsi="GHEA Grapalat" w:cs="Calibri"/>
                <w:bCs/>
                <w:sz w:val="24"/>
                <w:szCs w:val="24"/>
                <w:lang w:val="hy-AM" w:eastAsia="ru-RU"/>
              </w:rPr>
              <w:t xml:space="preserve">N </w:t>
            </w:r>
            <w:r w:rsidRPr="006411DC">
              <w:rPr>
                <w:rFonts w:ascii="GHEA Grapalat" w:eastAsia="Times New Roman" w:hAnsi="GHEA Grapalat" w:cs="GHEA Grapalat"/>
                <w:bCs/>
                <w:sz w:val="24"/>
                <w:szCs w:val="24"/>
                <w:lang w:val="hy-AM" w:eastAsia="ru-RU"/>
              </w:rPr>
              <w:t>ՀՀ</w:t>
            </w:r>
            <w:r w:rsidRPr="006411DC">
              <w:rPr>
                <w:rFonts w:ascii="GHEA Grapalat" w:eastAsia="Times New Roman" w:hAnsi="GHEA Grapalat" w:cs="Calibri"/>
                <w:bCs/>
                <w:sz w:val="24"/>
                <w:szCs w:val="24"/>
                <w:lang w:val="hy-AM" w:eastAsia="ru-RU"/>
              </w:rPr>
              <w:t xml:space="preserve"> </w:t>
            </w:r>
            <w:r w:rsidRPr="006411DC">
              <w:rPr>
                <w:rFonts w:ascii="GHEA Grapalat" w:eastAsia="Times New Roman" w:hAnsi="GHEA Grapalat" w:cs="GHEA Grapalat"/>
                <w:bCs/>
                <w:sz w:val="24"/>
                <w:szCs w:val="24"/>
                <w:lang w:val="hy-AM" w:eastAsia="ru-RU"/>
              </w:rPr>
              <w:t>ՆԳՆ</w:t>
            </w:r>
            <w:r w:rsidRPr="006411DC">
              <w:rPr>
                <w:rFonts w:ascii="GHEA Grapalat" w:eastAsia="Times New Roman" w:hAnsi="GHEA Grapalat" w:cs="Calibri"/>
                <w:bCs/>
                <w:sz w:val="24"/>
                <w:szCs w:val="24"/>
                <w:lang w:val="hy-AM" w:eastAsia="ru-RU"/>
              </w:rPr>
              <w:t xml:space="preserve"> </w:t>
            </w:r>
            <w:r w:rsidRPr="006411DC">
              <w:rPr>
                <w:rFonts w:ascii="GHEA Grapalat" w:eastAsia="Times New Roman" w:hAnsi="GHEA Grapalat" w:cs="GHEA Grapalat"/>
                <w:bCs/>
                <w:sz w:val="24"/>
                <w:szCs w:val="24"/>
                <w:lang w:val="hy-AM" w:eastAsia="ru-RU"/>
              </w:rPr>
              <w:t>ԷԱՃԱ</w:t>
            </w:r>
            <w:r w:rsidRPr="006411DC">
              <w:rPr>
                <w:rFonts w:ascii="GHEA Grapalat" w:eastAsia="Times New Roman" w:hAnsi="GHEA Grapalat" w:cs="Calibri"/>
                <w:bCs/>
                <w:sz w:val="24"/>
                <w:szCs w:val="24"/>
                <w:lang w:val="hy-AM" w:eastAsia="ru-RU"/>
              </w:rPr>
              <w:t>ՊՁԲ-2025/Լ-86-1 պայմանագ</w:t>
            </w:r>
            <w:r w:rsidR="001526FE" w:rsidRPr="006411DC">
              <w:rPr>
                <w:rFonts w:ascii="GHEA Grapalat" w:eastAsia="Times New Roman" w:hAnsi="GHEA Grapalat" w:cs="Calibri"/>
                <w:bCs/>
                <w:sz w:val="24"/>
                <w:szCs w:val="24"/>
                <w:lang w:val="hy-AM" w:eastAsia="ru-RU"/>
              </w:rPr>
              <w:t>իրը</w:t>
            </w:r>
            <w:r w:rsidRPr="006411DC">
              <w:rPr>
                <w:rFonts w:ascii="GHEA Grapalat" w:eastAsia="Times New Roman" w:hAnsi="GHEA Grapalat" w:cs="Calibri"/>
                <w:bCs/>
                <w:sz w:val="24"/>
                <w:szCs w:val="24"/>
                <w:lang w:val="hy-AM" w:eastAsia="ru-RU"/>
              </w:rPr>
              <w:t xml:space="preserve"> </w:t>
            </w:r>
            <w:r w:rsidR="001526FE" w:rsidRPr="006411DC">
              <w:rPr>
                <w:rFonts w:ascii="GHEA Grapalat" w:eastAsia="Times New Roman" w:hAnsi="GHEA Grapalat" w:cs="Calibri"/>
                <w:bCs/>
                <w:sz w:val="24"/>
                <w:szCs w:val="24"/>
                <w:lang w:val="hy-AM" w:eastAsia="ru-RU"/>
              </w:rPr>
              <w:t xml:space="preserve">լուծվել է </w:t>
            </w:r>
            <w:r w:rsidRPr="006411DC">
              <w:rPr>
                <w:rFonts w:ascii="GHEA Grapalat" w:eastAsia="Times New Roman" w:hAnsi="GHEA Grapalat" w:cs="Calibri"/>
                <w:bCs/>
                <w:sz w:val="24"/>
                <w:szCs w:val="24"/>
                <w:lang w:val="hy-AM" w:eastAsia="ru-RU"/>
              </w:rPr>
              <w:t>12.07.2026թ.</w:t>
            </w:r>
            <w:r w:rsidR="00E372B7">
              <w:rPr>
                <w:rFonts w:ascii="GHEA Grapalat" w:eastAsia="Times New Roman" w:hAnsi="GHEA Grapalat" w:cs="Calibri"/>
                <w:bCs/>
                <w:sz w:val="24"/>
                <w:szCs w:val="24"/>
                <w:lang w:val="hy-AM" w:eastAsia="ru-RU"/>
              </w:rPr>
              <w:t>՝</w:t>
            </w:r>
            <w:r w:rsidRPr="006411DC">
              <w:rPr>
                <w:rFonts w:ascii="GHEA Grapalat" w:eastAsia="Times New Roman" w:hAnsi="GHEA Grapalat" w:cs="Calibri"/>
                <w:bCs/>
                <w:sz w:val="24"/>
                <w:szCs w:val="24"/>
                <w:lang w:val="hy-AM" w:eastAsia="ru-RU"/>
              </w:rPr>
              <w:t xml:space="preserve"> </w:t>
            </w:r>
            <w:r w:rsidR="001526FE" w:rsidRPr="006411DC">
              <w:rPr>
                <w:rFonts w:ascii="GHEA Grapalat" w:eastAsia="Times New Roman" w:hAnsi="GHEA Grapalat" w:cs="Calibri"/>
                <w:bCs/>
                <w:sz w:val="24"/>
                <w:szCs w:val="24"/>
                <w:lang w:val="hy-AM" w:eastAsia="ru-RU"/>
              </w:rPr>
              <w:t xml:space="preserve">ժամկետի </w:t>
            </w:r>
            <w:r w:rsidRPr="006411DC">
              <w:rPr>
                <w:rFonts w:ascii="GHEA Grapalat" w:eastAsia="Times New Roman" w:hAnsi="GHEA Grapalat" w:cs="Calibri"/>
                <w:bCs/>
                <w:sz w:val="24"/>
                <w:szCs w:val="24"/>
                <w:lang w:val="hy-AM" w:eastAsia="ru-RU"/>
              </w:rPr>
              <w:t>լրանալու հանգամ</w:t>
            </w:r>
            <w:r w:rsidR="001526FE" w:rsidRPr="006411DC">
              <w:rPr>
                <w:rFonts w:ascii="GHEA Grapalat" w:eastAsia="Times New Roman" w:hAnsi="GHEA Grapalat" w:cs="Calibri"/>
                <w:bCs/>
                <w:sz w:val="24"/>
                <w:szCs w:val="24"/>
                <w:lang w:val="hy-AM" w:eastAsia="ru-RU"/>
              </w:rPr>
              <w:t>ա</w:t>
            </w:r>
            <w:r w:rsidRPr="006411DC">
              <w:rPr>
                <w:rFonts w:ascii="GHEA Grapalat" w:eastAsia="Times New Roman" w:hAnsi="GHEA Grapalat" w:cs="Calibri"/>
                <w:bCs/>
                <w:sz w:val="24"/>
                <w:szCs w:val="24"/>
                <w:lang w:val="hy-AM" w:eastAsia="ru-RU"/>
              </w:rPr>
              <w:t>նքով պայմանավորված</w:t>
            </w:r>
            <w:r w:rsidR="001526FE" w:rsidRPr="006411DC">
              <w:rPr>
                <w:rFonts w:ascii="GHEA Grapalat" w:eastAsia="Times New Roman" w:hAnsi="GHEA Grapalat" w:cs="Calibri"/>
                <w:bCs/>
                <w:sz w:val="24"/>
                <w:szCs w:val="24"/>
                <w:lang w:val="hy-AM" w:eastAsia="ru-RU"/>
              </w:rPr>
              <w:t xml:space="preserve">։ </w:t>
            </w:r>
            <w:r w:rsidRPr="006411DC">
              <w:rPr>
                <w:rFonts w:ascii="GHEA Grapalat" w:eastAsia="Times New Roman" w:hAnsi="GHEA Grapalat" w:cs="Calibri"/>
                <w:bCs/>
                <w:sz w:val="24"/>
                <w:szCs w:val="24"/>
                <w:lang w:val="hy-AM" w:eastAsia="ru-RU"/>
              </w:rPr>
              <w:t xml:space="preserve"> </w:t>
            </w:r>
            <w:r w:rsidR="001526FE" w:rsidRPr="006411DC">
              <w:rPr>
                <w:rFonts w:ascii="GHEA Grapalat" w:eastAsia="Times New Roman" w:hAnsi="GHEA Grapalat" w:cs="Calibri"/>
                <w:bCs/>
                <w:sz w:val="24"/>
                <w:szCs w:val="24"/>
                <w:lang w:val="hy-AM" w:eastAsia="ru-RU"/>
              </w:rPr>
              <w:t>Նշված</w:t>
            </w:r>
            <w:r w:rsidRPr="006411DC">
              <w:rPr>
                <w:rFonts w:ascii="GHEA Grapalat" w:eastAsia="Times New Roman" w:hAnsi="GHEA Grapalat" w:cs="Calibri"/>
                <w:bCs/>
                <w:sz w:val="24"/>
                <w:szCs w:val="24"/>
                <w:lang w:val="hy-AM" w:eastAsia="ru-RU"/>
              </w:rPr>
              <w:t xml:space="preserve"> գնման առարկայի ձեռք բերման նպատակով կկազմակերպվի նոր գնման գործընթաց:</w:t>
            </w:r>
          </w:p>
          <w:p w14:paraId="0DBF3BD5" w14:textId="77777777" w:rsidR="00283DE0" w:rsidRPr="006411DC" w:rsidRDefault="00283DE0" w:rsidP="00CF0A4D">
            <w:pPr>
              <w:jc w:val="both"/>
              <w:rPr>
                <w:rFonts w:ascii="GHEA Grapalat" w:eastAsia="Times New Roman" w:hAnsi="GHEA Grapalat" w:cs="Times New Roman"/>
                <w:sz w:val="24"/>
                <w:szCs w:val="24"/>
                <w:lang w:val="hy-AM"/>
              </w:rPr>
            </w:pPr>
          </w:p>
          <w:p w14:paraId="18C4D9A6" w14:textId="77777777" w:rsidR="00283DE0" w:rsidRPr="006411DC" w:rsidRDefault="00283DE0" w:rsidP="00C9264E">
            <w:pPr>
              <w:rPr>
                <w:rFonts w:ascii="GHEA Grapalat" w:eastAsia="Times New Roman" w:hAnsi="GHEA Grapalat" w:cs="Times New Roman"/>
                <w:sz w:val="24"/>
                <w:szCs w:val="24"/>
                <w:lang w:val="hy-AM"/>
              </w:rPr>
            </w:pPr>
          </w:p>
          <w:p w14:paraId="6E317123" w14:textId="77777777" w:rsidR="00976CBF" w:rsidRDefault="00976CBF" w:rsidP="006411DC">
            <w:pPr>
              <w:jc w:val="center"/>
              <w:rPr>
                <w:rFonts w:ascii="GHEA Grapalat" w:eastAsia="Times New Roman" w:hAnsi="GHEA Grapalat" w:cs="Times New Roman"/>
                <w:b/>
                <w:bCs/>
                <w:sz w:val="24"/>
                <w:szCs w:val="24"/>
                <w:lang w:val="hy-AM"/>
              </w:rPr>
            </w:pPr>
          </w:p>
          <w:p w14:paraId="0D368265" w14:textId="408CA20C" w:rsidR="00283DE0" w:rsidRPr="006411DC" w:rsidRDefault="00283DE0" w:rsidP="006411DC">
            <w:pPr>
              <w:jc w:val="center"/>
              <w:rPr>
                <w:rFonts w:ascii="GHEA Grapalat" w:eastAsia="Times New Roman" w:hAnsi="GHEA Grapalat" w:cs="Times New Roman"/>
                <w:b/>
                <w:bCs/>
                <w:sz w:val="24"/>
                <w:szCs w:val="24"/>
                <w:lang w:val="hy-AM"/>
              </w:rPr>
            </w:pPr>
            <w:r w:rsidRPr="006411DC">
              <w:rPr>
                <w:rFonts w:ascii="GHEA Grapalat" w:eastAsia="Times New Roman" w:hAnsi="GHEA Grapalat" w:cs="Times New Roman"/>
                <w:b/>
                <w:bCs/>
                <w:sz w:val="24"/>
                <w:szCs w:val="24"/>
                <w:lang w:val="hy-AM"/>
              </w:rPr>
              <w:lastRenderedPageBreak/>
              <w:t>Ընդունվել է։</w:t>
            </w:r>
          </w:p>
          <w:p w14:paraId="31021B92" w14:textId="77777777" w:rsidR="00283DE0" w:rsidRPr="006411DC" w:rsidRDefault="00283DE0" w:rsidP="00C9264E">
            <w:pPr>
              <w:rPr>
                <w:rFonts w:ascii="GHEA Grapalat" w:eastAsia="Times New Roman" w:hAnsi="GHEA Grapalat" w:cs="Times New Roman"/>
                <w:sz w:val="24"/>
                <w:szCs w:val="24"/>
                <w:lang w:val="hy-AM"/>
              </w:rPr>
            </w:pPr>
          </w:p>
          <w:p w14:paraId="4B3AD734" w14:textId="77777777" w:rsidR="00283DE0" w:rsidRPr="006411DC" w:rsidRDefault="00283DE0" w:rsidP="00C9264E">
            <w:pPr>
              <w:rPr>
                <w:rFonts w:ascii="GHEA Grapalat" w:eastAsia="Times New Roman" w:hAnsi="GHEA Grapalat" w:cs="Times New Roman"/>
                <w:sz w:val="24"/>
                <w:szCs w:val="24"/>
                <w:lang w:val="hy-AM"/>
              </w:rPr>
            </w:pPr>
          </w:p>
          <w:p w14:paraId="6E9D6734" w14:textId="77777777" w:rsidR="00283DE0" w:rsidRPr="006411DC" w:rsidRDefault="00283DE0" w:rsidP="00C9264E">
            <w:pPr>
              <w:rPr>
                <w:rFonts w:ascii="GHEA Grapalat" w:eastAsia="Times New Roman" w:hAnsi="GHEA Grapalat" w:cs="Times New Roman"/>
                <w:sz w:val="24"/>
                <w:szCs w:val="24"/>
                <w:lang w:val="hy-AM"/>
              </w:rPr>
            </w:pPr>
          </w:p>
          <w:p w14:paraId="6EA910BD" w14:textId="77777777" w:rsidR="00283DE0" w:rsidRPr="006411DC" w:rsidRDefault="00283DE0" w:rsidP="00C9264E">
            <w:pPr>
              <w:rPr>
                <w:rFonts w:ascii="GHEA Grapalat" w:eastAsia="Times New Roman" w:hAnsi="GHEA Grapalat" w:cs="Times New Roman"/>
                <w:sz w:val="24"/>
                <w:szCs w:val="24"/>
                <w:lang w:val="hy-AM"/>
              </w:rPr>
            </w:pPr>
          </w:p>
          <w:p w14:paraId="3F2C6722" w14:textId="77777777" w:rsidR="00283DE0" w:rsidRPr="006411DC" w:rsidRDefault="00283DE0" w:rsidP="00C9264E">
            <w:pPr>
              <w:rPr>
                <w:rFonts w:ascii="GHEA Grapalat" w:eastAsia="Times New Roman" w:hAnsi="GHEA Grapalat" w:cs="Times New Roman"/>
                <w:sz w:val="24"/>
                <w:szCs w:val="24"/>
                <w:lang w:val="hy-AM"/>
              </w:rPr>
            </w:pPr>
          </w:p>
          <w:p w14:paraId="54BD9A5C" w14:textId="77777777" w:rsidR="00283DE0" w:rsidRPr="006411DC" w:rsidRDefault="00283DE0" w:rsidP="00C9264E">
            <w:pPr>
              <w:rPr>
                <w:rFonts w:ascii="GHEA Grapalat" w:eastAsia="Times New Roman" w:hAnsi="GHEA Grapalat" w:cs="Times New Roman"/>
                <w:sz w:val="24"/>
                <w:szCs w:val="24"/>
                <w:lang w:val="hy-AM"/>
              </w:rPr>
            </w:pPr>
          </w:p>
          <w:p w14:paraId="54A23930" w14:textId="77777777" w:rsidR="00283DE0" w:rsidRPr="006411DC" w:rsidRDefault="00283DE0" w:rsidP="00C9264E">
            <w:pPr>
              <w:rPr>
                <w:rFonts w:ascii="GHEA Grapalat" w:eastAsia="Times New Roman" w:hAnsi="GHEA Grapalat" w:cs="Times New Roman"/>
                <w:sz w:val="24"/>
                <w:szCs w:val="24"/>
                <w:lang w:val="hy-AM"/>
              </w:rPr>
            </w:pPr>
          </w:p>
          <w:p w14:paraId="2ACB4614" w14:textId="77777777" w:rsidR="00283DE0" w:rsidRPr="006411DC" w:rsidRDefault="00283DE0" w:rsidP="00C9264E">
            <w:pPr>
              <w:rPr>
                <w:rFonts w:ascii="GHEA Grapalat" w:eastAsia="Times New Roman" w:hAnsi="GHEA Grapalat" w:cs="Times New Roman"/>
                <w:sz w:val="24"/>
                <w:szCs w:val="24"/>
                <w:lang w:val="hy-AM"/>
              </w:rPr>
            </w:pPr>
          </w:p>
          <w:p w14:paraId="2BC19CFD" w14:textId="77777777" w:rsidR="00283DE0" w:rsidRPr="006411DC" w:rsidRDefault="00283DE0" w:rsidP="00C9264E">
            <w:pPr>
              <w:rPr>
                <w:rFonts w:ascii="GHEA Grapalat" w:eastAsia="Times New Roman" w:hAnsi="GHEA Grapalat" w:cs="Times New Roman"/>
                <w:sz w:val="24"/>
                <w:szCs w:val="24"/>
                <w:lang w:val="hy-AM"/>
              </w:rPr>
            </w:pPr>
          </w:p>
          <w:p w14:paraId="327184CE" w14:textId="77777777" w:rsidR="00283DE0" w:rsidRPr="006411DC" w:rsidRDefault="00283DE0" w:rsidP="00C9264E">
            <w:pPr>
              <w:rPr>
                <w:rFonts w:ascii="GHEA Grapalat" w:eastAsia="Times New Roman" w:hAnsi="GHEA Grapalat" w:cs="Times New Roman"/>
                <w:sz w:val="24"/>
                <w:szCs w:val="24"/>
                <w:lang w:val="hy-AM"/>
              </w:rPr>
            </w:pPr>
          </w:p>
          <w:p w14:paraId="5C5D80FC" w14:textId="77777777" w:rsidR="00283DE0" w:rsidRPr="006411DC" w:rsidRDefault="00283DE0" w:rsidP="00C9264E">
            <w:pPr>
              <w:rPr>
                <w:rFonts w:ascii="GHEA Grapalat" w:eastAsia="Times New Roman" w:hAnsi="GHEA Grapalat" w:cs="Times New Roman"/>
                <w:sz w:val="24"/>
                <w:szCs w:val="24"/>
                <w:lang w:val="hy-AM"/>
              </w:rPr>
            </w:pPr>
          </w:p>
          <w:p w14:paraId="0EC718D8" w14:textId="6E7E7D87" w:rsidR="00283DE0" w:rsidRDefault="00283DE0" w:rsidP="00C9264E">
            <w:pPr>
              <w:rPr>
                <w:rFonts w:ascii="GHEA Grapalat" w:eastAsia="Times New Roman" w:hAnsi="GHEA Grapalat" w:cs="Times New Roman"/>
                <w:sz w:val="24"/>
                <w:szCs w:val="24"/>
                <w:lang w:val="hy-AM"/>
              </w:rPr>
            </w:pPr>
          </w:p>
          <w:p w14:paraId="4FD04867" w14:textId="77777777" w:rsidR="00E372B7" w:rsidRDefault="00E372B7" w:rsidP="006411DC">
            <w:pPr>
              <w:jc w:val="center"/>
              <w:rPr>
                <w:rFonts w:ascii="GHEA Grapalat" w:eastAsia="Times New Roman" w:hAnsi="GHEA Grapalat" w:cs="Times New Roman"/>
                <w:b/>
                <w:bCs/>
                <w:sz w:val="24"/>
                <w:szCs w:val="24"/>
                <w:lang w:val="hy-AM"/>
              </w:rPr>
            </w:pPr>
          </w:p>
          <w:p w14:paraId="59B7F471" w14:textId="78BB9857" w:rsidR="00283DE0" w:rsidRDefault="00283DE0" w:rsidP="006411DC">
            <w:pPr>
              <w:jc w:val="center"/>
              <w:rPr>
                <w:rFonts w:ascii="GHEA Grapalat" w:eastAsia="Times New Roman" w:hAnsi="GHEA Grapalat" w:cs="Times New Roman"/>
                <w:b/>
                <w:bCs/>
                <w:sz w:val="24"/>
                <w:szCs w:val="24"/>
                <w:lang w:val="hy-AM"/>
              </w:rPr>
            </w:pPr>
            <w:r w:rsidRPr="006411DC">
              <w:rPr>
                <w:rFonts w:ascii="GHEA Grapalat" w:eastAsia="Times New Roman" w:hAnsi="GHEA Grapalat" w:cs="Times New Roman"/>
                <w:b/>
                <w:bCs/>
                <w:sz w:val="24"/>
                <w:szCs w:val="24"/>
                <w:lang w:val="hy-AM"/>
              </w:rPr>
              <w:t>Ընդունվել է։</w:t>
            </w:r>
          </w:p>
          <w:p w14:paraId="4CB1805C" w14:textId="77777777" w:rsidR="006411DC" w:rsidRPr="006411DC" w:rsidRDefault="006411DC" w:rsidP="006411DC">
            <w:pPr>
              <w:jc w:val="center"/>
              <w:rPr>
                <w:rFonts w:ascii="GHEA Grapalat" w:eastAsia="Times New Roman" w:hAnsi="GHEA Grapalat" w:cs="Times New Roman"/>
                <w:b/>
                <w:bCs/>
                <w:sz w:val="24"/>
                <w:szCs w:val="24"/>
                <w:lang w:val="hy-AM"/>
              </w:rPr>
            </w:pPr>
          </w:p>
          <w:p w14:paraId="2E3A6D61" w14:textId="449D78FE" w:rsidR="00283DE0" w:rsidRPr="006411DC" w:rsidRDefault="00283DE0" w:rsidP="006411DC">
            <w:pPr>
              <w:jc w:val="center"/>
              <w:rPr>
                <w:rFonts w:ascii="GHEA Grapalat" w:eastAsia="Times New Roman" w:hAnsi="GHEA Grapalat" w:cs="Times New Roman"/>
                <w:b/>
                <w:bCs/>
                <w:sz w:val="24"/>
                <w:szCs w:val="24"/>
                <w:lang w:val="hy-AM"/>
              </w:rPr>
            </w:pPr>
            <w:r w:rsidRPr="006411DC">
              <w:rPr>
                <w:rFonts w:ascii="GHEA Grapalat" w:eastAsia="Times New Roman" w:hAnsi="GHEA Grapalat" w:cs="Times New Roman"/>
                <w:b/>
                <w:bCs/>
                <w:sz w:val="24"/>
                <w:szCs w:val="24"/>
                <w:lang w:val="hy-AM"/>
              </w:rPr>
              <w:t>Ընդունվել է։</w:t>
            </w:r>
          </w:p>
          <w:p w14:paraId="35382C4B" w14:textId="77777777" w:rsidR="00283DE0" w:rsidRPr="006411DC" w:rsidRDefault="00283DE0" w:rsidP="00C9264E">
            <w:pPr>
              <w:rPr>
                <w:rFonts w:ascii="GHEA Grapalat" w:eastAsia="Times New Roman" w:hAnsi="GHEA Grapalat" w:cs="Times New Roman"/>
                <w:sz w:val="24"/>
                <w:szCs w:val="24"/>
                <w:lang w:val="hy-AM"/>
              </w:rPr>
            </w:pPr>
          </w:p>
          <w:p w14:paraId="4D9651A6" w14:textId="77777777" w:rsidR="00E372B7" w:rsidRDefault="00E372B7" w:rsidP="006411DC">
            <w:pPr>
              <w:jc w:val="center"/>
              <w:rPr>
                <w:rFonts w:ascii="GHEA Grapalat" w:eastAsia="Times New Roman" w:hAnsi="GHEA Grapalat" w:cs="Times New Roman"/>
                <w:b/>
                <w:bCs/>
                <w:sz w:val="24"/>
                <w:szCs w:val="24"/>
                <w:lang w:val="hy-AM"/>
              </w:rPr>
            </w:pPr>
          </w:p>
          <w:p w14:paraId="5DB6982E" w14:textId="04766892" w:rsidR="00283DE0" w:rsidRPr="006411DC" w:rsidRDefault="00283DE0" w:rsidP="006411DC">
            <w:pPr>
              <w:jc w:val="center"/>
              <w:rPr>
                <w:rFonts w:ascii="GHEA Grapalat" w:eastAsia="Times New Roman" w:hAnsi="GHEA Grapalat" w:cs="Times New Roman"/>
                <w:b/>
                <w:bCs/>
                <w:sz w:val="24"/>
                <w:szCs w:val="24"/>
                <w:lang w:val="hy-AM"/>
              </w:rPr>
            </w:pPr>
            <w:r w:rsidRPr="006411DC">
              <w:rPr>
                <w:rFonts w:ascii="GHEA Grapalat" w:eastAsia="Times New Roman" w:hAnsi="GHEA Grapalat" w:cs="Times New Roman"/>
                <w:b/>
                <w:bCs/>
                <w:sz w:val="24"/>
                <w:szCs w:val="24"/>
                <w:lang w:val="hy-AM"/>
              </w:rPr>
              <w:lastRenderedPageBreak/>
              <w:t>Ընդունվել է։</w:t>
            </w:r>
          </w:p>
          <w:p w14:paraId="479F6A9F" w14:textId="77777777" w:rsidR="001526FE" w:rsidRPr="006411DC" w:rsidRDefault="001526FE" w:rsidP="00283DE0">
            <w:pPr>
              <w:rPr>
                <w:rFonts w:ascii="GHEA Grapalat" w:eastAsia="Times New Roman" w:hAnsi="GHEA Grapalat" w:cs="Times New Roman"/>
                <w:sz w:val="24"/>
                <w:szCs w:val="24"/>
                <w:lang w:val="hy-AM"/>
              </w:rPr>
            </w:pPr>
          </w:p>
          <w:p w14:paraId="0B033A22" w14:textId="0E1CFC5E" w:rsidR="001526FE" w:rsidRPr="006411DC" w:rsidRDefault="00283DE0" w:rsidP="006411DC">
            <w:pPr>
              <w:jc w:val="center"/>
              <w:rPr>
                <w:rFonts w:ascii="GHEA Grapalat" w:eastAsia="Times New Roman" w:hAnsi="GHEA Grapalat" w:cs="Times New Roman"/>
                <w:b/>
                <w:bCs/>
                <w:sz w:val="24"/>
                <w:szCs w:val="24"/>
                <w:lang w:val="hy-AM"/>
              </w:rPr>
            </w:pPr>
            <w:r w:rsidRPr="006411DC">
              <w:rPr>
                <w:rFonts w:ascii="GHEA Grapalat" w:eastAsia="Times New Roman" w:hAnsi="GHEA Grapalat" w:cs="Times New Roman"/>
                <w:b/>
                <w:bCs/>
                <w:sz w:val="24"/>
                <w:szCs w:val="24"/>
                <w:lang w:val="hy-AM"/>
              </w:rPr>
              <w:t>Ընդունվել է։</w:t>
            </w:r>
          </w:p>
          <w:p w14:paraId="67CAAA5E" w14:textId="77777777" w:rsidR="00E372B7" w:rsidRDefault="00E372B7" w:rsidP="006411DC">
            <w:pPr>
              <w:jc w:val="center"/>
              <w:rPr>
                <w:rFonts w:ascii="GHEA Grapalat" w:eastAsia="Times New Roman" w:hAnsi="GHEA Grapalat" w:cs="Times New Roman"/>
                <w:b/>
                <w:bCs/>
                <w:sz w:val="24"/>
                <w:szCs w:val="24"/>
                <w:lang w:val="hy-AM"/>
              </w:rPr>
            </w:pPr>
          </w:p>
          <w:p w14:paraId="1EEE14C5" w14:textId="1AC73861" w:rsidR="00283DE0" w:rsidRPr="006411DC" w:rsidRDefault="00283DE0" w:rsidP="006411DC">
            <w:pPr>
              <w:jc w:val="center"/>
              <w:rPr>
                <w:rFonts w:ascii="GHEA Grapalat" w:eastAsia="Times New Roman" w:hAnsi="GHEA Grapalat" w:cs="Times New Roman"/>
                <w:b/>
                <w:bCs/>
                <w:sz w:val="24"/>
                <w:szCs w:val="24"/>
                <w:lang w:val="hy-AM"/>
              </w:rPr>
            </w:pPr>
            <w:r w:rsidRPr="006411DC">
              <w:rPr>
                <w:rFonts w:ascii="GHEA Grapalat" w:eastAsia="Times New Roman" w:hAnsi="GHEA Grapalat" w:cs="Times New Roman"/>
                <w:b/>
                <w:bCs/>
                <w:sz w:val="24"/>
                <w:szCs w:val="24"/>
                <w:lang w:val="hy-AM"/>
              </w:rPr>
              <w:t>Ընդունվել է։</w:t>
            </w:r>
          </w:p>
          <w:p w14:paraId="304F9E21" w14:textId="77777777" w:rsidR="00283DE0" w:rsidRPr="006411DC" w:rsidRDefault="00283DE0" w:rsidP="00283DE0">
            <w:pPr>
              <w:rPr>
                <w:rFonts w:ascii="GHEA Grapalat" w:eastAsia="Times New Roman" w:hAnsi="GHEA Grapalat" w:cs="Times New Roman"/>
                <w:sz w:val="24"/>
                <w:szCs w:val="24"/>
                <w:lang w:val="hy-AM"/>
              </w:rPr>
            </w:pPr>
          </w:p>
          <w:p w14:paraId="250BB82C" w14:textId="045EDF4F" w:rsidR="00283DE0" w:rsidRPr="006411DC" w:rsidRDefault="00283DE0" w:rsidP="006411DC">
            <w:pPr>
              <w:jc w:val="center"/>
              <w:rPr>
                <w:rFonts w:ascii="GHEA Grapalat" w:eastAsia="Times New Roman" w:hAnsi="GHEA Grapalat" w:cs="Times New Roman"/>
                <w:b/>
                <w:bCs/>
                <w:sz w:val="24"/>
                <w:szCs w:val="24"/>
                <w:lang w:val="hy-AM"/>
              </w:rPr>
            </w:pPr>
            <w:r w:rsidRPr="006411DC">
              <w:rPr>
                <w:rFonts w:ascii="GHEA Grapalat" w:eastAsia="Times New Roman" w:hAnsi="GHEA Grapalat" w:cs="Times New Roman"/>
                <w:b/>
                <w:bCs/>
                <w:sz w:val="24"/>
                <w:szCs w:val="24"/>
                <w:lang w:val="hy-AM"/>
              </w:rPr>
              <w:t>Ընդունվել է։</w:t>
            </w:r>
          </w:p>
          <w:p w14:paraId="4DA52CE7" w14:textId="77777777" w:rsidR="001526FE" w:rsidRPr="006411DC" w:rsidRDefault="001526FE" w:rsidP="006411DC">
            <w:pPr>
              <w:jc w:val="center"/>
              <w:rPr>
                <w:rFonts w:ascii="GHEA Grapalat" w:eastAsia="Times New Roman" w:hAnsi="GHEA Grapalat" w:cs="Times New Roman"/>
                <w:b/>
                <w:bCs/>
                <w:sz w:val="24"/>
                <w:szCs w:val="24"/>
                <w:lang w:val="hy-AM"/>
              </w:rPr>
            </w:pPr>
            <w:r w:rsidRPr="006411DC">
              <w:rPr>
                <w:rFonts w:ascii="GHEA Grapalat" w:eastAsia="Times New Roman" w:hAnsi="GHEA Grapalat" w:cs="Times New Roman"/>
                <w:b/>
                <w:bCs/>
                <w:sz w:val="24"/>
                <w:szCs w:val="24"/>
                <w:lang w:val="hy-AM"/>
              </w:rPr>
              <w:t>Ընդունվել է։</w:t>
            </w:r>
          </w:p>
          <w:p w14:paraId="61CA9486" w14:textId="40F8F760" w:rsidR="001526FE" w:rsidRPr="006411DC" w:rsidRDefault="001526FE" w:rsidP="001526FE">
            <w:pPr>
              <w:rPr>
                <w:rFonts w:ascii="GHEA Grapalat" w:eastAsia="Times New Roman" w:hAnsi="GHEA Grapalat" w:cs="Times New Roman"/>
                <w:sz w:val="24"/>
                <w:szCs w:val="24"/>
                <w:lang w:val="hy-AM"/>
              </w:rPr>
            </w:pPr>
          </w:p>
        </w:tc>
      </w:tr>
    </w:tbl>
    <w:p w14:paraId="6540D2F7" w14:textId="77777777" w:rsidR="002B4DD3" w:rsidRPr="006411DC" w:rsidRDefault="002B4DD3" w:rsidP="00B86323">
      <w:pPr>
        <w:pStyle w:val="headingtitleStyle"/>
        <w:jc w:val="left"/>
        <w:rPr>
          <w:rFonts w:eastAsia="Times New Roman" w:cs="Sylfaen"/>
          <w:sz w:val="24"/>
          <w:szCs w:val="24"/>
          <w:lang w:val="hy-AM"/>
        </w:rPr>
      </w:pPr>
    </w:p>
    <w:p w14:paraId="34EBE2AE" w14:textId="7BA5B74F" w:rsidR="006E693D" w:rsidRPr="006411DC" w:rsidRDefault="002B4DD3" w:rsidP="00033F2C">
      <w:pPr>
        <w:pStyle w:val="headingtitleStyle"/>
        <w:ind w:right="-720"/>
        <w:jc w:val="right"/>
        <w:rPr>
          <w:color w:val="auto"/>
          <w:sz w:val="24"/>
          <w:szCs w:val="24"/>
          <w:lang w:val="hy-AM"/>
        </w:rPr>
      </w:pPr>
      <w:r w:rsidRPr="006411DC">
        <w:rPr>
          <w:rFonts w:eastAsia="Times New Roman" w:cs="Sylfaen"/>
          <w:sz w:val="24"/>
          <w:szCs w:val="24"/>
          <w:lang w:val="hy-AM"/>
        </w:rPr>
        <w:t xml:space="preserve">ՀՀ </w:t>
      </w:r>
      <w:r w:rsidRPr="006411DC">
        <w:rPr>
          <w:rFonts w:eastAsia="Times New Roman" w:cs="Sylfaen"/>
          <w:caps w:val="0"/>
          <w:sz w:val="24"/>
          <w:szCs w:val="24"/>
          <w:lang w:val="hy-AM"/>
        </w:rPr>
        <w:t xml:space="preserve">ներքին գործերի </w:t>
      </w:r>
      <w:bookmarkStart w:id="1" w:name="_Hlk172639262"/>
      <w:r w:rsidRPr="006411DC">
        <w:rPr>
          <w:rFonts w:eastAsia="Times New Roman" w:cs="Sylfaen"/>
          <w:caps w:val="0"/>
          <w:sz w:val="24"/>
          <w:szCs w:val="24"/>
          <w:lang w:val="hy-AM"/>
        </w:rPr>
        <w:t>ն</w:t>
      </w:r>
      <w:bookmarkEnd w:id="1"/>
      <w:r w:rsidRPr="006411DC">
        <w:rPr>
          <w:rFonts w:eastAsia="Times New Roman" w:cs="Sylfaen"/>
          <w:caps w:val="0"/>
          <w:sz w:val="24"/>
          <w:szCs w:val="24"/>
          <w:lang w:val="hy-AM"/>
        </w:rPr>
        <w:t>ախարարություն</w:t>
      </w:r>
    </w:p>
    <w:sectPr w:rsidR="006E693D" w:rsidRPr="006411DC" w:rsidSect="00486FF8">
      <w:pgSz w:w="15840" w:h="12240" w:orient="landscape"/>
      <w:pgMar w:top="450" w:right="108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2271D"/>
    <w:multiLevelType w:val="hybridMultilevel"/>
    <w:tmpl w:val="93F0CE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5880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8EE"/>
    <w:rsid w:val="000049C0"/>
    <w:rsid w:val="000059B4"/>
    <w:rsid w:val="00007214"/>
    <w:rsid w:val="00007C6A"/>
    <w:rsid w:val="0001079E"/>
    <w:rsid w:val="000127F8"/>
    <w:rsid w:val="00017146"/>
    <w:rsid w:val="000202C5"/>
    <w:rsid w:val="00025098"/>
    <w:rsid w:val="00026DEB"/>
    <w:rsid w:val="00033F2C"/>
    <w:rsid w:val="0003620F"/>
    <w:rsid w:val="000367D1"/>
    <w:rsid w:val="00036DF4"/>
    <w:rsid w:val="00056730"/>
    <w:rsid w:val="00056F95"/>
    <w:rsid w:val="00061CB7"/>
    <w:rsid w:val="00066A9A"/>
    <w:rsid w:val="00074377"/>
    <w:rsid w:val="000749FD"/>
    <w:rsid w:val="0007521F"/>
    <w:rsid w:val="00076C0D"/>
    <w:rsid w:val="0008145D"/>
    <w:rsid w:val="00090DAB"/>
    <w:rsid w:val="00093C43"/>
    <w:rsid w:val="000A028A"/>
    <w:rsid w:val="000A6DA9"/>
    <w:rsid w:val="000B18EE"/>
    <w:rsid w:val="000B4905"/>
    <w:rsid w:val="000B72C6"/>
    <w:rsid w:val="000C3FC3"/>
    <w:rsid w:val="000D3C4E"/>
    <w:rsid w:val="000D6900"/>
    <w:rsid w:val="000D6CE1"/>
    <w:rsid w:val="000E1869"/>
    <w:rsid w:val="000E218B"/>
    <w:rsid w:val="000E2F33"/>
    <w:rsid w:val="000E58CC"/>
    <w:rsid w:val="000F0929"/>
    <w:rsid w:val="000F466E"/>
    <w:rsid w:val="000F53F8"/>
    <w:rsid w:val="001006C9"/>
    <w:rsid w:val="00106E01"/>
    <w:rsid w:val="00106F2A"/>
    <w:rsid w:val="00111596"/>
    <w:rsid w:val="00112619"/>
    <w:rsid w:val="001128EE"/>
    <w:rsid w:val="0012420F"/>
    <w:rsid w:val="00131A5A"/>
    <w:rsid w:val="00137E14"/>
    <w:rsid w:val="00144757"/>
    <w:rsid w:val="00144B93"/>
    <w:rsid w:val="0014563D"/>
    <w:rsid w:val="00146031"/>
    <w:rsid w:val="00146593"/>
    <w:rsid w:val="00147AF2"/>
    <w:rsid w:val="001526FE"/>
    <w:rsid w:val="00160DCF"/>
    <w:rsid w:val="00165396"/>
    <w:rsid w:val="00170581"/>
    <w:rsid w:val="00172761"/>
    <w:rsid w:val="00180D9B"/>
    <w:rsid w:val="00183E99"/>
    <w:rsid w:val="00187704"/>
    <w:rsid w:val="00191EEE"/>
    <w:rsid w:val="001A09C2"/>
    <w:rsid w:val="001A7592"/>
    <w:rsid w:val="001B451E"/>
    <w:rsid w:val="001B5907"/>
    <w:rsid w:val="001C0C7E"/>
    <w:rsid w:val="001D16BC"/>
    <w:rsid w:val="001D1AFB"/>
    <w:rsid w:val="001D2212"/>
    <w:rsid w:val="001D7B1A"/>
    <w:rsid w:val="001E1138"/>
    <w:rsid w:val="001E4DD7"/>
    <w:rsid w:val="001E67AF"/>
    <w:rsid w:val="001E6AF2"/>
    <w:rsid w:val="001F29E5"/>
    <w:rsid w:val="001F37DC"/>
    <w:rsid w:val="001F3CBB"/>
    <w:rsid w:val="001F5EDF"/>
    <w:rsid w:val="001F71AB"/>
    <w:rsid w:val="00200FED"/>
    <w:rsid w:val="0021226F"/>
    <w:rsid w:val="002137C0"/>
    <w:rsid w:val="00227B02"/>
    <w:rsid w:val="002356CC"/>
    <w:rsid w:val="00237636"/>
    <w:rsid w:val="00241419"/>
    <w:rsid w:val="002452F0"/>
    <w:rsid w:val="002476F4"/>
    <w:rsid w:val="002642E4"/>
    <w:rsid w:val="0027151F"/>
    <w:rsid w:val="00273656"/>
    <w:rsid w:val="00275426"/>
    <w:rsid w:val="002764B8"/>
    <w:rsid w:val="0027715B"/>
    <w:rsid w:val="00282065"/>
    <w:rsid w:val="002828FC"/>
    <w:rsid w:val="00283DE0"/>
    <w:rsid w:val="00286703"/>
    <w:rsid w:val="00286A4E"/>
    <w:rsid w:val="002A0C7A"/>
    <w:rsid w:val="002A4802"/>
    <w:rsid w:val="002B36BF"/>
    <w:rsid w:val="002B3E31"/>
    <w:rsid w:val="002B4DD3"/>
    <w:rsid w:val="002B6CE9"/>
    <w:rsid w:val="002C1117"/>
    <w:rsid w:val="002E3ABB"/>
    <w:rsid w:val="002E3DBC"/>
    <w:rsid w:val="002F4BFB"/>
    <w:rsid w:val="002F7291"/>
    <w:rsid w:val="00300AFF"/>
    <w:rsid w:val="00301158"/>
    <w:rsid w:val="003027D1"/>
    <w:rsid w:val="0033036D"/>
    <w:rsid w:val="0033095C"/>
    <w:rsid w:val="00332E92"/>
    <w:rsid w:val="00332F35"/>
    <w:rsid w:val="00334320"/>
    <w:rsid w:val="00335746"/>
    <w:rsid w:val="00340461"/>
    <w:rsid w:val="003412FB"/>
    <w:rsid w:val="00342750"/>
    <w:rsid w:val="0034538A"/>
    <w:rsid w:val="00345C73"/>
    <w:rsid w:val="0035382A"/>
    <w:rsid w:val="0036060D"/>
    <w:rsid w:val="00360AD6"/>
    <w:rsid w:val="00372086"/>
    <w:rsid w:val="00372C34"/>
    <w:rsid w:val="00374E12"/>
    <w:rsid w:val="003772DC"/>
    <w:rsid w:val="00381586"/>
    <w:rsid w:val="0038699F"/>
    <w:rsid w:val="0039381B"/>
    <w:rsid w:val="003A29E1"/>
    <w:rsid w:val="003B2512"/>
    <w:rsid w:val="003B3C68"/>
    <w:rsid w:val="003B729D"/>
    <w:rsid w:val="003B77A0"/>
    <w:rsid w:val="003C166D"/>
    <w:rsid w:val="003C5114"/>
    <w:rsid w:val="003D26CB"/>
    <w:rsid w:val="003D2958"/>
    <w:rsid w:val="003D3D1B"/>
    <w:rsid w:val="003D3F80"/>
    <w:rsid w:val="003E7315"/>
    <w:rsid w:val="003F10DC"/>
    <w:rsid w:val="003F3FC8"/>
    <w:rsid w:val="003F48E9"/>
    <w:rsid w:val="003F794F"/>
    <w:rsid w:val="00400CD9"/>
    <w:rsid w:val="0041121E"/>
    <w:rsid w:val="00414F89"/>
    <w:rsid w:val="00424945"/>
    <w:rsid w:val="004311EA"/>
    <w:rsid w:val="0043665F"/>
    <w:rsid w:val="00446381"/>
    <w:rsid w:val="00447B4F"/>
    <w:rsid w:val="00454278"/>
    <w:rsid w:val="00455569"/>
    <w:rsid w:val="00457E40"/>
    <w:rsid w:val="00462D84"/>
    <w:rsid w:val="00466F01"/>
    <w:rsid w:val="00471824"/>
    <w:rsid w:val="0047253E"/>
    <w:rsid w:val="004801AA"/>
    <w:rsid w:val="00486FF8"/>
    <w:rsid w:val="00497E69"/>
    <w:rsid w:val="004A1960"/>
    <w:rsid w:val="004A24DF"/>
    <w:rsid w:val="004A3509"/>
    <w:rsid w:val="004A4FB3"/>
    <w:rsid w:val="004B299A"/>
    <w:rsid w:val="004B7175"/>
    <w:rsid w:val="004C72F8"/>
    <w:rsid w:val="004C760A"/>
    <w:rsid w:val="004E128C"/>
    <w:rsid w:val="004E15DF"/>
    <w:rsid w:val="004E505C"/>
    <w:rsid w:val="004F2600"/>
    <w:rsid w:val="004F3282"/>
    <w:rsid w:val="004F711A"/>
    <w:rsid w:val="004F7D0D"/>
    <w:rsid w:val="00520085"/>
    <w:rsid w:val="005223B3"/>
    <w:rsid w:val="00527B9D"/>
    <w:rsid w:val="00534D8E"/>
    <w:rsid w:val="00540821"/>
    <w:rsid w:val="0054110E"/>
    <w:rsid w:val="00541424"/>
    <w:rsid w:val="0054201A"/>
    <w:rsid w:val="00543D26"/>
    <w:rsid w:val="005446D8"/>
    <w:rsid w:val="005502B1"/>
    <w:rsid w:val="00552E69"/>
    <w:rsid w:val="005544CD"/>
    <w:rsid w:val="00554E8E"/>
    <w:rsid w:val="0055540B"/>
    <w:rsid w:val="00572851"/>
    <w:rsid w:val="0057452C"/>
    <w:rsid w:val="005803D3"/>
    <w:rsid w:val="005841E3"/>
    <w:rsid w:val="00584956"/>
    <w:rsid w:val="0058717A"/>
    <w:rsid w:val="00596330"/>
    <w:rsid w:val="00597A26"/>
    <w:rsid w:val="005A5F8E"/>
    <w:rsid w:val="005B38D9"/>
    <w:rsid w:val="005B3E85"/>
    <w:rsid w:val="005B4862"/>
    <w:rsid w:val="005B62A4"/>
    <w:rsid w:val="005C42D7"/>
    <w:rsid w:val="005D3AB5"/>
    <w:rsid w:val="005E0B11"/>
    <w:rsid w:val="005E1E17"/>
    <w:rsid w:val="005E7D24"/>
    <w:rsid w:val="005F2086"/>
    <w:rsid w:val="005F4330"/>
    <w:rsid w:val="005F6B70"/>
    <w:rsid w:val="00600C41"/>
    <w:rsid w:val="00602B3A"/>
    <w:rsid w:val="00606A48"/>
    <w:rsid w:val="006073A8"/>
    <w:rsid w:val="00611F36"/>
    <w:rsid w:val="0061559B"/>
    <w:rsid w:val="0061651E"/>
    <w:rsid w:val="00616A21"/>
    <w:rsid w:val="00620F50"/>
    <w:rsid w:val="00621029"/>
    <w:rsid w:val="00622475"/>
    <w:rsid w:val="00625215"/>
    <w:rsid w:val="00635A55"/>
    <w:rsid w:val="00640E1B"/>
    <w:rsid w:val="006411DC"/>
    <w:rsid w:val="00643622"/>
    <w:rsid w:val="00643843"/>
    <w:rsid w:val="006439C2"/>
    <w:rsid w:val="00647635"/>
    <w:rsid w:val="00647A3E"/>
    <w:rsid w:val="0066148C"/>
    <w:rsid w:val="00665A0C"/>
    <w:rsid w:val="00667C73"/>
    <w:rsid w:val="0067065D"/>
    <w:rsid w:val="00671F66"/>
    <w:rsid w:val="006721FB"/>
    <w:rsid w:val="006736BE"/>
    <w:rsid w:val="0068102B"/>
    <w:rsid w:val="006850C3"/>
    <w:rsid w:val="0068741B"/>
    <w:rsid w:val="006931A0"/>
    <w:rsid w:val="006B1BBD"/>
    <w:rsid w:val="006B5845"/>
    <w:rsid w:val="006B610A"/>
    <w:rsid w:val="006C779D"/>
    <w:rsid w:val="006E4CD4"/>
    <w:rsid w:val="006E693D"/>
    <w:rsid w:val="00700E03"/>
    <w:rsid w:val="007219BC"/>
    <w:rsid w:val="00723E00"/>
    <w:rsid w:val="00724201"/>
    <w:rsid w:val="00727B03"/>
    <w:rsid w:val="0073519A"/>
    <w:rsid w:val="00736534"/>
    <w:rsid w:val="00736890"/>
    <w:rsid w:val="007400B2"/>
    <w:rsid w:val="0074487B"/>
    <w:rsid w:val="00746F1E"/>
    <w:rsid w:val="00747A8A"/>
    <w:rsid w:val="0075283E"/>
    <w:rsid w:val="00754B20"/>
    <w:rsid w:val="00756421"/>
    <w:rsid w:val="0076213F"/>
    <w:rsid w:val="007711DF"/>
    <w:rsid w:val="00771606"/>
    <w:rsid w:val="00773296"/>
    <w:rsid w:val="007812A3"/>
    <w:rsid w:val="00783D78"/>
    <w:rsid w:val="00791DDC"/>
    <w:rsid w:val="007A39FE"/>
    <w:rsid w:val="007B0CA1"/>
    <w:rsid w:val="007B39DF"/>
    <w:rsid w:val="007B3E1D"/>
    <w:rsid w:val="007B45F2"/>
    <w:rsid w:val="007B6A9B"/>
    <w:rsid w:val="007C46E0"/>
    <w:rsid w:val="007C6B43"/>
    <w:rsid w:val="007D0CBB"/>
    <w:rsid w:val="007D2793"/>
    <w:rsid w:val="007D5785"/>
    <w:rsid w:val="007E144C"/>
    <w:rsid w:val="007E2761"/>
    <w:rsid w:val="007E546E"/>
    <w:rsid w:val="007F1BA9"/>
    <w:rsid w:val="007F3BB0"/>
    <w:rsid w:val="007F7EE6"/>
    <w:rsid w:val="008055BE"/>
    <w:rsid w:val="00805B51"/>
    <w:rsid w:val="008109F3"/>
    <w:rsid w:val="00810AB1"/>
    <w:rsid w:val="00821D79"/>
    <w:rsid w:val="008309A1"/>
    <w:rsid w:val="00835AE0"/>
    <w:rsid w:val="008370AA"/>
    <w:rsid w:val="00842342"/>
    <w:rsid w:val="008457F4"/>
    <w:rsid w:val="008474FB"/>
    <w:rsid w:val="008550EE"/>
    <w:rsid w:val="00857B0A"/>
    <w:rsid w:val="00863F5B"/>
    <w:rsid w:val="008645C5"/>
    <w:rsid w:val="00865C0A"/>
    <w:rsid w:val="0087166E"/>
    <w:rsid w:val="008719EE"/>
    <w:rsid w:val="0087407F"/>
    <w:rsid w:val="008869B0"/>
    <w:rsid w:val="00886B23"/>
    <w:rsid w:val="00890F25"/>
    <w:rsid w:val="00891947"/>
    <w:rsid w:val="008958EA"/>
    <w:rsid w:val="008960AD"/>
    <w:rsid w:val="008971DD"/>
    <w:rsid w:val="008A0322"/>
    <w:rsid w:val="008A0F8C"/>
    <w:rsid w:val="008A48FB"/>
    <w:rsid w:val="008A5724"/>
    <w:rsid w:val="008C196D"/>
    <w:rsid w:val="008C2881"/>
    <w:rsid w:val="008C30C4"/>
    <w:rsid w:val="008D745F"/>
    <w:rsid w:val="008E07C4"/>
    <w:rsid w:val="008E1942"/>
    <w:rsid w:val="008E2BD4"/>
    <w:rsid w:val="008E79BF"/>
    <w:rsid w:val="008F1D64"/>
    <w:rsid w:val="008F3DF2"/>
    <w:rsid w:val="008F525E"/>
    <w:rsid w:val="008F52A0"/>
    <w:rsid w:val="009124B5"/>
    <w:rsid w:val="0092136E"/>
    <w:rsid w:val="0092151B"/>
    <w:rsid w:val="0092158A"/>
    <w:rsid w:val="00926B98"/>
    <w:rsid w:val="00926BD4"/>
    <w:rsid w:val="00933AAD"/>
    <w:rsid w:val="00933CBF"/>
    <w:rsid w:val="00937585"/>
    <w:rsid w:val="00951E1F"/>
    <w:rsid w:val="00952360"/>
    <w:rsid w:val="00953A82"/>
    <w:rsid w:val="00955311"/>
    <w:rsid w:val="00964EB8"/>
    <w:rsid w:val="00965568"/>
    <w:rsid w:val="009722E9"/>
    <w:rsid w:val="00976483"/>
    <w:rsid w:val="00976CBF"/>
    <w:rsid w:val="0097718B"/>
    <w:rsid w:val="009901AB"/>
    <w:rsid w:val="009929CF"/>
    <w:rsid w:val="009A1D78"/>
    <w:rsid w:val="009A4E50"/>
    <w:rsid w:val="009A6CD9"/>
    <w:rsid w:val="009B4617"/>
    <w:rsid w:val="009B7A45"/>
    <w:rsid w:val="009C1F02"/>
    <w:rsid w:val="009C47CE"/>
    <w:rsid w:val="009D0B94"/>
    <w:rsid w:val="009D1051"/>
    <w:rsid w:val="009D1927"/>
    <w:rsid w:val="009E023B"/>
    <w:rsid w:val="009E5BEB"/>
    <w:rsid w:val="009E5D99"/>
    <w:rsid w:val="009F1174"/>
    <w:rsid w:val="009F214F"/>
    <w:rsid w:val="009F5700"/>
    <w:rsid w:val="009F5AC9"/>
    <w:rsid w:val="009F7CA5"/>
    <w:rsid w:val="00A02DD8"/>
    <w:rsid w:val="00A049E6"/>
    <w:rsid w:val="00A070FB"/>
    <w:rsid w:val="00A07CF5"/>
    <w:rsid w:val="00A110DC"/>
    <w:rsid w:val="00A1597B"/>
    <w:rsid w:val="00A23192"/>
    <w:rsid w:val="00A263FF"/>
    <w:rsid w:val="00A34172"/>
    <w:rsid w:val="00A35285"/>
    <w:rsid w:val="00A37AF1"/>
    <w:rsid w:val="00A40A1D"/>
    <w:rsid w:val="00A4259C"/>
    <w:rsid w:val="00A44B85"/>
    <w:rsid w:val="00A47835"/>
    <w:rsid w:val="00A51F01"/>
    <w:rsid w:val="00A5452E"/>
    <w:rsid w:val="00A54D42"/>
    <w:rsid w:val="00A56C23"/>
    <w:rsid w:val="00A63105"/>
    <w:rsid w:val="00A64086"/>
    <w:rsid w:val="00A744B0"/>
    <w:rsid w:val="00A76A9C"/>
    <w:rsid w:val="00A84231"/>
    <w:rsid w:val="00A8579A"/>
    <w:rsid w:val="00A9091D"/>
    <w:rsid w:val="00A9363E"/>
    <w:rsid w:val="00A94FFA"/>
    <w:rsid w:val="00AA366A"/>
    <w:rsid w:val="00AA676C"/>
    <w:rsid w:val="00AB2ED3"/>
    <w:rsid w:val="00AD6878"/>
    <w:rsid w:val="00AE4ED3"/>
    <w:rsid w:val="00AE7329"/>
    <w:rsid w:val="00AF2B5E"/>
    <w:rsid w:val="00AF2C2C"/>
    <w:rsid w:val="00AF5792"/>
    <w:rsid w:val="00B0161C"/>
    <w:rsid w:val="00B01F88"/>
    <w:rsid w:val="00B068EE"/>
    <w:rsid w:val="00B1164B"/>
    <w:rsid w:val="00B21718"/>
    <w:rsid w:val="00B21AAE"/>
    <w:rsid w:val="00B2329F"/>
    <w:rsid w:val="00B26F5A"/>
    <w:rsid w:val="00B32966"/>
    <w:rsid w:val="00B40C55"/>
    <w:rsid w:val="00B41588"/>
    <w:rsid w:val="00B442D3"/>
    <w:rsid w:val="00B51AD0"/>
    <w:rsid w:val="00B67B8C"/>
    <w:rsid w:val="00B67FCD"/>
    <w:rsid w:val="00B76872"/>
    <w:rsid w:val="00B80E70"/>
    <w:rsid w:val="00B86086"/>
    <w:rsid w:val="00B86323"/>
    <w:rsid w:val="00B909F9"/>
    <w:rsid w:val="00B91357"/>
    <w:rsid w:val="00B9478A"/>
    <w:rsid w:val="00B9585A"/>
    <w:rsid w:val="00BA174E"/>
    <w:rsid w:val="00BA2E29"/>
    <w:rsid w:val="00BA3487"/>
    <w:rsid w:val="00BB2504"/>
    <w:rsid w:val="00BB4E33"/>
    <w:rsid w:val="00BB5EDF"/>
    <w:rsid w:val="00BB621B"/>
    <w:rsid w:val="00BB77D4"/>
    <w:rsid w:val="00BC1EC6"/>
    <w:rsid w:val="00BC7404"/>
    <w:rsid w:val="00BD0C01"/>
    <w:rsid w:val="00BD5286"/>
    <w:rsid w:val="00BE027D"/>
    <w:rsid w:val="00BE4EE7"/>
    <w:rsid w:val="00C1731D"/>
    <w:rsid w:val="00C302F4"/>
    <w:rsid w:val="00C31E6E"/>
    <w:rsid w:val="00C50A80"/>
    <w:rsid w:val="00C52DF0"/>
    <w:rsid w:val="00C52E37"/>
    <w:rsid w:val="00C55968"/>
    <w:rsid w:val="00C6161E"/>
    <w:rsid w:val="00C62FDA"/>
    <w:rsid w:val="00C64EAF"/>
    <w:rsid w:val="00C70482"/>
    <w:rsid w:val="00C75B5C"/>
    <w:rsid w:val="00C76523"/>
    <w:rsid w:val="00C768FC"/>
    <w:rsid w:val="00C809A5"/>
    <w:rsid w:val="00C84F23"/>
    <w:rsid w:val="00C86D14"/>
    <w:rsid w:val="00C909C2"/>
    <w:rsid w:val="00C9264E"/>
    <w:rsid w:val="00C9613A"/>
    <w:rsid w:val="00C97185"/>
    <w:rsid w:val="00CB0882"/>
    <w:rsid w:val="00CC0D5B"/>
    <w:rsid w:val="00CC54DF"/>
    <w:rsid w:val="00CC59A1"/>
    <w:rsid w:val="00CD0341"/>
    <w:rsid w:val="00CE56E9"/>
    <w:rsid w:val="00CF0A4D"/>
    <w:rsid w:val="00CF3B2C"/>
    <w:rsid w:val="00CF57CC"/>
    <w:rsid w:val="00CF7675"/>
    <w:rsid w:val="00D02CD0"/>
    <w:rsid w:val="00D03160"/>
    <w:rsid w:val="00D04781"/>
    <w:rsid w:val="00D12756"/>
    <w:rsid w:val="00D14484"/>
    <w:rsid w:val="00D271CD"/>
    <w:rsid w:val="00D3094F"/>
    <w:rsid w:val="00D349C9"/>
    <w:rsid w:val="00D36A5F"/>
    <w:rsid w:val="00D437F1"/>
    <w:rsid w:val="00D46F9E"/>
    <w:rsid w:val="00D50250"/>
    <w:rsid w:val="00D505F7"/>
    <w:rsid w:val="00D524B2"/>
    <w:rsid w:val="00D5250A"/>
    <w:rsid w:val="00D527B9"/>
    <w:rsid w:val="00D56312"/>
    <w:rsid w:val="00D664EF"/>
    <w:rsid w:val="00D73D7C"/>
    <w:rsid w:val="00D75C55"/>
    <w:rsid w:val="00D75D70"/>
    <w:rsid w:val="00D77926"/>
    <w:rsid w:val="00D814C9"/>
    <w:rsid w:val="00D817CC"/>
    <w:rsid w:val="00D85B78"/>
    <w:rsid w:val="00D8778C"/>
    <w:rsid w:val="00D9471F"/>
    <w:rsid w:val="00D95595"/>
    <w:rsid w:val="00DA2E17"/>
    <w:rsid w:val="00DA5D4A"/>
    <w:rsid w:val="00DA6080"/>
    <w:rsid w:val="00DB00C6"/>
    <w:rsid w:val="00DB2EF0"/>
    <w:rsid w:val="00DB327E"/>
    <w:rsid w:val="00DB711B"/>
    <w:rsid w:val="00DB762B"/>
    <w:rsid w:val="00DC2CFF"/>
    <w:rsid w:val="00DC403B"/>
    <w:rsid w:val="00DC4CCB"/>
    <w:rsid w:val="00DC58EB"/>
    <w:rsid w:val="00DD1A32"/>
    <w:rsid w:val="00DD20D0"/>
    <w:rsid w:val="00DD4BAF"/>
    <w:rsid w:val="00DE051D"/>
    <w:rsid w:val="00DE1A35"/>
    <w:rsid w:val="00DF5C8B"/>
    <w:rsid w:val="00DF6457"/>
    <w:rsid w:val="00DF6623"/>
    <w:rsid w:val="00DF7018"/>
    <w:rsid w:val="00E00C5E"/>
    <w:rsid w:val="00E07248"/>
    <w:rsid w:val="00E127C8"/>
    <w:rsid w:val="00E1438D"/>
    <w:rsid w:val="00E22B10"/>
    <w:rsid w:val="00E22D01"/>
    <w:rsid w:val="00E3187A"/>
    <w:rsid w:val="00E31DD0"/>
    <w:rsid w:val="00E3597B"/>
    <w:rsid w:val="00E372B7"/>
    <w:rsid w:val="00E41BE6"/>
    <w:rsid w:val="00E449F2"/>
    <w:rsid w:val="00E4529B"/>
    <w:rsid w:val="00E518E1"/>
    <w:rsid w:val="00E6101B"/>
    <w:rsid w:val="00E62378"/>
    <w:rsid w:val="00E62E3F"/>
    <w:rsid w:val="00E64925"/>
    <w:rsid w:val="00E65470"/>
    <w:rsid w:val="00E66FC2"/>
    <w:rsid w:val="00E73A62"/>
    <w:rsid w:val="00E91DB8"/>
    <w:rsid w:val="00E970B7"/>
    <w:rsid w:val="00EA21E9"/>
    <w:rsid w:val="00EB064A"/>
    <w:rsid w:val="00EB2F3E"/>
    <w:rsid w:val="00EB536B"/>
    <w:rsid w:val="00EB5EAB"/>
    <w:rsid w:val="00EB7607"/>
    <w:rsid w:val="00EC3C5D"/>
    <w:rsid w:val="00EC7994"/>
    <w:rsid w:val="00ED2E32"/>
    <w:rsid w:val="00ED340A"/>
    <w:rsid w:val="00EE1E2A"/>
    <w:rsid w:val="00EE565F"/>
    <w:rsid w:val="00EE6627"/>
    <w:rsid w:val="00EE7FF9"/>
    <w:rsid w:val="00EF67D9"/>
    <w:rsid w:val="00F045C1"/>
    <w:rsid w:val="00F0537C"/>
    <w:rsid w:val="00F061E2"/>
    <w:rsid w:val="00F07BA4"/>
    <w:rsid w:val="00F11D28"/>
    <w:rsid w:val="00F159A2"/>
    <w:rsid w:val="00F1777E"/>
    <w:rsid w:val="00F2276B"/>
    <w:rsid w:val="00F24C48"/>
    <w:rsid w:val="00F3267C"/>
    <w:rsid w:val="00F34931"/>
    <w:rsid w:val="00F36D51"/>
    <w:rsid w:val="00F37F5A"/>
    <w:rsid w:val="00F42773"/>
    <w:rsid w:val="00F47AFF"/>
    <w:rsid w:val="00F52A7F"/>
    <w:rsid w:val="00F61EC4"/>
    <w:rsid w:val="00F63B2A"/>
    <w:rsid w:val="00F66A56"/>
    <w:rsid w:val="00F8181D"/>
    <w:rsid w:val="00F8321D"/>
    <w:rsid w:val="00F8467E"/>
    <w:rsid w:val="00FA16F7"/>
    <w:rsid w:val="00FA261F"/>
    <w:rsid w:val="00FA3297"/>
    <w:rsid w:val="00FB3972"/>
    <w:rsid w:val="00FB434C"/>
    <w:rsid w:val="00FB566B"/>
    <w:rsid w:val="00FC0FD6"/>
    <w:rsid w:val="00FD0D00"/>
    <w:rsid w:val="00FD4630"/>
    <w:rsid w:val="00FD5936"/>
    <w:rsid w:val="00FD6C99"/>
    <w:rsid w:val="00FE4BC7"/>
    <w:rsid w:val="00FE66C3"/>
    <w:rsid w:val="00FE72DE"/>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9D"/>
  </w:style>
  <w:style w:type="paragraph" w:styleId="Heading1">
    <w:name w:val="heading 1"/>
    <w:basedOn w:val="Normal"/>
    <w:link w:val="Heading1Char"/>
    <w:uiPriority w:val="9"/>
    <w:qFormat/>
    <w:rsid w:val="00DF6457"/>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Heading3">
    <w:name w:val="heading 3"/>
    <w:basedOn w:val="Normal"/>
    <w:next w:val="Normal"/>
    <w:link w:val="Heading3Char"/>
    <w:uiPriority w:val="9"/>
    <w:semiHidden/>
    <w:unhideWhenUsed/>
    <w:qFormat/>
    <w:rsid w:val="00DF6457"/>
    <w:pPr>
      <w:keepNext/>
      <w:keepLines/>
      <w:suppressAutoHyphen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DF6457"/>
    <w:pPr>
      <w:keepNext/>
      <w:widowControl w:val="0"/>
      <w:overflowPunct w:val="0"/>
      <w:autoSpaceDE w:val="0"/>
      <w:autoSpaceDN w:val="0"/>
      <w:adjustRightInd w:val="0"/>
      <w:spacing w:after="0" w:line="240" w:lineRule="auto"/>
      <w:textAlignment w:val="baseline"/>
      <w:outlineLvl w:val="3"/>
    </w:pPr>
    <w:rPr>
      <w:rFonts w:ascii="Arial Armenian" w:eastAsia="Times New Roman" w:hAnsi="Arial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styleId="Strong">
    <w:name w:val="Strong"/>
    <w:basedOn w:val="DefaultParagraphFont"/>
    <w:uiPriority w:val="22"/>
    <w:qFormat/>
    <w:rsid w:val="009F1174"/>
    <w:rPr>
      <w:b/>
      <w:bCs/>
    </w:rPr>
  </w:style>
  <w:style w:type="character" w:customStyle="1" w:styleId="Heading1Char">
    <w:name w:val="Heading 1 Char"/>
    <w:basedOn w:val="DefaultParagraphFont"/>
    <w:link w:val="Heading1"/>
    <w:uiPriority w:val="9"/>
    <w:rsid w:val="00DF6457"/>
    <w:rPr>
      <w:rFonts w:ascii="Times New Roman" w:eastAsia="Times New Roman" w:hAnsi="Times New Roman" w:cs="Times New Roman"/>
      <w:b/>
      <w:bCs/>
      <w:kern w:val="36"/>
      <w:sz w:val="48"/>
      <w:szCs w:val="48"/>
      <w:lang w:val="ru-RU" w:eastAsia="ru-RU"/>
    </w:rPr>
  </w:style>
  <w:style w:type="character" w:customStyle="1" w:styleId="Heading3Char">
    <w:name w:val="Heading 3 Char"/>
    <w:basedOn w:val="DefaultParagraphFont"/>
    <w:link w:val="Heading3"/>
    <w:uiPriority w:val="9"/>
    <w:semiHidden/>
    <w:rsid w:val="00DF645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DF6457"/>
    <w:rPr>
      <w:rFonts w:ascii="Arial Armenian" w:eastAsia="Times New Roman" w:hAnsi="Arial Armenian" w:cs="Times New Roman"/>
      <w:sz w:val="24"/>
      <w:szCs w:val="20"/>
    </w:rPr>
  </w:style>
  <w:style w:type="character" w:customStyle="1" w:styleId="BodyTextChar">
    <w:name w:val="Body Text Char"/>
    <w:basedOn w:val="DefaultParagraphFont"/>
    <w:link w:val="BodyText"/>
    <w:qFormat/>
    <w:rsid w:val="00DF6457"/>
    <w:rPr>
      <w:rFonts w:ascii="Calibri" w:eastAsia="Calibri" w:hAnsi="Calibri"/>
      <w:color w:val="00000A"/>
    </w:rPr>
  </w:style>
  <w:style w:type="character" w:styleId="Hyperlink">
    <w:name w:val="Hyperlink"/>
    <w:basedOn w:val="DefaultParagraphFont"/>
    <w:uiPriority w:val="99"/>
    <w:unhideWhenUsed/>
    <w:rsid w:val="00DF6457"/>
    <w:rPr>
      <w:color w:val="0000FF" w:themeColor="hyperlink"/>
      <w:u w:val="single"/>
    </w:rPr>
  </w:style>
  <w:style w:type="character" w:customStyle="1" w:styleId="HeaderChar">
    <w:name w:val="Header Char"/>
    <w:basedOn w:val="DefaultParagraphFont"/>
    <w:link w:val="Header"/>
    <w:uiPriority w:val="99"/>
    <w:qFormat/>
    <w:rsid w:val="00DF6457"/>
    <w:rPr>
      <w:rFonts w:ascii="Calibri" w:eastAsia="Calibri" w:hAnsi="Calibri"/>
      <w:color w:val="00000A"/>
    </w:rPr>
  </w:style>
  <w:style w:type="character" w:customStyle="1" w:styleId="FooterChar">
    <w:name w:val="Footer Char"/>
    <w:basedOn w:val="DefaultParagraphFont"/>
    <w:link w:val="Footer"/>
    <w:uiPriority w:val="99"/>
    <w:qFormat/>
    <w:rsid w:val="00DF6457"/>
    <w:rPr>
      <w:rFonts w:ascii="Calibri" w:eastAsia="Calibri" w:hAnsi="Calibri"/>
      <w:color w:val="00000A"/>
    </w:rPr>
  </w:style>
  <w:style w:type="paragraph" w:customStyle="1" w:styleId="Heading">
    <w:name w:val="Heading"/>
    <w:basedOn w:val="Normal"/>
    <w:next w:val="BodyText"/>
    <w:uiPriority w:val="99"/>
    <w:qFormat/>
    <w:rsid w:val="00DF6457"/>
    <w:pPr>
      <w:keepNext/>
      <w:suppressAutoHyphens/>
      <w:spacing w:before="240" w:after="120" w:line="259" w:lineRule="auto"/>
    </w:pPr>
    <w:rPr>
      <w:rFonts w:ascii="Liberation Sans" w:eastAsia="Microsoft YaHei" w:hAnsi="Liberation Sans" w:cs="Lucida Sans"/>
      <w:color w:val="00000A"/>
      <w:sz w:val="28"/>
      <w:szCs w:val="28"/>
    </w:rPr>
  </w:style>
  <w:style w:type="paragraph" w:styleId="BodyText">
    <w:name w:val="Body Text"/>
    <w:basedOn w:val="Normal"/>
    <w:link w:val="BodyTextChar"/>
    <w:rsid w:val="00DF6457"/>
    <w:pPr>
      <w:suppressAutoHyphens/>
      <w:spacing w:after="140"/>
    </w:pPr>
    <w:rPr>
      <w:rFonts w:ascii="Calibri" w:eastAsia="Calibri" w:hAnsi="Calibri"/>
      <w:color w:val="00000A"/>
    </w:rPr>
  </w:style>
  <w:style w:type="character" w:customStyle="1" w:styleId="BodyTextChar1">
    <w:name w:val="Body Text Char1"/>
    <w:basedOn w:val="DefaultParagraphFont"/>
    <w:uiPriority w:val="99"/>
    <w:semiHidden/>
    <w:rsid w:val="00DF6457"/>
  </w:style>
  <w:style w:type="paragraph" w:styleId="List">
    <w:name w:val="List"/>
    <w:basedOn w:val="BodyText"/>
    <w:rsid w:val="00DF6457"/>
    <w:rPr>
      <w:rFonts w:cs="Lucida Sans"/>
    </w:rPr>
  </w:style>
  <w:style w:type="paragraph" w:styleId="Caption">
    <w:name w:val="caption"/>
    <w:basedOn w:val="Normal"/>
    <w:qFormat/>
    <w:rsid w:val="00DF6457"/>
    <w:pPr>
      <w:suppressLineNumbers/>
      <w:suppressAutoHyphens/>
      <w:spacing w:before="120" w:after="120" w:line="259" w:lineRule="auto"/>
    </w:pPr>
    <w:rPr>
      <w:rFonts w:ascii="Calibri" w:eastAsia="Calibri" w:hAnsi="Calibri" w:cs="Lucida Sans"/>
      <w:i/>
      <w:iCs/>
      <w:color w:val="00000A"/>
      <w:sz w:val="24"/>
      <w:szCs w:val="24"/>
    </w:rPr>
  </w:style>
  <w:style w:type="paragraph" w:customStyle="1" w:styleId="Index">
    <w:name w:val="Index"/>
    <w:basedOn w:val="Normal"/>
    <w:uiPriority w:val="99"/>
    <w:qFormat/>
    <w:rsid w:val="00DF6457"/>
    <w:pPr>
      <w:suppressLineNumbers/>
      <w:suppressAutoHyphens/>
      <w:spacing w:after="160" w:line="259" w:lineRule="auto"/>
    </w:pPr>
    <w:rPr>
      <w:rFonts w:ascii="Calibri" w:eastAsia="Calibri" w:hAnsi="Calibri" w:cs="Lucida Sans"/>
      <w:color w:val="00000A"/>
    </w:rPr>
  </w:style>
  <w:style w:type="paragraph" w:customStyle="1" w:styleId="HeaderandFooter">
    <w:name w:val="Header and Footer"/>
    <w:basedOn w:val="Normal"/>
    <w:uiPriority w:val="99"/>
    <w:qFormat/>
    <w:rsid w:val="00DF6457"/>
    <w:pPr>
      <w:suppressAutoHyphens/>
      <w:spacing w:after="160" w:line="259" w:lineRule="auto"/>
    </w:pPr>
    <w:rPr>
      <w:rFonts w:ascii="Calibri" w:eastAsia="Calibri" w:hAnsi="Calibri"/>
      <w:color w:val="00000A"/>
    </w:rPr>
  </w:style>
  <w:style w:type="paragraph" w:styleId="Header">
    <w:name w:val="header"/>
    <w:basedOn w:val="Normal"/>
    <w:link w:val="Head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HeaderChar1">
    <w:name w:val="Header Char1"/>
    <w:basedOn w:val="DefaultParagraphFont"/>
    <w:uiPriority w:val="99"/>
    <w:semiHidden/>
    <w:rsid w:val="00DF6457"/>
  </w:style>
  <w:style w:type="paragraph" w:styleId="Footer">
    <w:name w:val="footer"/>
    <w:basedOn w:val="Normal"/>
    <w:link w:val="FooterChar"/>
    <w:uiPriority w:val="99"/>
    <w:unhideWhenUsed/>
    <w:rsid w:val="00DF6457"/>
    <w:pPr>
      <w:tabs>
        <w:tab w:val="center" w:pos="4680"/>
        <w:tab w:val="right" w:pos="9360"/>
      </w:tabs>
      <w:suppressAutoHyphens/>
      <w:spacing w:after="0" w:line="240" w:lineRule="auto"/>
    </w:pPr>
    <w:rPr>
      <w:rFonts w:ascii="Calibri" w:eastAsia="Calibri" w:hAnsi="Calibri"/>
      <w:color w:val="00000A"/>
    </w:rPr>
  </w:style>
  <w:style w:type="character" w:customStyle="1" w:styleId="FooterChar1">
    <w:name w:val="Footer Char1"/>
    <w:basedOn w:val="DefaultParagraphFont"/>
    <w:uiPriority w:val="99"/>
    <w:semiHidden/>
    <w:rsid w:val="00DF6457"/>
  </w:style>
  <w:style w:type="table" w:styleId="TableGrid">
    <w:name w:val="Table Grid"/>
    <w:basedOn w:val="TableNormal"/>
    <w:uiPriority w:val="39"/>
    <w:rsid w:val="00DF6457"/>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
    <w:name w:val="Char Char Char Char Char Char Char Char Char Char Char Char"/>
    <w:basedOn w:val="Normal"/>
    <w:uiPriority w:val="99"/>
    <w:qFormat/>
    <w:rsid w:val="00DF6457"/>
    <w:pPr>
      <w:spacing w:after="160" w:line="240" w:lineRule="exact"/>
    </w:pPr>
    <w:rPr>
      <w:rFonts w:ascii="Arial" w:eastAsia="Times New Roman" w:hAnsi="Arial" w:cs="Arial"/>
      <w:sz w:val="20"/>
      <w:szCs w:val="20"/>
    </w:rPr>
  </w:style>
  <w:style w:type="numbering" w:customStyle="1" w:styleId="NoList1">
    <w:name w:val="No List1"/>
    <w:next w:val="NoList"/>
    <w:semiHidden/>
    <w:rsid w:val="00DF6457"/>
  </w:style>
  <w:style w:type="paragraph" w:styleId="BodyText3">
    <w:name w:val="Body Text 3"/>
    <w:basedOn w:val="Normal"/>
    <w:link w:val="BodyText3Char"/>
    <w:rsid w:val="00DF6457"/>
    <w:pPr>
      <w:widowControl w:val="0"/>
      <w:overflowPunct w:val="0"/>
      <w:autoSpaceDE w:val="0"/>
      <w:autoSpaceDN w:val="0"/>
      <w:adjustRightInd w:val="0"/>
      <w:spacing w:after="0" w:line="240" w:lineRule="auto"/>
      <w:textAlignment w:val="baseline"/>
    </w:pPr>
    <w:rPr>
      <w:rFonts w:ascii="Arial Armenian" w:eastAsia="Times New Roman" w:hAnsi="Arial Armenian" w:cs="Times New Roman"/>
      <w:b/>
      <w:szCs w:val="20"/>
    </w:rPr>
  </w:style>
  <w:style w:type="character" w:customStyle="1" w:styleId="BodyText3Char">
    <w:name w:val="Body Text 3 Char"/>
    <w:basedOn w:val="DefaultParagraphFont"/>
    <w:link w:val="BodyText3"/>
    <w:rsid w:val="00DF6457"/>
    <w:rPr>
      <w:rFonts w:ascii="Arial Armenian" w:eastAsia="Times New Roman" w:hAnsi="Arial Armenian" w:cs="Times New Roman"/>
      <w:b/>
      <w:szCs w:val="20"/>
    </w:rPr>
  </w:style>
  <w:style w:type="paragraph" w:styleId="BodyTextIndent">
    <w:name w:val="Body Text Indent"/>
    <w:basedOn w:val="Normal"/>
    <w:link w:val="BodyTextIndentChar"/>
    <w:rsid w:val="00DF6457"/>
    <w:pPr>
      <w:widowControl w:val="0"/>
      <w:overflowPunct w:val="0"/>
      <w:autoSpaceDE w:val="0"/>
      <w:autoSpaceDN w:val="0"/>
      <w:adjustRightInd w:val="0"/>
      <w:spacing w:after="0" w:line="360" w:lineRule="auto"/>
      <w:ind w:firstLine="720"/>
      <w:jc w:val="both"/>
      <w:textAlignment w:val="baseline"/>
    </w:pPr>
    <w:rPr>
      <w:rFonts w:ascii="Arial Armenian" w:eastAsia="Times New Roman" w:hAnsi="Arial Armenian" w:cs="Times New Roman"/>
      <w:sz w:val="20"/>
      <w:szCs w:val="20"/>
    </w:rPr>
  </w:style>
  <w:style w:type="character" w:customStyle="1" w:styleId="BodyTextIndentChar">
    <w:name w:val="Body Text Indent Char"/>
    <w:basedOn w:val="DefaultParagraphFont"/>
    <w:link w:val="BodyTextIndent"/>
    <w:rsid w:val="00DF6457"/>
    <w:rPr>
      <w:rFonts w:ascii="Arial Armenian" w:eastAsia="Times New Roman" w:hAnsi="Arial Armenian" w:cs="Times New Roman"/>
      <w:sz w:val="20"/>
      <w:szCs w:val="20"/>
    </w:rPr>
  </w:style>
  <w:style w:type="paragraph" w:styleId="BodyText2">
    <w:name w:val="Body Text 2"/>
    <w:basedOn w:val="Normal"/>
    <w:link w:val="BodyText2Char"/>
    <w:rsid w:val="00DF6457"/>
    <w:pPr>
      <w:widowControl w:val="0"/>
      <w:tabs>
        <w:tab w:val="left" w:pos="567"/>
        <w:tab w:val="left" w:pos="993"/>
        <w:tab w:val="left" w:pos="1134"/>
        <w:tab w:val="left" w:pos="1560"/>
        <w:tab w:val="left" w:pos="1701"/>
      </w:tabs>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2Char">
    <w:name w:val="Body Text 2 Char"/>
    <w:basedOn w:val="DefaultParagraphFont"/>
    <w:link w:val="BodyText2"/>
    <w:rsid w:val="00DF6457"/>
    <w:rPr>
      <w:rFonts w:ascii="Arial Armenian" w:eastAsia="Times New Roman" w:hAnsi="Arial Armenian" w:cs="Times New Roman"/>
      <w:szCs w:val="20"/>
    </w:rPr>
  </w:style>
  <w:style w:type="paragraph" w:styleId="BodyTextIndent2">
    <w:name w:val="Body Text Indent 2"/>
    <w:basedOn w:val="Normal"/>
    <w:link w:val="BodyTextIndent2Char"/>
    <w:rsid w:val="00DF6457"/>
    <w:pPr>
      <w:overflowPunct w:val="0"/>
      <w:autoSpaceDE w:val="0"/>
      <w:autoSpaceDN w:val="0"/>
      <w:adjustRightInd w:val="0"/>
      <w:spacing w:after="120" w:line="480" w:lineRule="auto"/>
      <w:ind w:left="360"/>
      <w:textAlignment w:val="baseline"/>
    </w:pPr>
    <w:rPr>
      <w:rFonts w:ascii="Times New Roman" w:eastAsia="Times New Roman" w:hAnsi="Times New Roman" w:cs="Times New Roman"/>
      <w:sz w:val="20"/>
      <w:szCs w:val="20"/>
      <w:lang w:val="en-GB"/>
    </w:rPr>
  </w:style>
  <w:style w:type="character" w:customStyle="1" w:styleId="BodyTextIndent2Char">
    <w:name w:val="Body Text Indent 2 Char"/>
    <w:basedOn w:val="DefaultParagraphFont"/>
    <w:link w:val="BodyTextIndent2"/>
    <w:rsid w:val="00DF6457"/>
    <w:rPr>
      <w:rFonts w:ascii="Times New Roman" w:eastAsia="Times New Roman" w:hAnsi="Times New Roman" w:cs="Times New Roman"/>
      <w:sz w:val="20"/>
      <w:szCs w:val="20"/>
      <w:lang w:val="en-GB"/>
    </w:rPr>
  </w:style>
  <w:style w:type="paragraph" w:customStyle="1" w:styleId="CharChar">
    <w:name w:val="Знак Знак Char Char Знак Знак"/>
    <w:basedOn w:val="Normal"/>
    <w:uiPriority w:val="99"/>
    <w:qFormat/>
    <w:rsid w:val="00DF6457"/>
    <w:pPr>
      <w:spacing w:after="160" w:line="240" w:lineRule="exact"/>
    </w:pPr>
    <w:rPr>
      <w:rFonts w:ascii="Arial" w:eastAsia="Times New Roman" w:hAnsi="Arial" w:cs="Arial"/>
      <w:sz w:val="20"/>
      <w:szCs w:val="20"/>
    </w:rPr>
  </w:style>
  <w:style w:type="character" w:customStyle="1" w:styleId="FontStyle165">
    <w:name w:val="Font Style165"/>
    <w:rsid w:val="00DF6457"/>
    <w:rPr>
      <w:rFonts w:ascii="Sylfaen" w:hAnsi="Sylfaen" w:cs="Sylfaen"/>
      <w:sz w:val="18"/>
      <w:szCs w:val="18"/>
    </w:rPr>
  </w:style>
  <w:style w:type="paragraph" w:customStyle="1" w:styleId="mechtex">
    <w:name w:val="mechtex"/>
    <w:basedOn w:val="Normal"/>
    <w:link w:val="mechtexChar"/>
    <w:qFormat/>
    <w:rsid w:val="00DF6457"/>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F6457"/>
    <w:rPr>
      <w:rFonts w:ascii="Arial Armenian" w:eastAsia="Times New Roman" w:hAnsi="Arial Armenian" w:cs="Times New Roman"/>
      <w:lang w:eastAsia="ru-RU"/>
    </w:rPr>
  </w:style>
  <w:style w:type="paragraph" w:customStyle="1" w:styleId="norm">
    <w:name w:val="norm"/>
    <w:basedOn w:val="Normal"/>
    <w:link w:val="normChar"/>
    <w:qFormat/>
    <w:rsid w:val="00DF6457"/>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F6457"/>
    <w:rPr>
      <w:rFonts w:ascii="Arial Armenian" w:eastAsia="Times New Roman" w:hAnsi="Arial Armenian" w:cs="Times New Roman"/>
      <w:lang w:eastAsia="ru-RU"/>
    </w:rPr>
  </w:style>
  <w:style w:type="paragraph" w:customStyle="1" w:styleId="TableContents">
    <w:name w:val="Table Contents"/>
    <w:basedOn w:val="Normal"/>
    <w:uiPriority w:val="99"/>
    <w:qFormat/>
    <w:rsid w:val="00DF6457"/>
    <w:pPr>
      <w:widowControl w:val="0"/>
      <w:suppressLineNumbers/>
      <w:suppressAutoHyphens/>
      <w:spacing w:after="160" w:line="259" w:lineRule="auto"/>
    </w:pPr>
    <w:rPr>
      <w:rFonts w:ascii="Calibri" w:eastAsia="Calibri" w:hAnsi="Calibri"/>
      <w:color w:val="00000A"/>
    </w:rPr>
  </w:style>
  <w:style w:type="paragraph" w:customStyle="1" w:styleId="TableHeading">
    <w:name w:val="Table Heading"/>
    <w:basedOn w:val="TableContents"/>
    <w:uiPriority w:val="99"/>
    <w:qFormat/>
    <w:rsid w:val="00DF6457"/>
    <w:pPr>
      <w:jc w:val="center"/>
    </w:pPr>
    <w:rPr>
      <w:b/>
      <w:bCs/>
    </w:rPr>
  </w:style>
  <w:style w:type="paragraph" w:styleId="NoSpacing">
    <w:name w:val="No Spacing"/>
    <w:basedOn w:val="Normal"/>
    <w:uiPriority w:val="1"/>
    <w:qFormat/>
    <w:rsid w:val="00DF645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UnresolvedMention1">
    <w:name w:val="Unresolved Mention1"/>
    <w:basedOn w:val="DefaultParagraphFont"/>
    <w:uiPriority w:val="99"/>
    <w:semiHidden/>
    <w:unhideWhenUsed/>
    <w:rsid w:val="00DF6457"/>
    <w:rPr>
      <w:color w:val="605E5C"/>
      <w:shd w:val="clear" w:color="auto" w:fill="E1DFDD"/>
    </w:rPr>
  </w:style>
  <w:style w:type="numbering" w:customStyle="1" w:styleId="NoList2">
    <w:name w:val="No List2"/>
    <w:next w:val="NoList"/>
    <w:uiPriority w:val="99"/>
    <w:semiHidden/>
    <w:unhideWhenUsed/>
    <w:rsid w:val="00DF6457"/>
  </w:style>
  <w:style w:type="character" w:styleId="FollowedHyperlink">
    <w:name w:val="FollowedHyperlink"/>
    <w:basedOn w:val="DefaultParagraphFont"/>
    <w:uiPriority w:val="99"/>
    <w:semiHidden/>
    <w:unhideWhenUsed/>
    <w:rsid w:val="00DF6457"/>
    <w:rPr>
      <w:color w:val="800080" w:themeColor="followedHyperlink"/>
      <w:u w:val="single"/>
    </w:rPr>
  </w:style>
  <w:style w:type="character" w:customStyle="1" w:styleId="CommentTextChar1">
    <w:name w:val="Comment Text Char1"/>
    <w:basedOn w:val="DefaultParagraphFont"/>
    <w:uiPriority w:val="99"/>
    <w:semiHidden/>
    <w:rsid w:val="00DF6457"/>
    <w:rPr>
      <w:rFonts w:ascii="Calibri" w:eastAsia="Calibri" w:hAnsi="Calibri" w:cs="Calibri"/>
      <w:color w:val="00000A"/>
      <w:sz w:val="20"/>
      <w:szCs w:val="20"/>
    </w:rPr>
  </w:style>
  <w:style w:type="character" w:customStyle="1" w:styleId="BodyText3Char1">
    <w:name w:val="Body Text 3 Char1"/>
    <w:basedOn w:val="DefaultParagraphFont"/>
    <w:semiHidden/>
    <w:rsid w:val="00DF6457"/>
    <w:rPr>
      <w:rFonts w:ascii="Calibri" w:eastAsia="Calibri" w:hAnsi="Calibri" w:cs="Calibri"/>
      <w:color w:val="00000A"/>
      <w:sz w:val="16"/>
      <w:szCs w:val="16"/>
    </w:rPr>
  </w:style>
  <w:style w:type="character" w:customStyle="1" w:styleId="BodyTextIndentChar1">
    <w:name w:val="Body Text Indent Char1"/>
    <w:basedOn w:val="DefaultParagraphFont"/>
    <w:semiHidden/>
    <w:rsid w:val="00DF6457"/>
    <w:rPr>
      <w:rFonts w:ascii="Calibri" w:eastAsia="Calibri" w:hAnsi="Calibri" w:cs="Calibri"/>
      <w:color w:val="00000A"/>
    </w:rPr>
  </w:style>
  <w:style w:type="character" w:customStyle="1" w:styleId="BodyText2Char1">
    <w:name w:val="Body Text 2 Char1"/>
    <w:basedOn w:val="DefaultParagraphFont"/>
    <w:semiHidden/>
    <w:rsid w:val="00DF6457"/>
    <w:rPr>
      <w:rFonts w:ascii="Calibri" w:eastAsia="Calibri" w:hAnsi="Calibri" w:cs="Calibri"/>
      <w:color w:val="00000A"/>
    </w:rPr>
  </w:style>
  <w:style w:type="character" w:customStyle="1" w:styleId="BodyTextIndent2Char1">
    <w:name w:val="Body Text Indent 2 Char1"/>
    <w:basedOn w:val="DefaultParagraphFont"/>
    <w:semiHidden/>
    <w:rsid w:val="00DF6457"/>
    <w:rPr>
      <w:rFonts w:ascii="Calibri" w:eastAsia="Calibri" w:hAnsi="Calibri" w:cs="Calibri"/>
      <w:color w:val="00000A"/>
    </w:rPr>
  </w:style>
  <w:style w:type="character" w:customStyle="1" w:styleId="BalloonTextChar1">
    <w:name w:val="Balloon Text Char1"/>
    <w:basedOn w:val="DefaultParagraphFont"/>
    <w:uiPriority w:val="99"/>
    <w:semiHidden/>
    <w:rsid w:val="00DF6457"/>
    <w:rPr>
      <w:rFonts w:ascii="Segoe UI" w:eastAsia="Calibri" w:hAnsi="Segoe UI" w:cs="Segoe UI"/>
      <w:color w:val="00000A"/>
      <w:sz w:val="18"/>
      <w:szCs w:val="18"/>
    </w:rPr>
  </w:style>
  <w:style w:type="character" w:customStyle="1" w:styleId="CommentSubjectChar1">
    <w:name w:val="Comment Subject Char1"/>
    <w:basedOn w:val="CommentTextChar1"/>
    <w:uiPriority w:val="99"/>
    <w:semiHidden/>
    <w:rsid w:val="00DF6457"/>
    <w:rPr>
      <w:rFonts w:ascii="Calibri" w:eastAsia="Calibri" w:hAnsi="Calibri" w:cs="Calibri"/>
      <w:b/>
      <w:bCs/>
      <w:color w:val="00000A"/>
      <w:sz w:val="20"/>
      <w:szCs w:val="20"/>
    </w:rPr>
  </w:style>
  <w:style w:type="table" w:customStyle="1" w:styleId="TableGrid1">
    <w:name w:val="Table Grid1"/>
    <w:basedOn w:val="TableNormal"/>
    <w:next w:val="TableGrid"/>
    <w:uiPriority w:val="39"/>
    <w:rsid w:val="00DF6457"/>
    <w:pPr>
      <w:suppressAutoHyphens/>
      <w:spacing w:after="0" w:line="240" w:lineRule="auto"/>
    </w:pPr>
    <w:rPr>
      <w:rFonts w:ascii="Calibri" w:eastAsia="Calibri" w:hAnsi="Calibri" w:cs="Calibri"/>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5902">
      <w:bodyDiv w:val="1"/>
      <w:marLeft w:val="0"/>
      <w:marRight w:val="0"/>
      <w:marTop w:val="0"/>
      <w:marBottom w:val="0"/>
      <w:divBdr>
        <w:top w:val="none" w:sz="0" w:space="0" w:color="auto"/>
        <w:left w:val="none" w:sz="0" w:space="0" w:color="auto"/>
        <w:bottom w:val="none" w:sz="0" w:space="0" w:color="auto"/>
        <w:right w:val="none" w:sz="0" w:space="0" w:color="auto"/>
      </w:divBdr>
    </w:div>
    <w:div w:id="93988161">
      <w:bodyDiv w:val="1"/>
      <w:marLeft w:val="0"/>
      <w:marRight w:val="0"/>
      <w:marTop w:val="0"/>
      <w:marBottom w:val="0"/>
      <w:divBdr>
        <w:top w:val="none" w:sz="0" w:space="0" w:color="auto"/>
        <w:left w:val="none" w:sz="0" w:space="0" w:color="auto"/>
        <w:bottom w:val="none" w:sz="0" w:space="0" w:color="auto"/>
        <w:right w:val="none" w:sz="0" w:space="0" w:color="auto"/>
      </w:divBdr>
    </w:div>
    <w:div w:id="366563760">
      <w:bodyDiv w:val="1"/>
      <w:marLeft w:val="0"/>
      <w:marRight w:val="0"/>
      <w:marTop w:val="0"/>
      <w:marBottom w:val="0"/>
      <w:divBdr>
        <w:top w:val="none" w:sz="0" w:space="0" w:color="auto"/>
        <w:left w:val="none" w:sz="0" w:space="0" w:color="auto"/>
        <w:bottom w:val="none" w:sz="0" w:space="0" w:color="auto"/>
        <w:right w:val="none" w:sz="0" w:space="0" w:color="auto"/>
      </w:divBdr>
    </w:div>
    <w:div w:id="368575435">
      <w:bodyDiv w:val="1"/>
      <w:marLeft w:val="0"/>
      <w:marRight w:val="0"/>
      <w:marTop w:val="0"/>
      <w:marBottom w:val="0"/>
      <w:divBdr>
        <w:top w:val="none" w:sz="0" w:space="0" w:color="auto"/>
        <w:left w:val="none" w:sz="0" w:space="0" w:color="auto"/>
        <w:bottom w:val="none" w:sz="0" w:space="0" w:color="auto"/>
        <w:right w:val="none" w:sz="0" w:space="0" w:color="auto"/>
      </w:divBdr>
    </w:div>
    <w:div w:id="410661149">
      <w:bodyDiv w:val="1"/>
      <w:marLeft w:val="0"/>
      <w:marRight w:val="0"/>
      <w:marTop w:val="0"/>
      <w:marBottom w:val="0"/>
      <w:divBdr>
        <w:top w:val="none" w:sz="0" w:space="0" w:color="auto"/>
        <w:left w:val="none" w:sz="0" w:space="0" w:color="auto"/>
        <w:bottom w:val="none" w:sz="0" w:space="0" w:color="auto"/>
        <w:right w:val="none" w:sz="0" w:space="0" w:color="auto"/>
      </w:divBdr>
    </w:div>
    <w:div w:id="513038841">
      <w:bodyDiv w:val="1"/>
      <w:marLeft w:val="0"/>
      <w:marRight w:val="0"/>
      <w:marTop w:val="0"/>
      <w:marBottom w:val="0"/>
      <w:divBdr>
        <w:top w:val="none" w:sz="0" w:space="0" w:color="auto"/>
        <w:left w:val="none" w:sz="0" w:space="0" w:color="auto"/>
        <w:bottom w:val="none" w:sz="0" w:space="0" w:color="auto"/>
        <w:right w:val="none" w:sz="0" w:space="0" w:color="auto"/>
      </w:divBdr>
    </w:div>
    <w:div w:id="514728154">
      <w:bodyDiv w:val="1"/>
      <w:marLeft w:val="0"/>
      <w:marRight w:val="0"/>
      <w:marTop w:val="0"/>
      <w:marBottom w:val="0"/>
      <w:divBdr>
        <w:top w:val="none" w:sz="0" w:space="0" w:color="auto"/>
        <w:left w:val="none" w:sz="0" w:space="0" w:color="auto"/>
        <w:bottom w:val="none" w:sz="0" w:space="0" w:color="auto"/>
        <w:right w:val="none" w:sz="0" w:space="0" w:color="auto"/>
      </w:divBdr>
      <w:divsChild>
        <w:div w:id="1082066082">
          <w:marLeft w:val="0"/>
          <w:marRight w:val="0"/>
          <w:marTop w:val="0"/>
          <w:marBottom w:val="0"/>
          <w:divBdr>
            <w:top w:val="none" w:sz="0" w:space="0" w:color="auto"/>
            <w:left w:val="none" w:sz="0" w:space="0" w:color="auto"/>
            <w:bottom w:val="none" w:sz="0" w:space="0" w:color="auto"/>
            <w:right w:val="none" w:sz="0" w:space="0" w:color="auto"/>
          </w:divBdr>
        </w:div>
        <w:div w:id="1411081040">
          <w:marLeft w:val="0"/>
          <w:marRight w:val="0"/>
          <w:marTop w:val="0"/>
          <w:marBottom w:val="0"/>
          <w:divBdr>
            <w:top w:val="none" w:sz="0" w:space="0" w:color="auto"/>
            <w:left w:val="none" w:sz="0" w:space="0" w:color="auto"/>
            <w:bottom w:val="none" w:sz="0" w:space="0" w:color="auto"/>
            <w:right w:val="none" w:sz="0" w:space="0" w:color="auto"/>
          </w:divBdr>
        </w:div>
      </w:divsChild>
    </w:div>
    <w:div w:id="516189680">
      <w:bodyDiv w:val="1"/>
      <w:marLeft w:val="0"/>
      <w:marRight w:val="0"/>
      <w:marTop w:val="0"/>
      <w:marBottom w:val="0"/>
      <w:divBdr>
        <w:top w:val="none" w:sz="0" w:space="0" w:color="auto"/>
        <w:left w:val="none" w:sz="0" w:space="0" w:color="auto"/>
        <w:bottom w:val="none" w:sz="0" w:space="0" w:color="auto"/>
        <w:right w:val="none" w:sz="0" w:space="0" w:color="auto"/>
      </w:divBdr>
    </w:div>
    <w:div w:id="520898306">
      <w:bodyDiv w:val="1"/>
      <w:marLeft w:val="0"/>
      <w:marRight w:val="0"/>
      <w:marTop w:val="0"/>
      <w:marBottom w:val="0"/>
      <w:divBdr>
        <w:top w:val="none" w:sz="0" w:space="0" w:color="auto"/>
        <w:left w:val="none" w:sz="0" w:space="0" w:color="auto"/>
        <w:bottom w:val="none" w:sz="0" w:space="0" w:color="auto"/>
        <w:right w:val="none" w:sz="0" w:space="0" w:color="auto"/>
      </w:divBdr>
    </w:div>
    <w:div w:id="541525430">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689185693">
      <w:bodyDiv w:val="1"/>
      <w:marLeft w:val="0"/>
      <w:marRight w:val="0"/>
      <w:marTop w:val="0"/>
      <w:marBottom w:val="0"/>
      <w:divBdr>
        <w:top w:val="none" w:sz="0" w:space="0" w:color="auto"/>
        <w:left w:val="none" w:sz="0" w:space="0" w:color="auto"/>
        <w:bottom w:val="none" w:sz="0" w:space="0" w:color="auto"/>
        <w:right w:val="none" w:sz="0" w:space="0" w:color="auto"/>
      </w:divBdr>
    </w:div>
    <w:div w:id="75779779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65930716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2558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 w:id="2098014540">
      <w:bodyDiv w:val="1"/>
      <w:marLeft w:val="0"/>
      <w:marRight w:val="0"/>
      <w:marTop w:val="0"/>
      <w:marBottom w:val="0"/>
      <w:divBdr>
        <w:top w:val="none" w:sz="0" w:space="0" w:color="auto"/>
        <w:left w:val="none" w:sz="0" w:space="0" w:color="auto"/>
        <w:bottom w:val="none" w:sz="0" w:space="0" w:color="auto"/>
        <w:right w:val="none" w:sz="0" w:space="0" w:color="auto"/>
      </w:divBdr>
    </w:div>
    <w:div w:id="2106612063">
      <w:bodyDiv w:val="1"/>
      <w:marLeft w:val="0"/>
      <w:marRight w:val="0"/>
      <w:marTop w:val="0"/>
      <w:marBottom w:val="0"/>
      <w:divBdr>
        <w:top w:val="none" w:sz="0" w:space="0" w:color="auto"/>
        <w:left w:val="none" w:sz="0" w:space="0" w:color="auto"/>
        <w:bottom w:val="none" w:sz="0" w:space="0" w:color="auto"/>
        <w:right w:val="none" w:sz="0" w:space="0" w:color="auto"/>
      </w:divBdr>
    </w:div>
    <w:div w:id="2115441481">
      <w:bodyDiv w:val="1"/>
      <w:marLeft w:val="0"/>
      <w:marRight w:val="0"/>
      <w:marTop w:val="0"/>
      <w:marBottom w:val="0"/>
      <w:divBdr>
        <w:top w:val="none" w:sz="0" w:space="0" w:color="auto"/>
        <w:left w:val="none" w:sz="0" w:space="0" w:color="auto"/>
        <w:bottom w:val="none" w:sz="0" w:space="0" w:color="auto"/>
        <w:right w:val="none" w:sz="0" w:space="0" w:color="auto"/>
      </w:divBdr>
      <w:divsChild>
        <w:div w:id="557596057">
          <w:marLeft w:val="0"/>
          <w:marRight w:val="0"/>
          <w:marTop w:val="0"/>
          <w:marBottom w:val="0"/>
          <w:divBdr>
            <w:top w:val="none" w:sz="0" w:space="0" w:color="auto"/>
            <w:left w:val="none" w:sz="0" w:space="0" w:color="auto"/>
            <w:bottom w:val="none" w:sz="0" w:space="0" w:color="auto"/>
            <w:right w:val="none" w:sz="0" w:space="0" w:color="auto"/>
          </w:divBdr>
        </w:div>
        <w:div w:id="1070691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8BBF4-2264-4233-A763-46EDF7F75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5</Pages>
  <Words>935</Words>
  <Characters>7011</Characters>
  <Application>Microsoft Office Word</Application>
  <DocSecurity>0</DocSecurity>
  <Lines>231</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https://mul2-mia.gov.am/tasks/6761475/oneclick?token=4a7dce79692476692cfd5a7df1bb8e4f</cp:keywords>
  <dc:description/>
  <cp:lastModifiedBy>Admin</cp:lastModifiedBy>
  <cp:revision>61</cp:revision>
  <cp:lastPrinted>2026-02-09T09:22:00Z</cp:lastPrinted>
  <dcterms:created xsi:type="dcterms:W3CDTF">2025-12-29T12:04:00Z</dcterms:created>
  <dcterms:modified xsi:type="dcterms:W3CDTF">2026-08-05T10:46:00Z</dcterms:modified>
</cp:coreProperties>
</file>