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9C6" w:rsidRPr="00180EA1" w:rsidRDefault="000B69C6" w:rsidP="000B69C6">
      <w:pPr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180EA1">
        <w:rPr>
          <w:rFonts w:ascii="GHEA Grapalat" w:eastAsia="Times New Roman" w:hAnsi="GHEA Grapalat" w:cs="Times New Roman"/>
          <w:sz w:val="24"/>
          <w:szCs w:val="24"/>
        </w:rPr>
        <w:t>Նախագիծ</w:t>
      </w:r>
      <w:proofErr w:type="spellEnd"/>
    </w:p>
    <w:p w:rsidR="000B69C6" w:rsidRPr="005A2E2D" w:rsidRDefault="000B69C6" w:rsidP="000B69C6">
      <w:pPr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0B69C6" w:rsidRPr="005A2E2D" w:rsidRDefault="000B69C6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  <w:r w:rsidRPr="005A2E2D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ՀԱՅԱՍՏԱՆԻ ՀԱՆՐԱՊԵՏՈՒԹՅԱՆ ԿԱՌԱՎԱՐՈՒԹՅԱՆ</w:t>
      </w:r>
    </w:p>
    <w:p w:rsidR="00180EA1" w:rsidRPr="005A2E2D" w:rsidRDefault="00180EA1" w:rsidP="00180EA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  <w:r w:rsidRPr="005A2E2D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ՈՐՈՇՈՒՄ</w:t>
      </w:r>
    </w:p>
    <w:p w:rsidR="000B69C6" w:rsidRPr="00180EA1" w:rsidRDefault="000B69C6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/>
        </w:rPr>
      </w:pPr>
      <w:r w:rsidRPr="00180EA1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_________ 2019 </w:t>
      </w:r>
      <w:proofErr w:type="spellStart"/>
      <w:r w:rsidRPr="00180EA1">
        <w:rPr>
          <w:rFonts w:ascii="GHEA Grapalat" w:eastAsia="Times New Roman" w:hAnsi="GHEA Grapalat" w:cs="Times New Roman"/>
          <w:sz w:val="24"/>
          <w:szCs w:val="24"/>
          <w:lang w:val="en-GB"/>
        </w:rPr>
        <w:t>թվականի</w:t>
      </w:r>
      <w:proofErr w:type="spellEnd"/>
      <w:r w:rsidRPr="00180EA1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N ____ - Ա</w:t>
      </w:r>
    </w:p>
    <w:p w:rsidR="000B69C6" w:rsidRPr="005A2E2D" w:rsidRDefault="000B69C6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</w:p>
    <w:p w:rsidR="005A2E2D" w:rsidRPr="001F12D2" w:rsidRDefault="00180EA1" w:rsidP="000B69C6">
      <w:pPr>
        <w:spacing w:after="0" w:line="360" w:lineRule="auto"/>
        <w:ind w:right="1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A2E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«ԵՎՐԱՍԻԱԿԱՆ ՏՆՏԵՍԱԿԱՆ ՄԻՈՒԹՅԱՆ ԱՆԴԱՄ ՊԵՏՈՒԹՅՈՒՆՆԵՐԻ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ԵՎ </w:t>
      </w:r>
      <w:r w:rsidRPr="005A2E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ՎԻԵՏՆԱՄԻ ՍՈՑԻԱԼԻՍՏԱԿԱՆ ՀԱՆՐԱՊԵՏՈՒԹՅԱՆ ԿԵՆՏՐՈՆԱԿԱՆ ՄԱՔՍԱՅԻՆ ՄԱՐՄԻՆՆԵՐԻ ՄԻՋ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ԵՎ </w:t>
      </w:r>
      <w:r w:rsidRPr="005A2E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«ԵՎՐԱՍԻԱԿԱՆ ՏՆՏԵՍԱԿԱՆ ՄԻՈՒԹՅԱՆ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5A2E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ԴՐԱ ԱՆԴԱՄ ՊԵՏՈՒԹՅՈՒՆՆԵՐԻ՝ ՄԻ ԿՈՂՄԻՑ,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5A2E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ՎԻԵՏՆԱՄԻ ՍՈՑԻԱԼԻՍՏԱԿԱՆ ՀԱՆՐԱՊԵՏՈՒԹՅԱՆ՝ ՄՅՈՒՍ ԿՈՂՄԻՑ, ՄԻՋ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5A2E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ԱԶԱՏ ԱՌ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5A2E2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ՏՐԻ ՄԱՍԻՆ» 2015 ԹՎԱԿԱՆԻ ՄԱՅԻՍԻ 29-Ի ՀԱՄԱՁԱՅՆԱԳՐԻ 5.7 ՀՈԴՎԱԾԻ ՀԱՄԱՁԱՅՆ ՏԵՂԵԿՈՒԹՅՈՒՆՆԵՐԻ ՓՈԽԱՆԱԿՄԱՆ ԻՐԱԳՈՐԾՄԱՆ ՄԱՍԻՆ» ԱՐՁԱՆԱԳՐՈՒԹՅԱՆ ՄԵՋ ՓՈՓՈԽՈՒԹՅՈՒՆՆԵՐ ԿԱՏԱՐԵԼՈՒ ՄԱՍԻՆ ԱՐՁԱՆԱԳՐՈՒԹՅԱՆ</w:t>
      </w:r>
      <w:r w:rsidRPr="001F12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 ՍՏՈՐԱԳՐՄԱՆ ԱՌԱՋԱՐԿՈՒԹՅԱՆԸ ՀԱՎԱՆՈՒԹՅՈՒՆ ՏԱԼՈՒ ՄԱՍԻՆ</w:t>
      </w:r>
    </w:p>
    <w:p w:rsidR="00CD770C" w:rsidRPr="00180EA1" w:rsidRDefault="00180EA1" w:rsidP="000B69C6">
      <w:pPr>
        <w:spacing w:after="0" w:line="360" w:lineRule="auto"/>
        <w:ind w:right="1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-------------------------------------------------------------------------</w:t>
      </w:r>
    </w:p>
    <w:p w:rsidR="000B69C6" w:rsidRPr="001F12D2" w:rsidRDefault="000B69C6" w:rsidP="000B69C6">
      <w:pPr>
        <w:spacing w:after="0" w:line="360" w:lineRule="auto"/>
        <w:ind w:right="1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«Միջազգային պայմանագրերի մասին» Հայաստանի Հանրապետության օրենքի 7-րդ հոդվածը՝ Հայաստանի Հանրապետության կառավարությունը որոշում է.</w:t>
      </w:r>
    </w:p>
    <w:p w:rsidR="000B69C6" w:rsidRPr="001F12D2" w:rsidRDefault="000B69C6" w:rsidP="000B69C6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B69C6">
        <w:rPr>
          <w:rFonts w:ascii="GHEA Grapalat" w:eastAsia="Times New Roman" w:hAnsi="GHEA Grapalat" w:cs="Sylfaen"/>
          <w:sz w:val="24"/>
          <w:szCs w:val="24"/>
          <w:lang w:val="hy-AM"/>
        </w:rPr>
        <w:t xml:space="preserve">1. </w:t>
      </w:r>
      <w:r w:rsidRPr="001F12D2">
        <w:rPr>
          <w:rFonts w:ascii="GHEA Grapalat" w:eastAsia="Times New Roman" w:hAnsi="GHEA Grapalat" w:cs="Sylfaen"/>
          <w:sz w:val="24"/>
          <w:szCs w:val="24"/>
          <w:lang w:val="hy-AM"/>
        </w:rPr>
        <w:t>Հավանություն</w:t>
      </w:r>
      <w:r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F12D2">
        <w:rPr>
          <w:rFonts w:ascii="GHEA Grapalat" w:eastAsia="Times New Roman" w:hAnsi="GHEA Grapalat" w:cs="Sylfaen"/>
          <w:sz w:val="24"/>
          <w:szCs w:val="24"/>
          <w:lang w:val="hy-AM"/>
        </w:rPr>
        <w:t>տալ</w:t>
      </w:r>
      <w:r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proofErr w:type="spellStart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>Եվրասիական</w:t>
      </w:r>
      <w:proofErr w:type="spellEnd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տնտեսական միության անդամ պետությունների և </w:t>
      </w:r>
      <w:proofErr w:type="spellStart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>Վիետնամի</w:t>
      </w:r>
      <w:proofErr w:type="spellEnd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Սոցիալիստական Հանրապետության կենտրոնական մաքսային մարմինների </w:t>
      </w:r>
      <w:proofErr w:type="spellStart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proofErr w:type="spellStart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>Եվրասիական</w:t>
      </w:r>
      <w:proofErr w:type="spellEnd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տնտեսական միության և դրա անդամ պետությունների՝ մի կողմից, և </w:t>
      </w:r>
      <w:proofErr w:type="spellStart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>Վիետնամի</w:t>
      </w:r>
      <w:proofErr w:type="spellEnd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Սոցիալիստական Հանրապետության՝ մյուս կողմից, </w:t>
      </w:r>
      <w:proofErr w:type="spellStart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ազատ </w:t>
      </w:r>
      <w:proofErr w:type="spellStart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>առևտրի</w:t>
      </w:r>
      <w:proofErr w:type="spellEnd"/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մասին» 2015 թվականի մայիսի 29-ի համաձայնագրի 5.7 հոդվածի համաձայն տեղեկությունների փոխանակման </w:t>
      </w:r>
      <w:r w:rsidR="005A2E2D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իրագործման մասին» արձանագրության մեջ փոփոխություններ կատարելու մասին </w:t>
      </w:r>
      <w:r w:rsidR="00CD770C"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արձանագրության </w:t>
      </w:r>
      <w:r w:rsidRPr="001F12D2">
        <w:rPr>
          <w:rFonts w:ascii="GHEA Grapalat" w:eastAsia="Times New Roman" w:hAnsi="GHEA Grapalat" w:cs="Times New Roman"/>
          <w:sz w:val="24"/>
          <w:szCs w:val="24"/>
          <w:lang w:val="hy-AM"/>
        </w:rPr>
        <w:t>ստորագրման առաջարկությանը:</w:t>
      </w:r>
    </w:p>
    <w:p w:rsidR="000B69C6" w:rsidRPr="001F12D2" w:rsidRDefault="000B69C6" w:rsidP="000B69C6">
      <w:pPr>
        <w:spacing w:after="0" w:line="360" w:lineRule="auto"/>
        <w:ind w:right="-31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B69C6">
        <w:rPr>
          <w:rFonts w:ascii="GHEA Grapalat" w:eastAsia="Calibri" w:hAnsi="GHEA Grapalat" w:cs="Sylfaen"/>
          <w:sz w:val="24"/>
          <w:szCs w:val="24"/>
          <w:lang w:val="hy-AM"/>
        </w:rPr>
        <w:t xml:space="preserve">2. </w:t>
      </w:r>
      <w:r w:rsidR="001F12D2" w:rsidRPr="001F12D2">
        <w:rPr>
          <w:rFonts w:ascii="GHEA Grapalat" w:eastAsia="Calibri" w:hAnsi="GHEA Grapalat" w:cs="Tahoma"/>
          <w:sz w:val="24"/>
          <w:szCs w:val="24"/>
          <w:lang w:val="hy-AM"/>
        </w:rPr>
        <w:t>Հայաստանի Հանրապետության արտաքին գործերի նախարարին</w:t>
      </w:r>
      <w:r w:rsidR="001F12D2" w:rsidRPr="000B69C6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1F12D2">
        <w:rPr>
          <w:rFonts w:ascii="GHEA Grapalat" w:eastAsia="Calibri" w:hAnsi="GHEA Grapalat" w:cs="Tahoma"/>
          <w:sz w:val="24"/>
          <w:szCs w:val="24"/>
          <w:lang w:val="hy-AM"/>
        </w:rPr>
        <w:t xml:space="preserve">և </w:t>
      </w:r>
      <w:r w:rsidRPr="000B69C6">
        <w:rPr>
          <w:rFonts w:ascii="GHEA Grapalat" w:eastAsia="Calibri" w:hAnsi="GHEA Grapalat" w:cs="Tahoma"/>
          <w:sz w:val="24"/>
          <w:szCs w:val="24"/>
          <w:lang w:val="hy-AM"/>
        </w:rPr>
        <w:t>Հայաստանի Հանրա</w:t>
      </w:r>
      <w:r w:rsidRPr="000B69C6">
        <w:rPr>
          <w:rFonts w:ascii="GHEA Grapalat" w:eastAsia="Calibri" w:hAnsi="GHEA Grapalat" w:cs="Tahoma"/>
          <w:sz w:val="24"/>
          <w:szCs w:val="24"/>
          <w:lang w:val="hy-AM"/>
        </w:rPr>
        <w:softHyphen/>
        <w:t>պե</w:t>
      </w:r>
      <w:r w:rsidRPr="000B69C6">
        <w:rPr>
          <w:rFonts w:ascii="GHEA Grapalat" w:eastAsia="Calibri" w:hAnsi="GHEA Grapalat" w:cs="Tahoma"/>
          <w:sz w:val="24"/>
          <w:szCs w:val="24"/>
          <w:lang w:val="hy-AM"/>
        </w:rPr>
        <w:softHyphen/>
        <w:t>տության</w:t>
      </w:r>
      <w:r w:rsidRPr="001F12D2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Pr="000B69C6">
        <w:rPr>
          <w:rFonts w:ascii="GHEA Grapalat" w:eastAsia="Calibri" w:hAnsi="GHEA Grapalat" w:cs="Tahoma"/>
          <w:sz w:val="24"/>
          <w:szCs w:val="24"/>
          <w:lang w:val="hy-AM"/>
        </w:rPr>
        <w:t>պետական եկամուտների</w:t>
      </w:r>
      <w:r>
        <w:rPr>
          <w:rFonts w:ascii="GHEA Grapalat" w:eastAsia="Calibri" w:hAnsi="GHEA Grapalat" w:cs="Tahoma"/>
          <w:sz w:val="24"/>
          <w:szCs w:val="24"/>
          <w:lang w:val="hy-AM"/>
        </w:rPr>
        <w:t xml:space="preserve"> կոմիտեի </w:t>
      </w:r>
      <w:r w:rsidRPr="000B69C6">
        <w:rPr>
          <w:rFonts w:ascii="GHEA Grapalat" w:eastAsia="Calibri" w:hAnsi="GHEA Grapalat" w:cs="Tahoma"/>
          <w:sz w:val="24"/>
          <w:szCs w:val="24"/>
          <w:lang w:val="hy-AM"/>
        </w:rPr>
        <w:t>նախագահին</w:t>
      </w:r>
      <w:r w:rsidRPr="001F12D2">
        <w:rPr>
          <w:rFonts w:ascii="GHEA Grapalat" w:eastAsia="Calibri" w:hAnsi="GHEA Grapalat" w:cs="Tahoma"/>
          <w:sz w:val="24"/>
          <w:szCs w:val="24"/>
          <w:lang w:val="hy-AM"/>
        </w:rPr>
        <w:t>՝ կազմակերպել միջազգային պայմանագրի ստորագրումը:</w:t>
      </w:r>
    </w:p>
    <w:p w:rsidR="000B69C6" w:rsidRPr="001F12D2" w:rsidRDefault="000B69C6" w:rsidP="000B69C6">
      <w:pPr>
        <w:spacing w:after="160" w:line="256" w:lineRule="auto"/>
        <w:rPr>
          <w:rFonts w:ascii="Calibri" w:eastAsia="Calibri" w:hAnsi="Calibri" w:cs="Calibri"/>
          <w:color w:val="00000A"/>
          <w:lang w:val="hy-AM"/>
        </w:rPr>
      </w:pPr>
    </w:p>
    <w:p w:rsidR="00180EA1" w:rsidRPr="00180EA1" w:rsidRDefault="00180EA1" w:rsidP="00192121">
      <w:pPr>
        <w:spacing w:after="160"/>
        <w:rPr>
          <w:rFonts w:ascii="GHEA Grapalat" w:eastAsia="Calibri" w:hAnsi="GHEA Grapalat" w:cs="Arial"/>
          <w:color w:val="00000A"/>
          <w:sz w:val="24"/>
          <w:szCs w:val="24"/>
          <w:lang w:val="hy-AM"/>
        </w:rPr>
      </w:pPr>
      <w:r w:rsidRPr="00180EA1">
        <w:rPr>
          <w:rFonts w:ascii="GHEA Grapalat" w:eastAsia="Calibri" w:hAnsi="GHEA Grapalat" w:cs="Arial"/>
          <w:color w:val="00000A"/>
          <w:sz w:val="24"/>
          <w:szCs w:val="24"/>
          <w:lang w:val="hy-AM"/>
        </w:rPr>
        <w:t>ՀԱՅԱՍՏԱՆԻ ՀԱՆՐԱՊԵՏՈՒԹՅԱՆ</w:t>
      </w:r>
    </w:p>
    <w:p w:rsidR="00180EA1" w:rsidRPr="00180EA1" w:rsidRDefault="00180EA1" w:rsidP="00192121">
      <w:pPr>
        <w:spacing w:after="160"/>
        <w:rPr>
          <w:rFonts w:ascii="GHEA Grapalat" w:eastAsia="Calibri" w:hAnsi="GHEA Grapalat" w:cs="Arial"/>
          <w:color w:val="00000A"/>
          <w:sz w:val="24"/>
          <w:szCs w:val="24"/>
          <w:lang w:val="hy-AM"/>
        </w:rPr>
      </w:pPr>
      <w:r w:rsidRPr="00180EA1">
        <w:rPr>
          <w:rFonts w:ascii="GHEA Grapalat" w:eastAsia="Calibri" w:hAnsi="GHEA Grapalat" w:cs="Arial"/>
          <w:color w:val="00000A"/>
          <w:sz w:val="24"/>
          <w:szCs w:val="24"/>
          <w:lang w:val="hy-AM"/>
        </w:rPr>
        <w:t xml:space="preserve">     </w:t>
      </w:r>
      <w:r>
        <w:rPr>
          <w:rFonts w:ascii="GHEA Grapalat" w:eastAsia="Calibri" w:hAnsi="GHEA Grapalat" w:cs="Arial"/>
          <w:color w:val="00000A"/>
          <w:sz w:val="24"/>
          <w:szCs w:val="24"/>
          <w:lang w:val="hy-AM"/>
        </w:rPr>
        <w:t xml:space="preserve">   </w:t>
      </w:r>
      <w:r w:rsidRPr="00180EA1">
        <w:rPr>
          <w:rFonts w:ascii="GHEA Grapalat" w:eastAsia="Calibri" w:hAnsi="GHEA Grapalat" w:cs="Arial"/>
          <w:color w:val="00000A"/>
          <w:sz w:val="24"/>
          <w:szCs w:val="24"/>
          <w:lang w:val="hy-AM"/>
        </w:rPr>
        <w:t xml:space="preserve">       ՎԱՐ</w:t>
      </w:r>
      <w:bookmarkStart w:id="0" w:name="_GoBack"/>
      <w:bookmarkEnd w:id="0"/>
      <w:r w:rsidRPr="00180EA1">
        <w:rPr>
          <w:rFonts w:ascii="GHEA Grapalat" w:eastAsia="Calibri" w:hAnsi="GHEA Grapalat" w:cs="Arial"/>
          <w:color w:val="00000A"/>
          <w:sz w:val="24"/>
          <w:szCs w:val="24"/>
          <w:lang w:val="hy-AM"/>
        </w:rPr>
        <w:t>ՉԱՊԵՏ</w:t>
      </w:r>
      <w:r>
        <w:rPr>
          <w:rFonts w:ascii="GHEA Grapalat" w:eastAsia="Calibri" w:hAnsi="GHEA Grapalat" w:cs="Arial"/>
          <w:color w:val="00000A"/>
          <w:sz w:val="24"/>
          <w:szCs w:val="24"/>
          <w:lang w:val="hy-AM"/>
        </w:rPr>
        <w:tab/>
      </w:r>
      <w:r>
        <w:rPr>
          <w:rFonts w:ascii="GHEA Grapalat" w:eastAsia="Calibri" w:hAnsi="GHEA Grapalat" w:cs="Arial"/>
          <w:color w:val="00000A"/>
          <w:sz w:val="24"/>
          <w:szCs w:val="24"/>
          <w:lang w:val="hy-AM"/>
        </w:rPr>
        <w:tab/>
      </w:r>
      <w:r>
        <w:rPr>
          <w:rFonts w:ascii="GHEA Grapalat" w:eastAsia="Calibri" w:hAnsi="GHEA Grapalat" w:cs="Arial"/>
          <w:color w:val="00000A"/>
          <w:sz w:val="24"/>
          <w:szCs w:val="24"/>
          <w:lang w:val="hy-AM"/>
        </w:rPr>
        <w:tab/>
      </w:r>
      <w:r>
        <w:rPr>
          <w:rFonts w:ascii="GHEA Grapalat" w:eastAsia="Calibri" w:hAnsi="GHEA Grapalat" w:cs="Arial"/>
          <w:color w:val="00000A"/>
          <w:sz w:val="24"/>
          <w:szCs w:val="24"/>
          <w:lang w:val="hy-AM"/>
        </w:rPr>
        <w:tab/>
      </w:r>
      <w:r>
        <w:rPr>
          <w:rFonts w:ascii="GHEA Grapalat" w:eastAsia="Calibri" w:hAnsi="GHEA Grapalat" w:cs="Arial"/>
          <w:color w:val="00000A"/>
          <w:sz w:val="24"/>
          <w:szCs w:val="24"/>
          <w:lang w:val="hy-AM"/>
        </w:rPr>
        <w:tab/>
      </w:r>
      <w:r>
        <w:rPr>
          <w:rFonts w:ascii="GHEA Grapalat" w:eastAsia="Calibri" w:hAnsi="GHEA Grapalat" w:cs="Arial"/>
          <w:color w:val="00000A"/>
          <w:sz w:val="24"/>
          <w:szCs w:val="24"/>
          <w:lang w:val="hy-AM"/>
        </w:rPr>
        <w:tab/>
      </w:r>
      <w:r>
        <w:rPr>
          <w:rFonts w:ascii="GHEA Grapalat" w:eastAsia="Calibri" w:hAnsi="GHEA Grapalat" w:cs="Arial"/>
          <w:color w:val="00000A"/>
          <w:sz w:val="24"/>
          <w:szCs w:val="24"/>
          <w:lang w:val="hy-AM"/>
        </w:rPr>
        <w:tab/>
        <w:t>Ն. ՓԱՇԻՆՅԱՆ</w:t>
      </w:r>
    </w:p>
    <w:p w:rsidR="00672496" w:rsidRPr="00180EA1" w:rsidRDefault="00672496" w:rsidP="00192121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72496" w:rsidRPr="00180EA1" w:rsidSect="00180EA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AA9"/>
    <w:rsid w:val="000B69C6"/>
    <w:rsid w:val="00106ACD"/>
    <w:rsid w:val="00180EA1"/>
    <w:rsid w:val="00192121"/>
    <w:rsid w:val="001F12D2"/>
    <w:rsid w:val="00445AA9"/>
    <w:rsid w:val="005A2E2D"/>
    <w:rsid w:val="005E6D0E"/>
    <w:rsid w:val="00672496"/>
    <w:rsid w:val="007B12F6"/>
    <w:rsid w:val="007C59F8"/>
    <w:rsid w:val="00883E1D"/>
    <w:rsid w:val="00953FF7"/>
    <w:rsid w:val="00A86AA7"/>
    <w:rsid w:val="00B17BBA"/>
    <w:rsid w:val="00CD770C"/>
    <w:rsid w:val="00CE2D0B"/>
    <w:rsid w:val="00E944B7"/>
    <w:rsid w:val="00EE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18543"/>
  <w15:docId w15:val="{781F4A93-2EE3-4B9E-BC8C-C57DCB63F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944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6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Ohanna Gargaloyan</dc:creator>
  <cp:keywords>https://mul2.gov.am/tasks/152213/oneclick/1.Voroshman-naxagits.docx?token=143123552d7376775aa34f47af671bf5</cp:keywords>
  <dc:description/>
  <cp:lastModifiedBy>Qristine Grigoryan</cp:lastModifiedBy>
  <cp:revision>5</cp:revision>
  <dcterms:created xsi:type="dcterms:W3CDTF">2019-11-01T05:28:00Z</dcterms:created>
  <dcterms:modified xsi:type="dcterms:W3CDTF">2019-11-01T06:17:00Z</dcterms:modified>
</cp:coreProperties>
</file>