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54BDA15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9D2ECB" w:rsidRPr="009D2E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ԱՐԶՆԻ ԱԿՎԱ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8BB68D9" w:rsidR="0077537C" w:rsidRPr="00327C70" w:rsidRDefault="009D2E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0BF0C1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D2ECB" w:rsidRPr="009D2ECB">
              <w:rPr>
                <w:rFonts w:ascii="GHEA Grapalat" w:eastAsia="Times New Roman" w:hAnsi="GHEA Grapalat" w:cs="Times New Roman"/>
                <w:sz w:val="24"/>
                <w:szCs w:val="24"/>
              </w:rPr>
              <w:t>02/2-1/20829-2026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FD8351" w:rsidR="0016145A" w:rsidRPr="00327C70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B51D9CE" w:rsidR="0077537C" w:rsidRPr="00327C70" w:rsidRDefault="009D2E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1B0F56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D2ECB" w:rsidRPr="009D2ECB">
              <w:rPr>
                <w:rFonts w:ascii="GHEA Grapalat" w:eastAsia="Times New Roman" w:hAnsi="GHEA Grapalat" w:cs="Times New Roman"/>
                <w:sz w:val="24"/>
                <w:szCs w:val="24"/>
              </w:rPr>
              <w:t>01/3-2/46023-2026</w:t>
            </w:r>
          </w:p>
        </w:tc>
      </w:tr>
      <w:tr w:rsidR="0077537C" w:rsidRPr="00586F8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5E0D4" w14:textId="77777777" w:rsidR="009D2ECB" w:rsidRPr="009D2ECB" w:rsidRDefault="00850252" w:rsidP="009D2EC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9D2ECB"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 w:rsidR="009D2ECB"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9D2ECB"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Նախագծով նախատեսված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համար։</w:t>
            </w:r>
            <w:r w:rsidR="009D2ECB"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167ED233" w14:textId="77777777" w:rsidR="009D2ECB" w:rsidRPr="009D2ECB" w:rsidRDefault="009D2ECB" w:rsidP="009D2ECB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 հայտնում ենք,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որ «ԱՐԶՆԻ ԱԿՎԱ»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ընկերությունը (ՀՎՀՀ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02925867, գրանցված 29.04.2025թ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հունիս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ամսվա եկամտային հարկի և սոցիալական վճարի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 xml:space="preserve">ամսական հաշվարկի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չունի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աշխատող: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Ընկերություն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2025 թվականի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ընթացքում նույնպես չի ունեցել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հարկման բազա ունեցող վարձու աշխատող։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Ընկերության կողմից նախագծին կից ներկայացված փաստաթղթերում իրացման վերաբերյալ 2025թ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մասով լրացված տեղեկատվությունը համընկնում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է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հարկային մարմնի տեղեկատվական բազայում առկա տվյալների հետ: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27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«ԱՐԶՆԻ ԱԿՎԱ»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ընկերությունը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ժամկետանց պարտավորություն, ինչպես նաև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28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07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2026թ</w:t>
            </w:r>
            <w:r w:rsidRPr="009D2ECB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  <w:p w14:paraId="1A52B650" w14:textId="77777777" w:rsidR="009D2ECB" w:rsidRPr="009D2ECB" w:rsidRDefault="009D2ECB" w:rsidP="009D2EC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9D2E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D2EC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7228E5FD" w14:textId="77777777" w:rsidR="009D2ECB" w:rsidRPr="009D2ECB" w:rsidRDefault="009D2ECB" w:rsidP="009D2EC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</w:t>
            </w:r>
            <w:r w:rsidRPr="009D2E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63ED152C" w14:textId="260C0D54" w:rsidR="00425E75" w:rsidRPr="007D271C" w:rsidRDefault="00425E75" w:rsidP="00586F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7F1D42A" w:rsidR="00586F8B" w:rsidRDefault="009D2E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C14896" w14:textId="660A9DB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2A0DF" w14:textId="3CF267D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86CBB2" w14:textId="604139A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4E0BF8" w14:textId="6A2E016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F9DF16" w14:textId="69F007B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64BE37" w14:textId="0BE22072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036E6E" w14:textId="07B07AEF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68D7CD" w14:textId="092B971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CE88DC" w14:textId="0D650730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1F1F59" w14:textId="77777777" w:rsidR="009D2ECB" w:rsidRDefault="009D2E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2CDA9F5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03713D" w14:textId="77777777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EA24A6" w14:textId="2D22A541" w:rsidR="00850252" w:rsidRDefault="00850252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2A7EB7" w14:textId="6A4BEC9F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C18E2A" w14:textId="0577CB83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70394" w14:textId="70E13E4C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1FDB47" w14:textId="3D2BFB66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85244" w14:textId="6658EF37" w:rsidR="00586F8B" w:rsidRDefault="00586F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81C11F8" w:rsidR="00850252" w:rsidRPr="00327C70" w:rsidRDefault="00850252" w:rsidP="009D2EC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9AB58C5" w:rsidR="005B08DC" w:rsidRPr="00327C70" w:rsidRDefault="009D2E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86F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3C3AD02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D2ECB" w:rsidRPr="009D2ECB">
              <w:rPr>
                <w:rFonts w:ascii="GHEA Grapalat" w:eastAsia="Times New Roman" w:hAnsi="GHEA Grapalat" w:cs="Times New Roman"/>
                <w:sz w:val="24"/>
                <w:szCs w:val="24"/>
              </w:rPr>
              <w:t>/27.2.3/40878-2026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5745" w14:textId="4884EE11" w:rsidR="00425E75" w:rsidRPr="00425E75" w:rsidRDefault="00F81FB6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50252" w:rsidRPr="00850252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2ECB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3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2026-08-17T12:51:00Z</dcterms:modified>
</cp:coreProperties>
</file>