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905" w:rsidRDefault="0029390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905" w:rsidRDefault="00293905" w:rsidP="00A71CED">
      <w:pPr>
        <w:jc w:val="center"/>
      </w:pPr>
    </w:p>
    <w:p w:rsidR="00293905" w:rsidRDefault="0029390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93905" w:rsidRDefault="00293905" w:rsidP="00A71CED">
      <w:pPr>
        <w:pStyle w:val="mechtex"/>
        <w:rPr>
          <w:rFonts w:ascii="GHEA Mariam" w:hAnsi="GHEA Mariam"/>
          <w:b/>
        </w:rPr>
      </w:pPr>
    </w:p>
    <w:p w:rsidR="00293905" w:rsidRDefault="0029390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93905" w:rsidRPr="008E1B5A" w:rsidRDefault="00293905" w:rsidP="00A71CED">
      <w:pPr>
        <w:jc w:val="center"/>
        <w:rPr>
          <w:rFonts w:ascii="GHEA Mariam" w:hAnsi="GHEA Mariam"/>
          <w:sz w:val="24"/>
          <w:szCs w:val="24"/>
        </w:rPr>
      </w:pPr>
    </w:p>
    <w:p w:rsidR="00293905" w:rsidRPr="00147102" w:rsidRDefault="00293905" w:rsidP="00A71CED">
      <w:pPr>
        <w:jc w:val="center"/>
        <w:rPr>
          <w:rFonts w:ascii="GHEA Mariam" w:hAnsi="GHEA Mariam"/>
          <w:sz w:val="8"/>
          <w:szCs w:val="24"/>
        </w:rPr>
      </w:pPr>
    </w:p>
    <w:p w:rsidR="00293905" w:rsidRPr="008E1B5A" w:rsidRDefault="00293905" w:rsidP="00A71CED">
      <w:pPr>
        <w:jc w:val="center"/>
        <w:rPr>
          <w:rFonts w:ascii="GHEA Mariam" w:hAnsi="GHEA Mariam"/>
          <w:sz w:val="24"/>
          <w:szCs w:val="24"/>
        </w:rPr>
      </w:pPr>
    </w:p>
    <w:p w:rsidR="00293905" w:rsidRPr="007F7F8E" w:rsidRDefault="0029390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8F4744" w:rsidRPr="00B60CAB"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93905" w:rsidRDefault="0029390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905" w:rsidRDefault="0029390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905" w:rsidRPr="00147102" w:rsidRDefault="00293905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293905" w:rsidRDefault="00293905" w:rsidP="00293905">
      <w:pPr>
        <w:pStyle w:val="mechtex"/>
        <w:rPr>
          <w:rFonts w:ascii="GHEA Mariam" w:hAnsi="GHEA Mariam" w:cs="Sylfaen"/>
          <w:sz w:val="24"/>
          <w:lang w:val="hy-AM"/>
        </w:rPr>
      </w:pPr>
      <w:r w:rsidRPr="00293905">
        <w:rPr>
          <w:rFonts w:ascii="GHEA Mariam" w:hAnsi="GHEA Mariam" w:cs="Sylfaen"/>
          <w:sz w:val="24"/>
          <w:lang w:val="hy-AM"/>
        </w:rPr>
        <w:t>ԳԵՐԱԿԱ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ՈԼՈՐՏՈՒՄ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ԻՐԱԿԱՆԱՑՎՈՂ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ՆԵՐԴՐՈՒՄԱՅԻՆ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ԾՐԱԳՐԻ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293905">
        <w:rPr>
          <w:rFonts w:ascii="GHEA Mariam" w:hAnsi="GHEA Mariam" w:cs="Sylfaen"/>
          <w:sz w:val="24"/>
          <w:lang w:val="hy-AM"/>
        </w:rPr>
        <w:t>ՆԱԿՆԵՐՈՒՄ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ՆԵՐՄՈՒԾՎՈՂ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ՏԵԽՆՈԼՈԳԻԱԿԱՆ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ՍԱՐՔԱՎՈՐՈՒՄՆԵՐԻ</w:t>
      </w:r>
      <w:r w:rsidRPr="00293905">
        <w:rPr>
          <w:rFonts w:ascii="GHEA Mariam" w:hAnsi="GHEA Mariam"/>
          <w:sz w:val="24"/>
          <w:lang w:val="hy-AM"/>
        </w:rPr>
        <w:t xml:space="preserve">, </w:t>
      </w:r>
      <w:r w:rsidRPr="00293905">
        <w:rPr>
          <w:rFonts w:ascii="GHEA Mariam" w:hAnsi="GHEA Mariam" w:cs="Sylfaen"/>
          <w:sz w:val="24"/>
          <w:lang w:val="hy-AM"/>
        </w:rPr>
        <w:t>ԴՐԱՆՑ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ՈՒ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ՄԱՍԵՐԻ</w:t>
      </w:r>
      <w:r w:rsidRPr="00293905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ՀՈՒՄՔԻ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3905">
        <w:rPr>
          <w:rFonts w:ascii="GHEA Mariam" w:hAnsi="GHEA Mariam"/>
          <w:sz w:val="24"/>
          <w:lang w:val="hy-AM"/>
        </w:rPr>
        <w:t xml:space="preserve"> (</w:t>
      </w:r>
      <w:r w:rsidRPr="00293905">
        <w:rPr>
          <w:rFonts w:ascii="GHEA Mariam" w:hAnsi="GHEA Mariam" w:cs="Sylfaen"/>
          <w:sz w:val="24"/>
          <w:lang w:val="hy-AM"/>
        </w:rPr>
        <w:t>ԿԱՄ</w:t>
      </w:r>
      <w:r w:rsidRPr="00293905">
        <w:rPr>
          <w:rFonts w:ascii="GHEA Mariam" w:hAnsi="GHEA Mariam"/>
          <w:sz w:val="24"/>
          <w:lang w:val="hy-AM"/>
        </w:rPr>
        <w:t xml:space="preserve">) </w:t>
      </w:r>
      <w:r w:rsidRPr="00293905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93905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93905">
        <w:rPr>
          <w:rFonts w:ascii="GHEA Mariam" w:hAnsi="GHEA Mariam" w:cs="Sylfaen"/>
          <w:spacing w:val="-8"/>
          <w:sz w:val="24"/>
          <w:lang w:val="hy-AM"/>
        </w:rPr>
        <w:t>ՆԵՐՄ</w:t>
      </w:r>
      <w:r w:rsidRPr="00293905">
        <w:rPr>
          <w:rFonts w:ascii="GHEA Mariam" w:hAnsi="GHEA Mariam" w:cs="Sylfaen"/>
          <w:sz w:val="24"/>
          <w:lang w:val="hy-AM"/>
        </w:rPr>
        <w:t>ՈՒԾՄԱՆ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ՄԱՔՍԱՏՈՒՐՔԻՑ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ԱՐՏՈՆՈՒԹՅՈՒՆԻՑ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293905">
        <w:rPr>
          <w:rFonts w:ascii="GHEA Mariam" w:hAnsi="GHEA Mariam" w:cs="Sylfaen"/>
          <w:sz w:val="24"/>
          <w:lang w:val="hy-AM"/>
        </w:rPr>
        <w:t>ՕԳՏՎԵԼՈՒ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293905">
        <w:rPr>
          <w:rFonts w:ascii="GHEA Mariam" w:hAnsi="GHEA Mariam" w:cs="Sylfaen"/>
          <w:sz w:val="24"/>
          <w:lang w:val="hy-AM"/>
        </w:rPr>
        <w:t>ՀԱՄԱՐ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Arial Armenian"/>
          <w:sz w:val="24"/>
          <w:lang w:val="hy-AM"/>
        </w:rPr>
        <w:t>«</w:t>
      </w:r>
      <w:r w:rsidRPr="00293905">
        <w:rPr>
          <w:rFonts w:ascii="GHEA Mariam" w:hAnsi="GHEA Mariam" w:cs="Sylfaen"/>
          <w:spacing w:val="-8"/>
          <w:sz w:val="24"/>
          <w:lang w:val="hy-AM"/>
        </w:rPr>
        <w:t>ԱՐՄԱՏ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/>
        </w:rPr>
        <w:t>ԲԵԳՍ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293905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/>
        </w:rPr>
        <w:t>ԸՆԿԵՐՈՒԹՅԱՆ</w:t>
      </w:r>
      <w:r w:rsidRPr="002939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ԿՈՂՄԻՑ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ՆԵՐԿԱՅԱՑՎԱԾ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ՀԱՅՏԸ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ԲԱՎԱՐԱՐԵԼՈՒ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ԵՎ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ԱՐՏՈՆՈՒԹՅՈՒՆԸ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ԿԻՐԱՌԵԼՈՒ</w:t>
      </w:r>
      <w:r w:rsidRPr="00293905">
        <w:rPr>
          <w:rFonts w:ascii="GHEA Mariam" w:hAnsi="GHEA Mariam"/>
          <w:sz w:val="24"/>
          <w:lang w:val="hy-AM"/>
        </w:rPr>
        <w:t xml:space="preserve"> </w:t>
      </w:r>
      <w:r w:rsidRPr="00293905">
        <w:rPr>
          <w:rFonts w:ascii="GHEA Mariam" w:hAnsi="GHEA Mariam" w:cs="Sylfaen"/>
          <w:sz w:val="24"/>
          <w:lang w:val="hy-AM"/>
        </w:rPr>
        <w:t>ՄԱՍԻՆ</w:t>
      </w:r>
    </w:p>
    <w:p w:rsidR="00293905" w:rsidRPr="00623C6C" w:rsidRDefault="0029390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93905" w:rsidRDefault="00293905" w:rsidP="00293905">
      <w:pPr>
        <w:pStyle w:val="mechtex"/>
        <w:rPr>
          <w:rFonts w:ascii="GHEA Mariam" w:hAnsi="GHEA Mariam"/>
          <w:sz w:val="24"/>
          <w:lang w:val="hy-AM"/>
        </w:rPr>
      </w:pPr>
    </w:p>
    <w:p w:rsidR="00293905" w:rsidRPr="00293905" w:rsidRDefault="00293905" w:rsidP="00293905">
      <w:pPr>
        <w:pStyle w:val="mechtex"/>
        <w:rPr>
          <w:rFonts w:ascii="GHEA Mariam" w:hAnsi="GHEA Mariam"/>
          <w:sz w:val="24"/>
          <w:lang w:val="hy-AM"/>
        </w:rPr>
      </w:pPr>
    </w:p>
    <w:p w:rsidR="00293905" w:rsidRPr="00293905" w:rsidRDefault="00293905" w:rsidP="0029390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9390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293905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3905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293905">
        <w:rPr>
          <w:rFonts w:ascii="GHEA Mariam" w:hAnsi="GHEA Mariam"/>
          <w:sz w:val="24"/>
          <w:szCs w:val="24"/>
          <w:lang w:val="hy-AM" w:eastAsia="en-US"/>
        </w:rPr>
        <w:t>N</w:t>
      </w:r>
      <w:r w:rsidRPr="00293905">
        <w:rPr>
          <w:rFonts w:ascii="GHEA Mariam" w:hAnsi="GHEA Mariam"/>
          <w:sz w:val="24"/>
          <w:szCs w:val="24"/>
          <w:lang w:val="hy-AM"/>
        </w:rPr>
        <w:t xml:space="preserve"> 1118-Ն որոշման</w:t>
      </w:r>
      <w:r>
        <w:rPr>
          <w:rFonts w:ascii="GHEA Mariam" w:hAnsi="GHEA Mariam"/>
          <w:sz w:val="24"/>
          <w:szCs w:val="24"/>
          <w:lang w:val="hy-AM"/>
        </w:rPr>
        <w:t xml:space="preserve"> (այսուհետ՝ ո</w:t>
      </w:r>
      <w:r w:rsidRPr="00293905">
        <w:rPr>
          <w:rFonts w:ascii="GHEA Mariam" w:hAnsi="GHEA Mariam"/>
          <w:sz w:val="24"/>
          <w:szCs w:val="24"/>
          <w:lang w:val="hy-AM"/>
        </w:rPr>
        <w:t xml:space="preserve">րոշում) պահանջներով` </w:t>
      </w:r>
      <w:r w:rsidRPr="0029390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390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390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93905">
        <w:rPr>
          <w:rFonts w:ascii="GHEA Mariam" w:hAnsi="GHEA Mariam" w:cs="Sylfaen"/>
          <w:sz w:val="24"/>
          <w:szCs w:val="24"/>
          <w:lang w:val="de-DE"/>
        </w:rPr>
        <w:t>ո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3905">
        <w:rPr>
          <w:rFonts w:ascii="GHEA Mariam" w:hAnsi="GHEA Mariam" w:cs="Sylfaen"/>
          <w:sz w:val="24"/>
          <w:szCs w:val="24"/>
          <w:lang w:val="de-DE"/>
        </w:rPr>
        <w:t>ր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3905">
        <w:rPr>
          <w:rFonts w:ascii="GHEA Mariam" w:hAnsi="GHEA Mariam" w:cs="Sylfaen"/>
          <w:sz w:val="24"/>
          <w:szCs w:val="24"/>
          <w:lang w:val="de-DE"/>
        </w:rPr>
        <w:t>ո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3905">
        <w:rPr>
          <w:rFonts w:ascii="GHEA Mariam" w:hAnsi="GHEA Mariam" w:cs="Sylfaen"/>
          <w:sz w:val="24"/>
          <w:szCs w:val="24"/>
          <w:lang w:val="de-DE"/>
        </w:rPr>
        <w:t>շ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3905">
        <w:rPr>
          <w:rFonts w:ascii="GHEA Mariam" w:hAnsi="GHEA Mariam" w:cs="Sylfaen"/>
          <w:sz w:val="24"/>
          <w:szCs w:val="24"/>
          <w:lang w:val="de-DE"/>
        </w:rPr>
        <w:t>ու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3905">
        <w:rPr>
          <w:rFonts w:ascii="GHEA Mariam" w:hAnsi="GHEA Mariam" w:cs="Sylfaen"/>
          <w:sz w:val="24"/>
          <w:szCs w:val="24"/>
          <w:lang w:val="de-DE"/>
        </w:rPr>
        <w:t>մ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93905">
        <w:rPr>
          <w:rFonts w:ascii="GHEA Mariam" w:hAnsi="GHEA Mariam" w:cs="Sylfaen"/>
          <w:sz w:val="24"/>
          <w:szCs w:val="24"/>
          <w:lang w:val="de-DE"/>
        </w:rPr>
        <w:t>է</w:t>
      </w:r>
      <w:r w:rsidRPr="0029390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93905" w:rsidRPr="00293905" w:rsidRDefault="00293905" w:rsidP="00293905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93905">
        <w:rPr>
          <w:rFonts w:ascii="GHEA Mariam" w:hAnsi="GHEA Mariam"/>
          <w:sz w:val="24"/>
          <w:szCs w:val="24"/>
          <w:lang w:val="hy-AM"/>
        </w:rPr>
        <w:t xml:space="preserve">Բավարարել «ԱՐՄԱՏ ԲԵԳՍ» սահմանափակ պատասխանատվությամբ ընկերության կողմից ներկայացված հայտը գերակա ոլորտում իրականացվող </w:t>
      </w:r>
      <w:r w:rsidRPr="00293905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293905">
        <w:rPr>
          <w:rFonts w:ascii="GHEA Mariam" w:hAnsi="GHEA Mariam"/>
          <w:sz w:val="24"/>
          <w:szCs w:val="24"/>
          <w:lang w:val="hy-AM"/>
        </w:rPr>
        <w:t xml:space="preserve">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3905">
        <w:rPr>
          <w:rFonts w:ascii="GHEA Mariam" w:hAnsi="GHEA Mariam"/>
          <w:sz w:val="24"/>
          <w:szCs w:val="24"/>
          <w:lang w:val="hy-AM"/>
        </w:rPr>
        <w:t>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3905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 նյութերի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3905">
        <w:rPr>
          <w:rFonts w:ascii="GHEA Mariam" w:hAnsi="GHEA Mariam"/>
          <w:sz w:val="24"/>
          <w:szCs w:val="24"/>
          <w:lang w:val="hy-AM"/>
        </w:rPr>
        <w:t>մամբ սակագնային, մասնավորապես, ներմուծման մաքսատուրքից ազատելու 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3905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293905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293905" w:rsidRPr="00293905" w:rsidRDefault="00293905" w:rsidP="00293905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93905">
        <w:rPr>
          <w:rFonts w:ascii="GHEA Mariam" w:hAnsi="GHEA Mariam"/>
          <w:lang w:val="hy-AM"/>
        </w:rPr>
        <w:t xml:space="preserve">Սահմանել, որ՝ </w:t>
      </w:r>
    </w:p>
    <w:p w:rsidR="00293905" w:rsidRPr="00293905" w:rsidRDefault="00293905" w:rsidP="0029390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93905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293905" w:rsidRPr="00293905" w:rsidRDefault="00293905" w:rsidP="0029390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93905">
        <w:rPr>
          <w:rFonts w:ascii="GHEA Mariam" w:hAnsi="GHEA Mariam"/>
          <w:spacing w:val="-8"/>
          <w:lang w:val="hy-AM"/>
        </w:rPr>
        <w:t>«ԱՐՄԱՏ ԲԵԳՍ» սահմանափակ պատասխանատվությամբ</w:t>
      </w:r>
      <w:r w:rsidRPr="00293905">
        <w:rPr>
          <w:rFonts w:ascii="GHEA Mariam" w:hAnsi="GHEA Mariam"/>
          <w:lang w:val="hy-AM"/>
        </w:rPr>
        <w:t xml:space="preserve"> ընկերության </w:t>
      </w:r>
      <w:r w:rsidRPr="00293905">
        <w:rPr>
          <w:rFonts w:ascii="GHEA Mariam" w:hAnsi="GHEA Mariam"/>
          <w:spacing w:val="-8"/>
          <w:lang w:val="hy-AM"/>
        </w:rPr>
        <w:t>կողմից իրականացվող ներդրումային ծրագրի (այսուհետ՝ ծրագիր)</w:t>
      </w:r>
      <w:r w:rsidRPr="00293905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293905">
        <w:rPr>
          <w:rFonts w:ascii="GHEA Mariam" w:hAnsi="GHEA Mariam"/>
          <w:lang w:val="hy-AM"/>
        </w:rPr>
        <w:t>է 2026 թվականի հուլիսի 25-ից մինչև 2027 թվականի հուլիսի 24-ը ներառյա</w:t>
      </w:r>
      <w:bookmarkEnd w:id="0"/>
      <w:r>
        <w:rPr>
          <w:rFonts w:ascii="GHEA Mariam" w:hAnsi="GHEA Mariam"/>
          <w:lang w:val="hy-AM"/>
        </w:rPr>
        <w:t>լ.</w:t>
      </w:r>
    </w:p>
    <w:p w:rsidR="00293905" w:rsidRPr="00293905" w:rsidRDefault="00293905" w:rsidP="0029390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293905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293905" w:rsidRPr="00293905" w:rsidRDefault="0029390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3905" w:rsidRPr="00B45A61" w:rsidRDefault="0029390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93905" w:rsidRPr="00B45A61" w:rsidRDefault="00293905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93905" w:rsidRPr="000F4671" w:rsidRDefault="0029390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93905" w:rsidRPr="000F4671" w:rsidRDefault="0029390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905" w:rsidRPr="000F4671" w:rsidRDefault="0029390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93905" w:rsidRPr="000F4671" w:rsidRDefault="0029390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93905" w:rsidRPr="000F4671" w:rsidRDefault="0029390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3905" w:rsidRPr="00623C6C" w:rsidRDefault="00293905" w:rsidP="0029390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293905" w:rsidRPr="00623C6C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93905" w:rsidRPr="007F7F8E" w:rsidRDefault="0029390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293905" w:rsidRPr="007F7F8E" w:rsidRDefault="0029390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93905" w:rsidRPr="007F7F8E" w:rsidRDefault="0029390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B60CAB">
        <w:rPr>
          <w:rFonts w:ascii="GHEA Mariam" w:hAnsi="GHEA Mariam"/>
          <w:spacing w:val="-2"/>
          <w:sz w:val="24"/>
          <w:szCs w:val="24"/>
          <w:lang w:val="hy-AM"/>
        </w:rPr>
        <w:t>1</w:t>
      </w:r>
      <w:bookmarkStart w:id="1" w:name="_GoBack"/>
      <w:bookmarkEnd w:id="1"/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93905" w:rsidRPr="007F7F8E" w:rsidRDefault="0029390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93905" w:rsidRPr="007F7F8E" w:rsidRDefault="0029390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3905" w:rsidRDefault="00293905" w:rsidP="00293905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293905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Կ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</w:p>
    <w:p w:rsidR="00293905" w:rsidRPr="00293905" w:rsidRDefault="00293905" w:rsidP="00293905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293905" w:rsidRPr="00293905" w:rsidRDefault="00293905" w:rsidP="00293905">
      <w:pPr>
        <w:pStyle w:val="mechtex"/>
        <w:rPr>
          <w:rFonts w:ascii="GHEA Mariam" w:hAnsi="GHEA Mariam"/>
          <w:sz w:val="24"/>
          <w:lang w:val="hy-AM" w:eastAsia="en-US"/>
        </w:rPr>
      </w:pPr>
      <w:r w:rsidRPr="00293905">
        <w:rPr>
          <w:rFonts w:ascii="GHEA Mariam" w:hAnsi="GHEA Mariam" w:cs="Sylfaen"/>
          <w:spacing w:val="-8"/>
          <w:sz w:val="24"/>
          <w:lang w:val="hy-AM" w:eastAsia="en-US"/>
        </w:rPr>
        <w:t>ԳԵՐԱԿԱ</w:t>
      </w:r>
      <w:r w:rsidRPr="0029390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29390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29390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29390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29390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29390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29390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pacing w:val="-8"/>
          <w:sz w:val="24"/>
          <w:lang w:val="hy-AM" w:eastAsia="en-US"/>
        </w:rPr>
        <w:t>ՏԵԽՆՈԼՈԳԻԱԿԱՆ</w:t>
      </w:r>
      <w:r w:rsidRPr="00293905">
        <w:rPr>
          <w:rFonts w:ascii="GHEA Mariam" w:hAnsi="GHEA Mariam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293905">
        <w:rPr>
          <w:rFonts w:ascii="GHEA Mariam" w:hAnsi="GHEA Mariam"/>
          <w:sz w:val="24"/>
          <w:lang w:val="hy-AM" w:eastAsia="en-US"/>
        </w:rPr>
        <w:t xml:space="preserve">, </w:t>
      </w:r>
      <w:r w:rsidRPr="00293905">
        <w:rPr>
          <w:rFonts w:ascii="GHEA Mariam" w:hAnsi="GHEA Mariam" w:cs="Sylfaen"/>
          <w:sz w:val="24"/>
          <w:lang w:val="hy-AM" w:eastAsia="en-US"/>
        </w:rPr>
        <w:t>ԴՐԱՆՑ</w:t>
      </w:r>
      <w:r w:rsidRPr="00293905">
        <w:rPr>
          <w:rFonts w:ascii="GHEA Mariam" w:hAnsi="GHEA Mariam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ԲԱՂԿԱՑՈՒՑԻՉ</w:t>
      </w:r>
      <w:r w:rsidRPr="00293905">
        <w:rPr>
          <w:rFonts w:ascii="GHEA Mariam" w:hAnsi="GHEA Mariam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ՈՒ</w:t>
      </w:r>
      <w:r w:rsidRPr="00293905">
        <w:rPr>
          <w:rFonts w:ascii="GHEA Mariam" w:hAnsi="GHEA Mariam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ՀԱՄԱԼՐՈՂ</w:t>
      </w:r>
      <w:r w:rsidRPr="00293905">
        <w:rPr>
          <w:rFonts w:ascii="GHEA Mariam" w:hAnsi="GHEA Mariam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ՄԱՍԵՐԻ</w:t>
      </w:r>
      <w:r w:rsidR="00623C6C">
        <w:rPr>
          <w:rFonts w:ascii="GHEA Mariam" w:hAnsi="GHEA Mariam" w:cs="Sylfaen"/>
          <w:sz w:val="24"/>
          <w:lang w:val="hy-AM" w:eastAsia="en-US"/>
        </w:rPr>
        <w:t>,</w:t>
      </w:r>
      <w:r w:rsidRPr="00293905">
        <w:rPr>
          <w:rFonts w:ascii="GHEA Mariam" w:hAnsi="GHEA Mariam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ՀՈՒՄՔԻ</w:t>
      </w:r>
      <w:r w:rsidRPr="00293905">
        <w:rPr>
          <w:rFonts w:ascii="GHEA Mariam" w:hAnsi="GHEA Mariam"/>
          <w:sz w:val="24"/>
          <w:lang w:val="hy-AM" w:eastAsia="en-US"/>
        </w:rPr>
        <w:t xml:space="preserve"> </w:t>
      </w:r>
      <w:r w:rsidR="00623C6C" w:rsidRPr="00293905">
        <w:rPr>
          <w:rFonts w:ascii="GHEA Mariam" w:hAnsi="GHEA Mariam" w:cs="Sylfaen"/>
          <w:sz w:val="24"/>
          <w:lang w:val="hy-AM" w:eastAsia="en-US"/>
        </w:rPr>
        <w:t>ԵՎ</w:t>
      </w:r>
      <w:r w:rsidR="00623C6C" w:rsidRPr="00293905">
        <w:rPr>
          <w:rFonts w:ascii="GHEA Mariam" w:hAnsi="GHEA Mariam"/>
          <w:sz w:val="24"/>
          <w:lang w:val="hy-AM" w:eastAsia="en-US"/>
        </w:rPr>
        <w:t xml:space="preserve"> (</w:t>
      </w:r>
      <w:r w:rsidR="00623C6C" w:rsidRPr="00293905">
        <w:rPr>
          <w:rFonts w:ascii="GHEA Mariam" w:hAnsi="GHEA Mariam" w:cs="Sylfaen"/>
          <w:sz w:val="24"/>
          <w:lang w:val="hy-AM" w:eastAsia="en-US"/>
        </w:rPr>
        <w:t>ԿԱՄ</w:t>
      </w:r>
      <w:r w:rsidR="00623C6C">
        <w:rPr>
          <w:rFonts w:ascii="GHEA Mariam" w:hAnsi="GHEA Mariam"/>
          <w:sz w:val="24"/>
          <w:lang w:val="hy-AM" w:eastAsia="en-US"/>
        </w:rPr>
        <w:t>)</w:t>
      </w:r>
      <w:r w:rsidRPr="00293905">
        <w:rPr>
          <w:rFonts w:ascii="GHEA Mariam" w:hAnsi="GHEA Mariam"/>
          <w:sz w:val="24"/>
          <w:lang w:val="hy-AM" w:eastAsia="en-US"/>
        </w:rPr>
        <w:t xml:space="preserve"> </w:t>
      </w:r>
      <w:r w:rsidRPr="00293905">
        <w:rPr>
          <w:rFonts w:ascii="GHEA Mariam" w:hAnsi="GHEA Mariam" w:cs="Sylfaen"/>
          <w:sz w:val="24"/>
          <w:lang w:val="hy-AM" w:eastAsia="en-US"/>
        </w:rPr>
        <w:t>ՆՅՈՒԹԵՐԻ</w:t>
      </w:r>
    </w:p>
    <w:p w:rsidR="00293905" w:rsidRDefault="00293905" w:rsidP="00293905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293905">
        <w:rPr>
          <w:rFonts w:ascii="Calibri" w:hAnsi="Calibri" w:cs="Calibri"/>
          <w:sz w:val="24"/>
          <w:lang w:val="hy-AM" w:eastAsia="en-US"/>
        </w:rPr>
        <w:t> </w:t>
      </w:r>
    </w:p>
    <w:p w:rsidR="00293905" w:rsidRPr="00293905" w:rsidRDefault="00293905" w:rsidP="00293905">
      <w:pPr>
        <w:pStyle w:val="mechtex"/>
        <w:rPr>
          <w:rFonts w:ascii="Sylfaen" w:hAnsi="Sylfaen"/>
          <w:sz w:val="24"/>
          <w:lang w:val="hy-AM" w:eastAsia="en-US"/>
        </w:rPr>
      </w:pPr>
    </w:p>
    <w:tbl>
      <w:tblPr>
        <w:tblW w:w="1601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615"/>
        <w:gridCol w:w="2970"/>
        <w:gridCol w:w="972"/>
        <w:gridCol w:w="990"/>
        <w:gridCol w:w="1620"/>
        <w:gridCol w:w="1782"/>
        <w:gridCol w:w="1422"/>
        <w:gridCol w:w="1207"/>
        <w:gridCol w:w="7"/>
      </w:tblGrid>
      <w:tr w:rsidR="00293905" w:rsidRPr="00293905" w:rsidTr="00293905">
        <w:trPr>
          <w:gridAfter w:val="1"/>
          <w:wAfter w:w="7" w:type="dxa"/>
          <w:trHeight w:val="1033"/>
        </w:trPr>
        <w:tc>
          <w:tcPr>
            <w:tcW w:w="648" w:type="dxa"/>
            <w:vAlign w:val="center"/>
            <w:hideMark/>
          </w:tcPr>
          <w:p w:rsidR="00293905" w:rsidRPr="00293905" w:rsidRDefault="00293905" w:rsidP="00293905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293905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293905">
              <w:rPr>
                <w:rFonts w:ascii="GHEA Mariam" w:hAnsi="GHEA Mariam"/>
                <w:szCs w:val="22"/>
              </w:rPr>
              <w:t>NN</w:t>
            </w:r>
          </w:p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77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ԱՏԳ ԱԱ-ի ծածկագիրը</w:t>
            </w:r>
          </w:p>
        </w:tc>
        <w:tc>
          <w:tcPr>
            <w:tcW w:w="2615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970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Տեխնիկական բնութագիրը</w:t>
            </w:r>
          </w:p>
        </w:tc>
        <w:tc>
          <w:tcPr>
            <w:tcW w:w="972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Չափի միա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</w: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990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Քա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</w: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նակը</w:t>
            </w:r>
          </w:p>
        </w:tc>
        <w:tc>
          <w:tcPr>
            <w:tcW w:w="1620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Ծագման երկիր</w:t>
            </w:r>
            <w:r w:rsidR="00623C6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82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22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29390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  <w:t>(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207" w:type="dxa"/>
            <w:vAlign w:val="center"/>
            <w:hideMark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93905" w:rsidRPr="00293905" w:rsidTr="00293905">
        <w:trPr>
          <w:trHeight w:val="602"/>
        </w:trPr>
        <w:tc>
          <w:tcPr>
            <w:tcW w:w="16010" w:type="dxa"/>
            <w:gridSpan w:val="11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293905" w:rsidRPr="00623C6C" w:rsidTr="00DE5D56">
        <w:trPr>
          <w:gridAfter w:val="1"/>
          <w:wAfter w:w="7" w:type="dxa"/>
          <w:trHeight w:val="228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5903909900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Արհեստ</w:t>
            </w:r>
            <w:r w:rsidR="00293E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կան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կաշի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Այլ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առանց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ապրանքային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ք</w:t>
            </w:r>
            <w:r w:rsidR="00623C6C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 xml:space="preserve">առ.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100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Չինաստան</w:t>
            </w: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r w:rsidRPr="00623C6C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60 000 000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DE5D56">
        <w:trPr>
          <w:gridAfter w:val="1"/>
          <w:wAfter w:w="7" w:type="dxa"/>
          <w:trHeight w:val="57"/>
        </w:trPr>
        <w:tc>
          <w:tcPr>
            <w:tcW w:w="648" w:type="dxa"/>
            <w:noWrap/>
            <w:vAlign w:val="center"/>
          </w:tcPr>
          <w:p w:rsidR="00293905" w:rsidRPr="00623C6C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5808900000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Կտորից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տիսմա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Այլ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առանց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ապրանքային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20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1 500 000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293905">
        <w:trPr>
          <w:gridAfter w:val="1"/>
          <w:wAfter w:w="7" w:type="dxa"/>
          <w:trHeight w:val="795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8308900000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Պայուս</w:t>
            </w:r>
            <w:r w:rsidR="00293E8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կի մետաղյա աքսեսուարներ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Այլ՝ ներառյալ մասերը, առանց ապրանքային 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10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9 800 000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623C6C" w:rsidTr="00293905">
        <w:trPr>
          <w:gridAfter w:val="1"/>
          <w:wAfter w:w="7" w:type="dxa"/>
          <w:trHeight w:val="795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3506100000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Սուպեր սոսինձ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DE5D56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Որպես սոսինձներ կամ հարակցանյութեր օգտագործվող,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 xml:space="preserve">մանրածախ վաճառքի համար բաժնեծրարված, </w:t>
            </w:r>
            <w:r w:rsid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</w:t>
            </w:r>
            <w:r w:rsid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կգ-ից ոչ ավելի զտաքաշ ունեցող արտադրանք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Չինաստան</w:t>
            </w: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r w:rsidRPr="00623C6C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550 000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DE5D56">
        <w:trPr>
          <w:gridAfter w:val="1"/>
          <w:wAfter w:w="7" w:type="dxa"/>
          <w:trHeight w:val="1101"/>
        </w:trPr>
        <w:tc>
          <w:tcPr>
            <w:tcW w:w="648" w:type="dxa"/>
            <w:noWrap/>
            <w:vAlign w:val="center"/>
          </w:tcPr>
          <w:p w:rsidR="00293905" w:rsidRPr="00623C6C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5.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5607909000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Բամբակյա պարաններ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Այլ, առանց ապրանքային 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23C6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1 000 000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293905">
        <w:trPr>
          <w:gridAfter w:val="1"/>
          <w:wAfter w:w="7" w:type="dxa"/>
          <w:trHeight w:val="795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5401109000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Կարի սինթետիկ թելեր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Մանրածախ առևտրի համար բաժնեծրարված, առանց ապրանքային 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500 000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DE5D56">
        <w:trPr>
          <w:gridAfter w:val="1"/>
          <w:wAfter w:w="7" w:type="dxa"/>
          <w:trHeight w:val="1938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9607209000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Կայծակ-ճարմանդների ժապավեններ պլաս</w:t>
            </w:r>
            <w:r w:rsidR="00293E8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տ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մա</w:t>
            </w:r>
            <w:r w:rsidR="00293E8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</w:t>
            </w:r>
            <w:r w:rsidR="00293E8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այե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ատամիկներով՝ առանց գլխիկների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Այլ, առանց ապրանքային 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3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4 000 000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DE5D56">
        <w:trPr>
          <w:gridAfter w:val="1"/>
          <w:wAfter w:w="7" w:type="dxa"/>
          <w:trHeight w:val="966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320990000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Ներկեր ջրային հիմքով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Այլ, առանց ապրանքային 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420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DE5D56">
        <w:trPr>
          <w:gridAfter w:val="1"/>
          <w:wAfter w:w="7" w:type="dxa"/>
          <w:trHeight w:val="1074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3919108000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Պոլիմերային կպչուն ժապավեն 1</w:t>
            </w:r>
            <w:r w:rsidR="0041128E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սմ-անոց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Այլ, առանց ապրանքային 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100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293905">
        <w:trPr>
          <w:gridAfter w:val="1"/>
          <w:wAfter w:w="7" w:type="dxa"/>
          <w:trHeight w:val="795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3926909709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Ձևարարի պատրաստի պլաստիկ թերթեր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Այլ, առանց ապրանքային 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293905">
              <w:rPr>
                <w:rFonts w:ascii="GHEA Mariam" w:hAnsi="GHEA Mariam" w:cs="Sylfaen"/>
                <w:color w:val="000000"/>
                <w:sz w:val="22"/>
                <w:szCs w:val="22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880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DE5D56" w:rsidTr="00293905">
        <w:trPr>
          <w:gridAfter w:val="1"/>
          <w:wAfter w:w="7" w:type="dxa"/>
          <w:trHeight w:val="795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9390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11.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5806390000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Կտորե ժապավեն </w:t>
            </w:r>
            <w:r w:rsidR="00DE5D5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</w:t>
            </w:r>
            <w:r w:rsidR="00DE5D5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սմ-անոց, 1250</w:t>
            </w:r>
            <w:r w:rsidR="00DE5D5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 մանածագործական նյութերից, առանց ապրանքային նշանի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DE5D5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DE5D5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Չինաստան, Թուրքիա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DE5D56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Չինաստան</w:t>
            </w:r>
            <w:r w:rsidRPr="00DE5D5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r w:rsidRPr="00DE5D56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</w:t>
            </w:r>
            <w:r w:rsidRPr="00DE5D5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900</w:t>
            </w:r>
            <w:r w:rsidRPr="00DE5D5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390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3905" w:rsidRPr="00293905" w:rsidTr="00293905">
        <w:trPr>
          <w:gridAfter w:val="1"/>
          <w:wAfter w:w="7" w:type="dxa"/>
          <w:trHeight w:val="597"/>
        </w:trPr>
        <w:tc>
          <w:tcPr>
            <w:tcW w:w="648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777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615" w:type="dxa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970" w:type="dxa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72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noWrap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82" w:type="dxa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22" w:type="dxa"/>
            <w:vAlign w:val="center"/>
          </w:tcPr>
          <w:p w:rsidR="00293905" w:rsidRPr="00293905" w:rsidRDefault="00293905" w:rsidP="00293905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3905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80 650 000</w:t>
            </w:r>
          </w:p>
        </w:tc>
        <w:tc>
          <w:tcPr>
            <w:tcW w:w="1207" w:type="dxa"/>
            <w:noWrap/>
            <w:vAlign w:val="center"/>
          </w:tcPr>
          <w:p w:rsidR="00293905" w:rsidRPr="00293905" w:rsidRDefault="00293905" w:rsidP="00293905">
            <w:pPr>
              <w:spacing w:after="160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293905" w:rsidRDefault="0029390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E5D56" w:rsidRPr="007F7F8E" w:rsidRDefault="00DE5D5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3905" w:rsidRPr="007F7F8E" w:rsidRDefault="0029390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3905" w:rsidRPr="007F7F8E" w:rsidRDefault="0029390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293905" w:rsidRPr="007F7F8E" w:rsidRDefault="0029390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293905" w:rsidRDefault="00293905" w:rsidP="00293905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293905" w:rsidSect="00293E83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6B" w:rsidRDefault="0011036B">
      <w:r>
        <w:separator/>
      </w:r>
    </w:p>
  </w:endnote>
  <w:endnote w:type="continuationSeparator" w:id="0">
    <w:p w:rsidR="0011036B" w:rsidRDefault="0011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1128E">
      <w:rPr>
        <w:noProof/>
        <w:sz w:val="18"/>
      </w:rPr>
      <w:t>voroshumMK-257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6B" w:rsidRDefault="0011036B">
      <w:r>
        <w:separator/>
      </w:r>
    </w:p>
  </w:footnote>
  <w:footnote w:type="continuationSeparator" w:id="0">
    <w:p w:rsidR="0011036B" w:rsidRDefault="00110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5B68320C"/>
    <w:lvl w:ilvl="0" w:tplc="74BE329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0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36B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905"/>
    <w:rsid w:val="00293A9C"/>
    <w:rsid w:val="00293DDF"/>
    <w:rsid w:val="00293E83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28E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5F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3C6C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6F8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744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CAB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D7E31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56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3310A5"/>
  <w15:chartTrackingRefBased/>
  <w15:docId w15:val="{2EC82C55-3B42-4A46-9E2D-385684B93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9390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9390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29390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9390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112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1128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8</cp:revision>
  <cp:lastPrinted>2026-09-07T07:59:00Z</cp:lastPrinted>
  <dcterms:created xsi:type="dcterms:W3CDTF">2026-09-07T07:46:00Z</dcterms:created>
  <dcterms:modified xsi:type="dcterms:W3CDTF">2026-09-08T05:52:00Z</dcterms:modified>
</cp:coreProperties>
</file>