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215" w:rsidRDefault="00E65215" w:rsidP="00E65215">
      <w:pPr>
        <w:jc w:val="center"/>
      </w:pPr>
      <w:r>
        <w:rPr>
          <w:noProof/>
          <w:lang w:eastAsia="en-US"/>
        </w:rPr>
        <w:drawing>
          <wp:inline distT="0" distB="0" distL="0" distR="0" wp14:anchorId="66D4F88C" wp14:editId="13500401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5215" w:rsidRDefault="00E65215" w:rsidP="00E65215">
      <w:pPr>
        <w:jc w:val="center"/>
      </w:pPr>
    </w:p>
    <w:p w:rsidR="00E65215" w:rsidRDefault="00E65215" w:rsidP="00E6521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65215" w:rsidRDefault="00E65215" w:rsidP="00E65215">
      <w:pPr>
        <w:pStyle w:val="mechtex"/>
        <w:rPr>
          <w:rFonts w:ascii="GHEA Mariam" w:hAnsi="GHEA Mariam"/>
          <w:b/>
        </w:rPr>
      </w:pPr>
    </w:p>
    <w:p w:rsidR="00E65215" w:rsidRDefault="00E65215" w:rsidP="00E6521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65215" w:rsidRPr="008E1B5A" w:rsidRDefault="00E65215" w:rsidP="00E65215">
      <w:pPr>
        <w:jc w:val="center"/>
        <w:rPr>
          <w:rFonts w:ascii="GHEA Mariam" w:hAnsi="GHEA Mariam"/>
          <w:sz w:val="24"/>
          <w:szCs w:val="24"/>
        </w:rPr>
      </w:pPr>
    </w:p>
    <w:p w:rsidR="00E65215" w:rsidRPr="00691610" w:rsidRDefault="00E65215" w:rsidP="00E65215">
      <w:pPr>
        <w:jc w:val="center"/>
        <w:rPr>
          <w:rFonts w:ascii="GHEA Mariam" w:hAnsi="GHEA Mariam"/>
          <w:sz w:val="12"/>
          <w:szCs w:val="24"/>
        </w:rPr>
      </w:pPr>
    </w:p>
    <w:p w:rsidR="00E65215" w:rsidRPr="008E1B5A" w:rsidRDefault="00E65215" w:rsidP="00E65215">
      <w:pPr>
        <w:jc w:val="center"/>
        <w:rPr>
          <w:rFonts w:ascii="GHEA Mariam" w:hAnsi="GHEA Mariam"/>
          <w:sz w:val="24"/>
          <w:szCs w:val="24"/>
        </w:rPr>
      </w:pPr>
    </w:p>
    <w:p w:rsidR="00FE0FCE" w:rsidRPr="00FE0FCE" w:rsidRDefault="00324DC4" w:rsidP="00FE0FCE">
      <w:pPr>
        <w:spacing w:line="360" w:lineRule="auto"/>
        <w:jc w:val="center"/>
        <w:rPr>
          <w:rFonts w:ascii="GHEA Mariam" w:hAnsi="GHEA Mariam"/>
          <w:bCs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1</w:t>
      </w:r>
      <w:r w:rsidR="005F1381">
        <w:rPr>
          <w:rFonts w:ascii="GHEA Mariam" w:hAnsi="GHEA Mariam" w:cs="Sylfaen"/>
          <w:spacing w:val="-4"/>
          <w:sz w:val="24"/>
          <w:szCs w:val="24"/>
          <w:lang w:val="hy-AM"/>
        </w:rPr>
        <w:t>1</w:t>
      </w:r>
      <w:bookmarkStart w:id="0" w:name="_GoBack"/>
      <w:bookmarkEnd w:id="0"/>
      <w:r w:rsidR="00A23205" w:rsidRPr="00A23205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սեպտեմբերի</w:t>
      </w:r>
      <w:r w:rsidR="00A23205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="00E65215" w:rsidRPr="000F4671">
        <w:rPr>
          <w:rFonts w:ascii="GHEA Mariam" w:hAnsi="GHEA Mariam"/>
          <w:sz w:val="24"/>
          <w:szCs w:val="24"/>
          <w:lang w:val="fr-FR"/>
        </w:rPr>
        <w:t>202</w:t>
      </w:r>
      <w:r w:rsidR="00E65215">
        <w:rPr>
          <w:rFonts w:ascii="GHEA Mariam" w:hAnsi="GHEA Mariam"/>
          <w:sz w:val="24"/>
          <w:szCs w:val="24"/>
          <w:lang w:val="hy-AM"/>
        </w:rPr>
        <w:t>6</w:t>
      </w:r>
      <w:r w:rsidR="00E65215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E65215" w:rsidRPr="00CB62E0">
        <w:rPr>
          <w:rFonts w:ascii="GHEA Mariam" w:hAnsi="GHEA Mariam" w:cs="Sylfaen"/>
          <w:sz w:val="24"/>
          <w:szCs w:val="24"/>
        </w:rPr>
        <w:t>թվականի</w:t>
      </w:r>
      <w:r w:rsidR="00E65215">
        <w:rPr>
          <w:rFonts w:ascii="GHEA Mariam" w:hAnsi="GHEA Mariam"/>
          <w:sz w:val="24"/>
          <w:szCs w:val="24"/>
          <w:lang w:val="fr-FR"/>
        </w:rPr>
        <w:t xml:space="preserve"> </w:t>
      </w:r>
      <w:r w:rsidR="00E65215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FE0FCE" w:rsidRPr="00FE0FCE">
        <w:rPr>
          <w:rFonts w:ascii="GHEA Mariam" w:hAnsi="GHEA Mariam"/>
          <w:bCs/>
          <w:sz w:val="24"/>
          <w:szCs w:val="24"/>
          <w:lang w:val="hy-AM"/>
        </w:rPr>
        <w:t>Ա</w:t>
      </w:r>
    </w:p>
    <w:p w:rsidR="00FE0FCE" w:rsidRPr="00FE0FCE" w:rsidRDefault="00FE0FCE" w:rsidP="00FE0FCE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FE0FCE" w:rsidRDefault="00FE0FCE" w:rsidP="00FE0FCE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  <w:r w:rsidRPr="00FE0FCE">
        <w:rPr>
          <w:rFonts w:ascii="GHEA Mariam" w:hAnsi="GHEA Mariam"/>
          <w:caps/>
          <w:spacing w:val="-6"/>
          <w:sz w:val="24"/>
          <w:szCs w:val="24"/>
          <w:lang w:val="hy-AM"/>
        </w:rPr>
        <w:t>Հայաստանի Հանրապետության կառավարության 2025 թվականի</w:t>
      </w:r>
      <w:r w:rsidRPr="00FE0FCE">
        <w:rPr>
          <w:rFonts w:ascii="GHEA Mariam" w:hAnsi="GHEA Mariam"/>
          <w:caps/>
          <w:sz w:val="24"/>
          <w:szCs w:val="24"/>
          <w:lang w:val="hy-AM"/>
        </w:rPr>
        <w:t xml:space="preserve"> ՀՈՒԼԻՍԻ 10-Ի N 923-Ա որոշման մեջ ԼՐԱՑՈՒՄ ԵՎ ՓՈՓՈԽՈՒԹՅՈՒՆ կատարելու մասին</w:t>
      </w:r>
    </w:p>
    <w:p w:rsidR="00FE0FCE" w:rsidRPr="00FE0FCE" w:rsidRDefault="00FE0FCE" w:rsidP="00FE0FCE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  <w:r>
        <w:rPr>
          <w:rFonts w:ascii="GHEA Mariam" w:hAnsi="GHEA Mariam"/>
          <w:caps/>
          <w:sz w:val="24"/>
          <w:szCs w:val="24"/>
          <w:lang w:val="hy-AM"/>
        </w:rPr>
        <w:t>--------------------------------------------------------------------------------------------------------</w:t>
      </w:r>
    </w:p>
    <w:p w:rsidR="00FE0FCE" w:rsidRPr="00756018" w:rsidRDefault="00FE0FCE" w:rsidP="00FE0FCE">
      <w:pPr>
        <w:pStyle w:val="norm"/>
        <w:spacing w:line="360" w:lineRule="auto"/>
        <w:ind w:firstLine="0"/>
        <w:rPr>
          <w:rFonts w:ascii="GHEA Grapalat" w:hAnsi="GHEA Grapalat" w:cs="Arial"/>
          <w:sz w:val="24"/>
          <w:szCs w:val="24"/>
          <w:lang w:val="hy-AM"/>
        </w:rPr>
      </w:pPr>
    </w:p>
    <w:p w:rsidR="00FE0FCE" w:rsidRPr="00FE0FCE" w:rsidRDefault="00FE0FCE" w:rsidP="00FE0FCE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 w:rsidRPr="00FE0FCE">
        <w:rPr>
          <w:rFonts w:ascii="GHEA Mariam" w:hAnsi="GHEA Mariam" w:cs="Arial"/>
          <w:sz w:val="24"/>
          <w:szCs w:val="24"/>
          <w:lang w:val="hy-AM"/>
        </w:rPr>
        <w:t xml:space="preserve">Հիմք ընդունելով «Նորմատիվ իրավական ակտերի մասին» օրենքի 34-րդ հոդվածը` Հայաստանի Հանրապետության կառավարությունը  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FE0FCE">
        <w:rPr>
          <w:rFonts w:ascii="GHEA Mariam" w:hAnsi="GHEA Mariam" w:cs="Arial"/>
          <w:sz w:val="24"/>
          <w:szCs w:val="24"/>
          <w:lang w:val="hy-AM"/>
        </w:rPr>
        <w:t xml:space="preserve"> ո ր ո շ ու մ    է.</w:t>
      </w:r>
    </w:p>
    <w:p w:rsidR="00FE0FCE" w:rsidRPr="00FE0FCE" w:rsidRDefault="00FE0FCE" w:rsidP="00FE0FCE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 w:rsidRPr="00FE0FCE">
        <w:rPr>
          <w:rFonts w:ascii="GHEA Mariam" w:hAnsi="GHEA Mariam" w:cs="Arial"/>
          <w:sz w:val="24"/>
          <w:szCs w:val="24"/>
          <w:lang w:val="hy-AM"/>
        </w:rPr>
        <w:t>1</w:t>
      </w:r>
      <w:r w:rsidRPr="00FE0FCE">
        <w:rPr>
          <w:rFonts w:ascii="Tahoma" w:hAnsi="Tahoma" w:cs="Tahoma"/>
          <w:sz w:val="24"/>
          <w:szCs w:val="24"/>
          <w:lang w:val="hy-AM"/>
        </w:rPr>
        <w:t>․</w:t>
      </w:r>
      <w:r w:rsidRPr="00FE0FCE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FE0FCE">
        <w:rPr>
          <w:rFonts w:ascii="GHEA Mariam" w:hAnsi="GHEA Mariam" w:cs="Arial"/>
          <w:spacing w:val="-2"/>
          <w:sz w:val="24"/>
          <w:szCs w:val="24"/>
          <w:lang w:val="hy-AM"/>
        </w:rPr>
        <w:t>Հայաստանի Հանրապետության կառավարության 2025 թվականի հուլիսի</w:t>
      </w:r>
      <w:r w:rsidRPr="00FE0FCE">
        <w:rPr>
          <w:rFonts w:ascii="GHEA Mariam" w:hAnsi="GHEA Mariam" w:cs="Arial"/>
          <w:sz w:val="24"/>
          <w:szCs w:val="24"/>
          <w:lang w:val="hy-AM"/>
        </w:rPr>
        <w:t xml:space="preserve"> 10-ի «Գերակա ոլորտում իրականացվող ներդրումային ծրագրի շրջանակներում ներմուծվող տեխնոլոգիական սարքավորումների, դրանց բաղկացուցիչ ու հա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E0FCE">
        <w:rPr>
          <w:rFonts w:ascii="GHEA Mariam" w:hAnsi="GHEA Mariam" w:cs="Arial"/>
          <w:sz w:val="24"/>
          <w:szCs w:val="24"/>
          <w:lang w:val="hy-AM"/>
        </w:rPr>
        <w:t>մալրող մասերի, հումքի և (կամ) նյութերի նկատմամբ սակագնային, մասնա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E0FCE">
        <w:rPr>
          <w:rFonts w:ascii="GHEA Mariam" w:hAnsi="GHEA Mariam" w:cs="Arial"/>
          <w:sz w:val="24"/>
          <w:szCs w:val="24"/>
          <w:lang w:val="hy-AM"/>
        </w:rPr>
        <w:t xml:space="preserve">վորապես, ներմուծման մաքսատուրքից ազատելու արտոնությունից օգտվելու </w:t>
      </w:r>
      <w:r w:rsidRPr="00FE0FCE">
        <w:rPr>
          <w:rFonts w:ascii="GHEA Mariam" w:hAnsi="GHEA Mariam" w:cs="Arial"/>
          <w:spacing w:val="-2"/>
          <w:sz w:val="24"/>
          <w:szCs w:val="24"/>
          <w:lang w:val="hy-AM"/>
        </w:rPr>
        <w:t>համար «ԱԹԵՆՔ» սահմանափակ պատասխանատվությամբ ընկերության կողմից</w:t>
      </w:r>
      <w:r w:rsidRPr="00FE0FCE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FE0FCE">
        <w:rPr>
          <w:rFonts w:ascii="GHEA Mariam" w:hAnsi="GHEA Mariam" w:cs="Arial"/>
          <w:spacing w:val="-2"/>
          <w:sz w:val="24"/>
          <w:szCs w:val="24"/>
          <w:lang w:val="hy-AM"/>
        </w:rPr>
        <w:t>ներկայացված հայտը բավարարելու և արտոնությունը կիրառելու մասին» N 923-Ա</w:t>
      </w:r>
      <w:r w:rsidRPr="00FE0FCE">
        <w:rPr>
          <w:rFonts w:ascii="GHEA Mariam" w:hAnsi="GHEA Mariam" w:cs="Arial"/>
          <w:sz w:val="24"/>
          <w:szCs w:val="24"/>
          <w:lang w:val="hy-AM"/>
        </w:rPr>
        <w:t xml:space="preserve"> որոշման hավելվածում կատարել հետևյալ լրացումը և փոփոխությունը</w:t>
      </w:r>
      <w:r>
        <w:rPr>
          <w:rFonts w:ascii="GHEA Mariam" w:hAnsi="GHEA Mariam" w:cs="Arial"/>
          <w:sz w:val="24"/>
          <w:szCs w:val="24"/>
          <w:lang w:val="hy-AM"/>
        </w:rPr>
        <w:t>՝</w:t>
      </w:r>
    </w:p>
    <w:p w:rsidR="00335272" w:rsidRDefault="00FE0FCE" w:rsidP="00FE0FCE">
      <w:pPr>
        <w:pStyle w:val="ListParagraph"/>
        <w:numPr>
          <w:ilvl w:val="0"/>
          <w:numId w:val="1"/>
        </w:numPr>
        <w:tabs>
          <w:tab w:val="left" w:pos="990"/>
        </w:tabs>
        <w:spacing w:line="360" w:lineRule="auto"/>
        <w:ind w:left="0" w:firstLine="709"/>
        <w:jc w:val="both"/>
        <w:rPr>
          <w:rFonts w:ascii="GHEA Mariam" w:hAnsi="GHEA Mariam" w:cs="Arial"/>
          <w:sz w:val="24"/>
          <w:szCs w:val="24"/>
          <w:lang w:val="hy-AM"/>
        </w:rPr>
        <w:sectPr w:rsidR="00335272" w:rsidSect="008F3F17">
          <w:headerReference w:type="even" r:id="rId8"/>
          <w:headerReference w:type="default" r:id="rId9"/>
          <w:footerReference w:type="even" r:id="rId10"/>
          <w:footerReference w:type="defaul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E0FCE">
        <w:rPr>
          <w:rFonts w:ascii="GHEA Mariam" w:hAnsi="GHEA Mariam" w:cs="Arial"/>
          <w:sz w:val="24"/>
          <w:szCs w:val="24"/>
          <w:lang w:val="hy-AM"/>
        </w:rPr>
        <w:t>ցանկը 6-րդ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FE0FCE">
        <w:rPr>
          <w:rFonts w:ascii="GHEA Mariam" w:hAnsi="GHEA Mariam" w:cs="Arial"/>
          <w:sz w:val="24"/>
          <w:szCs w:val="24"/>
          <w:lang w:val="hy-AM"/>
        </w:rPr>
        <w:t>կետից հետո լրացնել հետևյալ բովանդակությամբ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FE0FCE">
        <w:rPr>
          <w:rFonts w:ascii="GHEA Mariam" w:hAnsi="GHEA Mariam" w:cs="Arial"/>
          <w:sz w:val="24"/>
          <w:szCs w:val="24"/>
          <w:lang w:val="hy-AM"/>
        </w:rPr>
        <w:t>7-րդ կետով</w:t>
      </w:r>
      <w:r>
        <w:rPr>
          <w:rFonts w:ascii="GHEA Mariam" w:hAnsi="GHEA Mariam" w:cs="Arial"/>
          <w:sz w:val="24"/>
          <w:szCs w:val="24"/>
          <w:lang w:val="hy-AM"/>
        </w:rPr>
        <w:t>՝</w:t>
      </w:r>
    </w:p>
    <w:p w:rsidR="00335272" w:rsidRPr="00335272" w:rsidRDefault="00335272" w:rsidP="00335272">
      <w:pPr>
        <w:pStyle w:val="ListParagraph"/>
        <w:spacing w:after="0" w:line="240" w:lineRule="auto"/>
        <w:ind w:left="0"/>
        <w:jc w:val="both"/>
        <w:rPr>
          <w:rFonts w:ascii="GHEA Mariam" w:hAnsi="GHEA Mariam" w:cs="Tahoma"/>
          <w:sz w:val="24"/>
          <w:szCs w:val="24"/>
          <w:lang w:val="hy-AM"/>
        </w:rPr>
      </w:pPr>
      <w:r w:rsidRPr="00335272">
        <w:rPr>
          <w:rFonts w:ascii="GHEA Mariam" w:hAnsi="GHEA Mariam" w:cs="Tahoma"/>
          <w:sz w:val="24"/>
          <w:szCs w:val="24"/>
          <w:lang w:val="hy-AM"/>
        </w:rPr>
        <w:lastRenderedPageBreak/>
        <w:t>«</w:t>
      </w:r>
    </w:p>
    <w:tbl>
      <w:tblPr>
        <w:tblW w:w="1547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5"/>
        <w:gridCol w:w="1527"/>
        <w:gridCol w:w="2343"/>
        <w:gridCol w:w="2877"/>
        <w:gridCol w:w="723"/>
        <w:gridCol w:w="987"/>
        <w:gridCol w:w="1713"/>
        <w:gridCol w:w="1710"/>
        <w:gridCol w:w="1800"/>
        <w:gridCol w:w="1260"/>
      </w:tblGrid>
      <w:tr w:rsidR="00335272" w:rsidRPr="00335272" w:rsidTr="00B22579">
        <w:trPr>
          <w:tblCellSpacing w:w="0" w:type="dxa"/>
        </w:trPr>
        <w:tc>
          <w:tcPr>
            <w:tcW w:w="535" w:type="dxa"/>
            <w:shd w:val="clear" w:color="auto" w:fill="FFFFFF"/>
            <w:vAlign w:val="center"/>
          </w:tcPr>
          <w:p w:rsidR="00335272" w:rsidRPr="00335272" w:rsidRDefault="00335272" w:rsidP="00335272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335272">
              <w:rPr>
                <w:rFonts w:ascii="GHEA Mariam" w:eastAsia="Calibri" w:hAnsi="GHEA Mariam" w:cs="Tahoma"/>
                <w:sz w:val="24"/>
                <w:szCs w:val="24"/>
                <w:lang w:val="hy-AM"/>
              </w:rPr>
              <w:t>7.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5272" w:rsidRPr="00335272" w:rsidRDefault="00335272" w:rsidP="00335272">
            <w:pPr>
              <w:jc w:val="center"/>
              <w:rPr>
                <w:rFonts w:ascii="GHEA Mariam" w:eastAsia="Calibri" w:hAnsi="GHEA Mariam" w:cs="Tahoma"/>
                <w:sz w:val="24"/>
                <w:szCs w:val="24"/>
              </w:rPr>
            </w:pPr>
            <w:r w:rsidRPr="00335272">
              <w:rPr>
                <w:rFonts w:ascii="GHEA Mariam" w:hAnsi="GHEA Mariam" w:cs="Calibri"/>
                <w:color w:val="000000"/>
                <w:sz w:val="24"/>
                <w:szCs w:val="24"/>
              </w:rPr>
              <w:t>0202309008</w:t>
            </w:r>
          </w:p>
        </w:tc>
        <w:tc>
          <w:tcPr>
            <w:tcW w:w="2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272" w:rsidRPr="00335272" w:rsidRDefault="00335272" w:rsidP="00335272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335272">
              <w:rPr>
                <w:rFonts w:ascii="GHEA Mariam" w:hAnsi="GHEA Mariam" w:cs="Calibri"/>
                <w:color w:val="000000"/>
                <w:sz w:val="24"/>
                <w:szCs w:val="24"/>
              </w:rPr>
              <w:t>Խոշոր եղջերավոր անասունի՝ գոմեշի սառեցրած, ոսկրահան արված միս՝ սննդամթերքի արտադրության համար</w:t>
            </w:r>
          </w:p>
        </w:tc>
        <w:tc>
          <w:tcPr>
            <w:tcW w:w="2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272" w:rsidRPr="00335272" w:rsidRDefault="00335272" w:rsidP="00335272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33527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Խոշոր եղջերավոր անասունի՝ գոմեշի սառեցրած, ոսկրահան արված միս՝ սննդամթերքի արտադրության համար, տարբեր կարգի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5272" w:rsidRPr="00335272" w:rsidRDefault="00335272" w:rsidP="00335272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335272">
              <w:rPr>
                <w:rFonts w:ascii="GHEA Mariam" w:hAnsi="GHEA Mariam" w:cs="Calibri"/>
                <w:color w:val="000000"/>
                <w:sz w:val="24"/>
                <w:szCs w:val="24"/>
              </w:rPr>
              <w:t>կգ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272" w:rsidRPr="00335272" w:rsidRDefault="00335272" w:rsidP="00335272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335272">
              <w:rPr>
                <w:rFonts w:ascii="GHEA Mariam" w:hAnsi="GHEA Mariam" w:cs="Calibri"/>
                <w:color w:val="000000"/>
                <w:sz w:val="24"/>
                <w:szCs w:val="24"/>
              </w:rPr>
              <w:t>650</w:t>
            </w:r>
            <w:r w:rsidRPr="0033527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335272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272" w:rsidRPr="00335272" w:rsidRDefault="00335272" w:rsidP="00335272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33527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Բրազիլիա, ԱՄՆ, Կանադա, ԵՄ,  Հնդկաստան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272" w:rsidRPr="00335272" w:rsidRDefault="00335272" w:rsidP="00335272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33527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Բրազիլիա, ԱՄՆ, Կանադա, ԵՄ, Հնդկաստան, Վրաստան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272" w:rsidRPr="00335272" w:rsidRDefault="00335272" w:rsidP="00335272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335272">
              <w:rPr>
                <w:rFonts w:ascii="GHEA Mariam" w:hAnsi="GHEA Mariam" w:cs="Calibri"/>
                <w:color w:val="000000"/>
                <w:sz w:val="24"/>
                <w:szCs w:val="24"/>
              </w:rPr>
              <w:t>715</w:t>
            </w:r>
            <w:r w:rsidRPr="0033527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335272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33527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335272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335272" w:rsidRPr="00335272" w:rsidRDefault="00335272" w:rsidP="00335272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</w:p>
        </w:tc>
      </w:tr>
    </w:tbl>
    <w:p w:rsidR="00335272" w:rsidRPr="00335272" w:rsidRDefault="00335272" w:rsidP="00335272">
      <w:pPr>
        <w:pStyle w:val="ListParagraph"/>
        <w:spacing w:after="0" w:line="240" w:lineRule="auto"/>
        <w:ind w:left="0"/>
        <w:jc w:val="both"/>
        <w:rPr>
          <w:rFonts w:ascii="GHEA Mariam" w:hAnsi="GHEA Mariam" w:cs="Tahoma"/>
          <w:sz w:val="24"/>
          <w:szCs w:val="24"/>
          <w:lang w:val="hy-AM"/>
        </w:rPr>
      </w:pPr>
    </w:p>
    <w:p w:rsidR="00335272" w:rsidRPr="00335272" w:rsidRDefault="00335272" w:rsidP="00335272">
      <w:pPr>
        <w:pStyle w:val="ListParagraph"/>
        <w:spacing w:after="0" w:line="240" w:lineRule="auto"/>
        <w:ind w:left="0"/>
        <w:jc w:val="both"/>
        <w:rPr>
          <w:rFonts w:ascii="GHEA Mariam" w:hAnsi="GHEA Mariam" w:cs="Tahoma"/>
          <w:sz w:val="24"/>
          <w:szCs w:val="24"/>
          <w:lang w:val="hy-AM"/>
        </w:rPr>
      </w:pPr>
      <w:r w:rsidRPr="00335272">
        <w:rPr>
          <w:rFonts w:ascii="GHEA Mariam" w:hAnsi="GHEA Mariam" w:cs="Tahoma"/>
          <w:sz w:val="24"/>
          <w:szCs w:val="24"/>
          <w:lang w:val="hy-AM"/>
        </w:rPr>
        <w:tab/>
      </w:r>
      <w:r w:rsidRPr="00335272">
        <w:rPr>
          <w:rFonts w:ascii="GHEA Mariam" w:hAnsi="GHEA Mariam" w:cs="Tahoma"/>
          <w:sz w:val="24"/>
          <w:szCs w:val="24"/>
          <w:lang w:val="hy-AM"/>
        </w:rPr>
        <w:tab/>
      </w:r>
      <w:r w:rsidRPr="00335272">
        <w:rPr>
          <w:rFonts w:ascii="GHEA Mariam" w:hAnsi="GHEA Mariam" w:cs="Tahoma"/>
          <w:sz w:val="24"/>
          <w:szCs w:val="24"/>
          <w:lang w:val="hy-AM"/>
        </w:rPr>
        <w:tab/>
      </w:r>
      <w:r w:rsidRPr="00335272">
        <w:rPr>
          <w:rFonts w:ascii="GHEA Mariam" w:hAnsi="GHEA Mariam" w:cs="Tahoma"/>
          <w:sz w:val="24"/>
          <w:szCs w:val="24"/>
          <w:lang w:val="hy-AM"/>
        </w:rPr>
        <w:tab/>
      </w:r>
      <w:r w:rsidRPr="00335272">
        <w:rPr>
          <w:rFonts w:ascii="GHEA Mariam" w:hAnsi="GHEA Mariam" w:cs="Tahoma"/>
          <w:sz w:val="24"/>
          <w:szCs w:val="24"/>
          <w:lang w:val="hy-AM"/>
        </w:rPr>
        <w:tab/>
      </w:r>
      <w:r w:rsidRPr="00335272">
        <w:rPr>
          <w:rFonts w:ascii="GHEA Mariam" w:hAnsi="GHEA Mariam" w:cs="Tahoma"/>
          <w:sz w:val="24"/>
          <w:szCs w:val="24"/>
          <w:lang w:val="hy-AM"/>
        </w:rPr>
        <w:tab/>
      </w:r>
      <w:r w:rsidRPr="00335272">
        <w:rPr>
          <w:rFonts w:ascii="GHEA Mariam" w:hAnsi="GHEA Mariam" w:cs="Tahoma"/>
          <w:sz w:val="24"/>
          <w:szCs w:val="24"/>
          <w:lang w:val="hy-AM"/>
        </w:rPr>
        <w:tab/>
      </w:r>
      <w:r w:rsidRPr="00335272">
        <w:rPr>
          <w:rFonts w:ascii="GHEA Mariam" w:hAnsi="GHEA Mariam" w:cs="Tahoma"/>
          <w:sz w:val="24"/>
          <w:szCs w:val="24"/>
          <w:lang w:val="hy-AM"/>
        </w:rPr>
        <w:tab/>
      </w:r>
      <w:r w:rsidRPr="00335272">
        <w:rPr>
          <w:rFonts w:ascii="GHEA Mariam" w:hAnsi="GHEA Mariam" w:cs="Tahoma"/>
          <w:sz w:val="24"/>
          <w:szCs w:val="24"/>
          <w:lang w:val="hy-AM"/>
        </w:rPr>
        <w:tab/>
      </w:r>
      <w:r w:rsidRPr="00335272">
        <w:rPr>
          <w:rFonts w:ascii="GHEA Mariam" w:hAnsi="GHEA Mariam" w:cs="Tahoma"/>
          <w:sz w:val="24"/>
          <w:szCs w:val="24"/>
          <w:lang w:val="hy-AM"/>
        </w:rPr>
        <w:tab/>
      </w:r>
      <w:r w:rsidRPr="00335272">
        <w:rPr>
          <w:rFonts w:ascii="GHEA Mariam" w:hAnsi="GHEA Mariam" w:cs="Tahoma"/>
          <w:sz w:val="24"/>
          <w:szCs w:val="24"/>
          <w:lang w:val="hy-AM"/>
        </w:rPr>
        <w:tab/>
      </w:r>
      <w:r w:rsidRPr="00335272">
        <w:rPr>
          <w:rFonts w:ascii="GHEA Mariam" w:hAnsi="GHEA Mariam" w:cs="Tahoma"/>
          <w:sz w:val="24"/>
          <w:szCs w:val="24"/>
          <w:lang w:val="hy-AM"/>
        </w:rPr>
        <w:tab/>
      </w:r>
      <w:r w:rsidRPr="00335272">
        <w:rPr>
          <w:rFonts w:ascii="GHEA Mariam" w:hAnsi="GHEA Mariam" w:cs="Tahoma"/>
          <w:sz w:val="24"/>
          <w:szCs w:val="24"/>
          <w:lang w:val="hy-AM"/>
        </w:rPr>
        <w:tab/>
      </w:r>
      <w:r w:rsidRPr="00335272">
        <w:rPr>
          <w:rFonts w:ascii="GHEA Mariam" w:hAnsi="GHEA Mariam" w:cs="Tahoma"/>
          <w:sz w:val="24"/>
          <w:szCs w:val="24"/>
          <w:lang w:val="hy-AM"/>
        </w:rPr>
        <w:tab/>
      </w:r>
      <w:r w:rsidRPr="00335272">
        <w:rPr>
          <w:rFonts w:ascii="GHEA Mariam" w:hAnsi="GHEA Mariam" w:cs="Tahoma"/>
          <w:sz w:val="24"/>
          <w:szCs w:val="24"/>
          <w:lang w:val="hy-AM"/>
        </w:rPr>
        <w:tab/>
      </w:r>
      <w:r w:rsidRPr="00335272">
        <w:rPr>
          <w:rFonts w:ascii="GHEA Mariam" w:hAnsi="GHEA Mariam" w:cs="Tahoma"/>
          <w:sz w:val="24"/>
          <w:szCs w:val="24"/>
          <w:lang w:val="hy-AM"/>
        </w:rPr>
        <w:tab/>
      </w:r>
      <w:r w:rsidRPr="00335272">
        <w:rPr>
          <w:rFonts w:ascii="GHEA Mariam" w:hAnsi="GHEA Mariam" w:cs="Tahoma"/>
          <w:sz w:val="24"/>
          <w:szCs w:val="24"/>
          <w:lang w:val="hy-AM"/>
        </w:rPr>
        <w:tab/>
      </w:r>
      <w:r w:rsidRPr="00335272">
        <w:rPr>
          <w:rFonts w:ascii="GHEA Mariam" w:hAnsi="GHEA Mariam" w:cs="Tahoma"/>
          <w:sz w:val="24"/>
          <w:szCs w:val="24"/>
          <w:lang w:val="hy-AM"/>
        </w:rPr>
        <w:tab/>
        <w:t xml:space="preserve">           ».</w:t>
      </w:r>
    </w:p>
    <w:p w:rsidR="00FE0FCE" w:rsidRPr="00335272" w:rsidRDefault="00335272" w:rsidP="00E277F5">
      <w:pPr>
        <w:pStyle w:val="ListParagraph"/>
        <w:numPr>
          <w:ilvl w:val="0"/>
          <w:numId w:val="1"/>
        </w:numPr>
        <w:tabs>
          <w:tab w:val="left" w:pos="990"/>
          <w:tab w:val="left" w:pos="2340"/>
        </w:tabs>
        <w:spacing w:line="360" w:lineRule="auto"/>
        <w:ind w:left="1440" w:firstLine="630"/>
        <w:jc w:val="both"/>
        <w:rPr>
          <w:rFonts w:ascii="GHEA Mariam" w:hAnsi="GHEA Mariam" w:cs="Arial"/>
          <w:sz w:val="24"/>
          <w:szCs w:val="24"/>
          <w:lang w:val="hy-AM"/>
        </w:rPr>
      </w:pPr>
      <w:r w:rsidRPr="00335272">
        <w:rPr>
          <w:rFonts w:ascii="GHEA Mariam" w:hAnsi="GHEA Mariam" w:cs="Tahoma"/>
          <w:sz w:val="24"/>
          <w:szCs w:val="24"/>
          <w:lang w:val="hy-AM"/>
        </w:rPr>
        <w:t>ցանկի «ԸՆԴԱՄԵՆԸ» պարբերությունում «3 471 000 000» թիվը փոխարինել «4 186 000 000» թվով։</w:t>
      </w:r>
    </w:p>
    <w:p w:rsidR="00E65215" w:rsidRPr="000F4671" w:rsidRDefault="00E65215" w:rsidP="00E6521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E65215" w:rsidRDefault="00E65215" w:rsidP="00E65215">
      <w:pPr>
        <w:pStyle w:val="mechtex"/>
        <w:rPr>
          <w:rFonts w:asciiTheme="minorHAnsi" w:hAnsiTheme="minorHAnsi"/>
          <w:lang w:val="hy-AM"/>
        </w:rPr>
      </w:pPr>
    </w:p>
    <w:p w:rsidR="00E65215" w:rsidRDefault="00E65215" w:rsidP="00E6521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E65215" w:rsidRPr="00B43FC1" w:rsidRDefault="00E65215" w:rsidP="00E6521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335272"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65215" w:rsidRDefault="00E65215" w:rsidP="00E6521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="00335272">
        <w:rPr>
          <w:rFonts w:ascii="GHEA Mariam" w:hAnsi="GHEA Mariam"/>
          <w:sz w:val="24"/>
          <w:szCs w:val="24"/>
          <w:lang w:val="hy-AM"/>
        </w:rPr>
        <w:t xml:space="preserve">                                          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65215" w:rsidRDefault="00335272" w:rsidP="00E65215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</w:t>
      </w:r>
      <w:r w:rsidR="00480381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E65215">
        <w:rPr>
          <w:rFonts w:ascii="GHEA Mariam" w:hAnsi="GHEA Mariam" w:cs="Sylfaen"/>
          <w:sz w:val="24"/>
          <w:szCs w:val="24"/>
          <w:lang w:val="hy-AM"/>
        </w:rPr>
        <w:t xml:space="preserve"> Երևան</w:t>
      </w:r>
    </w:p>
    <w:p w:rsidR="001F225D" w:rsidRPr="001533E1" w:rsidRDefault="001F225D">
      <w:pPr>
        <w:pStyle w:val="mechtex"/>
        <w:rPr>
          <w:lang w:val="hy-AM"/>
        </w:rPr>
      </w:pPr>
    </w:p>
    <w:sectPr w:rsidR="001F225D" w:rsidRPr="001533E1" w:rsidSect="00480381">
      <w:pgSz w:w="16834" w:h="11909" w:orient="landscape" w:code="9"/>
      <w:pgMar w:top="1710" w:right="994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68AB" w:rsidRDefault="000E68AB">
      <w:r>
        <w:separator/>
      </w:r>
    </w:p>
  </w:endnote>
  <w:endnote w:type="continuationSeparator" w:id="0">
    <w:p w:rsidR="000E68AB" w:rsidRDefault="000E68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68AB" w:rsidRDefault="000E68AB">
      <w:r>
        <w:separator/>
      </w:r>
    </w:p>
  </w:footnote>
  <w:footnote w:type="continuationSeparator" w:id="0">
    <w:p w:rsidR="000E68AB" w:rsidRDefault="000E68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3527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A036E"/>
    <w:multiLevelType w:val="hybridMultilevel"/>
    <w:tmpl w:val="8F1A527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16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68AB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226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3E1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1BF9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DC4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272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381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6F34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81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A5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2ADE"/>
    <w:rsid w:val="00A2301E"/>
    <w:rsid w:val="00A23205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16D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1C8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8C9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7F5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15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0FCE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F5FDF80"/>
  <w15:chartTrackingRefBased/>
  <w15:docId w15:val="{1852C98B-F099-46E6-AD0B-7AEE2D9C6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5215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E6521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65215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FE0FC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256</Words>
  <Characters>1461</Characters>
  <Application>Microsoft Office Word</Application>
  <DocSecurity>0</DocSecurity>
  <Lines>12</Lines>
  <Paragraphs>3</Paragraphs>
  <ScaleCrop>false</ScaleCrop>
  <Company/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11</cp:revision>
  <dcterms:created xsi:type="dcterms:W3CDTF">2026-08-10T05:10:00Z</dcterms:created>
  <dcterms:modified xsi:type="dcterms:W3CDTF">2026-09-08T05:55:00Z</dcterms:modified>
</cp:coreProperties>
</file>