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36AEE" w14:textId="77777777" w:rsidR="00AD2870" w:rsidRPr="00AD2870" w:rsidRDefault="00AD2870" w:rsidP="00AD2870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D287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6369DCCA" w14:textId="468741D6" w:rsidR="00AD2870" w:rsidRPr="00AD2870" w:rsidRDefault="00AD2870" w:rsidP="00AD2870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D2870">
        <w:rPr>
          <w:rFonts w:ascii="GHEA Grapalat" w:hAnsi="GHEA Grapalat"/>
          <w:b/>
          <w:sz w:val="24"/>
          <w:szCs w:val="24"/>
          <w:lang w:val="af-ZA"/>
        </w:rPr>
        <w:t>«</w:t>
      </w:r>
      <w:r w:rsidRPr="00AD2870">
        <w:rPr>
          <w:rFonts w:ascii="GHEA Grapalat" w:hAnsi="GHEA Grapalat"/>
          <w:b/>
          <w:sz w:val="24"/>
          <w:szCs w:val="24"/>
          <w:lang w:val="en-US"/>
        </w:rPr>
        <w:t>ՀԱՅԱՍՏԱՆԻ</w:t>
      </w:r>
      <w:r w:rsidRPr="00AD287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b/>
          <w:sz w:val="24"/>
          <w:szCs w:val="24"/>
          <w:lang w:val="en-US"/>
        </w:rPr>
        <w:t>ՀԱՆՐԱՊԵՏՈՒԹՅԱՆ</w:t>
      </w:r>
      <w:r w:rsidRPr="00AD2870">
        <w:rPr>
          <w:rFonts w:ascii="GHEA Grapalat" w:hAnsi="GHEA Grapalat"/>
          <w:b/>
          <w:sz w:val="24"/>
          <w:szCs w:val="24"/>
          <w:lang w:val="af-ZA"/>
        </w:rPr>
        <w:t xml:space="preserve"> 202</w:t>
      </w:r>
      <w:r w:rsidRPr="00AD2870">
        <w:rPr>
          <w:rFonts w:ascii="GHEA Grapalat" w:hAnsi="GHEA Grapalat"/>
          <w:b/>
          <w:sz w:val="24"/>
          <w:szCs w:val="24"/>
          <w:lang w:val="hy-AM"/>
        </w:rPr>
        <w:t xml:space="preserve">6 </w:t>
      </w:r>
      <w:r w:rsidRPr="00AD2870">
        <w:rPr>
          <w:rFonts w:ascii="GHEA Grapalat" w:hAnsi="GHEA Grapalat"/>
          <w:b/>
          <w:sz w:val="24"/>
          <w:szCs w:val="24"/>
          <w:lang w:val="en-US"/>
        </w:rPr>
        <w:t>ԹՎԱԿԱՆԻ</w:t>
      </w:r>
      <w:r w:rsidRPr="00AD287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b/>
          <w:sz w:val="24"/>
          <w:szCs w:val="24"/>
          <w:lang w:val="en-US"/>
        </w:rPr>
        <w:t>ՊԵՏԱԿԱՆ</w:t>
      </w:r>
      <w:r w:rsidRPr="00AD287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b/>
          <w:sz w:val="24"/>
          <w:szCs w:val="24"/>
          <w:lang w:val="en-US"/>
        </w:rPr>
        <w:t>ԲՅՈՒՋԵԻ</w:t>
      </w:r>
      <w:r w:rsidRPr="00AD287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b/>
          <w:sz w:val="24"/>
          <w:szCs w:val="24"/>
          <w:lang w:val="en-US"/>
        </w:rPr>
        <w:t>ՄԱՍԻՆ</w:t>
      </w:r>
      <w:r w:rsidRPr="00AD2870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AD2870">
        <w:rPr>
          <w:rFonts w:ascii="GHEA Grapalat" w:hAnsi="GHEA Grapalat"/>
          <w:b/>
          <w:sz w:val="24"/>
          <w:szCs w:val="24"/>
          <w:lang w:val="en-US"/>
        </w:rPr>
        <w:t>ՕՐԵՆՔՈՒՄ</w:t>
      </w:r>
      <w:r w:rsidR="00FB2104" w:rsidRPr="00FB210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B2104">
        <w:rPr>
          <w:rFonts w:ascii="GHEA Grapalat" w:hAnsi="GHEA Grapalat"/>
          <w:b/>
          <w:sz w:val="24"/>
          <w:szCs w:val="24"/>
          <w:lang w:val="af-ZA"/>
        </w:rPr>
        <w:t>ՎԵՐԱԲԱՇԽՈՒՄ,</w:t>
      </w:r>
      <w:r w:rsidRPr="00AD2870">
        <w:rPr>
          <w:rFonts w:ascii="GHEA Grapalat" w:hAnsi="GHEA Grapalat"/>
          <w:b/>
          <w:sz w:val="24"/>
          <w:szCs w:val="24"/>
          <w:lang w:val="af-ZA"/>
        </w:rPr>
        <w:t xml:space="preserve"> ԼՐԱՑՈՒՄ ԵՎ ՓՈՓՈԽՈՒԹՅՈՒՆ, </w:t>
      </w:r>
      <w:r w:rsidRPr="00AD2870">
        <w:rPr>
          <w:rFonts w:ascii="GHEA Grapalat" w:hAnsi="GHEA Grapalat"/>
          <w:b/>
          <w:sz w:val="24"/>
          <w:szCs w:val="24"/>
          <w:lang w:val="en-US"/>
        </w:rPr>
        <w:t>ՀԱՅԱՍՏԱՆԻ</w:t>
      </w:r>
      <w:r w:rsidRPr="00AD287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b/>
          <w:sz w:val="24"/>
          <w:szCs w:val="24"/>
          <w:lang w:val="en-US"/>
        </w:rPr>
        <w:t>ՀԱՆՐԱՊԵՏՈՒԹՅԱՆ</w:t>
      </w:r>
      <w:r w:rsidRPr="00AD287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b/>
          <w:sz w:val="24"/>
          <w:szCs w:val="24"/>
          <w:lang w:val="en-US"/>
        </w:rPr>
        <w:t>ԿԱՌԱՎԱՐՈՒԹՅԱՆ</w:t>
      </w:r>
      <w:r w:rsidRPr="00AD2870">
        <w:rPr>
          <w:rFonts w:ascii="GHEA Grapalat" w:hAnsi="GHEA Grapalat"/>
          <w:b/>
          <w:sz w:val="24"/>
          <w:szCs w:val="24"/>
          <w:lang w:val="af-ZA"/>
        </w:rPr>
        <w:t xml:space="preserve"> 202</w:t>
      </w:r>
      <w:r w:rsidRPr="00AD2870">
        <w:rPr>
          <w:rFonts w:ascii="GHEA Grapalat" w:hAnsi="GHEA Grapalat"/>
          <w:b/>
          <w:sz w:val="24"/>
          <w:szCs w:val="24"/>
          <w:lang w:val="hy-AM"/>
        </w:rPr>
        <w:t xml:space="preserve">5 </w:t>
      </w:r>
      <w:r w:rsidRPr="00AD2870">
        <w:rPr>
          <w:rFonts w:ascii="GHEA Grapalat" w:hAnsi="GHEA Grapalat"/>
          <w:b/>
          <w:sz w:val="24"/>
          <w:szCs w:val="24"/>
          <w:lang w:val="en-US"/>
        </w:rPr>
        <w:t>ԹՎԱԿԱՆԻ</w:t>
      </w:r>
      <w:r w:rsidRPr="00AD287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b/>
          <w:sz w:val="24"/>
          <w:szCs w:val="24"/>
          <w:lang w:val="en-US"/>
        </w:rPr>
        <w:t>ԴԵԿՏԵՄԲԵՐԻ</w:t>
      </w:r>
      <w:r w:rsidRPr="00AD2870">
        <w:rPr>
          <w:rFonts w:ascii="GHEA Grapalat" w:hAnsi="GHEA Grapalat"/>
          <w:b/>
          <w:sz w:val="24"/>
          <w:szCs w:val="24"/>
          <w:lang w:val="af-ZA"/>
        </w:rPr>
        <w:t xml:space="preserve"> 2</w:t>
      </w:r>
      <w:r w:rsidRPr="00AD2870">
        <w:rPr>
          <w:rFonts w:ascii="GHEA Grapalat" w:hAnsi="GHEA Grapalat"/>
          <w:b/>
          <w:sz w:val="24"/>
          <w:szCs w:val="24"/>
          <w:lang w:val="hy-AM"/>
        </w:rPr>
        <w:t>5</w:t>
      </w:r>
      <w:r w:rsidRPr="00AD2870">
        <w:rPr>
          <w:rFonts w:ascii="GHEA Grapalat" w:hAnsi="GHEA Grapalat"/>
          <w:b/>
          <w:sz w:val="24"/>
          <w:szCs w:val="24"/>
          <w:lang w:val="af-ZA"/>
        </w:rPr>
        <w:t>-</w:t>
      </w:r>
      <w:r w:rsidRPr="00AD2870">
        <w:rPr>
          <w:rFonts w:ascii="GHEA Grapalat" w:hAnsi="GHEA Grapalat"/>
          <w:b/>
          <w:sz w:val="24"/>
          <w:szCs w:val="24"/>
          <w:lang w:val="en-US"/>
        </w:rPr>
        <w:t>Ի</w:t>
      </w:r>
      <w:r w:rsidRPr="00AD2870">
        <w:rPr>
          <w:rFonts w:ascii="GHEA Grapalat" w:hAnsi="GHEA Grapalat"/>
          <w:b/>
          <w:sz w:val="24"/>
          <w:szCs w:val="24"/>
          <w:lang w:val="af-ZA"/>
        </w:rPr>
        <w:t xml:space="preserve"> N 1910-</w:t>
      </w:r>
      <w:r w:rsidRPr="00AD2870">
        <w:rPr>
          <w:rFonts w:ascii="GHEA Grapalat" w:hAnsi="GHEA Grapalat"/>
          <w:b/>
          <w:sz w:val="24"/>
          <w:szCs w:val="24"/>
          <w:lang w:val="en-US"/>
        </w:rPr>
        <w:t>Ն</w:t>
      </w:r>
      <w:r w:rsidRPr="00AD287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b/>
          <w:sz w:val="24"/>
          <w:szCs w:val="24"/>
          <w:lang w:val="en-US"/>
        </w:rPr>
        <w:t>ՈՐՈՇՄԱՆ</w:t>
      </w:r>
      <w:r w:rsidRPr="00AD287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b/>
          <w:sz w:val="24"/>
          <w:szCs w:val="24"/>
          <w:lang w:val="en-US"/>
        </w:rPr>
        <w:t>ՄԵՋ</w:t>
      </w:r>
      <w:r w:rsidRPr="00AD287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b/>
          <w:sz w:val="24"/>
          <w:szCs w:val="24"/>
          <w:lang w:val="en-US"/>
        </w:rPr>
        <w:t>ՓՈՓՈԽՈՒԹՅՈՒՆ</w:t>
      </w:r>
      <w:r w:rsidRPr="00AD2870">
        <w:rPr>
          <w:rFonts w:ascii="GHEA Grapalat" w:hAnsi="GHEA Grapalat"/>
          <w:b/>
          <w:sz w:val="24"/>
          <w:szCs w:val="24"/>
          <w:lang w:val="hy-AM"/>
        </w:rPr>
        <w:t>ՆԵՐ ԵՎ ԼՐԱՑՈՒՄՆԵՐ</w:t>
      </w:r>
      <w:r w:rsidRPr="00AD287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b/>
          <w:sz w:val="24"/>
          <w:szCs w:val="24"/>
          <w:lang w:val="en-US"/>
        </w:rPr>
        <w:t>ԿԱՏԱՐԵԼՈՒ</w:t>
      </w:r>
      <w:r w:rsidRPr="00AD287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b/>
          <w:sz w:val="24"/>
          <w:szCs w:val="24"/>
          <w:lang w:val="en-US"/>
        </w:rPr>
        <w:t>ՄԱՍԻՆ</w:t>
      </w:r>
      <w:r w:rsidRPr="00AD2870">
        <w:rPr>
          <w:rFonts w:ascii="GHEA Grapalat" w:hAnsi="GHEA Grapalat"/>
          <w:b/>
          <w:sz w:val="24"/>
          <w:szCs w:val="24"/>
          <w:lang w:val="af-ZA"/>
        </w:rPr>
        <w:t>» ՀՀ ԿԱՌԱՎԱՐՈՒԹՅԱՆ ՈՐՈՇՄԱՆ ՆԱԽԱԳԾԻ</w:t>
      </w:r>
    </w:p>
    <w:p w14:paraId="7AF5C049" w14:textId="77777777" w:rsidR="00AD2870" w:rsidRPr="00AD2870" w:rsidRDefault="00AD2870" w:rsidP="00AD2870">
      <w:pPr>
        <w:spacing w:after="0" w:line="360" w:lineRule="auto"/>
        <w:ind w:firstLine="709"/>
        <w:jc w:val="center"/>
        <w:rPr>
          <w:b/>
          <w:sz w:val="24"/>
          <w:szCs w:val="24"/>
          <w:lang w:val="af-ZA"/>
        </w:rPr>
      </w:pPr>
    </w:p>
    <w:p w14:paraId="6F48114A" w14:textId="77777777" w:rsidR="00AD2870" w:rsidRPr="00AD2870" w:rsidRDefault="00AD2870" w:rsidP="00AD2870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AD2870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</w:p>
    <w:p w14:paraId="3ACC30E7" w14:textId="77777777" w:rsidR="00AD2870" w:rsidRDefault="00AD2870" w:rsidP="00AD287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AD2870">
        <w:rPr>
          <w:rFonts w:ascii="GHEA Grapalat" w:hAnsi="GHEA Grapalat"/>
          <w:sz w:val="24"/>
          <w:szCs w:val="24"/>
          <w:lang w:val="en-US"/>
        </w:rPr>
        <w:t>Սույն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իրավական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ակտի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ընդունման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անհրաժեշտությունը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բխում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է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Երևան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քաղաքի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Դավթաշեն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վարչական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շրջանի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Տիգրան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Պետրոսյան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փողոցի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AD2870">
        <w:rPr>
          <w:rFonts w:ascii="GHEA Grapalat" w:hAnsi="GHEA Grapalat"/>
          <w:sz w:val="24"/>
          <w:szCs w:val="24"/>
          <w:lang w:val="en-US"/>
        </w:rPr>
        <w:t>Տ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AD2870">
        <w:rPr>
          <w:rFonts w:ascii="GHEA Grapalat" w:hAnsi="GHEA Grapalat"/>
          <w:sz w:val="24"/>
          <w:szCs w:val="24"/>
          <w:lang w:val="en-US"/>
        </w:rPr>
        <w:t>Պետրոսյան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փ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. - </w:t>
      </w:r>
      <w:r w:rsidRPr="00AD2870">
        <w:rPr>
          <w:rFonts w:ascii="GHEA Grapalat" w:hAnsi="GHEA Grapalat"/>
          <w:sz w:val="24"/>
          <w:szCs w:val="24"/>
          <w:lang w:val="en-US"/>
        </w:rPr>
        <w:t>Սասնա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Ծռեր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փ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AD2870">
        <w:rPr>
          <w:rFonts w:ascii="GHEA Grapalat" w:hAnsi="GHEA Grapalat"/>
          <w:sz w:val="24"/>
          <w:szCs w:val="24"/>
          <w:lang w:val="en-US"/>
        </w:rPr>
        <w:t>շրջանաձև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երթևեկությունից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մինչև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Տ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AD2870">
        <w:rPr>
          <w:rFonts w:ascii="GHEA Grapalat" w:hAnsi="GHEA Grapalat"/>
          <w:sz w:val="24"/>
          <w:szCs w:val="24"/>
          <w:lang w:val="en-US"/>
        </w:rPr>
        <w:t>Պետրոսյան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փ</w:t>
      </w:r>
      <w:r w:rsidRPr="00AD2870">
        <w:rPr>
          <w:rFonts w:ascii="GHEA Grapalat" w:hAnsi="GHEA Grapalat"/>
          <w:sz w:val="24"/>
          <w:szCs w:val="24"/>
          <w:lang w:val="af-ZA"/>
        </w:rPr>
        <w:t>. - «</w:t>
      </w:r>
      <w:r w:rsidRPr="00AD2870">
        <w:rPr>
          <w:rFonts w:ascii="GHEA Grapalat" w:hAnsi="GHEA Grapalat"/>
          <w:sz w:val="24"/>
          <w:szCs w:val="24"/>
          <w:lang w:val="en-US"/>
        </w:rPr>
        <w:t>Գրին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Վիլ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AD2870">
        <w:rPr>
          <w:rFonts w:ascii="GHEA Grapalat" w:hAnsi="GHEA Grapalat"/>
          <w:sz w:val="24"/>
          <w:szCs w:val="24"/>
          <w:lang w:val="en-US"/>
        </w:rPr>
        <w:t>բնակելի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համալիր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և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Տ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AD2870">
        <w:rPr>
          <w:rFonts w:ascii="GHEA Grapalat" w:hAnsi="GHEA Grapalat"/>
          <w:sz w:val="24"/>
          <w:szCs w:val="24"/>
          <w:lang w:val="en-US"/>
        </w:rPr>
        <w:t>Պետրոսյան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փ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AD2870">
        <w:rPr>
          <w:rFonts w:ascii="GHEA Grapalat" w:hAnsi="GHEA Grapalat"/>
          <w:sz w:val="24"/>
          <w:szCs w:val="24"/>
          <w:lang w:val="en-US"/>
        </w:rPr>
        <w:t>շրջանաձև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երթևեկությունից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մինչև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Տ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AD2870">
        <w:rPr>
          <w:rFonts w:ascii="GHEA Grapalat" w:hAnsi="GHEA Grapalat"/>
          <w:sz w:val="24"/>
          <w:szCs w:val="24"/>
          <w:lang w:val="en-US"/>
        </w:rPr>
        <w:t>Պետրոսյան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փ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. - </w:t>
      </w:r>
      <w:r w:rsidRPr="00AD2870">
        <w:rPr>
          <w:rFonts w:ascii="GHEA Grapalat" w:hAnsi="GHEA Grapalat"/>
          <w:sz w:val="24"/>
          <w:szCs w:val="24"/>
          <w:lang w:val="en-US"/>
        </w:rPr>
        <w:t>Եղվարդի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խճուղի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շրջանաձև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երթևեկություն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) 51,175 </w:t>
      </w:r>
      <w:r w:rsidRPr="00AD2870">
        <w:rPr>
          <w:rFonts w:ascii="GHEA Grapalat" w:hAnsi="GHEA Grapalat"/>
          <w:sz w:val="24"/>
          <w:szCs w:val="24"/>
          <w:lang w:val="en-US"/>
        </w:rPr>
        <w:t>մ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² </w:t>
      </w:r>
      <w:r w:rsidRPr="00AD2870">
        <w:rPr>
          <w:rFonts w:ascii="GHEA Grapalat" w:hAnsi="GHEA Grapalat"/>
          <w:sz w:val="24"/>
          <w:szCs w:val="24"/>
          <w:lang w:val="en-US"/>
        </w:rPr>
        <w:t>ընդհանուր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մակերեսով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ճանապարհահատվածի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միջին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նորոգման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աշխատանքների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իրականացման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և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ֆինանսավորման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ապահովման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անհրաժեշտությունից</w:t>
      </w:r>
      <w:r w:rsidRPr="00AD2870">
        <w:rPr>
          <w:rFonts w:ascii="GHEA Grapalat" w:hAnsi="GHEA Grapalat"/>
          <w:sz w:val="24"/>
          <w:szCs w:val="24"/>
          <w:lang w:val="af-ZA"/>
        </w:rPr>
        <w:t>:</w:t>
      </w:r>
    </w:p>
    <w:p w14:paraId="23194D57" w14:textId="77777777" w:rsidR="00AD2870" w:rsidRPr="00AD2870" w:rsidRDefault="00AD2870" w:rsidP="00AD287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</w:p>
    <w:p w14:paraId="467CF2D9" w14:textId="77777777" w:rsidR="00AD2870" w:rsidRPr="00AD2870" w:rsidRDefault="00AD2870" w:rsidP="00AD2870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D2870">
        <w:rPr>
          <w:rFonts w:ascii="GHEA Grapalat" w:hAnsi="GHEA Grapalat"/>
          <w:b/>
          <w:sz w:val="24"/>
          <w:szCs w:val="24"/>
          <w:lang w:val="hy-AM"/>
        </w:rPr>
        <w:t>2. Ընթացիկ իրավիճակը և խնդիրները</w:t>
      </w:r>
    </w:p>
    <w:p w14:paraId="427D3C02" w14:textId="77777777" w:rsidR="00AD2870" w:rsidRPr="00AD2870" w:rsidRDefault="00AD2870" w:rsidP="00AD287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AD2870">
        <w:rPr>
          <w:rFonts w:ascii="GHEA Grapalat" w:hAnsi="GHEA Grapalat"/>
          <w:sz w:val="24"/>
          <w:szCs w:val="24"/>
          <w:lang w:val="af-ZA"/>
        </w:rPr>
        <w:tab/>
      </w:r>
      <w:r w:rsidRPr="00AD2870">
        <w:rPr>
          <w:rFonts w:ascii="GHEA Grapalat" w:hAnsi="GHEA Grapalat"/>
          <w:sz w:val="24"/>
          <w:szCs w:val="24"/>
          <w:lang w:val="en-US"/>
        </w:rPr>
        <w:t>Երևանի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քաղաքապետարանի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պատասխանատու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ստորաբաժանման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մասնագետների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կողմից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իրականացված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ակնադիտական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և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գործիքային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ուսումնասիրությունների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արդյունքում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պարզվել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է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AD2870">
        <w:rPr>
          <w:rFonts w:ascii="GHEA Grapalat" w:hAnsi="GHEA Grapalat"/>
          <w:sz w:val="24"/>
          <w:szCs w:val="24"/>
          <w:lang w:val="en-US"/>
        </w:rPr>
        <w:t>որ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Տիգրան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Պետրոսյան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փողոցի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նշված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հատվածում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առկա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են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մեծ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ծավալի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փոսեր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AD2870">
        <w:rPr>
          <w:rFonts w:ascii="GHEA Grapalat" w:hAnsi="GHEA Grapalat"/>
          <w:sz w:val="24"/>
          <w:szCs w:val="24"/>
          <w:lang w:val="en-US"/>
        </w:rPr>
        <w:t>ցանցային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ճաքեր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և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նստվածքներ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AD2870">
        <w:rPr>
          <w:rFonts w:ascii="GHEA Grapalat" w:hAnsi="GHEA Grapalat"/>
          <w:sz w:val="24"/>
          <w:szCs w:val="24"/>
          <w:lang w:val="en-US"/>
        </w:rPr>
        <w:t>Նշված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փողոցում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հիմնանորոգման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կամ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միջին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նորոգման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աշխատանքներ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վերջին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անգամ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իրականացվել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են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15 </w:t>
      </w:r>
      <w:r w:rsidRPr="00AD2870">
        <w:rPr>
          <w:rFonts w:ascii="GHEA Grapalat" w:hAnsi="GHEA Grapalat"/>
          <w:sz w:val="24"/>
          <w:szCs w:val="24"/>
          <w:lang w:val="en-US"/>
        </w:rPr>
        <w:t>և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ավելի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տարիներ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առաջ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5973F603" w14:textId="4BC4AFCA" w:rsidR="00AD2870" w:rsidRPr="00AD2870" w:rsidRDefault="00AD2870" w:rsidP="00AD287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AD2870">
        <w:rPr>
          <w:rFonts w:ascii="GHEA Grapalat" w:hAnsi="GHEA Grapalat"/>
          <w:sz w:val="24"/>
          <w:szCs w:val="24"/>
          <w:lang w:val="af-ZA"/>
        </w:rPr>
        <w:tab/>
      </w:r>
      <w:r w:rsidRPr="00AD2870">
        <w:rPr>
          <w:rFonts w:ascii="GHEA Grapalat" w:hAnsi="GHEA Grapalat"/>
          <w:sz w:val="24"/>
          <w:szCs w:val="24"/>
          <w:lang w:val="en-US"/>
        </w:rPr>
        <w:t>Վերոգրյալ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խնդիրների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լուծման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նպատակով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="002D24D7">
        <w:rPr>
          <w:rFonts w:ascii="GHEA Grapalat" w:hAnsi="GHEA Grapalat"/>
          <w:sz w:val="24"/>
          <w:szCs w:val="24"/>
          <w:lang w:val="af-ZA"/>
        </w:rPr>
        <w:t>՝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AD2870">
        <w:rPr>
          <w:rFonts w:ascii="GHEA Grapalat" w:hAnsi="GHEA Grapalat"/>
          <w:sz w:val="24"/>
          <w:szCs w:val="24"/>
          <w:lang w:val="en-US"/>
        </w:rPr>
        <w:t>Գնումների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մասին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AD2870">
        <w:rPr>
          <w:rFonts w:ascii="GHEA Grapalat" w:hAnsi="GHEA Grapalat"/>
          <w:sz w:val="24"/>
          <w:szCs w:val="24"/>
          <w:lang w:val="en-US"/>
        </w:rPr>
        <w:t>ՀՀ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օրենքի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15-</w:t>
      </w:r>
      <w:r w:rsidRPr="00AD2870">
        <w:rPr>
          <w:rFonts w:ascii="GHEA Grapalat" w:hAnsi="GHEA Grapalat"/>
          <w:sz w:val="24"/>
          <w:szCs w:val="24"/>
          <w:lang w:val="en-US"/>
        </w:rPr>
        <w:t>րդ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հոդվածի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6-</w:t>
      </w:r>
      <w:r w:rsidRPr="00AD2870">
        <w:rPr>
          <w:rFonts w:ascii="GHEA Grapalat" w:hAnsi="GHEA Grapalat"/>
          <w:sz w:val="24"/>
          <w:szCs w:val="24"/>
          <w:lang w:val="en-US"/>
        </w:rPr>
        <w:t>րդ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մասի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2-</w:t>
      </w:r>
      <w:r w:rsidRPr="00AD2870">
        <w:rPr>
          <w:rFonts w:ascii="GHEA Grapalat" w:hAnsi="GHEA Grapalat"/>
          <w:sz w:val="24"/>
          <w:szCs w:val="24"/>
          <w:lang w:val="en-US"/>
        </w:rPr>
        <w:t>րդ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կետի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համաձայ</w:t>
      </w:r>
      <w:r w:rsidR="002D24D7">
        <w:rPr>
          <w:rFonts w:ascii="GHEA Grapalat" w:hAnsi="GHEA Grapalat"/>
          <w:sz w:val="24"/>
          <w:szCs w:val="24"/>
          <w:lang w:val="en-US"/>
        </w:rPr>
        <w:t>ն՝</w:t>
      </w:r>
      <w:r w:rsidR="002D24D7" w:rsidRPr="002D24D7">
        <w:rPr>
          <w:lang w:val="af-ZA"/>
        </w:rPr>
        <w:t xml:space="preserve"> </w:t>
      </w:r>
      <w:r w:rsidR="002D24D7" w:rsidRPr="002D24D7">
        <w:rPr>
          <w:rFonts w:ascii="GHEA Grapalat" w:hAnsi="GHEA Grapalat"/>
          <w:sz w:val="24"/>
          <w:szCs w:val="24"/>
          <w:lang w:val="en-US"/>
        </w:rPr>
        <w:t>աշխատանքների</w:t>
      </w:r>
      <w:r w:rsidR="002D24D7" w:rsidRPr="002D24D7">
        <w:rPr>
          <w:rFonts w:ascii="GHEA Grapalat" w:hAnsi="GHEA Grapalat"/>
          <w:sz w:val="24"/>
          <w:szCs w:val="24"/>
          <w:lang w:val="af-ZA"/>
        </w:rPr>
        <w:t xml:space="preserve"> </w:t>
      </w:r>
      <w:r w:rsidR="002D24D7" w:rsidRPr="002D24D7">
        <w:rPr>
          <w:rFonts w:ascii="GHEA Grapalat" w:hAnsi="GHEA Grapalat"/>
          <w:sz w:val="24"/>
          <w:szCs w:val="24"/>
          <w:lang w:val="en-US"/>
        </w:rPr>
        <w:t>պայմանագիրը</w:t>
      </w:r>
      <w:r w:rsidR="002D24D7" w:rsidRPr="002D24D7">
        <w:rPr>
          <w:rFonts w:ascii="GHEA Grapalat" w:hAnsi="GHEA Grapalat"/>
          <w:sz w:val="24"/>
          <w:szCs w:val="24"/>
          <w:lang w:val="af-ZA"/>
        </w:rPr>
        <w:t xml:space="preserve"> </w:t>
      </w:r>
      <w:r w:rsidR="002D24D7" w:rsidRPr="002D24D7">
        <w:rPr>
          <w:rFonts w:ascii="GHEA Grapalat" w:hAnsi="GHEA Grapalat"/>
          <w:sz w:val="24"/>
          <w:szCs w:val="24"/>
          <w:lang w:val="en-US"/>
        </w:rPr>
        <w:t>կնքվել</w:t>
      </w:r>
      <w:r w:rsidR="002D24D7" w:rsidRPr="002D24D7">
        <w:rPr>
          <w:rFonts w:ascii="GHEA Grapalat" w:hAnsi="GHEA Grapalat"/>
          <w:sz w:val="24"/>
          <w:szCs w:val="24"/>
          <w:lang w:val="af-ZA"/>
        </w:rPr>
        <w:t xml:space="preserve"> </w:t>
      </w:r>
      <w:r w:rsidR="002D24D7" w:rsidRPr="002D24D7">
        <w:rPr>
          <w:rFonts w:ascii="GHEA Grapalat" w:hAnsi="GHEA Grapalat"/>
          <w:sz w:val="24"/>
          <w:szCs w:val="24"/>
          <w:lang w:val="en-US"/>
        </w:rPr>
        <w:t>է</w:t>
      </w:r>
      <w:r w:rsidR="002D24D7" w:rsidRPr="002D24D7">
        <w:rPr>
          <w:rFonts w:ascii="GHEA Grapalat" w:hAnsi="GHEA Grapalat"/>
          <w:sz w:val="24"/>
          <w:szCs w:val="24"/>
          <w:lang w:val="af-ZA"/>
        </w:rPr>
        <w:t xml:space="preserve"> 2026 </w:t>
      </w:r>
      <w:r w:rsidR="002D24D7" w:rsidRPr="002D24D7">
        <w:rPr>
          <w:rFonts w:ascii="GHEA Grapalat" w:hAnsi="GHEA Grapalat"/>
          <w:sz w:val="24"/>
          <w:szCs w:val="24"/>
          <w:lang w:val="en-US"/>
        </w:rPr>
        <w:t>թվականի</w:t>
      </w:r>
      <w:r w:rsidR="002D24D7" w:rsidRPr="002D24D7">
        <w:rPr>
          <w:rFonts w:ascii="GHEA Grapalat" w:hAnsi="GHEA Grapalat"/>
          <w:sz w:val="24"/>
          <w:szCs w:val="24"/>
          <w:lang w:val="af-ZA"/>
        </w:rPr>
        <w:t xml:space="preserve"> </w:t>
      </w:r>
      <w:r w:rsidR="002D24D7" w:rsidRPr="002D24D7">
        <w:rPr>
          <w:rFonts w:ascii="GHEA Grapalat" w:hAnsi="GHEA Grapalat"/>
          <w:sz w:val="24"/>
          <w:szCs w:val="24"/>
          <w:lang w:val="en-US"/>
        </w:rPr>
        <w:t>հուլիսի</w:t>
      </w:r>
      <w:r w:rsidR="002D24D7" w:rsidRPr="002D24D7">
        <w:rPr>
          <w:rFonts w:ascii="GHEA Grapalat" w:hAnsi="GHEA Grapalat"/>
          <w:sz w:val="24"/>
          <w:szCs w:val="24"/>
          <w:lang w:val="af-ZA"/>
        </w:rPr>
        <w:t xml:space="preserve"> 17-</w:t>
      </w:r>
      <w:r w:rsidR="002D24D7" w:rsidRPr="002D24D7">
        <w:rPr>
          <w:rFonts w:ascii="GHEA Grapalat" w:hAnsi="GHEA Grapalat"/>
          <w:sz w:val="24"/>
          <w:szCs w:val="24"/>
          <w:lang w:val="en-US"/>
        </w:rPr>
        <w:t>ին</w:t>
      </w:r>
      <w:r w:rsidR="002D24D7" w:rsidRPr="002D24D7">
        <w:rPr>
          <w:rFonts w:ascii="GHEA Grapalat" w:hAnsi="GHEA Grapalat"/>
          <w:sz w:val="24"/>
          <w:szCs w:val="24"/>
          <w:lang w:val="af-ZA"/>
        </w:rPr>
        <w:t xml:space="preserve">, </w:t>
      </w:r>
      <w:r w:rsidR="002D24D7" w:rsidRPr="002D24D7">
        <w:rPr>
          <w:rFonts w:ascii="GHEA Grapalat" w:hAnsi="GHEA Grapalat"/>
          <w:sz w:val="24"/>
          <w:szCs w:val="24"/>
          <w:lang w:val="en-US"/>
        </w:rPr>
        <w:t>իսկ</w:t>
      </w:r>
      <w:r w:rsidR="002D24D7" w:rsidRPr="002D24D7">
        <w:rPr>
          <w:rFonts w:ascii="GHEA Grapalat" w:hAnsi="GHEA Grapalat"/>
          <w:sz w:val="24"/>
          <w:szCs w:val="24"/>
          <w:lang w:val="af-ZA"/>
        </w:rPr>
        <w:t xml:space="preserve"> </w:t>
      </w:r>
      <w:r w:rsidR="002D24D7" w:rsidRPr="002D24D7">
        <w:rPr>
          <w:rFonts w:ascii="GHEA Grapalat" w:hAnsi="GHEA Grapalat"/>
          <w:sz w:val="24"/>
          <w:szCs w:val="24"/>
          <w:lang w:val="en-US"/>
        </w:rPr>
        <w:t>դրանց</w:t>
      </w:r>
      <w:r w:rsidR="002D24D7" w:rsidRPr="002D24D7">
        <w:rPr>
          <w:rFonts w:ascii="GHEA Grapalat" w:hAnsi="GHEA Grapalat"/>
          <w:sz w:val="24"/>
          <w:szCs w:val="24"/>
          <w:lang w:val="af-ZA"/>
        </w:rPr>
        <w:t xml:space="preserve"> </w:t>
      </w:r>
      <w:r w:rsidR="002D24D7" w:rsidRPr="002D24D7">
        <w:rPr>
          <w:rFonts w:ascii="GHEA Grapalat" w:hAnsi="GHEA Grapalat"/>
          <w:sz w:val="24"/>
          <w:szCs w:val="24"/>
          <w:lang w:val="en-US"/>
        </w:rPr>
        <w:t>որակի</w:t>
      </w:r>
      <w:r w:rsidR="002D24D7" w:rsidRPr="002D24D7">
        <w:rPr>
          <w:rFonts w:ascii="GHEA Grapalat" w:hAnsi="GHEA Grapalat"/>
          <w:sz w:val="24"/>
          <w:szCs w:val="24"/>
          <w:lang w:val="af-ZA"/>
        </w:rPr>
        <w:t xml:space="preserve"> </w:t>
      </w:r>
      <w:r w:rsidR="002D24D7" w:rsidRPr="002D24D7">
        <w:rPr>
          <w:rFonts w:ascii="GHEA Grapalat" w:hAnsi="GHEA Grapalat"/>
          <w:sz w:val="24"/>
          <w:szCs w:val="24"/>
          <w:lang w:val="en-US"/>
        </w:rPr>
        <w:t>տեխնիկական</w:t>
      </w:r>
      <w:r w:rsidR="002D24D7" w:rsidRPr="002D24D7">
        <w:rPr>
          <w:rFonts w:ascii="GHEA Grapalat" w:hAnsi="GHEA Grapalat"/>
          <w:sz w:val="24"/>
          <w:szCs w:val="24"/>
          <w:lang w:val="af-ZA"/>
        </w:rPr>
        <w:t xml:space="preserve"> </w:t>
      </w:r>
      <w:r w:rsidR="002D24D7" w:rsidRPr="002D24D7">
        <w:rPr>
          <w:rFonts w:ascii="GHEA Grapalat" w:hAnsi="GHEA Grapalat"/>
          <w:sz w:val="24"/>
          <w:szCs w:val="24"/>
          <w:lang w:val="en-US"/>
        </w:rPr>
        <w:t>հսկողության</w:t>
      </w:r>
      <w:r w:rsidR="002D24D7" w:rsidRPr="002D24D7">
        <w:rPr>
          <w:rFonts w:ascii="GHEA Grapalat" w:hAnsi="GHEA Grapalat"/>
          <w:sz w:val="24"/>
          <w:szCs w:val="24"/>
          <w:lang w:val="af-ZA"/>
        </w:rPr>
        <w:t xml:space="preserve"> </w:t>
      </w:r>
      <w:r w:rsidR="002D24D7" w:rsidRPr="002D24D7">
        <w:rPr>
          <w:rFonts w:ascii="GHEA Grapalat" w:hAnsi="GHEA Grapalat"/>
          <w:sz w:val="24"/>
          <w:szCs w:val="24"/>
          <w:lang w:val="en-US"/>
        </w:rPr>
        <w:t>ծառայությունների</w:t>
      </w:r>
      <w:r w:rsidR="002D24D7" w:rsidRPr="002D24D7">
        <w:rPr>
          <w:rFonts w:ascii="GHEA Grapalat" w:hAnsi="GHEA Grapalat"/>
          <w:sz w:val="24"/>
          <w:szCs w:val="24"/>
          <w:lang w:val="af-ZA"/>
        </w:rPr>
        <w:t xml:space="preserve"> </w:t>
      </w:r>
      <w:r w:rsidR="002D24D7" w:rsidRPr="002D24D7">
        <w:rPr>
          <w:rFonts w:ascii="GHEA Grapalat" w:hAnsi="GHEA Grapalat"/>
          <w:sz w:val="24"/>
          <w:szCs w:val="24"/>
          <w:lang w:val="en-US"/>
        </w:rPr>
        <w:t>ձեռքբերման</w:t>
      </w:r>
      <w:r w:rsidR="002D24D7" w:rsidRPr="002D24D7">
        <w:rPr>
          <w:rFonts w:ascii="GHEA Grapalat" w:hAnsi="GHEA Grapalat"/>
          <w:sz w:val="24"/>
          <w:szCs w:val="24"/>
          <w:lang w:val="af-ZA"/>
        </w:rPr>
        <w:t xml:space="preserve"> </w:t>
      </w:r>
      <w:r w:rsidR="002D24D7" w:rsidRPr="002D24D7">
        <w:rPr>
          <w:rFonts w:ascii="GHEA Grapalat" w:hAnsi="GHEA Grapalat"/>
          <w:sz w:val="24"/>
          <w:szCs w:val="24"/>
          <w:lang w:val="en-US"/>
        </w:rPr>
        <w:t>պայմանագիրը՝</w:t>
      </w:r>
      <w:r w:rsidR="002D24D7" w:rsidRPr="002D24D7">
        <w:rPr>
          <w:rFonts w:ascii="GHEA Grapalat" w:hAnsi="GHEA Grapalat"/>
          <w:sz w:val="24"/>
          <w:szCs w:val="24"/>
          <w:lang w:val="af-ZA"/>
        </w:rPr>
        <w:t xml:space="preserve">  2026 </w:t>
      </w:r>
      <w:r w:rsidR="002D24D7" w:rsidRPr="002D24D7">
        <w:rPr>
          <w:rFonts w:ascii="GHEA Grapalat" w:hAnsi="GHEA Grapalat"/>
          <w:sz w:val="24"/>
          <w:szCs w:val="24"/>
          <w:lang w:val="en-US"/>
        </w:rPr>
        <w:t>թվականի</w:t>
      </w:r>
      <w:r w:rsidR="002D24D7" w:rsidRPr="002D24D7">
        <w:rPr>
          <w:rFonts w:ascii="GHEA Grapalat" w:hAnsi="GHEA Grapalat"/>
          <w:sz w:val="24"/>
          <w:szCs w:val="24"/>
          <w:lang w:val="af-ZA"/>
        </w:rPr>
        <w:t xml:space="preserve"> </w:t>
      </w:r>
      <w:r w:rsidR="002D24D7" w:rsidRPr="002D24D7">
        <w:rPr>
          <w:rFonts w:ascii="GHEA Grapalat" w:hAnsi="GHEA Grapalat"/>
          <w:sz w:val="24"/>
          <w:szCs w:val="24"/>
          <w:lang w:val="en-US"/>
        </w:rPr>
        <w:t>հուլիսի</w:t>
      </w:r>
      <w:r w:rsidR="002D24D7" w:rsidRPr="002D24D7">
        <w:rPr>
          <w:rFonts w:ascii="GHEA Grapalat" w:hAnsi="GHEA Grapalat"/>
          <w:sz w:val="24"/>
          <w:szCs w:val="24"/>
          <w:lang w:val="af-ZA"/>
        </w:rPr>
        <w:t xml:space="preserve"> 28-</w:t>
      </w:r>
      <w:r w:rsidR="002D24D7" w:rsidRPr="002D24D7">
        <w:rPr>
          <w:rFonts w:ascii="GHEA Grapalat" w:hAnsi="GHEA Grapalat"/>
          <w:sz w:val="24"/>
          <w:szCs w:val="24"/>
          <w:lang w:val="en-US"/>
        </w:rPr>
        <w:t>ին</w:t>
      </w:r>
      <w:r w:rsidR="002D24D7">
        <w:rPr>
          <w:rFonts w:ascii="GHEA Grapalat" w:hAnsi="GHEA Grapalat"/>
          <w:sz w:val="24"/>
          <w:szCs w:val="24"/>
          <w:lang w:val="af-ZA"/>
        </w:rPr>
        <w:t xml:space="preserve">՝ </w:t>
      </w:r>
      <w:r w:rsidRPr="00AD2870">
        <w:rPr>
          <w:rFonts w:ascii="GHEA Grapalat" w:hAnsi="GHEA Grapalat"/>
          <w:sz w:val="24"/>
          <w:szCs w:val="24"/>
          <w:lang w:val="en-US"/>
        </w:rPr>
        <w:t>ընդհանուր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277,800.0 </w:t>
      </w:r>
      <w:r w:rsidRPr="00AD2870">
        <w:rPr>
          <w:rFonts w:ascii="GHEA Grapalat" w:hAnsi="GHEA Grapalat"/>
          <w:sz w:val="24"/>
          <w:szCs w:val="24"/>
          <w:lang w:val="en-US"/>
        </w:rPr>
        <w:t>հազ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AD2870">
        <w:rPr>
          <w:rFonts w:ascii="GHEA Grapalat" w:hAnsi="GHEA Grapalat"/>
          <w:sz w:val="24"/>
          <w:szCs w:val="24"/>
          <w:lang w:val="en-US"/>
        </w:rPr>
        <w:t>դրամ</w:t>
      </w:r>
      <w:r w:rsidRPr="00AD2870">
        <w:rPr>
          <w:rFonts w:ascii="GHEA Grapalat" w:hAnsi="GHEA Grapalat"/>
          <w:sz w:val="24"/>
          <w:szCs w:val="24"/>
          <w:lang w:val="af-ZA"/>
        </w:rPr>
        <w:t>:</w:t>
      </w:r>
    </w:p>
    <w:p w14:paraId="50B1B066" w14:textId="3BC8CB23" w:rsidR="00AD2870" w:rsidRPr="002D24D7" w:rsidRDefault="00AD2870" w:rsidP="00AD287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AD2870">
        <w:rPr>
          <w:rFonts w:ascii="GHEA Grapalat" w:hAnsi="GHEA Grapalat"/>
          <w:sz w:val="24"/>
          <w:szCs w:val="24"/>
          <w:lang w:val="af-ZA"/>
        </w:rPr>
        <w:tab/>
      </w:r>
      <w:r w:rsidRPr="00AD2870">
        <w:rPr>
          <w:rFonts w:ascii="GHEA Grapalat" w:hAnsi="GHEA Grapalat"/>
          <w:sz w:val="24"/>
          <w:szCs w:val="24"/>
          <w:lang w:val="en-US"/>
        </w:rPr>
        <w:t>Անհրաժեշտ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ֆինանսավորումը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նախատեսվում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է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հատկացնել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1157 </w:t>
      </w:r>
      <w:r w:rsidRPr="00AD2870">
        <w:rPr>
          <w:rFonts w:ascii="GHEA Grapalat" w:hAnsi="GHEA Grapalat"/>
          <w:sz w:val="24"/>
          <w:szCs w:val="24"/>
          <w:lang w:val="en-US"/>
        </w:rPr>
        <w:t>ծրագրի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 «21032. </w:t>
      </w:r>
      <w:r w:rsidRPr="00AD2870">
        <w:rPr>
          <w:rFonts w:ascii="GHEA Grapalat" w:hAnsi="GHEA Grapalat"/>
          <w:sz w:val="24"/>
          <w:szCs w:val="24"/>
          <w:lang w:val="en-US"/>
        </w:rPr>
        <w:t>Երևան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քաղաքում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ճանապարհների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կառուցման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և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միջին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նորոգման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աշխատանքներ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AD2870">
        <w:rPr>
          <w:rFonts w:ascii="GHEA Grapalat" w:hAnsi="GHEA Grapalat"/>
          <w:sz w:val="24"/>
          <w:szCs w:val="24"/>
          <w:lang w:val="en-US"/>
        </w:rPr>
        <w:t>միջոցառման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շրջանակներում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նախատեսված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տնտեսումներից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AD2870">
        <w:rPr>
          <w:rFonts w:ascii="GHEA Grapalat" w:hAnsi="GHEA Grapalat"/>
          <w:sz w:val="24"/>
          <w:szCs w:val="24"/>
          <w:lang w:val="en-US"/>
        </w:rPr>
        <w:t>մասնավորապես՝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ՀՀ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կառավարության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2026 </w:t>
      </w:r>
      <w:r w:rsidRPr="00AD2870">
        <w:rPr>
          <w:rFonts w:ascii="GHEA Grapalat" w:hAnsi="GHEA Grapalat"/>
          <w:sz w:val="24"/>
          <w:szCs w:val="24"/>
          <w:lang w:val="en-US"/>
        </w:rPr>
        <w:t>թվականի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մարտի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19-</w:t>
      </w:r>
      <w:r w:rsidRPr="00AD2870">
        <w:rPr>
          <w:rFonts w:ascii="GHEA Grapalat" w:hAnsi="GHEA Grapalat"/>
          <w:sz w:val="24"/>
          <w:szCs w:val="24"/>
          <w:lang w:val="en-US"/>
        </w:rPr>
        <w:t>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N 315-</w:t>
      </w:r>
      <w:r w:rsidRPr="00AD2870">
        <w:rPr>
          <w:rFonts w:ascii="GHEA Grapalat" w:hAnsi="GHEA Grapalat"/>
          <w:sz w:val="24"/>
          <w:szCs w:val="24"/>
          <w:lang w:val="en-US"/>
        </w:rPr>
        <w:t>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lastRenderedPageBreak/>
        <w:t>որոշմամբ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նախատեսվել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էին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ֆինանսական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միջոցներ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AD2870">
        <w:rPr>
          <w:rFonts w:ascii="GHEA Grapalat" w:hAnsi="GHEA Grapalat"/>
          <w:sz w:val="24"/>
          <w:szCs w:val="24"/>
          <w:lang w:val="en-US"/>
        </w:rPr>
        <w:t>նախահաշվային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արժեքով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) </w:t>
      </w:r>
      <w:r w:rsidRPr="00AD2870">
        <w:rPr>
          <w:rFonts w:ascii="GHEA Grapalat" w:hAnsi="GHEA Grapalat"/>
          <w:sz w:val="24"/>
          <w:szCs w:val="24"/>
          <w:lang w:val="en-US"/>
        </w:rPr>
        <w:t>Երևան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քաղաքի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Կենտրոն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վարչական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շրջանի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Բուզանդի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AD2870">
        <w:rPr>
          <w:rFonts w:ascii="GHEA Grapalat" w:hAnsi="GHEA Grapalat"/>
          <w:sz w:val="24"/>
          <w:szCs w:val="24"/>
          <w:lang w:val="en-US"/>
        </w:rPr>
        <w:t>Պարոնյան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AD2870">
        <w:rPr>
          <w:rFonts w:ascii="GHEA Grapalat" w:hAnsi="GHEA Grapalat"/>
          <w:sz w:val="24"/>
          <w:szCs w:val="24"/>
          <w:lang w:val="en-US"/>
        </w:rPr>
        <w:t>Պռոշյան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և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Սարյան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փողոցների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միջին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նորոգման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աշխատանքների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համար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AD2870">
        <w:rPr>
          <w:rFonts w:ascii="GHEA Grapalat" w:hAnsi="GHEA Grapalat"/>
          <w:sz w:val="24"/>
          <w:szCs w:val="24"/>
          <w:lang w:val="en-US"/>
        </w:rPr>
        <w:t>Նշված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փողոցների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աշխատանքների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ձեռքբերման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պայմանագրերի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կնքումից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հետո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առաջացել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է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264,071.4 </w:t>
      </w:r>
      <w:r w:rsidRPr="00AD2870">
        <w:rPr>
          <w:rFonts w:ascii="GHEA Grapalat" w:hAnsi="GHEA Grapalat"/>
          <w:sz w:val="24"/>
          <w:szCs w:val="24"/>
          <w:lang w:val="en-US"/>
        </w:rPr>
        <w:t>հազ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AD2870">
        <w:rPr>
          <w:rFonts w:ascii="GHEA Grapalat" w:hAnsi="GHEA Grapalat"/>
          <w:sz w:val="24"/>
          <w:szCs w:val="24"/>
          <w:lang w:val="en-US"/>
        </w:rPr>
        <w:t>դրամի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տնտեսում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AD2870">
        <w:rPr>
          <w:rFonts w:ascii="GHEA Grapalat" w:hAnsi="GHEA Grapalat"/>
          <w:sz w:val="24"/>
          <w:szCs w:val="24"/>
          <w:lang w:val="en-US"/>
        </w:rPr>
        <w:t>Միաժամանակ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AD2870">
        <w:rPr>
          <w:rFonts w:ascii="GHEA Grapalat" w:hAnsi="GHEA Grapalat"/>
          <w:sz w:val="24"/>
          <w:szCs w:val="24"/>
          <w:lang w:val="en-US"/>
        </w:rPr>
        <w:t>ՀՀ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կառավարության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2026 </w:t>
      </w:r>
      <w:r w:rsidRPr="00AD2870">
        <w:rPr>
          <w:rFonts w:ascii="GHEA Grapalat" w:hAnsi="GHEA Grapalat"/>
          <w:sz w:val="24"/>
          <w:szCs w:val="24"/>
          <w:lang w:val="en-US"/>
        </w:rPr>
        <w:t>թվականի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հուլիսի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AD2870">
        <w:rPr>
          <w:rFonts w:ascii="GHEA Grapalat" w:hAnsi="GHEA Grapalat"/>
          <w:sz w:val="24"/>
          <w:szCs w:val="24"/>
          <w:lang w:val="en-US"/>
        </w:rPr>
        <w:t>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N 1048-</w:t>
      </w:r>
      <w:r w:rsidRPr="00AD2870">
        <w:rPr>
          <w:rFonts w:ascii="GHEA Grapalat" w:hAnsi="GHEA Grapalat"/>
          <w:sz w:val="24"/>
          <w:szCs w:val="24"/>
          <w:lang w:val="en-US"/>
        </w:rPr>
        <w:t>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որոշմամբ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Ոսկերիչների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փողոցի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հիմնանորոգման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աշխատանքների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համար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նախատեսված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հատկացումների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շրջանակներում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կայացած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մրցույթների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արդյունքում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պայմանագրերի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AD2870">
        <w:rPr>
          <w:rFonts w:ascii="GHEA Grapalat" w:hAnsi="GHEA Grapalat"/>
          <w:sz w:val="24"/>
          <w:szCs w:val="24"/>
          <w:lang w:val="en-US"/>
        </w:rPr>
        <w:t>ներառյալ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տեխնիկական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և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հեղինակային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հսկողության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ծառայությունների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) </w:t>
      </w:r>
      <w:r w:rsidRPr="00AD2870">
        <w:rPr>
          <w:rFonts w:ascii="GHEA Grapalat" w:hAnsi="GHEA Grapalat"/>
          <w:sz w:val="24"/>
          <w:szCs w:val="24"/>
          <w:lang w:val="en-US"/>
        </w:rPr>
        <w:t>ընդհանուր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արժեքը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կազմել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է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526,710.9 </w:t>
      </w:r>
      <w:r w:rsidRPr="00AD2870">
        <w:rPr>
          <w:rFonts w:ascii="GHEA Grapalat" w:hAnsi="GHEA Grapalat"/>
          <w:sz w:val="24"/>
          <w:szCs w:val="24"/>
          <w:lang w:val="en-US"/>
        </w:rPr>
        <w:t>հազար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դրամ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AD2870">
        <w:rPr>
          <w:rFonts w:ascii="GHEA Grapalat" w:hAnsi="GHEA Grapalat"/>
          <w:sz w:val="24"/>
          <w:szCs w:val="24"/>
          <w:lang w:val="en-US"/>
        </w:rPr>
        <w:t>որի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արդյունքում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ձևավորված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տնտեսումից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առաջարկվում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է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հատկացնել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13,728.6 </w:t>
      </w:r>
      <w:r w:rsidRPr="00AD2870">
        <w:rPr>
          <w:rFonts w:ascii="GHEA Grapalat" w:hAnsi="GHEA Grapalat"/>
          <w:sz w:val="24"/>
          <w:szCs w:val="24"/>
          <w:lang w:val="en-US"/>
        </w:rPr>
        <w:t>հազար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դրամ</w:t>
      </w:r>
      <w:r w:rsidR="002D24D7" w:rsidRPr="002D24D7">
        <w:rPr>
          <w:rFonts w:ascii="GHEA Grapalat" w:hAnsi="GHEA Grapalat"/>
          <w:sz w:val="24"/>
          <w:szCs w:val="24"/>
          <w:lang w:val="af-ZA"/>
        </w:rPr>
        <w:t xml:space="preserve">, </w:t>
      </w:r>
      <w:r w:rsidR="002D24D7">
        <w:rPr>
          <w:rFonts w:ascii="GHEA Grapalat" w:hAnsi="GHEA Grapalat"/>
          <w:sz w:val="24"/>
          <w:szCs w:val="24"/>
          <w:lang w:val="af-ZA"/>
        </w:rPr>
        <w:t xml:space="preserve">իսկ տնտեսված գումարի մնացորդային </w:t>
      </w:r>
      <w:r w:rsidR="009F7E6E">
        <w:rPr>
          <w:rFonts w:ascii="GHEA Grapalat" w:hAnsi="GHEA Grapalat"/>
          <w:sz w:val="24"/>
          <w:szCs w:val="24"/>
          <w:lang w:val="af-ZA"/>
        </w:rPr>
        <w:t>մաս</w:t>
      </w:r>
      <w:r w:rsidR="00165C9A">
        <w:rPr>
          <w:rFonts w:ascii="GHEA Grapalat" w:hAnsi="GHEA Grapalat"/>
          <w:sz w:val="24"/>
          <w:szCs w:val="24"/>
          <w:lang w:val="af-ZA"/>
        </w:rPr>
        <w:t>ը՝ 5,080.1 հազար դրամն</w:t>
      </w:r>
      <w:r w:rsidR="009F7E6E">
        <w:rPr>
          <w:rFonts w:ascii="GHEA Grapalat" w:hAnsi="GHEA Grapalat"/>
          <w:sz w:val="24"/>
          <w:szCs w:val="24"/>
          <w:lang w:val="af-ZA"/>
        </w:rPr>
        <w:t xml:space="preserve"> ուղղել ՀՀ կառավարության պահուստային ֆոնդ:</w:t>
      </w:r>
    </w:p>
    <w:p w14:paraId="4BC914B1" w14:textId="77777777" w:rsidR="00AD2870" w:rsidRPr="00AD2870" w:rsidRDefault="00AD2870" w:rsidP="00AD2870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AD2870">
        <w:rPr>
          <w:rFonts w:ascii="GHEA Grapalat" w:hAnsi="GHEA Grapalat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14:paraId="7C2BA9C2" w14:textId="77777777" w:rsidR="00AD2870" w:rsidRPr="00AD2870" w:rsidRDefault="00AD2870" w:rsidP="00AD2870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AD2870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նախարարություն, Երևանի քաղաքապետարան:</w:t>
      </w:r>
    </w:p>
    <w:p w14:paraId="321C610D" w14:textId="77777777" w:rsidR="00AD2870" w:rsidRPr="00AD2870" w:rsidRDefault="00AD2870" w:rsidP="00AD287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AD2870">
        <w:rPr>
          <w:rFonts w:ascii="GHEA Grapalat" w:hAnsi="GHEA Grapalat"/>
          <w:b/>
          <w:sz w:val="24"/>
          <w:szCs w:val="24"/>
          <w:lang w:val="hy-AM"/>
        </w:rPr>
        <w:t>4. Ա</w:t>
      </w:r>
      <w:r w:rsidRPr="00AD2870">
        <w:rPr>
          <w:rFonts w:ascii="GHEA Grapalat" w:hAnsi="GHEA Grapalat"/>
          <w:b/>
          <w:sz w:val="24"/>
          <w:szCs w:val="24"/>
          <w:lang w:val="fr-FR"/>
        </w:rPr>
        <w:t>կնկալվող</w:t>
      </w:r>
      <w:r w:rsidRPr="00AD287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D2870">
        <w:rPr>
          <w:rFonts w:ascii="GHEA Grapalat" w:hAnsi="GHEA Grapalat"/>
          <w:b/>
          <w:sz w:val="24"/>
          <w:szCs w:val="24"/>
          <w:lang w:val="fr-FR"/>
        </w:rPr>
        <w:t>արդյունքը</w:t>
      </w:r>
    </w:p>
    <w:p w14:paraId="05C40705" w14:textId="77777777" w:rsidR="00AD2870" w:rsidRPr="00AD2870" w:rsidRDefault="00AD2870" w:rsidP="00AD287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AD2870">
        <w:rPr>
          <w:rFonts w:ascii="GHEA Grapalat" w:hAnsi="GHEA Grapalat"/>
          <w:sz w:val="24"/>
          <w:szCs w:val="24"/>
          <w:lang w:val="af-ZA"/>
        </w:rPr>
        <w:tab/>
      </w:r>
      <w:r w:rsidRPr="00AD2870">
        <w:rPr>
          <w:rFonts w:ascii="GHEA Grapalat" w:hAnsi="GHEA Grapalat"/>
          <w:sz w:val="24"/>
          <w:szCs w:val="24"/>
          <w:lang w:val="en-US"/>
        </w:rPr>
        <w:t>Նախագծի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ընդունման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արդյունքում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կապահովվի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Տիգրան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Պետրոսյան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փողոցի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51,175 </w:t>
      </w:r>
      <w:r w:rsidRPr="00AD2870">
        <w:rPr>
          <w:rFonts w:ascii="GHEA Grapalat" w:hAnsi="GHEA Grapalat"/>
          <w:sz w:val="24"/>
          <w:szCs w:val="24"/>
          <w:lang w:val="en-US"/>
        </w:rPr>
        <w:t>քմ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մակերեսով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ճանապարհահատվածի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պատշաճ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միջին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նորոգումը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AD2870">
        <w:rPr>
          <w:rFonts w:ascii="GHEA Grapalat" w:hAnsi="GHEA Grapalat"/>
          <w:sz w:val="24"/>
          <w:szCs w:val="24"/>
          <w:lang w:val="en-US"/>
        </w:rPr>
        <w:t>կվերացվեն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ճանապարհային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ծածկի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դեֆորմացիաներն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ու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վնասվածքները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AD2870">
        <w:rPr>
          <w:rFonts w:ascii="GHEA Grapalat" w:hAnsi="GHEA Grapalat"/>
          <w:sz w:val="24"/>
          <w:szCs w:val="24"/>
          <w:lang w:val="en-US"/>
        </w:rPr>
        <w:t>ինչը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էապես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կբարելավի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երթևեկության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անվտանգությունն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ու</w:t>
      </w:r>
      <w:r w:rsidRPr="00AD2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2870">
        <w:rPr>
          <w:rFonts w:ascii="GHEA Grapalat" w:hAnsi="GHEA Grapalat"/>
          <w:sz w:val="24"/>
          <w:szCs w:val="24"/>
          <w:lang w:val="en-US"/>
        </w:rPr>
        <w:t>հարմարավետությունը</w:t>
      </w:r>
      <w:r w:rsidRPr="00AD2870">
        <w:rPr>
          <w:rFonts w:ascii="GHEA Grapalat" w:hAnsi="GHEA Grapalat"/>
          <w:sz w:val="24"/>
          <w:szCs w:val="24"/>
          <w:lang w:val="af-ZA"/>
        </w:rPr>
        <w:t>:</w:t>
      </w:r>
    </w:p>
    <w:p w14:paraId="4C4DEF62" w14:textId="77777777" w:rsidR="00AD2870" w:rsidRPr="00AD2870" w:rsidRDefault="00AD2870" w:rsidP="00AD2870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D2870">
        <w:rPr>
          <w:rFonts w:ascii="GHEA Grapalat" w:hAnsi="GHEA Grapalat"/>
          <w:b/>
          <w:sz w:val="24"/>
          <w:szCs w:val="24"/>
          <w:lang w:val="hy-AM"/>
        </w:rPr>
        <w:tab/>
        <w:t xml:space="preserve">5.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64E54EA7" w14:textId="77777777" w:rsidR="00AD2870" w:rsidRPr="00AD2870" w:rsidRDefault="00AD2870" w:rsidP="00AD2870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D2870">
        <w:rPr>
          <w:rFonts w:ascii="GHEA Grapalat" w:hAnsi="GHEA Grapalat"/>
          <w:sz w:val="24"/>
          <w:szCs w:val="24"/>
          <w:lang w:val="hy-AM"/>
        </w:rPr>
        <w:t>Նախագծի</w:t>
      </w:r>
      <w:r w:rsidRPr="00AD2870">
        <w:rPr>
          <w:rFonts w:ascii="GHEA Grapalat" w:hAnsi="GHEA Grapalat"/>
          <w:bCs/>
          <w:sz w:val="24"/>
          <w:szCs w:val="24"/>
          <w:lang w:val="hy-AM"/>
        </w:rPr>
        <w:t xml:space="preserve"> ընդունումը Հայաստանի Հանրապետության պետական բյուջեի եկամուտների ու ծախսերի լրացուցիչ նվազեցում չի առաջացնում:</w:t>
      </w:r>
    </w:p>
    <w:p w14:paraId="4C074485" w14:textId="77777777" w:rsidR="00AD2870" w:rsidRPr="00AD2870" w:rsidRDefault="00AD2870" w:rsidP="00AD2870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D2870">
        <w:rPr>
          <w:rFonts w:ascii="GHEA Grapalat" w:hAnsi="GHEA Grapalat"/>
          <w:bCs/>
          <w:sz w:val="24"/>
          <w:szCs w:val="24"/>
          <w:lang w:val="hy-AM"/>
        </w:rPr>
        <w:t>6.</w:t>
      </w:r>
      <w:r w:rsidRPr="00AD2870">
        <w:rPr>
          <w:rFonts w:ascii="GHEA Grapalat" w:hAnsi="GHEA Grapalat"/>
          <w:b/>
          <w:sz w:val="24"/>
          <w:szCs w:val="24"/>
          <w:lang w:val="hy-AM"/>
        </w:rPr>
        <w:t xml:space="preserve"> Նախագծի ընդունման առնչությամբ ընդունվելիք այլ իրավական ակտերի կամ դրանց ընդունման անհրաժեշտության բացակայության մասին</w:t>
      </w:r>
    </w:p>
    <w:p w14:paraId="4DDC72B7" w14:textId="77777777" w:rsidR="00AD2870" w:rsidRPr="00AD2870" w:rsidRDefault="00AD2870" w:rsidP="00AD287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D2870">
        <w:rPr>
          <w:rFonts w:ascii="GHEA Grapalat" w:hAnsi="GHEA Grapalat"/>
          <w:sz w:val="24"/>
          <w:szCs w:val="24"/>
          <w:lang w:val="hy-AM"/>
        </w:rPr>
        <w:t>Նախագծի ընդունմամբ այլ իրավական ակտերում փոփոխություններ և/կամ լրացումներ կատարելու անհրաժեշտություն չկա:</w:t>
      </w:r>
    </w:p>
    <w:p w14:paraId="1D29AC80" w14:textId="77777777" w:rsidR="00AD2870" w:rsidRPr="00AD2870" w:rsidRDefault="00AD2870" w:rsidP="00AD2870">
      <w:pPr>
        <w:spacing w:after="0"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D2870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7. Կապը ռազմավարական փաստաթղթերի հետ.Հայաստանի վերափոխման ռազմավարություն 2050, Կառավարության 2021-2026 թթ. Ծրագիր, ոլորտային և/կամ այլ ռազմավարություններ</w:t>
      </w:r>
    </w:p>
    <w:p w14:paraId="461F06F7" w14:textId="51DDB94F" w:rsidR="00F12C76" w:rsidRPr="00AD2870" w:rsidRDefault="00AD2870" w:rsidP="00AD2870">
      <w:pPr>
        <w:spacing w:after="0" w:line="360" w:lineRule="auto"/>
        <w:ind w:firstLine="709"/>
        <w:jc w:val="both"/>
        <w:rPr>
          <w:sz w:val="24"/>
          <w:szCs w:val="24"/>
          <w:lang w:val="hy-AM"/>
        </w:rPr>
      </w:pPr>
      <w:r w:rsidRPr="00AD2870">
        <w:rPr>
          <w:rFonts w:ascii="GHEA Grapalat" w:hAnsi="GHEA Grapalat"/>
          <w:bCs/>
          <w:sz w:val="24"/>
          <w:szCs w:val="24"/>
          <w:lang w:val="hy-AM"/>
        </w:rPr>
        <w:t xml:space="preserve">Նախագծի ընդունումը բխում է ՀՀ Կառավարության 18.08.2021թ. </w:t>
      </w:r>
      <w:r w:rsidRPr="00AD2870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2021-2026 թվականների ծրագրի մասին» թիվ 1363-Ա որոշմամբ հաստատված Հավելվածի 3.2 կետի ոլորտային </w:t>
      </w:r>
      <w:r w:rsidRPr="00097B78">
        <w:rPr>
          <w:rFonts w:ascii="GHEA Grapalat" w:hAnsi="GHEA Grapalat"/>
          <w:bCs/>
          <w:sz w:val="24"/>
          <w:szCs w:val="24"/>
          <w:lang w:val="hy-AM"/>
        </w:rPr>
        <w:t>միջոցառումների իրականացումից</w:t>
      </w:r>
      <w:r w:rsidR="00097B78">
        <w:rPr>
          <w:rFonts w:ascii="GHEA Grapalat" w:hAnsi="GHEA Grapalat"/>
          <w:bCs/>
          <w:sz w:val="24"/>
          <w:szCs w:val="24"/>
          <w:lang w:val="hy-AM"/>
        </w:rPr>
        <w:t>:</w:t>
      </w:r>
    </w:p>
    <w:sectPr w:rsidR="00F12C76" w:rsidRPr="00AD2870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283A92"/>
    <w:multiLevelType w:val="hybridMultilevel"/>
    <w:tmpl w:val="3D26311A"/>
    <w:lvl w:ilvl="0" w:tplc="90881E64">
      <w:start w:val="1"/>
      <w:numFmt w:val="decimal"/>
      <w:lvlText w:val="%1."/>
      <w:lvlJc w:val="left"/>
      <w:pPr>
        <w:ind w:left="1080" w:hanging="360"/>
      </w:pPr>
      <w:rPr>
        <w:rFonts w:cs="Sylfaen"/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6875172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0FF"/>
    <w:rsid w:val="00097B78"/>
    <w:rsid w:val="00165C9A"/>
    <w:rsid w:val="002D24D7"/>
    <w:rsid w:val="005A50FF"/>
    <w:rsid w:val="006C0B77"/>
    <w:rsid w:val="00774704"/>
    <w:rsid w:val="008242FF"/>
    <w:rsid w:val="00870751"/>
    <w:rsid w:val="00922C48"/>
    <w:rsid w:val="009F7E6E"/>
    <w:rsid w:val="00A043C2"/>
    <w:rsid w:val="00AD2870"/>
    <w:rsid w:val="00B915B7"/>
    <w:rsid w:val="00E44745"/>
    <w:rsid w:val="00EA59DF"/>
    <w:rsid w:val="00EE4070"/>
    <w:rsid w:val="00F12C76"/>
    <w:rsid w:val="00FB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CC869"/>
  <w15:chartTrackingRefBased/>
  <w15:docId w15:val="{B18FF391-FDDA-43D4-BF19-9BF69713B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50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50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50F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50F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50F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50F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50F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50F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50F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50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50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50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50FF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50FF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50F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50FF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50F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50FF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5A50F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50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50F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50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50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50FF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5A50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50F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50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50FF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5A50FF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576</Words>
  <Characters>3289</Characters>
  <Application>Microsoft Office Word</Application>
  <DocSecurity>0</DocSecurity>
  <Lines>27</Lines>
  <Paragraphs>7</Paragraphs>
  <ScaleCrop>false</ScaleCrop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finance 38</cp:lastModifiedBy>
  <cp:revision>10</cp:revision>
  <dcterms:created xsi:type="dcterms:W3CDTF">2026-07-29T06:15:00Z</dcterms:created>
  <dcterms:modified xsi:type="dcterms:W3CDTF">2026-08-21T08:48:00Z</dcterms:modified>
</cp:coreProperties>
</file>