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00F26D2D" w:rsidR="004B6F0A" w:rsidRDefault="004B6F0A" w:rsidP="00105546">
      <w:pPr>
        <w:spacing w:line="360" w:lineRule="auto"/>
        <w:ind w:right="-94"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="00B03C89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ԿԱՌԱՎԱՐՈՒԹՅԱՆ 2019 ԹՎԱԿԱՆԻ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ՕԳՈՍՏՈՍԻ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8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-Ի N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1025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-Ն </w:t>
      </w:r>
      <w:r w:rsidR="006C0C8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</w:t>
      </w:r>
      <w:r w:rsidR="00E96BAF" w:rsidRPr="00E96BA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6C0C8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ԱՆ ՄԵՋ</w:t>
      </w:r>
      <w:r w:rsidR="00E96BAF" w:rsidRPr="00E96BA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30D45" w:rsidRPr="00E96BAF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ՓՈՓՈԽՈՒԹՅՈՒՆՆԵՐ ԵՎ ԼՐԱՑՈՒՄ</w:t>
      </w:r>
      <w:r w:rsidR="006C0C8B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ՆԵՐ</w:t>
      </w:r>
      <w:r w:rsidR="00830D45" w:rsidRPr="00E96BAF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ԿԱՏԱՐԵԼՈՒ ՄԱՍԻՆ</w:t>
      </w:r>
      <w:r w:rsidRPr="00E96BA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E96B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E96B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E96BA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14:paraId="478626B1" w14:textId="77777777" w:rsidR="00006E33" w:rsidRPr="00142EE2" w:rsidRDefault="00006E33" w:rsidP="00142EE2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14:paraId="7A35E331" w14:textId="1E60C1D3" w:rsidR="004B6F0A" w:rsidRPr="00FD1A01" w:rsidRDefault="00983456" w:rsidP="00524640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FD1A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</w:t>
      </w:r>
      <w:r w:rsidR="00473BDF" w:rsidRPr="00FD1A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3FAF0972" w14:textId="7E2137AE" w:rsidR="004F59A6" w:rsidRPr="00FD1A01" w:rsidRDefault="00095F40" w:rsidP="00524640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E76D92" w:rsidRPr="00FD1A0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«</w:t>
      </w:r>
      <w:r w:rsidR="00E76D92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Հանրապետության կառավարության </w:t>
      </w:r>
      <w:r w:rsidR="00567CDF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2019 թվականի օգոստոսի 8-ի N 1025-Ն </w:t>
      </w:r>
      <w:r w:rsidR="00E76D92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 մեջ փոփոխություններ և լրացումներ կատարելու մասին» Կառավարության որոշման նախագծի (այսուհետ</w:t>
      </w:r>
      <w:r w:rsidR="00884F2D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="00E76D92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՝ Նախագիծ) մշակումը պայմանավորված է այն հանգամանքով, որ </w:t>
      </w:r>
      <w:r w:rsidR="00567CDF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Քաղաքաշինության, տեխնիկական և հրդեհային անվտանգության տեսչական մարմն</w:t>
      </w:r>
      <w:r w:rsidR="00E76D92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 (այսուհետև՝ Տեսչական մարմին) գործող ստուգաթերթերում </w:t>
      </w:r>
      <w:r w:rsidR="00884F2D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առկա</w:t>
      </w:r>
      <w:r w:rsidR="00E76D92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են </w:t>
      </w:r>
      <w:r w:rsidR="00884F2D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հղումներ </w:t>
      </w:r>
      <w:r w:rsidR="00E76D92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իրավական ակտերի մասեր</w:t>
      </w:r>
      <w:r w:rsidR="00884F2D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ին</w:t>
      </w:r>
      <w:r w:rsidR="00E76D92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կետեր</w:t>
      </w:r>
      <w:r w:rsidR="00884F2D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ին</w:t>
      </w:r>
      <w:r w:rsidR="00E76D92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ենթակետեր</w:t>
      </w:r>
      <w:r w:rsidR="00884F2D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ին</w:t>
      </w:r>
      <w:r w:rsidR="00E76D92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որոնք </w:t>
      </w:r>
      <w:r w:rsidR="00884F2D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արդեն փոփոխության են ենթարկվել կամ ուժը կորցրած են ճանաչվել</w:t>
      </w:r>
      <w:r w:rsidR="004F59A6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մասնավորապես՝ </w:t>
      </w:r>
      <w:r w:rsidR="00505078" w:rsidRPr="00FD1A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քաղաքաշինության նախարարի 2004 թվականի մարտի 26-ի ՀՀՇՆ IV-12.03.01-04 «Գազաբաշխիչ համակարգեր» շինարարական նորմերը հաստատելու մասին» N 29-Ն հրամանը</w:t>
      </w:r>
      <w:r w:rsidR="004F59A6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: </w:t>
      </w:r>
    </w:p>
    <w:p w14:paraId="278D7823" w14:textId="6C7ED232" w:rsidR="004F59A6" w:rsidRPr="00FD1A01" w:rsidRDefault="004F59A6" w:rsidP="00524640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  <w:t>Նշված իրավահարաբերությունը այս պահին կարգավ</w:t>
      </w:r>
      <w:r w:rsidR="00FD1A01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որվում է</w:t>
      </w: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՝ </w:t>
      </w:r>
      <w:r w:rsidR="00FD1A01" w:rsidRPr="00FD1A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քաղաքաշինության նախագահի </w:t>
      </w: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2023 թվականի </w:t>
      </w:r>
      <w:r w:rsidR="00FD1A01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դեկտեմբերի 4</w:t>
      </w: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-ի «</w:t>
      </w:r>
      <w:r w:rsidR="00FD1A01" w:rsidRPr="00FD1A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ՀՀՇՆ 42-01-2023 «Գազաբաշխիչ համակարգեր» շինարարական նորմերը</w:t>
      </w: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» N </w:t>
      </w:r>
      <w:r w:rsidR="00FD1A01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14</w:t>
      </w: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-Ն </w:t>
      </w:r>
      <w:r w:rsidR="00FD1A01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հրամանով</w:t>
      </w: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</w:p>
    <w:p w14:paraId="7B8C4586" w14:textId="12679723" w:rsidR="004F59A6" w:rsidRPr="00FD1A01" w:rsidRDefault="004F59A6" w:rsidP="00524640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  <w:t>Միաժամանակ 2019 թվականի օգոստոսի 8-ին ընդունված ՀՀ կառավարության N 1025-Ն որոշման N</w:t>
      </w:r>
      <w:r w:rsidR="0062101C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CE26E9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6</w:t>
      </w: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-30-րդ հավելվածներով հաստատված ստուգաթերթերի կիրարկման ընթացքում բացահայտվել են մի շարք խնդիրներ՝ կապված ինչպես օրենսդրական տեխնիկայի կանոնների խախտման (հղում է կատարվել իրավական ակտի ոչ համապատասխան հոդվածի մասին), այնպես էլ վերահսկողությունից դուրս մնացած օրենսդրական պահանջների վերահսկման հետ։</w:t>
      </w:r>
    </w:p>
    <w:p w14:paraId="6E1C43F2" w14:textId="6741C4D2" w:rsidR="004F59A6" w:rsidRPr="00FD1A01" w:rsidRDefault="004F59A6" w:rsidP="00524640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  <w:t xml:space="preserve">Հետևաբար, որպեսզի Տեսչական մարմինը կարողանա </w:t>
      </w:r>
      <w:r w:rsidR="00DE08AE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պատշաճ </w:t>
      </w: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իրացնել իրեն օրենքով վերապահված լիազորությունները, անհրաժեշտություն է առաջացել կատարել փոփոխություններ և լրացումներ</w:t>
      </w:r>
      <w:r w:rsidR="00347728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2019 թվականի օգոստոսի 8-ի N 1025-Ն որոշման NN </w:t>
      </w:r>
      <w:r w:rsidR="00FB36D4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6</w:t>
      </w:r>
      <w:r w:rsidR="00347728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-30-րդ հավելվածներով հաստատված </w:t>
      </w: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ստուգաթերթերում։</w:t>
      </w:r>
    </w:p>
    <w:p w14:paraId="1F84F39E" w14:textId="19F3E71E" w:rsidR="00E75571" w:rsidRPr="00FD1A01" w:rsidRDefault="004F59A6" w:rsidP="00FD1A01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D1A0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lastRenderedPageBreak/>
        <w:tab/>
      </w:r>
      <w:r w:rsidR="004B6F0A" w:rsidRPr="00FD1A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FD1A0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FD1A01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349AD94D" w14:textId="62A57551" w:rsidR="00BA0B64" w:rsidRPr="00FD1A01" w:rsidRDefault="00BA0B64" w:rsidP="00524640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FD1A01">
        <w:rPr>
          <w:rFonts w:ascii="GHEA Grapalat" w:hAnsi="GHEA Grapalat" w:cs="Arian AMU"/>
          <w:color w:val="4B5C6A"/>
          <w:sz w:val="24"/>
          <w:szCs w:val="24"/>
          <w:shd w:val="clear" w:color="auto" w:fill="FFFFFF"/>
          <w:lang w:val="hy-AM"/>
        </w:rPr>
        <w:t>«</w:t>
      </w: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Հայաստանի Հանրապետությունում ստուգումների կազմակերպման և անցկացման մասին» օրենքի 3-րդ հոդվածի 1.1-ին մասի համաձայն՝ ստուգաթերթերի հարցերը ձևավորվում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նվազեցմանը: Սույն Նախագծի ընդունումը նպատակ է հետապնդում կատարելագործել գործող ստուգաթերթերը և առավել արդյունավետ դարձնել իրականացվող ստուգումները</w:t>
      </w:r>
      <w:r w:rsidR="00A316CB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</w:p>
    <w:p w14:paraId="69A05F74" w14:textId="6D498EC7" w:rsidR="00A316CB" w:rsidRPr="00FD1A01" w:rsidRDefault="00085B74" w:rsidP="00524640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FD1A0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Միաժամանակ, </w:t>
      </w:r>
      <w:r w:rsidR="00A316CB" w:rsidRPr="00FD1A0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Նախագծի ընդունման նպատակն է լրամշակել Տեսչական մարմնի կողմից </w:t>
      </w:r>
      <w:r w:rsidR="007305D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էներգետիկայի և էներգասպառման,</w:t>
      </w:r>
      <w:r w:rsidR="007305D7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FB36D4" w:rsidRPr="00FD1A0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տրանսպորտային անվտանգության, </w:t>
      </w:r>
      <w:r w:rsidR="00A316CB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տեխնիկական և հրդեհային անվտանգության</w:t>
      </w:r>
      <w:r w:rsidR="007305D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FB36D4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և քաղաքաշինության </w:t>
      </w:r>
      <w:r w:rsidR="00A316CB" w:rsidRPr="00FD1A0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բնագավառ</w:t>
      </w:r>
      <w:r w:rsidR="00FB36D4" w:rsidRPr="00FD1A0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ներ</w:t>
      </w:r>
      <w:r w:rsidR="00A316CB" w:rsidRPr="00FD1A0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ում իրականացվող ստուգումների համար անհրաժեշտ ստուգաթերթերը՝ ստուգաթերթերում տեղ գտած մի շարք հարցերի բովանդակությունը համապատասխանեցնելով գործող օրենքներում առկա պահանջներին</w:t>
      </w:r>
      <w:r w:rsidR="00980022" w:rsidRPr="00FD1A0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։</w:t>
      </w:r>
    </w:p>
    <w:p w14:paraId="543F7D5F" w14:textId="7FDA85EC" w:rsidR="00A316CB" w:rsidRDefault="00A316CB" w:rsidP="00524640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FD1A0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Հարկ է նշել, որ </w:t>
      </w:r>
      <w:r w:rsidR="00DE08AE" w:rsidRPr="00FD1A0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փոփոխվող </w:t>
      </w:r>
      <w:r w:rsidRPr="00FD1A0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հավելվածներով հաստատված գործող ստուգաթերթերում առկա են մի շարք տեխնիկական </w:t>
      </w:r>
      <w:r w:rsidR="0061653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վրիպակներ</w:t>
      </w:r>
      <w:r w:rsidR="00182EF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, </w:t>
      </w:r>
      <w:r w:rsidRPr="00FD1A0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վերախմբագրման ենթակա ձևակերպումներ,</w:t>
      </w:r>
      <w:r w:rsidR="00182EF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հարցաշարերում պահանջների անկարկի կրկնություններ,</w:t>
      </w:r>
      <w:r w:rsidRPr="00FD1A0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6C172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ինչպես նաև</w:t>
      </w:r>
      <w:r w:rsidR="006C172E" w:rsidRPr="00FD1A0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6C172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գործնականում ոչ վերահսկելի պահանջներ, </w:t>
      </w:r>
      <w:r w:rsidR="00DE08AE" w:rsidRPr="00FD1A0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որոնց առկայությունը</w:t>
      </w:r>
      <w:r w:rsidRPr="00FD1A0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նվազեցնում է ոլորտի նկատմամբ արդյունավետ վերահսկողություն իրականացնելու հնարավորությունը։</w:t>
      </w:r>
      <w:r w:rsidR="00085B74" w:rsidRPr="00FD1A0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bookmarkStart w:id="0" w:name="_GoBack"/>
      <w:bookmarkEnd w:id="0"/>
    </w:p>
    <w:p w14:paraId="6B77A89B" w14:textId="77777777" w:rsidR="00FB36D4" w:rsidRPr="00FD1A01" w:rsidRDefault="00FB36D4" w:rsidP="00FD1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1FC88AB0" w14:textId="61288B5F" w:rsidR="004B6F0A" w:rsidRPr="00FD1A01" w:rsidRDefault="000D1140" w:rsidP="00FD1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FD1A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FD1A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FD1A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7E7A3D92" w14:textId="5852A78C" w:rsidR="00BA0B64" w:rsidRDefault="00BA0B64" w:rsidP="00524640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«Հայաստանի Հանրապետությունում ստուգումների կազմակերպման և անցկացման մասին» օրենքի 3-րդ հոդվածի 1.1-ին մասով սահմանված պահանջի կատարումը՝ ապահովելով համապատասխան ոլորտում</w:t>
      </w:r>
      <w:r w:rsidRPr="00FD1A01">
        <w:rPr>
          <w:rFonts w:ascii="GHEA Grapalat" w:hAnsi="GHEA Grapalat" w:cs="Arian AMU"/>
          <w:color w:val="4B5C6A"/>
          <w:sz w:val="24"/>
          <w:szCs w:val="24"/>
          <w:shd w:val="clear" w:color="auto" w:fill="FFFFFF"/>
          <w:lang w:val="hy-AM"/>
        </w:rPr>
        <w:t xml:space="preserve"> </w:t>
      </w:r>
      <w:r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ստուգում իրականացնելու համար անհրաժեշտ և արդիական ստուգաթերթերի հաստատումը</w:t>
      </w:r>
      <w:r w:rsidR="00085B74" w:rsidRPr="00FD1A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</w:p>
    <w:p w14:paraId="75F28889" w14:textId="77777777" w:rsidR="00F41E47" w:rsidRPr="00FD1A01" w:rsidRDefault="00F41E47" w:rsidP="00FD1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Pr="00FD1A01" w:rsidRDefault="000D1140" w:rsidP="00FD1A01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FD1A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FD1A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FD1A0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FD1A0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46503F0B" w:rsidR="004B6F0A" w:rsidRPr="00FD1A01" w:rsidRDefault="004B6F0A" w:rsidP="00FD1A01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FD1A0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FD1A0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FD1A0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FB36D4" w:rsidRPr="00FD1A0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</w:t>
      </w:r>
      <w:r w:rsidR="00FD1A0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</w:t>
      </w:r>
      <w:r w:rsidR="00FD1A01">
        <w:rPr>
          <w:rFonts w:ascii="GHEA Grapalat" w:eastAsia="Times New Roman" w:hAnsi="GHEA Grapalat"/>
          <w:sz w:val="24"/>
          <w:szCs w:val="24"/>
          <w:lang w:val="hy-AM" w:eastAsia="ru-RU"/>
        </w:rPr>
        <w:t>եսչական մարմնի հետ համատեղ</w:t>
      </w:r>
      <w:r w:rsidR="00454F72" w:rsidRPr="00FD1A01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889D7CF" w14:textId="77777777" w:rsidR="00155381" w:rsidRPr="00FD1A01" w:rsidRDefault="00155381" w:rsidP="00FD1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FD1A01" w:rsidRDefault="00A15A05" w:rsidP="00FD1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FD1A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Pr="00FD1A01" w:rsidRDefault="00A15A05" w:rsidP="00FD1A01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FD1A01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FD1A01" w:rsidRDefault="00155381" w:rsidP="00FD1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FD1A01" w:rsidRDefault="00A15A05" w:rsidP="00FD1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FD1A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746CF870" w:rsidR="00A15A05" w:rsidRPr="00FD1A01" w:rsidRDefault="00A15A05" w:rsidP="00FD1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D1A01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ավելացման կամ նվազեցման չի հանգեցնում:</w:t>
      </w:r>
    </w:p>
    <w:p w14:paraId="0C7F7103" w14:textId="77777777" w:rsidR="00614B3D" w:rsidRPr="00FD1A01" w:rsidRDefault="00614B3D" w:rsidP="00FD1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101F2675" w:rsidR="00C95195" w:rsidRPr="00FD1A01" w:rsidRDefault="00C95195" w:rsidP="00FD1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FD1A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FD1A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7A511805" w:rsidR="004B6F0A" w:rsidRPr="00FD1A01" w:rsidRDefault="00E60EE1" w:rsidP="00FD1A01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iCs/>
          <w:noProof/>
          <w:sz w:val="24"/>
          <w:szCs w:val="24"/>
          <w:lang w:val="hy-AM"/>
        </w:rPr>
      </w:pPr>
      <w:r w:rsidRPr="00FD1A01">
        <w:rPr>
          <w:rFonts w:ascii="GHEA Grapalat" w:hAnsi="GHEA Grapalat"/>
          <w:sz w:val="24"/>
          <w:szCs w:val="24"/>
          <w:lang w:val="hy-AM"/>
        </w:rPr>
        <w:t>Նախագիծը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sectPr w:rsidR="004B6F0A" w:rsidRPr="00FD1A01" w:rsidSect="00FB36D4">
      <w:pgSz w:w="12240" w:h="15840"/>
      <w:pgMar w:top="568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0"/>
  </w:num>
  <w:num w:numId="8">
    <w:abstractNumId w:val="11"/>
  </w:num>
  <w:num w:numId="9">
    <w:abstractNumId w:val="9"/>
  </w:num>
  <w:num w:numId="10">
    <w:abstractNumId w:val="14"/>
  </w:num>
  <w:num w:numId="11">
    <w:abstractNumId w:val="1"/>
  </w:num>
  <w:num w:numId="12">
    <w:abstractNumId w:val="13"/>
  </w:num>
  <w:num w:numId="13">
    <w:abstractNumId w:val="8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6E33"/>
    <w:rsid w:val="0001022F"/>
    <w:rsid w:val="0004330F"/>
    <w:rsid w:val="00052EBE"/>
    <w:rsid w:val="00054F08"/>
    <w:rsid w:val="00067895"/>
    <w:rsid w:val="00085B74"/>
    <w:rsid w:val="00095F40"/>
    <w:rsid w:val="0009748B"/>
    <w:rsid w:val="000A7804"/>
    <w:rsid w:val="000B27B1"/>
    <w:rsid w:val="000D1140"/>
    <w:rsid w:val="000D1BFE"/>
    <w:rsid w:val="000D6E33"/>
    <w:rsid w:val="000E7E81"/>
    <w:rsid w:val="00102B81"/>
    <w:rsid w:val="00105546"/>
    <w:rsid w:val="0011213E"/>
    <w:rsid w:val="001222C1"/>
    <w:rsid w:val="001249BC"/>
    <w:rsid w:val="0013162F"/>
    <w:rsid w:val="00132DD0"/>
    <w:rsid w:val="00142EE2"/>
    <w:rsid w:val="00154130"/>
    <w:rsid w:val="00155381"/>
    <w:rsid w:val="001640F8"/>
    <w:rsid w:val="00166F8E"/>
    <w:rsid w:val="00173EDB"/>
    <w:rsid w:val="00175B3B"/>
    <w:rsid w:val="00182EF5"/>
    <w:rsid w:val="001D0111"/>
    <w:rsid w:val="001D543F"/>
    <w:rsid w:val="001F2C9C"/>
    <w:rsid w:val="00204BA0"/>
    <w:rsid w:val="002223A9"/>
    <w:rsid w:val="00250385"/>
    <w:rsid w:val="002621AC"/>
    <w:rsid w:val="002839FC"/>
    <w:rsid w:val="002856EE"/>
    <w:rsid w:val="002C665A"/>
    <w:rsid w:val="002D24F2"/>
    <w:rsid w:val="00312216"/>
    <w:rsid w:val="00347728"/>
    <w:rsid w:val="00353C0A"/>
    <w:rsid w:val="00360346"/>
    <w:rsid w:val="00383BD8"/>
    <w:rsid w:val="003B6405"/>
    <w:rsid w:val="003D7D3D"/>
    <w:rsid w:val="003F1CF6"/>
    <w:rsid w:val="003F2193"/>
    <w:rsid w:val="003F66B9"/>
    <w:rsid w:val="00412D31"/>
    <w:rsid w:val="00412F93"/>
    <w:rsid w:val="0041687B"/>
    <w:rsid w:val="004220A2"/>
    <w:rsid w:val="004231C5"/>
    <w:rsid w:val="00425E8A"/>
    <w:rsid w:val="00443CBC"/>
    <w:rsid w:val="004450B4"/>
    <w:rsid w:val="00451EE7"/>
    <w:rsid w:val="00453C84"/>
    <w:rsid w:val="00454F72"/>
    <w:rsid w:val="0046524C"/>
    <w:rsid w:val="00471F2A"/>
    <w:rsid w:val="00473735"/>
    <w:rsid w:val="00473BDF"/>
    <w:rsid w:val="004814F2"/>
    <w:rsid w:val="00494A01"/>
    <w:rsid w:val="00495257"/>
    <w:rsid w:val="004A1A4D"/>
    <w:rsid w:val="004B039A"/>
    <w:rsid w:val="004B35C5"/>
    <w:rsid w:val="004B6F0A"/>
    <w:rsid w:val="004C2491"/>
    <w:rsid w:val="004C725C"/>
    <w:rsid w:val="004E230E"/>
    <w:rsid w:val="004E4B69"/>
    <w:rsid w:val="004E500F"/>
    <w:rsid w:val="004F59A6"/>
    <w:rsid w:val="00505078"/>
    <w:rsid w:val="005106B7"/>
    <w:rsid w:val="00524640"/>
    <w:rsid w:val="005330CD"/>
    <w:rsid w:val="0053545D"/>
    <w:rsid w:val="005474E0"/>
    <w:rsid w:val="00567CDF"/>
    <w:rsid w:val="00580A33"/>
    <w:rsid w:val="005C1789"/>
    <w:rsid w:val="005D19CD"/>
    <w:rsid w:val="005E3CE0"/>
    <w:rsid w:val="005E4272"/>
    <w:rsid w:val="005F4DD3"/>
    <w:rsid w:val="00601E68"/>
    <w:rsid w:val="00606A3A"/>
    <w:rsid w:val="00614B3D"/>
    <w:rsid w:val="0061653E"/>
    <w:rsid w:val="00616624"/>
    <w:rsid w:val="0062101C"/>
    <w:rsid w:val="0063182D"/>
    <w:rsid w:val="00641304"/>
    <w:rsid w:val="0065531F"/>
    <w:rsid w:val="0065583E"/>
    <w:rsid w:val="00662B06"/>
    <w:rsid w:val="006968C9"/>
    <w:rsid w:val="00696ABF"/>
    <w:rsid w:val="006B4940"/>
    <w:rsid w:val="006C0C8B"/>
    <w:rsid w:val="006C172E"/>
    <w:rsid w:val="006C3CC4"/>
    <w:rsid w:val="006C7173"/>
    <w:rsid w:val="006D4664"/>
    <w:rsid w:val="006D5F10"/>
    <w:rsid w:val="006D7E9C"/>
    <w:rsid w:val="006E14A2"/>
    <w:rsid w:val="00714BE0"/>
    <w:rsid w:val="00715BA5"/>
    <w:rsid w:val="007215E5"/>
    <w:rsid w:val="007305D7"/>
    <w:rsid w:val="00747F8F"/>
    <w:rsid w:val="0075170A"/>
    <w:rsid w:val="00765AF0"/>
    <w:rsid w:val="00792122"/>
    <w:rsid w:val="00792BFE"/>
    <w:rsid w:val="007B4A33"/>
    <w:rsid w:val="007C0377"/>
    <w:rsid w:val="007C5A56"/>
    <w:rsid w:val="007D581D"/>
    <w:rsid w:val="007F50CE"/>
    <w:rsid w:val="007F6485"/>
    <w:rsid w:val="007F693B"/>
    <w:rsid w:val="00800634"/>
    <w:rsid w:val="00801FD3"/>
    <w:rsid w:val="008137A8"/>
    <w:rsid w:val="00824803"/>
    <w:rsid w:val="00830D45"/>
    <w:rsid w:val="00833476"/>
    <w:rsid w:val="00841359"/>
    <w:rsid w:val="00854099"/>
    <w:rsid w:val="008572C8"/>
    <w:rsid w:val="00884F2D"/>
    <w:rsid w:val="008A4464"/>
    <w:rsid w:val="008A564D"/>
    <w:rsid w:val="008E5805"/>
    <w:rsid w:val="009056A1"/>
    <w:rsid w:val="009138BA"/>
    <w:rsid w:val="00925DD8"/>
    <w:rsid w:val="00942AA1"/>
    <w:rsid w:val="009464BF"/>
    <w:rsid w:val="00950107"/>
    <w:rsid w:val="00954E18"/>
    <w:rsid w:val="0096628E"/>
    <w:rsid w:val="0097389F"/>
    <w:rsid w:val="00980022"/>
    <w:rsid w:val="00983456"/>
    <w:rsid w:val="009852EE"/>
    <w:rsid w:val="00995F39"/>
    <w:rsid w:val="009A31BE"/>
    <w:rsid w:val="009B2386"/>
    <w:rsid w:val="009B2965"/>
    <w:rsid w:val="009B3D97"/>
    <w:rsid w:val="009E23C0"/>
    <w:rsid w:val="009F6C3B"/>
    <w:rsid w:val="00A01F81"/>
    <w:rsid w:val="00A15A05"/>
    <w:rsid w:val="00A23F41"/>
    <w:rsid w:val="00A252F8"/>
    <w:rsid w:val="00A316CB"/>
    <w:rsid w:val="00A317DB"/>
    <w:rsid w:val="00A43EA1"/>
    <w:rsid w:val="00A53872"/>
    <w:rsid w:val="00A61CD8"/>
    <w:rsid w:val="00AA4580"/>
    <w:rsid w:val="00AC51CB"/>
    <w:rsid w:val="00AD4F21"/>
    <w:rsid w:val="00AE1E8A"/>
    <w:rsid w:val="00AF16E0"/>
    <w:rsid w:val="00AF259E"/>
    <w:rsid w:val="00B03C89"/>
    <w:rsid w:val="00B10D00"/>
    <w:rsid w:val="00B1324F"/>
    <w:rsid w:val="00B21D11"/>
    <w:rsid w:val="00B22629"/>
    <w:rsid w:val="00B2440A"/>
    <w:rsid w:val="00B35BAF"/>
    <w:rsid w:val="00B47818"/>
    <w:rsid w:val="00B52E85"/>
    <w:rsid w:val="00B70074"/>
    <w:rsid w:val="00BA0B64"/>
    <w:rsid w:val="00BD258A"/>
    <w:rsid w:val="00BD7CD7"/>
    <w:rsid w:val="00C209B4"/>
    <w:rsid w:val="00C21520"/>
    <w:rsid w:val="00C22D77"/>
    <w:rsid w:val="00C25091"/>
    <w:rsid w:val="00C63A67"/>
    <w:rsid w:val="00C75A55"/>
    <w:rsid w:val="00C94D63"/>
    <w:rsid w:val="00C95195"/>
    <w:rsid w:val="00CA43D0"/>
    <w:rsid w:val="00CA54E0"/>
    <w:rsid w:val="00CD78A8"/>
    <w:rsid w:val="00CE26E9"/>
    <w:rsid w:val="00CE27AF"/>
    <w:rsid w:val="00CE5C24"/>
    <w:rsid w:val="00CE79AD"/>
    <w:rsid w:val="00CF6BB2"/>
    <w:rsid w:val="00D252A4"/>
    <w:rsid w:val="00D25A13"/>
    <w:rsid w:val="00D30AE5"/>
    <w:rsid w:val="00D40E35"/>
    <w:rsid w:val="00D42A30"/>
    <w:rsid w:val="00DA1A6D"/>
    <w:rsid w:val="00DB607E"/>
    <w:rsid w:val="00DC7454"/>
    <w:rsid w:val="00DD4F1F"/>
    <w:rsid w:val="00DE08AE"/>
    <w:rsid w:val="00DF78EB"/>
    <w:rsid w:val="00E25878"/>
    <w:rsid w:val="00E267F1"/>
    <w:rsid w:val="00E32830"/>
    <w:rsid w:val="00E47FBD"/>
    <w:rsid w:val="00E510FC"/>
    <w:rsid w:val="00E54270"/>
    <w:rsid w:val="00E56523"/>
    <w:rsid w:val="00E60EE1"/>
    <w:rsid w:val="00E75571"/>
    <w:rsid w:val="00E76D92"/>
    <w:rsid w:val="00E8144F"/>
    <w:rsid w:val="00E84817"/>
    <w:rsid w:val="00E85DCA"/>
    <w:rsid w:val="00E87960"/>
    <w:rsid w:val="00E87F3C"/>
    <w:rsid w:val="00E96BAF"/>
    <w:rsid w:val="00EA5FA3"/>
    <w:rsid w:val="00EB0FBD"/>
    <w:rsid w:val="00EC2154"/>
    <w:rsid w:val="00F125BA"/>
    <w:rsid w:val="00F161CF"/>
    <w:rsid w:val="00F25BA7"/>
    <w:rsid w:val="00F2700B"/>
    <w:rsid w:val="00F41E47"/>
    <w:rsid w:val="00F536B7"/>
    <w:rsid w:val="00F57540"/>
    <w:rsid w:val="00F60EA0"/>
    <w:rsid w:val="00F647E7"/>
    <w:rsid w:val="00F65215"/>
    <w:rsid w:val="00F841D8"/>
    <w:rsid w:val="00F84366"/>
    <w:rsid w:val="00F85DB6"/>
    <w:rsid w:val="00F94625"/>
    <w:rsid w:val="00FA5AF2"/>
    <w:rsid w:val="00FB36D4"/>
    <w:rsid w:val="00FD1534"/>
    <w:rsid w:val="00FD1A01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keywords>https://mul2.gov.am/tasks/1221732/oneclick?token=18af4a278d55af8e1e2979712a61b245</cp:keywords>
  <cp:lastModifiedBy>Arusyak Aghajanyan</cp:lastModifiedBy>
  <cp:revision>12</cp:revision>
  <dcterms:created xsi:type="dcterms:W3CDTF">2025-07-31T11:05:00Z</dcterms:created>
  <dcterms:modified xsi:type="dcterms:W3CDTF">2026-09-09T08:26:00Z</dcterms:modified>
</cp:coreProperties>
</file>