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36D" w:rsidRPr="00263E3F" w:rsidRDefault="0031636D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="0024344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31636D" w:rsidRPr="000F4671" w:rsidRDefault="0031636D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1636D" w:rsidRPr="000F4671" w:rsidRDefault="0031636D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24344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6A75C0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bookmarkStart w:id="0" w:name="_GoBack"/>
      <w:bookmarkEnd w:id="0"/>
      <w:r>
        <w:rPr>
          <w:rFonts w:ascii="GHEA Mariam" w:hAnsi="GHEA Mariam"/>
          <w:spacing w:val="-2"/>
          <w:sz w:val="24"/>
          <w:szCs w:val="24"/>
          <w:lang w:val="hy-AM"/>
        </w:rPr>
        <w:t>սեպտեմբերի 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- </w:t>
      </w:r>
      <w:r w:rsidR="00A927DC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1636D" w:rsidRPr="00B45A61" w:rsidRDefault="0031636D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31636D" w:rsidRDefault="0031636D" w:rsidP="0031636D">
      <w:pPr>
        <w:shd w:val="clear" w:color="auto" w:fill="FFFFFF"/>
        <w:ind w:right="150"/>
        <w:rPr>
          <w:rFonts w:ascii="GHEA Mariam" w:hAnsi="GHEA Mariam"/>
          <w:bCs/>
          <w:color w:val="000000"/>
          <w:lang w:val="hy-AM" w:eastAsia="en-US"/>
        </w:rPr>
      </w:pPr>
    </w:p>
    <w:p w:rsidR="0031636D" w:rsidRDefault="0031636D" w:rsidP="0031636D">
      <w:pPr>
        <w:shd w:val="clear" w:color="auto" w:fill="FFFFFF"/>
        <w:ind w:right="150"/>
        <w:rPr>
          <w:rFonts w:ascii="GHEA Mariam" w:hAnsi="GHEA Mariam"/>
          <w:bCs/>
          <w:color w:val="000000"/>
          <w:lang w:val="hy-AM" w:eastAsia="en-US"/>
        </w:rPr>
      </w:pPr>
    </w:p>
    <w:p w:rsidR="0031636D" w:rsidRDefault="0031636D" w:rsidP="0031636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31636D" w:rsidRDefault="0031636D" w:rsidP="0031636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1636D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en-US" w:eastAsia="en-US"/>
        </w:rPr>
        <w:t xml:space="preserve"> </w:t>
      </w:r>
      <w:r w:rsidRPr="0031636D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en-US" w:eastAsia="en-US"/>
        </w:rPr>
        <w:t xml:space="preserve"> </w:t>
      </w:r>
      <w:r w:rsidRPr="0031636D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en-US" w:eastAsia="en-US"/>
        </w:rPr>
        <w:t xml:space="preserve"> </w:t>
      </w:r>
      <w:r w:rsidRPr="0031636D">
        <w:rPr>
          <w:rFonts w:ascii="GHEA Mariam" w:hAnsi="GHEA Mariam"/>
          <w:bCs/>
          <w:color w:val="000000"/>
          <w:lang w:val="hy-AM" w:eastAsia="en-US"/>
        </w:rPr>
        <w:t>Կ</w:t>
      </w:r>
    </w:p>
    <w:p w:rsidR="0031636D" w:rsidRPr="0031636D" w:rsidRDefault="0031636D" w:rsidP="0031636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12"/>
          <w:lang w:val="hy-AM" w:eastAsia="en-US"/>
        </w:rPr>
      </w:pPr>
    </w:p>
    <w:p w:rsidR="0031636D" w:rsidRPr="0031636D" w:rsidRDefault="0031636D" w:rsidP="0031636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1636D">
        <w:rPr>
          <w:rFonts w:ascii="GHEA Mariam" w:hAnsi="GHEA Mariam"/>
          <w:bCs/>
          <w:color w:val="000000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 ԵՎ (ԿԱՄ) </w:t>
      </w:r>
      <w:r>
        <w:rPr>
          <w:rFonts w:ascii="GHEA Mariam" w:hAnsi="GHEA Mariam"/>
          <w:bCs/>
          <w:color w:val="000000"/>
          <w:lang w:val="hy-AM" w:eastAsia="en-US"/>
        </w:rPr>
        <w:br/>
      </w:r>
      <w:r w:rsidRPr="0031636D">
        <w:rPr>
          <w:rFonts w:ascii="GHEA Mariam" w:hAnsi="GHEA Mariam"/>
          <w:bCs/>
          <w:color w:val="000000"/>
          <w:lang w:val="hy-AM" w:eastAsia="en-US"/>
        </w:rPr>
        <w:t>ՀՈՒՄՔԻ ՈՒ ՆՅՈՒԹԵՐԻ</w:t>
      </w:r>
    </w:p>
    <w:p w:rsidR="0031636D" w:rsidRPr="007B5571" w:rsidRDefault="0031636D" w:rsidP="0031636D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7B5571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49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97"/>
        <w:gridCol w:w="1530"/>
        <w:gridCol w:w="2070"/>
        <w:gridCol w:w="1170"/>
        <w:gridCol w:w="1170"/>
        <w:gridCol w:w="1530"/>
        <w:gridCol w:w="2340"/>
        <w:gridCol w:w="1620"/>
        <w:gridCol w:w="1260"/>
      </w:tblGrid>
      <w:tr w:rsidR="0031636D" w:rsidRPr="0031636D" w:rsidTr="00A927DC">
        <w:trPr>
          <w:trHeight w:val="1033"/>
        </w:trPr>
        <w:tc>
          <w:tcPr>
            <w:tcW w:w="648" w:type="dxa"/>
            <w:vAlign w:val="center"/>
            <w:hideMark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</w:tc>
        <w:tc>
          <w:tcPr>
            <w:tcW w:w="1597" w:type="dxa"/>
            <w:vAlign w:val="center"/>
            <w:hideMark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ԱՏԳ ԱԱ-ի ծածկագիրը</w:t>
            </w:r>
          </w:p>
        </w:tc>
        <w:tc>
          <w:tcPr>
            <w:tcW w:w="1530" w:type="dxa"/>
            <w:vAlign w:val="center"/>
            <w:hideMark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  <w:hideMark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Տեխնիկական </w:t>
            </w:r>
          </w:p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Չափի միավորը</w:t>
            </w:r>
          </w:p>
        </w:tc>
        <w:tc>
          <w:tcPr>
            <w:tcW w:w="1170" w:type="dxa"/>
            <w:vAlign w:val="center"/>
            <w:hideMark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Ծագման երկիրը</w:t>
            </w:r>
          </w:p>
        </w:tc>
        <w:tc>
          <w:tcPr>
            <w:tcW w:w="2340" w:type="dxa"/>
            <w:vAlign w:val="center"/>
            <w:hideMark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20" w:type="dxa"/>
            <w:vAlign w:val="center"/>
            <w:hideMark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31636D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  <w:t>(</w:t>
            </w:r>
            <w:r w:rsidRPr="0031636D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260" w:type="dxa"/>
            <w:vAlign w:val="center"/>
            <w:hideMark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31636D" w:rsidRPr="0031636D" w:rsidTr="00A927DC">
        <w:trPr>
          <w:trHeight w:val="602"/>
        </w:trPr>
        <w:tc>
          <w:tcPr>
            <w:tcW w:w="14935" w:type="dxa"/>
            <w:gridSpan w:val="10"/>
            <w:noWrap/>
            <w:vAlign w:val="center"/>
          </w:tcPr>
          <w:p w:rsidR="0031636D" w:rsidRPr="007030E8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030E8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3923301010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Շշի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նախակա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softHyphen/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ղապար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մեծ շշեր, շշեր,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սրվակներ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A927D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նույնանման արտադրատե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սակ</w:t>
            </w:r>
            <w:r w:rsidR="00A927D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ներ.</w:t>
            </w:r>
            <w:r w:rsidR="00A927D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="00A927D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նախաձև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՝ </w:t>
            </w:r>
          </w:p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 լիտրից ոչ ավելի տարողությամբ արտադրատեսակ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ների պատրաստման համար</w:t>
            </w: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300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ԻԻՀ, </w:t>
            </w:r>
            <w:proofErr w:type="spellStart"/>
            <w:r>
              <w:rPr>
                <w:rFonts w:ascii="GHEA Mariam" w:hAnsi="GHEA Mariam" w:cs="Arial"/>
                <w:color w:val="000000"/>
                <w:sz w:val="22"/>
                <w:szCs w:val="22"/>
              </w:rPr>
              <w:t>Չինաստա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Ռումինիա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Թուրքիա</w:t>
            </w:r>
            <w:proofErr w:type="spellEnd"/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ԵԱՏՄ, Վրաստան, ԱՄՆ, Եվրոպա, 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780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845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2.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3923309010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Շշի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նախակա</w:t>
            </w:r>
            <w:r>
              <w:rPr>
                <w:rFonts w:ascii="GHEA Mariam" w:hAnsi="GHEA Mariam" w:cs="Arial"/>
                <w:color w:val="000000"/>
                <w:sz w:val="22"/>
                <w:szCs w:val="22"/>
              </w:rPr>
              <w:softHyphen/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ղապար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A927DC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մեծ շշեր, շշեր,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սրվակներ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A927D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նույնանման արտադրատե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սակներ.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նախաձ</w:t>
            </w:r>
            <w:r w:rsidR="00A927D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՝ 2 լիտրից ավելի տարողությամբ արտադրատե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սակների պատրաստման համար</w:t>
            </w: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996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ԻԻՀ,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Ռումինիա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Թուրքիա</w:t>
            </w:r>
            <w:proofErr w:type="spellEnd"/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ԵԱՏՄ, Վրաստան, ԱՄՆ, Եվրոպա, 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128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010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3920102300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Թաղանթ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էթիլենի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պոլիմերներից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.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  <w:t xml:space="preserve">թաղանթ պոլիէթիլենային՝ 20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մկմ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կամ ավելի, բայց 40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մկմ-ից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ոչ ավելի հաստությամբ,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ֆոտոռեզիստի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թաղանթ ստանալու համար, որն օգտագործվում է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կիսահաղորդ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չային կամ տպագրական սխեմաների արտադրության մեջ</w:t>
            </w: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162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ԻԻՀ, Պորտու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գալիա, Իսպանիա, Մարոկկո, Ֆրանսիա, Չինաս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տան, Թուրքիա</w:t>
            </w:r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ԵԱՏՄ, Վրաստան, ԱՄՆ, Եվրոպա, 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259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200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4.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3920102400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Թաղանթ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էթիլենի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պոլիմերներից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.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br/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ձգվող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թաղանթ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180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ԻԻՀ,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Թուրքիա</w:t>
            </w:r>
            <w:proofErr w:type="spellEnd"/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ԵԱՏՄ, Վրաստան, ԱՄՆ, Եվրոպա, 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219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600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4501900000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Բնական խցան՝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չմշակած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կամ առաջնային մշակման ենթարկված, խցանի թափոններ, մանրացրած,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հատիկացված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գրանուլացված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) կամ աղացած խցան.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  <w:t>այլ</w:t>
            </w: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500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ԻԻՀ,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Թուրքիա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ԵԱՏՄ, Վրաստան, ԱՄՆ, Եվրոպա, 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457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752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6.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7010905100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գունավոր ապակուց,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անվանական տարողությամբ՝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  <w:t>1 լիտր կամ ավելի</w:t>
            </w: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հատ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7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530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ԻԻՀ,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Թուրքիա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 xml:space="preserve">ԵԱՏՄ, Վրաստան, ԱՄՆ, Եվրոպա,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 xml:space="preserve">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301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200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7.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7010905300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Ապակյա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շիշ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գունավոր ապակուց, անվանական տարողությամբ՝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  <w:t>0,33 լիտրից ավելի, բայց 1 լիտրից պակաս</w:t>
            </w: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7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530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ԻԻՀ,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Թուրքիա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ԵԱՏՄ, Վրաստան, ԱՄՆ, Եվրոպա, 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301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200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8.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7210500000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Շշերի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տարա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A927DC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Երկաթից կամ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չլեգիրված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պողպատից հարթ գլանվածք՝ 600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կամ ավելի լայնությամբ,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երեսապատված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գալվանական կամ այլ ծածկույթով՝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  <w:t xml:space="preserve">գալվանական կամ այլ պատվածքով՝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քրոմի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օքսիդներով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կամ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քրոմով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A927DC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քրոմի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օքսիդներով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500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ԻԻՀ,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Չինաստան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Թուրքիա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ԵԱՏՄ, Վրաստան, ԱՄՆ, Եվրոպա, 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39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936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795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31636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9.</w:t>
            </w:r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8309901000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Շշերի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խցան</w:t>
            </w:r>
            <w:proofErr w:type="spellEnd"/>
          </w:p>
        </w:tc>
        <w:tc>
          <w:tcPr>
            <w:tcW w:w="207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խցանման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կափարիչներ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կապարից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. խցանման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կափարիչներ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ալյումինից՝ 21 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մմ-ից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ավելի տրամագծով</w:t>
            </w: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150 000</w:t>
            </w: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ԻԻՀ, Չինաստան, Թուրքիա, Վրաստան</w:t>
            </w:r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ԵԱՏՄ, Վրաստան, ԱՄՆ, Եվրոպա, Արաբական Միացյալ Էմիրություններ, Սաուդյան Արաբիա, Քուվեյթ, </w:t>
            </w:r>
            <w:proofErr w:type="spellStart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Քաթար</w:t>
            </w:r>
            <w:proofErr w:type="spellEnd"/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Օման, Բահրեյն</w:t>
            </w: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301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200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36D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31636D" w:rsidRPr="0031636D" w:rsidTr="00A927DC">
        <w:trPr>
          <w:trHeight w:val="597"/>
        </w:trPr>
        <w:tc>
          <w:tcPr>
            <w:tcW w:w="648" w:type="dxa"/>
            <w:noWrap/>
            <w:vAlign w:val="center"/>
          </w:tcPr>
          <w:p w:rsidR="0031636D" w:rsidRPr="0031636D" w:rsidRDefault="0031636D" w:rsidP="0092381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</w:p>
        </w:tc>
        <w:tc>
          <w:tcPr>
            <w:tcW w:w="1597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eastAsia="Calibri" w:hAnsi="GHEA Mariam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53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noWrap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vAlign w:val="center"/>
          </w:tcPr>
          <w:p w:rsidR="0031636D" w:rsidRPr="0031636D" w:rsidRDefault="0031636D" w:rsidP="0031636D">
            <w:pPr>
              <w:jc w:val="center"/>
              <w:rPr>
                <w:rFonts w:ascii="GHEA Mariam" w:eastAsia="Calibri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31636D">
              <w:rPr>
                <w:rFonts w:ascii="GHEA Mariam" w:eastAsia="Calibri" w:hAnsi="GHEA Mariam"/>
                <w:bCs/>
                <w:color w:val="000000"/>
                <w:sz w:val="22"/>
                <w:szCs w:val="22"/>
                <w:lang w:val="hy-AM" w:eastAsia="en-US"/>
              </w:rPr>
              <w:t>3 788 943 000</w:t>
            </w:r>
          </w:p>
        </w:tc>
        <w:tc>
          <w:tcPr>
            <w:tcW w:w="1260" w:type="dxa"/>
            <w:noWrap/>
            <w:vAlign w:val="center"/>
          </w:tcPr>
          <w:p w:rsidR="0031636D" w:rsidRPr="0031636D" w:rsidRDefault="0031636D" w:rsidP="00923812">
            <w:pPr>
              <w:spacing w:after="160"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1"/>
    </w:tbl>
    <w:p w:rsidR="001F225D" w:rsidRDefault="001F225D">
      <w:pPr>
        <w:pStyle w:val="mechtex"/>
      </w:pPr>
    </w:p>
    <w:p w:rsidR="0031636D" w:rsidRPr="000F4671" w:rsidRDefault="0031636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1636D" w:rsidRPr="000F4671" w:rsidRDefault="0031636D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1636D" w:rsidRPr="000F4671" w:rsidRDefault="0031636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31636D" w:rsidRPr="0031636D" w:rsidRDefault="0031636D" w:rsidP="0031636D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A927DC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Լ. ՄԱԿՈՒՆՑ</w:t>
      </w:r>
    </w:p>
    <w:sectPr w:rsidR="0031636D" w:rsidRPr="0031636D" w:rsidSect="0031636D">
      <w:headerReference w:type="even" r:id="rId6"/>
      <w:headerReference w:type="default" r:id="rId7"/>
      <w:footerReference w:type="even" r:id="rId8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D36" w:rsidRDefault="00806D36">
      <w:r>
        <w:separator/>
      </w:r>
    </w:p>
  </w:endnote>
  <w:endnote w:type="continuationSeparator" w:id="0">
    <w:p w:rsidR="00806D36" w:rsidRDefault="0080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A75C0">
      <w:rPr>
        <w:noProof/>
        <w:sz w:val="18"/>
      </w:rPr>
      <w:t>159.1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D36" w:rsidRDefault="00806D36">
      <w:r>
        <w:separator/>
      </w:r>
    </w:p>
  </w:footnote>
  <w:footnote w:type="continuationSeparator" w:id="0">
    <w:p w:rsidR="00806D36" w:rsidRDefault="00806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75C0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93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441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36D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5C0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0E8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D3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7DC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934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15F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BC7070"/>
  <w15:chartTrackingRefBased/>
  <w15:docId w15:val="{41D5AA59-10D6-46BC-99C9-9254876C3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36D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1636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163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1636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927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927DC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2026-09-09T11:16:00Z</cp:lastPrinted>
  <dcterms:created xsi:type="dcterms:W3CDTF">2026-09-09T10:46:00Z</dcterms:created>
  <dcterms:modified xsi:type="dcterms:W3CDTF">2026-09-09T11:23:00Z</dcterms:modified>
</cp:coreProperties>
</file>