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41F9E" w14:textId="1724E728" w:rsidR="002962B3" w:rsidRDefault="003A2177" w:rsidP="008B2A97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B2A97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հիմնավորոՒՄ</w:t>
      </w:r>
      <w:r w:rsidR="008B2A97" w:rsidRPr="008B2A97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br/>
      </w:r>
      <w:bookmarkStart w:id="0" w:name="_Hlk168045963"/>
      <w:r w:rsidR="008B2A97" w:rsidRPr="008B2A97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«</w:t>
      </w:r>
      <w:r w:rsidR="008B2A97" w:rsidRPr="008B2A9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</w:t>
      </w:r>
      <w:r w:rsidR="008B2A97" w:rsidRPr="008B2A97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="008B2A97" w:rsidRPr="008B2A9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ՀԱՆՐԱՊԵՏՈՒԹՅԱՆ</w:t>
      </w:r>
      <w:r w:rsidR="008B2A97" w:rsidRPr="008B2A97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="008B2A97" w:rsidRPr="008B2A9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ԿԱՌԱՎԱՐՈՒԹՅԱՆ</w:t>
      </w:r>
      <w:r w:rsidR="008B2A97" w:rsidRPr="008B2A97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202</w:t>
      </w:r>
      <w:r w:rsidR="001613DA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5</w:t>
      </w:r>
      <w:r w:rsidR="008B2A97" w:rsidRPr="008B2A97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="008B2A97" w:rsidRPr="008B2A9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ԹՎԱԿԱՆԻ</w:t>
      </w:r>
      <w:r w:rsidR="008B2A97" w:rsidRPr="008B2A97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="008B2A97" w:rsidRPr="008B2A9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ԴԵԿՏԵՄԲԵՐԻ</w:t>
      </w:r>
      <w:r w:rsidR="008B2A97" w:rsidRPr="008B2A97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="008B2A97" w:rsidRPr="008B2A9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25</w:t>
      </w:r>
      <w:r w:rsidR="008B2A97" w:rsidRPr="008B2A97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-</w:t>
      </w:r>
      <w:r w:rsidR="008B2A97" w:rsidRPr="008B2A9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Ի</w:t>
      </w:r>
      <w:r w:rsidR="008B2A97" w:rsidRPr="008B2A97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N </w:t>
      </w:r>
      <w:r w:rsidR="008B2A97" w:rsidRPr="008B2A9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1910</w:t>
      </w:r>
      <w:r w:rsidR="008B2A97" w:rsidRPr="008B2A97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-</w:t>
      </w:r>
      <w:r w:rsidR="008B2A97" w:rsidRPr="008B2A9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</w:t>
      </w:r>
      <w:r w:rsidR="008B2A97" w:rsidRPr="008B2A97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="008B2A97" w:rsidRPr="008B2A9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ՈՐՈՇՄԱՆ</w:t>
      </w:r>
      <w:r w:rsidR="008B2A97" w:rsidRPr="008B2A97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="008B2A97" w:rsidRPr="008B2A9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ՄԵՋ ՓՈՓՈԽՈՒԹՅՈՒՆ</w:t>
      </w:r>
      <w:r w:rsidR="008B2A97" w:rsidRPr="008B2A97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ԵՎ ԼՐԱՑՈՒՄՆԵՐ </w:t>
      </w:r>
      <w:r w:rsidR="008B2A97" w:rsidRPr="008B2A9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ԿԱՏԱՐԵԼՈՒ</w:t>
      </w:r>
      <w:r w:rsidR="008B2A97" w:rsidRPr="008B2A97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="008B2A97" w:rsidRPr="008B2A9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ՄԱՍԻՆ</w:t>
      </w:r>
      <w:bookmarkEnd w:id="0"/>
      <w:r w:rsidR="008B2A97" w:rsidRPr="008B2A97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» </w:t>
      </w:r>
      <w:r w:rsidR="002962B3" w:rsidRPr="008B2A97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ՀՀ ԿԱՌԱՎԱՐՈՒԹՅԱՆ ՈՐՈՇՄԱՆ ՆԱ</w:t>
      </w:r>
      <w:r w:rsidR="00C13AF5" w:rsidRPr="008B2A97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Խ</w:t>
      </w:r>
      <w:r w:rsidR="002962B3" w:rsidRPr="008B2A97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ԱԳԾԻ</w:t>
      </w:r>
    </w:p>
    <w:p w14:paraId="10568F0F" w14:textId="77777777" w:rsidR="008B2A97" w:rsidRPr="008B2A97" w:rsidRDefault="008B2A97" w:rsidP="008B2A97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</w:p>
    <w:p w14:paraId="4EE5FA84" w14:textId="77777777" w:rsidR="002962B3" w:rsidRPr="002962B3" w:rsidRDefault="002962B3" w:rsidP="00612A17">
      <w:pPr>
        <w:shd w:val="clear" w:color="auto" w:fill="FFFFFF"/>
        <w:spacing w:line="276" w:lineRule="auto"/>
        <w:ind w:firstLine="720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14:paraId="4C57C039" w14:textId="52061190" w:rsidR="008B2A97" w:rsidRDefault="003A2177" w:rsidP="008B2A97">
      <w:pPr>
        <w:numPr>
          <w:ilvl w:val="0"/>
          <w:numId w:val="7"/>
        </w:numPr>
        <w:spacing w:line="276" w:lineRule="auto"/>
        <w:ind w:left="0" w:firstLine="72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r w:rsidRPr="0073307A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r w:rsidR="00660773">
        <w:rPr>
          <w:rFonts w:ascii="MS Mincho" w:eastAsia="MS Mincho" w:hAnsi="MS Mincho" w:cs="MS Mincho"/>
          <w:b/>
          <w:sz w:val="24"/>
          <w:szCs w:val="24"/>
        </w:rPr>
        <w:t>․</w:t>
      </w:r>
    </w:p>
    <w:p w14:paraId="26F06E09" w14:textId="77777777" w:rsidR="008B2A97" w:rsidRPr="008B2A97" w:rsidRDefault="008B2A97" w:rsidP="008B2A97">
      <w:pPr>
        <w:spacing w:line="276" w:lineRule="auto"/>
        <w:ind w:left="72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</w:p>
    <w:p w14:paraId="06933E3F" w14:textId="62312F62" w:rsidR="00CF6248" w:rsidRDefault="003A2177" w:rsidP="00DD3543">
      <w:pPr>
        <w:spacing w:line="360" w:lineRule="auto"/>
        <w:ind w:firstLine="720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DD3543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ՀՀ</w:t>
      </w:r>
      <w:r w:rsidR="00236779" w:rsidRPr="00DD3543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DD3543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կառավարության</w:t>
      </w:r>
      <w:r w:rsidR="00236779" w:rsidRPr="00DD3543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bookmarkStart w:id="1" w:name="_Hlk135330335"/>
      <w:r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«</w:t>
      </w:r>
      <w:bookmarkEnd w:id="1"/>
      <w:r w:rsidR="00EC721F" w:rsidRPr="00DD35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Հայաստանի</w:t>
      </w:r>
      <w:r w:rsidR="00236779"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Հանրապետության</w:t>
      </w:r>
      <w:r w:rsidR="00236779"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կառավարության</w:t>
      </w:r>
      <w:r w:rsidR="00236779"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202</w:t>
      </w:r>
      <w:r w:rsidR="00B76E14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5</w:t>
      </w:r>
      <w:r w:rsidR="00236779"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թվականի</w:t>
      </w:r>
      <w:r w:rsidR="00236779"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դեկտեմբերի</w:t>
      </w:r>
      <w:r w:rsidR="00236779"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</w:t>
      </w:r>
      <w:r w:rsidR="00B76E1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5</w:t>
      </w:r>
      <w:r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-ի</w:t>
      </w:r>
      <w:r w:rsidR="00236779"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="00814647" w:rsidRPr="00DD3543">
        <w:rPr>
          <w:rFonts w:ascii="GHEA Grapalat" w:hAnsi="GHEA Grapalat"/>
          <w:sz w:val="24"/>
          <w:szCs w:val="24"/>
          <w:lang w:val="hy-AM"/>
        </w:rPr>
        <w:t>N</w:t>
      </w:r>
      <w:r w:rsidR="00236779" w:rsidRPr="00DD3543">
        <w:rPr>
          <w:rFonts w:ascii="GHEA Grapalat" w:hAnsi="GHEA Grapalat"/>
          <w:sz w:val="24"/>
          <w:szCs w:val="24"/>
          <w:lang w:val="hy-AM"/>
        </w:rPr>
        <w:t xml:space="preserve"> </w:t>
      </w:r>
      <w:r w:rsidR="00B76E14">
        <w:rPr>
          <w:rFonts w:ascii="GHEA Grapalat" w:hAnsi="GHEA Grapalat"/>
          <w:sz w:val="24"/>
          <w:szCs w:val="24"/>
          <w:lang w:val="hy-AM"/>
        </w:rPr>
        <w:t>1910</w:t>
      </w:r>
      <w:r w:rsidR="001613DA">
        <w:rPr>
          <w:rFonts w:ascii="GHEA Grapalat" w:hAnsi="GHEA Grapalat"/>
          <w:sz w:val="24"/>
          <w:szCs w:val="24"/>
          <w:lang w:val="hy-AM"/>
        </w:rPr>
        <w:t>-</w:t>
      </w:r>
      <w:r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Ն</w:t>
      </w:r>
      <w:r w:rsidR="00236779"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որոշման</w:t>
      </w:r>
      <w:r w:rsidR="00236779"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մեջ</w:t>
      </w:r>
      <w:r w:rsidR="00236779"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փոփոխություն</w:t>
      </w:r>
      <w:r w:rsidR="008B2A9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և լրացումներ</w:t>
      </w:r>
      <w:r w:rsidR="00236779"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կատարելու</w:t>
      </w:r>
      <w:r w:rsidR="00236779"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="00371E01"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մասին</w:t>
      </w:r>
      <w:r w:rsidRPr="00DD3543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»</w:t>
      </w:r>
      <w:r w:rsidR="00236779" w:rsidRPr="00DD3543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DD3543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>որոշման</w:t>
      </w:r>
      <w:r w:rsidR="00236779" w:rsidRPr="00DD3543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DD3543">
        <w:rPr>
          <w:rFonts w:ascii="GHEA Grapalat" w:eastAsia="Calibri" w:hAnsi="GHEA Grapalat" w:cs="Times New Roman"/>
          <w:sz w:val="24"/>
          <w:szCs w:val="24"/>
          <w:lang w:val="ru-RU"/>
        </w:rPr>
        <w:t>նախագծի</w:t>
      </w:r>
      <w:r w:rsidR="00236779" w:rsidRPr="00DD3543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DD3543">
        <w:rPr>
          <w:rFonts w:ascii="GHEA Grapalat" w:eastAsia="Calibri" w:hAnsi="GHEA Grapalat" w:cs="Times New Roman"/>
          <w:sz w:val="24"/>
          <w:szCs w:val="24"/>
          <w:lang w:val="ru-RU"/>
        </w:rPr>
        <w:t>ընդունումը</w:t>
      </w:r>
      <w:r w:rsidR="00236779" w:rsidRPr="00DD3543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2962B3" w:rsidRPr="00DD3543">
        <w:rPr>
          <w:rFonts w:ascii="GHEA Grapalat" w:eastAsia="Calibri" w:hAnsi="GHEA Grapalat" w:cs="Times New Roman"/>
          <w:sz w:val="24"/>
          <w:szCs w:val="24"/>
        </w:rPr>
        <w:t xml:space="preserve">պայմանավորված է ՀՀ տարածքային կառավարման և ենթակառուցվածքների նախարարության բնականոն </w:t>
      </w:r>
      <w:r w:rsidR="00C13AF5" w:rsidRPr="00DD3543">
        <w:rPr>
          <w:rFonts w:ascii="GHEA Grapalat" w:eastAsia="Calibri" w:hAnsi="GHEA Grapalat" w:cs="Times New Roman"/>
          <w:sz w:val="24"/>
          <w:szCs w:val="24"/>
        </w:rPr>
        <w:t>գործունեություն</w:t>
      </w:r>
      <w:r w:rsidR="001613DA">
        <w:rPr>
          <w:rFonts w:ascii="GHEA Grapalat" w:eastAsia="Calibri" w:hAnsi="GHEA Grapalat" w:cs="Times New Roman"/>
          <w:sz w:val="24"/>
          <w:szCs w:val="24"/>
        </w:rPr>
        <w:t>ն</w:t>
      </w:r>
      <w:r w:rsidR="002962B3" w:rsidRPr="00DD3543">
        <w:rPr>
          <w:rFonts w:ascii="GHEA Grapalat" w:eastAsia="Calibri" w:hAnsi="GHEA Grapalat" w:cs="Times New Roman"/>
          <w:sz w:val="24"/>
          <w:szCs w:val="24"/>
        </w:rPr>
        <w:t xml:space="preserve"> ապահովելու </w:t>
      </w:r>
      <w:r w:rsidR="00EC3261" w:rsidRPr="00DD3543">
        <w:rPr>
          <w:rFonts w:ascii="GHEA Grapalat" w:eastAsia="Calibri" w:hAnsi="GHEA Grapalat" w:cs="Times New Roman"/>
          <w:sz w:val="24"/>
          <w:szCs w:val="24"/>
        </w:rPr>
        <w:t>անհրաժեշտությամբ</w:t>
      </w:r>
      <w:r w:rsidR="002962B3" w:rsidRPr="00DD3543">
        <w:rPr>
          <w:rFonts w:ascii="GHEA Grapalat" w:eastAsia="Calibri" w:hAnsi="GHEA Grapalat" w:cs="Times New Roman"/>
          <w:sz w:val="24"/>
          <w:szCs w:val="24"/>
        </w:rPr>
        <w:t>։</w:t>
      </w:r>
    </w:p>
    <w:p w14:paraId="4AF62E1C" w14:textId="77777777" w:rsidR="00DD3543" w:rsidRPr="00DD3543" w:rsidRDefault="00DD3543" w:rsidP="00DD3543">
      <w:pPr>
        <w:spacing w:line="360" w:lineRule="auto"/>
        <w:ind w:firstLine="720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14:paraId="65CD12FF" w14:textId="05BCD91B" w:rsidR="00660773" w:rsidRPr="00DD3543" w:rsidRDefault="00660773" w:rsidP="00DD3543">
      <w:pPr>
        <w:spacing w:line="360" w:lineRule="auto"/>
        <w:ind w:firstLine="720"/>
        <w:jc w:val="both"/>
        <w:rPr>
          <w:rFonts w:ascii="GHEA Grapalat" w:eastAsia="MS Mincho" w:hAnsi="GHEA Grapalat" w:cs="MS Mincho"/>
          <w:b/>
          <w:sz w:val="24"/>
          <w:szCs w:val="24"/>
          <w:lang w:val="hy-AM"/>
        </w:rPr>
      </w:pPr>
      <w:r w:rsidRPr="00DD3543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2. </w:t>
      </w:r>
      <w:r w:rsidR="007E2E83" w:rsidRPr="00DD3543">
        <w:rPr>
          <w:rFonts w:ascii="GHEA Grapalat" w:eastAsia="Calibri" w:hAnsi="GHEA Grapalat" w:cs="Sylfaen"/>
          <w:b/>
          <w:sz w:val="24"/>
          <w:szCs w:val="24"/>
          <w:lang w:val="hy-AM"/>
        </w:rPr>
        <w:t>Առաջարկվող</w:t>
      </w:r>
      <w:r w:rsidR="00236779" w:rsidRPr="00DD3543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="007E2E83" w:rsidRPr="00DD3543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="00236779" w:rsidRPr="00DD3543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="007E2E83" w:rsidRPr="00DD3543">
        <w:rPr>
          <w:rFonts w:ascii="GHEA Grapalat" w:eastAsia="Calibri" w:hAnsi="GHEA Grapalat" w:cs="Sylfaen"/>
          <w:b/>
          <w:sz w:val="24"/>
          <w:szCs w:val="24"/>
          <w:lang w:val="hy-AM"/>
        </w:rPr>
        <w:t>բնույթը</w:t>
      </w:r>
      <w:r w:rsidRPr="00DD3543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․</w:t>
      </w:r>
    </w:p>
    <w:p w14:paraId="14D39D0B" w14:textId="0C0D0D16" w:rsidR="00660773" w:rsidRPr="00DD3543" w:rsidRDefault="00D32980" w:rsidP="00DD354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  <w:r w:rsidR="00660773" w:rsidRPr="00DD3543">
        <w:rPr>
          <w:rFonts w:ascii="GHEA Grapalat" w:hAnsi="GHEA Grapalat"/>
          <w:sz w:val="24"/>
          <w:szCs w:val="24"/>
          <w:lang w:val="hy-AM"/>
        </w:rPr>
        <w:t>202</w:t>
      </w:r>
      <w:r w:rsidR="00B76E14">
        <w:rPr>
          <w:rFonts w:ascii="GHEA Grapalat" w:hAnsi="GHEA Grapalat"/>
          <w:sz w:val="24"/>
          <w:szCs w:val="24"/>
          <w:lang w:val="hy-AM"/>
        </w:rPr>
        <w:t>6</w:t>
      </w:r>
      <w:r w:rsidR="00660773" w:rsidRPr="00DD3543">
        <w:rPr>
          <w:rFonts w:ascii="GHEA Grapalat" w:hAnsi="GHEA Grapalat"/>
          <w:sz w:val="24"/>
          <w:szCs w:val="24"/>
          <w:lang w:val="hy-AM"/>
        </w:rPr>
        <w:t xml:space="preserve"> թվականին ՀՀ տարածքային կառավարման և ենթակառուցվածքների նախարարության (այսուհետ՝ Նախարարություն) կողմից ձեռք է բերվել 1,840 լիտր բենզին, որը նախատեսվ</w:t>
      </w:r>
      <w:r w:rsidR="002A1938">
        <w:rPr>
          <w:rFonts w:ascii="GHEA Grapalat" w:hAnsi="GHEA Grapalat"/>
          <w:sz w:val="24"/>
          <w:szCs w:val="24"/>
          <w:lang w:val="hy-AM"/>
        </w:rPr>
        <w:t>ել</w:t>
      </w:r>
      <w:r w:rsidR="00660773" w:rsidRPr="00DD3543">
        <w:rPr>
          <w:rFonts w:ascii="GHEA Grapalat" w:hAnsi="GHEA Grapalat"/>
          <w:sz w:val="24"/>
          <w:szCs w:val="24"/>
          <w:lang w:val="hy-AM"/>
        </w:rPr>
        <w:t xml:space="preserve"> է օգտագործել 202</w:t>
      </w:r>
      <w:r w:rsidR="00B76E14">
        <w:rPr>
          <w:rFonts w:ascii="GHEA Grapalat" w:hAnsi="GHEA Grapalat"/>
          <w:sz w:val="24"/>
          <w:szCs w:val="24"/>
          <w:lang w:val="hy-AM"/>
        </w:rPr>
        <w:t>6</w:t>
      </w:r>
      <w:r w:rsidR="00660773" w:rsidRPr="00DD3543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2A1938">
        <w:rPr>
          <w:rFonts w:ascii="GHEA Grapalat" w:hAnsi="GHEA Grapalat"/>
          <w:sz w:val="24"/>
          <w:szCs w:val="24"/>
          <w:lang w:val="hy-AM"/>
        </w:rPr>
        <w:t xml:space="preserve"> ընթացքում</w:t>
      </w:r>
      <w:r w:rsidR="00660773" w:rsidRPr="00DD3543">
        <w:rPr>
          <w:rFonts w:ascii="GHEA Grapalat" w:hAnsi="GHEA Grapalat"/>
          <w:sz w:val="24"/>
          <w:szCs w:val="24"/>
          <w:lang w:val="hy-AM"/>
        </w:rPr>
        <w:t>։ Ըստ ձեռք բերված բենզինի քանակի, յուրաքանչյուր ամիս բենզինի ծախսը կազմում է 153 լիտր։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660773" w:rsidRPr="00DD3543">
        <w:rPr>
          <w:rFonts w:ascii="GHEA Grapalat" w:hAnsi="GHEA Grapalat"/>
          <w:sz w:val="24"/>
          <w:szCs w:val="24"/>
          <w:lang w:val="hy-AM"/>
        </w:rPr>
        <w:t>Նախարարության գործառույթներով (ճանապարհաշինական,</w:t>
      </w:r>
      <w:r w:rsidR="00DD3543" w:rsidRPr="00DD3543">
        <w:rPr>
          <w:rFonts w:ascii="GHEA Grapalat" w:hAnsi="GHEA Grapalat"/>
          <w:sz w:val="24"/>
          <w:szCs w:val="24"/>
          <w:lang w:val="hy-AM"/>
        </w:rPr>
        <w:t xml:space="preserve"> տրանսպորտային,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60773" w:rsidRPr="00DD3543">
        <w:rPr>
          <w:rFonts w:ascii="GHEA Grapalat" w:hAnsi="GHEA Grapalat"/>
          <w:sz w:val="24"/>
          <w:szCs w:val="24"/>
          <w:lang w:val="hy-AM"/>
        </w:rPr>
        <w:t>տարածքային և համայնքային, սուբվենցիոն, ընդերքի, էներգետիկ, աղբահանության և կոշտ թափոնների կառավարման, ջրային համակարգի 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60773" w:rsidRPr="00DD3543">
        <w:rPr>
          <w:rFonts w:ascii="GHEA Grapalat" w:hAnsi="GHEA Grapalat"/>
          <w:sz w:val="24"/>
          <w:szCs w:val="24"/>
          <w:lang w:val="hy-AM"/>
        </w:rPr>
        <w:t>այլ ծրագրեր) պայմանավորված անհրաժեշտություն է առաջանում պարբերական այցեր իրականացնել ՀՀ մարզեր՝ իրականացվող ծրագրերի կատարման ընթացքին տեղում ծանոթանալու</w:t>
      </w:r>
      <w:r w:rsidR="00DD3543" w:rsidRPr="00DD3543">
        <w:rPr>
          <w:rFonts w:ascii="GHEA Grapalat" w:hAnsi="GHEA Grapalat"/>
          <w:sz w:val="24"/>
          <w:szCs w:val="24"/>
          <w:lang w:val="hy-AM"/>
        </w:rPr>
        <w:t xml:space="preserve"> և վերջիններիս նկատմամբ վերահսկողութուն իրականացնելու նապատակով</w:t>
      </w:r>
      <w:r w:rsidR="00660773" w:rsidRPr="00DD3543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5FE50E8D" w14:textId="5A3915D6" w:rsidR="00153D2B" w:rsidRDefault="00574116" w:rsidP="00DD354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60773" w:rsidRPr="00100E60">
        <w:rPr>
          <w:rFonts w:ascii="GHEA Grapalat" w:hAnsi="GHEA Grapalat"/>
          <w:sz w:val="24"/>
          <w:szCs w:val="24"/>
          <w:lang w:val="hy-AM"/>
        </w:rPr>
        <w:t>ՀՀ ՏԿԵ Նախարարի կողմից 202</w:t>
      </w:r>
      <w:r w:rsidR="00B61FB3" w:rsidRPr="00100E60">
        <w:rPr>
          <w:rFonts w:ascii="GHEA Grapalat" w:hAnsi="GHEA Grapalat"/>
          <w:sz w:val="24"/>
          <w:szCs w:val="24"/>
          <w:lang w:val="hy-AM"/>
        </w:rPr>
        <w:t>4</w:t>
      </w:r>
      <w:r w:rsidR="00660773" w:rsidRPr="00100E60">
        <w:rPr>
          <w:rFonts w:ascii="GHEA Grapalat" w:hAnsi="GHEA Grapalat"/>
          <w:sz w:val="24"/>
          <w:szCs w:val="24"/>
          <w:lang w:val="hy-AM"/>
        </w:rPr>
        <w:t xml:space="preserve"> թվականին վերոգրյալ գործառույթները իրականացնելու նպատակով ծախսված բենզինի քանակը կազմում է </w:t>
      </w:r>
      <w:r w:rsidR="00100E60" w:rsidRPr="00100E60">
        <w:rPr>
          <w:rFonts w:ascii="GHEA Grapalat" w:hAnsi="GHEA Grapalat"/>
          <w:sz w:val="24"/>
          <w:szCs w:val="24"/>
          <w:lang w:val="hy-AM"/>
        </w:rPr>
        <w:t>18210</w:t>
      </w:r>
      <w:r w:rsidR="00660773" w:rsidRPr="00100E60">
        <w:rPr>
          <w:rFonts w:ascii="GHEA Grapalat" w:hAnsi="GHEA Grapalat"/>
          <w:sz w:val="24"/>
          <w:szCs w:val="24"/>
          <w:lang w:val="hy-AM"/>
        </w:rPr>
        <w:t xml:space="preserve"> լիտր, իսկ 202</w:t>
      </w:r>
      <w:r w:rsidR="00B61FB3" w:rsidRPr="00100E60">
        <w:rPr>
          <w:rFonts w:ascii="GHEA Grapalat" w:hAnsi="GHEA Grapalat"/>
          <w:sz w:val="24"/>
          <w:szCs w:val="24"/>
          <w:lang w:val="hy-AM"/>
        </w:rPr>
        <w:t>5</w:t>
      </w:r>
      <w:r w:rsidR="00660773" w:rsidRPr="00100E60">
        <w:rPr>
          <w:rFonts w:ascii="GHEA Grapalat" w:hAnsi="GHEA Grapalat"/>
          <w:sz w:val="24"/>
          <w:szCs w:val="24"/>
          <w:lang w:val="hy-AM"/>
        </w:rPr>
        <w:t xml:space="preserve"> թվականին՝ </w:t>
      </w:r>
      <w:r w:rsidR="00100E60" w:rsidRPr="00100E60">
        <w:rPr>
          <w:rFonts w:ascii="GHEA Grapalat" w:hAnsi="GHEA Grapalat"/>
          <w:sz w:val="24"/>
          <w:szCs w:val="24"/>
          <w:lang w:val="hy-AM"/>
        </w:rPr>
        <w:t>13900</w:t>
      </w:r>
      <w:r w:rsidR="00660773" w:rsidRPr="00100E60">
        <w:rPr>
          <w:rFonts w:ascii="GHEA Grapalat" w:hAnsi="GHEA Grapalat"/>
          <w:sz w:val="24"/>
          <w:szCs w:val="24"/>
          <w:lang w:val="hy-AM"/>
        </w:rPr>
        <w:t xml:space="preserve"> լիտր։</w:t>
      </w:r>
    </w:p>
    <w:p w14:paraId="6E200FB6" w14:textId="44C830BF" w:rsidR="00574116" w:rsidRPr="004A1463" w:rsidRDefault="00574116" w:rsidP="00574116">
      <w:pPr>
        <w:spacing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4A1463">
        <w:rPr>
          <w:rFonts w:ascii="GHEA Grapalat" w:hAnsi="GHEA Grapalat"/>
          <w:sz w:val="24"/>
          <w:szCs w:val="24"/>
          <w:lang w:val="hy-AM"/>
        </w:rPr>
        <w:t xml:space="preserve">Հարկ է նշել, որ </w:t>
      </w:r>
      <w:r w:rsidR="00442F58">
        <w:rPr>
          <w:rFonts w:ascii="GHEA Grapalat" w:hAnsi="GHEA Grapalat"/>
          <w:sz w:val="24"/>
          <w:szCs w:val="24"/>
          <w:lang w:val="hy-AM"/>
        </w:rPr>
        <w:t>20</w:t>
      </w:r>
      <w:r w:rsidR="00D32980">
        <w:rPr>
          <w:rFonts w:ascii="GHEA Grapalat" w:hAnsi="GHEA Grapalat"/>
          <w:sz w:val="24"/>
          <w:szCs w:val="24"/>
          <w:lang w:val="hy-AM"/>
        </w:rPr>
        <w:t>.</w:t>
      </w:r>
      <w:r w:rsidRPr="004A1463">
        <w:rPr>
          <w:rFonts w:ascii="GHEA Grapalat" w:eastAsia="MS Mincho" w:hAnsi="GHEA Grapalat" w:cs="MS Mincho"/>
          <w:sz w:val="24"/>
          <w:szCs w:val="24"/>
          <w:lang w:val="hy-AM"/>
        </w:rPr>
        <w:t>0</w:t>
      </w:r>
      <w:r w:rsidR="00442F58">
        <w:rPr>
          <w:rFonts w:ascii="GHEA Grapalat" w:eastAsia="MS Mincho" w:hAnsi="GHEA Grapalat" w:cs="MS Mincho"/>
          <w:sz w:val="24"/>
          <w:szCs w:val="24"/>
          <w:lang w:val="hy-AM"/>
        </w:rPr>
        <w:t>8</w:t>
      </w:r>
      <w:r w:rsidR="00D32980"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 w:rsidRPr="004A1463">
        <w:rPr>
          <w:rFonts w:ascii="GHEA Grapalat" w:eastAsia="MS Mincho" w:hAnsi="GHEA Grapalat" w:cs="MS Mincho"/>
          <w:sz w:val="24"/>
          <w:szCs w:val="24"/>
          <w:lang w:val="hy-AM"/>
        </w:rPr>
        <w:t>202</w:t>
      </w:r>
      <w:r w:rsidR="00442F58">
        <w:rPr>
          <w:rFonts w:ascii="GHEA Grapalat" w:eastAsia="MS Mincho" w:hAnsi="GHEA Grapalat" w:cs="MS Mincho"/>
          <w:sz w:val="24"/>
          <w:szCs w:val="24"/>
          <w:lang w:val="hy-AM"/>
        </w:rPr>
        <w:t>6</w:t>
      </w:r>
      <w:r w:rsidRPr="004A1463">
        <w:rPr>
          <w:rFonts w:ascii="GHEA Grapalat" w:eastAsia="MS Mincho" w:hAnsi="GHEA Grapalat" w:cs="MS Mincho"/>
          <w:sz w:val="24"/>
          <w:szCs w:val="24"/>
          <w:lang w:val="hy-AM"/>
        </w:rPr>
        <w:t xml:space="preserve"> թվականի դրությամբ բենզինի մնացորդը Նախարարությունում կազմում է </w:t>
      </w:r>
      <w:r w:rsidR="00293319">
        <w:rPr>
          <w:rFonts w:ascii="GHEA Grapalat" w:eastAsia="MS Mincho" w:hAnsi="GHEA Grapalat" w:cs="MS Mincho"/>
          <w:sz w:val="24"/>
          <w:szCs w:val="24"/>
          <w:lang w:val="hy-AM"/>
        </w:rPr>
        <w:t>1115</w:t>
      </w:r>
      <w:r w:rsidRPr="004A1463">
        <w:rPr>
          <w:rFonts w:ascii="GHEA Grapalat" w:eastAsia="MS Mincho" w:hAnsi="GHEA Grapalat" w:cs="MS Mincho"/>
          <w:sz w:val="24"/>
          <w:szCs w:val="24"/>
          <w:lang w:val="hy-AM"/>
        </w:rPr>
        <w:t xml:space="preserve"> լիտր, որը ըստ կանխատեսումների կսպառվի առաջիկա մեկ </w:t>
      </w:r>
      <w:r w:rsidRPr="004A1463">
        <w:rPr>
          <w:rFonts w:ascii="GHEA Grapalat" w:eastAsia="MS Mincho" w:hAnsi="GHEA Grapalat" w:cs="MS Mincho"/>
          <w:sz w:val="24"/>
          <w:szCs w:val="24"/>
          <w:lang w:val="hy-AM"/>
        </w:rPr>
        <w:lastRenderedPageBreak/>
        <w:t>ամսվա ընթացքում</w:t>
      </w:r>
      <w:r w:rsidR="004A1463">
        <w:rPr>
          <w:rFonts w:ascii="GHEA Grapalat" w:eastAsia="MS Mincho" w:hAnsi="GHEA Grapalat" w:cs="MS Mincho"/>
          <w:sz w:val="24"/>
          <w:szCs w:val="24"/>
          <w:lang w:val="hy-AM"/>
        </w:rPr>
        <w:t>։</w:t>
      </w:r>
      <w:r w:rsidRPr="004A1463">
        <w:rPr>
          <w:rFonts w:ascii="GHEA Grapalat" w:eastAsia="MS Mincho" w:hAnsi="GHEA Grapalat" w:cs="MS Mincho"/>
          <w:sz w:val="24"/>
          <w:szCs w:val="24"/>
          <w:lang w:val="hy-AM"/>
        </w:rPr>
        <w:t xml:space="preserve"> 202</w:t>
      </w:r>
      <w:r w:rsidR="000134BF">
        <w:rPr>
          <w:rFonts w:ascii="GHEA Grapalat" w:eastAsia="MS Mincho" w:hAnsi="GHEA Grapalat" w:cs="MS Mincho"/>
          <w:sz w:val="24"/>
          <w:szCs w:val="24"/>
          <w:lang w:val="hy-AM"/>
        </w:rPr>
        <w:t>6</w:t>
      </w:r>
      <w:r w:rsidRPr="004A1463">
        <w:rPr>
          <w:rFonts w:ascii="GHEA Grapalat" w:eastAsia="MS Mincho" w:hAnsi="GHEA Grapalat" w:cs="MS Mincho"/>
          <w:sz w:val="24"/>
          <w:szCs w:val="24"/>
          <w:lang w:val="hy-AM"/>
        </w:rPr>
        <w:t xml:space="preserve"> թվականի</w:t>
      </w:r>
      <w:r w:rsidR="000134BF">
        <w:rPr>
          <w:rFonts w:ascii="GHEA Grapalat" w:eastAsia="MS Mincho" w:hAnsi="GHEA Grapalat" w:cs="MS Mincho"/>
          <w:sz w:val="24"/>
          <w:szCs w:val="24"/>
          <w:lang w:val="hy-AM"/>
        </w:rPr>
        <w:t>ն</w:t>
      </w:r>
      <w:r w:rsidRPr="004A1463">
        <w:rPr>
          <w:rFonts w:ascii="GHEA Grapalat" w:eastAsia="MS Mincho" w:hAnsi="GHEA Grapalat" w:cs="MS Mincho"/>
          <w:sz w:val="24"/>
          <w:szCs w:val="24"/>
          <w:lang w:val="hy-AM"/>
        </w:rPr>
        <w:t xml:space="preserve"> օգտագործվել է նաև 202</w:t>
      </w:r>
      <w:r w:rsidR="000134BF">
        <w:rPr>
          <w:rFonts w:ascii="GHEA Grapalat" w:eastAsia="MS Mincho" w:hAnsi="GHEA Grapalat" w:cs="MS Mincho"/>
          <w:sz w:val="24"/>
          <w:szCs w:val="24"/>
          <w:lang w:val="hy-AM"/>
        </w:rPr>
        <w:t>5</w:t>
      </w:r>
      <w:r w:rsidRPr="004A1463">
        <w:rPr>
          <w:rFonts w:ascii="GHEA Grapalat" w:eastAsia="MS Mincho" w:hAnsi="GHEA Grapalat" w:cs="MS Mincho"/>
          <w:sz w:val="24"/>
          <w:szCs w:val="24"/>
          <w:lang w:val="hy-AM"/>
        </w:rPr>
        <w:t xml:space="preserve"> թվականից մնացած </w:t>
      </w:r>
      <w:r w:rsidR="000134BF">
        <w:rPr>
          <w:rFonts w:ascii="GHEA Grapalat" w:eastAsia="MS Mincho" w:hAnsi="GHEA Grapalat" w:cs="MS Mincho"/>
          <w:sz w:val="24"/>
          <w:szCs w:val="24"/>
          <w:lang w:val="hy-AM"/>
        </w:rPr>
        <w:t>6945</w:t>
      </w:r>
      <w:r w:rsidRPr="004A1463">
        <w:rPr>
          <w:rFonts w:ascii="GHEA Grapalat" w:eastAsia="MS Mincho" w:hAnsi="GHEA Grapalat" w:cs="MS Mincho"/>
          <w:sz w:val="24"/>
          <w:szCs w:val="24"/>
          <w:lang w:val="hy-AM"/>
        </w:rPr>
        <w:t xml:space="preserve"> լիտր բենզինը։</w:t>
      </w:r>
      <w:r w:rsidR="00D32980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4A6F34" w:rsidRPr="0088081F">
        <w:rPr>
          <w:rFonts w:ascii="GHEA Grapalat" w:eastAsia="MS Mincho" w:hAnsi="GHEA Grapalat" w:cs="MS Mincho"/>
          <w:sz w:val="24"/>
          <w:szCs w:val="24"/>
          <w:lang w:val="hy-AM"/>
        </w:rPr>
        <w:t xml:space="preserve">Ելնելով վերոգրյալից կարելի է փաստել, որ եթե </w:t>
      </w:r>
      <w:r w:rsidR="0088081F" w:rsidRPr="0088081F">
        <w:rPr>
          <w:rFonts w:ascii="GHEA Grapalat" w:eastAsia="MS Mincho" w:hAnsi="GHEA Grapalat" w:cs="MS Mincho"/>
          <w:sz w:val="24"/>
          <w:szCs w:val="24"/>
          <w:lang w:val="hy-AM"/>
        </w:rPr>
        <w:t>յոթ</w:t>
      </w:r>
      <w:r w:rsidR="004A6F34" w:rsidRPr="0088081F">
        <w:rPr>
          <w:rFonts w:ascii="GHEA Grapalat" w:eastAsia="MS Mincho" w:hAnsi="GHEA Grapalat" w:cs="MS Mincho"/>
          <w:sz w:val="24"/>
          <w:szCs w:val="24"/>
          <w:lang w:val="hy-AM"/>
        </w:rPr>
        <w:t xml:space="preserve"> ամ</w:t>
      </w:r>
      <w:r w:rsidR="0088081F" w:rsidRPr="0088081F">
        <w:rPr>
          <w:rFonts w:ascii="GHEA Grapalat" w:eastAsia="MS Mincho" w:hAnsi="GHEA Grapalat" w:cs="MS Mincho"/>
          <w:sz w:val="24"/>
          <w:szCs w:val="24"/>
          <w:lang w:val="hy-AM"/>
        </w:rPr>
        <w:t>իսների</w:t>
      </w:r>
      <w:r w:rsidR="004A6F34" w:rsidRPr="0088081F">
        <w:rPr>
          <w:rFonts w:ascii="GHEA Grapalat" w:eastAsia="MS Mincho" w:hAnsi="GHEA Grapalat" w:cs="MS Mincho"/>
          <w:sz w:val="24"/>
          <w:szCs w:val="24"/>
          <w:lang w:val="hy-AM"/>
        </w:rPr>
        <w:t xml:space="preserve"> ընթացքում ծախսվել է </w:t>
      </w:r>
      <w:r w:rsidR="0088081F" w:rsidRPr="0088081F">
        <w:rPr>
          <w:rFonts w:ascii="GHEA Grapalat" w:eastAsia="MS Mincho" w:hAnsi="GHEA Grapalat" w:cs="MS Mincho"/>
          <w:sz w:val="24"/>
          <w:szCs w:val="24"/>
          <w:lang w:val="hy-AM"/>
        </w:rPr>
        <w:t>7670</w:t>
      </w:r>
      <w:r w:rsidR="004A6F34" w:rsidRPr="0088081F">
        <w:rPr>
          <w:rFonts w:ascii="GHEA Grapalat" w:eastAsia="MS Mincho" w:hAnsi="GHEA Grapalat" w:cs="MS Mincho"/>
          <w:sz w:val="24"/>
          <w:szCs w:val="24"/>
          <w:lang w:val="hy-AM"/>
        </w:rPr>
        <w:t xml:space="preserve"> լիտր բենզին, ապա մինչև տարեվերջ անհրաժեշտ</w:t>
      </w:r>
      <w:r w:rsidR="00D32980" w:rsidRPr="0088081F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4A6F34" w:rsidRPr="0088081F">
        <w:rPr>
          <w:rFonts w:ascii="GHEA Grapalat" w:eastAsia="MS Mincho" w:hAnsi="GHEA Grapalat" w:cs="MS Mincho"/>
          <w:sz w:val="24"/>
          <w:szCs w:val="24"/>
          <w:lang w:val="hy-AM"/>
        </w:rPr>
        <w:t xml:space="preserve">կլինի </w:t>
      </w:r>
      <w:r w:rsidR="0088081F" w:rsidRPr="0088081F">
        <w:rPr>
          <w:rFonts w:ascii="GHEA Grapalat" w:eastAsia="MS Mincho" w:hAnsi="GHEA Grapalat" w:cs="MS Mincho"/>
          <w:sz w:val="24"/>
          <w:szCs w:val="24"/>
          <w:lang w:val="hy-AM"/>
        </w:rPr>
        <w:t>ևս 5</w:t>
      </w:r>
      <w:r w:rsidR="004A6F34" w:rsidRPr="0088081F">
        <w:rPr>
          <w:rFonts w:ascii="GHEA Grapalat" w:eastAsia="MS Mincho" w:hAnsi="GHEA Grapalat" w:cs="MS Mincho"/>
          <w:sz w:val="24"/>
          <w:szCs w:val="24"/>
          <w:lang w:val="hy-AM"/>
        </w:rPr>
        <w:t>,000 լիտր</w:t>
      </w:r>
      <w:r w:rsidR="001D7C41" w:rsidRPr="0088081F">
        <w:rPr>
          <w:rFonts w:ascii="GHEA Grapalat" w:eastAsia="MS Mincho" w:hAnsi="GHEA Grapalat" w:cs="MS Mincho"/>
          <w:sz w:val="24"/>
          <w:szCs w:val="24"/>
          <w:lang w:val="hy-AM"/>
        </w:rPr>
        <w:t>։</w:t>
      </w:r>
      <w:r w:rsidR="004A6F34" w:rsidRPr="0088081F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</w:p>
    <w:p w14:paraId="48780F2E" w14:textId="4F1730A8" w:rsidR="00660773" w:rsidRPr="00DD3543" w:rsidRDefault="0038437E" w:rsidP="00DD354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A1463">
        <w:rPr>
          <w:rFonts w:ascii="GHEA Grapalat" w:hAnsi="GHEA Grapalat"/>
          <w:sz w:val="24"/>
          <w:szCs w:val="24"/>
          <w:lang w:val="hy-AM"/>
        </w:rPr>
        <w:t>Պահանջվող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B61FB3">
        <w:rPr>
          <w:rFonts w:ascii="GHEA Grapalat" w:hAnsi="GHEA Grapalat"/>
          <w:sz w:val="24"/>
          <w:szCs w:val="24"/>
          <w:lang w:val="hy-AM"/>
        </w:rPr>
        <w:t>5</w:t>
      </w:r>
      <w:r>
        <w:rPr>
          <w:rFonts w:ascii="GHEA Grapalat" w:hAnsi="GHEA Grapalat"/>
          <w:sz w:val="24"/>
          <w:szCs w:val="24"/>
          <w:lang w:val="hy-AM"/>
        </w:rPr>
        <w:t xml:space="preserve">,000 լիտր բենզին համար անհրաժեշտ է </w:t>
      </w:r>
      <w:r w:rsidR="00660773" w:rsidRPr="00DD3543">
        <w:rPr>
          <w:rFonts w:ascii="GHEA Grapalat" w:hAnsi="GHEA Grapalat"/>
          <w:sz w:val="24"/>
          <w:szCs w:val="24"/>
          <w:lang w:val="hy-AM"/>
        </w:rPr>
        <w:t xml:space="preserve">ընդհանուր </w:t>
      </w:r>
      <w:r w:rsidR="00B61FB3">
        <w:rPr>
          <w:rFonts w:ascii="GHEA Grapalat" w:hAnsi="GHEA Grapalat"/>
          <w:sz w:val="24"/>
          <w:szCs w:val="24"/>
          <w:lang w:val="hy-AM"/>
        </w:rPr>
        <w:t>2,650</w:t>
      </w:r>
      <w:r w:rsidR="00660773" w:rsidRPr="00DD354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660773" w:rsidRPr="00DD3543">
        <w:rPr>
          <w:rFonts w:ascii="GHEA Grapalat" w:hAnsi="GHEA Grapalat"/>
          <w:sz w:val="24"/>
          <w:szCs w:val="24"/>
          <w:lang w:val="hy-AM"/>
        </w:rPr>
        <w:t xml:space="preserve">0 հազ դրամ </w:t>
      </w:r>
      <w:r w:rsidRPr="00DD3543">
        <w:rPr>
          <w:rFonts w:ascii="GHEA Grapalat" w:hAnsi="GHEA Grapalat"/>
          <w:sz w:val="24"/>
          <w:szCs w:val="24"/>
          <w:lang w:val="hy-AM"/>
        </w:rPr>
        <w:t xml:space="preserve">(բենզին ռեգուլյար (1 լիտրի արժեքը՝ </w:t>
      </w:r>
      <w:r w:rsidR="00B61FB3">
        <w:rPr>
          <w:rFonts w:ascii="GHEA Grapalat" w:hAnsi="GHEA Grapalat"/>
          <w:sz w:val="24"/>
          <w:szCs w:val="24"/>
          <w:lang w:val="hy-AM"/>
        </w:rPr>
        <w:t>530</w:t>
      </w:r>
      <w:r w:rsidRPr="00DD354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DD3543">
        <w:rPr>
          <w:rFonts w:ascii="GHEA Grapalat" w:hAnsi="GHEA Grapalat"/>
          <w:sz w:val="24"/>
          <w:szCs w:val="24"/>
          <w:lang w:val="hy-AM"/>
        </w:rPr>
        <w:t>դրամ))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351ECB73" w14:textId="033AC551" w:rsidR="00660773" w:rsidRPr="004644CA" w:rsidRDefault="00660773" w:rsidP="00DD3543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4644CA">
        <w:rPr>
          <w:rFonts w:ascii="GHEA Grapalat" w:hAnsi="GHEA Grapalat"/>
          <w:sz w:val="24"/>
          <w:szCs w:val="24"/>
          <w:lang w:val="hy-AM"/>
        </w:rPr>
        <w:t>Նախագծով առաջարկվում է Հայաստանի Հանրապետության 202</w:t>
      </w:r>
      <w:r w:rsidR="008B2A97">
        <w:rPr>
          <w:rFonts w:ascii="GHEA Grapalat" w:hAnsi="GHEA Grapalat"/>
          <w:sz w:val="24"/>
          <w:szCs w:val="24"/>
          <w:lang w:val="hy-AM"/>
        </w:rPr>
        <w:t>6</w:t>
      </w:r>
      <w:r w:rsidRPr="004644CA">
        <w:rPr>
          <w:rFonts w:ascii="GHEA Grapalat" w:hAnsi="GHEA Grapalat"/>
          <w:sz w:val="24"/>
          <w:szCs w:val="24"/>
          <w:lang w:val="hy-AM"/>
        </w:rPr>
        <w:t xml:space="preserve"> թվականի պետական բյուջեով Հայաստանի Հանրապետության տարածքային կառավարման և ենթակառուցվածքների նախարարության </w:t>
      </w:r>
      <w:r w:rsidRPr="004644CA">
        <w:rPr>
          <w:rFonts w:ascii="GHEA Grapalat" w:hAnsi="GHEA Grapalat"/>
          <w:b/>
          <w:bCs/>
          <w:sz w:val="24"/>
          <w:szCs w:val="24"/>
          <w:lang w:val="hy-AM"/>
        </w:rPr>
        <w:t>1001</w:t>
      </w:r>
      <w:r w:rsidR="00BB5132" w:rsidRPr="004644CA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Pr="004644CA">
        <w:rPr>
          <w:rFonts w:ascii="GHEA Grapalat" w:hAnsi="GHEA Grapalat"/>
          <w:b/>
          <w:bCs/>
          <w:sz w:val="24"/>
          <w:szCs w:val="24"/>
          <w:lang w:val="hy-AM"/>
        </w:rPr>
        <w:t>«Տարածքային կառավարման ոլորտում քաղաքականության մշակում, ծրագրերի համակարգում և մոնիտորինգի իրականացում» ծրագրի 11001</w:t>
      </w:r>
      <w:r w:rsidRPr="004644CA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Pr="004644CA">
        <w:rPr>
          <w:rFonts w:ascii="GHEA Grapalat" w:hAnsi="GHEA Grapalat"/>
          <w:b/>
          <w:bCs/>
          <w:sz w:val="24"/>
          <w:szCs w:val="24"/>
          <w:lang w:val="hy-AM"/>
        </w:rPr>
        <w:t xml:space="preserve"> «Տարածքային կառավարման և ենթակառուցվածքների քաղաքականության մշակում և ծառայությունների մատուցում»</w:t>
      </w:r>
      <w:r w:rsidRPr="004644CA">
        <w:rPr>
          <w:rFonts w:ascii="GHEA Grapalat" w:hAnsi="GHEA Grapalat"/>
          <w:sz w:val="24"/>
          <w:szCs w:val="24"/>
          <w:lang w:val="hy-AM"/>
        </w:rPr>
        <w:t xml:space="preserve"> միջոցառման «Տրանսպորտային նյութեր»</w:t>
      </w:r>
      <w:r w:rsidR="00BB5132" w:rsidRPr="004644CA">
        <w:rPr>
          <w:rFonts w:ascii="GHEA Grapalat" w:hAnsi="GHEA Grapalat"/>
          <w:sz w:val="24"/>
          <w:szCs w:val="24"/>
          <w:lang w:val="hy-AM"/>
        </w:rPr>
        <w:t xml:space="preserve"> տնտեսագիտական</w:t>
      </w:r>
      <w:r w:rsidR="00D32980" w:rsidRPr="004644CA">
        <w:rPr>
          <w:rFonts w:ascii="GHEA Grapalat" w:hAnsi="GHEA Grapalat"/>
          <w:sz w:val="24"/>
          <w:szCs w:val="24"/>
          <w:lang w:val="hy-AM"/>
        </w:rPr>
        <w:t xml:space="preserve"> </w:t>
      </w:r>
      <w:r w:rsidR="00BB5132" w:rsidRPr="004644CA">
        <w:rPr>
          <w:rFonts w:ascii="GHEA Grapalat" w:hAnsi="GHEA Grapalat"/>
          <w:sz w:val="24"/>
          <w:szCs w:val="24"/>
          <w:lang w:val="hy-AM"/>
        </w:rPr>
        <w:t xml:space="preserve">դասակարգման </w:t>
      </w:r>
      <w:r w:rsidRPr="004644CA">
        <w:rPr>
          <w:rFonts w:ascii="GHEA Grapalat" w:hAnsi="GHEA Grapalat"/>
          <w:sz w:val="24"/>
          <w:szCs w:val="24"/>
          <w:lang w:val="hy-AM"/>
        </w:rPr>
        <w:t>հոդվածի</w:t>
      </w:r>
      <w:r w:rsidR="00BB5132" w:rsidRPr="004644CA">
        <w:rPr>
          <w:rFonts w:ascii="GHEA Grapalat" w:hAnsi="GHEA Grapalat"/>
          <w:sz w:val="24"/>
          <w:szCs w:val="24"/>
          <w:lang w:val="hy-AM"/>
        </w:rPr>
        <w:t>ն</w:t>
      </w:r>
      <w:r w:rsidRPr="004644CA">
        <w:rPr>
          <w:rFonts w:ascii="GHEA Grapalat" w:hAnsi="GHEA Grapalat"/>
          <w:sz w:val="24"/>
          <w:szCs w:val="24"/>
          <w:lang w:val="hy-AM"/>
        </w:rPr>
        <w:t xml:space="preserve"> ավելացնել </w:t>
      </w:r>
      <w:r w:rsidR="00107397">
        <w:rPr>
          <w:rFonts w:ascii="GHEA Grapalat" w:hAnsi="GHEA Grapalat"/>
          <w:sz w:val="24"/>
          <w:szCs w:val="24"/>
          <w:lang w:val="hy-AM"/>
        </w:rPr>
        <w:t>2</w:t>
      </w:r>
      <w:r w:rsidR="00BB5132" w:rsidRPr="004644CA">
        <w:rPr>
          <w:rFonts w:ascii="GHEA Grapalat" w:hAnsi="GHEA Grapalat"/>
          <w:sz w:val="24"/>
          <w:szCs w:val="24"/>
          <w:lang w:val="hy-AM"/>
        </w:rPr>
        <w:t>,</w:t>
      </w:r>
      <w:r w:rsidR="00107397">
        <w:rPr>
          <w:rFonts w:ascii="GHEA Grapalat" w:hAnsi="GHEA Grapalat"/>
          <w:sz w:val="24"/>
          <w:szCs w:val="24"/>
          <w:lang w:val="hy-AM"/>
        </w:rPr>
        <w:t>65</w:t>
      </w:r>
      <w:r w:rsidR="00BB5132" w:rsidRPr="004644CA">
        <w:rPr>
          <w:rFonts w:ascii="GHEA Grapalat" w:hAnsi="GHEA Grapalat"/>
          <w:sz w:val="24"/>
          <w:szCs w:val="24"/>
          <w:lang w:val="hy-AM"/>
        </w:rPr>
        <w:t>0</w:t>
      </w:r>
      <w:r w:rsidR="00D32980" w:rsidRPr="004644CA">
        <w:rPr>
          <w:rFonts w:ascii="GHEA Grapalat" w:hAnsi="GHEA Grapalat"/>
          <w:sz w:val="24"/>
          <w:szCs w:val="24"/>
          <w:lang w:val="hy-AM"/>
        </w:rPr>
        <w:t>.</w:t>
      </w:r>
      <w:r w:rsidR="00BB5132" w:rsidRPr="004644CA">
        <w:rPr>
          <w:rFonts w:ascii="GHEA Grapalat" w:hAnsi="GHEA Grapalat"/>
          <w:sz w:val="24"/>
          <w:szCs w:val="24"/>
          <w:lang w:val="hy-AM"/>
        </w:rPr>
        <w:t xml:space="preserve">0 հազար դրամ </w:t>
      </w:r>
      <w:r w:rsidR="004644CA" w:rsidRPr="00B94741">
        <w:rPr>
          <w:rFonts w:ascii="GHEA Grapalat" w:hAnsi="GHEA Grapalat"/>
          <w:sz w:val="24"/>
          <w:szCs w:val="24"/>
          <w:lang w:val="hy-AM"/>
        </w:rPr>
        <w:t>նույն միջոցառման</w:t>
      </w:r>
      <w:r w:rsidR="004644CA" w:rsidRPr="004644C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644CA" w:rsidRPr="004644CA">
        <w:rPr>
          <w:rFonts w:ascii="GHEA Grapalat" w:hAnsi="GHEA Grapalat"/>
          <w:sz w:val="24"/>
          <w:szCs w:val="24"/>
          <w:lang w:val="hy-AM"/>
        </w:rPr>
        <w:t>«Ընդհանուր բնույթի այլ ծառայություններ» հոդվածից, ընդ որում նշված հոդվածի գումարը նախատեսված է տաքսի ծառայությունների ձեռքբերման համար</w:t>
      </w:r>
      <w:r w:rsidR="004D2D61">
        <w:rPr>
          <w:rFonts w:ascii="GHEA Grapalat" w:hAnsi="GHEA Grapalat"/>
          <w:sz w:val="24"/>
          <w:szCs w:val="24"/>
          <w:lang w:val="hy-AM"/>
        </w:rPr>
        <w:t>։</w:t>
      </w:r>
      <w:r w:rsidR="008B2A97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7E56B25" w14:textId="4C787EF1" w:rsidR="00BB5132" w:rsidRPr="00DD3543" w:rsidRDefault="00BB5132" w:rsidP="00DD354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D3543">
        <w:rPr>
          <w:rFonts w:ascii="GHEA Grapalat" w:hAnsi="GHEA Grapalat"/>
          <w:sz w:val="24"/>
          <w:szCs w:val="24"/>
          <w:lang w:val="hy-AM"/>
        </w:rPr>
        <w:t>Նվազեցման արդյունքում ՀՀ պետական բյուջեի հաշվին նշված գումարի չափով հիշյալ միջոցառման</w:t>
      </w:r>
      <w:r w:rsidR="00153D2B" w:rsidRPr="00DD3543">
        <w:rPr>
          <w:rFonts w:ascii="GHEA Grapalat" w:hAnsi="GHEA Grapalat"/>
          <w:sz w:val="24"/>
          <w:szCs w:val="24"/>
          <w:lang w:val="hy-AM"/>
        </w:rPr>
        <w:t xml:space="preserve"> շրջանակներում</w:t>
      </w:r>
      <w:r w:rsidRPr="00DD3543">
        <w:rPr>
          <w:rFonts w:ascii="GHEA Grapalat" w:hAnsi="GHEA Grapalat"/>
          <w:sz w:val="24"/>
          <w:szCs w:val="24"/>
          <w:lang w:val="hy-AM"/>
        </w:rPr>
        <w:t xml:space="preserve"> ֆինանսական միջոցների վերականգնման անհրաժեշտություն չի առաջանում: Միաժամանակ, տեղեկացնում ենք, որ նվազեցվող ֆինանսական միջոցները հանդիսանում են ազատ մնացորդ։</w:t>
      </w:r>
    </w:p>
    <w:p w14:paraId="7361F801" w14:textId="5EBF28AD" w:rsidR="00DD3543" w:rsidRDefault="00DD3543" w:rsidP="00DB0463">
      <w:pPr>
        <w:spacing w:line="360" w:lineRule="auto"/>
        <w:ind w:firstLine="720"/>
        <w:jc w:val="both"/>
        <w:rPr>
          <w:rFonts w:ascii="Sylfaen" w:eastAsia="MS Mincho" w:hAnsi="Sylfaen" w:cs="MS Mincho"/>
          <w:sz w:val="24"/>
          <w:szCs w:val="24"/>
          <w:lang w:val="hy-AM"/>
        </w:rPr>
      </w:pPr>
      <w:r w:rsidRPr="00DB0463">
        <w:rPr>
          <w:rFonts w:ascii="GHEA Grapalat" w:hAnsi="GHEA Grapalat"/>
          <w:sz w:val="24"/>
          <w:szCs w:val="24"/>
          <w:lang w:val="hy-AM"/>
        </w:rPr>
        <w:t xml:space="preserve">Միաժամանակ </w:t>
      </w:r>
      <w:r w:rsidR="00154EE2">
        <w:rPr>
          <w:rFonts w:ascii="GHEA Grapalat" w:hAnsi="GHEA Grapalat"/>
          <w:sz w:val="24"/>
          <w:szCs w:val="24"/>
          <w:lang w:val="hy-AM"/>
        </w:rPr>
        <w:t>տեղեկացնում</w:t>
      </w:r>
      <w:r w:rsidR="00D3298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0463">
        <w:rPr>
          <w:rFonts w:ascii="GHEA Grapalat" w:hAnsi="GHEA Grapalat"/>
          <w:sz w:val="24"/>
          <w:szCs w:val="24"/>
          <w:lang w:val="hy-AM"/>
        </w:rPr>
        <w:t xml:space="preserve">ենք, որ </w:t>
      </w:r>
      <w:r w:rsidR="003F62DE">
        <w:rPr>
          <w:rFonts w:ascii="GHEA Grapalat" w:hAnsi="GHEA Grapalat"/>
          <w:sz w:val="24"/>
          <w:szCs w:val="24"/>
          <w:lang w:val="hy-AM"/>
        </w:rPr>
        <w:t xml:space="preserve">Նախարարության կողմից </w:t>
      </w:r>
      <w:r w:rsidR="008605B2">
        <w:rPr>
          <w:rFonts w:ascii="GHEA Grapalat" w:hAnsi="GHEA Grapalat"/>
          <w:sz w:val="24"/>
          <w:szCs w:val="24"/>
          <w:lang w:val="hy-AM"/>
        </w:rPr>
        <w:t xml:space="preserve"> </w:t>
      </w:r>
      <w:r w:rsidR="008605B2" w:rsidRPr="008605B2">
        <w:rPr>
          <w:rFonts w:ascii="GHEA Grapalat" w:hAnsi="GHEA Grapalat"/>
          <w:sz w:val="24"/>
          <w:szCs w:val="24"/>
          <w:lang w:val="hy-AM"/>
        </w:rPr>
        <w:t xml:space="preserve">«Գնումների մասին» օրենքի </w:t>
      </w:r>
      <w:r w:rsidR="008605B2">
        <w:rPr>
          <w:rFonts w:ascii="GHEA Grapalat" w:hAnsi="GHEA Grapalat"/>
          <w:sz w:val="24"/>
          <w:szCs w:val="24"/>
          <w:lang w:val="hy-AM"/>
        </w:rPr>
        <w:t>15</w:t>
      </w:r>
      <w:r w:rsidR="008605B2" w:rsidRPr="008605B2">
        <w:rPr>
          <w:rFonts w:ascii="GHEA Grapalat" w:hAnsi="GHEA Grapalat"/>
          <w:sz w:val="24"/>
          <w:szCs w:val="24"/>
          <w:lang w:val="hy-AM"/>
        </w:rPr>
        <w:t xml:space="preserve">-րդ հոդվածի </w:t>
      </w:r>
      <w:r w:rsidR="008605B2">
        <w:rPr>
          <w:rFonts w:ascii="GHEA Grapalat" w:hAnsi="GHEA Grapalat"/>
          <w:sz w:val="24"/>
          <w:szCs w:val="24"/>
          <w:lang w:val="hy-AM"/>
        </w:rPr>
        <w:t>6</w:t>
      </w:r>
      <w:r w:rsidR="008605B2" w:rsidRPr="008605B2">
        <w:rPr>
          <w:rFonts w:ascii="GHEA Grapalat" w:hAnsi="GHEA Grapalat"/>
          <w:sz w:val="24"/>
          <w:szCs w:val="24"/>
          <w:lang w:val="hy-AM"/>
        </w:rPr>
        <w:t>-</w:t>
      </w:r>
      <w:r w:rsidR="008605B2">
        <w:rPr>
          <w:rFonts w:ascii="GHEA Grapalat" w:hAnsi="GHEA Grapalat"/>
          <w:sz w:val="24"/>
          <w:szCs w:val="24"/>
          <w:lang w:val="hy-AM"/>
        </w:rPr>
        <w:t>րդ</w:t>
      </w:r>
      <w:r w:rsidR="008605B2" w:rsidRPr="008605B2">
        <w:rPr>
          <w:rFonts w:ascii="GHEA Grapalat" w:hAnsi="GHEA Grapalat"/>
          <w:sz w:val="24"/>
          <w:szCs w:val="24"/>
          <w:lang w:val="hy-AM"/>
        </w:rPr>
        <w:t xml:space="preserve"> մասի </w:t>
      </w:r>
      <w:r w:rsidR="008605B2">
        <w:rPr>
          <w:rFonts w:ascii="GHEA Grapalat" w:hAnsi="GHEA Grapalat"/>
          <w:sz w:val="24"/>
          <w:szCs w:val="24"/>
          <w:lang w:val="hy-AM"/>
        </w:rPr>
        <w:t>2</w:t>
      </w:r>
      <w:r w:rsidR="008605B2" w:rsidRPr="008605B2">
        <w:rPr>
          <w:rFonts w:ascii="GHEA Grapalat" w:hAnsi="GHEA Grapalat"/>
          <w:sz w:val="24"/>
          <w:szCs w:val="24"/>
          <w:lang w:val="hy-AM"/>
        </w:rPr>
        <w:t>-րդ կետի համաձայն</w:t>
      </w:r>
      <w:r w:rsidRPr="00DB0463">
        <w:rPr>
          <w:rFonts w:ascii="GHEA Grapalat" w:hAnsi="GHEA Grapalat"/>
          <w:sz w:val="24"/>
          <w:szCs w:val="24"/>
          <w:lang w:val="hy-AM"/>
        </w:rPr>
        <w:t xml:space="preserve"> </w:t>
      </w:r>
      <w:r w:rsidR="003F62DE">
        <w:rPr>
          <w:rFonts w:ascii="GHEA Grapalat" w:hAnsi="GHEA Grapalat"/>
          <w:sz w:val="24"/>
          <w:szCs w:val="24"/>
          <w:lang w:val="hy-AM"/>
        </w:rPr>
        <w:t xml:space="preserve">կազմակերպվել է </w:t>
      </w:r>
      <w:r w:rsidR="00555F45">
        <w:rPr>
          <w:rFonts w:ascii="GHEA Grapalat" w:hAnsi="GHEA Grapalat"/>
          <w:sz w:val="24"/>
          <w:szCs w:val="24"/>
          <w:lang w:val="hy-AM"/>
        </w:rPr>
        <w:t xml:space="preserve">թիվ </w:t>
      </w:r>
      <w:r w:rsidR="00555F45" w:rsidRPr="00555F45">
        <w:rPr>
          <w:rFonts w:ascii="GHEA Grapalat" w:hAnsi="GHEA Grapalat"/>
          <w:sz w:val="24"/>
          <w:szCs w:val="24"/>
          <w:lang w:val="hy-AM"/>
        </w:rPr>
        <w:t xml:space="preserve">ՏԿԵՆ-ԷԱՃԱՊՁԲ-26/29 </w:t>
      </w:r>
      <w:r w:rsidR="00555F45">
        <w:rPr>
          <w:rFonts w:ascii="GHEA Grapalat" w:hAnsi="GHEA Grapalat"/>
          <w:sz w:val="24"/>
          <w:szCs w:val="24"/>
          <w:lang w:val="hy-AM"/>
        </w:rPr>
        <w:t>գնման ընթացակարգ</w:t>
      </w:r>
      <w:r w:rsidR="00481138">
        <w:rPr>
          <w:rFonts w:ascii="GHEA Grapalat" w:hAnsi="GHEA Grapalat"/>
          <w:sz w:val="24"/>
          <w:szCs w:val="24"/>
          <w:lang w:val="hy-AM"/>
        </w:rPr>
        <w:t>ը</w:t>
      </w:r>
      <w:r w:rsidR="00555F45">
        <w:rPr>
          <w:rFonts w:ascii="GHEA Grapalat" w:hAnsi="GHEA Grapalat"/>
          <w:sz w:val="24"/>
          <w:szCs w:val="24"/>
          <w:lang w:val="hy-AM"/>
        </w:rPr>
        <w:t>, որի արդյունքում հաղթող է ճանաչվել</w:t>
      </w:r>
      <w:r w:rsidRPr="00DB0463">
        <w:rPr>
          <w:rFonts w:ascii="GHEA Grapalat" w:hAnsi="GHEA Grapalat"/>
          <w:sz w:val="24"/>
          <w:szCs w:val="24"/>
          <w:lang w:val="hy-AM"/>
        </w:rPr>
        <w:t xml:space="preserve"> </w:t>
      </w:r>
      <w:r w:rsidR="003F62DE">
        <w:rPr>
          <w:rFonts w:ascii="GHEA Grapalat" w:hAnsi="GHEA Grapalat"/>
          <w:sz w:val="24"/>
          <w:szCs w:val="24"/>
          <w:lang w:val="hy-AM"/>
        </w:rPr>
        <w:t>«ՄԱՔՍ ՕԻԼ» ՍՊ</w:t>
      </w:r>
      <w:r w:rsidR="003F62DE" w:rsidRPr="00DB04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0463">
        <w:rPr>
          <w:rFonts w:ascii="GHEA Grapalat" w:hAnsi="GHEA Grapalat"/>
          <w:sz w:val="24"/>
          <w:szCs w:val="24"/>
          <w:lang w:val="hy-AM"/>
        </w:rPr>
        <w:t>ընկերությ</w:t>
      </w:r>
      <w:r w:rsidR="00555F45">
        <w:rPr>
          <w:rFonts w:ascii="GHEA Grapalat" w:hAnsi="GHEA Grapalat"/>
          <w:sz w:val="24"/>
          <w:szCs w:val="24"/>
          <w:lang w:val="hy-AM"/>
        </w:rPr>
        <w:t>ունը</w:t>
      </w:r>
      <w:r w:rsidR="00DB0463" w:rsidRPr="00DB0463">
        <w:rPr>
          <w:rFonts w:ascii="GHEA Grapalat" w:hAnsi="GHEA Grapalat"/>
          <w:sz w:val="24"/>
          <w:szCs w:val="24"/>
          <w:lang w:val="hy-AM"/>
        </w:rPr>
        <w:t xml:space="preserve">։ Պայմանագրի ընդհանուր գումարը կազմում է </w:t>
      </w:r>
      <w:r w:rsidR="00555F45">
        <w:rPr>
          <w:rFonts w:ascii="GHEA Grapalat" w:hAnsi="GHEA Grapalat"/>
          <w:sz w:val="24"/>
          <w:szCs w:val="24"/>
          <w:lang w:val="hy-AM"/>
        </w:rPr>
        <w:t>2650</w:t>
      </w:r>
      <w:r w:rsidR="00DB0463" w:rsidRPr="00DB0463">
        <w:rPr>
          <w:rFonts w:ascii="GHEA Grapalat" w:hAnsi="GHEA Grapalat"/>
          <w:sz w:val="24"/>
          <w:szCs w:val="24"/>
          <w:lang w:val="hy-AM"/>
        </w:rPr>
        <w:t>,</w:t>
      </w:r>
      <w:r w:rsidR="001D7C41">
        <w:rPr>
          <w:rFonts w:ascii="GHEA Grapalat" w:hAnsi="GHEA Grapalat"/>
          <w:sz w:val="24"/>
          <w:szCs w:val="24"/>
          <w:lang w:val="hy-AM"/>
        </w:rPr>
        <w:t>0</w:t>
      </w:r>
      <w:r w:rsidR="00DB0463" w:rsidRPr="00DB0463">
        <w:rPr>
          <w:rFonts w:ascii="GHEA Grapalat" w:hAnsi="GHEA Grapalat"/>
          <w:sz w:val="24"/>
          <w:szCs w:val="24"/>
          <w:lang w:val="hy-AM"/>
        </w:rPr>
        <w:t xml:space="preserve"> հազար ՀՀ դրամ, ձեռք բերվող բենզինի քանակը՝ </w:t>
      </w:r>
      <w:r w:rsidR="00555F45">
        <w:rPr>
          <w:rFonts w:ascii="GHEA Grapalat" w:hAnsi="GHEA Grapalat"/>
          <w:sz w:val="24"/>
          <w:szCs w:val="24"/>
          <w:lang w:val="hy-AM"/>
        </w:rPr>
        <w:t>5000</w:t>
      </w:r>
      <w:r w:rsidR="001814DB" w:rsidRPr="00DB0463">
        <w:rPr>
          <w:rFonts w:ascii="GHEA Grapalat" w:hAnsi="GHEA Grapalat"/>
          <w:sz w:val="24"/>
          <w:szCs w:val="24"/>
          <w:lang w:val="hy-AM"/>
        </w:rPr>
        <w:t xml:space="preserve"> լիտր</w:t>
      </w:r>
      <w:r w:rsidR="00DB0463">
        <w:rPr>
          <w:rFonts w:ascii="GHEA Grapalat" w:hAnsi="GHEA Grapalat"/>
          <w:sz w:val="24"/>
          <w:szCs w:val="24"/>
          <w:lang w:val="hy-AM"/>
        </w:rPr>
        <w:t>։</w:t>
      </w:r>
      <w:r w:rsidR="002118D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71AC35B" w14:textId="77777777" w:rsidR="00D32980" w:rsidRPr="00690AEC" w:rsidRDefault="00D32980" w:rsidP="00DB0463">
      <w:pPr>
        <w:spacing w:line="360" w:lineRule="auto"/>
        <w:ind w:firstLine="720"/>
        <w:jc w:val="both"/>
        <w:rPr>
          <w:rFonts w:ascii="Sylfaen" w:eastAsia="MS Mincho" w:hAnsi="Sylfaen" w:cs="MS Mincho"/>
          <w:sz w:val="24"/>
          <w:szCs w:val="24"/>
          <w:lang w:val="hy-AM"/>
        </w:rPr>
      </w:pPr>
    </w:p>
    <w:p w14:paraId="4756CB74" w14:textId="511250DE" w:rsidR="0072650C" w:rsidRPr="00153D2B" w:rsidRDefault="007C331F" w:rsidP="007C331F">
      <w:pPr>
        <w:tabs>
          <w:tab w:val="left" w:pos="399"/>
        </w:tabs>
        <w:spacing w:line="360" w:lineRule="auto"/>
        <w:ind w:left="426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01020B">
        <w:rPr>
          <w:rFonts w:ascii="GHEA Grapalat" w:eastAsia="Calibri" w:hAnsi="GHEA Grapalat" w:cs="Sylfaen"/>
          <w:b/>
          <w:sz w:val="24"/>
          <w:szCs w:val="24"/>
          <w:lang w:val="hy-AM"/>
        </w:rPr>
        <w:t>3</w:t>
      </w:r>
      <w:r w:rsidRPr="0001020B">
        <w:rPr>
          <w:rFonts w:ascii="MS Mincho" w:eastAsia="MS Mincho" w:hAnsi="MS Mincho" w:cs="MS Mincho"/>
          <w:b/>
          <w:sz w:val="24"/>
          <w:szCs w:val="24"/>
          <w:lang w:val="hy-AM"/>
        </w:rPr>
        <w:t>․</w:t>
      </w:r>
      <w:r w:rsidR="007E2E83" w:rsidRPr="0001020B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="00236779" w:rsidRPr="00153D2B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="007E2E83" w:rsidRPr="0001020B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</w:p>
    <w:p w14:paraId="7EB247A8" w14:textId="78C535B3" w:rsidR="0072650C" w:rsidRDefault="007744B8" w:rsidP="007744B8">
      <w:pPr>
        <w:tabs>
          <w:tab w:val="left" w:pos="399"/>
        </w:tabs>
        <w:spacing w:line="360" w:lineRule="auto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ab/>
      </w:r>
      <w:r w:rsidRPr="00CC0ACC">
        <w:rPr>
          <w:rFonts w:ascii="GHEA Grapalat" w:hAnsi="GHEA Grapalat"/>
          <w:bCs/>
          <w:sz w:val="24"/>
          <w:szCs w:val="24"/>
          <w:lang w:val="hy-AM"/>
        </w:rPr>
        <w:t>ՀՀ տարածքային կառավարման և ենթակառուցվածքների նախարարության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գործառույթների իրականացման և աշխատանքների բնականոն հունի ապահովում։</w:t>
      </w:r>
    </w:p>
    <w:p w14:paraId="40AA0458" w14:textId="77777777" w:rsidR="00D32980" w:rsidRPr="00B71606" w:rsidRDefault="00D32980" w:rsidP="007744B8">
      <w:pPr>
        <w:tabs>
          <w:tab w:val="left" w:pos="399"/>
        </w:tabs>
        <w:spacing w:line="360" w:lineRule="auto"/>
        <w:contextualSpacing/>
        <w:jc w:val="both"/>
        <w:rPr>
          <w:rFonts w:ascii="GHEA Grapalat" w:eastAsia="Calibri" w:hAnsi="GHEA Grapalat" w:cs="Sylfaen"/>
          <w:bCs/>
          <w:sz w:val="24"/>
          <w:szCs w:val="24"/>
          <w:highlight w:val="yellow"/>
          <w:lang w:val="hy-AM"/>
        </w:rPr>
      </w:pPr>
    </w:p>
    <w:p w14:paraId="54F4588F" w14:textId="39011646" w:rsidR="0072650C" w:rsidRPr="0072650C" w:rsidRDefault="008B2A97" w:rsidP="00612A17">
      <w:pPr>
        <w:spacing w:line="360" w:lineRule="auto"/>
        <w:ind w:left="-180" w:hanging="90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lastRenderedPageBreak/>
        <w:t xml:space="preserve">       </w:t>
      </w:r>
      <w:r w:rsidR="00D32980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7C331F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4</w:t>
      </w:r>
      <w:r w:rsidR="0072650C">
        <w:rPr>
          <w:rFonts w:ascii="Microsoft JhengHei" w:eastAsia="Microsoft JhengHei" w:hAnsi="Microsoft JhengHei" w:cs="Microsoft JhengHei"/>
          <w:sz w:val="24"/>
          <w:szCs w:val="24"/>
          <w:shd w:val="clear" w:color="auto" w:fill="FFFFFF"/>
          <w:lang w:val="hy-AM" w:eastAsia="ru-RU"/>
        </w:rPr>
        <w:t>․</w:t>
      </w:r>
      <w:r w:rsidR="0072650C" w:rsidRPr="00CC0ACC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Նախագծի մշակման գործընթացում ներգրաված ինստիտուտները և անձինք.</w:t>
      </w:r>
    </w:p>
    <w:p w14:paraId="781A4A40" w14:textId="79C04CE0" w:rsidR="009D5FC6" w:rsidRPr="002D1FB4" w:rsidRDefault="0072650C" w:rsidP="008B2A97">
      <w:pPr>
        <w:tabs>
          <w:tab w:val="left" w:pos="426"/>
        </w:tabs>
        <w:spacing w:line="360" w:lineRule="auto"/>
        <w:ind w:firstLine="54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CC0ACC">
        <w:rPr>
          <w:rFonts w:ascii="GHEA Grapalat" w:hAnsi="GHEA Grapalat"/>
          <w:bCs/>
          <w:sz w:val="24"/>
          <w:szCs w:val="24"/>
          <w:lang w:val="hy-AM"/>
        </w:rPr>
        <w:t xml:space="preserve">Նախագիծը մշակվել է ՀՀ տարածքային կառավարման և ենթակառուցվածքների նախարարության կողմից: </w:t>
      </w:r>
    </w:p>
    <w:p w14:paraId="3D283330" w14:textId="1BEFDEAE" w:rsidR="003A2177" w:rsidRPr="00277F6C" w:rsidRDefault="007C331F" w:rsidP="003F318E">
      <w:pPr>
        <w:spacing w:line="360" w:lineRule="auto"/>
        <w:ind w:left="426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5</w:t>
      </w:r>
      <w:r w:rsidR="0072650C">
        <w:rPr>
          <w:rFonts w:ascii="Microsoft JhengHei" w:eastAsia="Microsoft JhengHei" w:hAnsi="Microsoft JhengHei" w:cs="Microsoft JhengHei"/>
          <w:b/>
          <w:sz w:val="24"/>
          <w:szCs w:val="24"/>
          <w:lang w:val="hy-AM" w:eastAsia="x-none"/>
        </w:rPr>
        <w:t xml:space="preserve">․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Տեղեկատվություն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լրացուցիչ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ֆինանսական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միջոցների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անհրաժեշտության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և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պետական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բյուջեի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եկամուտներում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և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ծախսերում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սպասվելիք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փոփոխությունների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մասին.</w:t>
      </w:r>
    </w:p>
    <w:p w14:paraId="4A409B58" w14:textId="7B127DEB" w:rsidR="003A2177" w:rsidRPr="00277F6C" w:rsidRDefault="003A2177" w:rsidP="00612A17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Որոշման</w:t>
      </w:r>
      <w:r w:rsidR="00236779"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նախագծի</w:t>
      </w:r>
      <w:r w:rsidR="00236779"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ընդունմամբ</w:t>
      </w:r>
      <w:r w:rsidR="00236779"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</w:t>
      </w:r>
      <w:r w:rsidR="00236779"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Հանրապետության</w:t>
      </w:r>
      <w:r w:rsidR="00236779"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պետական</w:t>
      </w:r>
      <w:r w:rsidR="00236779"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բյուջեի</w:t>
      </w:r>
      <w:r w:rsidR="00236779"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եկամուտներ</w:t>
      </w:r>
      <w:r w:rsidR="003F318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ում</w:t>
      </w:r>
      <w:r w:rsidR="00236779"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3F318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="00236779"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ծախսեր</w:t>
      </w:r>
      <w:r w:rsidR="003F318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ում փոփոխություն չի առաջանա։</w:t>
      </w:r>
    </w:p>
    <w:p w14:paraId="37B86C40" w14:textId="77777777" w:rsidR="009D5FC6" w:rsidRPr="0073307A" w:rsidRDefault="009D5FC6" w:rsidP="00612A17">
      <w:pPr>
        <w:spacing w:line="360" w:lineRule="auto"/>
        <w:jc w:val="both"/>
        <w:rPr>
          <w:rFonts w:ascii="GHEA Grapalat" w:eastAsia="Times New Roman" w:hAnsi="GHEA Grapalat" w:cs="Times New Roman"/>
          <w:bCs/>
          <w:color w:val="FF0000"/>
          <w:sz w:val="24"/>
          <w:szCs w:val="24"/>
          <w:lang w:val="hy-AM"/>
        </w:rPr>
      </w:pPr>
    </w:p>
    <w:p w14:paraId="73C6DE63" w14:textId="64633082" w:rsidR="003A2177" w:rsidRPr="00367AD1" w:rsidRDefault="007C331F" w:rsidP="00612A17">
      <w:pPr>
        <w:spacing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6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.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ընդունման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առնչությամբ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ընդունվելիք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այլ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ակտերի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նախագծերը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կամ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դրանց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ընդունման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անհրաժեշտության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բացակայության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մասին</w:t>
      </w:r>
    </w:p>
    <w:p w14:paraId="3B6B32E2" w14:textId="77777777" w:rsidR="005D4061" w:rsidRDefault="005D4061" w:rsidP="00612A17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68697847" w14:textId="6153D364" w:rsidR="0073307A" w:rsidRDefault="003A2177" w:rsidP="00DD3543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նախագծի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ընդունմամբ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այլ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իրավական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ակտերում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փոփոխություններ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և/կամ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լրացումներ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կատարելու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անհրաժեշտություն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չկա:</w:t>
      </w:r>
    </w:p>
    <w:p w14:paraId="55E10EDD" w14:textId="77777777" w:rsidR="00DD3543" w:rsidRPr="00DD3543" w:rsidRDefault="00DD3543" w:rsidP="00DD3543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2842AFCD" w14:textId="237158AA" w:rsidR="0073307A" w:rsidRPr="002D444F" w:rsidRDefault="007C331F" w:rsidP="002D444F">
      <w:pPr>
        <w:spacing w:line="360" w:lineRule="auto"/>
        <w:ind w:firstLine="720"/>
        <w:jc w:val="both"/>
        <w:rPr>
          <w:rFonts w:ascii="MS Mincho" w:eastAsia="MS Mincho" w:hAnsi="MS Mincho" w:cs="MS Mincho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7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.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Կապը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ռազմավարական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փաստաթղթերի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հետ.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596369" w:rsidRPr="00596369">
        <w:rPr>
          <w:rFonts w:ascii="GHEA Grapalat" w:hAnsi="GHEA Grapalat"/>
          <w:b/>
          <w:bCs/>
          <w:sz w:val="24"/>
          <w:szCs w:val="24"/>
          <w:lang w:val="hy-AM"/>
        </w:rPr>
        <w:t>Հայաստանի վերափոխման ռազմավարություն 2050,</w:t>
      </w:r>
      <w:r w:rsidR="0059636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Կառավարության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2021-2026թթ.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ծրագիր,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ոլորտային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և/կամ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այլ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ռազմավարություններ</w:t>
      </w:r>
      <w:r w:rsidR="00660773">
        <w:rPr>
          <w:rFonts w:ascii="MS Mincho" w:eastAsia="MS Mincho" w:hAnsi="MS Mincho" w:cs="MS Mincho"/>
          <w:b/>
          <w:sz w:val="24"/>
          <w:szCs w:val="24"/>
          <w:lang w:val="hy-AM"/>
        </w:rPr>
        <w:t>․</w:t>
      </w:r>
    </w:p>
    <w:p w14:paraId="39BF92F7" w14:textId="4E6049D7" w:rsidR="002D444F" w:rsidRPr="002D444F" w:rsidRDefault="002D444F" w:rsidP="002D444F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b/>
          <w:bCs/>
          <w:sz w:val="24"/>
          <w:szCs w:val="24"/>
          <w:lang w:val="hy-AM" w:eastAsia="ru-RU"/>
        </w:rPr>
      </w:pPr>
      <w:r w:rsidRPr="002D444F">
        <w:rPr>
          <w:rFonts w:ascii="GHEA Grapalat" w:eastAsia="Calibri" w:hAnsi="GHEA Grapalat" w:cs="Sylfaen"/>
          <w:sz w:val="24"/>
          <w:szCs w:val="24"/>
          <w:lang w:val="hy-AM" w:eastAsia="ru-RU"/>
        </w:rPr>
        <w:t>ՀՀ կառավարության որոշման նախագիծը կապվում է</w:t>
      </w:r>
      <w:r w:rsidR="00D32980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2D444F">
        <w:rPr>
          <w:rFonts w:ascii="GHEA Grapalat" w:eastAsia="Calibri" w:hAnsi="GHEA Grapalat" w:cs="Sylfaen"/>
          <w:sz w:val="24"/>
          <w:szCs w:val="24"/>
          <w:lang w:val="hy-AM" w:eastAsia="ru-RU"/>
        </w:rPr>
        <w:t>2021 – 2026թթ</w:t>
      </w:r>
      <w:r w:rsidR="00D32980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2D444F">
        <w:rPr>
          <w:rFonts w:ascii="GHEA Grapalat" w:hAnsi="GHEA Grapalat"/>
          <w:sz w:val="24"/>
          <w:szCs w:val="24"/>
          <w:lang w:val="hy-AM"/>
        </w:rPr>
        <w:t>ռազմավարական</w:t>
      </w:r>
      <w:r w:rsidRPr="002D444F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ծրագրի «2. ՏՆՏԵՍՈՒԹՅՈՒՆ» բաժնին, մասնավորապես հետևյալ պարբերությանը՝</w:t>
      </w:r>
      <w:r>
        <w:rPr>
          <w:rFonts w:ascii="GHEA Grapalat" w:eastAsia="Calibri" w:hAnsi="GHEA Grapalat" w:cs="Sylfaen"/>
          <w:b/>
          <w:bCs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 w:eastAsia="ru-RU"/>
        </w:rPr>
        <w:t>տ</w:t>
      </w:r>
      <w:r w:rsidRPr="002D444F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նտեսական աճի ներառականության առանցք են լինելու </w:t>
      </w:r>
      <w:r w:rsidRPr="002D444F">
        <w:rPr>
          <w:rFonts w:ascii="GHEA Grapalat" w:eastAsia="Calibri" w:hAnsi="GHEA Grapalat" w:cs="Sylfaen"/>
          <w:b/>
          <w:bCs/>
          <w:sz w:val="24"/>
          <w:szCs w:val="24"/>
          <w:lang w:val="hy-AM" w:eastAsia="ru-RU"/>
        </w:rPr>
        <w:t>բնակչության</w:t>
      </w:r>
      <w:r w:rsidRPr="002D444F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շարժունակության և </w:t>
      </w:r>
      <w:r w:rsidRPr="002D444F">
        <w:rPr>
          <w:rFonts w:ascii="GHEA Grapalat" w:eastAsia="Calibri" w:hAnsi="GHEA Grapalat" w:cs="Sylfaen"/>
          <w:b/>
          <w:bCs/>
          <w:sz w:val="24"/>
          <w:szCs w:val="24"/>
          <w:lang w:val="hy-AM" w:eastAsia="ru-RU"/>
        </w:rPr>
        <w:t>տեղեկացվածության բարձր մակարդակի ապահովումը</w:t>
      </w:r>
      <w:r w:rsidRPr="002D444F">
        <w:rPr>
          <w:rFonts w:ascii="GHEA Grapalat" w:eastAsia="Calibri" w:hAnsi="GHEA Grapalat" w:cs="Sylfaen"/>
          <w:sz w:val="24"/>
          <w:szCs w:val="24"/>
          <w:lang w:val="hy-AM" w:eastAsia="ru-RU"/>
        </w:rPr>
        <w:t>,</w:t>
      </w:r>
      <w:r w:rsidR="00D32980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2D444F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ստեղծարար կարողությունների զարգացումն ու իրացումը՝ կրթության, առողջապահության </w:t>
      </w:r>
      <w:r w:rsidRPr="002D444F">
        <w:rPr>
          <w:rFonts w:ascii="GHEA Grapalat" w:eastAsia="Calibri" w:hAnsi="GHEA Grapalat" w:cs="Sylfaen"/>
          <w:b/>
          <w:bCs/>
          <w:sz w:val="24"/>
          <w:szCs w:val="24"/>
          <w:lang w:val="hy-AM" w:eastAsia="ru-RU"/>
        </w:rPr>
        <w:t>և տնտեսական ենթակառուցվածքների հնարավորինս հավասար հասանելիության միջոցով։</w:t>
      </w:r>
    </w:p>
    <w:p w14:paraId="619EA5F1" w14:textId="77777777" w:rsidR="002D444F" w:rsidRPr="002D444F" w:rsidRDefault="002D444F" w:rsidP="009976DD">
      <w:pPr>
        <w:shd w:val="clear" w:color="auto" w:fill="FFFFFF"/>
        <w:ind w:firstLine="720"/>
        <w:jc w:val="both"/>
        <w:rPr>
          <w:rFonts w:ascii="GHEA Grapalat" w:eastAsia="Calibri" w:hAnsi="GHEA Grapalat" w:cs="Sylfaen"/>
          <w:b/>
          <w:bCs/>
          <w:sz w:val="24"/>
          <w:szCs w:val="24"/>
          <w:lang w:val="hy-AM" w:eastAsia="ru-RU"/>
        </w:rPr>
      </w:pPr>
    </w:p>
    <w:sectPr w:rsidR="002D444F" w:rsidRPr="002D444F" w:rsidSect="00DD3543">
      <w:pgSz w:w="12240" w:h="15840"/>
      <w:pgMar w:top="1135" w:right="630" w:bottom="1134" w:left="993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DE54DC1"/>
    <w:multiLevelType w:val="hybridMultilevel"/>
    <w:tmpl w:val="33AC998A"/>
    <w:lvl w:ilvl="0" w:tplc="D3562CD4">
      <w:start w:val="1"/>
      <w:numFmt w:val="decimal"/>
      <w:lvlText w:val="%1."/>
      <w:lvlJc w:val="left"/>
      <w:pPr>
        <w:ind w:left="111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14D15200"/>
    <w:multiLevelType w:val="hybridMultilevel"/>
    <w:tmpl w:val="2A72B456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66023B3"/>
    <w:multiLevelType w:val="hybridMultilevel"/>
    <w:tmpl w:val="8872E3A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7DE619D"/>
    <w:multiLevelType w:val="hybridMultilevel"/>
    <w:tmpl w:val="9B86E8BA"/>
    <w:lvl w:ilvl="0" w:tplc="E52A0C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6517E0"/>
    <w:multiLevelType w:val="hybridMultilevel"/>
    <w:tmpl w:val="5FAE28FA"/>
    <w:lvl w:ilvl="0" w:tplc="5BB821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2F5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7E14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0654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D28C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AA58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2215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4092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2E2C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994608B"/>
    <w:multiLevelType w:val="hybridMultilevel"/>
    <w:tmpl w:val="12FA822A"/>
    <w:lvl w:ilvl="0" w:tplc="E9E69F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B4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2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C47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1C1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2F2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20CF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02C4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62A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 w15:restartNumberingAfterBreak="0">
    <w:nsid w:val="35B47044"/>
    <w:multiLevelType w:val="hybridMultilevel"/>
    <w:tmpl w:val="E32A682E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3EF453BC"/>
    <w:multiLevelType w:val="hybridMultilevel"/>
    <w:tmpl w:val="464C3C8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45544AE"/>
    <w:multiLevelType w:val="hybridMultilevel"/>
    <w:tmpl w:val="F468F81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77FF3AB2"/>
    <w:multiLevelType w:val="hybridMultilevel"/>
    <w:tmpl w:val="E08E33A0"/>
    <w:lvl w:ilvl="0" w:tplc="0409000B">
      <w:start w:val="1"/>
      <w:numFmt w:val="bullet"/>
      <w:lvlText w:val=""/>
      <w:lvlJc w:val="left"/>
      <w:pPr>
        <w:ind w:left="200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num w:numId="1" w16cid:durableId="1145468559">
    <w:abstractNumId w:val="11"/>
  </w:num>
  <w:num w:numId="2" w16cid:durableId="1866794022">
    <w:abstractNumId w:val="0"/>
  </w:num>
  <w:num w:numId="3" w16cid:durableId="1511673468">
    <w:abstractNumId w:val="6"/>
  </w:num>
  <w:num w:numId="4" w16cid:durableId="6633613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74299903">
    <w:abstractNumId w:val="7"/>
  </w:num>
  <w:num w:numId="6" w16cid:durableId="666203033">
    <w:abstractNumId w:val="5"/>
  </w:num>
  <w:num w:numId="7" w16cid:durableId="3527263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117689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01360601">
    <w:abstractNumId w:val="4"/>
  </w:num>
  <w:num w:numId="10" w16cid:durableId="785927960">
    <w:abstractNumId w:val="2"/>
  </w:num>
  <w:num w:numId="11" w16cid:durableId="1225875478">
    <w:abstractNumId w:val="8"/>
  </w:num>
  <w:num w:numId="12" w16cid:durableId="518131335">
    <w:abstractNumId w:val="12"/>
  </w:num>
  <w:num w:numId="13" w16cid:durableId="334458149">
    <w:abstractNumId w:val="9"/>
  </w:num>
  <w:num w:numId="14" w16cid:durableId="1329165785">
    <w:abstractNumId w:val="10"/>
  </w:num>
  <w:num w:numId="15" w16cid:durableId="1250531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289"/>
    <w:rsid w:val="00001F54"/>
    <w:rsid w:val="00003BF9"/>
    <w:rsid w:val="00004886"/>
    <w:rsid w:val="00006461"/>
    <w:rsid w:val="0001020B"/>
    <w:rsid w:val="000134BF"/>
    <w:rsid w:val="0002301F"/>
    <w:rsid w:val="0002385D"/>
    <w:rsid w:val="000257F4"/>
    <w:rsid w:val="00025E2F"/>
    <w:rsid w:val="00030270"/>
    <w:rsid w:val="000322A6"/>
    <w:rsid w:val="000536A3"/>
    <w:rsid w:val="00056E88"/>
    <w:rsid w:val="00057CE4"/>
    <w:rsid w:val="00065B26"/>
    <w:rsid w:val="000663B0"/>
    <w:rsid w:val="000731DD"/>
    <w:rsid w:val="00073264"/>
    <w:rsid w:val="00081886"/>
    <w:rsid w:val="0008271E"/>
    <w:rsid w:val="00087D1B"/>
    <w:rsid w:val="0009242A"/>
    <w:rsid w:val="000A4914"/>
    <w:rsid w:val="000A4D9E"/>
    <w:rsid w:val="000A5FA7"/>
    <w:rsid w:val="000A7A57"/>
    <w:rsid w:val="000B1296"/>
    <w:rsid w:val="000D06A6"/>
    <w:rsid w:val="000D4347"/>
    <w:rsid w:val="000E20D1"/>
    <w:rsid w:val="000E2BF7"/>
    <w:rsid w:val="000E3C5C"/>
    <w:rsid w:val="000E4612"/>
    <w:rsid w:val="000E4EA3"/>
    <w:rsid w:val="00100E60"/>
    <w:rsid w:val="00107397"/>
    <w:rsid w:val="00110637"/>
    <w:rsid w:val="0011069A"/>
    <w:rsid w:val="0011673C"/>
    <w:rsid w:val="00117DC6"/>
    <w:rsid w:val="0012557F"/>
    <w:rsid w:val="0014214B"/>
    <w:rsid w:val="00150C54"/>
    <w:rsid w:val="00153D2B"/>
    <w:rsid w:val="00154EE2"/>
    <w:rsid w:val="001563D0"/>
    <w:rsid w:val="0015741E"/>
    <w:rsid w:val="001613DA"/>
    <w:rsid w:val="001621D3"/>
    <w:rsid w:val="00162A3E"/>
    <w:rsid w:val="00164986"/>
    <w:rsid w:val="001763D2"/>
    <w:rsid w:val="001814DB"/>
    <w:rsid w:val="00181651"/>
    <w:rsid w:val="00183989"/>
    <w:rsid w:val="00184544"/>
    <w:rsid w:val="00191488"/>
    <w:rsid w:val="00192D1B"/>
    <w:rsid w:val="0019490C"/>
    <w:rsid w:val="001A617E"/>
    <w:rsid w:val="001B399C"/>
    <w:rsid w:val="001B5B32"/>
    <w:rsid w:val="001B71C3"/>
    <w:rsid w:val="001B71F7"/>
    <w:rsid w:val="001C0EC7"/>
    <w:rsid w:val="001C1DA8"/>
    <w:rsid w:val="001C2B21"/>
    <w:rsid w:val="001C3300"/>
    <w:rsid w:val="001C34AC"/>
    <w:rsid w:val="001C470E"/>
    <w:rsid w:val="001D2729"/>
    <w:rsid w:val="001D719F"/>
    <w:rsid w:val="001D7262"/>
    <w:rsid w:val="001D7C41"/>
    <w:rsid w:val="001E2C2A"/>
    <w:rsid w:val="001E34C7"/>
    <w:rsid w:val="001E467C"/>
    <w:rsid w:val="001F4C36"/>
    <w:rsid w:val="001F5345"/>
    <w:rsid w:val="001F6BCB"/>
    <w:rsid w:val="002029F0"/>
    <w:rsid w:val="00204156"/>
    <w:rsid w:val="00205AF2"/>
    <w:rsid w:val="002118DA"/>
    <w:rsid w:val="002123D6"/>
    <w:rsid w:val="00222321"/>
    <w:rsid w:val="00225848"/>
    <w:rsid w:val="002276A2"/>
    <w:rsid w:val="00227B53"/>
    <w:rsid w:val="002315BF"/>
    <w:rsid w:val="00231AC8"/>
    <w:rsid w:val="00234ABF"/>
    <w:rsid w:val="00234B69"/>
    <w:rsid w:val="00236779"/>
    <w:rsid w:val="0024075B"/>
    <w:rsid w:val="00241ADC"/>
    <w:rsid w:val="002568C6"/>
    <w:rsid w:val="00256B45"/>
    <w:rsid w:val="00262110"/>
    <w:rsid w:val="00262730"/>
    <w:rsid w:val="00273C99"/>
    <w:rsid w:val="00274882"/>
    <w:rsid w:val="00276517"/>
    <w:rsid w:val="00277F6C"/>
    <w:rsid w:val="00280F2C"/>
    <w:rsid w:val="0028154A"/>
    <w:rsid w:val="002818DE"/>
    <w:rsid w:val="00286B2E"/>
    <w:rsid w:val="002932BA"/>
    <w:rsid w:val="00293319"/>
    <w:rsid w:val="00293A5C"/>
    <w:rsid w:val="002962B3"/>
    <w:rsid w:val="002A1938"/>
    <w:rsid w:val="002A6B4A"/>
    <w:rsid w:val="002B55F1"/>
    <w:rsid w:val="002C23A7"/>
    <w:rsid w:val="002C4FDF"/>
    <w:rsid w:val="002C6508"/>
    <w:rsid w:val="002D0DA3"/>
    <w:rsid w:val="002D1110"/>
    <w:rsid w:val="002D1FB4"/>
    <w:rsid w:val="002D444F"/>
    <w:rsid w:val="002D70B0"/>
    <w:rsid w:val="002E4A26"/>
    <w:rsid w:val="002F0E69"/>
    <w:rsid w:val="002F73F9"/>
    <w:rsid w:val="002F77E0"/>
    <w:rsid w:val="00303E08"/>
    <w:rsid w:val="0030598B"/>
    <w:rsid w:val="00305D34"/>
    <w:rsid w:val="003107A4"/>
    <w:rsid w:val="00310E4C"/>
    <w:rsid w:val="003134FE"/>
    <w:rsid w:val="0031545F"/>
    <w:rsid w:val="00317716"/>
    <w:rsid w:val="0032036A"/>
    <w:rsid w:val="0032384C"/>
    <w:rsid w:val="0032535F"/>
    <w:rsid w:val="00327A85"/>
    <w:rsid w:val="00327E06"/>
    <w:rsid w:val="00327EDB"/>
    <w:rsid w:val="00335FBA"/>
    <w:rsid w:val="00336B07"/>
    <w:rsid w:val="00341729"/>
    <w:rsid w:val="0034547F"/>
    <w:rsid w:val="00350584"/>
    <w:rsid w:val="00355254"/>
    <w:rsid w:val="00361617"/>
    <w:rsid w:val="00364239"/>
    <w:rsid w:val="003649E0"/>
    <w:rsid w:val="00366707"/>
    <w:rsid w:val="00367AD1"/>
    <w:rsid w:val="00370AEB"/>
    <w:rsid w:val="00371166"/>
    <w:rsid w:val="00371E01"/>
    <w:rsid w:val="00372A95"/>
    <w:rsid w:val="00374F0D"/>
    <w:rsid w:val="0037609A"/>
    <w:rsid w:val="0038437E"/>
    <w:rsid w:val="00384EEF"/>
    <w:rsid w:val="003860CD"/>
    <w:rsid w:val="003A01DA"/>
    <w:rsid w:val="003A2177"/>
    <w:rsid w:val="003A5368"/>
    <w:rsid w:val="003B734B"/>
    <w:rsid w:val="003C0FFD"/>
    <w:rsid w:val="003C107A"/>
    <w:rsid w:val="003D108C"/>
    <w:rsid w:val="003D154F"/>
    <w:rsid w:val="003D275E"/>
    <w:rsid w:val="003D4975"/>
    <w:rsid w:val="003D4F30"/>
    <w:rsid w:val="003D71AC"/>
    <w:rsid w:val="003D7415"/>
    <w:rsid w:val="003F1F1C"/>
    <w:rsid w:val="003F318E"/>
    <w:rsid w:val="003F62DE"/>
    <w:rsid w:val="00413498"/>
    <w:rsid w:val="0041484C"/>
    <w:rsid w:val="00414AC4"/>
    <w:rsid w:val="00416A6E"/>
    <w:rsid w:val="004246E3"/>
    <w:rsid w:val="00425375"/>
    <w:rsid w:val="0043107D"/>
    <w:rsid w:val="00434567"/>
    <w:rsid w:val="004355C7"/>
    <w:rsid w:val="004367A2"/>
    <w:rsid w:val="004372DD"/>
    <w:rsid w:val="00442F58"/>
    <w:rsid w:val="0044345A"/>
    <w:rsid w:val="00443E2C"/>
    <w:rsid w:val="00445CD8"/>
    <w:rsid w:val="004478FB"/>
    <w:rsid w:val="004538A3"/>
    <w:rsid w:val="00453A24"/>
    <w:rsid w:val="004544CE"/>
    <w:rsid w:val="004631EA"/>
    <w:rsid w:val="00463DB6"/>
    <w:rsid w:val="004644CA"/>
    <w:rsid w:val="0046477F"/>
    <w:rsid w:val="004657F0"/>
    <w:rsid w:val="00476CEE"/>
    <w:rsid w:val="00477205"/>
    <w:rsid w:val="004801B0"/>
    <w:rsid w:val="00481138"/>
    <w:rsid w:val="00486676"/>
    <w:rsid w:val="004944DC"/>
    <w:rsid w:val="0049568B"/>
    <w:rsid w:val="004A1463"/>
    <w:rsid w:val="004A2E6A"/>
    <w:rsid w:val="004A3CC9"/>
    <w:rsid w:val="004A46C6"/>
    <w:rsid w:val="004A6F34"/>
    <w:rsid w:val="004B0E09"/>
    <w:rsid w:val="004B4735"/>
    <w:rsid w:val="004C13E9"/>
    <w:rsid w:val="004C41AD"/>
    <w:rsid w:val="004C4CF5"/>
    <w:rsid w:val="004C4EC7"/>
    <w:rsid w:val="004C61EA"/>
    <w:rsid w:val="004C70FF"/>
    <w:rsid w:val="004D2D61"/>
    <w:rsid w:val="004D5015"/>
    <w:rsid w:val="004D627D"/>
    <w:rsid w:val="004E343F"/>
    <w:rsid w:val="004E5481"/>
    <w:rsid w:val="004E6637"/>
    <w:rsid w:val="004F055A"/>
    <w:rsid w:val="004F2369"/>
    <w:rsid w:val="004F4CD9"/>
    <w:rsid w:val="004F6E5A"/>
    <w:rsid w:val="00502C98"/>
    <w:rsid w:val="005060C0"/>
    <w:rsid w:val="00506F9F"/>
    <w:rsid w:val="0051380F"/>
    <w:rsid w:val="00516807"/>
    <w:rsid w:val="005219D2"/>
    <w:rsid w:val="0052404D"/>
    <w:rsid w:val="00531A14"/>
    <w:rsid w:val="00535B3B"/>
    <w:rsid w:val="00536742"/>
    <w:rsid w:val="0055420C"/>
    <w:rsid w:val="00555F45"/>
    <w:rsid w:val="00560648"/>
    <w:rsid w:val="00567890"/>
    <w:rsid w:val="005728E2"/>
    <w:rsid w:val="00574116"/>
    <w:rsid w:val="00580C07"/>
    <w:rsid w:val="00581C03"/>
    <w:rsid w:val="0058379D"/>
    <w:rsid w:val="00583F93"/>
    <w:rsid w:val="00584AD7"/>
    <w:rsid w:val="005961CE"/>
    <w:rsid w:val="00596369"/>
    <w:rsid w:val="0059646E"/>
    <w:rsid w:val="005A070D"/>
    <w:rsid w:val="005A4000"/>
    <w:rsid w:val="005A55ED"/>
    <w:rsid w:val="005A7775"/>
    <w:rsid w:val="005B6200"/>
    <w:rsid w:val="005C5560"/>
    <w:rsid w:val="005D31B5"/>
    <w:rsid w:val="005D4061"/>
    <w:rsid w:val="005E1407"/>
    <w:rsid w:val="005E3784"/>
    <w:rsid w:val="005F2D1E"/>
    <w:rsid w:val="00601260"/>
    <w:rsid w:val="00601794"/>
    <w:rsid w:val="00612A17"/>
    <w:rsid w:val="00613F64"/>
    <w:rsid w:val="00615278"/>
    <w:rsid w:val="006172E2"/>
    <w:rsid w:val="006174BA"/>
    <w:rsid w:val="0062212C"/>
    <w:rsid w:val="00626A10"/>
    <w:rsid w:val="00630B2A"/>
    <w:rsid w:val="006343FA"/>
    <w:rsid w:val="00644D23"/>
    <w:rsid w:val="0065100C"/>
    <w:rsid w:val="006515DF"/>
    <w:rsid w:val="006563D7"/>
    <w:rsid w:val="00660773"/>
    <w:rsid w:val="00661E4A"/>
    <w:rsid w:val="006628FC"/>
    <w:rsid w:val="00664876"/>
    <w:rsid w:val="00666B2D"/>
    <w:rsid w:val="006734CE"/>
    <w:rsid w:val="006744AD"/>
    <w:rsid w:val="00674A95"/>
    <w:rsid w:val="006753E0"/>
    <w:rsid w:val="00676F96"/>
    <w:rsid w:val="00690AEC"/>
    <w:rsid w:val="00694AA4"/>
    <w:rsid w:val="0069547E"/>
    <w:rsid w:val="00697BF7"/>
    <w:rsid w:val="006A1401"/>
    <w:rsid w:val="006A519E"/>
    <w:rsid w:val="006A7A78"/>
    <w:rsid w:val="006B2FB6"/>
    <w:rsid w:val="006B3CD9"/>
    <w:rsid w:val="006B6880"/>
    <w:rsid w:val="006C06B8"/>
    <w:rsid w:val="006C0891"/>
    <w:rsid w:val="006C32AF"/>
    <w:rsid w:val="006C47C3"/>
    <w:rsid w:val="006C5CFF"/>
    <w:rsid w:val="006C5D5E"/>
    <w:rsid w:val="006C5FCB"/>
    <w:rsid w:val="006D0A5E"/>
    <w:rsid w:val="006D2D27"/>
    <w:rsid w:val="006D733D"/>
    <w:rsid w:val="006E263E"/>
    <w:rsid w:val="006E2C6C"/>
    <w:rsid w:val="006F0BAF"/>
    <w:rsid w:val="006F14DB"/>
    <w:rsid w:val="006F3D62"/>
    <w:rsid w:val="006F64B0"/>
    <w:rsid w:val="00700735"/>
    <w:rsid w:val="007032E5"/>
    <w:rsid w:val="00706CE1"/>
    <w:rsid w:val="00710374"/>
    <w:rsid w:val="007129E3"/>
    <w:rsid w:val="007134EE"/>
    <w:rsid w:val="00716862"/>
    <w:rsid w:val="0072650C"/>
    <w:rsid w:val="00730235"/>
    <w:rsid w:val="0073307A"/>
    <w:rsid w:val="00745600"/>
    <w:rsid w:val="0074618E"/>
    <w:rsid w:val="00750E5F"/>
    <w:rsid w:val="00756D60"/>
    <w:rsid w:val="00764E98"/>
    <w:rsid w:val="00765371"/>
    <w:rsid w:val="007666DD"/>
    <w:rsid w:val="0077095F"/>
    <w:rsid w:val="00771578"/>
    <w:rsid w:val="0077262E"/>
    <w:rsid w:val="00773263"/>
    <w:rsid w:val="007744B8"/>
    <w:rsid w:val="00776875"/>
    <w:rsid w:val="00781977"/>
    <w:rsid w:val="00790289"/>
    <w:rsid w:val="00794FEE"/>
    <w:rsid w:val="007A14B4"/>
    <w:rsid w:val="007A7CC0"/>
    <w:rsid w:val="007B1884"/>
    <w:rsid w:val="007B2D96"/>
    <w:rsid w:val="007B7FF6"/>
    <w:rsid w:val="007C2842"/>
    <w:rsid w:val="007C331F"/>
    <w:rsid w:val="007C4BD2"/>
    <w:rsid w:val="007C5338"/>
    <w:rsid w:val="007D4E8E"/>
    <w:rsid w:val="007D5FCC"/>
    <w:rsid w:val="007D75B0"/>
    <w:rsid w:val="007E0087"/>
    <w:rsid w:val="007E19A8"/>
    <w:rsid w:val="007E1E04"/>
    <w:rsid w:val="007E2E83"/>
    <w:rsid w:val="007F009E"/>
    <w:rsid w:val="007F22A8"/>
    <w:rsid w:val="007F4DA8"/>
    <w:rsid w:val="007F5005"/>
    <w:rsid w:val="007F58CC"/>
    <w:rsid w:val="007F7DDB"/>
    <w:rsid w:val="008012D1"/>
    <w:rsid w:val="00802254"/>
    <w:rsid w:val="008023D7"/>
    <w:rsid w:val="00806F0C"/>
    <w:rsid w:val="0080704F"/>
    <w:rsid w:val="00814647"/>
    <w:rsid w:val="00821239"/>
    <w:rsid w:val="00821B12"/>
    <w:rsid w:val="00835B24"/>
    <w:rsid w:val="008435B9"/>
    <w:rsid w:val="0084650B"/>
    <w:rsid w:val="008475C9"/>
    <w:rsid w:val="0085199D"/>
    <w:rsid w:val="00853575"/>
    <w:rsid w:val="00855BA0"/>
    <w:rsid w:val="00856360"/>
    <w:rsid w:val="008605B2"/>
    <w:rsid w:val="00862546"/>
    <w:rsid w:val="00864348"/>
    <w:rsid w:val="00866D97"/>
    <w:rsid w:val="008707C1"/>
    <w:rsid w:val="008720E8"/>
    <w:rsid w:val="00877635"/>
    <w:rsid w:val="0088081F"/>
    <w:rsid w:val="00881405"/>
    <w:rsid w:val="00886D55"/>
    <w:rsid w:val="00890430"/>
    <w:rsid w:val="00896598"/>
    <w:rsid w:val="008B0898"/>
    <w:rsid w:val="008B2A97"/>
    <w:rsid w:val="008B52FD"/>
    <w:rsid w:val="008B69E9"/>
    <w:rsid w:val="008C199C"/>
    <w:rsid w:val="008C30C3"/>
    <w:rsid w:val="008C4039"/>
    <w:rsid w:val="008D01C1"/>
    <w:rsid w:val="008D19FF"/>
    <w:rsid w:val="008D6349"/>
    <w:rsid w:val="008E184B"/>
    <w:rsid w:val="008E7A3C"/>
    <w:rsid w:val="008F08FB"/>
    <w:rsid w:val="008F1A62"/>
    <w:rsid w:val="008F2EB0"/>
    <w:rsid w:val="008F30C7"/>
    <w:rsid w:val="008F786D"/>
    <w:rsid w:val="00900559"/>
    <w:rsid w:val="00902D9C"/>
    <w:rsid w:val="00902F35"/>
    <w:rsid w:val="009031A2"/>
    <w:rsid w:val="00903FA5"/>
    <w:rsid w:val="009050F8"/>
    <w:rsid w:val="0090671A"/>
    <w:rsid w:val="00911E5A"/>
    <w:rsid w:val="00912AA4"/>
    <w:rsid w:val="009204FC"/>
    <w:rsid w:val="009262E2"/>
    <w:rsid w:val="00933962"/>
    <w:rsid w:val="00937FAB"/>
    <w:rsid w:val="0094540C"/>
    <w:rsid w:val="00951A2F"/>
    <w:rsid w:val="009530B7"/>
    <w:rsid w:val="009541EB"/>
    <w:rsid w:val="00955CFA"/>
    <w:rsid w:val="009623CA"/>
    <w:rsid w:val="009667B9"/>
    <w:rsid w:val="0096691F"/>
    <w:rsid w:val="00966ADB"/>
    <w:rsid w:val="00971809"/>
    <w:rsid w:val="00972EC0"/>
    <w:rsid w:val="009923F6"/>
    <w:rsid w:val="00992D25"/>
    <w:rsid w:val="0099540D"/>
    <w:rsid w:val="00995A05"/>
    <w:rsid w:val="009976DD"/>
    <w:rsid w:val="009A0E32"/>
    <w:rsid w:val="009A3342"/>
    <w:rsid w:val="009A4EB3"/>
    <w:rsid w:val="009B1CAE"/>
    <w:rsid w:val="009C2DBA"/>
    <w:rsid w:val="009C5A0C"/>
    <w:rsid w:val="009D1EC6"/>
    <w:rsid w:val="009D5FC6"/>
    <w:rsid w:val="009E5B9E"/>
    <w:rsid w:val="009F00E4"/>
    <w:rsid w:val="009F6E81"/>
    <w:rsid w:val="00A022BC"/>
    <w:rsid w:val="00A03E3B"/>
    <w:rsid w:val="00A05BF9"/>
    <w:rsid w:val="00A05E39"/>
    <w:rsid w:val="00A14ED9"/>
    <w:rsid w:val="00A21745"/>
    <w:rsid w:val="00A27A66"/>
    <w:rsid w:val="00A3030F"/>
    <w:rsid w:val="00A309B7"/>
    <w:rsid w:val="00A30FB6"/>
    <w:rsid w:val="00A31A96"/>
    <w:rsid w:val="00A35184"/>
    <w:rsid w:val="00A36A4B"/>
    <w:rsid w:val="00A438F9"/>
    <w:rsid w:val="00A5149D"/>
    <w:rsid w:val="00A53E39"/>
    <w:rsid w:val="00A54B4B"/>
    <w:rsid w:val="00A54DBC"/>
    <w:rsid w:val="00A63BF2"/>
    <w:rsid w:val="00A64482"/>
    <w:rsid w:val="00A67177"/>
    <w:rsid w:val="00A74F49"/>
    <w:rsid w:val="00A90F65"/>
    <w:rsid w:val="00AA1CDC"/>
    <w:rsid w:val="00AA25AE"/>
    <w:rsid w:val="00AB0B95"/>
    <w:rsid w:val="00AC0AAB"/>
    <w:rsid w:val="00AC2112"/>
    <w:rsid w:val="00AC408B"/>
    <w:rsid w:val="00AC4E6D"/>
    <w:rsid w:val="00AC6D28"/>
    <w:rsid w:val="00AD4511"/>
    <w:rsid w:val="00AD7B76"/>
    <w:rsid w:val="00AF1EDF"/>
    <w:rsid w:val="00AF7EA5"/>
    <w:rsid w:val="00B00518"/>
    <w:rsid w:val="00B020D9"/>
    <w:rsid w:val="00B0374C"/>
    <w:rsid w:val="00B05639"/>
    <w:rsid w:val="00B075FA"/>
    <w:rsid w:val="00B07F5D"/>
    <w:rsid w:val="00B12C20"/>
    <w:rsid w:val="00B13477"/>
    <w:rsid w:val="00B21DD0"/>
    <w:rsid w:val="00B21F3C"/>
    <w:rsid w:val="00B2468E"/>
    <w:rsid w:val="00B25244"/>
    <w:rsid w:val="00B4156C"/>
    <w:rsid w:val="00B42ACA"/>
    <w:rsid w:val="00B50507"/>
    <w:rsid w:val="00B5564B"/>
    <w:rsid w:val="00B60381"/>
    <w:rsid w:val="00B61518"/>
    <w:rsid w:val="00B61FB3"/>
    <w:rsid w:val="00B64181"/>
    <w:rsid w:val="00B65ECD"/>
    <w:rsid w:val="00B6758C"/>
    <w:rsid w:val="00B67F57"/>
    <w:rsid w:val="00B70C5F"/>
    <w:rsid w:val="00B71606"/>
    <w:rsid w:val="00B72567"/>
    <w:rsid w:val="00B7389A"/>
    <w:rsid w:val="00B74CDF"/>
    <w:rsid w:val="00B75844"/>
    <w:rsid w:val="00B76283"/>
    <w:rsid w:val="00B7678A"/>
    <w:rsid w:val="00B76E14"/>
    <w:rsid w:val="00B83DE5"/>
    <w:rsid w:val="00B869CE"/>
    <w:rsid w:val="00B90D6A"/>
    <w:rsid w:val="00B91E78"/>
    <w:rsid w:val="00B91ECD"/>
    <w:rsid w:val="00B92891"/>
    <w:rsid w:val="00B94741"/>
    <w:rsid w:val="00B94B72"/>
    <w:rsid w:val="00B96A8C"/>
    <w:rsid w:val="00B96E76"/>
    <w:rsid w:val="00BA0994"/>
    <w:rsid w:val="00BA3AEB"/>
    <w:rsid w:val="00BB4A4D"/>
    <w:rsid w:val="00BB5132"/>
    <w:rsid w:val="00BD1295"/>
    <w:rsid w:val="00BD6A34"/>
    <w:rsid w:val="00BE49DE"/>
    <w:rsid w:val="00BE51CF"/>
    <w:rsid w:val="00BF3A3B"/>
    <w:rsid w:val="00BF3DAE"/>
    <w:rsid w:val="00BF4D1C"/>
    <w:rsid w:val="00BF5CB2"/>
    <w:rsid w:val="00C13AF5"/>
    <w:rsid w:val="00C161BA"/>
    <w:rsid w:val="00C2005F"/>
    <w:rsid w:val="00C31946"/>
    <w:rsid w:val="00C35AB6"/>
    <w:rsid w:val="00C40BC0"/>
    <w:rsid w:val="00C40F91"/>
    <w:rsid w:val="00C44A38"/>
    <w:rsid w:val="00C45D26"/>
    <w:rsid w:val="00C5348A"/>
    <w:rsid w:val="00C64256"/>
    <w:rsid w:val="00C64277"/>
    <w:rsid w:val="00C645C3"/>
    <w:rsid w:val="00C66265"/>
    <w:rsid w:val="00C67E02"/>
    <w:rsid w:val="00C7674B"/>
    <w:rsid w:val="00C80CBD"/>
    <w:rsid w:val="00C845E4"/>
    <w:rsid w:val="00C84BB5"/>
    <w:rsid w:val="00C86156"/>
    <w:rsid w:val="00C93AD6"/>
    <w:rsid w:val="00C95F7F"/>
    <w:rsid w:val="00CA03E9"/>
    <w:rsid w:val="00CA251D"/>
    <w:rsid w:val="00CA35A2"/>
    <w:rsid w:val="00CA3649"/>
    <w:rsid w:val="00CA6156"/>
    <w:rsid w:val="00CA66CE"/>
    <w:rsid w:val="00CB042D"/>
    <w:rsid w:val="00CB4481"/>
    <w:rsid w:val="00CB5A1E"/>
    <w:rsid w:val="00CB5A54"/>
    <w:rsid w:val="00CC50B7"/>
    <w:rsid w:val="00CE002D"/>
    <w:rsid w:val="00CE05B1"/>
    <w:rsid w:val="00CF378D"/>
    <w:rsid w:val="00CF5C46"/>
    <w:rsid w:val="00CF6248"/>
    <w:rsid w:val="00D0574F"/>
    <w:rsid w:val="00D16124"/>
    <w:rsid w:val="00D16B5A"/>
    <w:rsid w:val="00D23CBB"/>
    <w:rsid w:val="00D32980"/>
    <w:rsid w:val="00D32D64"/>
    <w:rsid w:val="00D404F8"/>
    <w:rsid w:val="00D5414D"/>
    <w:rsid w:val="00D75297"/>
    <w:rsid w:val="00D80854"/>
    <w:rsid w:val="00D81A2D"/>
    <w:rsid w:val="00D8739C"/>
    <w:rsid w:val="00D91BA7"/>
    <w:rsid w:val="00DA5601"/>
    <w:rsid w:val="00DA57E5"/>
    <w:rsid w:val="00DA60D1"/>
    <w:rsid w:val="00DA6C4E"/>
    <w:rsid w:val="00DB0463"/>
    <w:rsid w:val="00DB3244"/>
    <w:rsid w:val="00DC5ECE"/>
    <w:rsid w:val="00DD26F4"/>
    <w:rsid w:val="00DD3543"/>
    <w:rsid w:val="00DD660E"/>
    <w:rsid w:val="00DE0C6C"/>
    <w:rsid w:val="00DE2932"/>
    <w:rsid w:val="00DE29D4"/>
    <w:rsid w:val="00DE4887"/>
    <w:rsid w:val="00DE61B5"/>
    <w:rsid w:val="00DF1E4F"/>
    <w:rsid w:val="00DF4EA1"/>
    <w:rsid w:val="00E074B6"/>
    <w:rsid w:val="00E13592"/>
    <w:rsid w:val="00E13A81"/>
    <w:rsid w:val="00E16819"/>
    <w:rsid w:val="00E31B69"/>
    <w:rsid w:val="00E33F88"/>
    <w:rsid w:val="00E35F35"/>
    <w:rsid w:val="00E3604B"/>
    <w:rsid w:val="00E42E75"/>
    <w:rsid w:val="00E43B37"/>
    <w:rsid w:val="00E440F8"/>
    <w:rsid w:val="00E45359"/>
    <w:rsid w:val="00E4567D"/>
    <w:rsid w:val="00E47878"/>
    <w:rsid w:val="00E54C2F"/>
    <w:rsid w:val="00E60FF0"/>
    <w:rsid w:val="00E63C33"/>
    <w:rsid w:val="00E6791B"/>
    <w:rsid w:val="00E71697"/>
    <w:rsid w:val="00E96DE4"/>
    <w:rsid w:val="00EA05E8"/>
    <w:rsid w:val="00EA3A05"/>
    <w:rsid w:val="00EA7340"/>
    <w:rsid w:val="00EB086D"/>
    <w:rsid w:val="00EB2B36"/>
    <w:rsid w:val="00EB2FFD"/>
    <w:rsid w:val="00EB5B9A"/>
    <w:rsid w:val="00EB6AD5"/>
    <w:rsid w:val="00EB7EA7"/>
    <w:rsid w:val="00EC30FA"/>
    <w:rsid w:val="00EC3261"/>
    <w:rsid w:val="00EC67F8"/>
    <w:rsid w:val="00EC721F"/>
    <w:rsid w:val="00EC7935"/>
    <w:rsid w:val="00ED0BD0"/>
    <w:rsid w:val="00ED1E62"/>
    <w:rsid w:val="00ED6B2F"/>
    <w:rsid w:val="00EE210C"/>
    <w:rsid w:val="00EE51EA"/>
    <w:rsid w:val="00EF7594"/>
    <w:rsid w:val="00F00D43"/>
    <w:rsid w:val="00F01A52"/>
    <w:rsid w:val="00F02D0F"/>
    <w:rsid w:val="00F06638"/>
    <w:rsid w:val="00F06C61"/>
    <w:rsid w:val="00F129CC"/>
    <w:rsid w:val="00F22FC6"/>
    <w:rsid w:val="00F25F24"/>
    <w:rsid w:val="00F34A3B"/>
    <w:rsid w:val="00F46235"/>
    <w:rsid w:val="00F519F8"/>
    <w:rsid w:val="00F6478C"/>
    <w:rsid w:val="00F675DE"/>
    <w:rsid w:val="00F72B11"/>
    <w:rsid w:val="00F748BE"/>
    <w:rsid w:val="00F80651"/>
    <w:rsid w:val="00F80AFD"/>
    <w:rsid w:val="00F82B49"/>
    <w:rsid w:val="00F86EC0"/>
    <w:rsid w:val="00F87D81"/>
    <w:rsid w:val="00F9168A"/>
    <w:rsid w:val="00F92C7D"/>
    <w:rsid w:val="00FA4FB5"/>
    <w:rsid w:val="00FA568B"/>
    <w:rsid w:val="00FB0D85"/>
    <w:rsid w:val="00FB5427"/>
    <w:rsid w:val="00FC0693"/>
    <w:rsid w:val="00FC12F4"/>
    <w:rsid w:val="00FC3562"/>
    <w:rsid w:val="00FC364D"/>
    <w:rsid w:val="00FC3B4C"/>
    <w:rsid w:val="00FD163E"/>
    <w:rsid w:val="00FD27F1"/>
    <w:rsid w:val="00FD53F0"/>
    <w:rsid w:val="00FD71BD"/>
    <w:rsid w:val="00FF4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6D1C6"/>
  <w15:docId w15:val="{2BFD2284-DC33-4283-BBE8-AF84DC2EF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D71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71AC"/>
    <w:rPr>
      <w:rFonts w:ascii="Segoe UI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uiPriority w:val="99"/>
    <w:rsid w:val="0073307A"/>
    <w:pPr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uiPriority w:val="99"/>
    <w:locked/>
    <w:rsid w:val="0073307A"/>
    <w:rPr>
      <w:rFonts w:ascii="Arial Armenian" w:eastAsia="Times New Roman" w:hAnsi="Arial Armenian" w:cs="Times New Roman"/>
      <w:lang w:eastAsia="ru-RU"/>
    </w:rPr>
  </w:style>
  <w:style w:type="paragraph" w:customStyle="1" w:styleId="norm">
    <w:name w:val="norm"/>
    <w:basedOn w:val="Normal"/>
    <w:link w:val="normChar"/>
    <w:qFormat/>
    <w:rsid w:val="00596369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596369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dec-date">
    <w:name w:val="dec-date"/>
    <w:basedOn w:val="Normal"/>
    <w:uiPriority w:val="99"/>
    <w:rsid w:val="008B2A9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14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2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1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4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CA53A-5F70-482A-920F-52277694B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675</Words>
  <Characters>3852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Siranush Chteyan</dc:creator>
  <cp:keywords>https:/mul2-mta.gov.am/tasks/1783116/oneclick?token=b3c4e1ada5f3b561683769339ac3b164</cp:keywords>
  <cp:lastModifiedBy>Sargis Sayadyan</cp:lastModifiedBy>
  <cp:revision>8</cp:revision>
  <cp:lastPrinted>2025-04-09T12:47:00Z</cp:lastPrinted>
  <dcterms:created xsi:type="dcterms:W3CDTF">2025-04-29T10:43:00Z</dcterms:created>
  <dcterms:modified xsi:type="dcterms:W3CDTF">2026-08-20T07:22:00Z</dcterms:modified>
</cp:coreProperties>
</file>