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0FE66" w14:textId="1995F679" w:rsidR="008819C8" w:rsidRPr="00C845D5" w:rsidRDefault="00E474F4" w:rsidP="008819C8">
      <w:pPr>
        <w:shd w:val="clear" w:color="auto" w:fill="FFFFFF"/>
        <w:spacing w:line="360" w:lineRule="auto"/>
        <w:ind w:firstLine="375"/>
        <w:jc w:val="center"/>
        <w:rPr>
          <w:rFonts w:ascii="GHEA Grapalat" w:hAnsi="GHEA Grapalat"/>
          <w:lang w:val="af-ZA"/>
        </w:rPr>
      </w:pPr>
      <w:r w:rsidRPr="00E90BF6">
        <w:rPr>
          <w:rFonts w:ascii="GHEA Grapalat" w:hAnsi="GHEA Grapalat"/>
          <w:b/>
          <w:bCs/>
          <w:color w:val="000000"/>
          <w:lang w:val="hy-AM" w:eastAsia="en-US"/>
        </w:rPr>
        <w:t>ԱՄՓՈՓԱԹԵՐԹ</w:t>
      </w:r>
    </w:p>
    <w:p w14:paraId="34432E33" w14:textId="77777777" w:rsidR="006D36A7" w:rsidRPr="00913207" w:rsidRDefault="006D36A7" w:rsidP="006D36A7">
      <w:pPr>
        <w:pStyle w:val="NormalWeb"/>
        <w:shd w:val="clear" w:color="auto" w:fill="FFFFFF"/>
        <w:spacing w:before="0" w:beforeAutospacing="0" w:after="0" w:afterAutospacing="0" w:line="360" w:lineRule="auto"/>
        <w:jc w:val="center"/>
        <w:rPr>
          <w:rFonts w:ascii="GHEA Grapalat" w:hAnsi="GHEA Grapalat"/>
          <w:lang w:val="af-ZA"/>
        </w:rPr>
      </w:pPr>
      <w:r w:rsidRPr="00913207">
        <w:rPr>
          <w:rStyle w:val="Strong"/>
          <w:rFonts w:ascii="GHEA Grapalat" w:hAnsi="GHEA Grapalat"/>
          <w:color w:val="000000"/>
          <w:lang w:val="hy-AM"/>
        </w:rPr>
        <w:t>«ՀԱՅԱՍՏԱՆԻ ՀԱՆՐԱՊԵՏՈՒԹՅԱՆ 202</w:t>
      </w:r>
      <w:r>
        <w:rPr>
          <w:rStyle w:val="Strong"/>
          <w:rFonts w:ascii="GHEA Grapalat" w:hAnsi="GHEA Grapalat"/>
          <w:color w:val="000000"/>
          <w:lang w:val="hy-AM"/>
        </w:rPr>
        <w:t>6</w:t>
      </w:r>
      <w:r w:rsidRPr="00913207">
        <w:rPr>
          <w:rStyle w:val="Strong"/>
          <w:rFonts w:ascii="GHEA Grapalat" w:hAnsi="GHEA Grapalat"/>
          <w:color w:val="000000"/>
          <w:lang w:val="hy-AM"/>
        </w:rPr>
        <w:t xml:space="preserve"> ԹՎԱԿԱՆԻ ՊԵՏԱԿԱՆ ԲՅՈՒՋԵԻ ՄԱՍԻՆ» ՕՐԵՆՔՈՒՄ ՎԵՐԱԲԱՇԽՈՒՄ,</w:t>
      </w:r>
      <w:r>
        <w:rPr>
          <w:rStyle w:val="Strong"/>
          <w:rFonts w:ascii="GHEA Grapalat" w:hAnsi="GHEA Grapalat"/>
          <w:color w:val="000000"/>
          <w:lang w:val="hy-AM"/>
        </w:rPr>
        <w:t xml:space="preserve"> </w:t>
      </w:r>
      <w:r w:rsidRPr="00913207">
        <w:rPr>
          <w:rStyle w:val="Strong"/>
          <w:rFonts w:ascii="GHEA Grapalat" w:hAnsi="GHEA Grapalat"/>
          <w:color w:val="000000"/>
          <w:lang w:val="hy-AM"/>
        </w:rPr>
        <w:t>ՀԱՅԱՍՏԱՆԻ ՀԱՆՐԱՊԵՏՈՒԹՅԱՆ ԿԱՌԱՎԱՐՈՒԹՅԱՆ 202</w:t>
      </w:r>
      <w:r>
        <w:rPr>
          <w:rStyle w:val="Strong"/>
          <w:rFonts w:ascii="GHEA Grapalat" w:hAnsi="GHEA Grapalat"/>
          <w:color w:val="000000"/>
          <w:lang w:val="hy-AM"/>
        </w:rPr>
        <w:t>5</w:t>
      </w:r>
      <w:r w:rsidRPr="00913207">
        <w:rPr>
          <w:rStyle w:val="Strong"/>
          <w:rFonts w:ascii="GHEA Grapalat" w:hAnsi="GHEA Grapalat"/>
          <w:color w:val="000000"/>
          <w:lang w:val="hy-AM"/>
        </w:rPr>
        <w:t xml:space="preserve"> ԹՎԱԿԱՆԻ ԴԵԿՏԵՄԲԵՐԻ 2</w:t>
      </w:r>
      <w:r>
        <w:rPr>
          <w:rStyle w:val="Strong"/>
          <w:rFonts w:ascii="GHEA Grapalat" w:hAnsi="GHEA Grapalat"/>
          <w:color w:val="000000"/>
          <w:lang w:val="hy-AM"/>
        </w:rPr>
        <w:t>5</w:t>
      </w:r>
      <w:r w:rsidRPr="00913207">
        <w:rPr>
          <w:rStyle w:val="Strong"/>
          <w:rFonts w:ascii="GHEA Grapalat" w:hAnsi="GHEA Grapalat"/>
          <w:color w:val="000000"/>
          <w:lang w:val="hy-AM"/>
        </w:rPr>
        <w:t xml:space="preserve">-Ի N </w:t>
      </w:r>
      <w:r>
        <w:rPr>
          <w:rStyle w:val="Strong"/>
          <w:rFonts w:ascii="GHEA Grapalat" w:hAnsi="GHEA Grapalat"/>
          <w:color w:val="000000"/>
          <w:lang w:val="hy-AM"/>
        </w:rPr>
        <w:t>1910</w:t>
      </w:r>
      <w:r w:rsidRPr="00913207">
        <w:rPr>
          <w:rStyle w:val="Strong"/>
          <w:rFonts w:ascii="GHEA Grapalat" w:hAnsi="GHEA Grapalat"/>
          <w:color w:val="000000"/>
          <w:lang w:val="hy-AM"/>
        </w:rPr>
        <w:t xml:space="preserve">-Ն ՈՐՈՇՄԱՆ ՄԵՋ ՓՈՓՈԽՈՒԹՅՈՒՆՆԵՐ ԵՎ ԼՐԱՑՈՒՄՆԵՐ ԿԱՏԱՐԵԼՈՒ </w:t>
      </w:r>
      <w:r w:rsidRPr="00935E25">
        <w:rPr>
          <w:rFonts w:ascii="GHEA Grapalat" w:hAnsi="GHEA Grapalat"/>
          <w:b/>
          <w:bCs/>
          <w:color w:val="000000"/>
          <w:lang w:val="hy-AM"/>
        </w:rPr>
        <w:t>ՄԱՍԻՆ</w:t>
      </w:r>
    </w:p>
    <w:p w14:paraId="04CFDF21" w14:textId="6F192F94" w:rsidR="00E474F4" w:rsidRPr="00CC33F4" w:rsidRDefault="006D6E0E" w:rsidP="004A5685">
      <w:pPr>
        <w:tabs>
          <w:tab w:val="left" w:pos="900"/>
        </w:tabs>
        <w:ind w:firstLine="540"/>
        <w:jc w:val="center"/>
        <w:rPr>
          <w:rFonts w:ascii="GHEA Grapalat" w:hAnsi="GHEA Grapalat" w:cs="Arial"/>
          <w:b/>
          <w:lang w:val="hy-AM"/>
        </w:rPr>
      </w:pPr>
      <w:r w:rsidRPr="006D6E0E">
        <w:rPr>
          <w:rFonts w:ascii="GHEA Grapalat" w:hAnsi="GHEA Grapalat"/>
          <w:b/>
          <w:lang w:val="af-ZA"/>
        </w:rPr>
        <w:t>ՀՀ ԿԱՌԱՎԱՐՈՒԹՅԱՆ ՈՐՈՇՄԱՆ ՆԱԽԱԳԾԻ</w:t>
      </w:r>
    </w:p>
    <w:tbl>
      <w:tblPr>
        <w:tblpPr w:leftFromText="180" w:rightFromText="180" w:vertAnchor="text" w:tblpXSpec="center" w:tblpY="1"/>
        <w:tblOverlap w:val="never"/>
        <w:tblW w:w="509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1"/>
        <w:gridCol w:w="6932"/>
      </w:tblGrid>
      <w:tr w:rsidR="005121D0" w:rsidRPr="00F304FA" w14:paraId="19AB652E" w14:textId="77777777" w:rsidTr="00A154E3">
        <w:trPr>
          <w:trHeight w:val="60"/>
          <w:tblCellSpacing w:w="0" w:type="dxa"/>
        </w:trPr>
        <w:tc>
          <w:tcPr>
            <w:tcW w:w="2592"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3E1953B1"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r w:rsidR="00CD36E2">
              <w:rPr>
                <w:rFonts w:ascii="GHEA Grapalat" w:hAnsi="GHEA Grapalat" w:cs="Sylfaen"/>
                <w:b/>
                <w:lang w:val="hy-AM"/>
              </w:rPr>
              <w:t xml:space="preserve">      </w:t>
            </w: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59C3F101" w:rsidR="005121D0" w:rsidRPr="00BC32BF" w:rsidRDefault="00960939" w:rsidP="00DF697F">
            <w:pPr>
              <w:spacing w:line="276" w:lineRule="auto"/>
              <w:jc w:val="center"/>
              <w:rPr>
                <w:rFonts w:ascii="GHEA Grapalat" w:hAnsi="GHEA Grapalat" w:cs="Sylfaen"/>
                <w:b/>
              </w:rPr>
            </w:pPr>
            <w:r>
              <w:rPr>
                <w:rFonts w:ascii="GHEA Grapalat" w:hAnsi="GHEA Grapalat" w:cs="Sylfaen"/>
                <w:b/>
                <w:color w:val="000000" w:themeColor="text1"/>
                <w:lang w:val="hy-AM"/>
              </w:rPr>
              <w:t>24</w:t>
            </w:r>
            <w:r w:rsidR="00D35BFC" w:rsidRPr="008C6290">
              <w:rPr>
                <w:rFonts w:ascii="GHEA Grapalat" w:hAnsi="GHEA Grapalat" w:cs="Sylfaen"/>
                <w:b/>
                <w:color w:val="000000" w:themeColor="text1"/>
                <w:lang w:val="hy-AM"/>
              </w:rPr>
              <w:t>.0</w:t>
            </w:r>
            <w:r>
              <w:rPr>
                <w:rFonts w:ascii="GHEA Grapalat" w:hAnsi="GHEA Grapalat" w:cs="Sylfaen"/>
                <w:b/>
                <w:color w:val="000000" w:themeColor="text1"/>
                <w:lang w:val="hy-AM"/>
              </w:rPr>
              <w:t>8</w:t>
            </w:r>
            <w:r w:rsidR="00D35BFC" w:rsidRPr="008C6290">
              <w:rPr>
                <w:rFonts w:ascii="GHEA Grapalat" w:hAnsi="GHEA Grapalat" w:cs="Sylfaen"/>
                <w:b/>
                <w:color w:val="000000" w:themeColor="text1"/>
                <w:lang w:val="hy-AM"/>
              </w:rPr>
              <w:t>.2</w:t>
            </w:r>
            <w:r w:rsidR="005121D0" w:rsidRPr="008C6290">
              <w:rPr>
                <w:rFonts w:ascii="GHEA Grapalat" w:hAnsi="GHEA Grapalat" w:cs="Sylfaen"/>
                <w:b/>
                <w:color w:val="000000" w:themeColor="text1"/>
              </w:rPr>
              <w:t>02</w:t>
            </w:r>
            <w:r w:rsidR="00CC33F4" w:rsidRPr="008C6290">
              <w:rPr>
                <w:rFonts w:ascii="GHEA Grapalat" w:hAnsi="GHEA Grapalat" w:cs="Sylfaen"/>
                <w:b/>
                <w:color w:val="000000" w:themeColor="text1"/>
                <w:lang w:val="hy-AM"/>
              </w:rPr>
              <w:t>6</w:t>
            </w:r>
            <w:r w:rsidR="005121D0" w:rsidRPr="008C6290">
              <w:rPr>
                <w:rFonts w:ascii="GHEA Grapalat" w:hAnsi="GHEA Grapalat" w:cs="Sylfaen"/>
                <w:b/>
                <w:color w:val="000000" w:themeColor="text1"/>
              </w:rPr>
              <w:t>թ.</w:t>
            </w:r>
          </w:p>
        </w:tc>
      </w:tr>
      <w:tr w:rsidR="005121D0" w:rsidRPr="00F304FA" w14:paraId="3719E58A" w14:textId="77777777" w:rsidTr="00A154E3">
        <w:trPr>
          <w:trHeight w:val="65"/>
          <w:tblCellSpacing w:w="0" w:type="dxa"/>
        </w:trPr>
        <w:tc>
          <w:tcPr>
            <w:tcW w:w="2592"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B14AD89" w14:textId="00BCB65C" w:rsidR="009D551C" w:rsidRPr="009D551C" w:rsidRDefault="006D6E0E" w:rsidP="009D551C">
            <w:pPr>
              <w:jc w:val="center"/>
              <w:rPr>
                <w:rFonts w:ascii="GHEA Grapalat" w:hAnsi="GHEA Grapalat"/>
                <w:b/>
                <w:bCs/>
                <w:spacing w:val="-20"/>
                <w:lang w:val="en-US"/>
              </w:rPr>
            </w:pPr>
            <w:r w:rsidRPr="006D6E0E">
              <w:rPr>
                <w:rFonts w:ascii="GHEA Grapalat" w:hAnsi="GHEA Grapalat"/>
                <w:b/>
                <w:bCs/>
                <w:spacing w:val="-20"/>
                <w:lang w:val="hy-AM"/>
              </w:rPr>
              <w:t xml:space="preserve">N </w:t>
            </w:r>
            <w:r w:rsidR="00960939" w:rsidRPr="00960939">
              <w:rPr>
                <w:rFonts w:ascii="GHEA Grapalat" w:hAnsi="GHEA Grapalat"/>
                <w:b/>
                <w:bCs/>
                <w:spacing w:val="-20"/>
                <w:lang w:val="hy-AM"/>
              </w:rPr>
              <w:t>01/9-1/22279-2026</w:t>
            </w:r>
          </w:p>
          <w:p w14:paraId="70270D61" w14:textId="7AC04AB1" w:rsidR="00647538" w:rsidRDefault="00647538" w:rsidP="00647538">
            <w:pPr>
              <w:jc w:val="center"/>
            </w:pPr>
          </w:p>
          <w:p w14:paraId="6891A954" w14:textId="253942F8" w:rsidR="005121D0" w:rsidRPr="006B144D" w:rsidRDefault="005121D0" w:rsidP="00DF697F">
            <w:pPr>
              <w:spacing w:line="276" w:lineRule="auto"/>
              <w:jc w:val="center"/>
              <w:rPr>
                <w:rFonts w:ascii="GHEA Grapalat" w:hAnsi="GHEA Grapalat" w:cs="Sylfaen"/>
                <w:b/>
                <w:lang w:val="en-US"/>
              </w:rPr>
            </w:pPr>
          </w:p>
        </w:tc>
      </w:tr>
      <w:tr w:rsidR="00BB6BF9" w:rsidRPr="00B85348" w14:paraId="630E6151" w14:textId="77777777" w:rsidTr="00A154E3">
        <w:trPr>
          <w:trHeight w:val="65"/>
          <w:tblCellSpacing w:w="0" w:type="dxa"/>
        </w:trPr>
        <w:tc>
          <w:tcPr>
            <w:tcW w:w="2592" w:type="pct"/>
            <w:tcBorders>
              <w:top w:val="outset" w:sz="6" w:space="0" w:color="auto"/>
              <w:left w:val="outset" w:sz="6" w:space="0" w:color="auto"/>
              <w:bottom w:val="outset" w:sz="6" w:space="0" w:color="auto"/>
              <w:right w:val="outset" w:sz="6" w:space="0" w:color="auto"/>
            </w:tcBorders>
            <w:shd w:val="clear" w:color="auto" w:fill="FFFFFF"/>
            <w:hideMark/>
          </w:tcPr>
          <w:p w14:paraId="4C7700AC" w14:textId="69BD20D8" w:rsidR="006D36A7" w:rsidRPr="006D36A7" w:rsidRDefault="009D551C" w:rsidP="006D36A7">
            <w:pPr>
              <w:tabs>
                <w:tab w:val="left" w:pos="709"/>
                <w:tab w:val="left" w:pos="4032"/>
                <w:tab w:val="left" w:pos="9923"/>
              </w:tabs>
              <w:spacing w:line="276" w:lineRule="auto"/>
              <w:rPr>
                <w:rFonts w:ascii="GHEA Grapalat" w:hAnsi="GHEA Grapalat"/>
                <w:bCs/>
                <w:color w:val="000000"/>
                <w:lang w:val="hy-AM"/>
              </w:rPr>
            </w:pPr>
            <w:bookmarkStart w:id="0" w:name="_Hlk201571229"/>
            <w:r>
              <w:rPr>
                <w:rFonts w:ascii="GHEA Grapalat" w:hAnsi="GHEA Grapalat"/>
                <w:bCs/>
                <w:color w:val="000000"/>
                <w:lang w:val="hy-AM"/>
              </w:rPr>
              <w:t xml:space="preserve">      </w:t>
            </w:r>
            <w:r w:rsidR="006D36A7">
              <w:t xml:space="preserve"> </w:t>
            </w:r>
            <w:r w:rsidR="006D36A7" w:rsidRPr="006D36A7">
              <w:rPr>
                <w:rFonts w:ascii="GHEA Grapalat" w:hAnsi="GHEA Grapalat"/>
                <w:bCs/>
                <w:color w:val="000000"/>
                <w:lang w:val="hy-AM"/>
              </w:rPr>
              <w:t>Նախագծով նախատեսվում է.</w:t>
            </w:r>
          </w:p>
          <w:p w14:paraId="0C61B156"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t>- ԿԳՄՍ նախարարության 1148 ծրագրի «11005. Դպրոցականների ամառային հանգստի կազմակերպում և տրանսպորտային ծախսերի փոխհատուցում» միջոցառմանը հատկացված (ԲՍԿ ՏԿԵ նախարարություն) 20.0 մլն դրամը նվազեցնել և հատկացնել թվով 9 մարզպետների աշխատակազմերին և Երևան համայնքին,</w:t>
            </w:r>
          </w:p>
          <w:p w14:paraId="1ADCE478"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t>- վերոնշյալ 1148-11005 միջոցառման ծախսերի չբավարարող 1.7 մլն դրամը վերաբաշխել և հատկացնել ՀՀ ՏԿԵՆ 1167 ծրագրի «11007. Հայաստանի Հանրապետությունում նոր ատոմային էներգաբլոկի (էներգաբլոկների) կառուցման ծրագրի կառավարում» միջոցառումից:</w:t>
            </w:r>
          </w:p>
          <w:p w14:paraId="27359A39"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t>Նախագծի վերաբերյալ առկա են ներքոհիշյալ դիտարկումները.</w:t>
            </w:r>
          </w:p>
          <w:p w14:paraId="4E6A5340"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t>1. ՀՀ կառավարության 04.12.2025թ. N 1761-Ն որոշմամբ հաստատված կարգի 9-րդ կետի համաձայն արտաքին միջգերատեսչական վերաբաշխման մասին Կառավարության որոշման նախագիծը Կառավարության քննարկմանն է ներկայացվում վերաբաշխման արդյունքում հավելյալ հատկացումներ ստացող գլխավոր կարգադրիչի կողմից:</w:t>
            </w:r>
          </w:p>
          <w:p w14:paraId="60089038"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lastRenderedPageBreak/>
              <w:t>Հետևաբար հաշվի առնելով, որ հավելյալ գումարը հատկացվում է ՀՀ ԿԳՄՍ նախարարությանը, Նախագիծը սահմանված կարգով ենթակա է շրջանառման վերջինիս կողմից։</w:t>
            </w:r>
          </w:p>
          <w:p w14:paraId="4391A99B" w14:textId="77777777" w:rsidR="006D36A7" w:rsidRPr="00570766"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t xml:space="preserve">2. </w:t>
            </w:r>
            <w:r w:rsidRPr="00570766">
              <w:rPr>
                <w:rFonts w:ascii="GHEA Grapalat" w:hAnsi="GHEA Grapalat"/>
                <w:bCs/>
                <w:color w:val="000000"/>
                <w:lang w:val="hy-AM"/>
              </w:rPr>
              <w:t xml:space="preserve">Նախագծի հիմնավորումներում անդրադարձ չի կատարվել 1148-11005 միջոցառման գծով չբավարարող գումարը՝ 1.7 մլն դրամը ՏԿԵՆ միջոցներից վերաբաշխելու փոխարեն ԿԳՄՍ նախարարությանը հատկացված ընդհանուր միջոցների շրջանակներում հարցի կարգավորման անհնարինությանն ու համապատասխան գնահատումներին: </w:t>
            </w:r>
          </w:p>
          <w:p w14:paraId="4624836A" w14:textId="2562A8B1" w:rsidR="006D36A7" w:rsidRPr="00570766" w:rsidRDefault="006D36A7" w:rsidP="006D36A7">
            <w:pPr>
              <w:tabs>
                <w:tab w:val="left" w:pos="709"/>
                <w:tab w:val="left" w:pos="4032"/>
                <w:tab w:val="left" w:pos="9923"/>
              </w:tabs>
              <w:spacing w:line="276" w:lineRule="auto"/>
              <w:rPr>
                <w:rFonts w:ascii="GHEA Grapalat" w:hAnsi="GHEA Grapalat"/>
                <w:bCs/>
                <w:color w:val="000000"/>
                <w:lang w:val="hy-AM"/>
              </w:rPr>
            </w:pPr>
            <w:r w:rsidRPr="00570766">
              <w:rPr>
                <w:rFonts w:ascii="GHEA Grapalat" w:hAnsi="GHEA Grapalat"/>
                <w:bCs/>
                <w:color w:val="000000"/>
                <w:lang w:val="hy-AM"/>
              </w:rPr>
              <w:t>3. Նախագծի հիմնավորման համաձայն՝ «ՀՀ մարզպետների աշխատակազմերի և Երևանի քաղաքապետարանի կողմից ներկայացված հաշվետվությունների համաձայն փաստացի կատարված ծախսերը կազմում են 21.7 մլն դրամ և ամփոփված հաշվարկները կցվում են»: Մինչդեռ Նախագծին կից ներկայացվել են միայն կնքված պայմանագրերը, իսկ փաստացի կատարված ծախսերի հաշվարկների աղյուսակ առկա չէ: Ուստի առաջարկում ենք Նախագծին կից ներկայացնել փաստացի կատարված ծախսերի վերաբերյալ ամփոփ տեղեկատվությունը:</w:t>
            </w:r>
          </w:p>
          <w:p w14:paraId="01D246C3"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570766">
              <w:rPr>
                <w:rFonts w:ascii="GHEA Grapalat" w:hAnsi="GHEA Grapalat"/>
                <w:bCs/>
                <w:color w:val="000000"/>
                <w:lang w:val="hy-AM"/>
              </w:rPr>
              <w:t>4. Նախագծի N5 հավելվածում (ԲԳԿ-ի արդյունքային ցուցանիշներ) 1148-11005 միջոցառման գծով նախատեսված «Տրանսպորտային փոխհատուցում ստացող երեխաների թիվը, մարդ» չափորոշիչի «3200» ցուցանիշը նվազեցնել «3039»-ով, մինչդեռ գումարը նախատեսվում է ամբողջությամբ վերաբաշխել։ Այդ առումով բացահայտման կարիք ունի գումարի ամբողջությամբ վերաբաշխման պարագայում ոչ ֆինանսական արդյունքային ցուցանիշի գծով մնացորդի պահպանումը։</w:t>
            </w:r>
          </w:p>
          <w:p w14:paraId="7AF164BA"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t xml:space="preserve">Բացի այդ N5 հավելվածում ոչ ֆինանսական արդյունքային ցուցանիշի «3039»-ով նվազեցման պարագայում N6 հավելվածում </w:t>
            </w:r>
            <w:r w:rsidRPr="006D36A7">
              <w:rPr>
                <w:rFonts w:ascii="GHEA Grapalat" w:hAnsi="GHEA Grapalat"/>
                <w:bCs/>
                <w:color w:val="000000"/>
                <w:lang w:val="hy-AM"/>
              </w:rPr>
              <w:lastRenderedPageBreak/>
              <w:t>(ԲՍԿ-ի արդյունքային ցուցանիշներ) նույն ցուցանիշի հանրագումարային թիվը կազմում է 2404 մարդ: Հետևաբար առաջարկում ենք այդ 2 ցուցանիշները համապատասխանեցնել միմյանց:</w:t>
            </w:r>
          </w:p>
          <w:p w14:paraId="19B23520"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t>5. Նախագծում առկա խմբագրական թերությունների վերաբերյալ առաջարկում ենք.</w:t>
            </w:r>
          </w:p>
          <w:p w14:paraId="64ACD946"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t>ա/ Նախագծի նախաբանից հանել «Հայաստանի Հանրապետության բյուջետային համակարգի մասին» օրենքի 19-րդ հոդվածին կատարված հղումը, քանի որ Նախագծով Կառավարության պահուստային ֆոնդից հատկացում նախատեսված չէ:</w:t>
            </w:r>
          </w:p>
          <w:p w14:paraId="56184BAA"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t>բ/ Անհրաժեշտ է N5 և N6 հավելվածներում ներկայացվող աղյուսակի վերևում ավելացնել ցուցանիշների չափման միավորը՝ նշելով հազար դրամներով:</w:t>
            </w:r>
          </w:p>
          <w:p w14:paraId="7D1B8E8C"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t xml:space="preserve">գ/ Նախագծով 1148 ծրագրի 11005 միջոցառման ներքո Երևանի քաղաքապետարանի գծով ծախսը նախատեսվել է նաև N7 հավելվածով ներկայացված գնումների պլանում՝ ՀՀ ՏԿԵ նախարարությանը հատկացնելով 4.5 մլն դրամ: </w:t>
            </w:r>
          </w:p>
          <w:p w14:paraId="2538903D"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t>ՀՀ կառավարության 25.12.2025թ. N 1910-Ն որոշման 2-րդ կետի 1-ին ենթակետի համաձայն՝ նույն որոշման N8 հավելվածով հաստատված են  «ՀՀ 2026 թվականի պետական բյուջեի մասին» օրենքով նախատեսված պետության կողմից Երևանի քաղաքապետին պատվիրակված լիազորությունների, սուբվենցիաների և այլ հատկացումների ֆինանսավորման այն ծրագրերի միջոցառումների ցանկը, որոնց գծով նույն որոշման N4 հավելվածով ՀՀ ՏԿԵ նախարարությանը վերապահված` միջոցառումը կատարող պետական կառավարման մարմնի իրավունքները փոխանցվում են Երևանի քաղաքապետարանին:</w:t>
            </w:r>
          </w:p>
          <w:p w14:paraId="060245E9"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lastRenderedPageBreak/>
              <w:t>Ելնելով վերոգրյալից և նկատի ունենալով, որ վերոնշյալ հատկացման մասով ՀՀ ՏԿԵ նախարարությանը վերապահված պետական կառավարման մարմնի իրավունքները պատվիրակված են Երևանի քաղաքապետարանին՝ հիշյալ միջոցառման գծով հատկացումները և դրանց փոփոխություններն արտացոլվում են Երևանի քաղաքապետարանի գնումների պլանում, որը չի ներառվում ՀՀ կառավարության 25.12.2025թ. «ՀՀ 2026 թվականի պետական բյուջեի կատարումն ապահովող միջոցառումների մասին» N 1910-Ն որոշման N10 հավելվածում, ուստի բացակայում է հիշյալ գնման առարկայի  գծով հատկացումը հավելված 7-ում ներառելու անհրաժեշտությունը:</w:t>
            </w:r>
          </w:p>
          <w:p w14:paraId="2040B5A4"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t>դ/ ՀՀ Արարատի մարզպետի աշխատակազմին վերաբերող մասում առաջարկում ենք 6031200/501 ԳՄԱ կոդով գնման առարկայի տողում «ԷԱ» բառը փոխարինել «ԷԱՃ» բառով:</w:t>
            </w:r>
          </w:p>
          <w:p w14:paraId="6D851EAE" w14:textId="77777777" w:rsidR="006D36A7" w:rsidRPr="006D36A7" w:rsidRDefault="006D36A7" w:rsidP="006D36A7">
            <w:pPr>
              <w:tabs>
                <w:tab w:val="left" w:pos="709"/>
                <w:tab w:val="left" w:pos="4032"/>
                <w:tab w:val="left" w:pos="9923"/>
              </w:tabs>
              <w:spacing w:line="276" w:lineRule="auto"/>
              <w:rPr>
                <w:rFonts w:ascii="GHEA Grapalat" w:hAnsi="GHEA Grapalat"/>
                <w:bCs/>
                <w:color w:val="000000"/>
                <w:lang w:val="hy-AM"/>
              </w:rPr>
            </w:pPr>
            <w:r w:rsidRPr="006D36A7">
              <w:rPr>
                <w:rFonts w:ascii="GHEA Grapalat" w:hAnsi="GHEA Grapalat"/>
                <w:bCs/>
                <w:color w:val="000000"/>
                <w:lang w:val="hy-AM"/>
              </w:rPr>
              <w:t>ե/ ՀՀ Գեղարքունիքի մարզպետի աշխատակազմին վերաբերող մասում անհրաժեշտ է նշել 6031200/501, 6031200/502, 6031200/503, 6031200/504 և 6031200/505 ԳՄԱ կոդերը, քանի որ Նախագծին կից ներկայացված թիվ ԳՄ-ԷԱՃԾՁԲ-26/45 պայմանագրի համաձայն՝ ձեռք բերվող ծառայությունները բաժանված են 5 չափաբաժինների:</w:t>
            </w:r>
          </w:p>
          <w:p w14:paraId="07A6340A" w14:textId="7E1CE041" w:rsidR="00177127" w:rsidRPr="00CD36E2" w:rsidRDefault="006D36A7" w:rsidP="006D36A7">
            <w:pPr>
              <w:tabs>
                <w:tab w:val="left" w:pos="709"/>
                <w:tab w:val="left" w:pos="4032"/>
                <w:tab w:val="left" w:pos="9923"/>
              </w:tabs>
              <w:spacing w:line="276" w:lineRule="auto"/>
              <w:rPr>
                <w:rFonts w:ascii="GHEA Grapalat" w:hAnsi="GHEA Grapalat"/>
                <w:color w:val="000000"/>
                <w:sz w:val="22"/>
                <w:szCs w:val="22"/>
                <w:lang w:val="hy-AM"/>
              </w:rPr>
            </w:pPr>
            <w:r w:rsidRPr="006D36A7">
              <w:rPr>
                <w:rFonts w:ascii="GHEA Grapalat" w:hAnsi="GHEA Grapalat"/>
                <w:bCs/>
                <w:color w:val="000000"/>
                <w:lang w:val="hy-AM"/>
              </w:rPr>
              <w:t>զ/ ՀՀ Սյունիքի մարզպետի աշխատակազմին վերաբերող մասում 60231200/502 «տրանսպորտային փոխադրման ծառայություններ» ԳՄԱ կոդով գնման առարկան ներառվել է «մեկ անձ» գնման ձևով, ինչով պայմանավորված՝ անհրաժեշտ ենք համարում նախագծի ընդունումը հիմնավորող փաստաթղթում նշել «Գնումների մասին» օրենքի 23-րդ հոդվածի 1-ին մասով նախատեսված այն կարգավորումը, որի կիրառմամբ ձեռք են բերվել հիշյալ ծառայությունները:</w:t>
            </w:r>
            <w:r w:rsidR="006D6E0E" w:rsidRPr="006D6E0E">
              <w:rPr>
                <w:rFonts w:ascii="GHEA Grapalat" w:hAnsi="GHEA Grapalat"/>
                <w:bCs/>
                <w:color w:val="000000"/>
                <w:lang w:val="hy-AM"/>
              </w:rPr>
              <w:t xml:space="preserve"> </w:t>
            </w:r>
          </w:p>
        </w:tc>
        <w:tc>
          <w:tcPr>
            <w:tcW w:w="2408" w:type="pct"/>
            <w:tcBorders>
              <w:top w:val="outset" w:sz="6" w:space="0" w:color="auto"/>
              <w:left w:val="outset" w:sz="6" w:space="0" w:color="auto"/>
              <w:bottom w:val="outset" w:sz="6" w:space="0" w:color="auto"/>
              <w:right w:val="outset" w:sz="6" w:space="0" w:color="auto"/>
            </w:tcBorders>
            <w:shd w:val="clear" w:color="auto" w:fill="FFFFFF"/>
          </w:tcPr>
          <w:p w14:paraId="3A19454F" w14:textId="77777777" w:rsidR="009B4A05" w:rsidRPr="00CD36E2" w:rsidRDefault="009B4A05" w:rsidP="00E65D55">
            <w:pPr>
              <w:tabs>
                <w:tab w:val="center" w:pos="4844"/>
              </w:tabs>
              <w:spacing w:line="360" w:lineRule="auto"/>
              <w:jc w:val="both"/>
              <w:rPr>
                <w:rFonts w:ascii="GHEA Grapalat" w:hAnsi="GHEA Grapalat"/>
                <w:sz w:val="22"/>
                <w:szCs w:val="22"/>
                <w:lang w:val="hy-AM"/>
              </w:rPr>
            </w:pPr>
          </w:p>
          <w:p w14:paraId="2D2317EB" w14:textId="77777777" w:rsidR="006D36A7" w:rsidRDefault="00A154E3" w:rsidP="006D6E0E">
            <w:pPr>
              <w:tabs>
                <w:tab w:val="center" w:pos="4844"/>
              </w:tabs>
              <w:spacing w:line="360" w:lineRule="auto"/>
              <w:jc w:val="both"/>
              <w:rPr>
                <w:rFonts w:ascii="GHEA Grapalat" w:hAnsi="GHEA Grapalat"/>
                <w:b/>
                <w:bCs/>
                <w:sz w:val="22"/>
                <w:szCs w:val="22"/>
                <w:lang w:val="hy-AM"/>
              </w:rPr>
            </w:pPr>
            <w:r w:rsidRPr="00A154E3">
              <w:rPr>
                <w:rFonts w:ascii="GHEA Grapalat" w:hAnsi="GHEA Grapalat"/>
                <w:b/>
                <w:bCs/>
                <w:sz w:val="22"/>
                <w:szCs w:val="22"/>
                <w:lang w:val="hy-AM"/>
              </w:rPr>
              <w:t xml:space="preserve"> </w:t>
            </w:r>
          </w:p>
          <w:p w14:paraId="1F00CC25"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4C2BEDE8"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1F27D0D4"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21B83B1E"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00BF28C2"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3968B044"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09556CBC"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034FF675"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0C69A6C7" w14:textId="77777777" w:rsidR="00BC3A38" w:rsidRDefault="00BC3A38" w:rsidP="006D6E0E">
            <w:pPr>
              <w:tabs>
                <w:tab w:val="center" w:pos="4844"/>
              </w:tabs>
              <w:spacing w:line="360" w:lineRule="auto"/>
              <w:jc w:val="both"/>
              <w:rPr>
                <w:rFonts w:ascii="GHEA Grapalat" w:hAnsi="GHEA Grapalat"/>
                <w:b/>
                <w:bCs/>
                <w:sz w:val="22"/>
                <w:szCs w:val="22"/>
                <w:lang w:val="hy-AM"/>
              </w:rPr>
            </w:pPr>
            <w:r>
              <w:rPr>
                <w:rFonts w:ascii="GHEA Grapalat" w:hAnsi="GHEA Grapalat"/>
                <w:b/>
                <w:bCs/>
                <w:sz w:val="22"/>
                <w:szCs w:val="22"/>
                <w:lang w:val="hy-AM"/>
              </w:rPr>
              <w:t xml:space="preserve"> Չի ը</w:t>
            </w:r>
            <w:r w:rsidR="00A154E3" w:rsidRPr="00A154E3">
              <w:rPr>
                <w:rFonts w:ascii="GHEA Grapalat" w:hAnsi="GHEA Grapalat"/>
                <w:b/>
                <w:bCs/>
                <w:sz w:val="22"/>
                <w:szCs w:val="22"/>
                <w:lang w:val="hy-AM"/>
              </w:rPr>
              <w:t>նդունվել</w:t>
            </w:r>
            <w:r>
              <w:rPr>
                <w:rFonts w:ascii="GHEA Grapalat" w:hAnsi="GHEA Grapalat"/>
                <w:b/>
                <w:bCs/>
                <w:sz w:val="22"/>
                <w:szCs w:val="22"/>
                <w:lang w:val="hy-AM"/>
              </w:rPr>
              <w:t>:</w:t>
            </w:r>
            <w:r w:rsidR="00847E3D">
              <w:rPr>
                <w:rFonts w:ascii="GHEA Grapalat" w:hAnsi="GHEA Grapalat"/>
                <w:b/>
                <w:bCs/>
                <w:sz w:val="22"/>
                <w:szCs w:val="22"/>
                <w:lang w:val="hy-AM"/>
              </w:rPr>
              <w:t xml:space="preserve"> </w:t>
            </w:r>
          </w:p>
          <w:p w14:paraId="74A0E218" w14:textId="53660932" w:rsidR="006D6E0E" w:rsidRPr="00BC3A38" w:rsidRDefault="00BC3A38" w:rsidP="006D6E0E">
            <w:pPr>
              <w:tabs>
                <w:tab w:val="center" w:pos="4844"/>
              </w:tabs>
              <w:spacing w:line="360" w:lineRule="auto"/>
              <w:jc w:val="both"/>
              <w:rPr>
                <w:rFonts w:ascii="GHEA Grapalat" w:hAnsi="GHEA Grapalat"/>
                <w:sz w:val="22"/>
                <w:szCs w:val="22"/>
                <w:lang w:val="hy-AM"/>
              </w:rPr>
            </w:pPr>
            <w:r w:rsidRPr="00BC3A38">
              <w:rPr>
                <w:rFonts w:ascii="GHEA Grapalat" w:hAnsi="GHEA Grapalat"/>
                <w:sz w:val="22"/>
                <w:szCs w:val="22"/>
                <w:lang w:val="hy-AM"/>
              </w:rPr>
              <w:t>Շուրջ երեք և ավելի տարիներ նույն նպատակի համար առաջարկվող որոշման նախագծերը շրջանառվել են ՏԿԵՆ նախարարության կողմից (</w:t>
            </w:r>
            <w:r>
              <w:rPr>
                <w:rFonts w:ascii="GHEA Grapalat" w:hAnsi="GHEA Grapalat"/>
                <w:sz w:val="22"/>
                <w:szCs w:val="22"/>
                <w:lang w:val="hy-AM"/>
              </w:rPr>
              <w:t>տ</w:t>
            </w:r>
            <w:r w:rsidRPr="00BC3A38">
              <w:rPr>
                <w:rFonts w:ascii="GHEA Grapalat" w:hAnsi="GHEA Grapalat"/>
                <w:sz w:val="22"/>
                <w:szCs w:val="22"/>
                <w:lang w:val="hy-AM"/>
              </w:rPr>
              <w:t>ես վերջին 3 տարիների՝ 2025թ. N 1262, 2024թ. N 1575 և</w:t>
            </w:r>
            <w:r>
              <w:rPr>
                <w:rFonts w:ascii="GHEA Grapalat" w:hAnsi="GHEA Grapalat"/>
                <w:b/>
                <w:bCs/>
                <w:sz w:val="22"/>
                <w:szCs w:val="22"/>
                <w:lang w:val="hy-AM"/>
              </w:rPr>
              <w:t xml:space="preserve"> </w:t>
            </w:r>
            <w:r w:rsidRPr="00BC3A38">
              <w:rPr>
                <w:rFonts w:ascii="GHEA Grapalat" w:hAnsi="GHEA Grapalat"/>
                <w:sz w:val="22"/>
                <w:szCs w:val="22"/>
                <w:lang w:val="hy-AM"/>
              </w:rPr>
              <w:lastRenderedPageBreak/>
              <w:t xml:space="preserve">2023թ. N 1559 որոշումների համապատասխան կառավարության նիստի օրակարգերը): </w:t>
            </w:r>
          </w:p>
          <w:p w14:paraId="1CA56753" w14:textId="77777777" w:rsidR="006D36A7" w:rsidRDefault="006D36A7" w:rsidP="006D6E0E">
            <w:pPr>
              <w:tabs>
                <w:tab w:val="center" w:pos="4844"/>
              </w:tabs>
              <w:spacing w:line="360" w:lineRule="auto"/>
              <w:jc w:val="both"/>
              <w:rPr>
                <w:rFonts w:ascii="GHEA Grapalat" w:hAnsi="GHEA Grapalat"/>
                <w:sz w:val="22"/>
                <w:szCs w:val="22"/>
                <w:lang w:val="hy-AM"/>
              </w:rPr>
            </w:pPr>
          </w:p>
          <w:p w14:paraId="7F68969A" w14:textId="77777777" w:rsidR="00BC3A38" w:rsidRPr="00BC3A38" w:rsidRDefault="00BC3A38" w:rsidP="006D6E0E">
            <w:pPr>
              <w:tabs>
                <w:tab w:val="center" w:pos="4844"/>
              </w:tabs>
              <w:spacing w:line="360" w:lineRule="auto"/>
              <w:jc w:val="both"/>
              <w:rPr>
                <w:rFonts w:ascii="GHEA Grapalat" w:hAnsi="GHEA Grapalat"/>
                <w:b/>
                <w:bCs/>
                <w:sz w:val="22"/>
                <w:szCs w:val="22"/>
                <w:lang w:val="hy-AM"/>
              </w:rPr>
            </w:pPr>
            <w:r w:rsidRPr="00BC3A38">
              <w:rPr>
                <w:rFonts w:ascii="GHEA Grapalat" w:hAnsi="GHEA Grapalat"/>
                <w:b/>
                <w:bCs/>
                <w:sz w:val="22"/>
                <w:szCs w:val="22"/>
                <w:lang w:val="hy-AM"/>
              </w:rPr>
              <w:t xml:space="preserve">Ընդունվել է ի գիտություն: </w:t>
            </w:r>
          </w:p>
          <w:p w14:paraId="23D8A749" w14:textId="2F08CB36" w:rsidR="006D36A7" w:rsidRPr="00BC3A38" w:rsidRDefault="00BC3A38" w:rsidP="006D6E0E">
            <w:pPr>
              <w:tabs>
                <w:tab w:val="center" w:pos="4844"/>
              </w:tabs>
              <w:spacing w:line="360" w:lineRule="auto"/>
              <w:jc w:val="both"/>
              <w:rPr>
                <w:rFonts w:ascii="GHEA Grapalat" w:hAnsi="GHEA Grapalat"/>
                <w:sz w:val="22"/>
                <w:szCs w:val="22"/>
                <w:lang w:val="hy-AM"/>
              </w:rPr>
            </w:pPr>
            <w:r>
              <w:rPr>
                <w:rFonts w:ascii="GHEA Grapalat" w:hAnsi="GHEA Grapalat"/>
                <w:sz w:val="22"/>
                <w:szCs w:val="22"/>
                <w:lang w:val="hy-AM"/>
              </w:rPr>
              <w:t>Կցվում է Նախագծի վերաբերյալ ՀՀ ԿԳՄՍ նախարարության դիրքորոշումը:</w:t>
            </w:r>
          </w:p>
          <w:p w14:paraId="2914AF35" w14:textId="77777777" w:rsidR="006D36A7" w:rsidRDefault="006D36A7" w:rsidP="006D6E0E">
            <w:pPr>
              <w:tabs>
                <w:tab w:val="center" w:pos="4844"/>
              </w:tabs>
              <w:spacing w:line="360" w:lineRule="auto"/>
              <w:jc w:val="both"/>
              <w:rPr>
                <w:rFonts w:ascii="GHEA Grapalat" w:hAnsi="GHEA Grapalat"/>
                <w:sz w:val="22"/>
                <w:szCs w:val="22"/>
                <w:lang w:val="hy-AM"/>
              </w:rPr>
            </w:pPr>
          </w:p>
          <w:p w14:paraId="1D33C749" w14:textId="77777777" w:rsidR="006D36A7" w:rsidRDefault="006D36A7" w:rsidP="006D6E0E">
            <w:pPr>
              <w:tabs>
                <w:tab w:val="center" w:pos="4844"/>
              </w:tabs>
              <w:spacing w:line="360" w:lineRule="auto"/>
              <w:jc w:val="both"/>
              <w:rPr>
                <w:rFonts w:ascii="GHEA Grapalat" w:hAnsi="GHEA Grapalat"/>
                <w:sz w:val="22"/>
                <w:szCs w:val="22"/>
                <w:lang w:val="hy-AM"/>
              </w:rPr>
            </w:pPr>
          </w:p>
          <w:p w14:paraId="48500C7F" w14:textId="77777777" w:rsidR="00022CD6" w:rsidRPr="00022CD6" w:rsidRDefault="00022CD6" w:rsidP="006D6E0E">
            <w:pPr>
              <w:tabs>
                <w:tab w:val="center" w:pos="4844"/>
              </w:tabs>
              <w:spacing w:line="360" w:lineRule="auto"/>
              <w:jc w:val="both"/>
              <w:rPr>
                <w:rFonts w:ascii="GHEA Grapalat" w:hAnsi="GHEA Grapalat"/>
                <w:b/>
                <w:bCs/>
                <w:sz w:val="22"/>
                <w:szCs w:val="22"/>
                <w:lang w:val="hy-AM"/>
              </w:rPr>
            </w:pPr>
            <w:r w:rsidRPr="00022CD6">
              <w:rPr>
                <w:rFonts w:ascii="GHEA Grapalat" w:hAnsi="GHEA Grapalat"/>
                <w:b/>
                <w:bCs/>
                <w:sz w:val="22"/>
                <w:szCs w:val="22"/>
                <w:lang w:val="hy-AM"/>
              </w:rPr>
              <w:t xml:space="preserve">Չի ընդունվել: </w:t>
            </w:r>
          </w:p>
          <w:p w14:paraId="15905E2F" w14:textId="0CE01C7B" w:rsidR="006D36A7" w:rsidRPr="00022CD6" w:rsidRDefault="00022CD6" w:rsidP="006D6E0E">
            <w:pPr>
              <w:tabs>
                <w:tab w:val="center" w:pos="4844"/>
              </w:tabs>
              <w:spacing w:line="360" w:lineRule="auto"/>
              <w:jc w:val="both"/>
              <w:rPr>
                <w:rFonts w:ascii="GHEA Grapalat" w:hAnsi="GHEA Grapalat"/>
                <w:sz w:val="22"/>
                <w:szCs w:val="22"/>
                <w:lang w:val="hy-AM"/>
              </w:rPr>
            </w:pPr>
            <w:r>
              <w:rPr>
                <w:rFonts w:ascii="GHEA Grapalat" w:hAnsi="GHEA Grapalat"/>
                <w:sz w:val="22"/>
                <w:szCs w:val="22"/>
                <w:lang w:val="hy-AM"/>
              </w:rPr>
              <w:t xml:space="preserve">Փաստացի կատարված ծախսերը և պայմանագրերով նախատեսված ծառայության մատուցման գները նույնն են, քանի որ մրցույթը տեղի է ունենում, այնուհետև շահող կազմակերպության հետ կնքվում է պայմանագիր և նոր միայն ծառայությունը մատուցվում է </w:t>
            </w:r>
            <w:r w:rsidRPr="00022CD6">
              <w:rPr>
                <w:rFonts w:ascii="GHEA Grapalat" w:hAnsi="GHEA Grapalat"/>
                <w:sz w:val="22"/>
                <w:szCs w:val="22"/>
                <w:lang w:val="hy-AM"/>
              </w:rPr>
              <w:t>(</w:t>
            </w:r>
            <w:r>
              <w:rPr>
                <w:rFonts w:ascii="GHEA Grapalat" w:hAnsi="GHEA Grapalat"/>
                <w:sz w:val="22"/>
                <w:szCs w:val="22"/>
                <w:lang w:val="hy-AM"/>
              </w:rPr>
              <w:t xml:space="preserve">այս դեպքում </w:t>
            </w:r>
            <w:r w:rsidRPr="00022CD6">
              <w:rPr>
                <w:rFonts w:ascii="GHEA Grapalat" w:hAnsi="GHEA Grapalat"/>
                <w:sz w:val="22"/>
                <w:szCs w:val="22"/>
                <w:lang w:val="hy-AM"/>
              </w:rPr>
              <w:t>տրանսպորտային փոխադրման ծառայություններ</w:t>
            </w:r>
            <w:r>
              <w:rPr>
                <w:rFonts w:ascii="GHEA Grapalat" w:hAnsi="GHEA Grapalat"/>
                <w:sz w:val="22"/>
                <w:szCs w:val="22"/>
                <w:lang w:val="hy-AM"/>
              </w:rPr>
              <w:t>):</w:t>
            </w:r>
          </w:p>
          <w:p w14:paraId="04926ECA" w14:textId="26023968" w:rsidR="006D36A7" w:rsidRDefault="00183872" w:rsidP="006D6E0E">
            <w:pPr>
              <w:tabs>
                <w:tab w:val="center" w:pos="4844"/>
              </w:tabs>
              <w:spacing w:line="360" w:lineRule="auto"/>
              <w:jc w:val="both"/>
              <w:rPr>
                <w:rFonts w:ascii="GHEA Grapalat" w:hAnsi="GHEA Grapalat"/>
                <w:b/>
                <w:bCs/>
                <w:sz w:val="22"/>
                <w:szCs w:val="22"/>
                <w:lang w:val="hy-AM"/>
              </w:rPr>
            </w:pPr>
            <w:r w:rsidRPr="00183872">
              <w:rPr>
                <w:rFonts w:ascii="GHEA Grapalat" w:hAnsi="GHEA Grapalat"/>
                <w:b/>
                <w:bCs/>
                <w:sz w:val="22"/>
                <w:szCs w:val="22"/>
                <w:lang w:val="hy-AM"/>
              </w:rPr>
              <w:t>Ընդունվել է ի գիտություն:</w:t>
            </w:r>
          </w:p>
          <w:p w14:paraId="2CBE9C5A" w14:textId="5562DE9F" w:rsidR="00183872" w:rsidRPr="00183872" w:rsidRDefault="00183872" w:rsidP="006D6E0E">
            <w:pPr>
              <w:tabs>
                <w:tab w:val="center" w:pos="4844"/>
              </w:tabs>
              <w:spacing w:line="360" w:lineRule="auto"/>
              <w:jc w:val="both"/>
              <w:rPr>
                <w:rFonts w:ascii="GHEA Grapalat" w:hAnsi="GHEA Grapalat"/>
                <w:sz w:val="22"/>
                <w:szCs w:val="22"/>
                <w:lang w:val="hy-AM"/>
              </w:rPr>
            </w:pPr>
            <w:r>
              <w:rPr>
                <w:rFonts w:ascii="GHEA Grapalat" w:hAnsi="GHEA Grapalat"/>
                <w:sz w:val="22"/>
                <w:szCs w:val="22"/>
                <w:lang w:val="hy-AM"/>
              </w:rPr>
              <w:t xml:space="preserve">Կից </w:t>
            </w:r>
            <w:r w:rsidRPr="00183872">
              <w:rPr>
                <w:rFonts w:ascii="GHEA Grapalat" w:hAnsi="GHEA Grapalat"/>
                <w:sz w:val="22"/>
                <w:szCs w:val="22"/>
                <w:lang w:val="hy-AM"/>
              </w:rPr>
              <w:t xml:space="preserve">ներկայացված </w:t>
            </w:r>
            <w:r>
              <w:rPr>
                <w:rFonts w:ascii="GHEA Grapalat" w:hAnsi="GHEA Grapalat"/>
                <w:sz w:val="22"/>
                <w:szCs w:val="22"/>
                <w:lang w:val="hy-AM"/>
              </w:rPr>
              <w:t>պայմանագրերի</w:t>
            </w:r>
            <w:r w:rsidRPr="00183872">
              <w:rPr>
                <w:rFonts w:ascii="GHEA Grapalat" w:hAnsi="GHEA Grapalat"/>
                <w:sz w:val="22"/>
                <w:szCs w:val="22"/>
                <w:lang w:val="hy-AM"/>
              </w:rPr>
              <w:t xml:space="preserve"> համաձայն</w:t>
            </w:r>
            <w:r>
              <w:rPr>
                <w:rFonts w:ascii="GHEA Grapalat" w:hAnsi="GHEA Grapalat"/>
                <w:sz w:val="22"/>
                <w:szCs w:val="22"/>
                <w:lang w:val="hy-AM"/>
              </w:rPr>
              <w:t xml:space="preserve">՝  </w:t>
            </w:r>
            <w:r w:rsidRPr="00183872">
              <w:rPr>
                <w:lang w:val="hy-AM"/>
              </w:rPr>
              <w:t xml:space="preserve"> </w:t>
            </w:r>
            <w:r w:rsidRPr="00183872">
              <w:rPr>
                <w:rFonts w:ascii="GHEA Grapalat" w:hAnsi="GHEA Grapalat"/>
                <w:lang w:val="hy-AM"/>
              </w:rPr>
              <w:t>տ</w:t>
            </w:r>
            <w:r w:rsidRPr="00183872">
              <w:rPr>
                <w:rFonts w:ascii="GHEA Grapalat" w:hAnsi="GHEA Grapalat"/>
                <w:sz w:val="22"/>
                <w:szCs w:val="22"/>
                <w:lang w:val="hy-AM"/>
              </w:rPr>
              <w:t>րանսպորտային փոխհատուցում ստացող երեխաների թիվը</w:t>
            </w:r>
            <w:r>
              <w:rPr>
                <w:rFonts w:ascii="GHEA Grapalat" w:hAnsi="GHEA Grapalat"/>
                <w:sz w:val="22"/>
                <w:szCs w:val="22"/>
                <w:lang w:val="hy-AM"/>
              </w:rPr>
              <w:t xml:space="preserve"> փաստացի կազմում է 3039՝ 3200-ի փոխարեն, հետևաբար նախագծով առաջարկվում է</w:t>
            </w:r>
            <w:r w:rsidRPr="00183872">
              <w:rPr>
                <w:lang w:val="hy-AM"/>
              </w:rPr>
              <w:t xml:space="preserve"> </w:t>
            </w:r>
            <w:r w:rsidRPr="00183872">
              <w:rPr>
                <w:rFonts w:ascii="GHEA Grapalat" w:hAnsi="GHEA Grapalat"/>
                <w:sz w:val="22"/>
                <w:szCs w:val="22"/>
                <w:lang w:val="hy-AM"/>
              </w:rPr>
              <w:t>ԲԳԿ-ի</w:t>
            </w:r>
            <w:r>
              <w:rPr>
                <w:rFonts w:ascii="GHEA Grapalat" w:hAnsi="GHEA Grapalat"/>
                <w:sz w:val="22"/>
                <w:szCs w:val="22"/>
                <w:lang w:val="hy-AM"/>
              </w:rPr>
              <w:t xml:space="preserve"> և ԲՍԿ-ի</w:t>
            </w:r>
            <w:r w:rsidRPr="00183872">
              <w:rPr>
                <w:rFonts w:ascii="GHEA Grapalat" w:hAnsi="GHEA Grapalat"/>
                <w:sz w:val="22"/>
                <w:szCs w:val="22"/>
                <w:lang w:val="hy-AM"/>
              </w:rPr>
              <w:t xml:space="preserve"> արդյունքային ցուցանիշներ</w:t>
            </w:r>
            <w:r>
              <w:rPr>
                <w:rFonts w:ascii="GHEA Grapalat" w:hAnsi="GHEA Grapalat"/>
                <w:sz w:val="22"/>
                <w:szCs w:val="22"/>
                <w:lang w:val="hy-AM"/>
              </w:rPr>
              <w:t xml:space="preserve">ը նվազեցնել 161-ով, սակայն դրանից չի փոխվում </w:t>
            </w:r>
            <w:r w:rsidRPr="00183872">
              <w:rPr>
                <w:rFonts w:ascii="GHEA Grapalat" w:hAnsi="GHEA Grapalat"/>
                <w:sz w:val="22"/>
                <w:szCs w:val="22"/>
                <w:lang w:val="hy-AM"/>
              </w:rPr>
              <w:t>տրանսպորտային փոխադրման ծառայություններ</w:t>
            </w:r>
            <w:r>
              <w:rPr>
                <w:rFonts w:ascii="GHEA Grapalat" w:hAnsi="GHEA Grapalat"/>
                <w:sz w:val="22"/>
                <w:szCs w:val="22"/>
                <w:lang w:val="hy-AM"/>
              </w:rPr>
              <w:t>ի գները:</w:t>
            </w:r>
          </w:p>
          <w:p w14:paraId="1C24BDFD" w14:textId="77777777" w:rsidR="006D36A7" w:rsidRDefault="006D36A7" w:rsidP="006D6E0E">
            <w:pPr>
              <w:tabs>
                <w:tab w:val="center" w:pos="4844"/>
              </w:tabs>
              <w:spacing w:line="360" w:lineRule="auto"/>
              <w:jc w:val="both"/>
              <w:rPr>
                <w:rFonts w:ascii="GHEA Grapalat" w:hAnsi="GHEA Grapalat"/>
                <w:sz w:val="22"/>
                <w:szCs w:val="22"/>
                <w:lang w:val="hy-AM"/>
              </w:rPr>
            </w:pPr>
          </w:p>
          <w:p w14:paraId="3C8431C0" w14:textId="77777777" w:rsidR="006D36A7" w:rsidRPr="00A154E3" w:rsidRDefault="006D36A7" w:rsidP="006D6E0E">
            <w:pPr>
              <w:tabs>
                <w:tab w:val="center" w:pos="4844"/>
              </w:tabs>
              <w:spacing w:line="360" w:lineRule="auto"/>
              <w:jc w:val="both"/>
              <w:rPr>
                <w:rFonts w:ascii="GHEA Grapalat" w:hAnsi="GHEA Grapalat"/>
                <w:sz w:val="22"/>
                <w:szCs w:val="22"/>
                <w:lang w:val="hy-AM"/>
              </w:rPr>
            </w:pPr>
          </w:p>
          <w:p w14:paraId="4F7529D0" w14:textId="77777777" w:rsidR="00716012" w:rsidRDefault="00716012" w:rsidP="006D6E0E">
            <w:pPr>
              <w:tabs>
                <w:tab w:val="center" w:pos="4844"/>
              </w:tabs>
              <w:spacing w:line="360" w:lineRule="auto"/>
              <w:jc w:val="both"/>
              <w:rPr>
                <w:rFonts w:ascii="GHEA Grapalat" w:hAnsi="GHEA Grapalat"/>
                <w:sz w:val="22"/>
                <w:szCs w:val="22"/>
                <w:shd w:val="clear" w:color="auto" w:fill="FFFFFF"/>
                <w:lang w:val="hy-AM"/>
              </w:rPr>
            </w:pPr>
          </w:p>
          <w:p w14:paraId="7FDD37C3" w14:textId="77777777" w:rsidR="006D36A7" w:rsidRDefault="006D36A7" w:rsidP="006D6E0E">
            <w:pPr>
              <w:tabs>
                <w:tab w:val="center" w:pos="4844"/>
              </w:tabs>
              <w:spacing w:line="360" w:lineRule="auto"/>
              <w:jc w:val="both"/>
              <w:rPr>
                <w:rFonts w:ascii="GHEA Grapalat" w:hAnsi="GHEA Grapalat"/>
                <w:sz w:val="22"/>
                <w:szCs w:val="22"/>
                <w:shd w:val="clear" w:color="auto" w:fill="FFFFFF"/>
                <w:lang w:val="hy-AM"/>
              </w:rPr>
            </w:pPr>
          </w:p>
          <w:p w14:paraId="7D293B89" w14:textId="77777777" w:rsidR="006D36A7" w:rsidRDefault="006D36A7" w:rsidP="006D6E0E">
            <w:pPr>
              <w:tabs>
                <w:tab w:val="center" w:pos="4844"/>
              </w:tabs>
              <w:spacing w:line="360" w:lineRule="auto"/>
              <w:jc w:val="both"/>
              <w:rPr>
                <w:rFonts w:ascii="GHEA Grapalat" w:hAnsi="GHEA Grapalat"/>
                <w:sz w:val="22"/>
                <w:szCs w:val="22"/>
                <w:shd w:val="clear" w:color="auto" w:fill="FFFFFF"/>
                <w:lang w:val="hy-AM"/>
              </w:rPr>
            </w:pPr>
          </w:p>
          <w:p w14:paraId="4F9FCA8E" w14:textId="77777777" w:rsidR="00B85348" w:rsidRPr="00B85348" w:rsidRDefault="006D36A7" w:rsidP="006D6E0E">
            <w:pPr>
              <w:tabs>
                <w:tab w:val="center" w:pos="4844"/>
              </w:tabs>
              <w:spacing w:line="360" w:lineRule="auto"/>
              <w:jc w:val="both"/>
              <w:rPr>
                <w:rFonts w:ascii="GHEA Grapalat" w:hAnsi="GHEA Grapalat"/>
                <w:b/>
                <w:bCs/>
                <w:sz w:val="22"/>
                <w:szCs w:val="22"/>
                <w:shd w:val="clear" w:color="auto" w:fill="FFFFFF"/>
                <w:lang w:val="hy-AM"/>
              </w:rPr>
            </w:pPr>
            <w:r w:rsidRPr="00B85348">
              <w:rPr>
                <w:rFonts w:ascii="GHEA Grapalat" w:hAnsi="GHEA Grapalat"/>
                <w:b/>
                <w:bCs/>
                <w:sz w:val="22"/>
                <w:szCs w:val="22"/>
                <w:shd w:val="clear" w:color="auto" w:fill="FFFFFF"/>
                <w:lang w:val="hy-AM"/>
              </w:rPr>
              <w:t xml:space="preserve">Ընդունվել է: </w:t>
            </w:r>
          </w:p>
          <w:p w14:paraId="37ED3763" w14:textId="5F18A5DC" w:rsidR="006D36A7" w:rsidRDefault="006D36A7" w:rsidP="006D6E0E">
            <w:pPr>
              <w:tabs>
                <w:tab w:val="center" w:pos="4844"/>
              </w:tabs>
              <w:spacing w:line="360" w:lineRule="auto"/>
              <w:jc w:val="both"/>
              <w:rPr>
                <w:rFonts w:ascii="GHEA Grapalat" w:hAnsi="GHEA Grapalat"/>
                <w:sz w:val="22"/>
                <w:szCs w:val="22"/>
                <w:shd w:val="clear" w:color="auto" w:fill="FFFFFF"/>
                <w:lang w:val="hy-AM"/>
              </w:rPr>
            </w:pPr>
            <w:r>
              <w:rPr>
                <w:rFonts w:ascii="GHEA Grapalat" w:hAnsi="GHEA Grapalat"/>
                <w:sz w:val="22"/>
                <w:szCs w:val="22"/>
                <w:shd w:val="clear" w:color="auto" w:fill="FFFFFF"/>
                <w:lang w:val="hy-AM"/>
              </w:rPr>
              <w:t>Կատարվել են համապատասխան փոփոխությունները:</w:t>
            </w:r>
          </w:p>
          <w:p w14:paraId="21AE0DED" w14:textId="77777777" w:rsidR="006D36A7" w:rsidRDefault="006D36A7" w:rsidP="006D6E0E">
            <w:pPr>
              <w:tabs>
                <w:tab w:val="center" w:pos="4844"/>
              </w:tabs>
              <w:spacing w:line="360" w:lineRule="auto"/>
              <w:jc w:val="both"/>
              <w:rPr>
                <w:rFonts w:ascii="GHEA Grapalat" w:hAnsi="GHEA Grapalat"/>
                <w:sz w:val="22"/>
                <w:szCs w:val="22"/>
                <w:shd w:val="clear" w:color="auto" w:fill="FFFFFF"/>
                <w:lang w:val="hy-AM"/>
              </w:rPr>
            </w:pPr>
          </w:p>
          <w:p w14:paraId="4C7316A3" w14:textId="77777777" w:rsidR="006D36A7" w:rsidRDefault="006D36A7" w:rsidP="006D6E0E">
            <w:pPr>
              <w:tabs>
                <w:tab w:val="center" w:pos="4844"/>
              </w:tabs>
              <w:spacing w:line="360" w:lineRule="auto"/>
              <w:jc w:val="both"/>
              <w:rPr>
                <w:rFonts w:ascii="GHEA Grapalat" w:hAnsi="GHEA Grapalat"/>
                <w:sz w:val="22"/>
                <w:szCs w:val="22"/>
                <w:shd w:val="clear" w:color="auto" w:fill="FFFFFF"/>
                <w:lang w:val="hy-AM"/>
              </w:rPr>
            </w:pPr>
          </w:p>
          <w:p w14:paraId="0E2CADA6" w14:textId="52FCDC97" w:rsidR="006D36A7" w:rsidRPr="004D1B18" w:rsidRDefault="006D36A7" w:rsidP="006D6E0E">
            <w:pPr>
              <w:tabs>
                <w:tab w:val="center" w:pos="4844"/>
              </w:tabs>
              <w:spacing w:line="360" w:lineRule="auto"/>
              <w:jc w:val="both"/>
              <w:rPr>
                <w:rFonts w:ascii="GHEA Grapalat" w:hAnsi="GHEA Grapalat"/>
                <w:sz w:val="22"/>
                <w:szCs w:val="22"/>
                <w:shd w:val="clear" w:color="auto" w:fill="FFFFFF"/>
                <w:lang w:val="hy-AM"/>
              </w:rPr>
            </w:pPr>
          </w:p>
        </w:tc>
      </w:tr>
      <w:bookmarkEnd w:id="0"/>
      <w:tr w:rsidR="00E31D55" w:rsidRPr="00BC32BF" w14:paraId="7B8398EE" w14:textId="77777777" w:rsidTr="000240B5">
        <w:trPr>
          <w:trHeight w:val="60"/>
          <w:tblCellSpacing w:w="0" w:type="dxa"/>
        </w:trPr>
        <w:tc>
          <w:tcPr>
            <w:tcW w:w="2592"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62B33DDA" w14:textId="77777777" w:rsidR="00E31D55" w:rsidRDefault="00E31D55" w:rsidP="000240B5">
            <w:pPr>
              <w:spacing w:line="276" w:lineRule="auto"/>
              <w:ind w:right="-15" w:firstLine="600"/>
              <w:jc w:val="center"/>
              <w:rPr>
                <w:rFonts w:ascii="GHEA Grapalat" w:hAnsi="GHEA Grapalat"/>
                <w:b/>
                <w:color w:val="000000"/>
                <w:lang w:val="hy-AM" w:eastAsia="en-US"/>
              </w:rPr>
            </w:pPr>
          </w:p>
          <w:p w14:paraId="13F0CBBC" w14:textId="77777777" w:rsidR="00E31D55" w:rsidRDefault="00E31D55" w:rsidP="000240B5">
            <w:pPr>
              <w:spacing w:line="276" w:lineRule="auto"/>
              <w:ind w:right="-15" w:firstLine="600"/>
              <w:jc w:val="center"/>
              <w:rPr>
                <w:rFonts w:ascii="GHEA Grapalat" w:hAnsi="GHEA Grapalat"/>
                <w:b/>
                <w:color w:val="000000"/>
                <w:lang w:val="hy-AM" w:eastAsia="en-US"/>
              </w:rPr>
            </w:pPr>
          </w:p>
          <w:p w14:paraId="4D99B099" w14:textId="55C7B6FA" w:rsidR="00E31D55" w:rsidRDefault="006D36A7" w:rsidP="000240B5">
            <w:pPr>
              <w:spacing w:line="276" w:lineRule="auto"/>
              <w:ind w:right="-15" w:firstLine="600"/>
              <w:jc w:val="center"/>
              <w:rPr>
                <w:rFonts w:ascii="GHEA Grapalat" w:hAnsi="GHEA Grapalat"/>
                <w:lang w:val="hy-AM"/>
              </w:rPr>
            </w:pPr>
            <w:r w:rsidRPr="00666D0E">
              <w:rPr>
                <w:rFonts w:ascii="GHEA Grapalat" w:hAnsi="GHEA Grapalat"/>
                <w:b/>
                <w:color w:val="000000"/>
                <w:lang w:val="hy-AM" w:eastAsia="en-US"/>
              </w:rPr>
              <w:t>2</w:t>
            </w:r>
            <w:r w:rsidR="00E31D55" w:rsidRPr="00666D0E">
              <w:rPr>
                <w:rFonts w:ascii="GHEA Grapalat" w:hAnsi="GHEA Grapalat"/>
                <w:b/>
                <w:color w:val="000000"/>
                <w:lang w:val="hy-AM" w:eastAsia="en-US"/>
              </w:rPr>
              <w:t xml:space="preserve">. </w:t>
            </w:r>
            <w:r w:rsidR="00E31D55">
              <w:rPr>
                <w:rFonts w:ascii="GHEA Grapalat" w:hAnsi="GHEA Grapalat" w:cs="Sylfaen"/>
                <w:b/>
                <w:lang w:val="hy-AM"/>
              </w:rPr>
              <w:t xml:space="preserve"> </w:t>
            </w:r>
            <w:r w:rsidRPr="00666D0E">
              <w:rPr>
                <w:lang w:val="hy-AM"/>
              </w:rPr>
              <w:t xml:space="preserve"> </w:t>
            </w:r>
            <w:r w:rsidRPr="006D36A7">
              <w:rPr>
                <w:rFonts w:ascii="GHEA Grapalat" w:hAnsi="GHEA Grapalat" w:cs="Sylfaen"/>
                <w:b/>
                <w:lang w:val="hy-AM"/>
              </w:rPr>
              <w:t>Կրթության, գիտության, մշակույթի և սպորտի նախարարություն</w:t>
            </w: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F2E0B07" w14:textId="77777777" w:rsidR="00E31D55" w:rsidRDefault="00E31D55" w:rsidP="000240B5">
            <w:pPr>
              <w:spacing w:line="276" w:lineRule="auto"/>
              <w:jc w:val="center"/>
              <w:rPr>
                <w:rFonts w:ascii="GHEA Grapalat" w:hAnsi="GHEA Grapalat" w:cs="Sylfaen"/>
                <w:b/>
                <w:color w:val="000000" w:themeColor="text1"/>
                <w:lang w:val="hy-AM"/>
              </w:rPr>
            </w:pPr>
          </w:p>
          <w:p w14:paraId="1C18B926" w14:textId="1624948D" w:rsidR="00E31D55" w:rsidRPr="00BC32BF" w:rsidRDefault="00E31D55" w:rsidP="000240B5">
            <w:pPr>
              <w:spacing w:line="276" w:lineRule="auto"/>
              <w:jc w:val="center"/>
              <w:rPr>
                <w:rFonts w:ascii="GHEA Grapalat" w:hAnsi="GHEA Grapalat" w:cs="Sylfaen"/>
                <w:b/>
              </w:rPr>
            </w:pPr>
            <w:r>
              <w:rPr>
                <w:rFonts w:ascii="GHEA Grapalat" w:hAnsi="GHEA Grapalat" w:cs="Sylfaen"/>
                <w:b/>
                <w:color w:val="000000" w:themeColor="text1"/>
                <w:lang w:val="hy-AM"/>
              </w:rPr>
              <w:t>1</w:t>
            </w:r>
            <w:r w:rsidR="0059754C">
              <w:rPr>
                <w:rFonts w:ascii="GHEA Grapalat" w:hAnsi="GHEA Grapalat" w:cs="Sylfaen"/>
                <w:b/>
                <w:color w:val="000000" w:themeColor="text1"/>
                <w:lang w:val="hy-AM"/>
              </w:rPr>
              <w:t>3</w:t>
            </w:r>
            <w:r w:rsidRPr="008C6290">
              <w:rPr>
                <w:rFonts w:ascii="GHEA Grapalat" w:hAnsi="GHEA Grapalat" w:cs="Sylfaen"/>
                <w:b/>
                <w:color w:val="000000" w:themeColor="text1"/>
                <w:lang w:val="hy-AM"/>
              </w:rPr>
              <w:t>.0</w:t>
            </w:r>
            <w:r w:rsidR="006D36A7">
              <w:rPr>
                <w:rFonts w:ascii="GHEA Grapalat" w:hAnsi="GHEA Grapalat" w:cs="Sylfaen"/>
                <w:b/>
                <w:color w:val="000000" w:themeColor="text1"/>
                <w:lang w:val="hy-AM"/>
              </w:rPr>
              <w:t>3</w:t>
            </w:r>
            <w:r w:rsidRPr="008C6290">
              <w:rPr>
                <w:rFonts w:ascii="GHEA Grapalat" w:hAnsi="GHEA Grapalat" w:cs="Sylfaen"/>
                <w:b/>
                <w:color w:val="000000" w:themeColor="text1"/>
                <w:lang w:val="hy-AM"/>
              </w:rPr>
              <w:t>.2</w:t>
            </w:r>
            <w:r w:rsidRPr="008C6290">
              <w:rPr>
                <w:rFonts w:ascii="GHEA Grapalat" w:hAnsi="GHEA Grapalat" w:cs="Sylfaen"/>
                <w:b/>
                <w:color w:val="000000" w:themeColor="text1"/>
              </w:rPr>
              <w:t>02</w:t>
            </w:r>
            <w:r w:rsidRPr="008C6290">
              <w:rPr>
                <w:rFonts w:ascii="GHEA Grapalat" w:hAnsi="GHEA Grapalat" w:cs="Sylfaen"/>
                <w:b/>
                <w:color w:val="000000" w:themeColor="text1"/>
                <w:lang w:val="hy-AM"/>
              </w:rPr>
              <w:t>6</w:t>
            </w:r>
            <w:r w:rsidRPr="008C6290">
              <w:rPr>
                <w:rFonts w:ascii="GHEA Grapalat" w:hAnsi="GHEA Grapalat" w:cs="Sylfaen"/>
                <w:b/>
                <w:color w:val="000000" w:themeColor="text1"/>
              </w:rPr>
              <w:t>թ.</w:t>
            </w:r>
          </w:p>
        </w:tc>
      </w:tr>
      <w:tr w:rsidR="00E31D55" w:rsidRPr="006B144D" w14:paraId="6CB06DA4" w14:textId="77777777" w:rsidTr="000240B5">
        <w:trPr>
          <w:trHeight w:val="65"/>
          <w:tblCellSpacing w:w="0" w:type="dxa"/>
        </w:trPr>
        <w:tc>
          <w:tcPr>
            <w:tcW w:w="2592"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028ED029" w14:textId="77777777" w:rsidR="00E31D55" w:rsidRDefault="00E31D55" w:rsidP="000240B5">
            <w:pPr>
              <w:spacing w:line="276" w:lineRule="auto"/>
              <w:ind w:right="-15" w:firstLine="600"/>
              <w:jc w:val="center"/>
              <w:rPr>
                <w:rFonts w:ascii="GHEA Grapalat" w:hAnsi="GHEA Grapalat"/>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E41DB5B" w14:textId="1D41571D" w:rsidR="00E31D55" w:rsidRDefault="00E31D55" w:rsidP="000240B5">
            <w:pPr>
              <w:jc w:val="center"/>
            </w:pPr>
            <w:r w:rsidRPr="009D551C">
              <w:rPr>
                <w:rFonts w:ascii="GHEA Grapalat" w:hAnsi="GHEA Grapalat"/>
                <w:b/>
                <w:bCs/>
                <w:spacing w:val="-20"/>
                <w:lang w:val="hy-AM"/>
              </w:rPr>
              <w:t xml:space="preserve">N </w:t>
            </w:r>
            <w:r w:rsidR="006D36A7">
              <w:t xml:space="preserve"> </w:t>
            </w:r>
            <w:r w:rsidR="006D36A7" w:rsidRPr="006D36A7">
              <w:rPr>
                <w:rFonts w:ascii="GHEA Grapalat" w:hAnsi="GHEA Grapalat"/>
                <w:b/>
                <w:bCs/>
                <w:spacing w:val="-20"/>
                <w:lang w:val="hy-AM"/>
              </w:rPr>
              <w:t>01/17.3/28514-2026</w:t>
            </w:r>
            <w:r w:rsidR="00D6260B" w:rsidRPr="00D6260B">
              <w:rPr>
                <w:rFonts w:ascii="GHEA Grapalat" w:hAnsi="GHEA Grapalat"/>
                <w:b/>
                <w:bCs/>
                <w:spacing w:val="-20"/>
                <w:lang w:val="hy-AM"/>
              </w:rPr>
              <w:t xml:space="preserve">        </w:t>
            </w:r>
          </w:p>
          <w:p w14:paraId="1F892DD8" w14:textId="77777777" w:rsidR="00E31D55" w:rsidRPr="006B144D" w:rsidRDefault="00E31D55" w:rsidP="000240B5">
            <w:pPr>
              <w:spacing w:line="276" w:lineRule="auto"/>
              <w:jc w:val="center"/>
              <w:rPr>
                <w:rFonts w:ascii="GHEA Grapalat" w:hAnsi="GHEA Grapalat" w:cs="Sylfaen"/>
                <w:b/>
                <w:lang w:val="en-US"/>
              </w:rPr>
            </w:pPr>
          </w:p>
        </w:tc>
      </w:tr>
      <w:tr w:rsidR="00E31D55" w:rsidRPr="00960939" w14:paraId="7B7E808B" w14:textId="77777777" w:rsidTr="000240B5">
        <w:trPr>
          <w:trHeight w:val="65"/>
          <w:tblCellSpacing w:w="0" w:type="dxa"/>
        </w:trPr>
        <w:tc>
          <w:tcPr>
            <w:tcW w:w="2592" w:type="pct"/>
            <w:tcBorders>
              <w:top w:val="outset" w:sz="6" w:space="0" w:color="auto"/>
              <w:left w:val="outset" w:sz="6" w:space="0" w:color="auto"/>
              <w:bottom w:val="outset" w:sz="6" w:space="0" w:color="auto"/>
              <w:right w:val="outset" w:sz="6" w:space="0" w:color="auto"/>
            </w:tcBorders>
            <w:shd w:val="clear" w:color="auto" w:fill="FFFFFF"/>
            <w:hideMark/>
          </w:tcPr>
          <w:p w14:paraId="3D63695E" w14:textId="68B96699" w:rsidR="00E31D55" w:rsidRPr="00CD36E2" w:rsidRDefault="006D36A7" w:rsidP="00E31D55">
            <w:pPr>
              <w:tabs>
                <w:tab w:val="left" w:pos="709"/>
                <w:tab w:val="left" w:pos="4032"/>
                <w:tab w:val="left" w:pos="9923"/>
              </w:tabs>
              <w:spacing w:line="276" w:lineRule="auto"/>
              <w:rPr>
                <w:rFonts w:ascii="GHEA Grapalat" w:hAnsi="GHEA Grapalat"/>
                <w:color w:val="000000"/>
                <w:sz w:val="22"/>
                <w:szCs w:val="22"/>
                <w:lang w:val="hy-AM"/>
              </w:rPr>
            </w:pPr>
            <w:r w:rsidRPr="006D36A7">
              <w:rPr>
                <w:rFonts w:ascii="GHEA Grapalat" w:hAnsi="GHEA Grapalat"/>
                <w:bCs/>
                <w:color w:val="000000"/>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ՀՀ կրթության, գիտության, մշակույթի և սպորտի նախարարությունը իր իրավասությունների շրջանակներում առարկություններ չունի։</w:t>
            </w:r>
          </w:p>
        </w:tc>
        <w:tc>
          <w:tcPr>
            <w:tcW w:w="2408" w:type="pct"/>
            <w:tcBorders>
              <w:top w:val="outset" w:sz="6" w:space="0" w:color="auto"/>
              <w:left w:val="outset" w:sz="6" w:space="0" w:color="auto"/>
              <w:bottom w:val="outset" w:sz="6" w:space="0" w:color="auto"/>
              <w:right w:val="outset" w:sz="6" w:space="0" w:color="auto"/>
            </w:tcBorders>
            <w:shd w:val="clear" w:color="auto" w:fill="FFFFFF"/>
          </w:tcPr>
          <w:p w14:paraId="29CE197C" w14:textId="77777777" w:rsidR="00E31D55" w:rsidRPr="00CD36E2" w:rsidRDefault="00E31D55" w:rsidP="000240B5">
            <w:pPr>
              <w:tabs>
                <w:tab w:val="center" w:pos="4844"/>
              </w:tabs>
              <w:spacing w:line="360" w:lineRule="auto"/>
              <w:jc w:val="both"/>
              <w:rPr>
                <w:rFonts w:ascii="GHEA Grapalat" w:hAnsi="GHEA Grapalat"/>
                <w:sz w:val="22"/>
                <w:szCs w:val="22"/>
                <w:lang w:val="hy-AM"/>
              </w:rPr>
            </w:pPr>
          </w:p>
          <w:p w14:paraId="62B477D2" w14:textId="77777777" w:rsidR="00E31D55" w:rsidRPr="00CD36E2" w:rsidRDefault="00E31D55" w:rsidP="000240B5">
            <w:pPr>
              <w:tabs>
                <w:tab w:val="center" w:pos="4844"/>
              </w:tabs>
              <w:spacing w:line="360" w:lineRule="auto"/>
              <w:jc w:val="both"/>
              <w:rPr>
                <w:rFonts w:ascii="GHEA Grapalat" w:hAnsi="GHEA Grapalat"/>
                <w:sz w:val="22"/>
                <w:szCs w:val="22"/>
                <w:lang w:val="hy-AM"/>
              </w:rPr>
            </w:pPr>
          </w:p>
          <w:p w14:paraId="0E4EAE39" w14:textId="487BA0C0" w:rsidR="00E31D55" w:rsidRPr="004D1B18" w:rsidRDefault="00E31D55" w:rsidP="0098762C">
            <w:pPr>
              <w:tabs>
                <w:tab w:val="center" w:pos="4844"/>
              </w:tabs>
              <w:spacing w:line="360" w:lineRule="auto"/>
              <w:jc w:val="both"/>
              <w:rPr>
                <w:rFonts w:ascii="GHEA Grapalat" w:hAnsi="GHEA Grapalat"/>
                <w:sz w:val="22"/>
                <w:szCs w:val="22"/>
                <w:shd w:val="clear" w:color="auto" w:fill="FFFFFF"/>
                <w:lang w:val="hy-AM"/>
              </w:rPr>
            </w:pPr>
            <w:r w:rsidRPr="00A154E3">
              <w:rPr>
                <w:rFonts w:ascii="GHEA Grapalat" w:hAnsi="GHEA Grapalat"/>
                <w:b/>
                <w:bCs/>
                <w:sz w:val="22"/>
                <w:szCs w:val="22"/>
                <w:lang w:val="hy-AM"/>
              </w:rPr>
              <w:t xml:space="preserve"> </w:t>
            </w:r>
            <w:r>
              <w:rPr>
                <w:rFonts w:ascii="GHEA Grapalat" w:hAnsi="GHEA Grapalat"/>
                <w:b/>
                <w:bCs/>
                <w:sz w:val="22"/>
                <w:szCs w:val="22"/>
                <w:lang w:val="hy-AM"/>
              </w:rPr>
              <w:t>Ը</w:t>
            </w:r>
            <w:r w:rsidRPr="00A154E3">
              <w:rPr>
                <w:rFonts w:ascii="GHEA Grapalat" w:hAnsi="GHEA Grapalat"/>
                <w:b/>
                <w:bCs/>
                <w:sz w:val="22"/>
                <w:szCs w:val="22"/>
                <w:lang w:val="hy-AM"/>
              </w:rPr>
              <w:t>նդունվել</w:t>
            </w:r>
            <w:r>
              <w:rPr>
                <w:rFonts w:ascii="GHEA Grapalat" w:hAnsi="GHEA Grapalat"/>
                <w:b/>
                <w:bCs/>
                <w:sz w:val="22"/>
                <w:szCs w:val="22"/>
                <w:lang w:val="hy-AM"/>
              </w:rPr>
              <w:t xml:space="preserve"> է</w:t>
            </w:r>
            <w:r w:rsidR="006D36A7">
              <w:rPr>
                <w:rFonts w:ascii="GHEA Grapalat" w:hAnsi="GHEA Grapalat"/>
                <w:b/>
                <w:bCs/>
                <w:sz w:val="22"/>
                <w:szCs w:val="22"/>
                <w:lang w:val="hy-AM"/>
              </w:rPr>
              <w:t xml:space="preserve"> ի գիտություն</w:t>
            </w:r>
            <w:r w:rsidR="00D967CF">
              <w:rPr>
                <w:rFonts w:ascii="GHEA Grapalat" w:hAnsi="GHEA Grapalat"/>
                <w:b/>
                <w:bCs/>
                <w:sz w:val="22"/>
                <w:szCs w:val="22"/>
                <w:lang w:val="hy-AM"/>
              </w:rPr>
              <w:t>:</w:t>
            </w:r>
          </w:p>
        </w:tc>
      </w:tr>
    </w:tbl>
    <w:p w14:paraId="7A9BBE91" w14:textId="77777777" w:rsidR="005121D0" w:rsidRDefault="005121D0" w:rsidP="00CD36E2">
      <w:pPr>
        <w:shd w:val="clear" w:color="auto" w:fill="FFFFFF"/>
        <w:spacing w:line="360" w:lineRule="auto"/>
        <w:rPr>
          <w:rFonts w:ascii="GHEA Grapalat" w:hAnsi="GHEA Grapalat"/>
          <w:color w:val="000000"/>
          <w:lang w:val="hy-AM" w:eastAsia="en-US"/>
        </w:rPr>
      </w:pPr>
    </w:p>
    <w:sectPr w:rsidR="005121D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0A26032D"/>
    <w:multiLevelType w:val="hybridMultilevel"/>
    <w:tmpl w:val="F26CDA2C"/>
    <w:lvl w:ilvl="0" w:tplc="106420C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3DB45781"/>
    <w:multiLevelType w:val="hybridMultilevel"/>
    <w:tmpl w:val="5FFCB1C6"/>
    <w:lvl w:ilvl="0" w:tplc="B8087C62">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9"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5ACA4499"/>
    <w:multiLevelType w:val="hybridMultilevel"/>
    <w:tmpl w:val="968A97F4"/>
    <w:lvl w:ilvl="0" w:tplc="B7584DF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9FE74FA"/>
    <w:multiLevelType w:val="hybridMultilevel"/>
    <w:tmpl w:val="EC483378"/>
    <w:lvl w:ilvl="0" w:tplc="FFEED90A">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6"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7"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6"/>
  </w:num>
  <w:num w:numId="2" w16cid:durableId="685715386">
    <w:abstractNumId w:val="15"/>
  </w:num>
  <w:num w:numId="3" w16cid:durableId="358313891">
    <w:abstractNumId w:val="7"/>
  </w:num>
  <w:num w:numId="4" w16cid:durableId="1976182896">
    <w:abstractNumId w:val="2"/>
  </w:num>
  <w:num w:numId="5" w16cid:durableId="2064677633">
    <w:abstractNumId w:val="5"/>
  </w:num>
  <w:num w:numId="6" w16cid:durableId="525172632">
    <w:abstractNumId w:val="10"/>
  </w:num>
  <w:num w:numId="7" w16cid:durableId="1600600438">
    <w:abstractNumId w:val="0"/>
  </w:num>
  <w:num w:numId="8" w16cid:durableId="1290696970">
    <w:abstractNumId w:val="9"/>
  </w:num>
  <w:num w:numId="9" w16cid:durableId="522521536">
    <w:abstractNumId w:val="13"/>
  </w:num>
  <w:num w:numId="10" w16cid:durableId="2134051869">
    <w:abstractNumId w:val="4"/>
  </w:num>
  <w:num w:numId="11" w16cid:durableId="6405801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3"/>
  </w:num>
  <w:num w:numId="13" w16cid:durableId="21059580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6"/>
  </w:num>
  <w:num w:numId="15" w16cid:durableId="1403288572">
    <w:abstractNumId w:val="12"/>
  </w:num>
  <w:num w:numId="16" w16cid:durableId="683436198">
    <w:abstractNumId w:val="14"/>
  </w:num>
  <w:num w:numId="17" w16cid:durableId="483737195">
    <w:abstractNumId w:val="11"/>
  </w:num>
  <w:num w:numId="18" w16cid:durableId="1940210541">
    <w:abstractNumId w:val="8"/>
  </w:num>
  <w:num w:numId="19" w16cid:durableId="20507635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37D5"/>
    <w:rsid w:val="00013B26"/>
    <w:rsid w:val="00021FB0"/>
    <w:rsid w:val="00022CD6"/>
    <w:rsid w:val="00024D06"/>
    <w:rsid w:val="00027311"/>
    <w:rsid w:val="0003120D"/>
    <w:rsid w:val="00044EC6"/>
    <w:rsid w:val="00052FA4"/>
    <w:rsid w:val="000530F6"/>
    <w:rsid w:val="00053E09"/>
    <w:rsid w:val="00057C1D"/>
    <w:rsid w:val="000610E8"/>
    <w:rsid w:val="0006337E"/>
    <w:rsid w:val="00063E4B"/>
    <w:rsid w:val="0006685E"/>
    <w:rsid w:val="00070F73"/>
    <w:rsid w:val="00080CB5"/>
    <w:rsid w:val="0009044A"/>
    <w:rsid w:val="00091EC9"/>
    <w:rsid w:val="000A6A99"/>
    <w:rsid w:val="000A70D9"/>
    <w:rsid w:val="000B03D3"/>
    <w:rsid w:val="000B041B"/>
    <w:rsid w:val="000B2D3B"/>
    <w:rsid w:val="000B4419"/>
    <w:rsid w:val="000B695D"/>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324A"/>
    <w:rsid w:val="001438CC"/>
    <w:rsid w:val="00147080"/>
    <w:rsid w:val="00147BB8"/>
    <w:rsid w:val="00147D08"/>
    <w:rsid w:val="00150B51"/>
    <w:rsid w:val="00151484"/>
    <w:rsid w:val="00152E32"/>
    <w:rsid w:val="00177127"/>
    <w:rsid w:val="0018373E"/>
    <w:rsid w:val="00183872"/>
    <w:rsid w:val="001858FF"/>
    <w:rsid w:val="0019202B"/>
    <w:rsid w:val="00193071"/>
    <w:rsid w:val="001930F8"/>
    <w:rsid w:val="001B05EB"/>
    <w:rsid w:val="001B3A41"/>
    <w:rsid w:val="001B7BD3"/>
    <w:rsid w:val="001E3E24"/>
    <w:rsid w:val="001E7FE0"/>
    <w:rsid w:val="001F085C"/>
    <w:rsid w:val="001F3D8A"/>
    <w:rsid w:val="002006E5"/>
    <w:rsid w:val="002008E2"/>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07CA1"/>
    <w:rsid w:val="00313C67"/>
    <w:rsid w:val="00334833"/>
    <w:rsid w:val="00336C2D"/>
    <w:rsid w:val="003411B0"/>
    <w:rsid w:val="00342400"/>
    <w:rsid w:val="003443A5"/>
    <w:rsid w:val="00345411"/>
    <w:rsid w:val="0034737A"/>
    <w:rsid w:val="00350504"/>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B6BA4"/>
    <w:rsid w:val="003E0B0F"/>
    <w:rsid w:val="003F554C"/>
    <w:rsid w:val="004027E7"/>
    <w:rsid w:val="00403B4D"/>
    <w:rsid w:val="004046EC"/>
    <w:rsid w:val="00404834"/>
    <w:rsid w:val="004077C7"/>
    <w:rsid w:val="00412AC5"/>
    <w:rsid w:val="00416190"/>
    <w:rsid w:val="00416CF8"/>
    <w:rsid w:val="00426F92"/>
    <w:rsid w:val="00433494"/>
    <w:rsid w:val="00444557"/>
    <w:rsid w:val="004464F6"/>
    <w:rsid w:val="004474FD"/>
    <w:rsid w:val="00450A84"/>
    <w:rsid w:val="00465699"/>
    <w:rsid w:val="004727F0"/>
    <w:rsid w:val="00477390"/>
    <w:rsid w:val="00477C88"/>
    <w:rsid w:val="00482C23"/>
    <w:rsid w:val="00483629"/>
    <w:rsid w:val="00483ACF"/>
    <w:rsid w:val="00485F26"/>
    <w:rsid w:val="00486FC3"/>
    <w:rsid w:val="00492A80"/>
    <w:rsid w:val="00494410"/>
    <w:rsid w:val="004947CD"/>
    <w:rsid w:val="0049547D"/>
    <w:rsid w:val="004974E3"/>
    <w:rsid w:val="004A2B52"/>
    <w:rsid w:val="004A5685"/>
    <w:rsid w:val="004B28D5"/>
    <w:rsid w:val="004C1BBE"/>
    <w:rsid w:val="004C63D4"/>
    <w:rsid w:val="004D1B18"/>
    <w:rsid w:val="004D24FF"/>
    <w:rsid w:val="004D2634"/>
    <w:rsid w:val="004E16BE"/>
    <w:rsid w:val="004E299E"/>
    <w:rsid w:val="004E50FE"/>
    <w:rsid w:val="004F26BA"/>
    <w:rsid w:val="0050401B"/>
    <w:rsid w:val="005042DF"/>
    <w:rsid w:val="005121D0"/>
    <w:rsid w:val="0052104A"/>
    <w:rsid w:val="00531228"/>
    <w:rsid w:val="00537076"/>
    <w:rsid w:val="00537E79"/>
    <w:rsid w:val="00542D38"/>
    <w:rsid w:val="0055258C"/>
    <w:rsid w:val="005526E1"/>
    <w:rsid w:val="0056040A"/>
    <w:rsid w:val="00561282"/>
    <w:rsid w:val="00561E5B"/>
    <w:rsid w:val="00565239"/>
    <w:rsid w:val="00570766"/>
    <w:rsid w:val="00573E4A"/>
    <w:rsid w:val="00576410"/>
    <w:rsid w:val="005770DA"/>
    <w:rsid w:val="0058332F"/>
    <w:rsid w:val="005871D4"/>
    <w:rsid w:val="00587475"/>
    <w:rsid w:val="00593CA4"/>
    <w:rsid w:val="00596781"/>
    <w:rsid w:val="0059754C"/>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538"/>
    <w:rsid w:val="00647A04"/>
    <w:rsid w:val="006500BF"/>
    <w:rsid w:val="00653923"/>
    <w:rsid w:val="00653ECF"/>
    <w:rsid w:val="00666D0E"/>
    <w:rsid w:val="00670B21"/>
    <w:rsid w:val="006719AC"/>
    <w:rsid w:val="006720B0"/>
    <w:rsid w:val="00673458"/>
    <w:rsid w:val="00673E5C"/>
    <w:rsid w:val="006857CC"/>
    <w:rsid w:val="00690AE4"/>
    <w:rsid w:val="006A1542"/>
    <w:rsid w:val="006A525D"/>
    <w:rsid w:val="006A5E7E"/>
    <w:rsid w:val="006B144D"/>
    <w:rsid w:val="006B4E90"/>
    <w:rsid w:val="006C027E"/>
    <w:rsid w:val="006C05BC"/>
    <w:rsid w:val="006C6860"/>
    <w:rsid w:val="006D3465"/>
    <w:rsid w:val="006D36A7"/>
    <w:rsid w:val="006D4456"/>
    <w:rsid w:val="006D6E0E"/>
    <w:rsid w:val="006E48C3"/>
    <w:rsid w:val="007049AE"/>
    <w:rsid w:val="007063AB"/>
    <w:rsid w:val="007069C7"/>
    <w:rsid w:val="00711055"/>
    <w:rsid w:val="00714CD8"/>
    <w:rsid w:val="00716012"/>
    <w:rsid w:val="00717410"/>
    <w:rsid w:val="007237F1"/>
    <w:rsid w:val="00727E6E"/>
    <w:rsid w:val="007302E8"/>
    <w:rsid w:val="007343CC"/>
    <w:rsid w:val="00737225"/>
    <w:rsid w:val="00743F1D"/>
    <w:rsid w:val="00752D15"/>
    <w:rsid w:val="007543FB"/>
    <w:rsid w:val="00760596"/>
    <w:rsid w:val="0076590D"/>
    <w:rsid w:val="007712C7"/>
    <w:rsid w:val="007749B8"/>
    <w:rsid w:val="00780764"/>
    <w:rsid w:val="00794E97"/>
    <w:rsid w:val="007A2A5A"/>
    <w:rsid w:val="007A34FA"/>
    <w:rsid w:val="007B45E9"/>
    <w:rsid w:val="007B4A89"/>
    <w:rsid w:val="007C194F"/>
    <w:rsid w:val="007C4818"/>
    <w:rsid w:val="007C5739"/>
    <w:rsid w:val="007D0867"/>
    <w:rsid w:val="007F229D"/>
    <w:rsid w:val="007F34CC"/>
    <w:rsid w:val="007F5A9A"/>
    <w:rsid w:val="007F7B5A"/>
    <w:rsid w:val="00801EC1"/>
    <w:rsid w:val="0080474F"/>
    <w:rsid w:val="008167A2"/>
    <w:rsid w:val="00817257"/>
    <w:rsid w:val="008237A9"/>
    <w:rsid w:val="00823DFF"/>
    <w:rsid w:val="0082402F"/>
    <w:rsid w:val="008264DD"/>
    <w:rsid w:val="00830495"/>
    <w:rsid w:val="00832789"/>
    <w:rsid w:val="00842110"/>
    <w:rsid w:val="00844709"/>
    <w:rsid w:val="0084774F"/>
    <w:rsid w:val="00847E3D"/>
    <w:rsid w:val="008537DE"/>
    <w:rsid w:val="00854C3E"/>
    <w:rsid w:val="00860FD2"/>
    <w:rsid w:val="008630BC"/>
    <w:rsid w:val="008670DC"/>
    <w:rsid w:val="00867B39"/>
    <w:rsid w:val="00877F0F"/>
    <w:rsid w:val="0088074E"/>
    <w:rsid w:val="008819C8"/>
    <w:rsid w:val="008872F9"/>
    <w:rsid w:val="00890509"/>
    <w:rsid w:val="00891951"/>
    <w:rsid w:val="008A0007"/>
    <w:rsid w:val="008A5841"/>
    <w:rsid w:val="008B0976"/>
    <w:rsid w:val="008B5A60"/>
    <w:rsid w:val="008C16A0"/>
    <w:rsid w:val="008C629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0939"/>
    <w:rsid w:val="0096489F"/>
    <w:rsid w:val="00964E8D"/>
    <w:rsid w:val="00970ECF"/>
    <w:rsid w:val="00971594"/>
    <w:rsid w:val="00975FCD"/>
    <w:rsid w:val="00984904"/>
    <w:rsid w:val="009857C3"/>
    <w:rsid w:val="0098762C"/>
    <w:rsid w:val="00991495"/>
    <w:rsid w:val="009B25BF"/>
    <w:rsid w:val="009B2746"/>
    <w:rsid w:val="009B4A05"/>
    <w:rsid w:val="009B57C1"/>
    <w:rsid w:val="009C12B7"/>
    <w:rsid w:val="009C2938"/>
    <w:rsid w:val="009C365F"/>
    <w:rsid w:val="009C79CA"/>
    <w:rsid w:val="009D1729"/>
    <w:rsid w:val="009D551C"/>
    <w:rsid w:val="009D744C"/>
    <w:rsid w:val="009D7DCF"/>
    <w:rsid w:val="009E081A"/>
    <w:rsid w:val="009E2531"/>
    <w:rsid w:val="009E7CB9"/>
    <w:rsid w:val="009F04EA"/>
    <w:rsid w:val="009F44AF"/>
    <w:rsid w:val="00A0448C"/>
    <w:rsid w:val="00A109D8"/>
    <w:rsid w:val="00A10DF7"/>
    <w:rsid w:val="00A142C9"/>
    <w:rsid w:val="00A154E3"/>
    <w:rsid w:val="00A27019"/>
    <w:rsid w:val="00A27E57"/>
    <w:rsid w:val="00A30BAC"/>
    <w:rsid w:val="00A352C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90A16"/>
    <w:rsid w:val="00AA2656"/>
    <w:rsid w:val="00AB4237"/>
    <w:rsid w:val="00AB4FF6"/>
    <w:rsid w:val="00AB5A8F"/>
    <w:rsid w:val="00AD2DD8"/>
    <w:rsid w:val="00AD30E7"/>
    <w:rsid w:val="00AD34C9"/>
    <w:rsid w:val="00AE6305"/>
    <w:rsid w:val="00AF3E26"/>
    <w:rsid w:val="00AF4EDA"/>
    <w:rsid w:val="00B013A5"/>
    <w:rsid w:val="00B02347"/>
    <w:rsid w:val="00B04DF7"/>
    <w:rsid w:val="00B061C5"/>
    <w:rsid w:val="00B116AF"/>
    <w:rsid w:val="00B12A6D"/>
    <w:rsid w:val="00B26570"/>
    <w:rsid w:val="00B31C2C"/>
    <w:rsid w:val="00B44C25"/>
    <w:rsid w:val="00B47DBA"/>
    <w:rsid w:val="00B57648"/>
    <w:rsid w:val="00B653E8"/>
    <w:rsid w:val="00B73860"/>
    <w:rsid w:val="00B76EE0"/>
    <w:rsid w:val="00B777DF"/>
    <w:rsid w:val="00B839C8"/>
    <w:rsid w:val="00B85348"/>
    <w:rsid w:val="00B85567"/>
    <w:rsid w:val="00B86F23"/>
    <w:rsid w:val="00B870C6"/>
    <w:rsid w:val="00B92102"/>
    <w:rsid w:val="00B9222C"/>
    <w:rsid w:val="00B94031"/>
    <w:rsid w:val="00B961BE"/>
    <w:rsid w:val="00B973E9"/>
    <w:rsid w:val="00BA1328"/>
    <w:rsid w:val="00BA5DE8"/>
    <w:rsid w:val="00BB282B"/>
    <w:rsid w:val="00BB3D65"/>
    <w:rsid w:val="00BB50BD"/>
    <w:rsid w:val="00BB6BF9"/>
    <w:rsid w:val="00BC08A9"/>
    <w:rsid w:val="00BC32BF"/>
    <w:rsid w:val="00BC3A38"/>
    <w:rsid w:val="00BC6CAF"/>
    <w:rsid w:val="00BD4C7E"/>
    <w:rsid w:val="00BD577A"/>
    <w:rsid w:val="00BD72A0"/>
    <w:rsid w:val="00BE5616"/>
    <w:rsid w:val="00BF47C7"/>
    <w:rsid w:val="00C02669"/>
    <w:rsid w:val="00C13729"/>
    <w:rsid w:val="00C161E4"/>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1A6"/>
    <w:rsid w:val="00C855FC"/>
    <w:rsid w:val="00C90439"/>
    <w:rsid w:val="00C946DC"/>
    <w:rsid w:val="00C962BC"/>
    <w:rsid w:val="00C96F97"/>
    <w:rsid w:val="00CA4EF5"/>
    <w:rsid w:val="00CC07DF"/>
    <w:rsid w:val="00CC1605"/>
    <w:rsid w:val="00CC33F4"/>
    <w:rsid w:val="00CC39E0"/>
    <w:rsid w:val="00CC3C94"/>
    <w:rsid w:val="00CC790B"/>
    <w:rsid w:val="00CD36E2"/>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5BFC"/>
    <w:rsid w:val="00D37050"/>
    <w:rsid w:val="00D37692"/>
    <w:rsid w:val="00D6260B"/>
    <w:rsid w:val="00D65837"/>
    <w:rsid w:val="00D71E14"/>
    <w:rsid w:val="00D76C62"/>
    <w:rsid w:val="00D81D3B"/>
    <w:rsid w:val="00D8251B"/>
    <w:rsid w:val="00D8365A"/>
    <w:rsid w:val="00D850D5"/>
    <w:rsid w:val="00D8682F"/>
    <w:rsid w:val="00D86E36"/>
    <w:rsid w:val="00D90CCA"/>
    <w:rsid w:val="00D9464B"/>
    <w:rsid w:val="00D967CF"/>
    <w:rsid w:val="00DA16CE"/>
    <w:rsid w:val="00DA7E8F"/>
    <w:rsid w:val="00DB1DBC"/>
    <w:rsid w:val="00DC2280"/>
    <w:rsid w:val="00DC2EF2"/>
    <w:rsid w:val="00DC3BD4"/>
    <w:rsid w:val="00DC5E18"/>
    <w:rsid w:val="00DC7238"/>
    <w:rsid w:val="00DD3A61"/>
    <w:rsid w:val="00DD5F0C"/>
    <w:rsid w:val="00DD7531"/>
    <w:rsid w:val="00DD7CE3"/>
    <w:rsid w:val="00DE2107"/>
    <w:rsid w:val="00DE26C6"/>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1D55"/>
    <w:rsid w:val="00E373A7"/>
    <w:rsid w:val="00E41BC2"/>
    <w:rsid w:val="00E4273B"/>
    <w:rsid w:val="00E46D0E"/>
    <w:rsid w:val="00E474F4"/>
    <w:rsid w:val="00E63AD4"/>
    <w:rsid w:val="00E65D55"/>
    <w:rsid w:val="00E66EB0"/>
    <w:rsid w:val="00E714DF"/>
    <w:rsid w:val="00E72B03"/>
    <w:rsid w:val="00E84864"/>
    <w:rsid w:val="00E84CB6"/>
    <w:rsid w:val="00E90BF6"/>
    <w:rsid w:val="00E91A6B"/>
    <w:rsid w:val="00E92B84"/>
    <w:rsid w:val="00E94808"/>
    <w:rsid w:val="00EA45E9"/>
    <w:rsid w:val="00EA4D14"/>
    <w:rsid w:val="00EA68C2"/>
    <w:rsid w:val="00EB183F"/>
    <w:rsid w:val="00EC1581"/>
    <w:rsid w:val="00EC2923"/>
    <w:rsid w:val="00EC51FC"/>
    <w:rsid w:val="00EF3C0F"/>
    <w:rsid w:val="00EF582B"/>
    <w:rsid w:val="00F02847"/>
    <w:rsid w:val="00F05745"/>
    <w:rsid w:val="00F10DC7"/>
    <w:rsid w:val="00F11540"/>
    <w:rsid w:val="00F24333"/>
    <w:rsid w:val="00F304FA"/>
    <w:rsid w:val="00F31414"/>
    <w:rsid w:val="00F3165A"/>
    <w:rsid w:val="00F31B93"/>
    <w:rsid w:val="00F37DB2"/>
    <w:rsid w:val="00F4264C"/>
    <w:rsid w:val="00F430F1"/>
    <w:rsid w:val="00F725AA"/>
    <w:rsid w:val="00F81A60"/>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44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5</Pages>
  <Words>1010</Words>
  <Characters>5758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Meri Aghekyan</cp:lastModifiedBy>
  <cp:revision>44</cp:revision>
  <cp:lastPrinted>2026-08-26T10:54:00Z</cp:lastPrinted>
  <dcterms:created xsi:type="dcterms:W3CDTF">2026-03-19T11:46:00Z</dcterms:created>
  <dcterms:modified xsi:type="dcterms:W3CDTF">2026-08-27T06:18:00Z</dcterms:modified>
</cp:coreProperties>
</file>