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199C37" w14:textId="77777777" w:rsidR="00181E9E" w:rsidRPr="00D31AA5" w:rsidRDefault="00181E9E" w:rsidP="001A1877">
      <w:pPr>
        <w:shd w:val="clear" w:color="auto" w:fill="FFFFFF"/>
        <w:tabs>
          <w:tab w:val="left" w:pos="7655"/>
        </w:tabs>
        <w:spacing w:after="0" w:line="360" w:lineRule="auto"/>
        <w:ind w:left="567" w:firstLine="375"/>
        <w:rPr>
          <w:rFonts w:ascii="GHEA Grapalat" w:eastAsia="Times New Roman" w:hAnsi="GHEA Grapalat" w:cs="Arial"/>
          <w:sz w:val="24"/>
          <w:szCs w:val="24"/>
          <w:lang w:eastAsia="hy-AM"/>
        </w:rPr>
      </w:pPr>
      <w:r w:rsidRPr="00D31AA5">
        <w:rPr>
          <w:rFonts w:ascii="Calibri" w:eastAsia="Times New Roman" w:hAnsi="Calibri" w:cs="Calibri"/>
          <w:sz w:val="24"/>
          <w:szCs w:val="24"/>
          <w:lang w:eastAsia="hy-AM"/>
        </w:rPr>
        <w:t>   </w:t>
      </w:r>
    </w:p>
    <w:p w14:paraId="1E8AAD58" w14:textId="77777777" w:rsidR="00181E9E" w:rsidRPr="00D31AA5" w:rsidRDefault="00181E9E" w:rsidP="001A1877">
      <w:pPr>
        <w:shd w:val="clear" w:color="auto" w:fill="FFFFFF"/>
        <w:tabs>
          <w:tab w:val="left" w:pos="7655"/>
        </w:tabs>
        <w:spacing w:after="0" w:line="360" w:lineRule="auto"/>
        <w:ind w:left="567" w:firstLine="375"/>
        <w:jc w:val="center"/>
        <w:rPr>
          <w:rFonts w:ascii="GHEA Grapalat" w:eastAsia="Times New Roman" w:hAnsi="GHEA Grapalat" w:cs="Arial"/>
          <w:sz w:val="24"/>
          <w:szCs w:val="24"/>
          <w:lang w:eastAsia="hy-AM"/>
        </w:rPr>
      </w:pPr>
      <w:r w:rsidRPr="00D31AA5">
        <w:rPr>
          <w:rFonts w:ascii="GHEA Grapalat" w:eastAsia="Times New Roman" w:hAnsi="GHEA Grapalat" w:cs="Arial"/>
          <w:b/>
          <w:bCs/>
          <w:sz w:val="24"/>
          <w:szCs w:val="24"/>
          <w:lang w:eastAsia="hy-AM"/>
        </w:rPr>
        <w:t>ԱՄՓՈՓԱԹԵՐԹ</w:t>
      </w:r>
    </w:p>
    <w:p w14:paraId="4928C7C2" w14:textId="77777777" w:rsidR="00181E9E" w:rsidRPr="00D31AA5" w:rsidRDefault="00181E9E" w:rsidP="001A1877">
      <w:pPr>
        <w:shd w:val="clear" w:color="auto" w:fill="FFFFFF"/>
        <w:tabs>
          <w:tab w:val="left" w:pos="7655"/>
        </w:tabs>
        <w:spacing w:after="0" w:line="360" w:lineRule="auto"/>
        <w:ind w:left="567" w:firstLine="375"/>
        <w:rPr>
          <w:rFonts w:ascii="GHEA Grapalat" w:eastAsia="Times New Roman" w:hAnsi="GHEA Grapalat" w:cs="Arial"/>
          <w:sz w:val="24"/>
          <w:szCs w:val="24"/>
          <w:lang w:eastAsia="hy-AM"/>
        </w:rPr>
      </w:pPr>
    </w:p>
    <w:p w14:paraId="3C843F8F" w14:textId="4FE8057E" w:rsidR="00181E9E" w:rsidRPr="00D31AA5" w:rsidRDefault="00181E9E" w:rsidP="001A1877">
      <w:pPr>
        <w:shd w:val="clear" w:color="auto" w:fill="FFFFFF"/>
        <w:tabs>
          <w:tab w:val="left" w:pos="7655"/>
        </w:tabs>
        <w:spacing w:after="0" w:line="360" w:lineRule="auto"/>
        <w:ind w:left="567" w:firstLine="375"/>
        <w:rPr>
          <w:rFonts w:ascii="GHEA Grapalat" w:eastAsia="Times New Roman" w:hAnsi="GHEA Grapalat" w:cs="Arial"/>
          <w:sz w:val="24"/>
          <w:szCs w:val="24"/>
          <w:lang w:eastAsia="hy-AM"/>
        </w:rPr>
      </w:pPr>
      <w:r w:rsidRPr="00D31AA5">
        <w:rPr>
          <w:rFonts w:ascii="GHEA Grapalat" w:eastAsia="Times New Roman" w:hAnsi="GHEA Grapalat" w:cs="Arial"/>
          <w:b/>
          <w:bCs/>
          <w:sz w:val="24"/>
          <w:szCs w:val="24"/>
          <w:lang w:eastAsia="hy-AM"/>
        </w:rPr>
        <w:t>««ՀԵՂԻՆԱԿԱՅԻՆ ԻՐԱՎՈՒՆՔԻ ԵՎ ՀԱՐԱԿԻՑ ԻՐԱՎՈՒՆՔՆԵՐԻ ՄԱՍԻՆ» ՀԱՅԱՍՏԱՆԻ ՀԱՆՐԱՊԵՏՈՒԹՅԱՆ ՕՐԵՆՔՈՒՄ ՓՈՓՈԽՈՒԹՅՈՒՆ ԿԱՏԱՐԵԼՈՒ ՄԱՍԻՆ»</w:t>
      </w:r>
      <w:r w:rsidR="009B680C" w:rsidRPr="009B680C">
        <w:rPr>
          <w:rFonts w:ascii="GHEA Grapalat" w:eastAsia="Times New Roman" w:hAnsi="GHEA Grapalat" w:cs="Arial"/>
          <w:b/>
          <w:bCs/>
          <w:sz w:val="24"/>
          <w:szCs w:val="24"/>
          <w:lang w:eastAsia="hy-AM"/>
        </w:rPr>
        <w:t xml:space="preserve"> </w:t>
      </w:r>
      <w:r w:rsidR="009B680C">
        <w:rPr>
          <w:rFonts w:ascii="GHEA Grapalat" w:eastAsia="Times New Roman" w:hAnsi="GHEA Grapalat" w:cs="Arial"/>
          <w:b/>
          <w:bCs/>
          <w:sz w:val="24"/>
          <w:szCs w:val="24"/>
          <w:lang w:eastAsia="hy-AM"/>
        </w:rPr>
        <w:t>(ԱՅՍՈՒՀԵՏ՝ ՆԱԽԱԳԻԾ)</w:t>
      </w:r>
      <w:r w:rsidRPr="00D31AA5">
        <w:rPr>
          <w:rFonts w:ascii="GHEA Grapalat" w:eastAsia="Times New Roman" w:hAnsi="GHEA Grapalat" w:cs="Arial"/>
          <w:b/>
          <w:bCs/>
          <w:sz w:val="24"/>
          <w:szCs w:val="24"/>
          <w:lang w:eastAsia="hy-AM"/>
        </w:rPr>
        <w:t xml:space="preserve"> ԵՎ «ՀԱՅԱՍՏԱՆԻ ՀԱՆՐԱՊԵՏՈՒԹՅԱՆ ՔԱՂԱՔԱՑԻԱԿԱՆ ՕՐԵՆՍԳՐՔՈՒՄ ՓՈՓՈԽՈՒԹՅՈՒՆՆԵՐ ԵՎ ԼՐԱՑՈՒՄՆԵՐ ԿԱՏԱՐԵԼՈՒ ՄԱՍԻՆ» ՆԱԽԱԳԾ</w:t>
      </w:r>
      <w:r w:rsidR="00A12870">
        <w:rPr>
          <w:rFonts w:ascii="GHEA Grapalat" w:eastAsia="Times New Roman" w:hAnsi="GHEA Grapalat" w:cs="Arial"/>
          <w:b/>
          <w:bCs/>
          <w:sz w:val="24"/>
          <w:szCs w:val="24"/>
          <w:lang w:eastAsia="hy-AM"/>
        </w:rPr>
        <w:t>ԵՐ</w:t>
      </w:r>
      <w:r w:rsidRPr="00D31AA5">
        <w:rPr>
          <w:rFonts w:ascii="GHEA Grapalat" w:eastAsia="Times New Roman" w:hAnsi="GHEA Grapalat" w:cs="Arial"/>
          <w:b/>
          <w:bCs/>
          <w:sz w:val="24"/>
          <w:szCs w:val="24"/>
          <w:lang w:eastAsia="hy-AM"/>
        </w:rPr>
        <w:t>Ի</w:t>
      </w:r>
    </w:p>
    <w:p w14:paraId="388721DF" w14:textId="77777777" w:rsidR="00181E9E" w:rsidRPr="00D31AA5" w:rsidRDefault="00181E9E" w:rsidP="001A1877">
      <w:pPr>
        <w:shd w:val="clear" w:color="auto" w:fill="FFFFFF"/>
        <w:tabs>
          <w:tab w:val="left" w:pos="7655"/>
        </w:tabs>
        <w:spacing w:after="0" w:line="360" w:lineRule="auto"/>
        <w:ind w:left="567" w:firstLine="375"/>
        <w:rPr>
          <w:rFonts w:ascii="GHEA Grapalat" w:eastAsia="Times New Roman" w:hAnsi="GHEA Grapalat" w:cs="Arial"/>
          <w:sz w:val="24"/>
          <w:szCs w:val="24"/>
          <w:lang w:eastAsia="hy-AM"/>
        </w:rPr>
      </w:pPr>
      <w:r w:rsidRPr="00D31AA5">
        <w:rPr>
          <w:rFonts w:ascii="Calibri" w:eastAsia="Times New Roman" w:hAnsi="Calibri" w:cs="Calibri"/>
          <w:sz w:val="24"/>
          <w:szCs w:val="24"/>
          <w:lang w:eastAsia="hy-AM"/>
        </w:rPr>
        <w:t>     </w:t>
      </w:r>
      <w:r w:rsidRPr="00D31AA5">
        <w:rPr>
          <w:rFonts w:ascii="GHEA Grapalat" w:eastAsia="Times New Roman" w:hAnsi="GHEA Grapalat" w:cs="Arial"/>
          <w:sz w:val="24"/>
          <w:szCs w:val="24"/>
          <w:lang w:eastAsia="hy-AM"/>
        </w:rPr>
        <w:t xml:space="preserve"> </w:t>
      </w:r>
      <w:r w:rsidRPr="00D31AA5">
        <w:rPr>
          <w:rFonts w:ascii="Calibri" w:eastAsia="Times New Roman" w:hAnsi="Calibri" w:cs="Calibri"/>
          <w:sz w:val="24"/>
          <w:szCs w:val="24"/>
          <w:lang w:eastAsia="hy-AM"/>
        </w:rPr>
        <w:t> </w:t>
      </w:r>
    </w:p>
    <w:tbl>
      <w:tblPr>
        <w:tblW w:w="1544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9207"/>
        <w:gridCol w:w="35"/>
        <w:gridCol w:w="6201"/>
      </w:tblGrid>
      <w:tr w:rsidR="00D31AA5" w:rsidRPr="00D31AA5" w14:paraId="2DADD026" w14:textId="77777777" w:rsidTr="00A12870">
        <w:trPr>
          <w:trHeight w:val="704"/>
          <w:tblCellSpacing w:w="0" w:type="dxa"/>
          <w:jc w:val="center"/>
        </w:trPr>
        <w:tc>
          <w:tcPr>
            <w:tcW w:w="9207"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332B4872" w14:textId="77777777" w:rsidR="00AF1E50" w:rsidRPr="00D31AA5" w:rsidRDefault="00181E9E" w:rsidP="001A1877">
            <w:pPr>
              <w:pStyle w:val="Heading1"/>
              <w:tabs>
                <w:tab w:val="left" w:pos="7655"/>
              </w:tabs>
              <w:spacing w:before="0" w:line="360" w:lineRule="auto"/>
              <w:ind w:left="567"/>
              <w:jc w:val="center"/>
              <w:rPr>
                <w:rFonts w:ascii="GHEA Grapalat" w:hAnsi="GHEA Grapalat"/>
                <w:b/>
                <w:bCs/>
                <w:color w:val="auto"/>
                <w:sz w:val="24"/>
                <w:szCs w:val="24"/>
                <w:lang w:val="hy-AM"/>
              </w:rPr>
            </w:pPr>
            <w:r w:rsidRPr="00D31AA5">
              <w:rPr>
                <w:rFonts w:ascii="GHEA Grapalat" w:eastAsia="Times New Roman" w:hAnsi="GHEA Grapalat" w:cs="Arial"/>
                <w:color w:val="auto"/>
                <w:sz w:val="24"/>
                <w:szCs w:val="24"/>
                <w:lang w:val="hy-AM" w:eastAsia="hy-AM"/>
              </w:rPr>
              <w:t xml:space="preserve">1. </w:t>
            </w:r>
            <w:r w:rsidR="00AF1E50" w:rsidRPr="00D31AA5">
              <w:rPr>
                <w:rFonts w:ascii="GHEA Grapalat" w:hAnsi="GHEA Grapalat" w:cs="Sylfaen"/>
                <w:bCs/>
                <w:color w:val="auto"/>
                <w:sz w:val="24"/>
                <w:szCs w:val="24"/>
                <w:lang w:val="hy-AM"/>
              </w:rPr>
              <w:t>ՀԱՅԱՍՏԱՆԻ</w:t>
            </w:r>
            <w:r w:rsidR="00AF1E50" w:rsidRPr="00D31AA5">
              <w:rPr>
                <w:rFonts w:ascii="GHEA Grapalat" w:hAnsi="GHEA Grapalat" w:cs="Times Armenian"/>
                <w:bCs/>
                <w:color w:val="auto"/>
                <w:sz w:val="24"/>
                <w:szCs w:val="24"/>
                <w:lang w:val="hy-AM"/>
              </w:rPr>
              <w:t xml:space="preserve"> </w:t>
            </w:r>
            <w:r w:rsidR="00AF1E50" w:rsidRPr="00D31AA5">
              <w:rPr>
                <w:rFonts w:ascii="GHEA Grapalat" w:hAnsi="GHEA Grapalat" w:cs="Sylfaen"/>
                <w:bCs/>
                <w:color w:val="auto"/>
                <w:sz w:val="24"/>
                <w:szCs w:val="24"/>
                <w:lang w:val="hy-AM"/>
              </w:rPr>
              <w:t>ՀԱՆՐԱՊԵՏՈՒԹՅԱՆ</w:t>
            </w:r>
          </w:p>
          <w:p w14:paraId="1E870E7D" w14:textId="77777777" w:rsidR="00AF1E50" w:rsidRPr="00D31AA5" w:rsidRDefault="00AF1E50" w:rsidP="001A1877">
            <w:pPr>
              <w:pStyle w:val="Heading1"/>
              <w:tabs>
                <w:tab w:val="left" w:pos="7655"/>
              </w:tabs>
              <w:spacing w:before="0" w:line="360" w:lineRule="auto"/>
              <w:ind w:left="567"/>
              <w:jc w:val="center"/>
              <w:rPr>
                <w:rFonts w:ascii="GHEA Grapalat" w:hAnsi="GHEA Grapalat" w:cs="Sylfaen"/>
                <w:bCs/>
                <w:color w:val="auto"/>
                <w:sz w:val="24"/>
                <w:szCs w:val="24"/>
                <w:lang w:val="hy-AM"/>
              </w:rPr>
            </w:pPr>
            <w:r w:rsidRPr="00D31AA5">
              <w:rPr>
                <w:rFonts w:ascii="GHEA Grapalat" w:hAnsi="GHEA Grapalat" w:cs="Sylfaen"/>
                <w:bCs/>
                <w:color w:val="auto"/>
                <w:sz w:val="24"/>
                <w:szCs w:val="24"/>
                <w:lang w:val="hy-AM"/>
              </w:rPr>
              <w:t>ԿՐԹՈՒԹՅԱՆ</w:t>
            </w:r>
            <w:r w:rsidRPr="00D31AA5">
              <w:rPr>
                <w:rFonts w:ascii="GHEA Grapalat" w:hAnsi="GHEA Grapalat" w:cs="Times Armenian"/>
                <w:bCs/>
                <w:color w:val="auto"/>
                <w:sz w:val="24"/>
                <w:szCs w:val="24"/>
                <w:lang w:val="hy-AM"/>
              </w:rPr>
              <w:t xml:space="preserve">, </w:t>
            </w:r>
            <w:r w:rsidRPr="00D31AA5">
              <w:rPr>
                <w:rFonts w:ascii="GHEA Grapalat" w:hAnsi="GHEA Grapalat" w:cs="Sylfaen"/>
                <w:bCs/>
                <w:color w:val="auto"/>
                <w:sz w:val="24"/>
                <w:szCs w:val="24"/>
                <w:lang w:val="hy-AM"/>
              </w:rPr>
              <w:t>ԳԻՏՈՒԹՅԱՆ</w:t>
            </w:r>
            <w:r w:rsidRPr="00D31AA5">
              <w:rPr>
                <w:rFonts w:ascii="GHEA Grapalat" w:hAnsi="GHEA Grapalat" w:cs="Times Armenian"/>
                <w:bCs/>
                <w:color w:val="auto"/>
                <w:sz w:val="24"/>
                <w:szCs w:val="24"/>
                <w:lang w:val="hy-AM"/>
              </w:rPr>
              <w:t xml:space="preserve">, </w:t>
            </w:r>
            <w:r w:rsidRPr="00D31AA5">
              <w:rPr>
                <w:rFonts w:ascii="GHEA Grapalat" w:hAnsi="GHEA Grapalat" w:cs="Sylfaen"/>
                <w:bCs/>
                <w:color w:val="auto"/>
                <w:sz w:val="24"/>
                <w:szCs w:val="24"/>
                <w:lang w:val="hy-AM"/>
              </w:rPr>
              <w:t>ՄՇԱԿՈՒՅԹԻ</w:t>
            </w:r>
            <w:r w:rsidRPr="00D31AA5">
              <w:rPr>
                <w:rFonts w:ascii="GHEA Grapalat" w:hAnsi="GHEA Grapalat" w:cs="Times Armenian"/>
                <w:bCs/>
                <w:color w:val="auto"/>
                <w:sz w:val="24"/>
                <w:szCs w:val="24"/>
                <w:lang w:val="hy-AM"/>
              </w:rPr>
              <w:t xml:space="preserve"> </w:t>
            </w:r>
            <w:r w:rsidRPr="00D31AA5">
              <w:rPr>
                <w:rFonts w:ascii="GHEA Grapalat" w:hAnsi="GHEA Grapalat" w:cs="Sylfaen"/>
                <w:bCs/>
                <w:color w:val="auto"/>
                <w:sz w:val="24"/>
                <w:szCs w:val="24"/>
                <w:lang w:val="hy-AM"/>
              </w:rPr>
              <w:t>ԵՎ</w:t>
            </w:r>
            <w:r w:rsidRPr="00D31AA5">
              <w:rPr>
                <w:rFonts w:ascii="GHEA Grapalat" w:hAnsi="GHEA Grapalat" w:cs="Times Armenian"/>
                <w:bCs/>
                <w:color w:val="auto"/>
                <w:sz w:val="24"/>
                <w:szCs w:val="24"/>
                <w:lang w:val="hy-AM"/>
              </w:rPr>
              <w:t xml:space="preserve"> </w:t>
            </w:r>
            <w:r w:rsidRPr="00D31AA5">
              <w:rPr>
                <w:rFonts w:ascii="GHEA Grapalat" w:hAnsi="GHEA Grapalat" w:cs="Sylfaen"/>
                <w:bCs/>
                <w:color w:val="auto"/>
                <w:sz w:val="24"/>
                <w:szCs w:val="24"/>
                <w:lang w:val="hy-AM"/>
              </w:rPr>
              <w:t>ՍՊՈՐՏԻ</w:t>
            </w:r>
            <w:r w:rsidRPr="00D31AA5">
              <w:rPr>
                <w:rFonts w:ascii="GHEA Grapalat" w:hAnsi="GHEA Grapalat"/>
                <w:b/>
                <w:bCs/>
                <w:color w:val="auto"/>
                <w:sz w:val="24"/>
                <w:szCs w:val="24"/>
                <w:lang w:val="hy-AM"/>
              </w:rPr>
              <w:t xml:space="preserve"> </w:t>
            </w:r>
            <w:r w:rsidRPr="00D31AA5">
              <w:rPr>
                <w:rFonts w:ascii="GHEA Grapalat" w:hAnsi="GHEA Grapalat" w:cs="Sylfaen"/>
                <w:bCs/>
                <w:color w:val="auto"/>
                <w:sz w:val="24"/>
                <w:szCs w:val="24"/>
                <w:lang w:val="hy-AM"/>
              </w:rPr>
              <w:t>ՆԱԽԱՐԱՐՈՒԹՅՈՒՆ</w:t>
            </w:r>
          </w:p>
          <w:p w14:paraId="3E43996B" w14:textId="77777777" w:rsidR="00181E9E" w:rsidRPr="00D31AA5" w:rsidRDefault="00181E9E" w:rsidP="001A1877">
            <w:pPr>
              <w:tabs>
                <w:tab w:val="left" w:pos="7655"/>
              </w:tabs>
              <w:spacing w:after="0" w:line="360" w:lineRule="auto"/>
              <w:ind w:left="567"/>
              <w:rPr>
                <w:rFonts w:ascii="GHEA Grapalat" w:eastAsia="Times New Roman" w:hAnsi="GHEA Grapalat" w:cs="Arial"/>
                <w:sz w:val="24"/>
                <w:szCs w:val="24"/>
                <w:lang w:eastAsia="hy-AM"/>
              </w:rPr>
            </w:pPr>
          </w:p>
        </w:tc>
        <w:tc>
          <w:tcPr>
            <w:tcW w:w="623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426166B4" w14:textId="77777777" w:rsidR="00181E9E" w:rsidRPr="00D31AA5" w:rsidRDefault="00C10821" w:rsidP="001A1877">
            <w:pPr>
              <w:tabs>
                <w:tab w:val="left" w:pos="7655"/>
              </w:tabs>
              <w:spacing w:after="0" w:line="360" w:lineRule="auto"/>
              <w:ind w:left="567"/>
              <w:jc w:val="center"/>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14.08.2025</w:t>
            </w:r>
            <w:r w:rsidR="00181E9E" w:rsidRPr="00D31AA5">
              <w:rPr>
                <w:rFonts w:ascii="GHEA Grapalat" w:eastAsia="Times New Roman" w:hAnsi="GHEA Grapalat" w:cs="Arial"/>
                <w:sz w:val="24"/>
                <w:szCs w:val="24"/>
                <w:lang w:eastAsia="hy-AM"/>
              </w:rPr>
              <w:t>թ.</w:t>
            </w:r>
          </w:p>
        </w:tc>
      </w:tr>
      <w:tr w:rsidR="00D31AA5" w:rsidRPr="00D31AA5" w14:paraId="0A324B87" w14:textId="77777777" w:rsidTr="00A12870">
        <w:trPr>
          <w:trHeight w:val="741"/>
          <w:tblCellSpacing w:w="0" w:type="dxa"/>
          <w:jc w:val="center"/>
        </w:trPr>
        <w:tc>
          <w:tcPr>
            <w:tcW w:w="920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0170399" w14:textId="77777777" w:rsidR="00181E9E" w:rsidRPr="00D31AA5" w:rsidRDefault="00181E9E" w:rsidP="001A1877">
            <w:pPr>
              <w:tabs>
                <w:tab w:val="left" w:pos="7655"/>
              </w:tabs>
              <w:spacing w:after="0" w:line="360" w:lineRule="auto"/>
              <w:ind w:left="567"/>
              <w:rPr>
                <w:rFonts w:ascii="GHEA Grapalat" w:eastAsia="Times New Roman" w:hAnsi="GHEA Grapalat" w:cs="Arial"/>
                <w:sz w:val="24"/>
                <w:szCs w:val="24"/>
                <w:lang w:eastAsia="hy-AM"/>
              </w:rPr>
            </w:pPr>
          </w:p>
        </w:tc>
        <w:tc>
          <w:tcPr>
            <w:tcW w:w="623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0DF1A421" w14:textId="77777777" w:rsidR="00181E9E" w:rsidRPr="00D31AA5" w:rsidRDefault="00181E9E" w:rsidP="001A1877">
            <w:pPr>
              <w:tabs>
                <w:tab w:val="left" w:pos="7655"/>
              </w:tabs>
              <w:spacing w:after="0" w:line="360" w:lineRule="auto"/>
              <w:ind w:left="567"/>
              <w:jc w:val="center"/>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 xml:space="preserve">N </w:t>
            </w:r>
            <w:r w:rsidR="00C10821" w:rsidRPr="00D31AA5">
              <w:rPr>
                <w:rFonts w:ascii="GHEA Grapalat" w:eastAsia="Times New Roman" w:hAnsi="GHEA Grapalat" w:cs="Arial"/>
                <w:sz w:val="24"/>
                <w:szCs w:val="24"/>
                <w:lang w:eastAsia="hy-AM"/>
              </w:rPr>
              <w:t>01/13/26063-2025</w:t>
            </w:r>
          </w:p>
        </w:tc>
      </w:tr>
      <w:tr w:rsidR="00D31AA5" w:rsidRPr="00D31AA5" w14:paraId="71523AD6" w14:textId="77777777" w:rsidTr="00A12870">
        <w:trPr>
          <w:trHeight w:val="667"/>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hideMark/>
          </w:tcPr>
          <w:p w14:paraId="46882A64" w14:textId="77777777" w:rsidR="00181E9E" w:rsidRPr="00D31AA5" w:rsidRDefault="00181E9E" w:rsidP="001A1877">
            <w:pPr>
              <w:tabs>
                <w:tab w:val="left" w:pos="8908"/>
              </w:tabs>
              <w:spacing w:after="0" w:line="360" w:lineRule="auto"/>
              <w:ind w:left="567" w:right="264" w:firstLine="396"/>
              <w:rPr>
                <w:rFonts w:ascii="GHEA Grapalat" w:eastAsia="Times New Roman" w:hAnsi="GHEA Grapalat" w:cs="Arial"/>
                <w:sz w:val="24"/>
                <w:szCs w:val="24"/>
                <w:lang w:eastAsia="hy-AM"/>
              </w:rPr>
            </w:pPr>
            <w:r w:rsidRPr="00D31AA5">
              <w:rPr>
                <w:rFonts w:ascii="Calibri" w:eastAsia="Times New Roman" w:hAnsi="Calibri" w:cs="Calibri"/>
                <w:sz w:val="24"/>
                <w:szCs w:val="24"/>
                <w:lang w:eastAsia="hy-AM"/>
              </w:rPr>
              <w:t> </w:t>
            </w:r>
            <w:r w:rsidRPr="00D31AA5">
              <w:rPr>
                <w:rFonts w:ascii="GHEA Grapalat" w:eastAsia="Times New Roman" w:hAnsi="GHEA Grapalat" w:cs="Arial"/>
                <w:sz w:val="24"/>
                <w:szCs w:val="24"/>
                <w:lang w:eastAsia="hy-AM"/>
              </w:rPr>
              <w:t>1.</w:t>
            </w:r>
            <w:r w:rsidR="00C10821" w:rsidRPr="00D31AA5">
              <w:rPr>
                <w:rFonts w:ascii="GHEA Grapalat" w:hAnsi="GHEA Grapalat"/>
                <w:sz w:val="24"/>
                <w:szCs w:val="24"/>
              </w:rPr>
              <w:t xml:space="preserve"> </w:t>
            </w:r>
            <w:r w:rsidR="004D60EF" w:rsidRPr="00D31AA5">
              <w:rPr>
                <w:rFonts w:ascii="GHEA Grapalat" w:eastAsia="Times New Roman" w:hAnsi="GHEA Grapalat" w:cs="Arial"/>
                <w:sz w:val="24"/>
                <w:szCs w:val="24"/>
                <w:lang w:eastAsia="hy-AM"/>
              </w:rPr>
              <w:t xml:space="preserve"> </w:t>
            </w:r>
            <w:r w:rsidR="00C10821" w:rsidRPr="00D31AA5">
              <w:rPr>
                <w:rFonts w:ascii="GHEA Grapalat" w:eastAsia="Times New Roman" w:hAnsi="GHEA Grapalat" w:cs="Arial"/>
                <w:sz w:val="24"/>
                <w:szCs w:val="24"/>
                <w:lang w:eastAsia="hy-AM"/>
              </w:rPr>
              <w:t xml:space="preserve">Օրենքի 121-րդ հոդվածի 4-րդ մասում նշված «և ի շահ իր անդամների» </w:t>
            </w:r>
            <w:proofErr w:type="spellStart"/>
            <w:r w:rsidR="00C10821" w:rsidRPr="00D31AA5">
              <w:rPr>
                <w:rFonts w:ascii="GHEA Grapalat" w:eastAsia="Times New Roman" w:hAnsi="GHEA Grapalat" w:cs="Arial"/>
                <w:sz w:val="24"/>
                <w:szCs w:val="24"/>
                <w:lang w:eastAsia="hy-AM"/>
              </w:rPr>
              <w:t>արտահայությունը</w:t>
            </w:r>
            <w:proofErr w:type="spellEnd"/>
            <w:r w:rsidR="00C10821" w:rsidRPr="00D31AA5">
              <w:rPr>
                <w:rFonts w:ascii="GHEA Grapalat" w:eastAsia="Times New Roman" w:hAnsi="GHEA Grapalat" w:cs="Arial"/>
                <w:sz w:val="24"/>
                <w:szCs w:val="24"/>
                <w:lang w:eastAsia="hy-AM"/>
              </w:rPr>
              <w:t xml:space="preserve"> լրացնել «կամ իր շահառուների»՝ հաշվի առնելով, որ ՀՀ օրենսդրությամբ ոչ </w:t>
            </w:r>
            <w:proofErr w:type="spellStart"/>
            <w:r w:rsidR="00C10821" w:rsidRPr="00D31AA5">
              <w:rPr>
                <w:rFonts w:ascii="GHEA Grapalat" w:eastAsia="Times New Roman" w:hAnsi="GHEA Grapalat" w:cs="Arial"/>
                <w:sz w:val="24"/>
                <w:szCs w:val="24"/>
                <w:lang w:eastAsia="hy-AM"/>
              </w:rPr>
              <w:t>առևտրային</w:t>
            </w:r>
            <w:proofErr w:type="spellEnd"/>
            <w:r w:rsidR="00C10821" w:rsidRPr="00D31AA5">
              <w:rPr>
                <w:rFonts w:ascii="GHEA Grapalat" w:eastAsia="Times New Roman" w:hAnsi="GHEA Grapalat" w:cs="Arial"/>
                <w:sz w:val="24"/>
                <w:szCs w:val="24"/>
                <w:lang w:eastAsia="hy-AM"/>
              </w:rPr>
              <w:t xml:space="preserve"> կազմակերպությունները կարող են ստեղծվել նաև հիմնադրամի տեսքով, որոնք չունեն անդամներ, իսկ իրավունքները բոլոր դեպքում կազմակերպությանը փոխանցվում են պայմանագրերով: Համապատասխանաբար Օրենքում գլխում «իր անդամներ» բառի փոխարեն օգտագործել «իր հետ պայմանագիր կնքած </w:t>
            </w:r>
            <w:proofErr w:type="spellStart"/>
            <w:r w:rsidR="00C10821" w:rsidRPr="00D31AA5">
              <w:rPr>
                <w:rFonts w:ascii="GHEA Grapalat" w:eastAsia="Times New Roman" w:hAnsi="GHEA Grapalat" w:cs="Arial"/>
                <w:sz w:val="24"/>
                <w:szCs w:val="24"/>
                <w:lang w:eastAsia="hy-AM"/>
              </w:rPr>
              <w:t>իրավատերեր</w:t>
            </w:r>
            <w:proofErr w:type="spellEnd"/>
            <w:r w:rsidR="00C10821" w:rsidRPr="00D31AA5">
              <w:rPr>
                <w:rFonts w:ascii="GHEA Grapalat" w:eastAsia="Times New Roman" w:hAnsi="GHEA Grapalat" w:cs="Arial"/>
                <w:sz w:val="24"/>
                <w:szCs w:val="24"/>
                <w:lang w:eastAsia="hy-AM"/>
              </w:rPr>
              <w:t xml:space="preserve">» բառերը: Մեծ քանակի անդամներ ունեցող հասարակական կազմակերպությունների կառավարման </w:t>
            </w:r>
            <w:proofErr w:type="spellStart"/>
            <w:r w:rsidR="00C10821" w:rsidRPr="00D31AA5">
              <w:rPr>
                <w:rFonts w:ascii="GHEA Grapalat" w:eastAsia="Times New Roman" w:hAnsi="GHEA Grapalat" w:cs="Arial"/>
                <w:sz w:val="24"/>
                <w:szCs w:val="24"/>
                <w:lang w:eastAsia="hy-AM"/>
              </w:rPr>
              <w:t>անարդյունավետությունը</w:t>
            </w:r>
            <w:proofErr w:type="spellEnd"/>
            <w:r w:rsidR="00C10821" w:rsidRPr="00D31AA5">
              <w:rPr>
                <w:rFonts w:ascii="GHEA Grapalat" w:eastAsia="Times New Roman" w:hAnsi="GHEA Grapalat" w:cs="Arial"/>
                <w:sz w:val="24"/>
                <w:szCs w:val="24"/>
                <w:lang w:eastAsia="hy-AM"/>
              </w:rPr>
              <w:t xml:space="preserve">, իսկ մյուս կողմից հիմնադրամների կառավարման արդյունավետությունը առնվազն </w:t>
            </w:r>
            <w:r w:rsidR="00C10821" w:rsidRPr="00D31AA5">
              <w:rPr>
                <w:rFonts w:ascii="GHEA Grapalat" w:eastAsia="Times New Roman" w:hAnsi="GHEA Grapalat" w:cs="Arial"/>
                <w:sz w:val="24"/>
                <w:szCs w:val="24"/>
                <w:lang w:eastAsia="hy-AM"/>
              </w:rPr>
              <w:lastRenderedPageBreak/>
              <w:t xml:space="preserve">հիմք է տալիս չսահմանափակելու օրենքով միայն մի տեսակի ոչ </w:t>
            </w:r>
            <w:proofErr w:type="spellStart"/>
            <w:r w:rsidR="00C10821" w:rsidRPr="00D31AA5">
              <w:rPr>
                <w:rFonts w:ascii="GHEA Grapalat" w:eastAsia="Times New Roman" w:hAnsi="GHEA Grapalat" w:cs="Arial"/>
                <w:sz w:val="24"/>
                <w:szCs w:val="24"/>
                <w:lang w:eastAsia="hy-AM"/>
              </w:rPr>
              <w:t>առևտրային</w:t>
            </w:r>
            <w:proofErr w:type="spellEnd"/>
            <w:r w:rsidR="00C10821" w:rsidRPr="00D31AA5">
              <w:rPr>
                <w:rFonts w:ascii="GHEA Grapalat" w:eastAsia="Times New Roman" w:hAnsi="GHEA Grapalat" w:cs="Arial"/>
                <w:sz w:val="24"/>
                <w:szCs w:val="24"/>
                <w:lang w:eastAsia="hy-AM"/>
              </w:rPr>
              <w:t xml:space="preserve"> կազմակերպությունների մասնակցությունը կոլեկտիվ կառավարմանը:</w:t>
            </w:r>
          </w:p>
        </w:tc>
        <w:tc>
          <w:tcPr>
            <w:tcW w:w="35" w:type="dxa"/>
            <w:tcBorders>
              <w:top w:val="outset" w:sz="6" w:space="0" w:color="auto"/>
              <w:left w:val="outset" w:sz="6" w:space="0" w:color="auto"/>
              <w:bottom w:val="outset" w:sz="6" w:space="0" w:color="auto"/>
              <w:right w:val="nil"/>
            </w:tcBorders>
            <w:shd w:val="clear" w:color="auto" w:fill="FFFFFF"/>
            <w:hideMark/>
          </w:tcPr>
          <w:p w14:paraId="70CF1663" w14:textId="77777777" w:rsidR="00181E9E" w:rsidRPr="00D31AA5" w:rsidRDefault="00181E9E" w:rsidP="001A1877">
            <w:pPr>
              <w:tabs>
                <w:tab w:val="left" w:pos="7655"/>
              </w:tabs>
              <w:spacing w:after="0" w:line="360" w:lineRule="auto"/>
              <w:ind w:left="567"/>
              <w:rPr>
                <w:rFonts w:ascii="GHEA Grapalat" w:eastAsia="Times New Roman" w:hAnsi="GHEA Grapalat" w:cs="Arial"/>
                <w:sz w:val="24"/>
                <w:szCs w:val="24"/>
                <w:lang w:eastAsia="hy-AM"/>
              </w:rPr>
            </w:pPr>
            <w:r w:rsidRPr="00D31AA5">
              <w:rPr>
                <w:rFonts w:ascii="Calibri" w:eastAsia="Times New Roman" w:hAnsi="Calibri" w:cs="Calibri"/>
                <w:sz w:val="24"/>
                <w:szCs w:val="24"/>
                <w:lang w:eastAsia="hy-AM"/>
              </w:rPr>
              <w:lastRenderedPageBreak/>
              <w:t> </w:t>
            </w:r>
          </w:p>
        </w:tc>
        <w:tc>
          <w:tcPr>
            <w:tcW w:w="6201" w:type="dxa"/>
            <w:tcBorders>
              <w:top w:val="outset" w:sz="6" w:space="0" w:color="auto"/>
              <w:left w:val="nil"/>
              <w:bottom w:val="outset" w:sz="6" w:space="0" w:color="auto"/>
              <w:right w:val="outset" w:sz="6" w:space="0" w:color="auto"/>
            </w:tcBorders>
            <w:shd w:val="clear" w:color="auto" w:fill="FFFFFF"/>
            <w:hideMark/>
          </w:tcPr>
          <w:p w14:paraId="26ABE946" w14:textId="1549C8A9" w:rsidR="00172633" w:rsidRDefault="006111D4" w:rsidP="009D229A">
            <w:pPr>
              <w:tabs>
                <w:tab w:val="left" w:pos="7655"/>
              </w:tabs>
              <w:spacing w:after="0" w:line="360" w:lineRule="auto"/>
              <w:ind w:left="243" w:firstLine="384"/>
              <w:rPr>
                <w:rFonts w:ascii="GHEA Grapalat" w:eastAsia="Times New Roman" w:hAnsi="GHEA Grapalat" w:cs="Arial"/>
                <w:sz w:val="24"/>
                <w:szCs w:val="24"/>
                <w:lang w:eastAsia="hy-AM"/>
              </w:rPr>
            </w:pPr>
            <w:r w:rsidRPr="006111D4">
              <w:rPr>
                <w:rFonts w:ascii="GHEA Grapalat" w:eastAsia="Times New Roman" w:hAnsi="GHEA Grapalat" w:cs="Arial"/>
                <w:sz w:val="24"/>
                <w:szCs w:val="24"/>
                <w:lang w:eastAsia="hy-AM"/>
              </w:rPr>
              <w:t>Կրթության, գիտության, մշակույթի և սպորտի նախարարության</w:t>
            </w:r>
            <w:r w:rsidR="00181E9E" w:rsidRPr="006111D4">
              <w:rPr>
                <w:rFonts w:ascii="Calibri" w:eastAsia="Times New Roman" w:hAnsi="Calibri" w:cs="Calibri"/>
                <w:sz w:val="24"/>
                <w:szCs w:val="24"/>
                <w:lang w:eastAsia="hy-AM"/>
              </w:rPr>
              <w:t> </w:t>
            </w:r>
            <w:r w:rsidRPr="006111D4">
              <w:rPr>
                <w:rFonts w:ascii="GHEA Grapalat" w:eastAsia="Times New Roman" w:hAnsi="GHEA Grapalat" w:cs="Arial"/>
                <w:sz w:val="24"/>
                <w:szCs w:val="24"/>
                <w:lang w:eastAsia="hy-AM"/>
              </w:rPr>
              <w:t xml:space="preserve">(այսուհետ՝ Նախարարություն) կողմից </w:t>
            </w:r>
            <w:r w:rsidRPr="00D31AA5">
              <w:rPr>
                <w:rFonts w:ascii="GHEA Grapalat" w:eastAsia="Times New Roman" w:hAnsi="GHEA Grapalat" w:cs="Arial"/>
                <w:sz w:val="24"/>
                <w:szCs w:val="24"/>
                <w:lang w:eastAsia="hy-AM"/>
              </w:rPr>
              <w:t>14.08.2025թ.</w:t>
            </w:r>
            <w:r>
              <w:rPr>
                <w:rFonts w:ascii="GHEA Grapalat" w:eastAsia="Times New Roman" w:hAnsi="GHEA Grapalat" w:cs="Arial"/>
                <w:sz w:val="24"/>
                <w:szCs w:val="24"/>
                <w:lang w:eastAsia="hy-AM"/>
              </w:rPr>
              <w:t xml:space="preserve"> թիվ </w:t>
            </w:r>
            <w:r w:rsidRPr="00D31AA5">
              <w:rPr>
                <w:rFonts w:ascii="GHEA Grapalat" w:eastAsia="Times New Roman" w:hAnsi="GHEA Grapalat" w:cs="Arial"/>
                <w:sz w:val="24"/>
                <w:szCs w:val="24"/>
                <w:lang w:eastAsia="hy-AM"/>
              </w:rPr>
              <w:t>01/13/26063-2025</w:t>
            </w:r>
            <w:r>
              <w:rPr>
                <w:rFonts w:ascii="GHEA Grapalat" w:eastAsia="Times New Roman" w:hAnsi="GHEA Grapalat" w:cs="Arial"/>
                <w:sz w:val="24"/>
                <w:szCs w:val="24"/>
                <w:lang w:eastAsia="hy-AM"/>
              </w:rPr>
              <w:t xml:space="preserve"> գրությամբ </w:t>
            </w:r>
            <w:r w:rsidRPr="006111D4">
              <w:rPr>
                <w:rFonts w:ascii="GHEA Grapalat" w:eastAsia="Times New Roman" w:hAnsi="GHEA Grapalat" w:cs="Arial"/>
                <w:sz w:val="24"/>
                <w:szCs w:val="24"/>
                <w:lang w:eastAsia="hy-AM"/>
              </w:rPr>
              <w:t>ներկայացված բոլոր  առաջարկություններն ու դիտողությունները աշխատանքային կարգով քննարկվել են Նախարարության հետ</w:t>
            </w:r>
            <w:r w:rsidR="00172633">
              <w:rPr>
                <w:rFonts w:ascii="GHEA Grapalat" w:eastAsia="Times New Roman" w:hAnsi="GHEA Grapalat" w:cs="Arial"/>
                <w:sz w:val="24"/>
                <w:szCs w:val="24"/>
                <w:lang w:eastAsia="hy-AM"/>
              </w:rPr>
              <w:t>:</w:t>
            </w:r>
            <w:r w:rsidRPr="006111D4">
              <w:rPr>
                <w:rFonts w:ascii="GHEA Grapalat" w:eastAsia="Times New Roman" w:hAnsi="GHEA Grapalat" w:cs="Arial"/>
                <w:sz w:val="24"/>
                <w:szCs w:val="24"/>
                <w:lang w:eastAsia="hy-AM"/>
              </w:rPr>
              <w:t xml:space="preserve"> Նախագիծը </w:t>
            </w:r>
            <w:proofErr w:type="spellStart"/>
            <w:r w:rsidRPr="006111D4">
              <w:rPr>
                <w:rFonts w:ascii="GHEA Grapalat" w:eastAsia="Times New Roman" w:hAnsi="GHEA Grapalat" w:cs="Arial"/>
                <w:sz w:val="24"/>
                <w:szCs w:val="24"/>
                <w:lang w:eastAsia="hy-AM"/>
              </w:rPr>
              <w:t>խմբագրվել</w:t>
            </w:r>
            <w:proofErr w:type="spellEnd"/>
            <w:r w:rsidRPr="006111D4">
              <w:rPr>
                <w:rFonts w:ascii="GHEA Grapalat" w:eastAsia="Times New Roman" w:hAnsi="GHEA Grapalat" w:cs="Arial"/>
                <w:sz w:val="24"/>
                <w:szCs w:val="24"/>
                <w:lang w:eastAsia="hy-AM"/>
              </w:rPr>
              <w:t xml:space="preserve"> է</w:t>
            </w:r>
            <w:r w:rsidR="00172633">
              <w:rPr>
                <w:rFonts w:ascii="GHEA Grapalat" w:eastAsia="Times New Roman" w:hAnsi="GHEA Grapalat" w:cs="Arial"/>
                <w:sz w:val="24"/>
                <w:szCs w:val="24"/>
                <w:lang w:eastAsia="hy-AM"/>
              </w:rPr>
              <w:t>:</w:t>
            </w:r>
            <w:r w:rsidRPr="006111D4">
              <w:rPr>
                <w:rFonts w:ascii="GHEA Grapalat" w:eastAsia="Times New Roman" w:hAnsi="GHEA Grapalat" w:cs="Arial"/>
                <w:sz w:val="24"/>
                <w:szCs w:val="24"/>
                <w:lang w:eastAsia="hy-AM"/>
              </w:rPr>
              <w:t xml:space="preserve"> Նախարարության առաջարկություններ</w:t>
            </w:r>
            <w:r w:rsidR="00172633">
              <w:rPr>
                <w:rFonts w:ascii="GHEA Grapalat" w:eastAsia="Times New Roman" w:hAnsi="GHEA Grapalat" w:cs="Arial"/>
                <w:sz w:val="24"/>
                <w:szCs w:val="24"/>
                <w:lang w:eastAsia="hy-AM"/>
              </w:rPr>
              <w:t xml:space="preserve">ը, քննարկման արդյունքում, ընդգրկվել են Նախագծի համապատասխան </w:t>
            </w:r>
            <w:proofErr w:type="spellStart"/>
            <w:r w:rsidR="00172633">
              <w:rPr>
                <w:rFonts w:ascii="GHEA Grapalat" w:eastAsia="Times New Roman" w:hAnsi="GHEA Grapalat" w:cs="Arial"/>
                <w:sz w:val="24"/>
                <w:szCs w:val="24"/>
                <w:lang w:eastAsia="hy-AM"/>
              </w:rPr>
              <w:t>հողվածներում</w:t>
            </w:r>
            <w:proofErr w:type="spellEnd"/>
            <w:r w:rsidR="00172633">
              <w:rPr>
                <w:rFonts w:ascii="GHEA Grapalat" w:eastAsia="Times New Roman" w:hAnsi="GHEA Grapalat" w:cs="Arial"/>
                <w:sz w:val="24"/>
                <w:szCs w:val="24"/>
                <w:lang w:eastAsia="hy-AM"/>
              </w:rPr>
              <w:t>:</w:t>
            </w:r>
          </w:p>
          <w:p w14:paraId="054A5978" w14:textId="77777777" w:rsidR="00172633" w:rsidRDefault="00172633" w:rsidP="009D229A">
            <w:pPr>
              <w:tabs>
                <w:tab w:val="left" w:pos="7655"/>
              </w:tabs>
              <w:spacing w:after="0" w:line="360" w:lineRule="auto"/>
              <w:ind w:left="243" w:firstLine="384"/>
              <w:rPr>
                <w:rFonts w:ascii="GHEA Grapalat" w:eastAsia="Times New Roman" w:hAnsi="GHEA Grapalat" w:cs="Arial"/>
                <w:sz w:val="24"/>
                <w:szCs w:val="24"/>
                <w:lang w:eastAsia="hy-AM"/>
              </w:rPr>
            </w:pPr>
          </w:p>
          <w:p w14:paraId="539AB658" w14:textId="3DA0E893" w:rsidR="00181E9E" w:rsidRPr="00D31AA5" w:rsidRDefault="006111D4" w:rsidP="009D229A">
            <w:pPr>
              <w:tabs>
                <w:tab w:val="left" w:pos="7655"/>
              </w:tabs>
              <w:spacing w:after="0" w:line="360" w:lineRule="auto"/>
              <w:ind w:left="243" w:firstLine="384"/>
              <w:rPr>
                <w:rFonts w:ascii="GHEA Grapalat" w:eastAsia="Times New Roman" w:hAnsi="GHEA Grapalat" w:cs="Arial"/>
                <w:sz w:val="24"/>
                <w:szCs w:val="24"/>
                <w:lang w:eastAsia="hy-AM"/>
              </w:rPr>
            </w:pPr>
            <w:r w:rsidRPr="006111D4">
              <w:rPr>
                <w:rFonts w:ascii="GHEA Grapalat" w:eastAsia="Times New Roman" w:hAnsi="GHEA Grapalat" w:cs="Arial"/>
                <w:sz w:val="24"/>
                <w:szCs w:val="24"/>
                <w:lang w:eastAsia="hy-AM"/>
              </w:rPr>
              <w:t>Խմբագրված Նախագիծ</w:t>
            </w:r>
            <w:r w:rsidR="00172633">
              <w:rPr>
                <w:rFonts w:ascii="GHEA Grapalat" w:eastAsia="Times New Roman" w:hAnsi="GHEA Grapalat" w:cs="Arial"/>
                <w:sz w:val="24"/>
                <w:szCs w:val="24"/>
                <w:lang w:eastAsia="hy-AM"/>
              </w:rPr>
              <w:t>ն</w:t>
            </w:r>
            <w:r w:rsidRPr="006111D4">
              <w:rPr>
                <w:rFonts w:ascii="GHEA Grapalat" w:eastAsia="Times New Roman" w:hAnsi="GHEA Grapalat" w:cs="Arial"/>
                <w:sz w:val="24"/>
                <w:szCs w:val="24"/>
                <w:lang w:eastAsia="hy-AM"/>
              </w:rPr>
              <w:t xml:space="preserve"> ուղարկվել է Նախարարություն</w:t>
            </w:r>
            <w:r w:rsidR="00172633" w:rsidRPr="00172633">
              <w:rPr>
                <w:rFonts w:ascii="GHEA Grapalat" w:eastAsia="Times New Roman" w:hAnsi="GHEA Grapalat" w:cs="Arial"/>
                <w:sz w:val="24"/>
                <w:szCs w:val="24"/>
                <w:lang w:eastAsia="hy-AM"/>
              </w:rPr>
              <w:t xml:space="preserve">: </w:t>
            </w:r>
            <w:r w:rsidRPr="006111D4">
              <w:rPr>
                <w:rFonts w:ascii="GHEA Grapalat" w:eastAsia="Times New Roman" w:hAnsi="GHEA Grapalat" w:cs="Arial"/>
                <w:sz w:val="24"/>
                <w:szCs w:val="24"/>
                <w:lang w:eastAsia="hy-AM"/>
              </w:rPr>
              <w:t xml:space="preserve">13.10.2025թ. թիվ 33/13/33454-2025 գրությամբ </w:t>
            </w:r>
            <w:r w:rsidR="00172633">
              <w:rPr>
                <w:rFonts w:ascii="GHEA Grapalat" w:eastAsia="Times New Roman" w:hAnsi="GHEA Grapalat" w:cs="Arial"/>
                <w:sz w:val="24"/>
                <w:szCs w:val="24"/>
                <w:lang w:eastAsia="hy-AM"/>
              </w:rPr>
              <w:t xml:space="preserve">խմբագրված տարբերակի վերաբերյալ </w:t>
            </w:r>
            <w:r w:rsidRPr="006111D4">
              <w:rPr>
                <w:rFonts w:ascii="GHEA Grapalat" w:eastAsia="Times New Roman" w:hAnsi="GHEA Grapalat" w:cs="Arial"/>
                <w:sz w:val="24"/>
                <w:szCs w:val="24"/>
                <w:lang w:eastAsia="hy-AM"/>
              </w:rPr>
              <w:t>ներկայացվել են</w:t>
            </w:r>
            <w:r w:rsidR="00172633" w:rsidRPr="00172633">
              <w:rPr>
                <w:rFonts w:ascii="GHEA Grapalat" w:eastAsia="Times New Roman" w:hAnsi="GHEA Grapalat" w:cs="Arial"/>
                <w:sz w:val="24"/>
                <w:szCs w:val="24"/>
                <w:lang w:eastAsia="hy-AM"/>
              </w:rPr>
              <w:t xml:space="preserve"> </w:t>
            </w:r>
            <w:r w:rsidRPr="006111D4">
              <w:rPr>
                <w:rFonts w:ascii="GHEA Grapalat" w:eastAsia="Times New Roman" w:hAnsi="GHEA Grapalat" w:cs="Arial"/>
                <w:sz w:val="24"/>
                <w:szCs w:val="24"/>
                <w:lang w:eastAsia="hy-AM"/>
              </w:rPr>
              <w:t xml:space="preserve"> առաջարկություններ, որոնք ընդգրկված են սույն </w:t>
            </w:r>
            <w:proofErr w:type="spellStart"/>
            <w:r w:rsidRPr="006111D4">
              <w:rPr>
                <w:rFonts w:ascii="GHEA Grapalat" w:eastAsia="Times New Roman" w:hAnsi="GHEA Grapalat" w:cs="Arial"/>
                <w:sz w:val="24"/>
                <w:szCs w:val="24"/>
                <w:lang w:eastAsia="hy-AM"/>
              </w:rPr>
              <w:t>ամփոփաթերթում</w:t>
            </w:r>
            <w:proofErr w:type="spellEnd"/>
            <w:r w:rsidRPr="006111D4">
              <w:rPr>
                <w:rFonts w:ascii="GHEA Grapalat" w:eastAsia="Times New Roman" w:hAnsi="GHEA Grapalat" w:cs="Arial"/>
                <w:sz w:val="24"/>
                <w:szCs w:val="24"/>
                <w:lang w:eastAsia="hy-AM"/>
              </w:rPr>
              <w:t>:</w:t>
            </w:r>
          </w:p>
        </w:tc>
      </w:tr>
      <w:tr w:rsidR="00D31AA5" w:rsidRPr="00D31AA5" w14:paraId="0F63A74B" w14:textId="77777777" w:rsidTr="00A12870">
        <w:trPr>
          <w:trHeight w:val="704"/>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hideMark/>
          </w:tcPr>
          <w:p w14:paraId="7AA82105" w14:textId="77777777" w:rsidR="00181E9E" w:rsidRPr="00D31AA5" w:rsidRDefault="00181E9E" w:rsidP="001A1877">
            <w:pPr>
              <w:tabs>
                <w:tab w:val="left" w:pos="8908"/>
              </w:tabs>
              <w:spacing w:after="0" w:line="360" w:lineRule="auto"/>
              <w:ind w:left="567" w:right="264" w:firstLine="396"/>
              <w:rPr>
                <w:rFonts w:ascii="GHEA Grapalat" w:eastAsia="Times New Roman" w:hAnsi="GHEA Grapalat" w:cs="Arial"/>
                <w:sz w:val="24"/>
                <w:szCs w:val="24"/>
                <w:lang w:eastAsia="hy-AM"/>
              </w:rPr>
            </w:pPr>
            <w:r w:rsidRPr="00D31AA5">
              <w:rPr>
                <w:rFonts w:ascii="Calibri" w:eastAsia="Times New Roman" w:hAnsi="Calibri" w:cs="Calibri"/>
                <w:sz w:val="24"/>
                <w:szCs w:val="24"/>
                <w:lang w:eastAsia="hy-AM"/>
              </w:rPr>
              <w:lastRenderedPageBreak/>
              <w:t> </w:t>
            </w:r>
            <w:r w:rsidRPr="00D31AA5">
              <w:rPr>
                <w:rFonts w:ascii="GHEA Grapalat" w:eastAsia="Times New Roman" w:hAnsi="GHEA Grapalat" w:cs="Arial"/>
                <w:sz w:val="24"/>
                <w:szCs w:val="24"/>
                <w:lang w:eastAsia="hy-AM"/>
              </w:rPr>
              <w:t>2.</w:t>
            </w:r>
            <w:r w:rsidR="00C10821" w:rsidRPr="00D31AA5">
              <w:rPr>
                <w:rFonts w:ascii="GHEA Grapalat" w:hAnsi="GHEA Grapalat"/>
                <w:sz w:val="24"/>
                <w:szCs w:val="24"/>
              </w:rPr>
              <w:t xml:space="preserve"> </w:t>
            </w:r>
            <w:r w:rsidR="00C10821" w:rsidRPr="00D31AA5">
              <w:rPr>
                <w:rFonts w:ascii="GHEA Grapalat" w:eastAsia="Times New Roman" w:hAnsi="GHEA Grapalat" w:cs="Arial"/>
                <w:sz w:val="24"/>
                <w:szCs w:val="24"/>
                <w:lang w:eastAsia="hy-AM"/>
              </w:rPr>
              <w:t xml:space="preserve">Օրենքի 121-րդ հոդվածի 5-րդ մասում ավելացնել </w:t>
            </w:r>
            <w:proofErr w:type="spellStart"/>
            <w:r w:rsidR="00C10821" w:rsidRPr="00D31AA5">
              <w:rPr>
                <w:rFonts w:ascii="GHEA Grapalat" w:eastAsia="Times New Roman" w:hAnsi="GHEA Grapalat" w:cs="Arial"/>
                <w:sz w:val="24"/>
                <w:szCs w:val="24"/>
                <w:lang w:eastAsia="hy-AM"/>
              </w:rPr>
              <w:t>հետևյալ</w:t>
            </w:r>
            <w:proofErr w:type="spellEnd"/>
            <w:r w:rsidR="00C10821" w:rsidRPr="00D31AA5">
              <w:rPr>
                <w:rFonts w:ascii="GHEA Grapalat" w:eastAsia="Times New Roman" w:hAnsi="GHEA Grapalat" w:cs="Arial"/>
                <w:sz w:val="24"/>
                <w:szCs w:val="24"/>
                <w:lang w:eastAsia="hy-AM"/>
              </w:rPr>
              <w:t xml:space="preserve"> նախադասությունը՝ </w:t>
            </w:r>
            <w:proofErr w:type="spellStart"/>
            <w:r w:rsidR="00C10821" w:rsidRPr="00D31AA5">
              <w:rPr>
                <w:rFonts w:ascii="GHEA Grapalat" w:eastAsia="Times New Roman" w:hAnsi="GHEA Grapalat" w:cs="Arial"/>
                <w:sz w:val="24"/>
                <w:szCs w:val="24"/>
                <w:lang w:eastAsia="hy-AM"/>
              </w:rPr>
              <w:t>Իրավատերերի</w:t>
            </w:r>
            <w:proofErr w:type="spellEnd"/>
            <w:r w:rsidR="00C10821" w:rsidRPr="00D31AA5">
              <w:rPr>
                <w:rFonts w:ascii="GHEA Grapalat" w:eastAsia="Times New Roman" w:hAnsi="GHEA Grapalat" w:cs="Arial"/>
                <w:sz w:val="24"/>
                <w:szCs w:val="24"/>
                <w:lang w:eastAsia="hy-AM"/>
              </w:rPr>
              <w:t xml:space="preserve"> հետ կնքվող պայմանագրում նշվում է </w:t>
            </w:r>
            <w:proofErr w:type="spellStart"/>
            <w:r w:rsidR="00C10821" w:rsidRPr="00D31AA5">
              <w:rPr>
                <w:rFonts w:ascii="GHEA Grapalat" w:eastAsia="Times New Roman" w:hAnsi="GHEA Grapalat" w:cs="Arial"/>
                <w:sz w:val="24"/>
                <w:szCs w:val="24"/>
                <w:lang w:eastAsia="hy-AM"/>
              </w:rPr>
              <w:t>ռեպերտուարը</w:t>
            </w:r>
            <w:proofErr w:type="spellEnd"/>
            <w:r w:rsidR="00C10821" w:rsidRPr="00D31AA5">
              <w:rPr>
                <w:rFonts w:ascii="GHEA Grapalat" w:eastAsia="Times New Roman" w:hAnsi="GHEA Grapalat" w:cs="Arial"/>
                <w:sz w:val="24"/>
                <w:szCs w:val="24"/>
                <w:lang w:eastAsia="hy-AM"/>
              </w:rPr>
              <w:t xml:space="preserve"> (օբյեկտների ցանկը), որի նկատմամբ գույքային իրավունքները հանձնվում են կառավարման: Հավատարմագրված կոլեկտիվ կառավարման կազմակերպությունն իր իրավասության շրջանակներում իրականացնում է նաև այն </w:t>
            </w:r>
            <w:proofErr w:type="spellStart"/>
            <w:r w:rsidR="00C10821" w:rsidRPr="00D31AA5">
              <w:rPr>
                <w:rFonts w:ascii="GHEA Grapalat" w:eastAsia="Times New Roman" w:hAnsi="GHEA Grapalat" w:cs="Arial"/>
                <w:sz w:val="24"/>
                <w:szCs w:val="24"/>
                <w:lang w:eastAsia="hy-AM"/>
              </w:rPr>
              <w:t>իրավատերերի</w:t>
            </w:r>
            <w:proofErr w:type="spellEnd"/>
            <w:r w:rsidR="00C10821" w:rsidRPr="00D31AA5">
              <w:rPr>
                <w:rFonts w:ascii="GHEA Grapalat" w:eastAsia="Times New Roman" w:hAnsi="GHEA Grapalat" w:cs="Arial"/>
                <w:sz w:val="24"/>
                <w:szCs w:val="24"/>
                <w:lang w:eastAsia="hy-AM"/>
              </w:rPr>
              <w:t xml:space="preserve"> գույքային իրավունքների կառավարումը, ովքեր չեն հրաժարվել գույքային իրավունքների կոլեկտիվ հիմունքներով կառավարումից։ Նշվածը բխում է թե նույն Օրենքի 123 հոդվածով սահմանված ընդլայնված կառավարման հնարավորությունից, թե ԵԱՏՄ «Հեղինակային և հարակից իրավունքների՝ կոլեկտիվ հիմունքներով կառավարման կարգի մասին» համաձայնագրով (այսուհետ՝ Համաձայնագիր) սահմանված </w:t>
            </w:r>
            <w:proofErr w:type="spellStart"/>
            <w:r w:rsidR="00C10821" w:rsidRPr="00D31AA5">
              <w:rPr>
                <w:rFonts w:ascii="GHEA Grapalat" w:eastAsia="Times New Roman" w:hAnsi="GHEA Grapalat" w:cs="Arial"/>
                <w:sz w:val="24"/>
                <w:szCs w:val="24"/>
                <w:lang w:eastAsia="hy-AM"/>
              </w:rPr>
              <w:t>կարգավորումներից</w:t>
            </w:r>
            <w:proofErr w:type="spellEnd"/>
            <w:r w:rsidR="00C10821" w:rsidRPr="00D31AA5">
              <w:rPr>
                <w:rFonts w:ascii="GHEA Grapalat" w:eastAsia="Times New Roman" w:hAnsi="GHEA Grapalat" w:cs="Arial"/>
                <w:sz w:val="24"/>
                <w:szCs w:val="24"/>
                <w:lang w:eastAsia="hy-AM"/>
              </w:rPr>
              <w:t>:</w:t>
            </w:r>
          </w:p>
        </w:tc>
        <w:tc>
          <w:tcPr>
            <w:tcW w:w="35" w:type="dxa"/>
            <w:tcBorders>
              <w:top w:val="outset" w:sz="6" w:space="0" w:color="auto"/>
              <w:left w:val="outset" w:sz="6" w:space="0" w:color="auto"/>
              <w:bottom w:val="outset" w:sz="6" w:space="0" w:color="auto"/>
              <w:right w:val="nil"/>
            </w:tcBorders>
            <w:shd w:val="clear" w:color="auto" w:fill="FFFFFF"/>
            <w:hideMark/>
          </w:tcPr>
          <w:p w14:paraId="1F07B1A2" w14:textId="77777777" w:rsidR="00181E9E" w:rsidRPr="00D31AA5" w:rsidRDefault="00181E9E" w:rsidP="001A1877">
            <w:pPr>
              <w:tabs>
                <w:tab w:val="left" w:pos="7655"/>
              </w:tabs>
              <w:spacing w:after="0" w:line="360" w:lineRule="auto"/>
              <w:ind w:left="567"/>
              <w:rPr>
                <w:rFonts w:ascii="GHEA Grapalat" w:eastAsia="Times New Roman" w:hAnsi="GHEA Grapalat" w:cs="Arial"/>
                <w:sz w:val="24"/>
                <w:szCs w:val="24"/>
                <w:lang w:eastAsia="hy-AM"/>
              </w:rPr>
            </w:pPr>
            <w:r w:rsidRPr="00D31AA5">
              <w:rPr>
                <w:rFonts w:ascii="Calibri" w:eastAsia="Times New Roman" w:hAnsi="Calibri" w:cs="Calibri"/>
                <w:sz w:val="24"/>
                <w:szCs w:val="24"/>
                <w:lang w:eastAsia="hy-AM"/>
              </w:rPr>
              <w:t> </w:t>
            </w:r>
          </w:p>
        </w:tc>
        <w:tc>
          <w:tcPr>
            <w:tcW w:w="6201" w:type="dxa"/>
            <w:tcBorders>
              <w:top w:val="outset" w:sz="6" w:space="0" w:color="auto"/>
              <w:left w:val="nil"/>
              <w:bottom w:val="outset" w:sz="6" w:space="0" w:color="auto"/>
              <w:right w:val="outset" w:sz="6" w:space="0" w:color="auto"/>
            </w:tcBorders>
            <w:shd w:val="clear" w:color="auto" w:fill="FFFFFF"/>
            <w:hideMark/>
          </w:tcPr>
          <w:p w14:paraId="05364E3A" w14:textId="77777777" w:rsidR="00181E9E" w:rsidRPr="00D31AA5" w:rsidRDefault="00181E9E" w:rsidP="001A1877">
            <w:pPr>
              <w:tabs>
                <w:tab w:val="left" w:pos="7655"/>
              </w:tabs>
              <w:spacing w:after="0" w:line="360" w:lineRule="auto"/>
              <w:ind w:left="567"/>
              <w:rPr>
                <w:rFonts w:ascii="GHEA Grapalat" w:eastAsia="Times New Roman" w:hAnsi="GHEA Grapalat" w:cs="Arial"/>
                <w:sz w:val="24"/>
                <w:szCs w:val="24"/>
                <w:lang w:eastAsia="hy-AM"/>
              </w:rPr>
            </w:pPr>
            <w:r w:rsidRPr="00D31AA5">
              <w:rPr>
                <w:rFonts w:ascii="Calibri" w:eastAsia="Times New Roman" w:hAnsi="Calibri" w:cs="Calibri"/>
                <w:sz w:val="24"/>
                <w:szCs w:val="24"/>
                <w:lang w:eastAsia="hy-AM"/>
              </w:rPr>
              <w:t> </w:t>
            </w:r>
          </w:p>
        </w:tc>
      </w:tr>
      <w:tr w:rsidR="00D31AA5" w:rsidRPr="00D31AA5" w14:paraId="11A2541E" w14:textId="77777777" w:rsidTr="00A12870">
        <w:trPr>
          <w:trHeight w:val="667"/>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hideMark/>
          </w:tcPr>
          <w:p w14:paraId="7D159FC4" w14:textId="77777777" w:rsidR="00C10821" w:rsidRPr="00D31AA5" w:rsidRDefault="00181E9E" w:rsidP="001A1877">
            <w:pPr>
              <w:tabs>
                <w:tab w:val="left" w:pos="8908"/>
              </w:tabs>
              <w:spacing w:after="0" w:line="360" w:lineRule="auto"/>
              <w:ind w:left="567" w:right="264" w:firstLine="396"/>
              <w:rPr>
                <w:rFonts w:ascii="GHEA Grapalat" w:eastAsia="Times New Roman" w:hAnsi="GHEA Grapalat" w:cs="Arial"/>
                <w:sz w:val="24"/>
                <w:szCs w:val="24"/>
                <w:lang w:eastAsia="hy-AM"/>
              </w:rPr>
            </w:pPr>
            <w:r w:rsidRPr="00D31AA5">
              <w:rPr>
                <w:rFonts w:ascii="Calibri" w:eastAsia="Times New Roman" w:hAnsi="Calibri" w:cs="Calibri"/>
                <w:sz w:val="24"/>
                <w:szCs w:val="24"/>
                <w:lang w:eastAsia="hy-AM"/>
              </w:rPr>
              <w:t> </w:t>
            </w:r>
            <w:r w:rsidRPr="00D31AA5">
              <w:rPr>
                <w:rFonts w:ascii="GHEA Grapalat" w:eastAsia="Times New Roman" w:hAnsi="GHEA Grapalat" w:cs="Arial"/>
                <w:sz w:val="24"/>
                <w:szCs w:val="24"/>
                <w:lang w:eastAsia="hy-AM"/>
              </w:rPr>
              <w:t>3.</w:t>
            </w:r>
            <w:r w:rsidR="00C10821" w:rsidRPr="00D31AA5">
              <w:rPr>
                <w:rFonts w:ascii="GHEA Grapalat" w:hAnsi="GHEA Grapalat"/>
                <w:sz w:val="24"/>
                <w:szCs w:val="24"/>
              </w:rPr>
              <w:t xml:space="preserve"> </w:t>
            </w:r>
            <w:r w:rsidR="00C10821" w:rsidRPr="00D31AA5">
              <w:rPr>
                <w:rFonts w:ascii="GHEA Grapalat" w:eastAsia="Times New Roman" w:hAnsi="GHEA Grapalat" w:cs="Arial"/>
                <w:sz w:val="24"/>
                <w:szCs w:val="24"/>
                <w:lang w:eastAsia="hy-AM"/>
              </w:rPr>
              <w:t xml:space="preserve">Օրենքի 122-րդ հոդվածում ավելացնել Համաձայնագրից բխող </w:t>
            </w:r>
            <w:proofErr w:type="spellStart"/>
            <w:r w:rsidR="00C10821" w:rsidRPr="00D31AA5">
              <w:rPr>
                <w:rFonts w:ascii="GHEA Grapalat" w:eastAsia="Times New Roman" w:hAnsi="GHEA Grapalat" w:cs="Arial"/>
                <w:sz w:val="24"/>
                <w:szCs w:val="24"/>
                <w:lang w:eastAsia="hy-AM"/>
              </w:rPr>
              <w:t>հետևյալ</w:t>
            </w:r>
            <w:proofErr w:type="spellEnd"/>
            <w:r w:rsidR="00C10821" w:rsidRPr="00D31AA5">
              <w:rPr>
                <w:rFonts w:ascii="GHEA Grapalat" w:eastAsia="Times New Roman" w:hAnsi="GHEA Grapalat" w:cs="Arial"/>
                <w:sz w:val="24"/>
                <w:szCs w:val="24"/>
                <w:lang w:eastAsia="hy-AM"/>
              </w:rPr>
              <w:t xml:space="preserve"> կարգավորումով 3-րդ մաս </w:t>
            </w:r>
            <w:proofErr w:type="spellStart"/>
            <w:r w:rsidR="00C10821" w:rsidRPr="00D31AA5">
              <w:rPr>
                <w:rFonts w:ascii="GHEA Grapalat" w:eastAsia="Times New Roman" w:hAnsi="GHEA Grapalat" w:cs="Arial"/>
                <w:sz w:val="24"/>
                <w:szCs w:val="24"/>
                <w:lang w:eastAsia="hy-AM"/>
              </w:rPr>
              <w:t>հետևյալ</w:t>
            </w:r>
            <w:proofErr w:type="spellEnd"/>
            <w:r w:rsidR="00C10821" w:rsidRPr="00D31AA5">
              <w:rPr>
                <w:rFonts w:ascii="GHEA Grapalat" w:eastAsia="Times New Roman" w:hAnsi="GHEA Grapalat" w:cs="Arial"/>
                <w:sz w:val="24"/>
                <w:szCs w:val="24"/>
                <w:lang w:eastAsia="hy-AM"/>
              </w:rPr>
              <w:t xml:space="preserve"> խմբագրությամբ՝ </w:t>
            </w:r>
          </w:p>
          <w:p w14:paraId="419F12E5" w14:textId="77777777" w:rsidR="00C10821" w:rsidRPr="00D31AA5" w:rsidRDefault="00C10821" w:rsidP="001A1877">
            <w:pPr>
              <w:tabs>
                <w:tab w:val="left" w:pos="8908"/>
              </w:tabs>
              <w:spacing w:after="0" w:line="360" w:lineRule="auto"/>
              <w:ind w:left="567" w:right="264" w:firstLine="396"/>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lastRenderedPageBreak/>
              <w:t xml:space="preserve">«3. Կոլեկտիվ կառավարման կազմակերպությունն </w:t>
            </w:r>
            <w:proofErr w:type="spellStart"/>
            <w:r w:rsidRPr="00D31AA5">
              <w:rPr>
                <w:rFonts w:ascii="GHEA Grapalat" w:eastAsia="Times New Roman" w:hAnsi="GHEA Grapalat" w:cs="Arial"/>
                <w:sz w:val="24"/>
                <w:szCs w:val="24"/>
                <w:lang w:eastAsia="hy-AM"/>
              </w:rPr>
              <w:t>իրավատերերի</w:t>
            </w:r>
            <w:proofErr w:type="spellEnd"/>
            <w:r w:rsidRPr="00D31AA5">
              <w:rPr>
                <w:rFonts w:ascii="GHEA Grapalat" w:eastAsia="Times New Roman" w:hAnsi="GHEA Grapalat" w:cs="Arial"/>
                <w:sz w:val="24"/>
                <w:szCs w:val="24"/>
                <w:lang w:eastAsia="hy-AM"/>
              </w:rPr>
              <w:t xml:space="preserve"> ու օգտագործողների համար ստեղծում է էլեկտրոնային միջոցներով հաղորդակցվելու հնարավորություն՝ իրենց իրավունքների իրականացման և, համապատասխան դեպքերում, </w:t>
            </w:r>
            <w:proofErr w:type="spellStart"/>
            <w:r w:rsidRPr="00D31AA5">
              <w:rPr>
                <w:rFonts w:ascii="GHEA Grapalat" w:eastAsia="Times New Roman" w:hAnsi="GHEA Grapalat" w:cs="Arial"/>
                <w:sz w:val="24"/>
                <w:szCs w:val="24"/>
                <w:lang w:eastAsia="hy-AM"/>
              </w:rPr>
              <w:t>ռեպերտուարի</w:t>
            </w:r>
            <w:proofErr w:type="spellEnd"/>
            <w:r w:rsidRPr="00D31AA5">
              <w:rPr>
                <w:rFonts w:ascii="GHEA Grapalat" w:eastAsia="Times New Roman" w:hAnsi="GHEA Grapalat" w:cs="Arial"/>
                <w:sz w:val="24"/>
                <w:szCs w:val="24"/>
                <w:lang w:eastAsia="hy-AM"/>
              </w:rPr>
              <w:t xml:space="preserve"> օգտագործման վերաբերյալ տեղեկատվություն ստանալու նպատակով։ Մասնավորապես, Կոլեկտիվ կառավարման կազմակերպությունը պարտավոր է՝</w:t>
            </w:r>
          </w:p>
          <w:p w14:paraId="0EA4BC3A" w14:textId="77777777" w:rsidR="00C10821" w:rsidRPr="00D31AA5" w:rsidRDefault="00C10821" w:rsidP="001A1877">
            <w:pPr>
              <w:tabs>
                <w:tab w:val="left" w:pos="8908"/>
              </w:tabs>
              <w:spacing w:after="0" w:line="360" w:lineRule="auto"/>
              <w:ind w:left="567" w:right="264" w:firstLine="396"/>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1) ստեղծել (սահմանել) պաշտոնական կայք՝ «Ինտերնետ» տեղեկատվական հեռահաղորդակցական ցանցում իր գործունեության վերաբերյալ տեղեկատվություն տեղադրելու (հրապարակելու) համար (այսուհետ՝ պաշտոնական կայք).</w:t>
            </w:r>
          </w:p>
          <w:p w14:paraId="60D5B929" w14:textId="77777777" w:rsidR="00C10821" w:rsidRPr="00D31AA5" w:rsidRDefault="00C10821" w:rsidP="001A1877">
            <w:pPr>
              <w:tabs>
                <w:tab w:val="left" w:pos="8908"/>
              </w:tabs>
              <w:spacing w:after="0" w:line="360" w:lineRule="auto"/>
              <w:ind w:left="567" w:right="264" w:firstLine="396"/>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 xml:space="preserve">2) ապահովել պաշտոնական կայքի </w:t>
            </w:r>
            <w:proofErr w:type="spellStart"/>
            <w:r w:rsidRPr="00D31AA5">
              <w:rPr>
                <w:rFonts w:ascii="GHEA Grapalat" w:eastAsia="Times New Roman" w:hAnsi="GHEA Grapalat" w:cs="Arial"/>
                <w:sz w:val="24"/>
                <w:szCs w:val="24"/>
                <w:lang w:eastAsia="hy-AM"/>
              </w:rPr>
              <w:t>հասանելիությունը</w:t>
            </w:r>
            <w:proofErr w:type="spellEnd"/>
            <w:r w:rsidRPr="00D31AA5">
              <w:rPr>
                <w:rFonts w:ascii="GHEA Grapalat" w:eastAsia="Times New Roman" w:hAnsi="GHEA Grapalat" w:cs="Arial"/>
                <w:sz w:val="24"/>
                <w:szCs w:val="24"/>
                <w:lang w:eastAsia="hy-AM"/>
              </w:rPr>
              <w:t xml:space="preserve"> շուրջօրյա ռեժիմով, պաշտոնական </w:t>
            </w:r>
            <w:proofErr w:type="spellStart"/>
            <w:r w:rsidRPr="00D31AA5">
              <w:rPr>
                <w:rFonts w:ascii="GHEA Grapalat" w:eastAsia="Times New Roman" w:hAnsi="GHEA Grapalat" w:cs="Arial"/>
                <w:sz w:val="24"/>
                <w:szCs w:val="24"/>
                <w:lang w:eastAsia="hy-AM"/>
              </w:rPr>
              <w:t>կայքում</w:t>
            </w:r>
            <w:proofErr w:type="spellEnd"/>
            <w:r w:rsidRPr="00D31AA5">
              <w:rPr>
                <w:rFonts w:ascii="GHEA Grapalat" w:eastAsia="Times New Roman" w:hAnsi="GHEA Grapalat" w:cs="Arial"/>
                <w:sz w:val="24"/>
                <w:szCs w:val="24"/>
                <w:lang w:eastAsia="hy-AM"/>
              </w:rPr>
              <w:t xml:space="preserve"> տեղադրվող տեղեկատվության հրապարակայնությունը, ինչպես նաև այդպիսի տեղեկատվության անհատույց տրամադրումը.</w:t>
            </w:r>
          </w:p>
          <w:p w14:paraId="022D4DAA" w14:textId="77777777" w:rsidR="00C10821" w:rsidRPr="00D31AA5" w:rsidRDefault="00C10821" w:rsidP="001A1877">
            <w:pPr>
              <w:tabs>
                <w:tab w:val="left" w:pos="8908"/>
              </w:tabs>
              <w:spacing w:after="0" w:line="360" w:lineRule="auto"/>
              <w:ind w:left="567" w:right="264" w:firstLine="396"/>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 xml:space="preserve">3) </w:t>
            </w:r>
            <w:proofErr w:type="spellStart"/>
            <w:r w:rsidRPr="00D31AA5">
              <w:rPr>
                <w:rFonts w:ascii="GHEA Grapalat" w:eastAsia="Times New Roman" w:hAnsi="GHEA Grapalat" w:cs="Arial"/>
                <w:sz w:val="24"/>
                <w:szCs w:val="24"/>
                <w:lang w:eastAsia="hy-AM"/>
              </w:rPr>
              <w:t>ձևավորել</w:t>
            </w:r>
            <w:proofErr w:type="spellEnd"/>
            <w:r w:rsidRPr="00D31AA5">
              <w:rPr>
                <w:rFonts w:ascii="GHEA Grapalat" w:eastAsia="Times New Roman" w:hAnsi="GHEA Grapalat" w:cs="Arial"/>
                <w:sz w:val="24"/>
                <w:szCs w:val="24"/>
                <w:lang w:eastAsia="hy-AM"/>
              </w:rPr>
              <w:t xml:space="preserve"> այնպիսի գրանցամատյաններ, որոնք պարունակում են տեղեկություններ՝ </w:t>
            </w:r>
            <w:proofErr w:type="spellStart"/>
            <w:r w:rsidRPr="00D31AA5">
              <w:rPr>
                <w:rFonts w:ascii="GHEA Grapalat" w:eastAsia="Times New Roman" w:hAnsi="GHEA Grapalat" w:cs="Arial"/>
                <w:sz w:val="24"/>
                <w:szCs w:val="24"/>
                <w:lang w:eastAsia="hy-AM"/>
              </w:rPr>
              <w:t>իրավատերերի</w:t>
            </w:r>
            <w:proofErr w:type="spellEnd"/>
            <w:r w:rsidRPr="00D31AA5">
              <w:rPr>
                <w:rFonts w:ascii="GHEA Grapalat" w:eastAsia="Times New Roman" w:hAnsi="GHEA Grapalat" w:cs="Arial"/>
                <w:sz w:val="24"/>
                <w:szCs w:val="24"/>
                <w:lang w:eastAsia="hy-AM"/>
              </w:rPr>
              <w:t>, հեղինակային և (կամ) հարակից իրավունքների օբյեկտների ու այդպիսի կազմակերպության կառավարմանը փոխանցված իրավունքների վերաբերյալ (այսուհետ՝ գրանցամատյաններ)՝ բացառությամբ այնպիսի տեղեկությունների, որոնք օրենքին համապատասխան, չեն կարող հրապարակվել՝ առանց իրավատիրոջ համաձայնության.</w:t>
            </w:r>
          </w:p>
          <w:p w14:paraId="1F091839" w14:textId="77777777" w:rsidR="00C10821" w:rsidRPr="00D31AA5" w:rsidRDefault="00C10821" w:rsidP="001A1877">
            <w:pPr>
              <w:tabs>
                <w:tab w:val="left" w:pos="8908"/>
              </w:tabs>
              <w:spacing w:after="0" w:line="360" w:lineRule="auto"/>
              <w:ind w:left="567" w:right="264" w:firstLine="396"/>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lastRenderedPageBreak/>
              <w:t xml:space="preserve">4) տեղադրել գրանցամատյանները պաշտոնական </w:t>
            </w:r>
            <w:proofErr w:type="spellStart"/>
            <w:r w:rsidRPr="00D31AA5">
              <w:rPr>
                <w:rFonts w:ascii="GHEA Grapalat" w:eastAsia="Times New Roman" w:hAnsi="GHEA Grapalat" w:cs="Arial"/>
                <w:sz w:val="24"/>
                <w:szCs w:val="24"/>
                <w:lang w:eastAsia="hy-AM"/>
              </w:rPr>
              <w:t>կայքում</w:t>
            </w:r>
            <w:proofErr w:type="spellEnd"/>
            <w:r w:rsidRPr="00D31AA5">
              <w:rPr>
                <w:rFonts w:ascii="GHEA Grapalat" w:eastAsia="Times New Roman" w:hAnsi="GHEA Grapalat" w:cs="Arial"/>
                <w:sz w:val="24"/>
                <w:szCs w:val="24"/>
                <w:lang w:eastAsia="hy-AM"/>
              </w:rPr>
              <w:t>, ինչպես նաև իրականացնել դրանց վարումն ու ժամանակին թարմացումը՝ օգտագործողների հետ պայմանագրեր կնքելու և վարձատրությունը վճարելու նպատակով.</w:t>
            </w:r>
          </w:p>
          <w:p w14:paraId="3AF315A8" w14:textId="77777777" w:rsidR="00181E9E" w:rsidRPr="00D31AA5" w:rsidRDefault="00C10821" w:rsidP="001A1877">
            <w:pPr>
              <w:tabs>
                <w:tab w:val="left" w:pos="8908"/>
              </w:tabs>
              <w:spacing w:after="0" w:line="360" w:lineRule="auto"/>
              <w:ind w:left="567" w:right="264" w:firstLine="396"/>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 xml:space="preserve">5) ներդնել այնպիսի </w:t>
            </w:r>
            <w:proofErr w:type="spellStart"/>
            <w:r w:rsidRPr="00D31AA5">
              <w:rPr>
                <w:rFonts w:ascii="GHEA Grapalat" w:eastAsia="Times New Roman" w:hAnsi="GHEA Grapalat" w:cs="Arial"/>
                <w:sz w:val="24"/>
                <w:szCs w:val="24"/>
                <w:lang w:eastAsia="hy-AM"/>
              </w:rPr>
              <w:t>ընթացակարգեր</w:t>
            </w:r>
            <w:proofErr w:type="spellEnd"/>
            <w:r w:rsidRPr="00D31AA5">
              <w:rPr>
                <w:rFonts w:ascii="GHEA Grapalat" w:eastAsia="Times New Roman" w:hAnsi="GHEA Grapalat" w:cs="Arial"/>
                <w:sz w:val="24"/>
                <w:szCs w:val="24"/>
                <w:lang w:eastAsia="hy-AM"/>
              </w:rPr>
              <w:t xml:space="preserve">, որոնց միջոցով կոլեկտիվ հիմունքներով կառավարող մյուս կազմակերպությունները, ինչպես նաև այն </w:t>
            </w:r>
            <w:proofErr w:type="spellStart"/>
            <w:r w:rsidRPr="00D31AA5">
              <w:rPr>
                <w:rFonts w:ascii="GHEA Grapalat" w:eastAsia="Times New Roman" w:hAnsi="GHEA Grapalat" w:cs="Arial"/>
                <w:sz w:val="24"/>
                <w:szCs w:val="24"/>
                <w:lang w:eastAsia="hy-AM"/>
              </w:rPr>
              <w:t>իրավատերերը</w:t>
            </w:r>
            <w:proofErr w:type="spellEnd"/>
            <w:r w:rsidRPr="00D31AA5">
              <w:rPr>
                <w:rFonts w:ascii="GHEA Grapalat" w:eastAsia="Times New Roman" w:hAnsi="GHEA Grapalat" w:cs="Arial"/>
                <w:sz w:val="24"/>
                <w:szCs w:val="24"/>
                <w:lang w:eastAsia="hy-AM"/>
              </w:rPr>
              <w:t>, ի շահ որոնց կազմակերպությունը կնքում է պայմանագրեր օգտագործողների հետ, կկարողանան ծանուցել գրանցամատյաններում առկա և նրա կողմից կառավարվող իրավունքներին առնչվող ցանկացած անճշտության մասին։»</w:t>
            </w:r>
          </w:p>
        </w:tc>
        <w:tc>
          <w:tcPr>
            <w:tcW w:w="35" w:type="dxa"/>
            <w:tcBorders>
              <w:top w:val="outset" w:sz="6" w:space="0" w:color="auto"/>
              <w:left w:val="outset" w:sz="6" w:space="0" w:color="auto"/>
              <w:bottom w:val="outset" w:sz="6" w:space="0" w:color="auto"/>
              <w:right w:val="nil"/>
            </w:tcBorders>
            <w:shd w:val="clear" w:color="auto" w:fill="FFFFFF"/>
            <w:hideMark/>
          </w:tcPr>
          <w:p w14:paraId="1A929B6F" w14:textId="77777777" w:rsidR="00181E9E" w:rsidRPr="00D31AA5" w:rsidRDefault="00181E9E" w:rsidP="001A1877">
            <w:pPr>
              <w:tabs>
                <w:tab w:val="left" w:pos="7655"/>
              </w:tabs>
              <w:spacing w:after="0" w:line="360" w:lineRule="auto"/>
              <w:ind w:left="567"/>
              <w:rPr>
                <w:rFonts w:ascii="GHEA Grapalat" w:eastAsia="Times New Roman" w:hAnsi="GHEA Grapalat" w:cs="Arial"/>
                <w:sz w:val="24"/>
                <w:szCs w:val="24"/>
                <w:lang w:eastAsia="hy-AM"/>
              </w:rPr>
            </w:pPr>
            <w:r w:rsidRPr="00D31AA5">
              <w:rPr>
                <w:rFonts w:ascii="Calibri" w:eastAsia="Times New Roman" w:hAnsi="Calibri" w:cs="Calibri"/>
                <w:sz w:val="24"/>
                <w:szCs w:val="24"/>
                <w:lang w:eastAsia="hy-AM"/>
              </w:rPr>
              <w:lastRenderedPageBreak/>
              <w:t> </w:t>
            </w:r>
          </w:p>
        </w:tc>
        <w:tc>
          <w:tcPr>
            <w:tcW w:w="6201" w:type="dxa"/>
            <w:tcBorders>
              <w:top w:val="outset" w:sz="6" w:space="0" w:color="auto"/>
              <w:left w:val="nil"/>
              <w:bottom w:val="outset" w:sz="6" w:space="0" w:color="auto"/>
              <w:right w:val="outset" w:sz="6" w:space="0" w:color="auto"/>
            </w:tcBorders>
            <w:shd w:val="clear" w:color="auto" w:fill="FFFFFF"/>
            <w:hideMark/>
          </w:tcPr>
          <w:p w14:paraId="0561BD28" w14:textId="77777777" w:rsidR="00181E9E" w:rsidRPr="00D31AA5" w:rsidRDefault="00181E9E" w:rsidP="001A1877">
            <w:pPr>
              <w:tabs>
                <w:tab w:val="left" w:pos="7655"/>
              </w:tabs>
              <w:spacing w:after="0" w:line="360" w:lineRule="auto"/>
              <w:ind w:left="567"/>
              <w:rPr>
                <w:rFonts w:ascii="GHEA Grapalat" w:eastAsia="Times New Roman" w:hAnsi="GHEA Grapalat" w:cs="Arial"/>
                <w:sz w:val="24"/>
                <w:szCs w:val="24"/>
                <w:lang w:eastAsia="hy-AM"/>
              </w:rPr>
            </w:pPr>
            <w:r w:rsidRPr="00D31AA5">
              <w:rPr>
                <w:rFonts w:ascii="Calibri" w:eastAsia="Times New Roman" w:hAnsi="Calibri" w:cs="Calibri"/>
                <w:sz w:val="24"/>
                <w:szCs w:val="24"/>
                <w:lang w:eastAsia="hy-AM"/>
              </w:rPr>
              <w:t> </w:t>
            </w:r>
          </w:p>
        </w:tc>
      </w:tr>
      <w:tr w:rsidR="00D31AA5" w:rsidRPr="00D31AA5" w14:paraId="07F10363" w14:textId="77777777" w:rsidTr="00A12870">
        <w:trPr>
          <w:trHeight w:val="667"/>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tcPr>
          <w:p w14:paraId="1B81B94D" w14:textId="77777777" w:rsidR="00C10821" w:rsidRPr="00D31AA5" w:rsidRDefault="00C10821" w:rsidP="001A1877">
            <w:pPr>
              <w:tabs>
                <w:tab w:val="left" w:pos="8908"/>
              </w:tabs>
              <w:spacing w:after="0" w:line="360" w:lineRule="auto"/>
              <w:ind w:left="567" w:right="264" w:firstLine="396"/>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lastRenderedPageBreak/>
              <w:t xml:space="preserve">4. Օրենքի 123-րդ հոդվածում «անդամ չհանդիսացող </w:t>
            </w:r>
            <w:proofErr w:type="spellStart"/>
            <w:r w:rsidRPr="00D31AA5">
              <w:rPr>
                <w:rFonts w:ascii="GHEA Grapalat" w:eastAsia="Times New Roman" w:hAnsi="GHEA Grapalat" w:cs="Arial"/>
                <w:sz w:val="24"/>
                <w:szCs w:val="24"/>
                <w:lang w:eastAsia="hy-AM"/>
              </w:rPr>
              <w:t>իրավատերերի</w:t>
            </w:r>
            <w:proofErr w:type="spellEnd"/>
            <w:r w:rsidRPr="00D31AA5">
              <w:rPr>
                <w:rFonts w:ascii="GHEA Grapalat" w:eastAsia="Times New Roman" w:hAnsi="GHEA Grapalat" w:cs="Arial"/>
                <w:sz w:val="24"/>
                <w:szCs w:val="24"/>
                <w:lang w:eastAsia="hy-AM"/>
              </w:rPr>
              <w:t xml:space="preserve">» բառերը փոխարինել «կազմակերպության հետ պայմանագիր չկնքած </w:t>
            </w:r>
            <w:proofErr w:type="spellStart"/>
            <w:r w:rsidRPr="00D31AA5">
              <w:rPr>
                <w:rFonts w:ascii="GHEA Grapalat" w:eastAsia="Times New Roman" w:hAnsi="GHEA Grapalat" w:cs="Arial"/>
                <w:sz w:val="24"/>
                <w:szCs w:val="24"/>
                <w:lang w:eastAsia="hy-AM"/>
              </w:rPr>
              <w:t>իրավատերերի</w:t>
            </w:r>
            <w:proofErr w:type="spellEnd"/>
            <w:r w:rsidRPr="00D31AA5">
              <w:rPr>
                <w:rFonts w:ascii="GHEA Grapalat" w:eastAsia="Times New Roman" w:hAnsi="GHEA Grapalat" w:cs="Arial"/>
                <w:sz w:val="24"/>
                <w:szCs w:val="24"/>
                <w:lang w:eastAsia="hy-AM"/>
              </w:rPr>
              <w:t xml:space="preserve">» բառերով՝ հաշվի առնելով, որ իրավունքները </w:t>
            </w:r>
            <w:proofErr w:type="spellStart"/>
            <w:r w:rsidRPr="00D31AA5">
              <w:rPr>
                <w:rFonts w:ascii="GHEA Grapalat" w:eastAsia="Times New Roman" w:hAnsi="GHEA Grapalat" w:cs="Arial"/>
                <w:sz w:val="24"/>
                <w:szCs w:val="24"/>
                <w:lang w:eastAsia="hy-AM"/>
              </w:rPr>
              <w:t>փոխանցվւոմ</w:t>
            </w:r>
            <w:proofErr w:type="spellEnd"/>
            <w:r w:rsidRPr="00D31AA5">
              <w:rPr>
                <w:rFonts w:ascii="GHEA Grapalat" w:eastAsia="Times New Roman" w:hAnsi="GHEA Grapalat" w:cs="Arial"/>
                <w:sz w:val="24"/>
                <w:szCs w:val="24"/>
                <w:lang w:eastAsia="hy-AM"/>
              </w:rPr>
              <w:t xml:space="preserve"> են պայմանագրով, այլ ոչ թե անդամության հիման վրա և հիմնադրամի կողմից հավատարմագրման դեպքում ընդհանրապես անդամներ չեն լինում: </w:t>
            </w:r>
          </w:p>
        </w:tc>
        <w:tc>
          <w:tcPr>
            <w:tcW w:w="35" w:type="dxa"/>
            <w:tcBorders>
              <w:top w:val="outset" w:sz="6" w:space="0" w:color="auto"/>
              <w:left w:val="outset" w:sz="6" w:space="0" w:color="auto"/>
              <w:bottom w:val="outset" w:sz="6" w:space="0" w:color="auto"/>
              <w:right w:val="nil"/>
            </w:tcBorders>
            <w:shd w:val="clear" w:color="auto" w:fill="FFFFFF"/>
          </w:tcPr>
          <w:p w14:paraId="5AAE6D80" w14:textId="77777777" w:rsidR="00C10821" w:rsidRPr="00D31AA5" w:rsidRDefault="00C10821" w:rsidP="001A1877">
            <w:pPr>
              <w:tabs>
                <w:tab w:val="left" w:pos="7655"/>
              </w:tabs>
              <w:spacing w:after="0" w:line="360" w:lineRule="auto"/>
              <w:ind w:left="567"/>
              <w:rPr>
                <w:rFonts w:ascii="GHEA Grapalat" w:eastAsia="Times New Roman" w:hAnsi="GHEA Grapalat" w:cs="Arial"/>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70ABBFFB" w14:textId="77777777" w:rsidR="00C10821" w:rsidRPr="00D31AA5" w:rsidRDefault="00C10821" w:rsidP="001A1877">
            <w:pPr>
              <w:tabs>
                <w:tab w:val="left" w:pos="7655"/>
              </w:tabs>
              <w:spacing w:after="0" w:line="360" w:lineRule="auto"/>
              <w:ind w:left="567"/>
              <w:rPr>
                <w:rFonts w:ascii="GHEA Grapalat" w:eastAsia="Times New Roman" w:hAnsi="GHEA Grapalat" w:cs="Arial"/>
                <w:sz w:val="24"/>
                <w:szCs w:val="24"/>
                <w:lang w:eastAsia="hy-AM"/>
              </w:rPr>
            </w:pPr>
          </w:p>
        </w:tc>
      </w:tr>
      <w:tr w:rsidR="00D31AA5" w:rsidRPr="00D31AA5" w14:paraId="0491D6C4" w14:textId="77777777" w:rsidTr="00A12870">
        <w:trPr>
          <w:trHeight w:val="667"/>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tcPr>
          <w:p w14:paraId="441BA28A" w14:textId="77777777" w:rsidR="004D60EF" w:rsidRPr="00D31AA5" w:rsidRDefault="00C10821" w:rsidP="001A1877">
            <w:pPr>
              <w:tabs>
                <w:tab w:val="left" w:pos="8908"/>
              </w:tabs>
              <w:spacing w:after="0" w:line="360" w:lineRule="auto"/>
              <w:ind w:left="567" w:right="264" w:firstLine="396"/>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5.</w:t>
            </w:r>
            <w:r w:rsidR="004D60EF" w:rsidRPr="00D31AA5">
              <w:rPr>
                <w:rFonts w:ascii="GHEA Grapalat" w:eastAsia="Times New Roman" w:hAnsi="GHEA Grapalat" w:cs="Arial"/>
                <w:sz w:val="24"/>
                <w:szCs w:val="24"/>
                <w:lang w:eastAsia="hy-AM"/>
              </w:rPr>
              <w:t xml:space="preserve"> </w:t>
            </w:r>
            <w:r w:rsidRPr="00D31AA5">
              <w:rPr>
                <w:rFonts w:ascii="GHEA Grapalat" w:eastAsia="Times New Roman" w:hAnsi="GHEA Grapalat" w:cs="Arial"/>
                <w:sz w:val="24"/>
                <w:szCs w:val="24"/>
                <w:lang w:eastAsia="hy-AM"/>
              </w:rPr>
              <w:t>Օրենքի 125-րդ հոդվածում՝</w:t>
            </w:r>
          </w:p>
          <w:p w14:paraId="73375D19" w14:textId="77777777" w:rsidR="00C10821" w:rsidRPr="00D31AA5" w:rsidRDefault="004D60EF" w:rsidP="001A1877">
            <w:pPr>
              <w:tabs>
                <w:tab w:val="left" w:pos="8908"/>
              </w:tabs>
              <w:spacing w:after="0" w:line="360" w:lineRule="auto"/>
              <w:ind w:left="567" w:right="264" w:firstLine="396"/>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 xml:space="preserve">1) </w:t>
            </w:r>
            <w:r w:rsidR="00C10821" w:rsidRPr="00D31AA5">
              <w:rPr>
                <w:rFonts w:ascii="GHEA Grapalat" w:eastAsia="Times New Roman" w:hAnsi="GHEA Grapalat" w:cs="Arial"/>
                <w:sz w:val="24"/>
                <w:szCs w:val="24"/>
                <w:lang w:eastAsia="hy-AM"/>
              </w:rPr>
              <w:t xml:space="preserve">1-ին մասի 2-րդ կետից </w:t>
            </w:r>
            <w:proofErr w:type="spellStart"/>
            <w:r w:rsidR="00C10821" w:rsidRPr="00D31AA5">
              <w:rPr>
                <w:rFonts w:ascii="GHEA Grapalat" w:eastAsia="Times New Roman" w:hAnsi="GHEA Grapalat" w:cs="Arial"/>
                <w:sz w:val="24"/>
                <w:szCs w:val="24"/>
                <w:lang w:eastAsia="hy-AM"/>
              </w:rPr>
              <w:t>հետից</w:t>
            </w:r>
            <w:proofErr w:type="spellEnd"/>
            <w:r w:rsidR="00C10821" w:rsidRPr="00D31AA5">
              <w:rPr>
                <w:rFonts w:ascii="GHEA Grapalat" w:eastAsia="Times New Roman" w:hAnsi="GHEA Grapalat" w:cs="Arial"/>
                <w:sz w:val="24"/>
                <w:szCs w:val="24"/>
                <w:lang w:eastAsia="hy-AM"/>
              </w:rPr>
              <w:t xml:space="preserve"> հեռացնել «մեծամասնության» բառը՝ հաշվի առնելով, որ սահմանված չեն մեծամասնությունը որոշելու կանոններ և հավատարմագրման ուժով ընդլայնված կառավարման դեպքում առարկայազուրկ է դառնում մեծամասնության հետ պայմանագրեր </w:t>
            </w:r>
            <w:r w:rsidR="00C10821" w:rsidRPr="00D31AA5">
              <w:rPr>
                <w:rFonts w:ascii="GHEA Grapalat" w:eastAsia="Times New Roman" w:hAnsi="GHEA Grapalat" w:cs="Arial"/>
                <w:sz w:val="24"/>
                <w:szCs w:val="24"/>
                <w:lang w:eastAsia="hy-AM"/>
              </w:rPr>
              <w:lastRenderedPageBreak/>
              <w:t xml:space="preserve">ունենալու պահանջը, քանի որ կազմակերպությունը կարող է ներկայացնել </w:t>
            </w:r>
            <w:proofErr w:type="spellStart"/>
            <w:r w:rsidR="00C10821" w:rsidRPr="00D31AA5">
              <w:rPr>
                <w:rFonts w:ascii="GHEA Grapalat" w:eastAsia="Times New Roman" w:hAnsi="GHEA Grapalat" w:cs="Arial"/>
                <w:sz w:val="24"/>
                <w:szCs w:val="24"/>
                <w:lang w:eastAsia="hy-AM"/>
              </w:rPr>
              <w:t>իրավատերերին</w:t>
            </w:r>
            <w:proofErr w:type="spellEnd"/>
            <w:r w:rsidR="00C10821" w:rsidRPr="00D31AA5">
              <w:rPr>
                <w:rFonts w:ascii="GHEA Grapalat" w:eastAsia="Times New Roman" w:hAnsi="GHEA Grapalat" w:cs="Arial"/>
                <w:sz w:val="24"/>
                <w:szCs w:val="24"/>
                <w:lang w:eastAsia="hy-AM"/>
              </w:rPr>
              <w:t xml:space="preserve"> նաև առանց պայմանագրի: </w:t>
            </w:r>
          </w:p>
          <w:p w14:paraId="2DFB8789" w14:textId="77777777" w:rsidR="00C10821" w:rsidRPr="00D31AA5" w:rsidRDefault="004D60EF" w:rsidP="001A1877">
            <w:pPr>
              <w:tabs>
                <w:tab w:val="left" w:pos="8908"/>
              </w:tabs>
              <w:spacing w:after="0" w:line="360" w:lineRule="auto"/>
              <w:ind w:left="567" w:right="264" w:firstLine="396"/>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 xml:space="preserve">2) </w:t>
            </w:r>
            <w:r w:rsidR="00C10821" w:rsidRPr="00D31AA5">
              <w:rPr>
                <w:rFonts w:ascii="GHEA Grapalat" w:eastAsia="Times New Roman" w:hAnsi="GHEA Grapalat" w:cs="Arial"/>
                <w:sz w:val="24"/>
                <w:szCs w:val="24"/>
                <w:lang w:eastAsia="hy-AM"/>
              </w:rPr>
              <w:t xml:space="preserve">1-ին մասը լրացնել </w:t>
            </w:r>
            <w:proofErr w:type="spellStart"/>
            <w:r w:rsidR="00C10821" w:rsidRPr="00D31AA5">
              <w:rPr>
                <w:rFonts w:ascii="GHEA Grapalat" w:eastAsia="Times New Roman" w:hAnsi="GHEA Grapalat" w:cs="Arial"/>
                <w:sz w:val="24"/>
                <w:szCs w:val="24"/>
                <w:lang w:eastAsia="hy-AM"/>
              </w:rPr>
              <w:t>հետևյալ</w:t>
            </w:r>
            <w:proofErr w:type="spellEnd"/>
            <w:r w:rsidR="00C10821" w:rsidRPr="00D31AA5">
              <w:rPr>
                <w:rFonts w:ascii="GHEA Grapalat" w:eastAsia="Times New Roman" w:hAnsi="GHEA Grapalat" w:cs="Arial"/>
                <w:sz w:val="24"/>
                <w:szCs w:val="24"/>
                <w:lang w:eastAsia="hy-AM"/>
              </w:rPr>
              <w:t xml:space="preserve"> կետերով՝</w:t>
            </w:r>
          </w:p>
          <w:p w14:paraId="258B6B90" w14:textId="77777777" w:rsidR="00C10821" w:rsidRPr="00D31AA5" w:rsidRDefault="00C10821" w:rsidP="001A1877">
            <w:pPr>
              <w:tabs>
                <w:tab w:val="left" w:pos="8908"/>
              </w:tabs>
              <w:spacing w:after="0" w:line="360" w:lineRule="auto"/>
              <w:ind w:left="567" w:right="264" w:firstLine="396"/>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 xml:space="preserve">6) կազմակերպությունն իր </w:t>
            </w:r>
            <w:proofErr w:type="spellStart"/>
            <w:r w:rsidRPr="00D31AA5">
              <w:rPr>
                <w:rFonts w:ascii="GHEA Grapalat" w:eastAsia="Times New Roman" w:hAnsi="GHEA Grapalat" w:cs="Arial"/>
                <w:sz w:val="24"/>
                <w:szCs w:val="24"/>
                <w:lang w:eastAsia="hy-AM"/>
              </w:rPr>
              <w:t>իրավատերերի</w:t>
            </w:r>
            <w:proofErr w:type="spellEnd"/>
            <w:r w:rsidRPr="00D31AA5">
              <w:rPr>
                <w:rFonts w:ascii="GHEA Grapalat" w:eastAsia="Times New Roman" w:hAnsi="GHEA Grapalat" w:cs="Arial"/>
                <w:sz w:val="24"/>
                <w:szCs w:val="24"/>
                <w:lang w:eastAsia="hy-AM"/>
              </w:rPr>
              <w:t xml:space="preserve"> ու օգտագործողների համար ստեղծել է էլեկտրոնային միջոցներով հաղորդակցվելու հնարավորություն,</w:t>
            </w:r>
          </w:p>
          <w:p w14:paraId="70AA3027" w14:textId="77777777" w:rsidR="00C10821" w:rsidRPr="00D31AA5" w:rsidRDefault="00C10821" w:rsidP="001A1877">
            <w:pPr>
              <w:tabs>
                <w:tab w:val="left" w:pos="8908"/>
              </w:tabs>
              <w:spacing w:after="0" w:line="360" w:lineRule="auto"/>
              <w:ind w:left="567" w:right="264" w:firstLine="396"/>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7) կազմակերպության կողմից չեն խախտվել Հավատարմագրման կարգը և դրա իրականացման պահանջները։</w:t>
            </w:r>
          </w:p>
        </w:tc>
        <w:tc>
          <w:tcPr>
            <w:tcW w:w="35" w:type="dxa"/>
            <w:tcBorders>
              <w:top w:val="outset" w:sz="6" w:space="0" w:color="auto"/>
              <w:left w:val="outset" w:sz="6" w:space="0" w:color="auto"/>
              <w:bottom w:val="outset" w:sz="6" w:space="0" w:color="auto"/>
              <w:right w:val="nil"/>
            </w:tcBorders>
            <w:shd w:val="clear" w:color="auto" w:fill="FFFFFF"/>
          </w:tcPr>
          <w:p w14:paraId="4C0634E3" w14:textId="77777777" w:rsidR="00C10821" w:rsidRPr="00D31AA5" w:rsidRDefault="00C10821" w:rsidP="001A1877">
            <w:pPr>
              <w:tabs>
                <w:tab w:val="left" w:pos="7655"/>
              </w:tabs>
              <w:spacing w:after="0" w:line="360" w:lineRule="auto"/>
              <w:ind w:left="567"/>
              <w:rPr>
                <w:rFonts w:ascii="GHEA Grapalat" w:eastAsia="Times New Roman" w:hAnsi="GHEA Grapalat" w:cs="Arial"/>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2527D7E3" w14:textId="77777777" w:rsidR="00C10821" w:rsidRPr="00D31AA5" w:rsidRDefault="00C10821" w:rsidP="001A1877">
            <w:pPr>
              <w:tabs>
                <w:tab w:val="left" w:pos="7655"/>
              </w:tabs>
              <w:spacing w:after="0" w:line="360" w:lineRule="auto"/>
              <w:ind w:left="567"/>
              <w:rPr>
                <w:rFonts w:ascii="GHEA Grapalat" w:eastAsia="Times New Roman" w:hAnsi="GHEA Grapalat" w:cs="Arial"/>
                <w:sz w:val="24"/>
                <w:szCs w:val="24"/>
                <w:lang w:eastAsia="hy-AM"/>
              </w:rPr>
            </w:pPr>
          </w:p>
        </w:tc>
      </w:tr>
      <w:tr w:rsidR="00D31AA5" w:rsidRPr="00D31AA5" w14:paraId="41CBB9A9" w14:textId="77777777" w:rsidTr="00A12870">
        <w:trPr>
          <w:trHeight w:val="667"/>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tcPr>
          <w:p w14:paraId="69E8D2A0" w14:textId="77777777" w:rsidR="00C10821" w:rsidRPr="00D31AA5" w:rsidRDefault="00C10821" w:rsidP="001A1877">
            <w:pPr>
              <w:tabs>
                <w:tab w:val="left" w:pos="8908"/>
              </w:tabs>
              <w:spacing w:after="0" w:line="360" w:lineRule="auto"/>
              <w:ind w:left="567" w:right="264" w:firstLine="396"/>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6.</w:t>
            </w:r>
            <w:r w:rsidR="004D60EF" w:rsidRPr="00D31AA5">
              <w:rPr>
                <w:rFonts w:ascii="GHEA Grapalat" w:eastAsia="Times New Roman" w:hAnsi="GHEA Grapalat" w:cs="Arial"/>
                <w:sz w:val="24"/>
                <w:szCs w:val="24"/>
                <w:lang w:eastAsia="hy-AM"/>
              </w:rPr>
              <w:t xml:space="preserve"> </w:t>
            </w:r>
            <w:r w:rsidRPr="00D31AA5">
              <w:rPr>
                <w:rFonts w:ascii="GHEA Grapalat" w:eastAsia="Times New Roman" w:hAnsi="GHEA Grapalat" w:cs="Arial"/>
                <w:sz w:val="24"/>
                <w:szCs w:val="24"/>
                <w:lang w:eastAsia="hy-AM"/>
              </w:rPr>
              <w:t xml:space="preserve">Օրենքի 127-րդ հոդվածի 2-րդ մասը լրացնել </w:t>
            </w:r>
            <w:proofErr w:type="spellStart"/>
            <w:r w:rsidRPr="00D31AA5">
              <w:rPr>
                <w:rFonts w:ascii="GHEA Grapalat" w:eastAsia="Times New Roman" w:hAnsi="GHEA Grapalat" w:cs="Arial"/>
                <w:sz w:val="24"/>
                <w:szCs w:val="24"/>
                <w:lang w:eastAsia="hy-AM"/>
              </w:rPr>
              <w:t>հետևյալ</w:t>
            </w:r>
            <w:proofErr w:type="spellEnd"/>
            <w:r w:rsidRPr="00D31AA5">
              <w:rPr>
                <w:rFonts w:ascii="GHEA Grapalat" w:eastAsia="Times New Roman" w:hAnsi="GHEA Grapalat" w:cs="Arial"/>
                <w:sz w:val="24"/>
                <w:szCs w:val="24"/>
                <w:lang w:eastAsia="hy-AM"/>
              </w:rPr>
              <w:t xml:space="preserve"> կետով՝</w:t>
            </w:r>
          </w:p>
          <w:p w14:paraId="23E53186" w14:textId="77777777" w:rsidR="00C10821" w:rsidRPr="00D31AA5" w:rsidRDefault="00C10821" w:rsidP="001A1877">
            <w:pPr>
              <w:tabs>
                <w:tab w:val="left" w:pos="8908"/>
              </w:tabs>
              <w:spacing w:after="0" w:line="360" w:lineRule="auto"/>
              <w:ind w:left="567" w:right="264" w:firstLine="396"/>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3) հասանելիություն ստանալ տեխնիկական ու էլեկտրոնային միջոցներին,</w:t>
            </w:r>
          </w:p>
          <w:p w14:paraId="2AA99CA6" w14:textId="77777777" w:rsidR="00C10821" w:rsidRPr="00D31AA5" w:rsidRDefault="00C10821" w:rsidP="001A1877">
            <w:pPr>
              <w:tabs>
                <w:tab w:val="left" w:pos="8908"/>
              </w:tabs>
              <w:spacing w:after="0" w:line="360" w:lineRule="auto"/>
              <w:ind w:left="567" w:right="264" w:firstLine="396"/>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 xml:space="preserve">իսկ 3-րդ մասում «և նրա անդամների» բառերը փոխարինել «և </w:t>
            </w:r>
            <w:proofErr w:type="spellStart"/>
            <w:r w:rsidRPr="00D31AA5">
              <w:rPr>
                <w:rFonts w:ascii="GHEA Grapalat" w:eastAsia="Times New Roman" w:hAnsi="GHEA Grapalat" w:cs="Arial"/>
                <w:sz w:val="24"/>
                <w:szCs w:val="24"/>
                <w:lang w:eastAsia="hy-AM"/>
              </w:rPr>
              <w:t>իրավատերերի</w:t>
            </w:r>
            <w:proofErr w:type="spellEnd"/>
            <w:r w:rsidRPr="00D31AA5">
              <w:rPr>
                <w:rFonts w:ascii="GHEA Grapalat" w:eastAsia="Times New Roman" w:hAnsi="GHEA Grapalat" w:cs="Arial"/>
                <w:sz w:val="24"/>
                <w:szCs w:val="24"/>
                <w:lang w:eastAsia="hy-AM"/>
              </w:rPr>
              <w:t>» բառերով:</w:t>
            </w:r>
          </w:p>
        </w:tc>
        <w:tc>
          <w:tcPr>
            <w:tcW w:w="35" w:type="dxa"/>
            <w:tcBorders>
              <w:top w:val="outset" w:sz="6" w:space="0" w:color="auto"/>
              <w:left w:val="outset" w:sz="6" w:space="0" w:color="auto"/>
              <w:bottom w:val="outset" w:sz="6" w:space="0" w:color="auto"/>
              <w:right w:val="nil"/>
            </w:tcBorders>
            <w:shd w:val="clear" w:color="auto" w:fill="FFFFFF"/>
          </w:tcPr>
          <w:p w14:paraId="47EB6445" w14:textId="77777777" w:rsidR="00C10821" w:rsidRPr="00D31AA5" w:rsidRDefault="00C10821" w:rsidP="001A1877">
            <w:pPr>
              <w:tabs>
                <w:tab w:val="left" w:pos="7655"/>
              </w:tabs>
              <w:spacing w:after="0" w:line="360" w:lineRule="auto"/>
              <w:ind w:left="567"/>
              <w:rPr>
                <w:rFonts w:ascii="GHEA Grapalat" w:eastAsia="Times New Roman" w:hAnsi="GHEA Grapalat" w:cs="Arial"/>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2C728E59" w14:textId="77777777" w:rsidR="00C10821" w:rsidRPr="00D31AA5" w:rsidRDefault="00C10821" w:rsidP="001A1877">
            <w:pPr>
              <w:tabs>
                <w:tab w:val="left" w:pos="7655"/>
              </w:tabs>
              <w:spacing w:after="0" w:line="360" w:lineRule="auto"/>
              <w:ind w:left="567"/>
              <w:rPr>
                <w:rFonts w:ascii="GHEA Grapalat" w:eastAsia="Times New Roman" w:hAnsi="GHEA Grapalat" w:cs="Arial"/>
                <w:sz w:val="24"/>
                <w:szCs w:val="24"/>
                <w:lang w:eastAsia="hy-AM"/>
              </w:rPr>
            </w:pPr>
          </w:p>
        </w:tc>
      </w:tr>
      <w:tr w:rsidR="00D31AA5" w:rsidRPr="00D31AA5" w14:paraId="7D004DFE" w14:textId="77777777" w:rsidTr="00A12870">
        <w:trPr>
          <w:trHeight w:val="667"/>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tcPr>
          <w:p w14:paraId="3F9E4D41" w14:textId="77777777" w:rsidR="00C10821" w:rsidRPr="00D31AA5" w:rsidRDefault="00C10821" w:rsidP="001A1877">
            <w:pPr>
              <w:tabs>
                <w:tab w:val="left" w:pos="8908"/>
              </w:tabs>
              <w:spacing w:after="0" w:line="360" w:lineRule="auto"/>
              <w:ind w:left="567" w:right="264" w:firstLine="396"/>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7.</w:t>
            </w:r>
            <w:r w:rsidR="004D60EF" w:rsidRPr="00D31AA5">
              <w:rPr>
                <w:rFonts w:ascii="GHEA Grapalat" w:eastAsia="Times New Roman" w:hAnsi="GHEA Grapalat" w:cs="Arial"/>
                <w:sz w:val="24"/>
                <w:szCs w:val="24"/>
                <w:lang w:eastAsia="hy-AM"/>
              </w:rPr>
              <w:t xml:space="preserve"> </w:t>
            </w:r>
            <w:r w:rsidRPr="00D31AA5">
              <w:rPr>
                <w:rFonts w:ascii="GHEA Grapalat" w:eastAsia="Times New Roman" w:hAnsi="GHEA Grapalat" w:cs="Arial"/>
                <w:sz w:val="24"/>
                <w:szCs w:val="24"/>
                <w:lang w:eastAsia="hy-AM"/>
              </w:rPr>
              <w:t>Օրենքի 128-րդ հոդվածի 3-րդ և 4-րդ մասերը հեռացնել նախագծից՝ հաշվի առնելով, որ դրանք արդյունավետ չեն կարող լինել և հիմնադրամի կողմից հավատարմագրման դեպքում չեն կարող իրագործվել՝ դրա անդամներ ու անդամներ ժողով չունենալու պատճառով:</w:t>
            </w:r>
          </w:p>
        </w:tc>
        <w:tc>
          <w:tcPr>
            <w:tcW w:w="35" w:type="dxa"/>
            <w:tcBorders>
              <w:top w:val="outset" w:sz="6" w:space="0" w:color="auto"/>
              <w:left w:val="outset" w:sz="6" w:space="0" w:color="auto"/>
              <w:bottom w:val="outset" w:sz="6" w:space="0" w:color="auto"/>
              <w:right w:val="nil"/>
            </w:tcBorders>
            <w:shd w:val="clear" w:color="auto" w:fill="FFFFFF"/>
          </w:tcPr>
          <w:p w14:paraId="37068DAE" w14:textId="77777777" w:rsidR="00C10821" w:rsidRPr="00D31AA5" w:rsidRDefault="00C10821" w:rsidP="001A1877">
            <w:pPr>
              <w:tabs>
                <w:tab w:val="left" w:pos="7655"/>
              </w:tabs>
              <w:spacing w:after="0" w:line="360" w:lineRule="auto"/>
              <w:ind w:left="567"/>
              <w:rPr>
                <w:rFonts w:ascii="GHEA Grapalat" w:eastAsia="Times New Roman" w:hAnsi="GHEA Grapalat" w:cs="Arial"/>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1176289A" w14:textId="77777777" w:rsidR="00C10821" w:rsidRPr="00D31AA5" w:rsidRDefault="00C10821" w:rsidP="001A1877">
            <w:pPr>
              <w:tabs>
                <w:tab w:val="left" w:pos="7655"/>
              </w:tabs>
              <w:spacing w:after="0" w:line="360" w:lineRule="auto"/>
              <w:ind w:left="567"/>
              <w:rPr>
                <w:rFonts w:ascii="GHEA Grapalat" w:eastAsia="Times New Roman" w:hAnsi="GHEA Grapalat" w:cs="Arial"/>
                <w:sz w:val="24"/>
                <w:szCs w:val="24"/>
                <w:lang w:eastAsia="hy-AM"/>
              </w:rPr>
            </w:pPr>
          </w:p>
        </w:tc>
      </w:tr>
      <w:tr w:rsidR="00D31AA5" w:rsidRPr="00D31AA5" w14:paraId="016007C1" w14:textId="77777777" w:rsidTr="00A12870">
        <w:trPr>
          <w:trHeight w:val="667"/>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tcPr>
          <w:p w14:paraId="0FBD165E" w14:textId="77777777" w:rsidR="00C10821" w:rsidRPr="00D31AA5" w:rsidRDefault="00C10821" w:rsidP="001A1877">
            <w:pPr>
              <w:tabs>
                <w:tab w:val="left" w:pos="8908"/>
              </w:tabs>
              <w:spacing w:after="0" w:line="360" w:lineRule="auto"/>
              <w:ind w:left="567" w:right="264" w:firstLine="396"/>
              <w:rPr>
                <w:rFonts w:ascii="GHEA Grapalat" w:eastAsia="Times New Roman" w:hAnsi="GHEA Grapalat" w:cs="Arial"/>
                <w:sz w:val="24"/>
                <w:szCs w:val="24"/>
                <w:lang w:eastAsia="hy-AM"/>
              </w:rPr>
            </w:pPr>
            <w:bookmarkStart w:id="0" w:name="_GoBack"/>
            <w:r w:rsidRPr="00D31AA5">
              <w:rPr>
                <w:rFonts w:ascii="GHEA Grapalat" w:eastAsia="Times New Roman" w:hAnsi="GHEA Grapalat" w:cs="Arial"/>
                <w:sz w:val="24"/>
                <w:szCs w:val="24"/>
                <w:lang w:eastAsia="hy-AM"/>
              </w:rPr>
              <w:t>8.</w:t>
            </w:r>
            <w:r w:rsidR="004D60EF" w:rsidRPr="00D31AA5">
              <w:rPr>
                <w:rFonts w:ascii="GHEA Grapalat" w:eastAsia="Times New Roman" w:hAnsi="GHEA Grapalat" w:cs="Arial"/>
                <w:sz w:val="24"/>
                <w:szCs w:val="24"/>
                <w:lang w:eastAsia="hy-AM"/>
              </w:rPr>
              <w:t xml:space="preserve"> </w:t>
            </w:r>
            <w:r w:rsidRPr="00D31AA5">
              <w:rPr>
                <w:rFonts w:ascii="GHEA Grapalat" w:eastAsia="Times New Roman" w:hAnsi="GHEA Grapalat" w:cs="Arial"/>
                <w:sz w:val="24"/>
                <w:szCs w:val="24"/>
                <w:lang w:eastAsia="hy-AM"/>
              </w:rPr>
              <w:t xml:space="preserve">Օրենքի 15-րդ գլխի վերնագրում և 130-րդ հոդվածի 1-ին մասում «անդամների» բառը </w:t>
            </w:r>
            <w:proofErr w:type="spellStart"/>
            <w:r w:rsidRPr="00D31AA5">
              <w:rPr>
                <w:rFonts w:ascii="GHEA Grapalat" w:eastAsia="Times New Roman" w:hAnsi="GHEA Grapalat" w:cs="Arial"/>
                <w:sz w:val="24"/>
                <w:szCs w:val="24"/>
                <w:lang w:eastAsia="hy-AM"/>
              </w:rPr>
              <w:t>փոխարեինել</w:t>
            </w:r>
            <w:proofErr w:type="spellEnd"/>
            <w:r w:rsidRPr="00D31AA5">
              <w:rPr>
                <w:rFonts w:ascii="GHEA Grapalat" w:eastAsia="Times New Roman" w:hAnsi="GHEA Grapalat" w:cs="Arial"/>
                <w:sz w:val="24"/>
                <w:szCs w:val="24"/>
                <w:lang w:eastAsia="hy-AM"/>
              </w:rPr>
              <w:t xml:space="preserve"> «</w:t>
            </w:r>
            <w:proofErr w:type="spellStart"/>
            <w:r w:rsidRPr="00D31AA5">
              <w:rPr>
                <w:rFonts w:ascii="GHEA Grapalat" w:eastAsia="Times New Roman" w:hAnsi="GHEA Grapalat" w:cs="Arial"/>
                <w:sz w:val="24"/>
                <w:szCs w:val="24"/>
                <w:lang w:eastAsia="hy-AM"/>
              </w:rPr>
              <w:t>իրավատերերի</w:t>
            </w:r>
            <w:proofErr w:type="spellEnd"/>
            <w:r w:rsidRPr="00D31AA5">
              <w:rPr>
                <w:rFonts w:ascii="GHEA Grapalat" w:eastAsia="Times New Roman" w:hAnsi="GHEA Grapalat" w:cs="Arial"/>
                <w:sz w:val="24"/>
                <w:szCs w:val="24"/>
                <w:lang w:eastAsia="hy-AM"/>
              </w:rPr>
              <w:t xml:space="preserve">» բառով, իսկ 2-րդ և 4-րդ մասերը հեռացնել՝ հաշվի առնելով, որ կոլեկտիվ կառավարող կազմակերպություն կարող է լինել նաև անդամություն չունեցող ոչ </w:t>
            </w:r>
            <w:proofErr w:type="spellStart"/>
            <w:r w:rsidRPr="00D31AA5">
              <w:rPr>
                <w:rFonts w:ascii="GHEA Grapalat" w:eastAsia="Times New Roman" w:hAnsi="GHEA Grapalat" w:cs="Arial"/>
                <w:sz w:val="24"/>
                <w:szCs w:val="24"/>
                <w:lang w:eastAsia="hy-AM"/>
              </w:rPr>
              <w:t>առևտրային</w:t>
            </w:r>
            <w:proofErr w:type="spellEnd"/>
            <w:r w:rsidRPr="00D31AA5">
              <w:rPr>
                <w:rFonts w:ascii="GHEA Grapalat" w:eastAsia="Times New Roman" w:hAnsi="GHEA Grapalat" w:cs="Arial"/>
                <w:sz w:val="24"/>
                <w:szCs w:val="24"/>
                <w:lang w:eastAsia="hy-AM"/>
              </w:rPr>
              <w:t xml:space="preserve"> կազմակերպությունը՝ հիմնադրամը:</w:t>
            </w:r>
            <w:bookmarkEnd w:id="0"/>
          </w:p>
        </w:tc>
        <w:tc>
          <w:tcPr>
            <w:tcW w:w="35" w:type="dxa"/>
            <w:tcBorders>
              <w:top w:val="outset" w:sz="6" w:space="0" w:color="auto"/>
              <w:left w:val="outset" w:sz="6" w:space="0" w:color="auto"/>
              <w:bottom w:val="outset" w:sz="6" w:space="0" w:color="auto"/>
              <w:right w:val="nil"/>
            </w:tcBorders>
            <w:shd w:val="clear" w:color="auto" w:fill="FFFFFF"/>
          </w:tcPr>
          <w:p w14:paraId="640FC8D2" w14:textId="77777777" w:rsidR="00C10821" w:rsidRPr="00D31AA5" w:rsidRDefault="00C10821" w:rsidP="001A1877">
            <w:pPr>
              <w:tabs>
                <w:tab w:val="left" w:pos="7655"/>
              </w:tabs>
              <w:spacing w:after="0" w:line="360" w:lineRule="auto"/>
              <w:ind w:left="567"/>
              <w:rPr>
                <w:rFonts w:ascii="GHEA Grapalat" w:eastAsia="Times New Roman" w:hAnsi="GHEA Grapalat" w:cs="Arial"/>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4C9814BA" w14:textId="77777777" w:rsidR="00C10821" w:rsidRPr="00D31AA5" w:rsidRDefault="00C10821" w:rsidP="001A1877">
            <w:pPr>
              <w:tabs>
                <w:tab w:val="left" w:pos="7655"/>
              </w:tabs>
              <w:spacing w:after="0" w:line="360" w:lineRule="auto"/>
              <w:ind w:left="567"/>
              <w:rPr>
                <w:rFonts w:ascii="GHEA Grapalat" w:eastAsia="Times New Roman" w:hAnsi="GHEA Grapalat" w:cs="Arial"/>
                <w:sz w:val="24"/>
                <w:szCs w:val="24"/>
                <w:lang w:eastAsia="hy-AM"/>
              </w:rPr>
            </w:pPr>
          </w:p>
        </w:tc>
      </w:tr>
      <w:tr w:rsidR="00D31AA5" w:rsidRPr="00D31AA5" w14:paraId="2CB3558E" w14:textId="77777777" w:rsidTr="00A12870">
        <w:trPr>
          <w:trHeight w:val="667"/>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tcPr>
          <w:p w14:paraId="5C1624F8" w14:textId="77777777" w:rsidR="00C10821" w:rsidRPr="00D31AA5" w:rsidRDefault="00C10821" w:rsidP="001A1877">
            <w:pPr>
              <w:tabs>
                <w:tab w:val="left" w:pos="8908"/>
              </w:tabs>
              <w:spacing w:after="0" w:line="360" w:lineRule="auto"/>
              <w:ind w:left="567" w:right="264" w:firstLine="396"/>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lastRenderedPageBreak/>
              <w:t>9.</w:t>
            </w:r>
            <w:r w:rsidR="004D60EF" w:rsidRPr="00D31AA5">
              <w:rPr>
                <w:rFonts w:ascii="GHEA Grapalat" w:eastAsia="Times New Roman" w:hAnsi="GHEA Grapalat" w:cs="Arial"/>
                <w:sz w:val="24"/>
                <w:szCs w:val="24"/>
                <w:lang w:eastAsia="hy-AM"/>
              </w:rPr>
              <w:t xml:space="preserve"> </w:t>
            </w:r>
            <w:r w:rsidRPr="00D31AA5">
              <w:rPr>
                <w:rFonts w:ascii="GHEA Grapalat" w:eastAsia="Times New Roman" w:hAnsi="GHEA Grapalat" w:cs="Arial"/>
                <w:sz w:val="24"/>
                <w:szCs w:val="24"/>
                <w:lang w:eastAsia="hy-AM"/>
              </w:rPr>
              <w:t xml:space="preserve">Օրենքի 131-րդ հոդվածի 4-րդ մասում և 136-րդ հոդվածի 5-րդ մասում «իր անդամների» բառերը փոխարինել «իր հետ պայմանագիր կնքած </w:t>
            </w:r>
            <w:proofErr w:type="spellStart"/>
            <w:r w:rsidRPr="00D31AA5">
              <w:rPr>
                <w:rFonts w:ascii="GHEA Grapalat" w:eastAsia="Times New Roman" w:hAnsi="GHEA Grapalat" w:cs="Arial"/>
                <w:sz w:val="24"/>
                <w:szCs w:val="24"/>
                <w:lang w:eastAsia="hy-AM"/>
              </w:rPr>
              <w:t>իրավատերերի</w:t>
            </w:r>
            <w:proofErr w:type="spellEnd"/>
            <w:r w:rsidRPr="00D31AA5">
              <w:rPr>
                <w:rFonts w:ascii="GHEA Grapalat" w:eastAsia="Times New Roman" w:hAnsi="GHEA Grapalat" w:cs="Arial"/>
                <w:sz w:val="24"/>
                <w:szCs w:val="24"/>
                <w:lang w:eastAsia="hy-AM"/>
              </w:rPr>
              <w:t>» բառերով:</w:t>
            </w:r>
          </w:p>
        </w:tc>
        <w:tc>
          <w:tcPr>
            <w:tcW w:w="35" w:type="dxa"/>
            <w:tcBorders>
              <w:top w:val="outset" w:sz="6" w:space="0" w:color="auto"/>
              <w:left w:val="outset" w:sz="6" w:space="0" w:color="auto"/>
              <w:bottom w:val="outset" w:sz="6" w:space="0" w:color="auto"/>
              <w:right w:val="nil"/>
            </w:tcBorders>
            <w:shd w:val="clear" w:color="auto" w:fill="FFFFFF"/>
          </w:tcPr>
          <w:p w14:paraId="58951E3A" w14:textId="77777777" w:rsidR="00C10821" w:rsidRPr="00D31AA5" w:rsidRDefault="00C10821" w:rsidP="001A1877">
            <w:pPr>
              <w:tabs>
                <w:tab w:val="left" w:pos="7655"/>
              </w:tabs>
              <w:spacing w:after="0" w:line="360" w:lineRule="auto"/>
              <w:ind w:left="567"/>
              <w:rPr>
                <w:rFonts w:ascii="GHEA Grapalat" w:eastAsia="Times New Roman" w:hAnsi="GHEA Grapalat" w:cs="Arial"/>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6BB57E18" w14:textId="77777777" w:rsidR="00C10821" w:rsidRPr="00D31AA5" w:rsidRDefault="00C10821" w:rsidP="001A1877">
            <w:pPr>
              <w:tabs>
                <w:tab w:val="left" w:pos="7655"/>
              </w:tabs>
              <w:spacing w:after="0" w:line="360" w:lineRule="auto"/>
              <w:ind w:left="567"/>
              <w:rPr>
                <w:rFonts w:ascii="GHEA Grapalat" w:eastAsia="Times New Roman" w:hAnsi="GHEA Grapalat" w:cs="Arial"/>
                <w:sz w:val="24"/>
                <w:szCs w:val="24"/>
                <w:lang w:eastAsia="hy-AM"/>
              </w:rPr>
            </w:pPr>
          </w:p>
        </w:tc>
      </w:tr>
      <w:tr w:rsidR="00D31AA5" w:rsidRPr="00D31AA5" w14:paraId="078AF879" w14:textId="77777777" w:rsidTr="00A12870">
        <w:trPr>
          <w:trHeight w:val="667"/>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tcPr>
          <w:p w14:paraId="76E605B8" w14:textId="77777777" w:rsidR="00C10821" w:rsidRPr="00D31AA5" w:rsidRDefault="00C10821" w:rsidP="001A1877">
            <w:pPr>
              <w:tabs>
                <w:tab w:val="left" w:pos="8908"/>
              </w:tabs>
              <w:spacing w:after="0" w:line="360" w:lineRule="auto"/>
              <w:ind w:left="567" w:right="264" w:firstLine="396"/>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10.</w:t>
            </w:r>
            <w:r w:rsidR="004D60EF" w:rsidRPr="00D31AA5">
              <w:rPr>
                <w:rFonts w:ascii="GHEA Grapalat" w:eastAsia="Times New Roman" w:hAnsi="GHEA Grapalat" w:cs="Arial"/>
                <w:sz w:val="24"/>
                <w:szCs w:val="24"/>
                <w:lang w:eastAsia="hy-AM"/>
              </w:rPr>
              <w:t xml:space="preserve"> </w:t>
            </w:r>
            <w:r w:rsidRPr="00D31AA5">
              <w:rPr>
                <w:rFonts w:ascii="GHEA Grapalat" w:eastAsia="Times New Roman" w:hAnsi="GHEA Grapalat" w:cs="Arial"/>
                <w:sz w:val="24"/>
                <w:szCs w:val="24"/>
                <w:lang w:eastAsia="hy-AM"/>
              </w:rPr>
              <w:t xml:space="preserve">Օրենքից հեռացնել 132-135 և 137-139 հոդվածները, որոնք վերաբերում են կազմակերպության կառավարմանն, </w:t>
            </w:r>
            <w:proofErr w:type="spellStart"/>
            <w:r w:rsidRPr="00D31AA5">
              <w:rPr>
                <w:rFonts w:ascii="GHEA Grapalat" w:eastAsia="Times New Roman" w:hAnsi="GHEA Grapalat" w:cs="Arial"/>
                <w:sz w:val="24"/>
                <w:szCs w:val="24"/>
                <w:lang w:eastAsia="hy-AM"/>
              </w:rPr>
              <w:t>կանոնադրությանն</w:t>
            </w:r>
            <w:proofErr w:type="spellEnd"/>
            <w:r w:rsidRPr="00D31AA5">
              <w:rPr>
                <w:rFonts w:ascii="GHEA Grapalat" w:eastAsia="Times New Roman" w:hAnsi="GHEA Grapalat" w:cs="Arial"/>
                <w:sz w:val="24"/>
                <w:szCs w:val="24"/>
                <w:lang w:eastAsia="hy-AM"/>
              </w:rPr>
              <w:t xml:space="preserve"> ու իր անդամների հետ հարաբերություններին՝ դրանով իսկ սահմանափակելով ցանկացած ոչ </w:t>
            </w:r>
            <w:proofErr w:type="spellStart"/>
            <w:r w:rsidRPr="00D31AA5">
              <w:rPr>
                <w:rFonts w:ascii="GHEA Grapalat" w:eastAsia="Times New Roman" w:hAnsi="GHEA Grapalat" w:cs="Arial"/>
                <w:sz w:val="24"/>
                <w:szCs w:val="24"/>
                <w:lang w:eastAsia="hy-AM"/>
              </w:rPr>
              <w:t>առևտրային</w:t>
            </w:r>
            <w:proofErr w:type="spellEnd"/>
            <w:r w:rsidRPr="00D31AA5">
              <w:rPr>
                <w:rFonts w:ascii="GHEA Grapalat" w:eastAsia="Times New Roman" w:hAnsi="GHEA Grapalat" w:cs="Arial"/>
                <w:sz w:val="24"/>
                <w:szCs w:val="24"/>
                <w:lang w:eastAsia="hy-AM"/>
              </w:rPr>
              <w:t xml:space="preserve"> անձի հավատարմագրման հնարավորությունը: Մյուս կողմից, </w:t>
            </w:r>
            <w:proofErr w:type="spellStart"/>
            <w:r w:rsidRPr="00D31AA5">
              <w:rPr>
                <w:rFonts w:ascii="GHEA Grapalat" w:eastAsia="Times New Roman" w:hAnsi="GHEA Grapalat" w:cs="Arial"/>
                <w:sz w:val="24"/>
                <w:szCs w:val="24"/>
                <w:lang w:eastAsia="hy-AM"/>
              </w:rPr>
              <w:t>որևէ</w:t>
            </w:r>
            <w:proofErr w:type="spellEnd"/>
            <w:r w:rsidRPr="00D31AA5">
              <w:rPr>
                <w:rFonts w:ascii="GHEA Grapalat" w:eastAsia="Times New Roman" w:hAnsi="GHEA Grapalat" w:cs="Arial"/>
                <w:sz w:val="24"/>
                <w:szCs w:val="24"/>
                <w:lang w:eastAsia="hy-AM"/>
              </w:rPr>
              <w:t xml:space="preserve"> կերպ հիմնավորված չէ </w:t>
            </w:r>
            <w:proofErr w:type="spellStart"/>
            <w:r w:rsidRPr="00D31AA5">
              <w:rPr>
                <w:rFonts w:ascii="GHEA Grapalat" w:eastAsia="Times New Roman" w:hAnsi="GHEA Grapalat" w:cs="Arial"/>
                <w:sz w:val="24"/>
                <w:szCs w:val="24"/>
                <w:lang w:eastAsia="hy-AM"/>
              </w:rPr>
              <w:t>հավատարմագրվող</w:t>
            </w:r>
            <w:proofErr w:type="spellEnd"/>
            <w:r w:rsidRPr="00D31AA5">
              <w:rPr>
                <w:rFonts w:ascii="GHEA Grapalat" w:eastAsia="Times New Roman" w:hAnsi="GHEA Grapalat" w:cs="Arial"/>
                <w:sz w:val="24"/>
                <w:szCs w:val="24"/>
                <w:lang w:eastAsia="hy-AM"/>
              </w:rPr>
              <w:t xml:space="preserve"> կազմակերպության կառավարման կամ անդամության կանոնների սահմանումը՝ դրանց վերահսկման </w:t>
            </w:r>
            <w:proofErr w:type="spellStart"/>
            <w:r w:rsidRPr="00D31AA5">
              <w:rPr>
                <w:rFonts w:ascii="GHEA Grapalat" w:eastAsia="Times New Roman" w:hAnsi="GHEA Grapalat" w:cs="Arial"/>
                <w:sz w:val="24"/>
                <w:szCs w:val="24"/>
                <w:lang w:eastAsia="hy-AM"/>
              </w:rPr>
              <w:t>անարդյունավետության</w:t>
            </w:r>
            <w:proofErr w:type="spellEnd"/>
            <w:r w:rsidRPr="00D31AA5">
              <w:rPr>
                <w:rFonts w:ascii="GHEA Grapalat" w:eastAsia="Times New Roman" w:hAnsi="GHEA Grapalat" w:cs="Arial"/>
                <w:sz w:val="24"/>
                <w:szCs w:val="24"/>
                <w:lang w:eastAsia="hy-AM"/>
              </w:rPr>
              <w:t xml:space="preserve"> պայմաններում, մինչդեռ </w:t>
            </w:r>
            <w:proofErr w:type="spellStart"/>
            <w:r w:rsidRPr="00D31AA5">
              <w:rPr>
                <w:rFonts w:ascii="GHEA Grapalat" w:eastAsia="Times New Roman" w:hAnsi="GHEA Grapalat" w:cs="Arial"/>
                <w:sz w:val="24"/>
                <w:szCs w:val="24"/>
                <w:lang w:eastAsia="hy-AM"/>
              </w:rPr>
              <w:t>հավատարմագրումն</w:t>
            </w:r>
            <w:proofErr w:type="spellEnd"/>
            <w:r w:rsidRPr="00D31AA5">
              <w:rPr>
                <w:rFonts w:ascii="GHEA Grapalat" w:eastAsia="Times New Roman" w:hAnsi="GHEA Grapalat" w:cs="Arial"/>
                <w:sz w:val="24"/>
                <w:szCs w:val="24"/>
                <w:lang w:eastAsia="hy-AM"/>
              </w:rPr>
              <w:t xml:space="preserve"> իր հերթին բավարար երաշխիք է օրենքով սահմանված պահանջների ապահովման համար:</w:t>
            </w:r>
          </w:p>
        </w:tc>
        <w:tc>
          <w:tcPr>
            <w:tcW w:w="35" w:type="dxa"/>
            <w:tcBorders>
              <w:top w:val="outset" w:sz="6" w:space="0" w:color="auto"/>
              <w:left w:val="outset" w:sz="6" w:space="0" w:color="auto"/>
              <w:bottom w:val="outset" w:sz="6" w:space="0" w:color="auto"/>
              <w:right w:val="nil"/>
            </w:tcBorders>
            <w:shd w:val="clear" w:color="auto" w:fill="FFFFFF"/>
          </w:tcPr>
          <w:p w14:paraId="71765B94" w14:textId="77777777" w:rsidR="00C10821" w:rsidRPr="00D31AA5" w:rsidRDefault="00C10821" w:rsidP="001A1877">
            <w:pPr>
              <w:tabs>
                <w:tab w:val="left" w:pos="7655"/>
              </w:tabs>
              <w:spacing w:after="0" w:line="360" w:lineRule="auto"/>
              <w:ind w:left="567"/>
              <w:rPr>
                <w:rFonts w:ascii="GHEA Grapalat" w:eastAsia="Times New Roman" w:hAnsi="GHEA Grapalat" w:cs="Arial"/>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64A420CB" w14:textId="77777777" w:rsidR="00C10821" w:rsidRPr="00D31AA5" w:rsidRDefault="00C10821" w:rsidP="001A1877">
            <w:pPr>
              <w:tabs>
                <w:tab w:val="left" w:pos="7655"/>
              </w:tabs>
              <w:spacing w:after="0" w:line="360" w:lineRule="auto"/>
              <w:ind w:left="567"/>
              <w:rPr>
                <w:rFonts w:ascii="GHEA Grapalat" w:eastAsia="Times New Roman" w:hAnsi="GHEA Grapalat" w:cs="Arial"/>
                <w:sz w:val="24"/>
                <w:szCs w:val="24"/>
                <w:lang w:eastAsia="hy-AM"/>
              </w:rPr>
            </w:pPr>
          </w:p>
        </w:tc>
      </w:tr>
      <w:tr w:rsidR="00D31AA5" w:rsidRPr="00D31AA5" w14:paraId="3F2FF904" w14:textId="77777777" w:rsidTr="00A12870">
        <w:trPr>
          <w:trHeight w:val="667"/>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tcPr>
          <w:p w14:paraId="796ADC92" w14:textId="77777777" w:rsidR="00C10821" w:rsidRPr="00D31AA5" w:rsidRDefault="00C10821" w:rsidP="001A1877">
            <w:pPr>
              <w:tabs>
                <w:tab w:val="left" w:pos="8908"/>
              </w:tabs>
              <w:spacing w:after="0" w:line="360" w:lineRule="auto"/>
              <w:ind w:left="567" w:right="264" w:firstLine="396"/>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11.</w:t>
            </w:r>
            <w:r w:rsidR="004D60EF" w:rsidRPr="00D31AA5">
              <w:rPr>
                <w:rFonts w:ascii="GHEA Grapalat" w:eastAsia="Times New Roman" w:hAnsi="GHEA Grapalat" w:cs="Arial"/>
                <w:sz w:val="24"/>
                <w:szCs w:val="24"/>
                <w:lang w:eastAsia="hy-AM"/>
              </w:rPr>
              <w:t xml:space="preserve"> </w:t>
            </w:r>
            <w:r w:rsidRPr="00D31AA5">
              <w:rPr>
                <w:rFonts w:ascii="GHEA Grapalat" w:eastAsia="Times New Roman" w:hAnsi="GHEA Grapalat" w:cs="Arial"/>
                <w:sz w:val="24"/>
                <w:szCs w:val="24"/>
                <w:lang w:eastAsia="hy-AM"/>
              </w:rPr>
              <w:t xml:space="preserve">Օրենքի 146-րդ հոդվածի 1-ին մասի 4-րդ մասը շարադրել </w:t>
            </w:r>
            <w:proofErr w:type="spellStart"/>
            <w:r w:rsidRPr="00D31AA5">
              <w:rPr>
                <w:rFonts w:ascii="GHEA Grapalat" w:eastAsia="Times New Roman" w:hAnsi="GHEA Grapalat" w:cs="Arial"/>
                <w:sz w:val="24"/>
                <w:szCs w:val="24"/>
                <w:lang w:eastAsia="hy-AM"/>
              </w:rPr>
              <w:t>հետևյալ</w:t>
            </w:r>
            <w:proofErr w:type="spellEnd"/>
            <w:r w:rsidRPr="00D31AA5">
              <w:rPr>
                <w:rFonts w:ascii="GHEA Grapalat" w:eastAsia="Times New Roman" w:hAnsi="GHEA Grapalat" w:cs="Arial"/>
                <w:sz w:val="24"/>
                <w:szCs w:val="24"/>
                <w:lang w:eastAsia="hy-AM"/>
              </w:rPr>
              <w:t xml:space="preserve"> խմբագրությամբ՝ «ղեկավարների տվյալները», իսկ 6-րդ մասում «անդամության համար» բառերը փոխարինել «</w:t>
            </w:r>
            <w:proofErr w:type="spellStart"/>
            <w:r w:rsidRPr="00D31AA5">
              <w:rPr>
                <w:rFonts w:ascii="GHEA Grapalat" w:eastAsia="Times New Roman" w:hAnsi="GHEA Grapalat" w:cs="Arial"/>
                <w:sz w:val="24"/>
                <w:szCs w:val="24"/>
                <w:lang w:eastAsia="hy-AM"/>
              </w:rPr>
              <w:t>իրավատերերի</w:t>
            </w:r>
            <w:proofErr w:type="spellEnd"/>
            <w:r w:rsidRPr="00D31AA5">
              <w:rPr>
                <w:rFonts w:ascii="GHEA Grapalat" w:eastAsia="Times New Roman" w:hAnsi="GHEA Grapalat" w:cs="Arial"/>
                <w:sz w:val="24"/>
                <w:szCs w:val="24"/>
                <w:lang w:eastAsia="hy-AM"/>
              </w:rPr>
              <w:t>» բառով:</w:t>
            </w:r>
          </w:p>
        </w:tc>
        <w:tc>
          <w:tcPr>
            <w:tcW w:w="35" w:type="dxa"/>
            <w:tcBorders>
              <w:top w:val="outset" w:sz="6" w:space="0" w:color="auto"/>
              <w:left w:val="outset" w:sz="6" w:space="0" w:color="auto"/>
              <w:bottom w:val="outset" w:sz="6" w:space="0" w:color="auto"/>
              <w:right w:val="nil"/>
            </w:tcBorders>
            <w:shd w:val="clear" w:color="auto" w:fill="FFFFFF"/>
          </w:tcPr>
          <w:p w14:paraId="139CCA19" w14:textId="77777777" w:rsidR="00C10821" w:rsidRPr="00D31AA5" w:rsidRDefault="00C10821" w:rsidP="001A1877">
            <w:pPr>
              <w:tabs>
                <w:tab w:val="left" w:pos="7655"/>
              </w:tabs>
              <w:spacing w:after="0" w:line="360" w:lineRule="auto"/>
              <w:ind w:left="567"/>
              <w:rPr>
                <w:rFonts w:ascii="GHEA Grapalat" w:eastAsia="Times New Roman" w:hAnsi="GHEA Grapalat" w:cs="Arial"/>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0101DAB5" w14:textId="77777777" w:rsidR="00C10821" w:rsidRPr="00D31AA5" w:rsidRDefault="00C10821" w:rsidP="001A1877">
            <w:pPr>
              <w:tabs>
                <w:tab w:val="left" w:pos="7655"/>
              </w:tabs>
              <w:spacing w:after="0" w:line="360" w:lineRule="auto"/>
              <w:ind w:left="567"/>
              <w:rPr>
                <w:rFonts w:ascii="GHEA Grapalat" w:eastAsia="Times New Roman" w:hAnsi="GHEA Grapalat" w:cs="Arial"/>
                <w:sz w:val="24"/>
                <w:szCs w:val="24"/>
                <w:lang w:eastAsia="hy-AM"/>
              </w:rPr>
            </w:pPr>
          </w:p>
        </w:tc>
      </w:tr>
      <w:tr w:rsidR="00D31AA5" w:rsidRPr="00D31AA5" w14:paraId="2F54D94A" w14:textId="77777777" w:rsidTr="00A12870">
        <w:trPr>
          <w:trHeight w:val="667"/>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tcPr>
          <w:p w14:paraId="2E70EF30" w14:textId="77777777" w:rsidR="00C10821" w:rsidRPr="00D31AA5" w:rsidRDefault="00C10821" w:rsidP="001A1877">
            <w:pPr>
              <w:tabs>
                <w:tab w:val="left" w:pos="8908"/>
              </w:tabs>
              <w:spacing w:after="0" w:line="360" w:lineRule="auto"/>
              <w:ind w:left="567" w:right="264" w:firstLine="396"/>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12.</w:t>
            </w:r>
            <w:r w:rsidR="004D60EF" w:rsidRPr="00D31AA5">
              <w:rPr>
                <w:rFonts w:ascii="GHEA Grapalat" w:eastAsia="Times New Roman" w:hAnsi="GHEA Grapalat" w:cs="Arial"/>
                <w:sz w:val="24"/>
                <w:szCs w:val="24"/>
                <w:lang w:eastAsia="hy-AM"/>
              </w:rPr>
              <w:t xml:space="preserve"> </w:t>
            </w:r>
            <w:r w:rsidRPr="00D31AA5">
              <w:rPr>
                <w:rFonts w:ascii="GHEA Grapalat" w:eastAsia="Times New Roman" w:hAnsi="GHEA Grapalat" w:cs="Arial"/>
                <w:sz w:val="24"/>
                <w:szCs w:val="24"/>
                <w:lang w:eastAsia="hy-AM"/>
              </w:rPr>
              <w:t>Օրենքի 147-րդ հոդվածի 2-րդ և 3 –</w:t>
            </w:r>
            <w:proofErr w:type="spellStart"/>
            <w:r w:rsidRPr="00D31AA5">
              <w:rPr>
                <w:rFonts w:ascii="GHEA Grapalat" w:eastAsia="Times New Roman" w:hAnsi="GHEA Grapalat" w:cs="Arial"/>
                <w:sz w:val="24"/>
                <w:szCs w:val="24"/>
                <w:lang w:eastAsia="hy-AM"/>
              </w:rPr>
              <w:t>րդ</w:t>
            </w:r>
            <w:proofErr w:type="spellEnd"/>
            <w:r w:rsidRPr="00D31AA5">
              <w:rPr>
                <w:rFonts w:ascii="GHEA Grapalat" w:eastAsia="Times New Roman" w:hAnsi="GHEA Grapalat" w:cs="Arial"/>
                <w:sz w:val="24"/>
                <w:szCs w:val="24"/>
                <w:lang w:eastAsia="hy-AM"/>
              </w:rPr>
              <w:t xml:space="preserve"> կետերը շարադրել </w:t>
            </w:r>
            <w:proofErr w:type="spellStart"/>
            <w:r w:rsidRPr="00D31AA5">
              <w:rPr>
                <w:rFonts w:ascii="GHEA Grapalat" w:eastAsia="Times New Roman" w:hAnsi="GHEA Grapalat" w:cs="Arial"/>
                <w:sz w:val="24"/>
                <w:szCs w:val="24"/>
                <w:lang w:eastAsia="hy-AM"/>
              </w:rPr>
              <w:t>ներքոգրյալ</w:t>
            </w:r>
            <w:proofErr w:type="spellEnd"/>
            <w:r w:rsidRPr="00D31AA5">
              <w:rPr>
                <w:rFonts w:ascii="GHEA Grapalat" w:eastAsia="Times New Roman" w:hAnsi="GHEA Grapalat" w:cs="Arial"/>
                <w:sz w:val="24"/>
                <w:szCs w:val="24"/>
                <w:lang w:eastAsia="hy-AM"/>
              </w:rPr>
              <w:t xml:space="preserve"> </w:t>
            </w:r>
            <w:proofErr w:type="spellStart"/>
            <w:r w:rsidRPr="00D31AA5">
              <w:rPr>
                <w:rFonts w:ascii="GHEA Grapalat" w:eastAsia="Times New Roman" w:hAnsi="GHEA Grapalat" w:cs="Arial"/>
                <w:sz w:val="24"/>
                <w:szCs w:val="24"/>
                <w:lang w:eastAsia="hy-AM"/>
              </w:rPr>
              <w:t>խբագրությամբ</w:t>
            </w:r>
            <w:proofErr w:type="spellEnd"/>
            <w:r w:rsidRPr="00D31AA5">
              <w:rPr>
                <w:rFonts w:ascii="GHEA Grapalat" w:eastAsia="Times New Roman" w:hAnsi="GHEA Grapalat" w:cs="Arial"/>
                <w:sz w:val="24"/>
                <w:szCs w:val="24"/>
                <w:lang w:eastAsia="hy-AM"/>
              </w:rPr>
              <w:t xml:space="preserve">, ինչը </w:t>
            </w:r>
            <w:proofErr w:type="spellStart"/>
            <w:r w:rsidRPr="00D31AA5">
              <w:rPr>
                <w:rFonts w:ascii="GHEA Grapalat" w:eastAsia="Times New Roman" w:hAnsi="GHEA Grapalat" w:cs="Arial"/>
                <w:sz w:val="24"/>
                <w:szCs w:val="24"/>
                <w:lang w:eastAsia="hy-AM"/>
              </w:rPr>
              <w:t>համապատախանում</w:t>
            </w:r>
            <w:proofErr w:type="spellEnd"/>
            <w:r w:rsidRPr="00D31AA5">
              <w:rPr>
                <w:rFonts w:ascii="GHEA Grapalat" w:eastAsia="Times New Roman" w:hAnsi="GHEA Grapalat" w:cs="Arial"/>
                <w:sz w:val="24"/>
                <w:szCs w:val="24"/>
                <w:lang w:eastAsia="hy-AM"/>
              </w:rPr>
              <w:t xml:space="preserve"> է Համաձայնագրի պահանջներին՝</w:t>
            </w:r>
          </w:p>
          <w:p w14:paraId="3D94D67C" w14:textId="77777777" w:rsidR="00C10821" w:rsidRPr="00D31AA5" w:rsidRDefault="00C10821" w:rsidP="001A1877">
            <w:pPr>
              <w:tabs>
                <w:tab w:val="left" w:pos="8908"/>
              </w:tabs>
              <w:spacing w:after="0" w:line="360" w:lineRule="auto"/>
              <w:ind w:left="567" w:right="264" w:firstLine="396"/>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 xml:space="preserve">«2. Կոլեկտիվ կառավարման կազմակերպությունը պարտավոր է յուրաքանչյուր տարի ներգրավել անկախ աուդիտորական կազմակերպության՝ իր հաշվապահական (ֆինանսական) հաշվետվության </w:t>
            </w:r>
            <w:r w:rsidRPr="00D31AA5">
              <w:rPr>
                <w:rFonts w:ascii="GHEA Grapalat" w:eastAsia="Times New Roman" w:hAnsi="GHEA Grapalat" w:cs="Arial"/>
                <w:sz w:val="24"/>
                <w:szCs w:val="24"/>
                <w:lang w:eastAsia="hy-AM"/>
              </w:rPr>
              <w:lastRenderedPageBreak/>
              <w:t xml:space="preserve">աուդիտ անցկացնելու, ինչպես նաև վարձատրության հավաքագրման, բաշխման և վճարման ընթացքում դրամական միջոցների հետ գործառնությունների վարումը և փաստաթղթային </w:t>
            </w:r>
            <w:proofErr w:type="spellStart"/>
            <w:r w:rsidRPr="00D31AA5">
              <w:rPr>
                <w:rFonts w:ascii="GHEA Grapalat" w:eastAsia="Times New Roman" w:hAnsi="GHEA Grapalat" w:cs="Arial"/>
                <w:sz w:val="24"/>
                <w:szCs w:val="24"/>
                <w:lang w:eastAsia="hy-AM"/>
              </w:rPr>
              <w:t>ձևակերպումը</w:t>
            </w:r>
            <w:proofErr w:type="spellEnd"/>
            <w:r w:rsidRPr="00D31AA5">
              <w:rPr>
                <w:rFonts w:ascii="GHEA Grapalat" w:eastAsia="Times New Roman" w:hAnsi="GHEA Grapalat" w:cs="Arial"/>
                <w:sz w:val="24"/>
                <w:szCs w:val="24"/>
                <w:lang w:eastAsia="hy-AM"/>
              </w:rPr>
              <w:t xml:space="preserve">, կազմակերպության կողմից հաստատված </w:t>
            </w:r>
            <w:proofErr w:type="spellStart"/>
            <w:r w:rsidRPr="00D31AA5">
              <w:rPr>
                <w:rFonts w:ascii="GHEA Grapalat" w:eastAsia="Times New Roman" w:hAnsi="GHEA Grapalat" w:cs="Arial"/>
                <w:sz w:val="24"/>
                <w:szCs w:val="24"/>
                <w:lang w:eastAsia="hy-AM"/>
              </w:rPr>
              <w:t>մեթոդիկայով</w:t>
            </w:r>
            <w:proofErr w:type="spellEnd"/>
            <w:r w:rsidRPr="00D31AA5">
              <w:rPr>
                <w:rFonts w:ascii="GHEA Grapalat" w:eastAsia="Times New Roman" w:hAnsi="GHEA Grapalat" w:cs="Arial"/>
                <w:sz w:val="24"/>
                <w:szCs w:val="24"/>
                <w:lang w:eastAsia="hy-AM"/>
              </w:rPr>
              <w:t xml:space="preserve"> նախատեսված՝ հավաքագրված վարձատրության բաշխման պահանջներին համապատասխանությունը, հատուկ միջոցների հաշվին կատարված նպատակային դրամական մուտքերի և վճարումների հաշվառումը, ինչպես նաև կազմակերպության գործունեությանը ներկայացվող այլ պահանջներ ստուգելու նպատակով:</w:t>
            </w:r>
          </w:p>
          <w:p w14:paraId="11F528EB" w14:textId="77777777" w:rsidR="00C10821" w:rsidRPr="00D31AA5" w:rsidRDefault="00C10821" w:rsidP="001A1877">
            <w:pPr>
              <w:tabs>
                <w:tab w:val="left" w:pos="8908"/>
              </w:tabs>
              <w:spacing w:after="0" w:line="360" w:lineRule="auto"/>
              <w:ind w:left="567" w:right="264" w:firstLine="396"/>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 xml:space="preserve">3. Կազմակերպությունն աուդիտորական եզրակացության հաստատման (ստորագրման) օրվանից մեկամսյա ժամկետում պարտավոր է պաշտոնական </w:t>
            </w:r>
            <w:proofErr w:type="spellStart"/>
            <w:r w:rsidRPr="00D31AA5">
              <w:rPr>
                <w:rFonts w:ascii="GHEA Grapalat" w:eastAsia="Times New Roman" w:hAnsi="GHEA Grapalat" w:cs="Arial"/>
                <w:sz w:val="24"/>
                <w:szCs w:val="24"/>
                <w:lang w:eastAsia="hy-AM"/>
              </w:rPr>
              <w:t>կայքում</w:t>
            </w:r>
            <w:proofErr w:type="spellEnd"/>
            <w:r w:rsidRPr="00D31AA5">
              <w:rPr>
                <w:rFonts w:ascii="GHEA Grapalat" w:eastAsia="Times New Roman" w:hAnsi="GHEA Grapalat" w:cs="Arial"/>
                <w:sz w:val="24"/>
                <w:szCs w:val="24"/>
                <w:lang w:eastAsia="hy-AM"/>
              </w:rPr>
              <w:t xml:space="preserve"> հրապարակել աուդիտորական եզրակացությունը և համապատասխան հաշվապահական (ֆինանսական) հաշվետվությունը, որոնք հինգ տարվա ընթացքում պետք է հասանելի լինեն </w:t>
            </w:r>
            <w:proofErr w:type="spellStart"/>
            <w:r w:rsidRPr="00D31AA5">
              <w:rPr>
                <w:rFonts w:ascii="GHEA Grapalat" w:eastAsia="Times New Roman" w:hAnsi="GHEA Grapalat" w:cs="Arial"/>
                <w:sz w:val="24"/>
                <w:szCs w:val="24"/>
                <w:lang w:eastAsia="hy-AM"/>
              </w:rPr>
              <w:t>իրավատերերի</w:t>
            </w:r>
            <w:proofErr w:type="spellEnd"/>
            <w:r w:rsidRPr="00D31AA5">
              <w:rPr>
                <w:rFonts w:ascii="GHEA Grapalat" w:eastAsia="Times New Roman" w:hAnsi="GHEA Grapalat" w:cs="Arial"/>
                <w:sz w:val="24"/>
                <w:szCs w:val="24"/>
                <w:lang w:eastAsia="hy-AM"/>
              </w:rPr>
              <w:t xml:space="preserve"> համար: Հաշվապահական (ֆինանսական) հաշվետվությունը և աուդիտի և ստուգման ենթակա ցանկացած այլ տեղեկատվություն չեն կարող դասվել գաղտնի բնույթ ունեցող տեղեկության, </w:t>
            </w:r>
            <w:proofErr w:type="spellStart"/>
            <w:r w:rsidRPr="00D31AA5">
              <w:rPr>
                <w:rFonts w:ascii="GHEA Grapalat" w:eastAsia="Times New Roman" w:hAnsi="GHEA Grapalat" w:cs="Arial"/>
                <w:sz w:val="24"/>
                <w:szCs w:val="24"/>
                <w:lang w:eastAsia="hy-AM"/>
              </w:rPr>
              <w:t>առևտրային</w:t>
            </w:r>
            <w:proofErr w:type="spellEnd"/>
            <w:r w:rsidRPr="00D31AA5">
              <w:rPr>
                <w:rFonts w:ascii="GHEA Grapalat" w:eastAsia="Times New Roman" w:hAnsi="GHEA Grapalat" w:cs="Arial"/>
                <w:sz w:val="24"/>
                <w:szCs w:val="24"/>
                <w:lang w:eastAsia="hy-AM"/>
              </w:rPr>
              <w:t xml:space="preserve"> կամ օրենքով պահպանվող այլ գաղտնիք պարունակող տեղեկատվության շարքին:»</w:t>
            </w:r>
          </w:p>
        </w:tc>
        <w:tc>
          <w:tcPr>
            <w:tcW w:w="35" w:type="dxa"/>
            <w:tcBorders>
              <w:top w:val="outset" w:sz="6" w:space="0" w:color="auto"/>
              <w:left w:val="outset" w:sz="6" w:space="0" w:color="auto"/>
              <w:bottom w:val="outset" w:sz="6" w:space="0" w:color="auto"/>
              <w:right w:val="nil"/>
            </w:tcBorders>
            <w:shd w:val="clear" w:color="auto" w:fill="FFFFFF"/>
          </w:tcPr>
          <w:p w14:paraId="052F78FF" w14:textId="77777777" w:rsidR="00C10821" w:rsidRPr="00D31AA5" w:rsidRDefault="00C10821" w:rsidP="001A1877">
            <w:pPr>
              <w:tabs>
                <w:tab w:val="left" w:pos="7655"/>
              </w:tabs>
              <w:spacing w:after="0" w:line="360" w:lineRule="auto"/>
              <w:ind w:left="567"/>
              <w:rPr>
                <w:rFonts w:ascii="GHEA Grapalat" w:eastAsia="Times New Roman" w:hAnsi="GHEA Grapalat" w:cs="Arial"/>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094175E7" w14:textId="77777777" w:rsidR="00C10821" w:rsidRPr="00D31AA5" w:rsidRDefault="00C10821" w:rsidP="001A1877">
            <w:pPr>
              <w:tabs>
                <w:tab w:val="left" w:pos="7655"/>
              </w:tabs>
              <w:spacing w:after="0" w:line="360" w:lineRule="auto"/>
              <w:ind w:left="567"/>
              <w:rPr>
                <w:rFonts w:ascii="GHEA Grapalat" w:eastAsia="Times New Roman" w:hAnsi="GHEA Grapalat" w:cs="Arial"/>
                <w:sz w:val="24"/>
                <w:szCs w:val="24"/>
                <w:lang w:eastAsia="hy-AM"/>
              </w:rPr>
            </w:pPr>
          </w:p>
        </w:tc>
      </w:tr>
      <w:tr w:rsidR="00D31AA5" w:rsidRPr="00D31AA5" w14:paraId="3E281C1A" w14:textId="77777777" w:rsidTr="00A12870">
        <w:trPr>
          <w:trHeight w:val="667"/>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tcPr>
          <w:p w14:paraId="6520B277" w14:textId="77777777" w:rsidR="00C10821" w:rsidRPr="00D31AA5" w:rsidRDefault="00C10821" w:rsidP="001A1877">
            <w:pPr>
              <w:tabs>
                <w:tab w:val="left" w:pos="8908"/>
              </w:tabs>
              <w:spacing w:after="0" w:line="360" w:lineRule="auto"/>
              <w:ind w:left="567" w:right="264" w:firstLine="396"/>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13.</w:t>
            </w:r>
            <w:r w:rsidR="004D60EF" w:rsidRPr="00D31AA5">
              <w:rPr>
                <w:rFonts w:ascii="GHEA Grapalat" w:eastAsia="Times New Roman" w:hAnsi="GHEA Grapalat" w:cs="Arial"/>
                <w:sz w:val="24"/>
                <w:szCs w:val="24"/>
                <w:lang w:eastAsia="hy-AM"/>
              </w:rPr>
              <w:t xml:space="preserve"> </w:t>
            </w:r>
            <w:r w:rsidRPr="00D31AA5">
              <w:rPr>
                <w:rFonts w:ascii="GHEA Grapalat" w:eastAsia="Times New Roman" w:hAnsi="GHEA Grapalat" w:cs="Arial"/>
                <w:sz w:val="24"/>
                <w:szCs w:val="24"/>
                <w:lang w:eastAsia="hy-AM"/>
              </w:rPr>
              <w:t xml:space="preserve">Օրենքի 158-րդ հոդվածի 2-րդ մասում «կարող են շարունակել սույն օրենքը ուժի մեջ մտնելուց հետո մեկ տարի» բառերը փոխարինել «մինչ սույն օրենքի համաձայն տվյալ իրավունքների համար կոլեկտիվ </w:t>
            </w:r>
            <w:r w:rsidRPr="00D31AA5">
              <w:rPr>
                <w:rFonts w:ascii="GHEA Grapalat" w:eastAsia="Times New Roman" w:hAnsi="GHEA Grapalat" w:cs="Arial"/>
                <w:sz w:val="24"/>
                <w:szCs w:val="24"/>
                <w:lang w:eastAsia="hy-AM"/>
              </w:rPr>
              <w:lastRenderedPageBreak/>
              <w:t xml:space="preserve">կառավարման կազմակերպության </w:t>
            </w:r>
            <w:proofErr w:type="spellStart"/>
            <w:r w:rsidRPr="00D31AA5">
              <w:rPr>
                <w:rFonts w:ascii="GHEA Grapalat" w:eastAsia="Times New Roman" w:hAnsi="GHEA Grapalat" w:cs="Arial"/>
                <w:sz w:val="24"/>
                <w:szCs w:val="24"/>
                <w:lang w:eastAsia="hy-AM"/>
              </w:rPr>
              <w:t>հավատարմագրումը</w:t>
            </w:r>
            <w:proofErr w:type="spellEnd"/>
            <w:r w:rsidRPr="00D31AA5">
              <w:rPr>
                <w:rFonts w:ascii="GHEA Grapalat" w:eastAsia="Times New Roman" w:hAnsi="GHEA Grapalat" w:cs="Arial"/>
                <w:sz w:val="24"/>
                <w:szCs w:val="24"/>
                <w:lang w:eastAsia="hy-AM"/>
              </w:rPr>
              <w:t>», իսկ 4-րդ ու 5-րդ մասերում «մեկ տարի» բառերը փոխարինել «մեկ ամիս» բառերով՝ հաշվի առնելով կոլեկտիվ կառավարման ոլորտում հավատարմագրման հրատապությունը:</w:t>
            </w:r>
          </w:p>
        </w:tc>
        <w:tc>
          <w:tcPr>
            <w:tcW w:w="35" w:type="dxa"/>
            <w:tcBorders>
              <w:top w:val="outset" w:sz="6" w:space="0" w:color="auto"/>
              <w:left w:val="outset" w:sz="6" w:space="0" w:color="auto"/>
              <w:bottom w:val="outset" w:sz="6" w:space="0" w:color="auto"/>
              <w:right w:val="nil"/>
            </w:tcBorders>
            <w:shd w:val="clear" w:color="auto" w:fill="FFFFFF"/>
          </w:tcPr>
          <w:p w14:paraId="326B5D1E" w14:textId="77777777" w:rsidR="00C10821" w:rsidRPr="00D31AA5" w:rsidRDefault="00C10821" w:rsidP="001A1877">
            <w:pPr>
              <w:tabs>
                <w:tab w:val="left" w:pos="7655"/>
              </w:tabs>
              <w:spacing w:after="0" w:line="360" w:lineRule="auto"/>
              <w:ind w:left="567"/>
              <w:rPr>
                <w:rFonts w:ascii="GHEA Grapalat" w:eastAsia="Times New Roman" w:hAnsi="GHEA Grapalat" w:cs="Arial"/>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5BE0123A" w14:textId="77777777" w:rsidR="00C10821" w:rsidRPr="00D31AA5" w:rsidRDefault="00C10821" w:rsidP="001A1877">
            <w:pPr>
              <w:tabs>
                <w:tab w:val="left" w:pos="7655"/>
              </w:tabs>
              <w:spacing w:after="0" w:line="360" w:lineRule="auto"/>
              <w:ind w:left="567"/>
              <w:rPr>
                <w:rFonts w:ascii="GHEA Grapalat" w:eastAsia="Times New Roman" w:hAnsi="GHEA Grapalat" w:cs="Arial"/>
                <w:sz w:val="24"/>
                <w:szCs w:val="24"/>
                <w:lang w:eastAsia="hy-AM"/>
              </w:rPr>
            </w:pPr>
          </w:p>
        </w:tc>
      </w:tr>
      <w:tr w:rsidR="00D31AA5" w:rsidRPr="00D31AA5" w14:paraId="6567E358" w14:textId="77777777" w:rsidTr="00A12870">
        <w:trPr>
          <w:trHeight w:val="667"/>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tcPr>
          <w:p w14:paraId="23CAF3E7" w14:textId="77777777" w:rsidR="00C10821" w:rsidRPr="00D31AA5" w:rsidRDefault="00C10821" w:rsidP="001A1877">
            <w:pPr>
              <w:tabs>
                <w:tab w:val="left" w:pos="8908"/>
              </w:tabs>
              <w:spacing w:after="0" w:line="360" w:lineRule="auto"/>
              <w:ind w:left="567" w:right="264" w:firstLine="396"/>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14.</w:t>
            </w:r>
            <w:r w:rsidR="004D60EF" w:rsidRPr="00D31AA5">
              <w:rPr>
                <w:rFonts w:ascii="GHEA Grapalat" w:eastAsia="Times New Roman" w:hAnsi="GHEA Grapalat" w:cs="Arial"/>
                <w:sz w:val="24"/>
                <w:szCs w:val="24"/>
                <w:lang w:eastAsia="hy-AM"/>
              </w:rPr>
              <w:t xml:space="preserve"> </w:t>
            </w:r>
            <w:r w:rsidRPr="00D31AA5">
              <w:rPr>
                <w:rFonts w:ascii="GHEA Grapalat" w:eastAsia="Times New Roman" w:hAnsi="GHEA Grapalat" w:cs="Arial"/>
                <w:sz w:val="24"/>
                <w:szCs w:val="24"/>
                <w:lang w:eastAsia="hy-AM"/>
              </w:rPr>
              <w:t xml:space="preserve">Օրենքի հետ միասին ներկայացված «Հայաստանի Հանրապետության  քաղաքացիական օրենսգրքում փոփոխություններ և լրացումներ կատարելու  մասին» օրենք 13-րդ հոդվածով փոփոխվող օրենսգրքի 1137 հոդվածի 5-րդ մասում ավելացնել </w:t>
            </w:r>
            <w:proofErr w:type="spellStart"/>
            <w:r w:rsidRPr="00D31AA5">
              <w:rPr>
                <w:rFonts w:ascii="GHEA Grapalat" w:eastAsia="Times New Roman" w:hAnsi="GHEA Grapalat" w:cs="Arial"/>
                <w:sz w:val="24"/>
                <w:szCs w:val="24"/>
                <w:lang w:eastAsia="hy-AM"/>
              </w:rPr>
              <w:t>հետևյալ</w:t>
            </w:r>
            <w:proofErr w:type="spellEnd"/>
            <w:r w:rsidRPr="00D31AA5">
              <w:rPr>
                <w:rFonts w:ascii="GHEA Grapalat" w:eastAsia="Times New Roman" w:hAnsi="GHEA Grapalat" w:cs="Arial"/>
                <w:sz w:val="24"/>
                <w:szCs w:val="24"/>
                <w:lang w:eastAsia="hy-AM"/>
              </w:rPr>
              <w:t xml:space="preserve"> նախադասությունը՝ «Նման դեպքում </w:t>
            </w:r>
            <w:proofErr w:type="spellStart"/>
            <w:r w:rsidRPr="00D31AA5">
              <w:rPr>
                <w:rFonts w:ascii="GHEA Grapalat" w:eastAsia="Times New Roman" w:hAnsi="GHEA Grapalat" w:cs="Arial"/>
                <w:sz w:val="24"/>
                <w:szCs w:val="24"/>
                <w:lang w:eastAsia="hy-AM"/>
              </w:rPr>
              <w:t>իրավատերը</w:t>
            </w:r>
            <w:proofErr w:type="spellEnd"/>
            <w:r w:rsidRPr="00D31AA5">
              <w:rPr>
                <w:rFonts w:ascii="GHEA Grapalat" w:eastAsia="Times New Roman" w:hAnsi="GHEA Grapalat" w:cs="Arial"/>
                <w:sz w:val="24"/>
                <w:szCs w:val="24"/>
                <w:lang w:eastAsia="hy-AM"/>
              </w:rPr>
              <w:t xml:space="preserve"> կամ կոլեկտիվ կառավարման կազմակերպությունն իրավունք ունի իրավունքների </w:t>
            </w:r>
            <w:proofErr w:type="spellStart"/>
            <w:r w:rsidRPr="00D31AA5">
              <w:rPr>
                <w:rFonts w:ascii="GHEA Grapalat" w:eastAsia="Times New Roman" w:hAnsi="GHEA Grapalat" w:cs="Arial"/>
                <w:sz w:val="24"/>
                <w:szCs w:val="24"/>
                <w:lang w:eastAsia="hy-AM"/>
              </w:rPr>
              <w:t>խախտողից</w:t>
            </w:r>
            <w:proofErr w:type="spellEnd"/>
            <w:r w:rsidRPr="00D31AA5">
              <w:rPr>
                <w:rFonts w:ascii="GHEA Grapalat" w:eastAsia="Times New Roman" w:hAnsi="GHEA Grapalat" w:cs="Arial"/>
                <w:sz w:val="24"/>
                <w:szCs w:val="24"/>
                <w:lang w:eastAsia="hy-AM"/>
              </w:rPr>
              <w:t xml:space="preserve"> պահանջել Հայաստանի Հանրապետության կառավարության կողմից սահմանված վարձատրության նվազագույն դրույքաչափերի </w:t>
            </w:r>
            <w:proofErr w:type="spellStart"/>
            <w:r w:rsidRPr="00D31AA5">
              <w:rPr>
                <w:rFonts w:ascii="GHEA Grapalat" w:eastAsia="Times New Roman" w:hAnsi="GHEA Grapalat" w:cs="Arial"/>
                <w:sz w:val="24"/>
                <w:szCs w:val="24"/>
                <w:lang w:eastAsia="hy-AM"/>
              </w:rPr>
              <w:t>կրկնակիի</w:t>
            </w:r>
            <w:proofErr w:type="spellEnd"/>
            <w:r w:rsidRPr="00D31AA5">
              <w:rPr>
                <w:rFonts w:ascii="GHEA Grapalat" w:eastAsia="Times New Roman" w:hAnsi="GHEA Grapalat" w:cs="Arial"/>
                <w:sz w:val="24"/>
                <w:szCs w:val="24"/>
                <w:lang w:eastAsia="hy-AM"/>
              </w:rPr>
              <w:t xml:space="preserve"> չափով փոխհատուցում՝ հիմք ընդունելով սույն հոդվածի 2-րդ մասի 1-ին կետը։»</w:t>
            </w:r>
          </w:p>
        </w:tc>
        <w:tc>
          <w:tcPr>
            <w:tcW w:w="35" w:type="dxa"/>
            <w:tcBorders>
              <w:top w:val="outset" w:sz="6" w:space="0" w:color="auto"/>
              <w:left w:val="outset" w:sz="6" w:space="0" w:color="auto"/>
              <w:bottom w:val="outset" w:sz="6" w:space="0" w:color="auto"/>
              <w:right w:val="nil"/>
            </w:tcBorders>
            <w:shd w:val="clear" w:color="auto" w:fill="FFFFFF"/>
          </w:tcPr>
          <w:p w14:paraId="3BFBB252" w14:textId="77777777" w:rsidR="00C10821" w:rsidRPr="00D31AA5" w:rsidRDefault="00C10821" w:rsidP="001A1877">
            <w:pPr>
              <w:tabs>
                <w:tab w:val="left" w:pos="7655"/>
              </w:tabs>
              <w:spacing w:after="0" w:line="360" w:lineRule="auto"/>
              <w:ind w:left="567"/>
              <w:rPr>
                <w:rFonts w:ascii="GHEA Grapalat" w:eastAsia="Times New Roman" w:hAnsi="GHEA Grapalat" w:cs="Arial"/>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41F4BF9E" w14:textId="77777777" w:rsidR="00C10821" w:rsidRPr="00D31AA5" w:rsidRDefault="00C10821" w:rsidP="001A1877">
            <w:pPr>
              <w:tabs>
                <w:tab w:val="left" w:pos="7655"/>
              </w:tabs>
              <w:spacing w:after="0" w:line="360" w:lineRule="auto"/>
              <w:ind w:left="567"/>
              <w:rPr>
                <w:rFonts w:ascii="GHEA Grapalat" w:eastAsia="Times New Roman" w:hAnsi="GHEA Grapalat" w:cs="Arial"/>
                <w:sz w:val="24"/>
                <w:szCs w:val="24"/>
                <w:lang w:eastAsia="hy-AM"/>
              </w:rPr>
            </w:pPr>
          </w:p>
        </w:tc>
      </w:tr>
      <w:tr w:rsidR="00D31AA5" w:rsidRPr="00D31AA5" w14:paraId="75BBAF8C" w14:textId="77777777" w:rsidTr="00A12870">
        <w:trPr>
          <w:trHeight w:val="667"/>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tcPr>
          <w:p w14:paraId="5D8983BA" w14:textId="77777777" w:rsidR="00C10821" w:rsidRPr="00A12870" w:rsidRDefault="00C10821" w:rsidP="001A1877">
            <w:pPr>
              <w:tabs>
                <w:tab w:val="left" w:pos="8908"/>
              </w:tabs>
              <w:spacing w:after="0" w:line="360" w:lineRule="auto"/>
              <w:ind w:left="567" w:right="264" w:firstLine="396"/>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15</w:t>
            </w:r>
            <w:r w:rsidRPr="00D31AA5">
              <w:rPr>
                <w:rFonts w:ascii="GHEA Grapalat" w:hAnsi="GHEA Grapalat"/>
                <w:sz w:val="24"/>
                <w:szCs w:val="24"/>
              </w:rPr>
              <w:t xml:space="preserve">. </w:t>
            </w:r>
            <w:r w:rsidRPr="00D31AA5">
              <w:rPr>
                <w:rFonts w:ascii="GHEA Grapalat" w:eastAsia="Times New Roman" w:hAnsi="GHEA Grapalat" w:cs="Arial"/>
                <w:sz w:val="24"/>
                <w:szCs w:val="24"/>
                <w:lang w:eastAsia="hy-AM"/>
              </w:rPr>
              <w:t xml:space="preserve">Կից ներկայացնում ենք կոլեկտիվ կառավարման </w:t>
            </w:r>
            <w:proofErr w:type="spellStart"/>
            <w:r w:rsidRPr="00D31AA5">
              <w:rPr>
                <w:rFonts w:ascii="GHEA Grapalat" w:eastAsia="Times New Roman" w:hAnsi="GHEA Grapalat" w:cs="Arial"/>
                <w:sz w:val="24"/>
                <w:szCs w:val="24"/>
                <w:lang w:eastAsia="hy-AM"/>
              </w:rPr>
              <w:t>կարգավորումների</w:t>
            </w:r>
            <w:proofErr w:type="spellEnd"/>
            <w:r w:rsidRPr="00D31AA5">
              <w:rPr>
                <w:rFonts w:ascii="GHEA Grapalat" w:eastAsia="Times New Roman" w:hAnsi="GHEA Grapalat" w:cs="Arial"/>
                <w:sz w:val="24"/>
                <w:szCs w:val="24"/>
                <w:lang w:eastAsia="hy-AM"/>
              </w:rPr>
              <w:t xml:space="preserve"> առնչությամբ լրացուցիչ հիմնավորումներ, որոնք կարող են ավելացվել նախագծերի փաթեթի հիմնավորումների մեջ:</w:t>
            </w:r>
          </w:p>
        </w:tc>
        <w:tc>
          <w:tcPr>
            <w:tcW w:w="35" w:type="dxa"/>
            <w:tcBorders>
              <w:top w:val="outset" w:sz="6" w:space="0" w:color="auto"/>
              <w:left w:val="outset" w:sz="6" w:space="0" w:color="auto"/>
              <w:bottom w:val="outset" w:sz="6" w:space="0" w:color="auto"/>
              <w:right w:val="nil"/>
            </w:tcBorders>
            <w:shd w:val="clear" w:color="auto" w:fill="FFFFFF"/>
          </w:tcPr>
          <w:p w14:paraId="7F8F71D3" w14:textId="77777777" w:rsidR="00C10821" w:rsidRPr="00D31AA5" w:rsidRDefault="00C10821" w:rsidP="001A1877">
            <w:pPr>
              <w:tabs>
                <w:tab w:val="left" w:pos="7655"/>
              </w:tabs>
              <w:spacing w:after="0" w:line="360" w:lineRule="auto"/>
              <w:ind w:left="567"/>
              <w:rPr>
                <w:rFonts w:ascii="GHEA Grapalat" w:eastAsia="Times New Roman" w:hAnsi="GHEA Grapalat" w:cs="Arial"/>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3D0EA423" w14:textId="77777777" w:rsidR="00C10821" w:rsidRPr="00D31AA5" w:rsidRDefault="00C10821" w:rsidP="001A1877">
            <w:pPr>
              <w:tabs>
                <w:tab w:val="left" w:pos="7655"/>
              </w:tabs>
              <w:spacing w:after="0" w:line="360" w:lineRule="auto"/>
              <w:ind w:left="567"/>
              <w:rPr>
                <w:rFonts w:ascii="GHEA Grapalat" w:eastAsia="Times New Roman" w:hAnsi="GHEA Grapalat" w:cs="Arial"/>
                <w:sz w:val="24"/>
                <w:szCs w:val="24"/>
                <w:lang w:eastAsia="hy-AM"/>
              </w:rPr>
            </w:pPr>
          </w:p>
        </w:tc>
      </w:tr>
      <w:tr w:rsidR="00D31AA5" w:rsidRPr="00D31AA5" w14:paraId="4F67CB2B" w14:textId="77777777" w:rsidTr="00A12870">
        <w:trPr>
          <w:trHeight w:val="667"/>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tcPr>
          <w:p w14:paraId="3C4A9016" w14:textId="77777777" w:rsidR="00C10821" w:rsidRPr="00D31AA5" w:rsidRDefault="00C10821" w:rsidP="001A1877">
            <w:pPr>
              <w:tabs>
                <w:tab w:val="left" w:pos="8908"/>
              </w:tabs>
              <w:spacing w:after="0" w:line="360" w:lineRule="auto"/>
              <w:ind w:left="567" w:firstLine="396"/>
              <w:rPr>
                <w:rFonts w:ascii="GHEA Grapalat" w:eastAsia="Times New Roman" w:hAnsi="GHEA Grapalat" w:cs="Arial"/>
                <w:sz w:val="24"/>
                <w:szCs w:val="24"/>
                <w:lang w:eastAsia="hy-AM"/>
              </w:rPr>
            </w:pPr>
          </w:p>
        </w:tc>
        <w:tc>
          <w:tcPr>
            <w:tcW w:w="35" w:type="dxa"/>
            <w:tcBorders>
              <w:top w:val="outset" w:sz="6" w:space="0" w:color="auto"/>
              <w:left w:val="outset" w:sz="6" w:space="0" w:color="auto"/>
              <w:bottom w:val="outset" w:sz="6" w:space="0" w:color="auto"/>
              <w:right w:val="nil"/>
            </w:tcBorders>
            <w:shd w:val="clear" w:color="auto" w:fill="FFFFFF"/>
          </w:tcPr>
          <w:p w14:paraId="13866A25" w14:textId="77777777" w:rsidR="00C10821" w:rsidRPr="00D31AA5" w:rsidRDefault="00C10821" w:rsidP="001A1877">
            <w:pPr>
              <w:tabs>
                <w:tab w:val="left" w:pos="7655"/>
              </w:tabs>
              <w:spacing w:after="0" w:line="360" w:lineRule="auto"/>
              <w:ind w:left="567"/>
              <w:rPr>
                <w:rFonts w:ascii="GHEA Grapalat" w:eastAsia="Times New Roman" w:hAnsi="GHEA Grapalat" w:cs="Arial"/>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26A2D23A" w14:textId="77777777" w:rsidR="00C10821" w:rsidRPr="00D31AA5" w:rsidRDefault="00C10821" w:rsidP="001A1877">
            <w:pPr>
              <w:tabs>
                <w:tab w:val="left" w:pos="7655"/>
              </w:tabs>
              <w:spacing w:after="0" w:line="360" w:lineRule="auto"/>
              <w:ind w:left="567"/>
              <w:rPr>
                <w:rFonts w:ascii="GHEA Grapalat" w:eastAsia="Times New Roman" w:hAnsi="GHEA Grapalat" w:cs="Arial"/>
                <w:sz w:val="24"/>
                <w:szCs w:val="24"/>
                <w:lang w:eastAsia="hy-AM"/>
              </w:rPr>
            </w:pPr>
          </w:p>
        </w:tc>
      </w:tr>
      <w:tr w:rsidR="00D31AA5" w:rsidRPr="00D31AA5" w14:paraId="46B581F3" w14:textId="77777777" w:rsidTr="00A12870">
        <w:trPr>
          <w:trHeight w:val="704"/>
          <w:tblCellSpacing w:w="0" w:type="dxa"/>
          <w:jc w:val="center"/>
        </w:trPr>
        <w:tc>
          <w:tcPr>
            <w:tcW w:w="9207"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5BEA1121" w14:textId="77777777" w:rsidR="004D60EF" w:rsidRPr="00D31AA5" w:rsidRDefault="004D60EF" w:rsidP="001A1877">
            <w:pPr>
              <w:pStyle w:val="Heading1"/>
              <w:tabs>
                <w:tab w:val="left" w:pos="8908"/>
              </w:tabs>
              <w:spacing w:before="0" w:line="360" w:lineRule="auto"/>
              <w:ind w:left="567" w:firstLine="396"/>
              <w:jc w:val="center"/>
              <w:rPr>
                <w:rFonts w:ascii="GHEA Grapalat" w:hAnsi="GHEA Grapalat" w:cs="Sylfaen"/>
                <w:bCs/>
                <w:color w:val="auto"/>
                <w:sz w:val="24"/>
                <w:szCs w:val="24"/>
                <w:lang w:val="hy-AM"/>
              </w:rPr>
            </w:pPr>
          </w:p>
          <w:p w14:paraId="3D9FF708" w14:textId="77777777" w:rsidR="00181E9E" w:rsidRPr="00D31AA5" w:rsidRDefault="00181E9E" w:rsidP="001A1877">
            <w:pPr>
              <w:pStyle w:val="Heading1"/>
              <w:tabs>
                <w:tab w:val="left" w:pos="8908"/>
              </w:tabs>
              <w:spacing w:before="0" w:line="360" w:lineRule="auto"/>
              <w:ind w:left="567" w:firstLine="396"/>
              <w:jc w:val="center"/>
              <w:rPr>
                <w:rFonts w:ascii="GHEA Grapalat" w:hAnsi="GHEA Grapalat" w:cs="Sylfaen"/>
                <w:bCs/>
                <w:color w:val="auto"/>
                <w:sz w:val="24"/>
                <w:szCs w:val="24"/>
                <w:lang w:val="hy-AM"/>
              </w:rPr>
            </w:pPr>
            <w:r w:rsidRPr="00D31AA5">
              <w:rPr>
                <w:rFonts w:ascii="GHEA Grapalat" w:hAnsi="GHEA Grapalat" w:cs="Sylfaen"/>
                <w:bCs/>
                <w:color w:val="auto"/>
                <w:sz w:val="24"/>
                <w:szCs w:val="24"/>
                <w:lang w:val="hy-AM"/>
              </w:rPr>
              <w:t xml:space="preserve">2. </w:t>
            </w:r>
            <w:r w:rsidR="00BB2390" w:rsidRPr="00D31AA5">
              <w:rPr>
                <w:rFonts w:ascii="GHEA Grapalat" w:hAnsi="GHEA Grapalat" w:cs="Sylfaen"/>
                <w:bCs/>
                <w:color w:val="auto"/>
                <w:sz w:val="24"/>
                <w:szCs w:val="24"/>
                <w:lang w:val="hy-AM"/>
              </w:rPr>
              <w:t>ԱՇԽԱՏԱՆՔԻ ԵՎ ՍՈՑԻԱԼԱԿԱՆ ՀԱՐՑԵՐԻ ՆԱԽԱՐԱՐՈՒԹՅՈՒՆ</w:t>
            </w:r>
          </w:p>
        </w:tc>
        <w:tc>
          <w:tcPr>
            <w:tcW w:w="623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3CD4B1CB" w14:textId="77777777" w:rsidR="00181E9E" w:rsidRPr="00D31AA5" w:rsidRDefault="00BB2390" w:rsidP="001A1877">
            <w:pPr>
              <w:tabs>
                <w:tab w:val="left" w:pos="7655"/>
              </w:tabs>
              <w:spacing w:after="0" w:line="360" w:lineRule="auto"/>
              <w:ind w:left="567"/>
              <w:jc w:val="center"/>
              <w:rPr>
                <w:rFonts w:ascii="GHEA Grapalat" w:eastAsiaTheme="majorEastAsia" w:hAnsi="GHEA Grapalat" w:cs="Sylfaen"/>
                <w:bCs/>
                <w:sz w:val="24"/>
                <w:szCs w:val="24"/>
              </w:rPr>
            </w:pPr>
            <w:r w:rsidRPr="00D31AA5">
              <w:rPr>
                <w:rFonts w:ascii="GHEA Grapalat" w:eastAsiaTheme="majorEastAsia" w:hAnsi="GHEA Grapalat" w:cs="Sylfaen"/>
                <w:bCs/>
                <w:sz w:val="24"/>
                <w:szCs w:val="24"/>
              </w:rPr>
              <w:t>14.08.2025</w:t>
            </w:r>
            <w:r w:rsidR="00181E9E" w:rsidRPr="00D31AA5">
              <w:rPr>
                <w:rFonts w:ascii="GHEA Grapalat" w:eastAsiaTheme="majorEastAsia" w:hAnsi="GHEA Grapalat" w:cs="Sylfaen"/>
                <w:bCs/>
                <w:sz w:val="24"/>
                <w:szCs w:val="24"/>
              </w:rPr>
              <w:t>թ.</w:t>
            </w:r>
          </w:p>
        </w:tc>
      </w:tr>
      <w:tr w:rsidR="00D31AA5" w:rsidRPr="00D31AA5" w14:paraId="0FB2BB85" w14:textId="77777777" w:rsidTr="00A12870">
        <w:trPr>
          <w:trHeight w:val="741"/>
          <w:tblCellSpacing w:w="0" w:type="dxa"/>
          <w:jc w:val="center"/>
        </w:trPr>
        <w:tc>
          <w:tcPr>
            <w:tcW w:w="920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C4732E0" w14:textId="77777777" w:rsidR="00181E9E" w:rsidRPr="00D31AA5" w:rsidRDefault="00181E9E" w:rsidP="001A1877">
            <w:pPr>
              <w:tabs>
                <w:tab w:val="left" w:pos="8908"/>
              </w:tabs>
              <w:spacing w:after="0" w:line="360" w:lineRule="auto"/>
              <w:ind w:left="567" w:firstLine="396"/>
              <w:jc w:val="center"/>
              <w:rPr>
                <w:rFonts w:ascii="GHEA Grapalat" w:eastAsia="Times New Roman" w:hAnsi="GHEA Grapalat" w:cs="Arial"/>
                <w:sz w:val="24"/>
                <w:szCs w:val="24"/>
                <w:lang w:eastAsia="hy-AM"/>
              </w:rPr>
            </w:pPr>
          </w:p>
        </w:tc>
        <w:tc>
          <w:tcPr>
            <w:tcW w:w="623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12778EEC" w14:textId="77777777" w:rsidR="00181E9E" w:rsidRPr="00D31AA5" w:rsidRDefault="00181E9E" w:rsidP="001A1877">
            <w:pPr>
              <w:tabs>
                <w:tab w:val="left" w:pos="7655"/>
              </w:tabs>
              <w:spacing w:after="0" w:line="360" w:lineRule="auto"/>
              <w:ind w:left="567"/>
              <w:jc w:val="center"/>
              <w:rPr>
                <w:rFonts w:ascii="GHEA Grapalat" w:eastAsiaTheme="majorEastAsia" w:hAnsi="GHEA Grapalat" w:cs="Sylfaen"/>
                <w:bCs/>
                <w:sz w:val="24"/>
                <w:szCs w:val="24"/>
              </w:rPr>
            </w:pPr>
            <w:r w:rsidRPr="00D31AA5">
              <w:rPr>
                <w:rFonts w:ascii="GHEA Grapalat" w:eastAsiaTheme="majorEastAsia" w:hAnsi="GHEA Grapalat" w:cs="Sylfaen"/>
                <w:bCs/>
                <w:sz w:val="24"/>
                <w:szCs w:val="24"/>
              </w:rPr>
              <w:t xml:space="preserve">N </w:t>
            </w:r>
            <w:r w:rsidR="00BB2390" w:rsidRPr="00D31AA5">
              <w:rPr>
                <w:rFonts w:ascii="GHEA Grapalat" w:eastAsiaTheme="majorEastAsia" w:hAnsi="GHEA Grapalat" w:cs="Sylfaen"/>
                <w:bCs/>
                <w:sz w:val="24"/>
                <w:szCs w:val="24"/>
              </w:rPr>
              <w:t>ՆՄ/ԳԽ/22740-2025</w:t>
            </w:r>
          </w:p>
        </w:tc>
      </w:tr>
      <w:tr w:rsidR="00D31AA5" w:rsidRPr="00D31AA5" w14:paraId="687988C8" w14:textId="77777777" w:rsidTr="00A12870">
        <w:trPr>
          <w:trHeight w:val="667"/>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hideMark/>
          </w:tcPr>
          <w:p w14:paraId="56D0913E" w14:textId="6292822A" w:rsidR="00181E9E" w:rsidRPr="00D31AA5" w:rsidRDefault="00BB2390" w:rsidP="001A1877">
            <w:pPr>
              <w:pStyle w:val="ListParagraph"/>
              <w:numPr>
                <w:ilvl w:val="1"/>
                <w:numId w:val="17"/>
              </w:numPr>
              <w:tabs>
                <w:tab w:val="left" w:pos="8908"/>
              </w:tabs>
              <w:spacing w:after="0" w:line="360" w:lineRule="auto"/>
              <w:ind w:left="679" w:right="406" w:hanging="448"/>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 xml:space="preserve">««Հեղինակային իրավունքի և հարակից իրավունքների մասին» Հայաստանի Հանրապետության օրենքում փոփոխություն կատարելու մասին» օրենքի նախագծով </w:t>
            </w:r>
            <w:proofErr w:type="spellStart"/>
            <w:r w:rsidRPr="00D31AA5">
              <w:rPr>
                <w:rFonts w:ascii="GHEA Grapalat" w:eastAsia="Times New Roman" w:hAnsi="GHEA Grapalat" w:cs="Arial"/>
                <w:sz w:val="24"/>
                <w:szCs w:val="24"/>
                <w:lang w:eastAsia="hy-AM"/>
              </w:rPr>
              <w:t>շարադրվող</w:t>
            </w:r>
            <w:proofErr w:type="spellEnd"/>
            <w:r w:rsidRPr="00D31AA5">
              <w:rPr>
                <w:rFonts w:ascii="GHEA Grapalat" w:eastAsia="Times New Roman" w:hAnsi="GHEA Grapalat" w:cs="Arial"/>
                <w:sz w:val="24"/>
                <w:szCs w:val="24"/>
                <w:lang w:eastAsia="hy-AM"/>
              </w:rPr>
              <w:t xml:space="preserve"> «Հեղինակային իրավունքի և հարակից իրավունքների մասին» օրենքի 46-րդ հոդվածի 1-ին մասում «տեսողությունից կամ </w:t>
            </w:r>
            <w:proofErr w:type="spellStart"/>
            <w:r w:rsidRPr="00D31AA5">
              <w:rPr>
                <w:rFonts w:ascii="GHEA Grapalat" w:eastAsia="Times New Roman" w:hAnsi="GHEA Grapalat" w:cs="Arial"/>
                <w:sz w:val="24"/>
                <w:szCs w:val="24"/>
                <w:lang w:eastAsia="hy-AM"/>
              </w:rPr>
              <w:t>լսողությունից</w:t>
            </w:r>
            <w:proofErr w:type="spellEnd"/>
            <w:r w:rsidRPr="00D31AA5">
              <w:rPr>
                <w:rFonts w:ascii="GHEA Grapalat" w:eastAsia="Times New Roman" w:hAnsi="GHEA Grapalat" w:cs="Arial"/>
                <w:sz w:val="24"/>
                <w:szCs w:val="24"/>
                <w:lang w:eastAsia="hy-AM"/>
              </w:rPr>
              <w:t>» բառերը առաջարկում եմ փոխարինել «</w:t>
            </w:r>
            <w:bookmarkStart w:id="1" w:name="_Hlk209539158"/>
            <w:r w:rsidRPr="00D31AA5">
              <w:rPr>
                <w:rFonts w:ascii="GHEA Grapalat" w:eastAsia="Times New Roman" w:hAnsi="GHEA Grapalat" w:cs="Arial"/>
                <w:sz w:val="24"/>
                <w:szCs w:val="24"/>
                <w:lang w:eastAsia="hy-AM"/>
              </w:rPr>
              <w:t>տեսողության կամ լսողության խնդիրներով</w:t>
            </w:r>
            <w:bookmarkEnd w:id="1"/>
            <w:r w:rsidRPr="00D31AA5">
              <w:rPr>
                <w:rFonts w:ascii="GHEA Grapalat" w:eastAsia="Times New Roman" w:hAnsi="GHEA Grapalat" w:cs="Arial"/>
                <w:sz w:val="24"/>
                <w:szCs w:val="24"/>
                <w:lang w:eastAsia="hy-AM"/>
              </w:rPr>
              <w:t>» բառերով, հաշվի առնելով, որ «Հաշմանդամություն ունեցող անձանց իրավունքների մասին» օրենքում կիրառվում է «տեսողության խնդիրներով հաշմանդամություն ունեցող անձ» և «լսողության խնդիրներով հաշմանդամություն ունեցող անձ» տերմինները։</w:t>
            </w:r>
          </w:p>
        </w:tc>
        <w:tc>
          <w:tcPr>
            <w:tcW w:w="35" w:type="dxa"/>
            <w:tcBorders>
              <w:top w:val="outset" w:sz="6" w:space="0" w:color="auto"/>
              <w:left w:val="outset" w:sz="6" w:space="0" w:color="auto"/>
              <w:bottom w:val="outset" w:sz="6" w:space="0" w:color="auto"/>
              <w:right w:val="nil"/>
            </w:tcBorders>
            <w:shd w:val="clear" w:color="auto" w:fill="FFFFFF"/>
            <w:hideMark/>
          </w:tcPr>
          <w:p w14:paraId="1A60CCA5" w14:textId="77777777" w:rsidR="00181E9E" w:rsidRPr="00D31AA5" w:rsidRDefault="00181E9E" w:rsidP="001A1877">
            <w:pPr>
              <w:tabs>
                <w:tab w:val="left" w:pos="7655"/>
              </w:tabs>
              <w:spacing w:after="0" w:line="360" w:lineRule="auto"/>
              <w:ind w:left="567"/>
              <w:rPr>
                <w:rFonts w:ascii="GHEA Grapalat" w:eastAsia="Times New Roman" w:hAnsi="GHEA Grapalat" w:cs="Arial"/>
                <w:sz w:val="24"/>
                <w:szCs w:val="24"/>
                <w:lang w:eastAsia="hy-AM"/>
              </w:rPr>
            </w:pPr>
            <w:r w:rsidRPr="00D31AA5">
              <w:rPr>
                <w:rFonts w:ascii="Calibri" w:eastAsia="Times New Roman" w:hAnsi="Calibri" w:cs="Calibri"/>
                <w:sz w:val="24"/>
                <w:szCs w:val="24"/>
                <w:lang w:eastAsia="hy-AM"/>
              </w:rPr>
              <w:t> </w:t>
            </w:r>
          </w:p>
        </w:tc>
        <w:tc>
          <w:tcPr>
            <w:tcW w:w="6201" w:type="dxa"/>
            <w:tcBorders>
              <w:top w:val="outset" w:sz="6" w:space="0" w:color="auto"/>
              <w:left w:val="nil"/>
              <w:bottom w:val="outset" w:sz="6" w:space="0" w:color="auto"/>
              <w:right w:val="outset" w:sz="6" w:space="0" w:color="auto"/>
            </w:tcBorders>
            <w:shd w:val="clear" w:color="auto" w:fill="FFFFFF"/>
            <w:hideMark/>
          </w:tcPr>
          <w:p w14:paraId="6038B3E3" w14:textId="6893126A" w:rsidR="00923DDD" w:rsidRPr="00D31AA5" w:rsidRDefault="00923DDD" w:rsidP="001A1877">
            <w:pPr>
              <w:tabs>
                <w:tab w:val="left" w:pos="7655"/>
              </w:tabs>
              <w:spacing w:after="0" w:line="360" w:lineRule="auto"/>
              <w:ind w:left="567"/>
              <w:jc w:val="center"/>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Ընդունվել է:</w:t>
            </w:r>
          </w:p>
          <w:p w14:paraId="0E97969C" w14:textId="7C036200" w:rsidR="00181E9E" w:rsidRPr="00D31AA5" w:rsidRDefault="00923DDD" w:rsidP="001A1877">
            <w:pPr>
              <w:tabs>
                <w:tab w:val="left" w:pos="7655"/>
              </w:tabs>
              <w:spacing w:after="0" w:line="360" w:lineRule="auto"/>
              <w:ind w:left="567" w:right="551"/>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Կատարվել են համապատասխան փոփոխությունները:</w:t>
            </w:r>
            <w:r w:rsidR="00FA391D" w:rsidRPr="00D31AA5">
              <w:rPr>
                <w:rFonts w:ascii="GHEA Grapalat" w:eastAsia="Times New Roman" w:hAnsi="GHEA Grapalat" w:cs="Arial"/>
                <w:sz w:val="24"/>
                <w:szCs w:val="24"/>
                <w:lang w:eastAsia="hy-AM"/>
              </w:rPr>
              <w:t xml:space="preserve"> Առաջարկվող փոփոխությունը կարգավորվում է Նախագծի 41-րդ հոդվածով, ուստի փոփոխությունը կատարվել  է 41-րդ հոդվածում:</w:t>
            </w:r>
          </w:p>
        </w:tc>
      </w:tr>
      <w:tr w:rsidR="00D31AA5" w:rsidRPr="00D31AA5" w14:paraId="0098C09A" w14:textId="77777777" w:rsidTr="00A12870">
        <w:trPr>
          <w:trHeight w:val="704"/>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hideMark/>
          </w:tcPr>
          <w:p w14:paraId="19813DA5" w14:textId="44FC093D" w:rsidR="00181E9E" w:rsidRPr="009B680C" w:rsidRDefault="00BB2390" w:rsidP="001A1877">
            <w:pPr>
              <w:pStyle w:val="ListParagraph"/>
              <w:numPr>
                <w:ilvl w:val="1"/>
                <w:numId w:val="17"/>
              </w:numPr>
              <w:tabs>
                <w:tab w:val="left" w:pos="8908"/>
              </w:tabs>
              <w:spacing w:after="0" w:line="360" w:lineRule="auto"/>
              <w:ind w:left="679" w:right="406" w:hanging="448"/>
              <w:rPr>
                <w:rFonts w:ascii="GHEA Grapalat" w:eastAsia="Times New Roman" w:hAnsi="GHEA Grapalat" w:cs="Arial"/>
                <w:sz w:val="24"/>
                <w:szCs w:val="24"/>
                <w:lang w:eastAsia="hy-AM"/>
              </w:rPr>
            </w:pPr>
            <w:r w:rsidRPr="009B680C">
              <w:rPr>
                <w:rFonts w:ascii="GHEA Grapalat" w:eastAsia="Times New Roman" w:hAnsi="GHEA Grapalat" w:cs="Arial"/>
                <w:sz w:val="24"/>
                <w:szCs w:val="24"/>
                <w:lang w:eastAsia="hy-AM"/>
              </w:rPr>
              <w:t>«ՀՀ քաղաքացիական օրենսգրքում փոփոխություններ և լրացումներ կատարելու մասին» օրենքի նախագծի վերաբերյալ դիտարկումներ չկան:</w:t>
            </w:r>
          </w:p>
        </w:tc>
        <w:tc>
          <w:tcPr>
            <w:tcW w:w="35" w:type="dxa"/>
            <w:tcBorders>
              <w:top w:val="outset" w:sz="6" w:space="0" w:color="auto"/>
              <w:left w:val="outset" w:sz="6" w:space="0" w:color="auto"/>
              <w:bottom w:val="outset" w:sz="6" w:space="0" w:color="auto"/>
              <w:right w:val="nil"/>
            </w:tcBorders>
            <w:shd w:val="clear" w:color="auto" w:fill="FFFFFF"/>
            <w:hideMark/>
          </w:tcPr>
          <w:p w14:paraId="0E26A661" w14:textId="77777777" w:rsidR="00181E9E" w:rsidRPr="00D31AA5" w:rsidRDefault="00181E9E" w:rsidP="001A1877">
            <w:pPr>
              <w:tabs>
                <w:tab w:val="left" w:pos="7655"/>
              </w:tabs>
              <w:spacing w:after="0" w:line="360" w:lineRule="auto"/>
              <w:ind w:left="567"/>
              <w:rPr>
                <w:rFonts w:ascii="GHEA Grapalat" w:eastAsia="Times New Roman" w:hAnsi="GHEA Grapalat" w:cs="Arial"/>
                <w:sz w:val="24"/>
                <w:szCs w:val="24"/>
                <w:lang w:eastAsia="hy-AM"/>
              </w:rPr>
            </w:pPr>
            <w:r w:rsidRPr="00D31AA5">
              <w:rPr>
                <w:rFonts w:ascii="Calibri" w:eastAsia="Times New Roman" w:hAnsi="Calibri" w:cs="Calibri"/>
                <w:sz w:val="24"/>
                <w:szCs w:val="24"/>
                <w:lang w:eastAsia="hy-AM"/>
              </w:rPr>
              <w:t> </w:t>
            </w:r>
          </w:p>
        </w:tc>
        <w:tc>
          <w:tcPr>
            <w:tcW w:w="6201" w:type="dxa"/>
            <w:tcBorders>
              <w:top w:val="outset" w:sz="6" w:space="0" w:color="auto"/>
              <w:left w:val="nil"/>
              <w:bottom w:val="outset" w:sz="6" w:space="0" w:color="auto"/>
              <w:right w:val="outset" w:sz="6" w:space="0" w:color="auto"/>
            </w:tcBorders>
            <w:shd w:val="clear" w:color="auto" w:fill="FFFFFF"/>
            <w:hideMark/>
          </w:tcPr>
          <w:p w14:paraId="7BC99CFE" w14:textId="7334604D" w:rsidR="00181E9E" w:rsidRPr="00D31AA5" w:rsidRDefault="00676010" w:rsidP="00676010">
            <w:pPr>
              <w:tabs>
                <w:tab w:val="left" w:pos="7655"/>
              </w:tabs>
              <w:spacing w:after="0" w:line="360" w:lineRule="auto"/>
              <w:ind w:left="567"/>
              <w:jc w:val="center"/>
              <w:rPr>
                <w:rFonts w:ascii="GHEA Grapalat" w:eastAsia="Times New Roman" w:hAnsi="GHEA Grapalat" w:cs="Arial"/>
                <w:sz w:val="24"/>
                <w:szCs w:val="24"/>
                <w:lang w:eastAsia="hy-AM"/>
              </w:rPr>
            </w:pPr>
            <w:r w:rsidRPr="00676010">
              <w:rPr>
                <w:rFonts w:ascii="GHEA Grapalat" w:eastAsia="Times New Roman" w:hAnsi="GHEA Grapalat" w:cs="Arial"/>
                <w:sz w:val="24"/>
                <w:szCs w:val="24"/>
                <w:lang w:eastAsia="hy-AM"/>
              </w:rPr>
              <w:t>Ընդունվել է ի գիտություն:</w:t>
            </w:r>
          </w:p>
        </w:tc>
      </w:tr>
      <w:tr w:rsidR="00D31AA5" w:rsidRPr="00D31AA5" w14:paraId="1BADCBB5" w14:textId="77777777" w:rsidTr="00A12870">
        <w:trPr>
          <w:trHeight w:val="704"/>
          <w:tblCellSpacing w:w="0" w:type="dxa"/>
          <w:jc w:val="center"/>
        </w:trPr>
        <w:tc>
          <w:tcPr>
            <w:tcW w:w="9207"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7F217F07" w14:textId="77777777" w:rsidR="00442E36" w:rsidRPr="00D31AA5" w:rsidRDefault="00442E36" w:rsidP="001A1877">
            <w:pPr>
              <w:pStyle w:val="Heading1"/>
              <w:tabs>
                <w:tab w:val="left" w:pos="7655"/>
              </w:tabs>
              <w:spacing w:before="0" w:line="360" w:lineRule="auto"/>
              <w:ind w:left="567"/>
              <w:jc w:val="center"/>
              <w:rPr>
                <w:rFonts w:ascii="GHEA Grapalat" w:hAnsi="GHEA Grapalat" w:cs="Sylfaen"/>
                <w:bCs/>
                <w:color w:val="auto"/>
                <w:sz w:val="24"/>
                <w:szCs w:val="24"/>
                <w:lang w:val="hy-AM"/>
              </w:rPr>
            </w:pPr>
          </w:p>
          <w:p w14:paraId="43131A64" w14:textId="77777777" w:rsidR="00BB2390" w:rsidRPr="00D31AA5" w:rsidRDefault="00BB2390" w:rsidP="001A1877">
            <w:pPr>
              <w:pStyle w:val="Heading1"/>
              <w:tabs>
                <w:tab w:val="left" w:pos="7655"/>
              </w:tabs>
              <w:spacing w:before="0" w:line="360" w:lineRule="auto"/>
              <w:ind w:left="567"/>
              <w:jc w:val="center"/>
              <w:rPr>
                <w:rFonts w:ascii="GHEA Grapalat" w:hAnsi="GHEA Grapalat" w:cs="Sylfaen"/>
                <w:bCs/>
                <w:color w:val="auto"/>
                <w:sz w:val="24"/>
                <w:szCs w:val="24"/>
                <w:lang w:val="hy-AM"/>
              </w:rPr>
            </w:pPr>
            <w:r w:rsidRPr="00D31AA5">
              <w:rPr>
                <w:rFonts w:ascii="GHEA Grapalat" w:hAnsi="GHEA Grapalat" w:cs="Sylfaen"/>
                <w:bCs/>
                <w:color w:val="auto"/>
                <w:sz w:val="24"/>
                <w:szCs w:val="24"/>
                <w:lang w:val="hy-AM"/>
              </w:rPr>
              <w:t>3.  ՖԻՆԱՆՍՆԵՐԻ ՆԱԽԱՐԱՐՈՒԹՅՈՒՆ</w:t>
            </w:r>
          </w:p>
          <w:p w14:paraId="4EE85474" w14:textId="77777777" w:rsidR="00BB2390" w:rsidRPr="00D31AA5" w:rsidRDefault="00BB2390" w:rsidP="001A1877">
            <w:pPr>
              <w:pStyle w:val="Heading1"/>
              <w:tabs>
                <w:tab w:val="left" w:pos="7655"/>
              </w:tabs>
              <w:spacing w:before="0" w:line="360" w:lineRule="auto"/>
              <w:ind w:left="567"/>
              <w:jc w:val="center"/>
              <w:rPr>
                <w:rFonts w:ascii="GHEA Grapalat" w:hAnsi="GHEA Grapalat" w:cs="Sylfaen"/>
                <w:bCs/>
                <w:color w:val="auto"/>
                <w:sz w:val="24"/>
                <w:szCs w:val="24"/>
                <w:lang w:val="hy-AM"/>
              </w:rPr>
            </w:pPr>
          </w:p>
        </w:tc>
        <w:tc>
          <w:tcPr>
            <w:tcW w:w="623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41FCD615" w14:textId="77777777" w:rsidR="00BB2390" w:rsidRPr="00D31AA5" w:rsidRDefault="00BB2390" w:rsidP="001A1877">
            <w:pPr>
              <w:tabs>
                <w:tab w:val="left" w:pos="7655"/>
              </w:tabs>
              <w:spacing w:after="0" w:line="360" w:lineRule="auto"/>
              <w:ind w:left="567"/>
              <w:jc w:val="center"/>
              <w:rPr>
                <w:rFonts w:ascii="GHEA Grapalat" w:eastAsiaTheme="majorEastAsia" w:hAnsi="GHEA Grapalat" w:cs="Sylfaen"/>
                <w:bCs/>
                <w:sz w:val="24"/>
                <w:szCs w:val="24"/>
              </w:rPr>
            </w:pPr>
            <w:r w:rsidRPr="00D31AA5">
              <w:rPr>
                <w:rFonts w:ascii="GHEA Grapalat" w:eastAsiaTheme="majorEastAsia" w:hAnsi="GHEA Grapalat" w:cs="Sylfaen"/>
                <w:bCs/>
                <w:sz w:val="24"/>
                <w:szCs w:val="24"/>
              </w:rPr>
              <w:t>14.08.2025թ.</w:t>
            </w:r>
          </w:p>
        </w:tc>
      </w:tr>
      <w:tr w:rsidR="00D31AA5" w:rsidRPr="00D31AA5" w14:paraId="5923358B" w14:textId="77777777" w:rsidTr="00A12870">
        <w:trPr>
          <w:trHeight w:val="741"/>
          <w:tblCellSpacing w:w="0" w:type="dxa"/>
          <w:jc w:val="center"/>
        </w:trPr>
        <w:tc>
          <w:tcPr>
            <w:tcW w:w="920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56C9DB1" w14:textId="77777777" w:rsidR="00BB2390" w:rsidRPr="00D31AA5" w:rsidRDefault="00BB2390" w:rsidP="001A1877">
            <w:pPr>
              <w:tabs>
                <w:tab w:val="left" w:pos="7655"/>
              </w:tabs>
              <w:spacing w:after="0" w:line="360" w:lineRule="auto"/>
              <w:ind w:left="567"/>
              <w:jc w:val="center"/>
              <w:rPr>
                <w:rFonts w:ascii="GHEA Grapalat" w:eastAsia="Times New Roman" w:hAnsi="GHEA Grapalat" w:cs="Arial"/>
                <w:sz w:val="24"/>
                <w:szCs w:val="24"/>
                <w:lang w:eastAsia="hy-AM"/>
              </w:rPr>
            </w:pPr>
          </w:p>
        </w:tc>
        <w:tc>
          <w:tcPr>
            <w:tcW w:w="623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62EA7F51" w14:textId="77777777" w:rsidR="00BB2390" w:rsidRPr="00D31AA5" w:rsidRDefault="00BB2390" w:rsidP="001A1877">
            <w:pPr>
              <w:tabs>
                <w:tab w:val="left" w:pos="7655"/>
              </w:tabs>
              <w:spacing w:after="0" w:line="360" w:lineRule="auto"/>
              <w:ind w:left="567"/>
              <w:jc w:val="center"/>
              <w:rPr>
                <w:rFonts w:ascii="GHEA Grapalat" w:eastAsiaTheme="majorEastAsia" w:hAnsi="GHEA Grapalat" w:cs="Sylfaen"/>
                <w:bCs/>
                <w:sz w:val="24"/>
                <w:szCs w:val="24"/>
              </w:rPr>
            </w:pPr>
            <w:r w:rsidRPr="00D31AA5">
              <w:rPr>
                <w:rFonts w:ascii="GHEA Grapalat" w:eastAsiaTheme="majorEastAsia" w:hAnsi="GHEA Grapalat" w:cs="Sylfaen"/>
                <w:bCs/>
                <w:sz w:val="24"/>
                <w:szCs w:val="24"/>
              </w:rPr>
              <w:t>N 01/11-4/18359-2025</w:t>
            </w:r>
          </w:p>
        </w:tc>
      </w:tr>
      <w:tr w:rsidR="00D31AA5" w:rsidRPr="00D31AA5" w14:paraId="0CA117DF" w14:textId="77777777" w:rsidTr="00A12870">
        <w:trPr>
          <w:trHeight w:val="667"/>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hideMark/>
          </w:tcPr>
          <w:p w14:paraId="36C9FDA6" w14:textId="77777777" w:rsidR="00BB2390" w:rsidRPr="00D31AA5" w:rsidRDefault="00BB2390" w:rsidP="001A1877">
            <w:pPr>
              <w:pStyle w:val="ListParagraph"/>
              <w:numPr>
                <w:ilvl w:val="0"/>
                <w:numId w:val="2"/>
              </w:numPr>
              <w:tabs>
                <w:tab w:val="left" w:pos="1104"/>
              </w:tabs>
              <w:spacing w:after="0" w:line="360" w:lineRule="auto"/>
              <w:ind w:left="567" w:right="264" w:firstLine="537"/>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 xml:space="preserve">««Հեղինակային իրավունքի և հարակից իրավունքների մասին» Հայաստանի Հանրապետության օրենքում փոփոխություն կատարելու մասին» օրենքի նախագծի 121-րդ հոդվածի 8-րդ մասի համաձայն՝ </w:t>
            </w:r>
            <w:r w:rsidRPr="00D31AA5">
              <w:rPr>
                <w:rFonts w:ascii="GHEA Grapalat" w:eastAsia="Times New Roman" w:hAnsi="GHEA Grapalat" w:cs="Arial"/>
                <w:sz w:val="24"/>
                <w:szCs w:val="24"/>
                <w:lang w:eastAsia="hy-AM"/>
              </w:rPr>
              <w:lastRenderedPageBreak/>
              <w:t xml:space="preserve">կոլեկտիվ կառավարման կազմակերպությունը գործունեությունն իրականացնում է </w:t>
            </w:r>
            <w:proofErr w:type="spellStart"/>
            <w:r w:rsidRPr="00D31AA5">
              <w:rPr>
                <w:rFonts w:ascii="GHEA Grapalat" w:eastAsia="Times New Roman" w:hAnsi="GHEA Grapalat" w:cs="Arial"/>
                <w:sz w:val="24"/>
                <w:szCs w:val="24"/>
                <w:lang w:eastAsia="hy-AM"/>
              </w:rPr>
              <w:t>հավատարմագրվելուց</w:t>
            </w:r>
            <w:proofErr w:type="spellEnd"/>
            <w:r w:rsidRPr="00D31AA5">
              <w:rPr>
                <w:rFonts w:ascii="GHEA Grapalat" w:eastAsia="Times New Roman" w:hAnsi="GHEA Grapalat" w:cs="Arial"/>
                <w:sz w:val="24"/>
                <w:szCs w:val="24"/>
                <w:lang w:eastAsia="hy-AM"/>
              </w:rPr>
              <w:t xml:space="preserve"> հետո: </w:t>
            </w:r>
            <w:proofErr w:type="spellStart"/>
            <w:r w:rsidRPr="00D31AA5">
              <w:rPr>
                <w:rFonts w:ascii="GHEA Grapalat" w:eastAsia="Times New Roman" w:hAnsi="GHEA Grapalat" w:cs="Arial"/>
                <w:sz w:val="24"/>
                <w:szCs w:val="24"/>
                <w:lang w:eastAsia="hy-AM"/>
              </w:rPr>
              <w:t>Հավատարմագրումն</w:t>
            </w:r>
            <w:proofErr w:type="spellEnd"/>
            <w:r w:rsidRPr="00D31AA5">
              <w:rPr>
                <w:rFonts w:ascii="GHEA Grapalat" w:eastAsia="Times New Roman" w:hAnsi="GHEA Grapalat" w:cs="Arial"/>
                <w:sz w:val="24"/>
                <w:szCs w:val="24"/>
                <w:lang w:eastAsia="hy-AM"/>
              </w:rPr>
              <w:t xml:space="preserve"> իրականացնում է  պետական կառավարման համակարգի մարմինը, որի մտավոր սեփականության պահպանության հետ կապված, ինչպես նաև սույն օրենքով նախատեսված այլ գործառույթները, սույն օրենքով նախատեսված կարգով իրականացնում է այդ մարմնի մտավոր սեփականության գրասենյակը (այսուհետ՝ պետական լիազոր մարմին):</w:t>
            </w:r>
          </w:p>
          <w:p w14:paraId="7E148F36" w14:textId="77777777" w:rsidR="00BB2390" w:rsidRPr="00D31AA5" w:rsidRDefault="00BB2390" w:rsidP="001A1877">
            <w:pPr>
              <w:pStyle w:val="ListParagraph"/>
              <w:tabs>
                <w:tab w:val="left" w:pos="7655"/>
              </w:tabs>
              <w:spacing w:after="0" w:line="360" w:lineRule="auto"/>
              <w:ind w:left="567" w:right="264" w:firstLine="537"/>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 xml:space="preserve">Նույն նախագծի 125-րդ հոդվածի 3-րդ մասի համաձայն՝ հավատարմագրման դիմումի և դիմումին կից ներկայացված փաստաթղթերի ուսումնասիրության համար պետական լիազոր մարմինը ստեղծում է հանձնաժողով, որի անհատական կազմը հաստատում է պետական լիազոր մարմնի ղեկավարը։ Փաստաթղթերի ուսումնասիրությունն իրականացվում է այն ստանալու օրվանից մեկամսյա ժամկետում: Հանձնաժողովը փաստաթղթերի ուսումնասիրության արդյունքում տալիս է հավատարմագրման համար օրենքով սահմանված պահանջների համապատասխանության կամ </w:t>
            </w:r>
            <w:proofErr w:type="spellStart"/>
            <w:r w:rsidRPr="00D31AA5">
              <w:rPr>
                <w:rFonts w:ascii="GHEA Grapalat" w:eastAsia="Times New Roman" w:hAnsi="GHEA Grapalat" w:cs="Arial"/>
                <w:sz w:val="24"/>
                <w:szCs w:val="24"/>
                <w:lang w:eastAsia="hy-AM"/>
              </w:rPr>
              <w:t>չհամապատասխանության</w:t>
            </w:r>
            <w:proofErr w:type="spellEnd"/>
            <w:r w:rsidRPr="00D31AA5">
              <w:rPr>
                <w:rFonts w:ascii="GHEA Grapalat" w:eastAsia="Times New Roman" w:hAnsi="GHEA Grapalat" w:cs="Arial"/>
                <w:sz w:val="24"/>
                <w:szCs w:val="24"/>
                <w:lang w:eastAsia="hy-AM"/>
              </w:rPr>
              <w:t xml:space="preserve"> մասին եզրակացություն:</w:t>
            </w:r>
          </w:p>
          <w:p w14:paraId="75C6F683" w14:textId="77777777" w:rsidR="00BB2390" w:rsidRPr="00D31AA5" w:rsidRDefault="00BB2390" w:rsidP="001A1877">
            <w:pPr>
              <w:tabs>
                <w:tab w:val="left" w:pos="7655"/>
              </w:tabs>
              <w:spacing w:after="0" w:line="360" w:lineRule="auto"/>
              <w:ind w:left="567" w:right="264" w:firstLine="537"/>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 xml:space="preserve">«Պետական տուրքի մասին» ՀՀ օրենքի 2-րդ հոդվածի համաձայն՝ Հայաստանի Հանրապետությունում պետական տուրքը պետական մարմինների լիազորությունների իրականացմամբ պայմանավորված` սույն օրենքով սահմանված ծառայությունների կամ գործողությունների համար </w:t>
            </w:r>
            <w:r w:rsidRPr="00D31AA5">
              <w:rPr>
                <w:rFonts w:ascii="GHEA Grapalat" w:eastAsia="Times New Roman" w:hAnsi="GHEA Grapalat" w:cs="Arial"/>
                <w:sz w:val="24"/>
                <w:szCs w:val="24"/>
                <w:lang w:eastAsia="hy-AM"/>
              </w:rPr>
              <w:lastRenderedPageBreak/>
              <w:t>ֆիզիկական և իրավաբանական անձանցից Հայաստանի Հանրապետության պետական և (կամ) համայնքների բյուջեներ մուծվող օրենքով սահմանված պարտադիր վճար է:</w:t>
            </w:r>
          </w:p>
          <w:p w14:paraId="6CEBEF01" w14:textId="77777777" w:rsidR="00BB2390" w:rsidRPr="00D31AA5" w:rsidRDefault="00BB2390" w:rsidP="001A1877">
            <w:pPr>
              <w:tabs>
                <w:tab w:val="left" w:pos="7655"/>
              </w:tabs>
              <w:spacing w:after="0" w:line="360" w:lineRule="auto"/>
              <w:ind w:left="567" w:right="264" w:firstLine="537"/>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Այս առումով, պետական մարմինների կողմից մատուցվող ծառայությունների կամ վերջիններիս կողմից կատարվող գործողությունների համար պետք է վճարվի պետական տուրք, որի նպատակն է պետական մարմինների կողմից ծառայության մատուցման հետ կապված ծախսերը փոխհատուցելը:</w:t>
            </w:r>
          </w:p>
          <w:p w14:paraId="323CFD77" w14:textId="77777777" w:rsidR="00BB2390" w:rsidRPr="00D31AA5" w:rsidRDefault="00BB2390" w:rsidP="001A1877">
            <w:pPr>
              <w:tabs>
                <w:tab w:val="left" w:pos="7655"/>
              </w:tabs>
              <w:spacing w:after="0" w:line="360" w:lineRule="auto"/>
              <w:ind w:left="567" w:right="264" w:firstLine="537"/>
              <w:rPr>
                <w:rFonts w:ascii="GHEA Grapalat" w:eastAsia="Times New Roman" w:hAnsi="GHEA Grapalat" w:cs="Arial"/>
                <w:sz w:val="24"/>
                <w:szCs w:val="24"/>
                <w:lang w:eastAsia="hy-AM"/>
              </w:rPr>
            </w:pPr>
            <w:proofErr w:type="spellStart"/>
            <w:r w:rsidRPr="00D31AA5">
              <w:rPr>
                <w:rFonts w:ascii="GHEA Grapalat" w:eastAsia="Times New Roman" w:hAnsi="GHEA Grapalat" w:cs="Arial"/>
                <w:sz w:val="24"/>
                <w:szCs w:val="24"/>
                <w:lang w:eastAsia="hy-AM"/>
              </w:rPr>
              <w:t>Հետևաբար</w:t>
            </w:r>
            <w:proofErr w:type="spellEnd"/>
            <w:r w:rsidRPr="00D31AA5">
              <w:rPr>
                <w:rFonts w:ascii="GHEA Grapalat" w:eastAsia="Times New Roman" w:hAnsi="GHEA Grapalat" w:cs="Arial"/>
                <w:sz w:val="24"/>
                <w:szCs w:val="24"/>
                <w:lang w:eastAsia="hy-AM"/>
              </w:rPr>
              <w:t xml:space="preserve">, եթե կոլեկտիվ կառավարման կազմակերպությանը հավատարմագրելու համար պետական մարմնի կողմից մատուցվում է ծառայություն հավատարմագրման դիմումի և դիմումին կից ներկայացված փաստաթղթերի ուսումնասիրության տեսքով, ապա առաջարկում ենք քննարկել համապատասխան լիազոր մարմնի կողմից կոլեկտիվ կառավարման կազմակերպությանը հավատարմագրելու համար պետական տուրք սահմանելու, </w:t>
            </w:r>
            <w:proofErr w:type="spellStart"/>
            <w:r w:rsidRPr="00D31AA5">
              <w:rPr>
                <w:rFonts w:ascii="GHEA Grapalat" w:eastAsia="Times New Roman" w:hAnsi="GHEA Grapalat" w:cs="Arial"/>
                <w:sz w:val="24"/>
                <w:szCs w:val="24"/>
                <w:lang w:eastAsia="hy-AM"/>
              </w:rPr>
              <w:t>հետևաբար</w:t>
            </w:r>
            <w:proofErr w:type="spellEnd"/>
            <w:r w:rsidRPr="00D31AA5">
              <w:rPr>
                <w:rFonts w:ascii="GHEA Grapalat" w:eastAsia="Times New Roman" w:hAnsi="GHEA Grapalat" w:cs="Arial"/>
                <w:sz w:val="24"/>
                <w:szCs w:val="24"/>
                <w:lang w:eastAsia="hy-AM"/>
              </w:rPr>
              <w:t>՝ «Պետական տուրքի մասին» ՀՀ օրենքում լրացում կատարելու հարցը:</w:t>
            </w:r>
          </w:p>
        </w:tc>
        <w:tc>
          <w:tcPr>
            <w:tcW w:w="35" w:type="dxa"/>
            <w:tcBorders>
              <w:top w:val="outset" w:sz="6" w:space="0" w:color="auto"/>
              <w:left w:val="outset" w:sz="6" w:space="0" w:color="auto"/>
              <w:bottom w:val="outset" w:sz="6" w:space="0" w:color="auto"/>
              <w:right w:val="nil"/>
            </w:tcBorders>
            <w:shd w:val="clear" w:color="auto" w:fill="FFFFFF"/>
            <w:hideMark/>
          </w:tcPr>
          <w:p w14:paraId="68D47AB2" w14:textId="77777777" w:rsidR="00BB2390" w:rsidRPr="00D31AA5" w:rsidRDefault="00BB2390" w:rsidP="001A1877">
            <w:pPr>
              <w:tabs>
                <w:tab w:val="left" w:pos="7655"/>
              </w:tabs>
              <w:spacing w:after="0" w:line="360" w:lineRule="auto"/>
              <w:ind w:left="567"/>
              <w:rPr>
                <w:rFonts w:ascii="GHEA Grapalat" w:eastAsia="Times New Roman" w:hAnsi="GHEA Grapalat" w:cs="Arial"/>
                <w:sz w:val="24"/>
                <w:szCs w:val="24"/>
                <w:lang w:eastAsia="hy-AM"/>
              </w:rPr>
            </w:pPr>
            <w:r w:rsidRPr="00D31AA5">
              <w:rPr>
                <w:rFonts w:ascii="Calibri" w:eastAsia="Times New Roman" w:hAnsi="Calibri" w:cs="Calibri"/>
                <w:sz w:val="24"/>
                <w:szCs w:val="24"/>
                <w:lang w:eastAsia="hy-AM"/>
              </w:rPr>
              <w:lastRenderedPageBreak/>
              <w:t> </w:t>
            </w:r>
          </w:p>
        </w:tc>
        <w:tc>
          <w:tcPr>
            <w:tcW w:w="6201" w:type="dxa"/>
            <w:tcBorders>
              <w:top w:val="outset" w:sz="6" w:space="0" w:color="auto"/>
              <w:left w:val="nil"/>
              <w:bottom w:val="outset" w:sz="6" w:space="0" w:color="auto"/>
              <w:right w:val="outset" w:sz="6" w:space="0" w:color="auto"/>
            </w:tcBorders>
            <w:shd w:val="clear" w:color="auto" w:fill="FFFFFF"/>
            <w:hideMark/>
          </w:tcPr>
          <w:p w14:paraId="33FED9CD" w14:textId="687C3C54" w:rsidR="00BB2390" w:rsidRPr="00A12870" w:rsidRDefault="00A875F6" w:rsidP="001A1877">
            <w:pPr>
              <w:tabs>
                <w:tab w:val="left" w:pos="7655"/>
              </w:tabs>
              <w:spacing w:after="0" w:line="360" w:lineRule="auto"/>
              <w:ind w:left="567"/>
              <w:jc w:val="center"/>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Ընդունվել է</w:t>
            </w:r>
            <w:r w:rsidR="009B680C" w:rsidRPr="00A12870">
              <w:rPr>
                <w:rFonts w:ascii="GHEA Grapalat" w:eastAsia="Times New Roman" w:hAnsi="GHEA Grapalat" w:cs="Arial"/>
                <w:sz w:val="24"/>
                <w:szCs w:val="24"/>
                <w:lang w:eastAsia="hy-AM"/>
              </w:rPr>
              <w:t>:</w:t>
            </w:r>
          </w:p>
          <w:p w14:paraId="3A73EEE8" w14:textId="3B5F6694" w:rsidR="00A875F6" w:rsidRPr="00D31AA5" w:rsidRDefault="00A875F6" w:rsidP="001A1877">
            <w:pPr>
              <w:tabs>
                <w:tab w:val="left" w:pos="7655"/>
              </w:tabs>
              <w:spacing w:after="0" w:line="360" w:lineRule="auto"/>
              <w:ind w:left="567"/>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lastRenderedPageBreak/>
              <w:t>Մշակվել է «Պետական տուրքի մասին» օրենքում լրացումներ կա</w:t>
            </w:r>
            <w:r w:rsidR="00AF0FB3" w:rsidRPr="00D31AA5">
              <w:rPr>
                <w:rFonts w:ascii="GHEA Grapalat" w:eastAsia="Times New Roman" w:hAnsi="GHEA Grapalat" w:cs="Arial"/>
                <w:sz w:val="24"/>
                <w:szCs w:val="24"/>
                <w:lang w:eastAsia="hy-AM"/>
              </w:rPr>
              <w:t>տ</w:t>
            </w:r>
            <w:r w:rsidRPr="00D31AA5">
              <w:rPr>
                <w:rFonts w:ascii="GHEA Grapalat" w:eastAsia="Times New Roman" w:hAnsi="GHEA Grapalat" w:cs="Arial"/>
                <w:sz w:val="24"/>
                <w:szCs w:val="24"/>
                <w:lang w:eastAsia="hy-AM"/>
              </w:rPr>
              <w:t>արելու մասին» ՀՀ օրենքի նախագիծ</w:t>
            </w:r>
            <w:r w:rsidR="00676010">
              <w:rPr>
                <w:rFonts w:ascii="GHEA Grapalat" w:eastAsia="Times New Roman" w:hAnsi="GHEA Grapalat" w:cs="Arial"/>
                <w:sz w:val="24"/>
                <w:szCs w:val="24"/>
                <w:lang w:eastAsia="hy-AM"/>
              </w:rPr>
              <w:t>:</w:t>
            </w:r>
          </w:p>
        </w:tc>
      </w:tr>
      <w:tr w:rsidR="00D31AA5" w:rsidRPr="00D31AA5" w14:paraId="05B84576" w14:textId="77777777" w:rsidTr="00A12870">
        <w:trPr>
          <w:trHeight w:val="704"/>
          <w:tblCellSpacing w:w="0" w:type="dxa"/>
          <w:jc w:val="center"/>
        </w:trPr>
        <w:tc>
          <w:tcPr>
            <w:tcW w:w="9207"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1B1D7478" w14:textId="7D6A8D05" w:rsidR="00442E36" w:rsidRPr="00D31AA5" w:rsidRDefault="00442E36" w:rsidP="001A1877">
            <w:pPr>
              <w:pStyle w:val="Heading1"/>
              <w:tabs>
                <w:tab w:val="left" w:pos="7655"/>
              </w:tabs>
              <w:spacing w:before="0" w:line="360" w:lineRule="auto"/>
              <w:ind w:left="567"/>
              <w:jc w:val="center"/>
              <w:rPr>
                <w:rFonts w:ascii="Calibri" w:hAnsi="Calibri" w:cs="Calibri"/>
                <w:bCs/>
                <w:color w:val="auto"/>
                <w:sz w:val="24"/>
                <w:szCs w:val="24"/>
                <w:lang w:val="hy-AM"/>
              </w:rPr>
            </w:pPr>
          </w:p>
          <w:p w14:paraId="5409EABF" w14:textId="77777777" w:rsidR="00BB2390" w:rsidRPr="00D31AA5" w:rsidRDefault="00BB2390" w:rsidP="001A1877">
            <w:pPr>
              <w:pStyle w:val="Heading1"/>
              <w:tabs>
                <w:tab w:val="left" w:pos="7655"/>
              </w:tabs>
              <w:spacing w:before="0" w:line="360" w:lineRule="auto"/>
              <w:ind w:left="567"/>
              <w:jc w:val="center"/>
              <w:rPr>
                <w:rFonts w:ascii="GHEA Grapalat" w:hAnsi="GHEA Grapalat" w:cs="Sylfaen"/>
                <w:bCs/>
                <w:color w:val="auto"/>
                <w:sz w:val="24"/>
                <w:szCs w:val="24"/>
                <w:lang w:val="hy-AM"/>
              </w:rPr>
            </w:pPr>
            <w:r w:rsidRPr="00D31AA5">
              <w:rPr>
                <w:rFonts w:ascii="GHEA Grapalat" w:hAnsi="GHEA Grapalat" w:cs="Sylfaen"/>
                <w:bCs/>
                <w:color w:val="auto"/>
                <w:sz w:val="24"/>
                <w:szCs w:val="24"/>
                <w:lang w:val="hy-AM"/>
              </w:rPr>
              <w:t xml:space="preserve">4. </w:t>
            </w:r>
            <w:r w:rsidR="00746F26" w:rsidRPr="00D31AA5">
              <w:rPr>
                <w:rFonts w:ascii="GHEA Grapalat" w:hAnsi="GHEA Grapalat" w:cs="Sylfaen"/>
                <w:bCs/>
                <w:color w:val="auto"/>
                <w:sz w:val="24"/>
                <w:szCs w:val="24"/>
                <w:lang w:val="hy-AM"/>
              </w:rPr>
              <w:t>ՄՐՑԱԿՑՈՒԹՅԱՆ ԵՎ ՍՊԱՌՈՂՆԵՐԻ ՇԱՀԵՐԻ ՊԱՇՏՊԱՆՈՒԹՅԱՆ ՀԱՆՁՆԱԺՈՂՈՎ</w:t>
            </w:r>
          </w:p>
        </w:tc>
        <w:tc>
          <w:tcPr>
            <w:tcW w:w="623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1B7F8259" w14:textId="77777777" w:rsidR="00BB2390" w:rsidRPr="00D31AA5" w:rsidRDefault="00BB2390" w:rsidP="001A1877">
            <w:pPr>
              <w:tabs>
                <w:tab w:val="left" w:pos="7655"/>
              </w:tabs>
              <w:spacing w:after="0" w:line="360" w:lineRule="auto"/>
              <w:ind w:left="567"/>
              <w:jc w:val="center"/>
              <w:rPr>
                <w:rFonts w:ascii="GHEA Grapalat" w:eastAsiaTheme="majorEastAsia" w:hAnsi="GHEA Grapalat" w:cs="Sylfaen"/>
                <w:bCs/>
                <w:sz w:val="24"/>
                <w:szCs w:val="24"/>
              </w:rPr>
            </w:pPr>
            <w:r w:rsidRPr="00D31AA5">
              <w:rPr>
                <w:rFonts w:ascii="GHEA Grapalat" w:eastAsiaTheme="majorEastAsia" w:hAnsi="GHEA Grapalat" w:cs="Sylfaen"/>
                <w:bCs/>
                <w:sz w:val="24"/>
                <w:szCs w:val="24"/>
              </w:rPr>
              <w:t>14.08.2025թ.</w:t>
            </w:r>
          </w:p>
        </w:tc>
      </w:tr>
      <w:tr w:rsidR="00D31AA5" w:rsidRPr="00D31AA5" w14:paraId="47EC2B1B" w14:textId="77777777" w:rsidTr="00A12870">
        <w:trPr>
          <w:trHeight w:val="741"/>
          <w:tblCellSpacing w:w="0" w:type="dxa"/>
          <w:jc w:val="center"/>
        </w:trPr>
        <w:tc>
          <w:tcPr>
            <w:tcW w:w="920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94D6B08" w14:textId="77777777" w:rsidR="00BB2390" w:rsidRPr="00D31AA5" w:rsidRDefault="00BB2390" w:rsidP="001A1877">
            <w:pPr>
              <w:tabs>
                <w:tab w:val="left" w:pos="7655"/>
              </w:tabs>
              <w:spacing w:after="0" w:line="360" w:lineRule="auto"/>
              <w:ind w:left="567"/>
              <w:jc w:val="center"/>
              <w:rPr>
                <w:rFonts w:ascii="GHEA Grapalat" w:eastAsia="Times New Roman" w:hAnsi="GHEA Grapalat" w:cs="Arial"/>
                <w:sz w:val="24"/>
                <w:szCs w:val="24"/>
                <w:lang w:eastAsia="hy-AM"/>
              </w:rPr>
            </w:pPr>
          </w:p>
        </w:tc>
        <w:tc>
          <w:tcPr>
            <w:tcW w:w="623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A0FB6FE" w14:textId="77777777" w:rsidR="00BB2390" w:rsidRPr="00D31AA5" w:rsidRDefault="00BB2390" w:rsidP="001A1877">
            <w:pPr>
              <w:tabs>
                <w:tab w:val="left" w:pos="7655"/>
              </w:tabs>
              <w:spacing w:after="0" w:line="360" w:lineRule="auto"/>
              <w:ind w:left="567"/>
              <w:jc w:val="center"/>
              <w:rPr>
                <w:rFonts w:ascii="GHEA Grapalat" w:eastAsiaTheme="majorEastAsia" w:hAnsi="GHEA Grapalat" w:cs="Sylfaen"/>
                <w:bCs/>
                <w:sz w:val="24"/>
                <w:szCs w:val="24"/>
              </w:rPr>
            </w:pPr>
            <w:r w:rsidRPr="00D31AA5">
              <w:rPr>
                <w:rFonts w:ascii="GHEA Grapalat" w:eastAsiaTheme="majorEastAsia" w:hAnsi="GHEA Grapalat" w:cs="Sylfaen"/>
                <w:bCs/>
                <w:sz w:val="24"/>
                <w:szCs w:val="24"/>
              </w:rPr>
              <w:t xml:space="preserve">N </w:t>
            </w:r>
            <w:r w:rsidR="00746F26" w:rsidRPr="00D31AA5">
              <w:rPr>
                <w:rFonts w:ascii="GHEA Grapalat" w:eastAsiaTheme="majorEastAsia" w:hAnsi="GHEA Grapalat" w:cs="Sylfaen"/>
                <w:bCs/>
                <w:sz w:val="24"/>
                <w:szCs w:val="24"/>
              </w:rPr>
              <w:t>ԳԳ/968-2025</w:t>
            </w:r>
          </w:p>
        </w:tc>
      </w:tr>
      <w:tr w:rsidR="00D31AA5" w:rsidRPr="00D31AA5" w14:paraId="376C1B1A" w14:textId="77777777" w:rsidTr="00A12870">
        <w:trPr>
          <w:trHeight w:val="667"/>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hideMark/>
          </w:tcPr>
          <w:p w14:paraId="4A3E75F6" w14:textId="77777777" w:rsidR="00BB2390" w:rsidRPr="00D31AA5" w:rsidRDefault="00746F26" w:rsidP="001A1877">
            <w:pPr>
              <w:pStyle w:val="ListParagraph"/>
              <w:numPr>
                <w:ilvl w:val="0"/>
                <w:numId w:val="3"/>
              </w:numPr>
              <w:tabs>
                <w:tab w:val="left" w:pos="7655"/>
              </w:tabs>
              <w:spacing w:after="0" w:line="360" w:lineRule="auto"/>
              <w:ind w:left="567"/>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 xml:space="preserve">«Հեղինակային իրավունքի և հարակից իրավունքների մասին Հայաստանի Հանրապետության օրենքում փոփոխություն կատարելու մասին» և «ՀՀ </w:t>
            </w:r>
            <w:r w:rsidRPr="00D31AA5">
              <w:rPr>
                <w:rFonts w:ascii="GHEA Grapalat" w:eastAsia="Times New Roman" w:hAnsi="GHEA Grapalat" w:cs="Arial"/>
                <w:sz w:val="24"/>
                <w:szCs w:val="24"/>
                <w:lang w:eastAsia="hy-AM"/>
              </w:rPr>
              <w:lastRenderedPageBreak/>
              <w:t>քաղաքացիական օրենսգրքում փոփոխություններ և լրացումներ կատարելու մասին» օրենքների նախագծերի վերաբերյալ առաջարկություններ և դիտողություններ չկան։</w:t>
            </w:r>
          </w:p>
        </w:tc>
        <w:tc>
          <w:tcPr>
            <w:tcW w:w="35" w:type="dxa"/>
            <w:tcBorders>
              <w:top w:val="outset" w:sz="6" w:space="0" w:color="auto"/>
              <w:left w:val="outset" w:sz="6" w:space="0" w:color="auto"/>
              <w:bottom w:val="outset" w:sz="6" w:space="0" w:color="auto"/>
              <w:right w:val="nil"/>
            </w:tcBorders>
            <w:shd w:val="clear" w:color="auto" w:fill="FFFFFF"/>
            <w:hideMark/>
          </w:tcPr>
          <w:p w14:paraId="59403F53" w14:textId="77777777" w:rsidR="00BB2390" w:rsidRPr="00D31AA5" w:rsidRDefault="00BB2390" w:rsidP="001A1877">
            <w:pPr>
              <w:tabs>
                <w:tab w:val="left" w:pos="7655"/>
              </w:tabs>
              <w:spacing w:after="0" w:line="360" w:lineRule="auto"/>
              <w:ind w:left="567"/>
              <w:rPr>
                <w:rFonts w:ascii="GHEA Grapalat" w:eastAsia="Times New Roman" w:hAnsi="GHEA Grapalat" w:cs="Arial"/>
                <w:sz w:val="24"/>
                <w:szCs w:val="24"/>
                <w:lang w:eastAsia="hy-AM"/>
              </w:rPr>
            </w:pPr>
            <w:r w:rsidRPr="00D31AA5">
              <w:rPr>
                <w:rFonts w:ascii="Calibri" w:eastAsia="Times New Roman" w:hAnsi="Calibri" w:cs="Calibri"/>
                <w:sz w:val="24"/>
                <w:szCs w:val="24"/>
                <w:lang w:eastAsia="hy-AM"/>
              </w:rPr>
              <w:lastRenderedPageBreak/>
              <w:t> </w:t>
            </w:r>
          </w:p>
        </w:tc>
        <w:tc>
          <w:tcPr>
            <w:tcW w:w="6201" w:type="dxa"/>
            <w:tcBorders>
              <w:top w:val="outset" w:sz="6" w:space="0" w:color="auto"/>
              <w:left w:val="nil"/>
              <w:bottom w:val="outset" w:sz="6" w:space="0" w:color="auto"/>
              <w:right w:val="outset" w:sz="6" w:space="0" w:color="auto"/>
            </w:tcBorders>
            <w:shd w:val="clear" w:color="auto" w:fill="FFFFFF"/>
            <w:hideMark/>
          </w:tcPr>
          <w:p w14:paraId="10CA2EA5" w14:textId="7BB10587" w:rsidR="00BB2390" w:rsidRPr="00D31AA5" w:rsidRDefault="00A12870" w:rsidP="001A1877">
            <w:pPr>
              <w:tabs>
                <w:tab w:val="left" w:pos="7655"/>
              </w:tabs>
              <w:spacing w:after="0" w:line="360" w:lineRule="auto"/>
              <w:ind w:left="567"/>
              <w:jc w:val="center"/>
              <w:rPr>
                <w:rFonts w:ascii="GHEA Grapalat" w:eastAsia="Times New Roman" w:hAnsi="GHEA Grapalat" w:cs="Arial"/>
                <w:sz w:val="24"/>
                <w:szCs w:val="24"/>
                <w:lang w:eastAsia="hy-AM"/>
              </w:rPr>
            </w:pPr>
            <w:r w:rsidRPr="00A12870">
              <w:rPr>
                <w:rFonts w:ascii="GHEA Grapalat" w:eastAsia="Times New Roman" w:hAnsi="GHEA Grapalat" w:cs="Arial"/>
                <w:sz w:val="24"/>
                <w:szCs w:val="24"/>
                <w:lang w:eastAsia="hy-AM"/>
              </w:rPr>
              <w:t>Ընդունվել է ի գիտություն:</w:t>
            </w:r>
          </w:p>
        </w:tc>
      </w:tr>
      <w:tr w:rsidR="00D31AA5" w:rsidRPr="00D31AA5" w14:paraId="2CFFE419" w14:textId="77777777" w:rsidTr="00A12870">
        <w:trPr>
          <w:trHeight w:val="704"/>
          <w:tblCellSpacing w:w="0" w:type="dxa"/>
          <w:jc w:val="center"/>
        </w:trPr>
        <w:tc>
          <w:tcPr>
            <w:tcW w:w="9207"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49587FE6" w14:textId="77777777" w:rsidR="00442E36" w:rsidRPr="00D31AA5" w:rsidRDefault="00442E36" w:rsidP="001A1877">
            <w:pPr>
              <w:pStyle w:val="Heading1"/>
              <w:tabs>
                <w:tab w:val="left" w:pos="7655"/>
              </w:tabs>
              <w:spacing w:before="0" w:line="360" w:lineRule="auto"/>
              <w:ind w:left="567"/>
              <w:jc w:val="center"/>
              <w:rPr>
                <w:rFonts w:ascii="GHEA Grapalat" w:hAnsi="GHEA Grapalat" w:cs="Sylfaen"/>
                <w:bCs/>
                <w:color w:val="auto"/>
                <w:sz w:val="24"/>
                <w:szCs w:val="24"/>
                <w:lang w:val="hy-AM"/>
              </w:rPr>
            </w:pPr>
          </w:p>
          <w:p w14:paraId="632F7105" w14:textId="77777777" w:rsidR="00BB2390" w:rsidRPr="00D31AA5" w:rsidRDefault="00746F26" w:rsidP="001A1877">
            <w:pPr>
              <w:pStyle w:val="Heading1"/>
              <w:tabs>
                <w:tab w:val="left" w:pos="7655"/>
              </w:tabs>
              <w:spacing w:before="0" w:line="360" w:lineRule="auto"/>
              <w:ind w:left="567"/>
              <w:jc w:val="center"/>
              <w:rPr>
                <w:rFonts w:ascii="GHEA Grapalat" w:hAnsi="GHEA Grapalat" w:cs="Sylfaen"/>
                <w:bCs/>
                <w:color w:val="auto"/>
                <w:sz w:val="24"/>
                <w:szCs w:val="24"/>
                <w:lang w:val="hy-AM"/>
              </w:rPr>
            </w:pPr>
            <w:r w:rsidRPr="00D31AA5">
              <w:rPr>
                <w:rFonts w:ascii="GHEA Grapalat" w:hAnsi="GHEA Grapalat" w:cs="Sylfaen"/>
                <w:bCs/>
                <w:color w:val="auto"/>
                <w:sz w:val="24"/>
                <w:szCs w:val="24"/>
                <w:lang w:val="hy-AM"/>
              </w:rPr>
              <w:t>5</w:t>
            </w:r>
            <w:r w:rsidR="00BB2390" w:rsidRPr="00D31AA5">
              <w:rPr>
                <w:rFonts w:ascii="GHEA Grapalat" w:hAnsi="GHEA Grapalat" w:cs="Sylfaen"/>
                <w:bCs/>
                <w:color w:val="auto"/>
                <w:sz w:val="24"/>
                <w:szCs w:val="24"/>
                <w:lang w:val="hy-AM"/>
              </w:rPr>
              <w:t xml:space="preserve">. </w:t>
            </w:r>
            <w:r w:rsidR="009242E5" w:rsidRPr="00D31AA5">
              <w:rPr>
                <w:rFonts w:ascii="GHEA Grapalat" w:hAnsi="GHEA Grapalat" w:cs="Sylfaen"/>
                <w:bCs/>
                <w:color w:val="auto"/>
                <w:sz w:val="24"/>
                <w:szCs w:val="24"/>
                <w:lang w:val="hy-AM"/>
              </w:rPr>
              <w:t>ՀԱՅԱՍՏԱՆԻ ՀԱՆՐԱՊԵՏՈՒԹՅԱՆ ՔԱՂԱՔԱՇԻՆՈՒԹՅԱՆ ԿՈՄԻՏԵ</w:t>
            </w:r>
          </w:p>
        </w:tc>
        <w:tc>
          <w:tcPr>
            <w:tcW w:w="623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2E0FBE2F" w14:textId="77777777" w:rsidR="00BB2390" w:rsidRPr="00D31AA5" w:rsidRDefault="00BB2390" w:rsidP="001A1877">
            <w:pPr>
              <w:tabs>
                <w:tab w:val="left" w:pos="7655"/>
              </w:tabs>
              <w:spacing w:after="0" w:line="360" w:lineRule="auto"/>
              <w:ind w:left="567"/>
              <w:jc w:val="center"/>
              <w:rPr>
                <w:rFonts w:ascii="GHEA Grapalat" w:eastAsiaTheme="majorEastAsia" w:hAnsi="GHEA Grapalat" w:cs="Sylfaen"/>
                <w:bCs/>
                <w:sz w:val="24"/>
                <w:szCs w:val="24"/>
              </w:rPr>
            </w:pPr>
            <w:r w:rsidRPr="00D31AA5">
              <w:rPr>
                <w:rFonts w:ascii="GHEA Grapalat" w:eastAsiaTheme="majorEastAsia" w:hAnsi="GHEA Grapalat" w:cs="Sylfaen"/>
                <w:bCs/>
                <w:sz w:val="24"/>
                <w:szCs w:val="24"/>
              </w:rPr>
              <w:t>1</w:t>
            </w:r>
            <w:r w:rsidR="00746F26" w:rsidRPr="00D31AA5">
              <w:rPr>
                <w:rFonts w:ascii="GHEA Grapalat" w:eastAsiaTheme="majorEastAsia" w:hAnsi="GHEA Grapalat" w:cs="Sylfaen"/>
                <w:bCs/>
                <w:sz w:val="24"/>
                <w:szCs w:val="24"/>
              </w:rPr>
              <w:t>3</w:t>
            </w:r>
            <w:r w:rsidRPr="00D31AA5">
              <w:rPr>
                <w:rFonts w:ascii="GHEA Grapalat" w:eastAsiaTheme="majorEastAsia" w:hAnsi="GHEA Grapalat" w:cs="Sylfaen"/>
                <w:bCs/>
                <w:sz w:val="24"/>
                <w:szCs w:val="24"/>
              </w:rPr>
              <w:t>.08.2025թ.</w:t>
            </w:r>
          </w:p>
        </w:tc>
      </w:tr>
      <w:tr w:rsidR="00D31AA5" w:rsidRPr="00D31AA5" w14:paraId="11711FDF" w14:textId="77777777" w:rsidTr="00A12870">
        <w:trPr>
          <w:trHeight w:val="741"/>
          <w:tblCellSpacing w:w="0" w:type="dxa"/>
          <w:jc w:val="center"/>
        </w:trPr>
        <w:tc>
          <w:tcPr>
            <w:tcW w:w="920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FDE5072" w14:textId="77777777" w:rsidR="00BB2390" w:rsidRPr="00D31AA5" w:rsidRDefault="00BB2390" w:rsidP="001A1877">
            <w:pPr>
              <w:tabs>
                <w:tab w:val="left" w:pos="7655"/>
              </w:tabs>
              <w:spacing w:after="0" w:line="360" w:lineRule="auto"/>
              <w:ind w:left="567"/>
              <w:jc w:val="center"/>
              <w:rPr>
                <w:rFonts w:ascii="GHEA Grapalat" w:eastAsia="Times New Roman" w:hAnsi="GHEA Grapalat" w:cs="Arial"/>
                <w:sz w:val="24"/>
                <w:szCs w:val="24"/>
                <w:lang w:eastAsia="hy-AM"/>
              </w:rPr>
            </w:pPr>
          </w:p>
        </w:tc>
        <w:tc>
          <w:tcPr>
            <w:tcW w:w="623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3EC11C8D" w14:textId="77777777" w:rsidR="00BB2390" w:rsidRPr="00D31AA5" w:rsidRDefault="006A2E45" w:rsidP="001A1877">
            <w:pPr>
              <w:tabs>
                <w:tab w:val="left" w:pos="7655"/>
              </w:tabs>
              <w:spacing w:after="0" w:line="360" w:lineRule="auto"/>
              <w:ind w:left="567"/>
              <w:jc w:val="center"/>
              <w:rPr>
                <w:rFonts w:ascii="GHEA Grapalat" w:eastAsiaTheme="majorEastAsia" w:hAnsi="GHEA Grapalat" w:cs="Sylfaen"/>
                <w:bCs/>
                <w:sz w:val="24"/>
                <w:szCs w:val="24"/>
              </w:rPr>
            </w:pPr>
            <w:r w:rsidRPr="00D31AA5">
              <w:rPr>
                <w:rFonts w:ascii="GHEA Grapalat" w:eastAsiaTheme="majorEastAsia" w:hAnsi="GHEA Grapalat" w:cs="Sylfaen"/>
                <w:bCs/>
                <w:sz w:val="24"/>
                <w:szCs w:val="24"/>
              </w:rPr>
              <w:t>01/18/13127-2025</w:t>
            </w:r>
          </w:p>
        </w:tc>
      </w:tr>
      <w:tr w:rsidR="00D31AA5" w:rsidRPr="00D31AA5" w14:paraId="5A5F1FCF" w14:textId="77777777" w:rsidTr="00A12870">
        <w:trPr>
          <w:trHeight w:val="667"/>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hideMark/>
          </w:tcPr>
          <w:p w14:paraId="3BE06EE6" w14:textId="77777777" w:rsidR="00746F26" w:rsidRPr="00D31AA5" w:rsidRDefault="00746F26" w:rsidP="001A1877">
            <w:pPr>
              <w:pStyle w:val="ListParagraph"/>
              <w:tabs>
                <w:tab w:val="left" w:pos="7655"/>
              </w:tabs>
              <w:spacing w:after="0" w:line="360" w:lineRule="auto"/>
              <w:ind w:left="396" w:right="269" w:firstLine="574"/>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1.</w:t>
            </w:r>
            <w:r w:rsidR="00442E36" w:rsidRPr="00D31AA5">
              <w:rPr>
                <w:rFonts w:ascii="GHEA Grapalat" w:eastAsia="Times New Roman" w:hAnsi="GHEA Grapalat" w:cs="Arial"/>
                <w:sz w:val="24"/>
                <w:szCs w:val="24"/>
                <w:lang w:eastAsia="hy-AM"/>
              </w:rPr>
              <w:t xml:space="preserve"> </w:t>
            </w:r>
            <w:r w:rsidRPr="00D31AA5">
              <w:rPr>
                <w:rFonts w:ascii="GHEA Grapalat" w:eastAsia="Times New Roman" w:hAnsi="GHEA Grapalat" w:cs="Arial"/>
                <w:sz w:val="24"/>
                <w:szCs w:val="24"/>
                <w:lang w:eastAsia="hy-AM"/>
              </w:rPr>
              <w:t>&lt;Հեղինակային իրավունքի և հարակից իրավունքների մասին&gt; Հայաստանի Հանրապետության օրենքում փոփոխություն կատարելու մասին&gt; օրենքի նախագծի՝</w:t>
            </w:r>
          </w:p>
          <w:p w14:paraId="2C0B52EF" w14:textId="77777777" w:rsidR="00746F26" w:rsidRPr="00D31AA5" w:rsidRDefault="00746F26" w:rsidP="001A1877">
            <w:pPr>
              <w:pStyle w:val="ListParagraph"/>
              <w:tabs>
                <w:tab w:val="left" w:pos="7655"/>
              </w:tabs>
              <w:spacing w:after="0" w:line="360" w:lineRule="auto"/>
              <w:ind w:left="396" w:right="269" w:firstLine="574"/>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1)</w:t>
            </w:r>
            <w:r w:rsidR="00442E36" w:rsidRPr="00D31AA5">
              <w:rPr>
                <w:rFonts w:ascii="GHEA Grapalat" w:eastAsia="Times New Roman" w:hAnsi="GHEA Grapalat" w:cs="Arial"/>
                <w:sz w:val="24"/>
                <w:szCs w:val="24"/>
                <w:lang w:eastAsia="hy-AM"/>
              </w:rPr>
              <w:t xml:space="preserve"> </w:t>
            </w:r>
            <w:r w:rsidRPr="00D31AA5">
              <w:rPr>
                <w:rFonts w:ascii="GHEA Grapalat" w:eastAsia="Times New Roman" w:hAnsi="GHEA Grapalat" w:cs="Arial"/>
                <w:sz w:val="24"/>
                <w:szCs w:val="24"/>
                <w:lang w:eastAsia="hy-AM"/>
              </w:rPr>
              <w:t>4-րդ հոդվածի</w:t>
            </w:r>
          </w:p>
          <w:p w14:paraId="49796B72" w14:textId="77777777" w:rsidR="00746F26" w:rsidRPr="00D31AA5" w:rsidRDefault="00746F26" w:rsidP="001A1877">
            <w:pPr>
              <w:pStyle w:val="ListParagraph"/>
              <w:tabs>
                <w:tab w:val="left" w:pos="7655"/>
              </w:tabs>
              <w:spacing w:after="0" w:line="360" w:lineRule="auto"/>
              <w:ind w:left="396" w:right="269" w:firstLine="574"/>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 xml:space="preserve">ա. 1-ին մասի  &lt;կամ այլ օբյեկտիվ </w:t>
            </w:r>
            <w:proofErr w:type="spellStart"/>
            <w:r w:rsidRPr="00D31AA5">
              <w:rPr>
                <w:rFonts w:ascii="GHEA Grapalat" w:eastAsia="Times New Roman" w:hAnsi="GHEA Grapalat" w:cs="Arial"/>
                <w:sz w:val="24"/>
                <w:szCs w:val="24"/>
                <w:lang w:eastAsia="hy-AM"/>
              </w:rPr>
              <w:t>ձևով</w:t>
            </w:r>
            <w:proofErr w:type="spellEnd"/>
            <w:r w:rsidRPr="00D31AA5">
              <w:rPr>
                <w:rFonts w:ascii="GHEA Grapalat" w:eastAsia="Times New Roman" w:hAnsi="GHEA Grapalat" w:cs="Arial"/>
                <w:sz w:val="24"/>
                <w:szCs w:val="24"/>
                <w:lang w:eastAsia="hy-AM"/>
              </w:rPr>
              <w:t>&gt; բառերը վերանայել,</w:t>
            </w:r>
          </w:p>
          <w:p w14:paraId="521BDF56" w14:textId="77777777" w:rsidR="00746F26" w:rsidRPr="00D31AA5" w:rsidRDefault="00746F26" w:rsidP="001A1877">
            <w:pPr>
              <w:pStyle w:val="ListParagraph"/>
              <w:tabs>
                <w:tab w:val="left" w:pos="7655"/>
              </w:tabs>
              <w:spacing w:after="0" w:line="360" w:lineRule="auto"/>
              <w:ind w:left="396" w:right="269" w:firstLine="574"/>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բ. 2-րդ մասի &lt;օբյեկտներ համարվում են, մասնավորապես՝&gt; բառերը փոխարինել  &lt;օբյեկտներ են համարվում՝&gt; բառերով,</w:t>
            </w:r>
          </w:p>
          <w:p w14:paraId="1253C7CD" w14:textId="77777777" w:rsidR="00746F26" w:rsidRPr="00D31AA5" w:rsidRDefault="00746F26" w:rsidP="001A1877">
            <w:pPr>
              <w:pStyle w:val="ListParagraph"/>
              <w:tabs>
                <w:tab w:val="left" w:pos="7655"/>
              </w:tabs>
              <w:spacing w:after="0" w:line="360" w:lineRule="auto"/>
              <w:ind w:left="396" w:right="269" w:firstLine="574"/>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 xml:space="preserve">գ.  2-րդ մասի 11-րդ կետը շարադրել </w:t>
            </w:r>
            <w:proofErr w:type="spellStart"/>
            <w:r w:rsidRPr="00D31AA5">
              <w:rPr>
                <w:rFonts w:ascii="GHEA Grapalat" w:eastAsia="Times New Roman" w:hAnsi="GHEA Grapalat" w:cs="Arial"/>
                <w:sz w:val="24"/>
                <w:szCs w:val="24"/>
                <w:lang w:eastAsia="hy-AM"/>
              </w:rPr>
              <w:t>հետևյալ</w:t>
            </w:r>
            <w:proofErr w:type="spellEnd"/>
            <w:r w:rsidRPr="00D31AA5">
              <w:rPr>
                <w:rFonts w:ascii="GHEA Grapalat" w:eastAsia="Times New Roman" w:hAnsi="GHEA Grapalat" w:cs="Arial"/>
                <w:sz w:val="24"/>
                <w:szCs w:val="24"/>
                <w:lang w:eastAsia="hy-AM"/>
              </w:rPr>
              <w:t xml:space="preserve"> խմբագրությամբ.</w:t>
            </w:r>
          </w:p>
          <w:p w14:paraId="3324C9FB" w14:textId="77777777" w:rsidR="00746F26" w:rsidRPr="00D31AA5" w:rsidRDefault="00746F26" w:rsidP="001A1877">
            <w:pPr>
              <w:pStyle w:val="ListParagraph"/>
              <w:tabs>
                <w:tab w:val="left" w:pos="7655"/>
              </w:tabs>
              <w:spacing w:after="0" w:line="360" w:lineRule="auto"/>
              <w:ind w:left="396" w:right="269" w:firstLine="574"/>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 xml:space="preserve">&lt;քաղաքաշինական գործունեության (փաստաթղթային, էլեկտրոնային և կառուցված օբյեկտի տեսքով) արդյունքը, դրա բաղկացուցիչ մասերը, այդ թվում ճարտարապետական, </w:t>
            </w:r>
            <w:proofErr w:type="spellStart"/>
            <w:r w:rsidRPr="00D31AA5">
              <w:rPr>
                <w:rFonts w:ascii="GHEA Grapalat" w:eastAsia="Times New Roman" w:hAnsi="GHEA Grapalat" w:cs="Arial"/>
                <w:sz w:val="24"/>
                <w:szCs w:val="24"/>
                <w:lang w:eastAsia="hy-AM"/>
              </w:rPr>
              <w:t>ինժեներակոնստրուկտորական</w:t>
            </w:r>
            <w:proofErr w:type="spellEnd"/>
            <w:r w:rsidRPr="00D31AA5">
              <w:rPr>
                <w:rFonts w:ascii="GHEA Grapalat" w:eastAsia="Times New Roman" w:hAnsi="GHEA Grapalat" w:cs="Arial"/>
                <w:sz w:val="24"/>
                <w:szCs w:val="24"/>
                <w:lang w:eastAsia="hy-AM"/>
              </w:rPr>
              <w:t xml:space="preserve"> և </w:t>
            </w:r>
            <w:proofErr w:type="spellStart"/>
            <w:r w:rsidRPr="00D31AA5">
              <w:rPr>
                <w:rFonts w:ascii="GHEA Grapalat" w:eastAsia="Times New Roman" w:hAnsi="GHEA Grapalat" w:cs="Arial"/>
                <w:sz w:val="24"/>
                <w:szCs w:val="24"/>
                <w:lang w:eastAsia="hy-AM"/>
              </w:rPr>
              <w:t>լանդշաֆտային</w:t>
            </w:r>
            <w:proofErr w:type="spellEnd"/>
            <w:r w:rsidRPr="00D31AA5">
              <w:rPr>
                <w:rFonts w:ascii="GHEA Grapalat" w:eastAsia="Times New Roman" w:hAnsi="GHEA Grapalat" w:cs="Arial"/>
                <w:sz w:val="24"/>
                <w:szCs w:val="24"/>
                <w:lang w:eastAsia="hy-AM"/>
              </w:rPr>
              <w:t xml:space="preserve"> դիզայնի նախագծերը, գրաֆիկական նյութերը, եռաչափ </w:t>
            </w:r>
            <w:proofErr w:type="spellStart"/>
            <w:r w:rsidRPr="00D31AA5">
              <w:rPr>
                <w:rFonts w:ascii="GHEA Grapalat" w:eastAsia="Times New Roman" w:hAnsi="GHEA Grapalat" w:cs="Arial"/>
                <w:sz w:val="24"/>
                <w:szCs w:val="24"/>
                <w:lang w:eastAsia="hy-AM"/>
              </w:rPr>
              <w:t>մոդելավորումը</w:t>
            </w:r>
            <w:proofErr w:type="spellEnd"/>
            <w:r w:rsidRPr="00D31AA5">
              <w:rPr>
                <w:rFonts w:ascii="GHEA Grapalat" w:eastAsia="Times New Roman" w:hAnsi="GHEA Grapalat" w:cs="Arial"/>
                <w:sz w:val="24"/>
                <w:szCs w:val="24"/>
                <w:lang w:eastAsia="hy-AM"/>
              </w:rPr>
              <w:t>, էսքիզները, մասնագիտական եզրակացությունները&gt;,</w:t>
            </w:r>
          </w:p>
          <w:p w14:paraId="2565791A" w14:textId="77777777" w:rsidR="00BB2390" w:rsidRPr="00D31AA5" w:rsidRDefault="00746F26" w:rsidP="001A1877">
            <w:pPr>
              <w:pStyle w:val="ListParagraph"/>
              <w:tabs>
                <w:tab w:val="left" w:pos="7655"/>
              </w:tabs>
              <w:spacing w:after="0" w:line="360" w:lineRule="auto"/>
              <w:ind w:left="396" w:right="269" w:firstLine="574"/>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 xml:space="preserve">դ. 2-րդ մասի 13-րդ կետը շարադրել </w:t>
            </w:r>
            <w:proofErr w:type="spellStart"/>
            <w:r w:rsidRPr="00D31AA5">
              <w:rPr>
                <w:rFonts w:ascii="GHEA Grapalat" w:eastAsia="Times New Roman" w:hAnsi="GHEA Grapalat" w:cs="Arial"/>
                <w:sz w:val="24"/>
                <w:szCs w:val="24"/>
                <w:lang w:eastAsia="hy-AM"/>
              </w:rPr>
              <w:t>հետևյալ</w:t>
            </w:r>
            <w:proofErr w:type="spellEnd"/>
            <w:r w:rsidRPr="00D31AA5">
              <w:rPr>
                <w:rFonts w:ascii="GHEA Grapalat" w:eastAsia="Times New Roman" w:hAnsi="GHEA Grapalat" w:cs="Arial"/>
                <w:sz w:val="24"/>
                <w:szCs w:val="24"/>
                <w:lang w:eastAsia="hy-AM"/>
              </w:rPr>
              <w:t xml:space="preserve"> խմբագրությամբ. &lt;</w:t>
            </w:r>
            <w:proofErr w:type="spellStart"/>
            <w:r w:rsidRPr="00D31AA5">
              <w:rPr>
                <w:rFonts w:ascii="GHEA Grapalat" w:eastAsia="Times New Roman" w:hAnsi="GHEA Grapalat" w:cs="Arial"/>
                <w:sz w:val="24"/>
                <w:szCs w:val="24"/>
                <w:lang w:eastAsia="hy-AM"/>
              </w:rPr>
              <w:t>քաղաքաշինությանը</w:t>
            </w:r>
            <w:proofErr w:type="spellEnd"/>
            <w:r w:rsidRPr="00D31AA5">
              <w:rPr>
                <w:rFonts w:ascii="GHEA Grapalat" w:eastAsia="Times New Roman" w:hAnsi="GHEA Grapalat" w:cs="Arial"/>
                <w:sz w:val="24"/>
                <w:szCs w:val="24"/>
                <w:lang w:eastAsia="hy-AM"/>
              </w:rPr>
              <w:t xml:space="preserve">, աշխարհագրությանը, </w:t>
            </w:r>
            <w:proofErr w:type="spellStart"/>
            <w:r w:rsidRPr="00D31AA5">
              <w:rPr>
                <w:rFonts w:ascii="GHEA Grapalat" w:eastAsia="Times New Roman" w:hAnsi="GHEA Grapalat" w:cs="Arial"/>
                <w:sz w:val="24"/>
                <w:szCs w:val="24"/>
                <w:lang w:eastAsia="hy-AM"/>
              </w:rPr>
              <w:t>տեղագրությանը</w:t>
            </w:r>
            <w:proofErr w:type="spellEnd"/>
            <w:r w:rsidRPr="00D31AA5">
              <w:rPr>
                <w:rFonts w:ascii="GHEA Grapalat" w:eastAsia="Times New Roman" w:hAnsi="GHEA Grapalat" w:cs="Arial"/>
                <w:sz w:val="24"/>
                <w:szCs w:val="24"/>
                <w:lang w:eastAsia="hy-AM"/>
              </w:rPr>
              <w:t xml:space="preserve"> </w:t>
            </w:r>
            <w:r w:rsidRPr="00D31AA5">
              <w:rPr>
                <w:rFonts w:ascii="GHEA Grapalat" w:eastAsia="Times New Roman" w:hAnsi="GHEA Grapalat" w:cs="Arial"/>
                <w:sz w:val="24"/>
                <w:szCs w:val="24"/>
                <w:lang w:eastAsia="hy-AM"/>
              </w:rPr>
              <w:lastRenderedPageBreak/>
              <w:t>(</w:t>
            </w:r>
            <w:proofErr w:type="spellStart"/>
            <w:r w:rsidRPr="00D31AA5">
              <w:rPr>
                <w:rFonts w:ascii="GHEA Grapalat" w:eastAsia="Times New Roman" w:hAnsi="GHEA Grapalat" w:cs="Arial"/>
                <w:sz w:val="24"/>
                <w:szCs w:val="24"/>
                <w:lang w:eastAsia="hy-AM"/>
              </w:rPr>
              <w:t>տոպոգրաֆիային</w:t>
            </w:r>
            <w:proofErr w:type="spellEnd"/>
            <w:r w:rsidRPr="00D31AA5">
              <w:rPr>
                <w:rFonts w:ascii="GHEA Grapalat" w:eastAsia="Times New Roman" w:hAnsi="GHEA Grapalat" w:cs="Arial"/>
                <w:sz w:val="24"/>
                <w:szCs w:val="24"/>
                <w:lang w:eastAsia="hy-AM"/>
              </w:rPr>
              <w:t xml:space="preserve">), </w:t>
            </w:r>
            <w:proofErr w:type="spellStart"/>
            <w:r w:rsidRPr="00D31AA5">
              <w:rPr>
                <w:rFonts w:ascii="GHEA Grapalat" w:eastAsia="Times New Roman" w:hAnsi="GHEA Grapalat" w:cs="Arial"/>
                <w:sz w:val="24"/>
                <w:szCs w:val="24"/>
                <w:lang w:eastAsia="hy-AM"/>
              </w:rPr>
              <w:t>երկրաբանությանն</w:t>
            </w:r>
            <w:proofErr w:type="spellEnd"/>
            <w:r w:rsidRPr="00D31AA5">
              <w:rPr>
                <w:rFonts w:ascii="GHEA Grapalat" w:eastAsia="Times New Roman" w:hAnsi="GHEA Grapalat" w:cs="Arial"/>
                <w:sz w:val="24"/>
                <w:szCs w:val="24"/>
                <w:lang w:eastAsia="hy-AM"/>
              </w:rPr>
              <w:t xml:space="preserve"> ու գիտության այլ ոլորտներին վերաբերող քարտեզները, նախագծերը, էսքիզները, դրանց եռաչափ </w:t>
            </w:r>
            <w:proofErr w:type="spellStart"/>
            <w:r w:rsidRPr="00D31AA5">
              <w:rPr>
                <w:rFonts w:ascii="GHEA Grapalat" w:eastAsia="Times New Roman" w:hAnsi="GHEA Grapalat" w:cs="Arial"/>
                <w:sz w:val="24"/>
                <w:szCs w:val="24"/>
                <w:lang w:eastAsia="hy-AM"/>
              </w:rPr>
              <w:t>մոդելավորումները</w:t>
            </w:r>
            <w:proofErr w:type="spellEnd"/>
            <w:r w:rsidRPr="00D31AA5">
              <w:rPr>
                <w:rFonts w:ascii="GHEA Grapalat" w:eastAsia="Times New Roman" w:hAnsi="GHEA Grapalat" w:cs="Arial"/>
                <w:sz w:val="24"/>
                <w:szCs w:val="24"/>
                <w:lang w:eastAsia="hy-AM"/>
              </w:rPr>
              <w:t xml:space="preserve"> և այլն.&gt;,</w:t>
            </w:r>
          </w:p>
        </w:tc>
        <w:tc>
          <w:tcPr>
            <w:tcW w:w="35" w:type="dxa"/>
            <w:tcBorders>
              <w:top w:val="outset" w:sz="6" w:space="0" w:color="auto"/>
              <w:left w:val="outset" w:sz="6" w:space="0" w:color="auto"/>
              <w:bottom w:val="outset" w:sz="6" w:space="0" w:color="auto"/>
              <w:right w:val="nil"/>
            </w:tcBorders>
            <w:shd w:val="clear" w:color="auto" w:fill="FFFFFF"/>
            <w:hideMark/>
          </w:tcPr>
          <w:p w14:paraId="40E3A8E5" w14:textId="16756882" w:rsidR="00BB2390" w:rsidRPr="00D31AA5" w:rsidRDefault="00BB2390" w:rsidP="001A1877">
            <w:pPr>
              <w:tabs>
                <w:tab w:val="left" w:pos="7655"/>
              </w:tabs>
              <w:spacing w:after="0" w:line="360" w:lineRule="auto"/>
              <w:ind w:left="567"/>
              <w:rPr>
                <w:rFonts w:ascii="GHEA Grapalat" w:eastAsia="Times New Roman" w:hAnsi="GHEA Grapalat" w:cs="Arial"/>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hideMark/>
          </w:tcPr>
          <w:p w14:paraId="25038EEF" w14:textId="66945CF7" w:rsidR="00017D0B" w:rsidRPr="00D31AA5" w:rsidRDefault="000C02D6" w:rsidP="001A1877">
            <w:pPr>
              <w:tabs>
                <w:tab w:val="left" w:pos="7655"/>
              </w:tabs>
              <w:spacing w:after="0" w:line="360" w:lineRule="auto"/>
              <w:ind w:left="243" w:right="267" w:firstLine="283"/>
              <w:jc w:val="center"/>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Ընդունվել է մասամբ</w:t>
            </w:r>
            <w:r w:rsidR="00A12870">
              <w:rPr>
                <w:rFonts w:ascii="GHEA Grapalat" w:eastAsia="Times New Roman" w:hAnsi="GHEA Grapalat" w:cs="Arial"/>
                <w:sz w:val="24"/>
                <w:szCs w:val="24"/>
                <w:lang w:eastAsia="hy-AM"/>
              </w:rPr>
              <w:t>:</w:t>
            </w:r>
          </w:p>
          <w:p w14:paraId="3E6BE10E" w14:textId="11385DFF" w:rsidR="000C02D6" w:rsidRPr="00D31AA5" w:rsidRDefault="000C02D6" w:rsidP="001A1877">
            <w:pPr>
              <w:tabs>
                <w:tab w:val="left" w:pos="7655"/>
              </w:tabs>
              <w:spacing w:after="0" w:line="360" w:lineRule="auto"/>
              <w:ind w:left="243" w:right="267" w:firstLine="283"/>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 xml:space="preserve">Ընդունվել է առաջարկության բ. </w:t>
            </w:r>
            <w:r w:rsidR="001E10D3" w:rsidRPr="00D31AA5">
              <w:rPr>
                <w:rFonts w:ascii="GHEA Grapalat" w:eastAsia="Times New Roman" w:hAnsi="GHEA Grapalat" w:cs="Arial"/>
                <w:sz w:val="24"/>
                <w:szCs w:val="24"/>
                <w:lang w:eastAsia="hy-AM"/>
              </w:rPr>
              <w:t xml:space="preserve">և </w:t>
            </w:r>
            <w:r w:rsidR="00A12870">
              <w:rPr>
                <w:rFonts w:ascii="GHEA Grapalat" w:eastAsia="Times New Roman" w:hAnsi="GHEA Grapalat" w:cs="Arial"/>
                <w:sz w:val="24"/>
                <w:szCs w:val="24"/>
                <w:lang w:eastAsia="hy-AM"/>
              </w:rPr>
              <w:t>դ</w:t>
            </w:r>
            <w:r w:rsidR="001E10D3" w:rsidRPr="00D31AA5">
              <w:rPr>
                <w:rFonts w:ascii="GHEA Grapalat" w:eastAsia="Times New Roman" w:hAnsi="GHEA Grapalat" w:cs="Arial"/>
                <w:sz w:val="24"/>
                <w:szCs w:val="24"/>
                <w:lang w:eastAsia="hy-AM"/>
              </w:rPr>
              <w:t xml:space="preserve">. </w:t>
            </w:r>
            <w:r w:rsidR="00A12870">
              <w:rPr>
                <w:rFonts w:ascii="GHEA Grapalat" w:eastAsia="Times New Roman" w:hAnsi="GHEA Grapalat" w:cs="Arial"/>
                <w:sz w:val="24"/>
                <w:szCs w:val="24"/>
                <w:lang w:eastAsia="hy-AM"/>
              </w:rPr>
              <w:t>ենթա</w:t>
            </w:r>
            <w:r w:rsidR="006711C1" w:rsidRPr="00D31AA5">
              <w:rPr>
                <w:rFonts w:ascii="GHEA Grapalat" w:eastAsia="Times New Roman" w:hAnsi="GHEA Grapalat" w:cs="Arial"/>
                <w:sz w:val="24"/>
                <w:szCs w:val="24"/>
                <w:lang w:eastAsia="hy-AM"/>
              </w:rPr>
              <w:t>կ</w:t>
            </w:r>
            <w:r w:rsidRPr="00D31AA5">
              <w:rPr>
                <w:rFonts w:ascii="GHEA Grapalat" w:eastAsia="Times New Roman" w:hAnsi="GHEA Grapalat" w:cs="Arial"/>
                <w:sz w:val="24"/>
                <w:szCs w:val="24"/>
                <w:lang w:eastAsia="hy-AM"/>
              </w:rPr>
              <w:t>ետ</w:t>
            </w:r>
            <w:r w:rsidR="001E10D3" w:rsidRPr="00D31AA5">
              <w:rPr>
                <w:rFonts w:ascii="GHEA Grapalat" w:eastAsia="Times New Roman" w:hAnsi="GHEA Grapalat" w:cs="Arial"/>
                <w:sz w:val="24"/>
                <w:szCs w:val="24"/>
                <w:lang w:eastAsia="hy-AM"/>
              </w:rPr>
              <w:t>եր</w:t>
            </w:r>
            <w:r w:rsidRPr="00D31AA5">
              <w:rPr>
                <w:rFonts w:ascii="GHEA Grapalat" w:eastAsia="Times New Roman" w:hAnsi="GHEA Grapalat" w:cs="Arial"/>
                <w:sz w:val="24"/>
                <w:szCs w:val="24"/>
                <w:lang w:eastAsia="hy-AM"/>
              </w:rPr>
              <w:t>ը,</w:t>
            </w:r>
            <w:r w:rsidR="00E051F8" w:rsidRPr="00D31AA5">
              <w:rPr>
                <w:rFonts w:ascii="GHEA Grapalat" w:eastAsia="Times New Roman" w:hAnsi="GHEA Grapalat" w:cs="Arial"/>
                <w:sz w:val="24"/>
                <w:szCs w:val="24"/>
                <w:lang w:eastAsia="hy-AM"/>
              </w:rPr>
              <w:t xml:space="preserve"> իսկ </w:t>
            </w:r>
            <w:r w:rsidRPr="00D31AA5">
              <w:rPr>
                <w:rFonts w:ascii="GHEA Grapalat" w:eastAsia="Times New Roman" w:hAnsi="GHEA Grapalat" w:cs="Arial"/>
                <w:sz w:val="24"/>
                <w:szCs w:val="24"/>
                <w:lang w:eastAsia="hy-AM"/>
              </w:rPr>
              <w:t xml:space="preserve"> առաջարկության ա. </w:t>
            </w:r>
            <w:r w:rsidR="001A1877">
              <w:rPr>
                <w:rFonts w:ascii="GHEA Grapalat" w:eastAsia="Times New Roman" w:hAnsi="GHEA Grapalat" w:cs="Arial"/>
                <w:sz w:val="24"/>
                <w:szCs w:val="24"/>
                <w:lang w:eastAsia="hy-AM"/>
              </w:rPr>
              <w:t>ենթա</w:t>
            </w:r>
            <w:r w:rsidR="006711C1" w:rsidRPr="00D31AA5">
              <w:rPr>
                <w:rFonts w:ascii="GHEA Grapalat" w:eastAsia="Times New Roman" w:hAnsi="GHEA Grapalat" w:cs="Arial"/>
                <w:sz w:val="24"/>
                <w:szCs w:val="24"/>
                <w:lang w:eastAsia="hy-AM"/>
              </w:rPr>
              <w:t>կ</w:t>
            </w:r>
            <w:r w:rsidRPr="00D31AA5">
              <w:rPr>
                <w:rFonts w:ascii="GHEA Grapalat" w:eastAsia="Times New Roman" w:hAnsi="GHEA Grapalat" w:cs="Arial"/>
                <w:sz w:val="24"/>
                <w:szCs w:val="24"/>
                <w:lang w:eastAsia="hy-AM"/>
              </w:rPr>
              <w:t>ետը</w:t>
            </w:r>
            <w:r w:rsidR="00E051F8" w:rsidRPr="00D31AA5">
              <w:rPr>
                <w:rFonts w:ascii="GHEA Grapalat" w:eastAsia="Times New Roman" w:hAnsi="GHEA Grapalat" w:cs="Arial"/>
                <w:sz w:val="24"/>
                <w:szCs w:val="24"/>
                <w:lang w:eastAsia="hy-AM"/>
              </w:rPr>
              <w:t xml:space="preserve"> չի ընդունվել</w:t>
            </w:r>
            <w:r w:rsidRPr="00D31AA5">
              <w:rPr>
                <w:rFonts w:ascii="GHEA Grapalat" w:eastAsia="Times New Roman" w:hAnsi="GHEA Grapalat" w:cs="Arial"/>
                <w:sz w:val="24"/>
                <w:szCs w:val="24"/>
                <w:lang w:eastAsia="hy-AM"/>
              </w:rPr>
              <w:t>, քանի որ</w:t>
            </w:r>
            <w:r w:rsidR="00A12870">
              <w:rPr>
                <w:rFonts w:ascii="GHEA Grapalat" w:eastAsia="Times New Roman" w:hAnsi="GHEA Grapalat" w:cs="Arial"/>
                <w:sz w:val="24"/>
                <w:szCs w:val="24"/>
                <w:lang w:eastAsia="hy-AM"/>
              </w:rPr>
              <w:t xml:space="preserve"> ն</w:t>
            </w:r>
            <w:r w:rsidR="00E051F8" w:rsidRPr="00D31AA5">
              <w:rPr>
                <w:rFonts w:ascii="GHEA Grapalat" w:eastAsia="Times New Roman" w:hAnsi="GHEA Grapalat" w:cs="Arial"/>
                <w:sz w:val="24"/>
                <w:szCs w:val="24"/>
                <w:lang w:eastAsia="hy-AM"/>
              </w:rPr>
              <w:t xml:space="preserve">շված </w:t>
            </w:r>
            <w:r w:rsidR="001A1877">
              <w:rPr>
                <w:rFonts w:ascii="GHEA Grapalat" w:eastAsia="Times New Roman" w:hAnsi="GHEA Grapalat" w:cs="Arial"/>
                <w:sz w:val="24"/>
                <w:szCs w:val="24"/>
                <w:lang w:eastAsia="hy-AM"/>
              </w:rPr>
              <w:t>ենթա</w:t>
            </w:r>
            <w:r w:rsidR="00E051F8" w:rsidRPr="00D31AA5">
              <w:rPr>
                <w:rFonts w:ascii="GHEA Grapalat" w:eastAsia="Times New Roman" w:hAnsi="GHEA Grapalat" w:cs="Arial"/>
                <w:sz w:val="24"/>
                <w:szCs w:val="24"/>
                <w:lang w:eastAsia="hy-AM"/>
              </w:rPr>
              <w:t>կետի վերանայման առաջարկությունը</w:t>
            </w:r>
            <w:r w:rsidRPr="00D31AA5">
              <w:rPr>
                <w:rFonts w:ascii="GHEA Grapalat" w:eastAsia="Times New Roman" w:hAnsi="GHEA Grapalat" w:cs="Arial"/>
                <w:sz w:val="24"/>
                <w:szCs w:val="24"/>
                <w:lang w:eastAsia="hy-AM"/>
              </w:rPr>
              <w:t xml:space="preserve"> հիմնավորված չէ</w:t>
            </w:r>
            <w:r w:rsidR="00E051F8" w:rsidRPr="00D31AA5">
              <w:rPr>
                <w:rFonts w:ascii="GHEA Grapalat" w:eastAsia="Times New Roman" w:hAnsi="GHEA Grapalat" w:cs="Arial"/>
                <w:sz w:val="24"/>
                <w:szCs w:val="24"/>
                <w:lang w:eastAsia="hy-AM"/>
              </w:rPr>
              <w:t xml:space="preserve">: &lt; այլ օբյեկտիվ </w:t>
            </w:r>
            <w:proofErr w:type="spellStart"/>
            <w:r w:rsidR="00E051F8" w:rsidRPr="00D31AA5">
              <w:rPr>
                <w:rFonts w:ascii="GHEA Grapalat" w:eastAsia="Times New Roman" w:hAnsi="GHEA Grapalat" w:cs="Arial"/>
                <w:sz w:val="24"/>
                <w:szCs w:val="24"/>
                <w:lang w:eastAsia="hy-AM"/>
              </w:rPr>
              <w:t>ձևով</w:t>
            </w:r>
            <w:proofErr w:type="spellEnd"/>
            <w:r w:rsidR="00E051F8" w:rsidRPr="00D31AA5">
              <w:rPr>
                <w:rFonts w:ascii="GHEA Grapalat" w:eastAsia="Times New Roman" w:hAnsi="GHEA Grapalat" w:cs="Arial"/>
                <w:sz w:val="24"/>
                <w:szCs w:val="24"/>
                <w:lang w:eastAsia="hy-AM"/>
              </w:rPr>
              <w:t xml:space="preserve">&gt; </w:t>
            </w:r>
            <w:r w:rsidRPr="00D31AA5">
              <w:rPr>
                <w:rFonts w:ascii="GHEA Grapalat" w:eastAsia="Times New Roman" w:hAnsi="GHEA Grapalat" w:cs="Arial"/>
                <w:sz w:val="24"/>
                <w:szCs w:val="24"/>
                <w:lang w:eastAsia="hy-AM"/>
              </w:rPr>
              <w:t xml:space="preserve"> </w:t>
            </w:r>
            <w:r w:rsidR="006711C1" w:rsidRPr="00D31AA5">
              <w:rPr>
                <w:rFonts w:ascii="GHEA Grapalat" w:eastAsia="Times New Roman" w:hAnsi="GHEA Grapalat" w:cs="Arial"/>
                <w:sz w:val="24"/>
                <w:szCs w:val="24"/>
                <w:lang w:eastAsia="hy-AM"/>
              </w:rPr>
              <w:t>արտահայտությունը</w:t>
            </w:r>
            <w:r w:rsidRPr="00D31AA5">
              <w:rPr>
                <w:rFonts w:ascii="GHEA Grapalat" w:eastAsia="Times New Roman" w:hAnsi="GHEA Grapalat" w:cs="Arial"/>
                <w:sz w:val="24"/>
                <w:szCs w:val="24"/>
                <w:lang w:eastAsia="hy-AM"/>
              </w:rPr>
              <w:t xml:space="preserve"> </w:t>
            </w:r>
            <w:r w:rsidR="00E051F8" w:rsidRPr="00D31AA5">
              <w:rPr>
                <w:rFonts w:ascii="GHEA Grapalat" w:eastAsia="Times New Roman" w:hAnsi="GHEA Grapalat" w:cs="Arial"/>
                <w:sz w:val="24"/>
                <w:szCs w:val="24"/>
                <w:lang w:eastAsia="hy-AM"/>
              </w:rPr>
              <w:t>օգտագործվում է միջազգային պայմանագրերում, մասնավորապես</w:t>
            </w:r>
            <w:r w:rsidRPr="00D31AA5">
              <w:rPr>
                <w:rFonts w:ascii="GHEA Grapalat" w:eastAsia="Times New Roman" w:hAnsi="GHEA Grapalat" w:cs="Arial"/>
                <w:sz w:val="24"/>
                <w:szCs w:val="24"/>
                <w:lang w:eastAsia="hy-AM"/>
              </w:rPr>
              <w:t xml:space="preserve"> «Գրական և գեղարվեստական երկերի պահպանության մասին» Բեռնի կոնվենցիայի</w:t>
            </w:r>
            <w:r w:rsidR="00E17832" w:rsidRPr="00D31AA5">
              <w:rPr>
                <w:rFonts w:ascii="GHEA Grapalat" w:eastAsia="Times New Roman" w:hAnsi="GHEA Grapalat" w:cs="Arial"/>
                <w:sz w:val="24"/>
                <w:szCs w:val="24"/>
                <w:lang w:eastAsia="hy-AM"/>
              </w:rPr>
              <w:t xml:space="preserve"> (այսուհետ՝ Բեռնի կոնվենցիա)</w:t>
            </w:r>
            <w:r w:rsidR="00E46B1A" w:rsidRPr="00D31AA5">
              <w:rPr>
                <w:rFonts w:ascii="GHEA Grapalat" w:eastAsia="Times New Roman" w:hAnsi="GHEA Grapalat" w:cs="Arial"/>
                <w:sz w:val="24"/>
                <w:szCs w:val="24"/>
                <w:lang w:eastAsia="hy-AM"/>
              </w:rPr>
              <w:t xml:space="preserve"> 2-րդ հոդվածի</w:t>
            </w:r>
            <w:r w:rsidR="007A42E7" w:rsidRPr="00D31AA5">
              <w:rPr>
                <w:rFonts w:ascii="GHEA Grapalat" w:eastAsia="Times New Roman" w:hAnsi="GHEA Grapalat" w:cs="Arial"/>
                <w:sz w:val="24"/>
                <w:szCs w:val="24"/>
                <w:lang w:eastAsia="hy-AM"/>
              </w:rPr>
              <w:t xml:space="preserve"> 1-ին և</w:t>
            </w:r>
            <w:r w:rsidR="000E7876" w:rsidRPr="00D31AA5">
              <w:rPr>
                <w:rFonts w:ascii="GHEA Grapalat" w:eastAsia="Times New Roman" w:hAnsi="GHEA Grapalat" w:cs="Arial"/>
                <w:sz w:val="24"/>
                <w:szCs w:val="24"/>
                <w:lang w:eastAsia="hy-AM"/>
              </w:rPr>
              <w:t xml:space="preserve"> 2-րդ </w:t>
            </w:r>
            <w:r w:rsidR="007E0515" w:rsidRPr="00D31AA5">
              <w:rPr>
                <w:rFonts w:ascii="GHEA Grapalat" w:eastAsia="Times New Roman" w:hAnsi="GHEA Grapalat" w:cs="Arial"/>
                <w:sz w:val="24"/>
                <w:szCs w:val="24"/>
                <w:lang w:eastAsia="hy-AM"/>
              </w:rPr>
              <w:t>ենթա</w:t>
            </w:r>
            <w:r w:rsidR="000E7876" w:rsidRPr="00D31AA5">
              <w:rPr>
                <w:rFonts w:ascii="GHEA Grapalat" w:eastAsia="Times New Roman" w:hAnsi="GHEA Grapalat" w:cs="Arial"/>
                <w:sz w:val="24"/>
                <w:szCs w:val="24"/>
                <w:lang w:eastAsia="hy-AM"/>
              </w:rPr>
              <w:t>կետ</w:t>
            </w:r>
            <w:r w:rsidR="00E051F8" w:rsidRPr="00D31AA5">
              <w:rPr>
                <w:rFonts w:ascii="GHEA Grapalat" w:eastAsia="Times New Roman" w:hAnsi="GHEA Grapalat" w:cs="Arial"/>
                <w:sz w:val="24"/>
                <w:szCs w:val="24"/>
                <w:lang w:eastAsia="hy-AM"/>
              </w:rPr>
              <w:t>երում</w:t>
            </w:r>
            <w:r w:rsidR="0007358F" w:rsidRPr="00D31AA5">
              <w:rPr>
                <w:rFonts w:ascii="GHEA Grapalat" w:eastAsia="Times New Roman" w:hAnsi="GHEA Grapalat" w:cs="Arial"/>
                <w:sz w:val="24"/>
                <w:szCs w:val="24"/>
                <w:lang w:eastAsia="hy-AM"/>
              </w:rPr>
              <w:t xml:space="preserve">: </w:t>
            </w:r>
          </w:p>
          <w:p w14:paraId="03C7B0A8" w14:textId="50842853" w:rsidR="00A12870" w:rsidRDefault="00676010" w:rsidP="001A1877">
            <w:pPr>
              <w:tabs>
                <w:tab w:val="left" w:pos="7655"/>
              </w:tabs>
              <w:spacing w:after="0" w:line="360" w:lineRule="auto"/>
              <w:ind w:left="243" w:right="267" w:firstLine="283"/>
              <w:rPr>
                <w:rFonts w:ascii="GHEA Grapalat" w:eastAsia="Times New Roman" w:hAnsi="GHEA Grapalat" w:cs="Arial"/>
                <w:sz w:val="24"/>
                <w:szCs w:val="24"/>
                <w:lang w:eastAsia="hy-AM"/>
              </w:rPr>
            </w:pPr>
            <w:r>
              <w:rPr>
                <w:rFonts w:ascii="GHEA Grapalat" w:eastAsia="Times New Roman" w:hAnsi="GHEA Grapalat" w:cs="Arial"/>
                <w:sz w:val="24"/>
                <w:szCs w:val="24"/>
                <w:lang w:eastAsia="hy-AM"/>
              </w:rPr>
              <w:t>գ</w:t>
            </w:r>
            <w:r w:rsidR="0007358F" w:rsidRPr="00D31AA5">
              <w:rPr>
                <w:rFonts w:ascii="GHEA Grapalat" w:eastAsia="Times New Roman" w:hAnsi="GHEA Grapalat" w:cs="Arial"/>
                <w:sz w:val="24"/>
                <w:szCs w:val="24"/>
                <w:lang w:eastAsia="hy-AM"/>
              </w:rPr>
              <w:t>. ենթակետով ներկայացված առաջարկությունը ընդունվել է մասամբ. «</w:t>
            </w:r>
            <w:proofErr w:type="spellStart"/>
            <w:r w:rsidR="0007358F" w:rsidRPr="00D31AA5">
              <w:rPr>
                <w:rFonts w:ascii="GHEA Grapalat" w:eastAsia="Times New Roman" w:hAnsi="GHEA Grapalat" w:cs="Arial"/>
                <w:sz w:val="24"/>
                <w:szCs w:val="24"/>
                <w:lang w:eastAsia="hy-AM"/>
              </w:rPr>
              <w:t>այգեպուրակային</w:t>
            </w:r>
            <w:proofErr w:type="spellEnd"/>
            <w:r w:rsidR="0007358F" w:rsidRPr="00D31AA5">
              <w:rPr>
                <w:rFonts w:ascii="GHEA Grapalat" w:eastAsia="Times New Roman" w:hAnsi="GHEA Grapalat" w:cs="Arial"/>
                <w:sz w:val="24"/>
                <w:szCs w:val="24"/>
                <w:lang w:eastAsia="hy-AM"/>
              </w:rPr>
              <w:t xml:space="preserve"> </w:t>
            </w:r>
            <w:r w:rsidR="0007358F" w:rsidRPr="00D31AA5">
              <w:rPr>
                <w:rFonts w:ascii="GHEA Grapalat" w:eastAsia="Times New Roman" w:hAnsi="GHEA Grapalat" w:cs="Arial"/>
                <w:sz w:val="24"/>
                <w:szCs w:val="24"/>
                <w:lang w:eastAsia="hy-AM"/>
              </w:rPr>
              <w:lastRenderedPageBreak/>
              <w:t>արվեստի» բառերը փոխարինվել են «</w:t>
            </w:r>
            <w:bookmarkStart w:id="2" w:name="_Hlk210042837"/>
            <w:proofErr w:type="spellStart"/>
            <w:r w:rsidR="0007358F" w:rsidRPr="00D31AA5">
              <w:rPr>
                <w:rFonts w:ascii="GHEA Grapalat" w:eastAsia="Times New Roman" w:hAnsi="GHEA Grapalat" w:cs="Arial"/>
                <w:sz w:val="24"/>
                <w:szCs w:val="24"/>
                <w:lang w:eastAsia="hy-AM"/>
              </w:rPr>
              <w:t>լանդշաֆտային</w:t>
            </w:r>
            <w:proofErr w:type="spellEnd"/>
            <w:r w:rsidR="0007358F" w:rsidRPr="00D31AA5">
              <w:rPr>
                <w:rFonts w:ascii="GHEA Grapalat" w:eastAsia="Times New Roman" w:hAnsi="GHEA Grapalat" w:cs="Arial"/>
                <w:sz w:val="24"/>
                <w:szCs w:val="24"/>
                <w:lang w:eastAsia="hy-AM"/>
              </w:rPr>
              <w:t xml:space="preserve"> դիզայն</w:t>
            </w:r>
            <w:bookmarkEnd w:id="2"/>
            <w:r w:rsidR="0007358F" w:rsidRPr="00D31AA5">
              <w:rPr>
                <w:rFonts w:ascii="GHEA Grapalat" w:eastAsia="Times New Roman" w:hAnsi="GHEA Grapalat" w:cs="Arial"/>
                <w:sz w:val="24"/>
                <w:szCs w:val="24"/>
                <w:lang w:eastAsia="hy-AM"/>
              </w:rPr>
              <w:t xml:space="preserve">ի» բառերով: </w:t>
            </w:r>
          </w:p>
          <w:p w14:paraId="1FC56CCC" w14:textId="4E17D809" w:rsidR="00C32A73" w:rsidRPr="00D31AA5" w:rsidRDefault="0007358F" w:rsidP="001A1877">
            <w:pPr>
              <w:tabs>
                <w:tab w:val="left" w:pos="7655"/>
              </w:tabs>
              <w:spacing w:after="0" w:line="360" w:lineRule="auto"/>
              <w:ind w:left="243" w:right="267" w:firstLine="283"/>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 xml:space="preserve">Մնացածը չի ընդունվել </w:t>
            </w:r>
            <w:proofErr w:type="spellStart"/>
            <w:r w:rsidRPr="00D31AA5">
              <w:rPr>
                <w:rFonts w:ascii="GHEA Grapalat" w:eastAsia="Times New Roman" w:hAnsi="GHEA Grapalat" w:cs="Arial"/>
                <w:sz w:val="24"/>
                <w:szCs w:val="24"/>
                <w:lang w:eastAsia="hy-AM"/>
              </w:rPr>
              <w:t>հետևյալ</w:t>
            </w:r>
            <w:proofErr w:type="spellEnd"/>
            <w:r w:rsidRPr="00D31AA5">
              <w:rPr>
                <w:rFonts w:ascii="GHEA Grapalat" w:eastAsia="Times New Roman" w:hAnsi="GHEA Grapalat" w:cs="Arial"/>
                <w:sz w:val="24"/>
                <w:szCs w:val="24"/>
                <w:lang w:eastAsia="hy-AM"/>
              </w:rPr>
              <w:t xml:space="preserve"> հիմնավորմամբ.</w:t>
            </w:r>
          </w:p>
          <w:p w14:paraId="71324951" w14:textId="77777777" w:rsidR="00DF44D3" w:rsidRPr="00D31AA5" w:rsidRDefault="00C32A73" w:rsidP="001A1877">
            <w:pPr>
              <w:tabs>
                <w:tab w:val="left" w:pos="7655"/>
              </w:tabs>
              <w:spacing w:after="0" w:line="360" w:lineRule="auto"/>
              <w:ind w:left="243" w:right="267" w:firstLine="283"/>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Նախագիծը կարգավորում է ստեղծագործությունների նկատ</w:t>
            </w:r>
            <w:r w:rsidR="00A661AA" w:rsidRPr="00D31AA5">
              <w:rPr>
                <w:rFonts w:ascii="GHEA Grapalat" w:eastAsia="Times New Roman" w:hAnsi="GHEA Grapalat" w:cs="Arial"/>
                <w:sz w:val="24"/>
                <w:szCs w:val="24"/>
                <w:lang w:eastAsia="hy-AM"/>
              </w:rPr>
              <w:t>մ</w:t>
            </w:r>
            <w:r w:rsidRPr="00D31AA5">
              <w:rPr>
                <w:rFonts w:ascii="GHEA Grapalat" w:eastAsia="Times New Roman" w:hAnsi="GHEA Grapalat" w:cs="Arial"/>
                <w:sz w:val="24"/>
                <w:szCs w:val="24"/>
                <w:lang w:eastAsia="hy-AM"/>
              </w:rPr>
              <w:t>ամբ հեղինակի իրավունքները, այլ ոչ</w:t>
            </w:r>
            <w:r w:rsidR="00A661AA" w:rsidRPr="00D31AA5">
              <w:rPr>
                <w:rFonts w:ascii="GHEA Grapalat" w:eastAsia="Times New Roman" w:hAnsi="GHEA Grapalat" w:cs="Arial"/>
                <w:sz w:val="24"/>
                <w:szCs w:val="24"/>
                <w:lang w:eastAsia="hy-AM"/>
              </w:rPr>
              <w:t>,</w:t>
            </w:r>
            <w:r w:rsidRPr="00D31AA5">
              <w:rPr>
                <w:rFonts w:ascii="GHEA Grapalat" w:eastAsia="Times New Roman" w:hAnsi="GHEA Grapalat" w:cs="Arial"/>
                <w:sz w:val="24"/>
                <w:szCs w:val="24"/>
                <w:lang w:eastAsia="hy-AM"/>
              </w:rPr>
              <w:t xml:space="preserve"> թե գործունեության արդյունքները: </w:t>
            </w:r>
            <w:r w:rsidR="0007358F" w:rsidRPr="00D31AA5">
              <w:rPr>
                <w:rFonts w:ascii="GHEA Grapalat" w:eastAsia="Times New Roman" w:hAnsi="GHEA Grapalat" w:cs="Arial"/>
                <w:sz w:val="24"/>
                <w:szCs w:val="24"/>
                <w:lang w:eastAsia="hy-AM"/>
              </w:rPr>
              <w:t xml:space="preserve"> </w:t>
            </w:r>
            <w:r w:rsidRPr="00D31AA5">
              <w:rPr>
                <w:rFonts w:ascii="GHEA Grapalat" w:eastAsia="Times New Roman" w:hAnsi="GHEA Grapalat" w:cs="Arial"/>
                <w:sz w:val="24"/>
                <w:szCs w:val="24"/>
                <w:lang w:eastAsia="hy-AM"/>
              </w:rPr>
              <w:t xml:space="preserve">«Քաղաքաշինության մասին» ՀՀ օրենքի 3-րդ հոդվածում սահմանված է քաղաքաշինական գործունեության օբյեկտների ցանկը, որոնց զգալի մասը հեղինակային իրավունքի տեսանկյունից ստեղծագործություններ չեն համարվում:   </w:t>
            </w:r>
          </w:p>
          <w:p w14:paraId="2729573D" w14:textId="74040CA7" w:rsidR="0007358F" w:rsidRPr="00D31AA5" w:rsidRDefault="00DF44D3" w:rsidP="001A1877">
            <w:pPr>
              <w:tabs>
                <w:tab w:val="left" w:pos="7655"/>
              </w:tabs>
              <w:spacing w:after="0" w:line="360" w:lineRule="auto"/>
              <w:ind w:left="243" w:right="267" w:firstLine="283"/>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Ա</w:t>
            </w:r>
            <w:r w:rsidR="0007358F" w:rsidRPr="00D31AA5">
              <w:rPr>
                <w:rFonts w:ascii="GHEA Grapalat" w:eastAsia="Times New Roman" w:hAnsi="GHEA Grapalat" w:cs="Arial"/>
                <w:sz w:val="24"/>
                <w:szCs w:val="24"/>
                <w:lang w:eastAsia="hy-AM"/>
              </w:rPr>
              <w:t>ռաջարկությ</w:t>
            </w:r>
            <w:r w:rsidRPr="00D31AA5">
              <w:rPr>
                <w:rFonts w:ascii="GHEA Grapalat" w:eastAsia="Times New Roman" w:hAnsi="GHEA Grapalat" w:cs="Arial"/>
                <w:sz w:val="24"/>
                <w:szCs w:val="24"/>
                <w:lang w:eastAsia="hy-AM"/>
              </w:rPr>
              <w:t>ունը հիմնավորված</w:t>
            </w:r>
            <w:r w:rsidR="0007358F" w:rsidRPr="00D31AA5">
              <w:rPr>
                <w:rFonts w:ascii="GHEA Grapalat" w:eastAsia="Times New Roman" w:hAnsi="GHEA Grapalat" w:cs="Arial"/>
                <w:sz w:val="24"/>
                <w:szCs w:val="24"/>
                <w:lang w:eastAsia="hy-AM"/>
              </w:rPr>
              <w:t xml:space="preserve"> չէ:</w:t>
            </w:r>
          </w:p>
          <w:p w14:paraId="78D339D9" w14:textId="1C1150B5" w:rsidR="00E754EC" w:rsidRPr="00D31AA5" w:rsidRDefault="00E754EC" w:rsidP="001A1877">
            <w:pPr>
              <w:tabs>
                <w:tab w:val="left" w:pos="7655"/>
              </w:tabs>
              <w:spacing w:after="0" w:line="360" w:lineRule="auto"/>
              <w:ind w:left="243" w:right="267" w:firstLine="283"/>
              <w:rPr>
                <w:rFonts w:ascii="GHEA Grapalat" w:eastAsia="Times New Roman" w:hAnsi="GHEA Grapalat" w:cs="Arial"/>
                <w:sz w:val="24"/>
                <w:szCs w:val="24"/>
                <w:lang w:eastAsia="hy-AM"/>
              </w:rPr>
            </w:pPr>
          </w:p>
        </w:tc>
      </w:tr>
      <w:tr w:rsidR="00D31AA5" w:rsidRPr="00D31AA5" w14:paraId="49722C19" w14:textId="77777777" w:rsidTr="00A12870">
        <w:trPr>
          <w:trHeight w:val="704"/>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hideMark/>
          </w:tcPr>
          <w:p w14:paraId="0E542A49" w14:textId="77777777" w:rsidR="00BB2390" w:rsidRPr="00D31AA5" w:rsidRDefault="00746F26" w:rsidP="001A1877">
            <w:pPr>
              <w:pStyle w:val="ListParagraph"/>
              <w:numPr>
                <w:ilvl w:val="0"/>
                <w:numId w:val="3"/>
              </w:numPr>
              <w:tabs>
                <w:tab w:val="left" w:pos="963"/>
              </w:tabs>
              <w:spacing w:after="0" w:line="360" w:lineRule="auto"/>
              <w:ind w:left="396" w:right="269" w:firstLine="574"/>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lastRenderedPageBreak/>
              <w:t xml:space="preserve">20-րդ հոդվածի 2-րդ մասը շարադրել </w:t>
            </w:r>
            <w:proofErr w:type="spellStart"/>
            <w:r w:rsidRPr="00D31AA5">
              <w:rPr>
                <w:rFonts w:ascii="GHEA Grapalat" w:eastAsia="Times New Roman" w:hAnsi="GHEA Grapalat" w:cs="Arial"/>
                <w:sz w:val="24"/>
                <w:szCs w:val="24"/>
                <w:lang w:eastAsia="hy-AM"/>
              </w:rPr>
              <w:t>հետևյալ</w:t>
            </w:r>
            <w:proofErr w:type="spellEnd"/>
            <w:r w:rsidRPr="00D31AA5">
              <w:rPr>
                <w:rFonts w:ascii="GHEA Grapalat" w:eastAsia="Times New Roman" w:hAnsi="GHEA Grapalat" w:cs="Arial"/>
                <w:sz w:val="24"/>
                <w:szCs w:val="24"/>
                <w:lang w:eastAsia="hy-AM"/>
              </w:rPr>
              <w:t xml:space="preserve"> խմբագրությամբ.  &lt;Ստեղծագործության վերարտադրությունը ներառում է գրաֆիկական, լուսանկարչական վերարտադրություն, </w:t>
            </w:r>
            <w:proofErr w:type="spellStart"/>
            <w:r w:rsidRPr="00D31AA5">
              <w:rPr>
                <w:rFonts w:ascii="GHEA Grapalat" w:eastAsia="Times New Roman" w:hAnsi="GHEA Grapalat" w:cs="Arial"/>
                <w:sz w:val="24"/>
                <w:szCs w:val="24"/>
                <w:lang w:eastAsia="hy-AM"/>
              </w:rPr>
              <w:t>տեսաձայնային</w:t>
            </w:r>
            <w:proofErr w:type="spellEnd"/>
            <w:r w:rsidRPr="00D31AA5">
              <w:rPr>
                <w:rFonts w:ascii="GHEA Grapalat" w:eastAsia="Times New Roman" w:hAnsi="GHEA Grapalat" w:cs="Arial"/>
                <w:sz w:val="24"/>
                <w:szCs w:val="24"/>
                <w:lang w:eastAsia="hy-AM"/>
              </w:rPr>
              <w:t xml:space="preserve"> ամրագրում, կաղապարով կամ այլ </w:t>
            </w:r>
            <w:proofErr w:type="spellStart"/>
            <w:r w:rsidRPr="00D31AA5">
              <w:rPr>
                <w:rFonts w:ascii="GHEA Grapalat" w:eastAsia="Times New Roman" w:hAnsi="GHEA Grapalat" w:cs="Arial"/>
                <w:sz w:val="24"/>
                <w:szCs w:val="24"/>
                <w:lang w:eastAsia="hy-AM"/>
              </w:rPr>
              <w:t>ձևով</w:t>
            </w:r>
            <w:proofErr w:type="spellEnd"/>
            <w:r w:rsidRPr="00D31AA5">
              <w:rPr>
                <w:rFonts w:ascii="GHEA Grapalat" w:eastAsia="Times New Roman" w:hAnsi="GHEA Grapalat" w:cs="Arial"/>
                <w:sz w:val="24"/>
                <w:szCs w:val="24"/>
                <w:lang w:eastAsia="hy-AM"/>
              </w:rPr>
              <w:t xml:space="preserve"> եռաչափ վերարտադրություն, նախագծային փաստաթղթերի համաձայն քաղաքաշինական, այդ թվում՝ ճարտարապետական, </w:t>
            </w:r>
            <w:proofErr w:type="spellStart"/>
            <w:r w:rsidRPr="00D31AA5">
              <w:rPr>
                <w:rFonts w:ascii="GHEA Grapalat" w:eastAsia="Times New Roman" w:hAnsi="GHEA Grapalat" w:cs="Arial"/>
                <w:sz w:val="24"/>
                <w:szCs w:val="24"/>
                <w:lang w:eastAsia="hy-AM"/>
              </w:rPr>
              <w:t>լանդշաֆտային</w:t>
            </w:r>
            <w:proofErr w:type="spellEnd"/>
            <w:r w:rsidRPr="00D31AA5">
              <w:rPr>
                <w:rFonts w:ascii="GHEA Grapalat" w:eastAsia="Times New Roman" w:hAnsi="GHEA Grapalat" w:cs="Arial"/>
                <w:sz w:val="24"/>
                <w:szCs w:val="24"/>
                <w:lang w:eastAsia="hy-AM"/>
              </w:rPr>
              <w:t xml:space="preserve"> դիզայնի, </w:t>
            </w:r>
            <w:proofErr w:type="spellStart"/>
            <w:r w:rsidRPr="00D31AA5">
              <w:rPr>
                <w:rFonts w:ascii="GHEA Grapalat" w:eastAsia="Times New Roman" w:hAnsi="GHEA Grapalat" w:cs="Arial"/>
                <w:sz w:val="24"/>
                <w:szCs w:val="24"/>
                <w:lang w:eastAsia="hy-AM"/>
              </w:rPr>
              <w:lastRenderedPageBreak/>
              <w:t>ինժեներակոնստրուկտորական</w:t>
            </w:r>
            <w:proofErr w:type="spellEnd"/>
            <w:r w:rsidRPr="00D31AA5">
              <w:rPr>
                <w:rFonts w:ascii="GHEA Grapalat" w:eastAsia="Times New Roman" w:hAnsi="GHEA Grapalat" w:cs="Arial"/>
                <w:sz w:val="24"/>
                <w:szCs w:val="24"/>
                <w:lang w:eastAsia="hy-AM"/>
              </w:rPr>
              <w:t xml:space="preserve"> ստեղծագործություններ հանդիսացող կառույցների իրականացումը, դրանց թվային վերարտադրությունը։&gt;,</w:t>
            </w:r>
          </w:p>
        </w:tc>
        <w:tc>
          <w:tcPr>
            <w:tcW w:w="35" w:type="dxa"/>
            <w:tcBorders>
              <w:top w:val="outset" w:sz="6" w:space="0" w:color="auto"/>
              <w:left w:val="outset" w:sz="6" w:space="0" w:color="auto"/>
              <w:bottom w:val="outset" w:sz="6" w:space="0" w:color="auto"/>
              <w:right w:val="nil"/>
            </w:tcBorders>
            <w:shd w:val="clear" w:color="auto" w:fill="FFFFFF"/>
            <w:hideMark/>
          </w:tcPr>
          <w:p w14:paraId="4DE6DD14" w14:textId="77777777" w:rsidR="00BB2390" w:rsidRPr="00D31AA5" w:rsidRDefault="00BB2390" w:rsidP="001A1877">
            <w:pPr>
              <w:tabs>
                <w:tab w:val="left" w:pos="7655"/>
              </w:tabs>
              <w:spacing w:after="0" w:line="360" w:lineRule="auto"/>
              <w:ind w:left="567"/>
              <w:rPr>
                <w:rFonts w:ascii="GHEA Grapalat" w:eastAsia="Times New Roman" w:hAnsi="GHEA Grapalat" w:cs="Arial"/>
                <w:sz w:val="24"/>
                <w:szCs w:val="24"/>
                <w:lang w:eastAsia="hy-AM"/>
              </w:rPr>
            </w:pPr>
            <w:r w:rsidRPr="00D31AA5">
              <w:rPr>
                <w:rFonts w:ascii="Calibri" w:eastAsia="Times New Roman" w:hAnsi="Calibri" w:cs="Calibri"/>
                <w:sz w:val="24"/>
                <w:szCs w:val="24"/>
                <w:lang w:eastAsia="hy-AM"/>
              </w:rPr>
              <w:lastRenderedPageBreak/>
              <w:t> </w:t>
            </w:r>
          </w:p>
        </w:tc>
        <w:tc>
          <w:tcPr>
            <w:tcW w:w="6201" w:type="dxa"/>
            <w:tcBorders>
              <w:top w:val="outset" w:sz="6" w:space="0" w:color="auto"/>
              <w:left w:val="nil"/>
              <w:bottom w:val="outset" w:sz="6" w:space="0" w:color="auto"/>
              <w:right w:val="outset" w:sz="6" w:space="0" w:color="auto"/>
            </w:tcBorders>
            <w:shd w:val="clear" w:color="auto" w:fill="FFFFFF"/>
            <w:hideMark/>
          </w:tcPr>
          <w:p w14:paraId="31E4336F" w14:textId="77777777" w:rsidR="00294C99" w:rsidRPr="00D31AA5" w:rsidRDefault="00294C99" w:rsidP="001A1877">
            <w:pPr>
              <w:tabs>
                <w:tab w:val="left" w:pos="7655"/>
              </w:tabs>
              <w:spacing w:after="0" w:line="360" w:lineRule="auto"/>
              <w:ind w:left="243" w:right="267" w:firstLine="283"/>
              <w:jc w:val="center"/>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Չի ընդունվել:</w:t>
            </w:r>
          </w:p>
          <w:p w14:paraId="09A7C403" w14:textId="7DCF1E02" w:rsidR="0007358F" w:rsidRPr="00D31AA5" w:rsidRDefault="0007358F" w:rsidP="001A1877">
            <w:pPr>
              <w:tabs>
                <w:tab w:val="left" w:pos="7655"/>
              </w:tabs>
              <w:spacing w:after="0" w:line="360" w:lineRule="auto"/>
              <w:ind w:left="243" w:right="267" w:firstLine="283"/>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 xml:space="preserve">Նախագծի 4-րդ հոդվածի 11-րդ կետի </w:t>
            </w:r>
            <w:proofErr w:type="spellStart"/>
            <w:r w:rsidRPr="00D31AA5">
              <w:rPr>
                <w:rFonts w:ascii="GHEA Grapalat" w:eastAsia="Times New Roman" w:hAnsi="GHEA Grapalat" w:cs="Arial"/>
                <w:sz w:val="24"/>
                <w:szCs w:val="24"/>
                <w:lang w:eastAsia="hy-AM"/>
              </w:rPr>
              <w:t>կարգավորումներով</w:t>
            </w:r>
            <w:proofErr w:type="spellEnd"/>
            <w:r w:rsidRPr="00D31AA5">
              <w:rPr>
                <w:rFonts w:ascii="GHEA Grapalat" w:eastAsia="Times New Roman" w:hAnsi="GHEA Grapalat" w:cs="Arial"/>
                <w:sz w:val="24"/>
                <w:szCs w:val="24"/>
                <w:lang w:eastAsia="hy-AM"/>
              </w:rPr>
              <w:t xml:space="preserve">, ինչպես նաև  ««ՀՀ քաղաքացիական օրենսգրքում փոփոխություններ և լրացումներ կատարելու մասին» ՀՀ օրենքի նախագծի  3-րդ հոդվածով սահմանվում է, որ </w:t>
            </w:r>
            <w:r w:rsidRPr="00D31AA5">
              <w:rPr>
                <w:rFonts w:ascii="GHEA Grapalat" w:eastAsia="Times New Roman" w:hAnsi="GHEA Grapalat" w:cs="Arial"/>
                <w:sz w:val="24"/>
                <w:szCs w:val="24"/>
                <w:lang w:eastAsia="hy-AM"/>
              </w:rPr>
              <w:lastRenderedPageBreak/>
              <w:t>ճարտարապետական ստեղծագործություններ</w:t>
            </w:r>
            <w:r w:rsidR="00F46B8D" w:rsidRPr="00D31AA5">
              <w:rPr>
                <w:rFonts w:ascii="GHEA Grapalat" w:eastAsia="Times New Roman" w:hAnsi="GHEA Grapalat" w:cs="Arial"/>
                <w:sz w:val="24"/>
                <w:szCs w:val="24"/>
                <w:lang w:eastAsia="hy-AM"/>
              </w:rPr>
              <w:t xml:space="preserve">ը ներառում են նաև </w:t>
            </w:r>
            <w:r w:rsidRPr="00D31AA5">
              <w:rPr>
                <w:rFonts w:ascii="GHEA Grapalat" w:eastAsia="Times New Roman" w:hAnsi="GHEA Grapalat" w:cs="Arial"/>
                <w:sz w:val="24"/>
                <w:szCs w:val="24"/>
                <w:lang w:eastAsia="hy-AM"/>
              </w:rPr>
              <w:t xml:space="preserve">քաղաքաշինական և </w:t>
            </w:r>
            <w:proofErr w:type="spellStart"/>
            <w:r w:rsidRPr="00D31AA5">
              <w:rPr>
                <w:rFonts w:ascii="GHEA Grapalat" w:eastAsia="Times New Roman" w:hAnsi="GHEA Grapalat" w:cs="Arial"/>
                <w:sz w:val="24"/>
                <w:szCs w:val="24"/>
                <w:lang w:eastAsia="hy-AM"/>
              </w:rPr>
              <w:t>լանդշաֆտային</w:t>
            </w:r>
            <w:proofErr w:type="spellEnd"/>
            <w:r w:rsidRPr="00D31AA5">
              <w:rPr>
                <w:rFonts w:ascii="GHEA Grapalat" w:eastAsia="Times New Roman" w:hAnsi="GHEA Grapalat" w:cs="Arial"/>
                <w:sz w:val="24"/>
                <w:szCs w:val="24"/>
                <w:lang w:eastAsia="hy-AM"/>
              </w:rPr>
              <w:t xml:space="preserve"> դիզայնի ստեղծագործությունները:</w:t>
            </w:r>
            <w:r w:rsidR="00F46B8D" w:rsidRPr="00D31AA5">
              <w:rPr>
                <w:rFonts w:ascii="GHEA Grapalat" w:eastAsia="Times New Roman" w:hAnsi="GHEA Grapalat" w:cs="Arial"/>
                <w:sz w:val="24"/>
                <w:szCs w:val="24"/>
                <w:lang w:eastAsia="hy-AM"/>
              </w:rPr>
              <w:t xml:space="preserve"> </w:t>
            </w:r>
          </w:p>
          <w:p w14:paraId="2CBC28B3" w14:textId="288ECEFF" w:rsidR="006711C1" w:rsidRPr="00D31AA5" w:rsidRDefault="006711C1" w:rsidP="001A1877">
            <w:pPr>
              <w:tabs>
                <w:tab w:val="left" w:pos="7655"/>
              </w:tabs>
              <w:spacing w:after="0" w:line="360" w:lineRule="auto"/>
              <w:ind w:left="243" w:right="267" w:firstLine="283"/>
              <w:rPr>
                <w:rFonts w:ascii="GHEA Grapalat" w:eastAsia="Times New Roman" w:hAnsi="GHEA Grapalat" w:cs="Arial"/>
                <w:sz w:val="24"/>
                <w:szCs w:val="24"/>
                <w:lang w:eastAsia="hy-AM"/>
              </w:rPr>
            </w:pPr>
          </w:p>
        </w:tc>
      </w:tr>
      <w:tr w:rsidR="00D31AA5" w:rsidRPr="00D31AA5" w14:paraId="71115A9F" w14:textId="77777777" w:rsidTr="00A12870">
        <w:trPr>
          <w:trHeight w:val="704"/>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tcPr>
          <w:p w14:paraId="3C12A974" w14:textId="77777777" w:rsidR="00746F26" w:rsidRPr="00D31AA5" w:rsidRDefault="00746F26" w:rsidP="001A1877">
            <w:pPr>
              <w:pStyle w:val="ListParagraph"/>
              <w:numPr>
                <w:ilvl w:val="0"/>
                <w:numId w:val="3"/>
              </w:numPr>
              <w:tabs>
                <w:tab w:val="left" w:pos="963"/>
              </w:tabs>
              <w:spacing w:after="0" w:line="360" w:lineRule="auto"/>
              <w:ind w:left="396" w:right="269" w:firstLine="574"/>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lastRenderedPageBreak/>
              <w:t xml:space="preserve">22-րդ և 23-րդ հոդվածների 2-րդ մասերը շարադրել </w:t>
            </w:r>
            <w:proofErr w:type="spellStart"/>
            <w:r w:rsidRPr="00D31AA5">
              <w:rPr>
                <w:rFonts w:ascii="GHEA Grapalat" w:eastAsia="Times New Roman" w:hAnsi="GHEA Grapalat" w:cs="Arial"/>
                <w:sz w:val="24"/>
                <w:szCs w:val="24"/>
                <w:lang w:eastAsia="hy-AM"/>
              </w:rPr>
              <w:t>հետևյալ</w:t>
            </w:r>
            <w:proofErr w:type="spellEnd"/>
            <w:r w:rsidRPr="00D31AA5">
              <w:rPr>
                <w:rFonts w:ascii="GHEA Grapalat" w:eastAsia="Times New Roman" w:hAnsi="GHEA Grapalat" w:cs="Arial"/>
                <w:sz w:val="24"/>
                <w:szCs w:val="24"/>
                <w:lang w:eastAsia="hy-AM"/>
              </w:rPr>
              <w:t xml:space="preserve"> խմբագրությամբ. </w:t>
            </w:r>
          </w:p>
          <w:p w14:paraId="32FB8FF9" w14:textId="77777777" w:rsidR="00746F26" w:rsidRPr="00D31AA5" w:rsidRDefault="00746F26" w:rsidP="001A1877">
            <w:pPr>
              <w:pStyle w:val="ListParagraph"/>
              <w:tabs>
                <w:tab w:val="left" w:pos="963"/>
              </w:tabs>
              <w:spacing w:after="0" w:line="360" w:lineRule="auto"/>
              <w:ind w:left="396" w:right="269" w:firstLine="574"/>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 xml:space="preserve">&lt;Սույն հոդվածի 1-ին մասի դրույթը չի տարածվում </w:t>
            </w:r>
            <w:proofErr w:type="spellStart"/>
            <w:r w:rsidRPr="00D31AA5">
              <w:rPr>
                <w:rFonts w:ascii="GHEA Grapalat" w:eastAsia="Times New Roman" w:hAnsi="GHEA Grapalat" w:cs="Arial"/>
                <w:sz w:val="24"/>
                <w:szCs w:val="24"/>
                <w:lang w:eastAsia="hy-AM"/>
              </w:rPr>
              <w:t>մինչև</w:t>
            </w:r>
            <w:proofErr w:type="spellEnd"/>
            <w:r w:rsidRPr="00D31AA5">
              <w:rPr>
                <w:rFonts w:ascii="GHEA Grapalat" w:eastAsia="Times New Roman" w:hAnsi="GHEA Grapalat" w:cs="Arial"/>
                <w:sz w:val="24"/>
                <w:szCs w:val="24"/>
                <w:lang w:eastAsia="hy-AM"/>
              </w:rPr>
              <w:t xml:space="preserve"> սույն օրենքն ուժի մեջ մտնելը կառուցված և շահագործվող քաղաքաշինական, այդ թվում՝ ճարտարապետական օբյեկտների, </w:t>
            </w:r>
            <w:proofErr w:type="spellStart"/>
            <w:r w:rsidRPr="00D31AA5">
              <w:rPr>
                <w:rFonts w:ascii="GHEA Grapalat" w:eastAsia="Times New Roman" w:hAnsi="GHEA Grapalat" w:cs="Arial"/>
                <w:sz w:val="24"/>
                <w:szCs w:val="24"/>
                <w:lang w:eastAsia="hy-AM"/>
              </w:rPr>
              <w:t>լանդշաֆտային</w:t>
            </w:r>
            <w:proofErr w:type="spellEnd"/>
            <w:r w:rsidRPr="00D31AA5">
              <w:rPr>
                <w:rFonts w:ascii="GHEA Grapalat" w:eastAsia="Times New Roman" w:hAnsi="GHEA Grapalat" w:cs="Arial"/>
                <w:sz w:val="24"/>
                <w:szCs w:val="24"/>
                <w:lang w:eastAsia="hy-AM"/>
              </w:rPr>
              <w:t xml:space="preserve"> դիզայնի և կիրառական արվեստի ստեղծագործությունների վրա։&gt;,</w:t>
            </w:r>
          </w:p>
        </w:tc>
        <w:tc>
          <w:tcPr>
            <w:tcW w:w="35" w:type="dxa"/>
            <w:tcBorders>
              <w:top w:val="outset" w:sz="6" w:space="0" w:color="auto"/>
              <w:left w:val="outset" w:sz="6" w:space="0" w:color="auto"/>
              <w:bottom w:val="outset" w:sz="6" w:space="0" w:color="auto"/>
              <w:right w:val="nil"/>
            </w:tcBorders>
            <w:shd w:val="clear" w:color="auto" w:fill="FFFFFF"/>
          </w:tcPr>
          <w:p w14:paraId="77CF0C36" w14:textId="77777777" w:rsidR="00746F26" w:rsidRPr="00D31AA5" w:rsidRDefault="00746F26" w:rsidP="001A1877">
            <w:pPr>
              <w:tabs>
                <w:tab w:val="left" w:pos="7655"/>
              </w:tabs>
              <w:spacing w:after="0" w:line="360" w:lineRule="auto"/>
              <w:ind w:left="567"/>
              <w:rPr>
                <w:rFonts w:ascii="GHEA Grapalat" w:eastAsia="Times New Roman" w:hAnsi="GHEA Grapalat" w:cs="Arial"/>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1CD26EF8" w14:textId="53BA6648" w:rsidR="0007358F" w:rsidRPr="00D31AA5" w:rsidRDefault="0007358F" w:rsidP="001A1877">
            <w:pPr>
              <w:tabs>
                <w:tab w:val="left" w:pos="7655"/>
              </w:tabs>
              <w:spacing w:after="0" w:line="360" w:lineRule="auto"/>
              <w:ind w:left="243" w:right="267" w:firstLine="283"/>
              <w:jc w:val="center"/>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Չի ընդունվել:</w:t>
            </w:r>
          </w:p>
          <w:p w14:paraId="74DC448E" w14:textId="77777777" w:rsidR="00405FEA" w:rsidRPr="00D31AA5" w:rsidRDefault="0007358F" w:rsidP="001A1877">
            <w:pPr>
              <w:tabs>
                <w:tab w:val="left" w:pos="7655"/>
              </w:tabs>
              <w:spacing w:after="0" w:line="360" w:lineRule="auto"/>
              <w:ind w:left="243" w:right="267" w:firstLine="283"/>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 xml:space="preserve">Նախագծի 4-րդ հոդվածի 11-րդ կետի </w:t>
            </w:r>
            <w:proofErr w:type="spellStart"/>
            <w:r w:rsidRPr="00D31AA5">
              <w:rPr>
                <w:rFonts w:ascii="GHEA Grapalat" w:eastAsia="Times New Roman" w:hAnsi="GHEA Grapalat" w:cs="Arial"/>
                <w:sz w:val="24"/>
                <w:szCs w:val="24"/>
                <w:lang w:eastAsia="hy-AM"/>
              </w:rPr>
              <w:t>կարգավորումներով</w:t>
            </w:r>
            <w:proofErr w:type="spellEnd"/>
            <w:r w:rsidRPr="00D31AA5">
              <w:rPr>
                <w:rFonts w:ascii="GHEA Grapalat" w:eastAsia="Times New Roman" w:hAnsi="GHEA Grapalat" w:cs="Arial"/>
                <w:sz w:val="24"/>
                <w:szCs w:val="24"/>
                <w:lang w:eastAsia="hy-AM"/>
              </w:rPr>
              <w:t xml:space="preserve">, ինչպես նաև  ««ՀՀ քաղաքացիական օրենսգրքում փոփոխություններ և լրացումներ կատարելու մասին» ՀՀ օրենքի նախագծի  </w:t>
            </w:r>
            <w:r w:rsidR="00405FEA" w:rsidRPr="00D31AA5">
              <w:rPr>
                <w:rFonts w:ascii="GHEA Grapalat" w:eastAsia="Times New Roman" w:hAnsi="GHEA Grapalat" w:cs="Arial"/>
                <w:sz w:val="24"/>
                <w:szCs w:val="24"/>
                <w:lang w:eastAsia="hy-AM"/>
              </w:rPr>
              <w:t xml:space="preserve">3-րդ հոդվածով սահմանվում է, որ ճարտարապետական ստեղծագործությունները ներառում են նաև քաղաքաշինական և </w:t>
            </w:r>
            <w:proofErr w:type="spellStart"/>
            <w:r w:rsidR="00405FEA" w:rsidRPr="00D31AA5">
              <w:rPr>
                <w:rFonts w:ascii="GHEA Grapalat" w:eastAsia="Times New Roman" w:hAnsi="GHEA Grapalat" w:cs="Arial"/>
                <w:sz w:val="24"/>
                <w:szCs w:val="24"/>
                <w:lang w:eastAsia="hy-AM"/>
              </w:rPr>
              <w:t>լանդշաֆտային</w:t>
            </w:r>
            <w:proofErr w:type="spellEnd"/>
            <w:r w:rsidR="00405FEA" w:rsidRPr="00D31AA5">
              <w:rPr>
                <w:rFonts w:ascii="GHEA Grapalat" w:eastAsia="Times New Roman" w:hAnsi="GHEA Grapalat" w:cs="Arial"/>
                <w:sz w:val="24"/>
                <w:szCs w:val="24"/>
                <w:lang w:eastAsia="hy-AM"/>
              </w:rPr>
              <w:t xml:space="preserve"> դիզայնի ստեղծագործությունները: </w:t>
            </w:r>
          </w:p>
          <w:p w14:paraId="5D145BC4" w14:textId="413EEFF3" w:rsidR="00063695" w:rsidRPr="00D31AA5" w:rsidRDefault="00063695" w:rsidP="001A1877">
            <w:pPr>
              <w:tabs>
                <w:tab w:val="left" w:pos="7655"/>
              </w:tabs>
              <w:spacing w:after="0" w:line="360" w:lineRule="auto"/>
              <w:ind w:left="243" w:right="267" w:firstLine="283"/>
              <w:rPr>
                <w:rFonts w:ascii="GHEA Grapalat" w:eastAsia="Times New Roman" w:hAnsi="GHEA Grapalat" w:cs="Arial"/>
                <w:sz w:val="24"/>
                <w:szCs w:val="24"/>
                <w:lang w:eastAsia="hy-AM"/>
              </w:rPr>
            </w:pPr>
          </w:p>
        </w:tc>
      </w:tr>
      <w:tr w:rsidR="00D31AA5" w:rsidRPr="00D31AA5" w14:paraId="3AAA03F9" w14:textId="77777777" w:rsidTr="00A12870">
        <w:trPr>
          <w:trHeight w:val="704"/>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tcPr>
          <w:p w14:paraId="41CE7F98" w14:textId="53843213" w:rsidR="00746F26" w:rsidRPr="00D31AA5" w:rsidRDefault="00746F26" w:rsidP="001A1877">
            <w:pPr>
              <w:pStyle w:val="ListParagraph"/>
              <w:numPr>
                <w:ilvl w:val="0"/>
                <w:numId w:val="3"/>
              </w:numPr>
              <w:tabs>
                <w:tab w:val="left" w:pos="963"/>
              </w:tabs>
              <w:spacing w:after="0" w:line="360" w:lineRule="auto"/>
              <w:ind w:left="396" w:right="269" w:firstLine="574"/>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 xml:space="preserve">26-րդ հոդվածի 1-ին մասի &lt;կերպարվեստի, ճարտարապետական, գիտական կամ տեխնիկական բնույթի ստեղծագործության ցուցադրումը հանրությանը&gt; բառերը փոխարինել &lt;քաղաքաշինական, այդ թվում՝ ճարտարապետական, </w:t>
            </w:r>
            <w:bookmarkStart w:id="3" w:name="_Hlk210037899"/>
            <w:proofErr w:type="spellStart"/>
            <w:r w:rsidRPr="00D31AA5">
              <w:rPr>
                <w:rFonts w:ascii="GHEA Grapalat" w:eastAsia="Times New Roman" w:hAnsi="GHEA Grapalat" w:cs="Arial"/>
                <w:sz w:val="24"/>
                <w:szCs w:val="24"/>
                <w:lang w:eastAsia="hy-AM"/>
              </w:rPr>
              <w:t>լանդշաֆտային</w:t>
            </w:r>
            <w:proofErr w:type="spellEnd"/>
            <w:r w:rsidRPr="00D31AA5">
              <w:rPr>
                <w:rFonts w:ascii="GHEA Grapalat" w:eastAsia="Times New Roman" w:hAnsi="GHEA Grapalat" w:cs="Arial"/>
                <w:sz w:val="24"/>
                <w:szCs w:val="24"/>
                <w:lang w:eastAsia="hy-AM"/>
              </w:rPr>
              <w:t xml:space="preserve"> դիզայնի</w:t>
            </w:r>
            <w:bookmarkEnd w:id="3"/>
            <w:r w:rsidRPr="00D31AA5">
              <w:rPr>
                <w:rFonts w:ascii="GHEA Grapalat" w:eastAsia="Times New Roman" w:hAnsi="GHEA Grapalat" w:cs="Arial"/>
                <w:sz w:val="24"/>
                <w:szCs w:val="24"/>
                <w:lang w:eastAsia="hy-AM"/>
              </w:rPr>
              <w:t>, կիրառական արվեստի (կերպարվեստի), գիտական կամ գիտատեխնիկական  բնույթի ստեղծագործությունների ցուցադրումը հանրությանը&gt; բառերով,</w:t>
            </w:r>
          </w:p>
        </w:tc>
        <w:tc>
          <w:tcPr>
            <w:tcW w:w="35" w:type="dxa"/>
            <w:tcBorders>
              <w:top w:val="outset" w:sz="6" w:space="0" w:color="auto"/>
              <w:left w:val="outset" w:sz="6" w:space="0" w:color="auto"/>
              <w:bottom w:val="outset" w:sz="6" w:space="0" w:color="auto"/>
              <w:right w:val="nil"/>
            </w:tcBorders>
            <w:shd w:val="clear" w:color="auto" w:fill="FFFFFF"/>
          </w:tcPr>
          <w:p w14:paraId="2A01D18C" w14:textId="77777777" w:rsidR="00746F26" w:rsidRPr="00D31AA5" w:rsidRDefault="00746F26" w:rsidP="001A1877">
            <w:pPr>
              <w:tabs>
                <w:tab w:val="left" w:pos="7655"/>
              </w:tabs>
              <w:spacing w:after="0" w:line="360" w:lineRule="auto"/>
              <w:ind w:left="567"/>
              <w:rPr>
                <w:rFonts w:ascii="GHEA Grapalat" w:eastAsia="Times New Roman" w:hAnsi="GHEA Grapalat" w:cs="Arial"/>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69B022A0" w14:textId="77777777" w:rsidR="00D235DE" w:rsidRPr="00D31AA5" w:rsidRDefault="00D235DE" w:rsidP="001A1877">
            <w:pPr>
              <w:tabs>
                <w:tab w:val="left" w:pos="7655"/>
              </w:tabs>
              <w:spacing w:after="0" w:line="360" w:lineRule="auto"/>
              <w:ind w:left="243" w:right="267" w:firstLine="283"/>
              <w:jc w:val="center"/>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Չի ընդունվել:</w:t>
            </w:r>
          </w:p>
          <w:p w14:paraId="4E6FE59F" w14:textId="35C8E066" w:rsidR="00405FEA" w:rsidRPr="00D31AA5" w:rsidRDefault="00D235DE" w:rsidP="001A1877">
            <w:pPr>
              <w:tabs>
                <w:tab w:val="left" w:pos="7655"/>
              </w:tabs>
              <w:spacing w:after="0" w:line="360" w:lineRule="auto"/>
              <w:ind w:left="243" w:right="267" w:firstLine="283"/>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 xml:space="preserve">Նախագծի 4-րդ հոդվածի 11-րդ կետի </w:t>
            </w:r>
            <w:proofErr w:type="spellStart"/>
            <w:r w:rsidRPr="00D31AA5">
              <w:rPr>
                <w:rFonts w:ascii="GHEA Grapalat" w:eastAsia="Times New Roman" w:hAnsi="GHEA Grapalat" w:cs="Arial"/>
                <w:sz w:val="24"/>
                <w:szCs w:val="24"/>
                <w:lang w:eastAsia="hy-AM"/>
              </w:rPr>
              <w:t>կարգավորումներով</w:t>
            </w:r>
            <w:proofErr w:type="spellEnd"/>
            <w:r w:rsidRPr="00D31AA5">
              <w:rPr>
                <w:rFonts w:ascii="GHEA Grapalat" w:eastAsia="Times New Roman" w:hAnsi="GHEA Grapalat" w:cs="Arial"/>
                <w:sz w:val="24"/>
                <w:szCs w:val="24"/>
                <w:lang w:eastAsia="hy-AM"/>
              </w:rPr>
              <w:t xml:space="preserve">, ինչպես նաև  ««ՀՀ քաղաքացիական օրենսգրքում փոփոխություններ և լրացումներ կատարելու մասին» ՀՀ օրենքի նախագծի  </w:t>
            </w:r>
            <w:r w:rsidR="00405FEA" w:rsidRPr="00D31AA5">
              <w:rPr>
                <w:rFonts w:ascii="GHEA Grapalat" w:eastAsia="Times New Roman" w:hAnsi="GHEA Grapalat" w:cs="Arial"/>
                <w:sz w:val="24"/>
                <w:szCs w:val="24"/>
                <w:lang w:eastAsia="hy-AM"/>
              </w:rPr>
              <w:t xml:space="preserve">3-րդ հոդվածով սահմանվում է, որ ճարտարապետական ստեղծագործությունները </w:t>
            </w:r>
            <w:r w:rsidR="00405FEA" w:rsidRPr="00D31AA5">
              <w:rPr>
                <w:rFonts w:ascii="GHEA Grapalat" w:eastAsia="Times New Roman" w:hAnsi="GHEA Grapalat" w:cs="Arial"/>
                <w:sz w:val="24"/>
                <w:szCs w:val="24"/>
                <w:lang w:eastAsia="hy-AM"/>
              </w:rPr>
              <w:lastRenderedPageBreak/>
              <w:t xml:space="preserve">ներառում են նաև քաղաքաշինական և </w:t>
            </w:r>
            <w:proofErr w:type="spellStart"/>
            <w:r w:rsidR="00405FEA" w:rsidRPr="00D31AA5">
              <w:rPr>
                <w:rFonts w:ascii="GHEA Grapalat" w:eastAsia="Times New Roman" w:hAnsi="GHEA Grapalat" w:cs="Arial"/>
                <w:sz w:val="24"/>
                <w:szCs w:val="24"/>
                <w:lang w:eastAsia="hy-AM"/>
              </w:rPr>
              <w:t>լանդշաֆտային</w:t>
            </w:r>
            <w:proofErr w:type="spellEnd"/>
            <w:r w:rsidR="00405FEA" w:rsidRPr="00D31AA5">
              <w:rPr>
                <w:rFonts w:ascii="GHEA Grapalat" w:eastAsia="Times New Roman" w:hAnsi="GHEA Grapalat" w:cs="Arial"/>
                <w:sz w:val="24"/>
                <w:szCs w:val="24"/>
                <w:lang w:eastAsia="hy-AM"/>
              </w:rPr>
              <w:t xml:space="preserve"> դիզայնի ստեղծագործությունները: </w:t>
            </w:r>
          </w:p>
          <w:p w14:paraId="22D0ADD8" w14:textId="26881A91" w:rsidR="00294BEC" w:rsidRPr="00D31AA5" w:rsidRDefault="00294BEC" w:rsidP="001A1877">
            <w:pPr>
              <w:tabs>
                <w:tab w:val="left" w:pos="7655"/>
              </w:tabs>
              <w:spacing w:after="0" w:line="360" w:lineRule="auto"/>
              <w:ind w:left="243" w:right="267" w:firstLine="283"/>
              <w:rPr>
                <w:rFonts w:ascii="GHEA Grapalat" w:eastAsia="Times New Roman" w:hAnsi="GHEA Grapalat" w:cs="Arial"/>
                <w:sz w:val="24"/>
                <w:szCs w:val="24"/>
                <w:lang w:eastAsia="hy-AM"/>
              </w:rPr>
            </w:pPr>
          </w:p>
        </w:tc>
      </w:tr>
      <w:tr w:rsidR="00D31AA5" w:rsidRPr="00D31AA5" w14:paraId="0FAD7984" w14:textId="77777777" w:rsidTr="00A12870">
        <w:trPr>
          <w:trHeight w:val="704"/>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tcPr>
          <w:p w14:paraId="27672C65" w14:textId="77777777" w:rsidR="00746F26" w:rsidRPr="00D31AA5" w:rsidRDefault="00746F26" w:rsidP="001A1877">
            <w:pPr>
              <w:pStyle w:val="ListParagraph"/>
              <w:numPr>
                <w:ilvl w:val="0"/>
                <w:numId w:val="3"/>
              </w:numPr>
              <w:tabs>
                <w:tab w:val="left" w:pos="963"/>
              </w:tabs>
              <w:spacing w:after="0" w:line="360" w:lineRule="auto"/>
              <w:ind w:left="396" w:right="269" w:firstLine="574"/>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lastRenderedPageBreak/>
              <w:t xml:space="preserve">37-րդ հոդվածի 2-րդ մասում &lt;ճարտարապետության, կիրառական արվեստի և </w:t>
            </w:r>
            <w:proofErr w:type="spellStart"/>
            <w:r w:rsidRPr="00D31AA5">
              <w:rPr>
                <w:rFonts w:ascii="GHEA Grapalat" w:eastAsia="Times New Roman" w:hAnsi="GHEA Grapalat" w:cs="Arial"/>
                <w:sz w:val="24"/>
                <w:szCs w:val="24"/>
                <w:lang w:eastAsia="hy-AM"/>
              </w:rPr>
              <w:t>քարտոգրաֆիայի</w:t>
            </w:r>
            <w:proofErr w:type="spellEnd"/>
            <w:r w:rsidRPr="00D31AA5">
              <w:rPr>
                <w:rFonts w:ascii="GHEA Grapalat" w:eastAsia="Times New Roman" w:hAnsi="GHEA Grapalat" w:cs="Arial"/>
                <w:sz w:val="24"/>
                <w:szCs w:val="24"/>
                <w:lang w:eastAsia="hy-AM"/>
              </w:rPr>
              <w:t xml:space="preserve"> ամբողջական ստեղծագործությունները&gt; բառերը փոխարինել &lt;քաղաքաշինության, այդ թվում՝ ճարտարապետության, </w:t>
            </w:r>
            <w:bookmarkStart w:id="4" w:name="_Hlk210038210"/>
            <w:proofErr w:type="spellStart"/>
            <w:r w:rsidRPr="00D31AA5">
              <w:rPr>
                <w:rFonts w:ascii="GHEA Grapalat" w:eastAsia="Times New Roman" w:hAnsi="GHEA Grapalat" w:cs="Arial"/>
                <w:sz w:val="24"/>
                <w:szCs w:val="24"/>
                <w:lang w:eastAsia="hy-AM"/>
              </w:rPr>
              <w:t>լանդշաֆտային</w:t>
            </w:r>
            <w:proofErr w:type="spellEnd"/>
            <w:r w:rsidRPr="00D31AA5">
              <w:rPr>
                <w:rFonts w:ascii="GHEA Grapalat" w:eastAsia="Times New Roman" w:hAnsi="GHEA Grapalat" w:cs="Arial"/>
                <w:sz w:val="24"/>
                <w:szCs w:val="24"/>
                <w:lang w:eastAsia="hy-AM"/>
              </w:rPr>
              <w:t xml:space="preserve"> դիզայնի</w:t>
            </w:r>
            <w:bookmarkEnd w:id="4"/>
            <w:r w:rsidRPr="00D31AA5">
              <w:rPr>
                <w:rFonts w:ascii="GHEA Grapalat" w:eastAsia="Times New Roman" w:hAnsi="GHEA Grapalat" w:cs="Arial"/>
                <w:sz w:val="24"/>
                <w:szCs w:val="24"/>
                <w:lang w:eastAsia="hy-AM"/>
              </w:rPr>
              <w:t xml:space="preserve">, կիրառական արվեստի (կերպարվեստի) ու </w:t>
            </w:r>
            <w:bookmarkStart w:id="5" w:name="_Hlk210038227"/>
            <w:r w:rsidRPr="00D31AA5">
              <w:rPr>
                <w:rFonts w:ascii="GHEA Grapalat" w:eastAsia="Times New Roman" w:hAnsi="GHEA Grapalat" w:cs="Arial"/>
                <w:sz w:val="24"/>
                <w:szCs w:val="24"/>
                <w:lang w:eastAsia="hy-AM"/>
              </w:rPr>
              <w:t>քարտեզագրության</w:t>
            </w:r>
            <w:bookmarkEnd w:id="5"/>
            <w:r w:rsidRPr="00D31AA5">
              <w:rPr>
                <w:rFonts w:ascii="GHEA Grapalat" w:eastAsia="Times New Roman" w:hAnsi="GHEA Grapalat" w:cs="Arial"/>
                <w:sz w:val="24"/>
                <w:szCs w:val="24"/>
                <w:lang w:eastAsia="hy-AM"/>
              </w:rPr>
              <w:t xml:space="preserve"> ամբողջական ստեղծագործությունները&gt; բառերով,</w:t>
            </w:r>
          </w:p>
        </w:tc>
        <w:tc>
          <w:tcPr>
            <w:tcW w:w="35" w:type="dxa"/>
            <w:tcBorders>
              <w:top w:val="outset" w:sz="6" w:space="0" w:color="auto"/>
              <w:left w:val="outset" w:sz="6" w:space="0" w:color="auto"/>
              <w:bottom w:val="outset" w:sz="6" w:space="0" w:color="auto"/>
              <w:right w:val="nil"/>
            </w:tcBorders>
            <w:shd w:val="clear" w:color="auto" w:fill="FFFFFF"/>
          </w:tcPr>
          <w:p w14:paraId="3C1ED65D" w14:textId="77777777" w:rsidR="00746F26" w:rsidRPr="00D31AA5" w:rsidRDefault="00746F26" w:rsidP="001A1877">
            <w:pPr>
              <w:tabs>
                <w:tab w:val="left" w:pos="7655"/>
              </w:tabs>
              <w:spacing w:after="0" w:line="360" w:lineRule="auto"/>
              <w:ind w:left="567"/>
              <w:rPr>
                <w:rFonts w:ascii="GHEA Grapalat" w:eastAsia="Times New Roman" w:hAnsi="GHEA Grapalat" w:cs="Arial"/>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492DD4CB" w14:textId="77777777" w:rsidR="00D235DE" w:rsidRPr="00D31AA5" w:rsidRDefault="00D235DE" w:rsidP="001A1877">
            <w:pPr>
              <w:tabs>
                <w:tab w:val="left" w:pos="7655"/>
              </w:tabs>
              <w:spacing w:after="0" w:line="360" w:lineRule="auto"/>
              <w:ind w:left="243" w:right="267" w:firstLine="283"/>
              <w:jc w:val="center"/>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Չի ընդունվել:</w:t>
            </w:r>
          </w:p>
          <w:p w14:paraId="4A62F32A" w14:textId="5117698C" w:rsidR="00405FEA" w:rsidRPr="00D31AA5" w:rsidRDefault="00D235DE" w:rsidP="001A1877">
            <w:pPr>
              <w:tabs>
                <w:tab w:val="left" w:pos="7655"/>
              </w:tabs>
              <w:spacing w:after="0" w:line="360" w:lineRule="auto"/>
              <w:ind w:left="243" w:right="267" w:firstLine="283"/>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 xml:space="preserve">Նախագծի 4-րդ հոդվածի 11-րդ կետի </w:t>
            </w:r>
            <w:proofErr w:type="spellStart"/>
            <w:r w:rsidRPr="00D31AA5">
              <w:rPr>
                <w:rFonts w:ascii="GHEA Grapalat" w:eastAsia="Times New Roman" w:hAnsi="GHEA Grapalat" w:cs="Arial"/>
                <w:sz w:val="24"/>
                <w:szCs w:val="24"/>
                <w:lang w:eastAsia="hy-AM"/>
              </w:rPr>
              <w:t>կարգավորումներով</w:t>
            </w:r>
            <w:proofErr w:type="spellEnd"/>
            <w:r w:rsidRPr="00D31AA5">
              <w:rPr>
                <w:rFonts w:ascii="GHEA Grapalat" w:eastAsia="Times New Roman" w:hAnsi="GHEA Grapalat" w:cs="Arial"/>
                <w:sz w:val="24"/>
                <w:szCs w:val="24"/>
                <w:lang w:eastAsia="hy-AM"/>
              </w:rPr>
              <w:t xml:space="preserve">, ինչպես նաև  ««ՀՀ քաղաքացիական օրենսգրքում փոփոխություններ և լրացումներ կատարելու մասին» ՀՀ օրենքի նախագծի  </w:t>
            </w:r>
            <w:r w:rsidR="00405FEA" w:rsidRPr="00D31AA5">
              <w:rPr>
                <w:rFonts w:ascii="GHEA Grapalat" w:eastAsia="Times New Roman" w:hAnsi="GHEA Grapalat" w:cs="Arial"/>
                <w:sz w:val="24"/>
                <w:szCs w:val="24"/>
                <w:lang w:eastAsia="hy-AM"/>
              </w:rPr>
              <w:t xml:space="preserve">3-րդ հոդվածով սահմանվում է, որ ճարտարապետական ստեղծագործությունները ներառում են նաև քաղաքաշինական և </w:t>
            </w:r>
            <w:proofErr w:type="spellStart"/>
            <w:r w:rsidR="00405FEA" w:rsidRPr="00D31AA5">
              <w:rPr>
                <w:rFonts w:ascii="GHEA Grapalat" w:eastAsia="Times New Roman" w:hAnsi="GHEA Grapalat" w:cs="Arial"/>
                <w:sz w:val="24"/>
                <w:szCs w:val="24"/>
                <w:lang w:eastAsia="hy-AM"/>
              </w:rPr>
              <w:t>լանդշաֆտային</w:t>
            </w:r>
            <w:proofErr w:type="spellEnd"/>
            <w:r w:rsidR="00405FEA" w:rsidRPr="00D31AA5">
              <w:rPr>
                <w:rFonts w:ascii="GHEA Grapalat" w:eastAsia="Times New Roman" w:hAnsi="GHEA Grapalat" w:cs="Arial"/>
                <w:sz w:val="24"/>
                <w:szCs w:val="24"/>
                <w:lang w:eastAsia="hy-AM"/>
              </w:rPr>
              <w:t xml:space="preserve"> դիզայնի ստեղծագործությունները: </w:t>
            </w:r>
          </w:p>
          <w:p w14:paraId="0612860E" w14:textId="76558883" w:rsidR="00746F26" w:rsidRPr="00D31AA5" w:rsidRDefault="00746F26" w:rsidP="001A1877">
            <w:pPr>
              <w:tabs>
                <w:tab w:val="left" w:pos="7655"/>
              </w:tabs>
              <w:spacing w:after="0" w:line="360" w:lineRule="auto"/>
              <w:ind w:left="243" w:right="267" w:firstLine="283"/>
              <w:rPr>
                <w:rFonts w:ascii="GHEA Grapalat" w:eastAsia="Times New Roman" w:hAnsi="GHEA Grapalat" w:cs="Arial"/>
                <w:sz w:val="24"/>
                <w:szCs w:val="24"/>
                <w:lang w:eastAsia="hy-AM"/>
              </w:rPr>
            </w:pPr>
          </w:p>
        </w:tc>
      </w:tr>
      <w:tr w:rsidR="00D31AA5" w:rsidRPr="00D31AA5" w14:paraId="7679873E" w14:textId="77777777" w:rsidTr="00A12870">
        <w:trPr>
          <w:trHeight w:val="704"/>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tcPr>
          <w:p w14:paraId="0D1B79CC" w14:textId="77777777" w:rsidR="00746F26" w:rsidRPr="00D31AA5" w:rsidRDefault="00746F26" w:rsidP="001A1877">
            <w:pPr>
              <w:pStyle w:val="ListParagraph"/>
              <w:numPr>
                <w:ilvl w:val="0"/>
                <w:numId w:val="3"/>
              </w:numPr>
              <w:tabs>
                <w:tab w:val="left" w:pos="963"/>
              </w:tabs>
              <w:spacing w:after="0" w:line="360" w:lineRule="auto"/>
              <w:ind w:left="396" w:right="269" w:firstLine="574"/>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 xml:space="preserve">40-րդ հոդվածի 3-րդ մասում &lt;շինությունների և համանման կառույցների տեսքով ճարտարապետական ստեղծագործությունների&gt; բառերը փոխարինել &lt;քաղաքաշինական գործունեության օբյեկտների՝ շենքերի ու շինությունների, դրանց ճարտարապետական  և </w:t>
            </w:r>
            <w:proofErr w:type="spellStart"/>
            <w:r w:rsidRPr="00D31AA5">
              <w:rPr>
                <w:rFonts w:ascii="GHEA Grapalat" w:eastAsia="Times New Roman" w:hAnsi="GHEA Grapalat" w:cs="Arial"/>
                <w:sz w:val="24"/>
                <w:szCs w:val="24"/>
                <w:lang w:eastAsia="hy-AM"/>
              </w:rPr>
              <w:t>ինժեներակոնստրուկտորական</w:t>
            </w:r>
            <w:proofErr w:type="spellEnd"/>
            <w:r w:rsidRPr="00D31AA5">
              <w:rPr>
                <w:rFonts w:ascii="GHEA Grapalat" w:eastAsia="Times New Roman" w:hAnsi="GHEA Grapalat" w:cs="Arial"/>
                <w:sz w:val="24"/>
                <w:szCs w:val="24"/>
                <w:lang w:eastAsia="hy-AM"/>
              </w:rPr>
              <w:t xml:space="preserve"> նախագծերի, </w:t>
            </w:r>
            <w:proofErr w:type="spellStart"/>
            <w:r w:rsidRPr="00D31AA5">
              <w:rPr>
                <w:rFonts w:ascii="GHEA Grapalat" w:eastAsia="Times New Roman" w:hAnsi="GHEA Grapalat" w:cs="Arial"/>
                <w:sz w:val="24"/>
                <w:szCs w:val="24"/>
                <w:lang w:eastAsia="hy-AM"/>
              </w:rPr>
              <w:t>լանդշաֆտային</w:t>
            </w:r>
            <w:proofErr w:type="spellEnd"/>
            <w:r w:rsidRPr="00D31AA5">
              <w:rPr>
                <w:rFonts w:ascii="GHEA Grapalat" w:eastAsia="Times New Roman" w:hAnsi="GHEA Grapalat" w:cs="Arial"/>
                <w:sz w:val="24"/>
                <w:szCs w:val="24"/>
                <w:lang w:eastAsia="hy-AM"/>
              </w:rPr>
              <w:t xml:space="preserve"> դիզայնի ստեղծագործությունների&gt; բառերով,</w:t>
            </w:r>
          </w:p>
        </w:tc>
        <w:tc>
          <w:tcPr>
            <w:tcW w:w="35" w:type="dxa"/>
            <w:tcBorders>
              <w:top w:val="outset" w:sz="6" w:space="0" w:color="auto"/>
              <w:left w:val="outset" w:sz="6" w:space="0" w:color="auto"/>
              <w:bottom w:val="outset" w:sz="6" w:space="0" w:color="auto"/>
              <w:right w:val="nil"/>
            </w:tcBorders>
            <w:shd w:val="clear" w:color="auto" w:fill="FFFFFF"/>
          </w:tcPr>
          <w:p w14:paraId="721C4D77" w14:textId="77777777" w:rsidR="00746F26" w:rsidRPr="00D31AA5" w:rsidRDefault="00746F26" w:rsidP="001A1877">
            <w:pPr>
              <w:tabs>
                <w:tab w:val="left" w:pos="7655"/>
              </w:tabs>
              <w:spacing w:after="0" w:line="360" w:lineRule="auto"/>
              <w:ind w:left="567"/>
              <w:rPr>
                <w:rFonts w:ascii="GHEA Grapalat" w:eastAsia="Times New Roman" w:hAnsi="GHEA Grapalat" w:cs="Arial"/>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4B32AC3E" w14:textId="77777777" w:rsidR="00D235DE" w:rsidRPr="00D31AA5" w:rsidRDefault="00D235DE" w:rsidP="001A1877">
            <w:pPr>
              <w:tabs>
                <w:tab w:val="left" w:pos="7655"/>
              </w:tabs>
              <w:spacing w:after="0" w:line="360" w:lineRule="auto"/>
              <w:ind w:left="243" w:right="267" w:firstLine="283"/>
              <w:jc w:val="center"/>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Չի ընդունվել:</w:t>
            </w:r>
          </w:p>
          <w:p w14:paraId="50A2CB12" w14:textId="77777777" w:rsidR="008E4734" w:rsidRPr="00D31AA5" w:rsidRDefault="00D235DE" w:rsidP="001A1877">
            <w:pPr>
              <w:tabs>
                <w:tab w:val="left" w:pos="7655"/>
              </w:tabs>
              <w:spacing w:after="0" w:line="360" w:lineRule="auto"/>
              <w:ind w:left="243" w:right="267" w:firstLine="283"/>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 xml:space="preserve">Նախագծի 4-րդ հոդվածի 11-րդ կետի </w:t>
            </w:r>
            <w:proofErr w:type="spellStart"/>
            <w:r w:rsidRPr="00D31AA5">
              <w:rPr>
                <w:rFonts w:ascii="GHEA Grapalat" w:eastAsia="Times New Roman" w:hAnsi="GHEA Grapalat" w:cs="Arial"/>
                <w:sz w:val="24"/>
                <w:szCs w:val="24"/>
                <w:lang w:eastAsia="hy-AM"/>
              </w:rPr>
              <w:t>կարգավորումներով</w:t>
            </w:r>
            <w:proofErr w:type="spellEnd"/>
            <w:r w:rsidRPr="00D31AA5">
              <w:rPr>
                <w:rFonts w:ascii="GHEA Grapalat" w:eastAsia="Times New Roman" w:hAnsi="GHEA Grapalat" w:cs="Arial"/>
                <w:sz w:val="24"/>
                <w:szCs w:val="24"/>
                <w:lang w:eastAsia="hy-AM"/>
              </w:rPr>
              <w:t xml:space="preserve">, ինչպես նաև  ««ՀՀ քաղաքացիական օրենսգրքում փոփոխություններ և լրացումներ կատարելու մասին» ՀՀ օրենքի նախագծի  </w:t>
            </w:r>
            <w:r w:rsidR="008E4734" w:rsidRPr="00D31AA5">
              <w:rPr>
                <w:rFonts w:ascii="GHEA Grapalat" w:eastAsia="Times New Roman" w:hAnsi="GHEA Grapalat" w:cs="Arial"/>
                <w:sz w:val="24"/>
                <w:szCs w:val="24"/>
                <w:lang w:eastAsia="hy-AM"/>
              </w:rPr>
              <w:t xml:space="preserve">3-րդ հոդվածով սահմանվում է, որ ճարտարապետական ստեղծագործությունները </w:t>
            </w:r>
            <w:r w:rsidR="008E4734" w:rsidRPr="00D31AA5">
              <w:rPr>
                <w:rFonts w:ascii="GHEA Grapalat" w:eastAsia="Times New Roman" w:hAnsi="GHEA Grapalat" w:cs="Arial"/>
                <w:sz w:val="24"/>
                <w:szCs w:val="24"/>
                <w:lang w:eastAsia="hy-AM"/>
              </w:rPr>
              <w:lastRenderedPageBreak/>
              <w:t xml:space="preserve">ներառում են նաև քաղաքաշինական և </w:t>
            </w:r>
            <w:proofErr w:type="spellStart"/>
            <w:r w:rsidR="008E4734" w:rsidRPr="00D31AA5">
              <w:rPr>
                <w:rFonts w:ascii="GHEA Grapalat" w:eastAsia="Times New Roman" w:hAnsi="GHEA Grapalat" w:cs="Arial"/>
                <w:sz w:val="24"/>
                <w:szCs w:val="24"/>
                <w:lang w:eastAsia="hy-AM"/>
              </w:rPr>
              <w:t>լանդշաֆտային</w:t>
            </w:r>
            <w:proofErr w:type="spellEnd"/>
            <w:r w:rsidR="008E4734" w:rsidRPr="00D31AA5">
              <w:rPr>
                <w:rFonts w:ascii="GHEA Grapalat" w:eastAsia="Times New Roman" w:hAnsi="GHEA Grapalat" w:cs="Arial"/>
                <w:sz w:val="24"/>
                <w:szCs w:val="24"/>
                <w:lang w:eastAsia="hy-AM"/>
              </w:rPr>
              <w:t xml:space="preserve"> դիզայնի ստեղծագործությունները: </w:t>
            </w:r>
          </w:p>
          <w:p w14:paraId="42D4BD93" w14:textId="5B2C616F" w:rsidR="007D4465" w:rsidRPr="00D31AA5" w:rsidRDefault="007D4465" w:rsidP="001A1877">
            <w:pPr>
              <w:tabs>
                <w:tab w:val="left" w:pos="7655"/>
              </w:tabs>
              <w:spacing w:after="0" w:line="360" w:lineRule="auto"/>
              <w:ind w:left="243" w:right="267" w:firstLine="283"/>
              <w:rPr>
                <w:rFonts w:ascii="GHEA Grapalat" w:eastAsia="Times New Roman" w:hAnsi="GHEA Grapalat" w:cs="Arial"/>
                <w:sz w:val="24"/>
                <w:szCs w:val="24"/>
                <w:lang w:eastAsia="hy-AM"/>
              </w:rPr>
            </w:pPr>
          </w:p>
        </w:tc>
      </w:tr>
      <w:tr w:rsidR="00D31AA5" w:rsidRPr="00D31AA5" w14:paraId="148AD048" w14:textId="77777777" w:rsidTr="00A12870">
        <w:trPr>
          <w:trHeight w:val="704"/>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tcPr>
          <w:p w14:paraId="107CF22C" w14:textId="77777777" w:rsidR="009A33BC" w:rsidRPr="00D31AA5" w:rsidRDefault="009A33BC" w:rsidP="001A1877">
            <w:pPr>
              <w:pStyle w:val="ListParagraph"/>
              <w:numPr>
                <w:ilvl w:val="0"/>
                <w:numId w:val="3"/>
              </w:numPr>
              <w:tabs>
                <w:tab w:val="left" w:pos="963"/>
              </w:tabs>
              <w:spacing w:after="0" w:line="360" w:lineRule="auto"/>
              <w:ind w:left="396" w:right="269" w:firstLine="574"/>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lastRenderedPageBreak/>
              <w:t xml:space="preserve">52-րդ հոդվածի վերնագիրը շարադրել </w:t>
            </w:r>
            <w:proofErr w:type="spellStart"/>
            <w:r w:rsidRPr="00D31AA5">
              <w:rPr>
                <w:rFonts w:ascii="GHEA Grapalat" w:eastAsia="Times New Roman" w:hAnsi="GHEA Grapalat" w:cs="Arial"/>
                <w:sz w:val="24"/>
                <w:szCs w:val="24"/>
                <w:lang w:eastAsia="hy-AM"/>
              </w:rPr>
              <w:t>հետևյալ</w:t>
            </w:r>
            <w:proofErr w:type="spellEnd"/>
            <w:r w:rsidRPr="00D31AA5">
              <w:rPr>
                <w:rFonts w:ascii="GHEA Grapalat" w:eastAsia="Times New Roman" w:hAnsi="GHEA Grapalat" w:cs="Arial"/>
                <w:sz w:val="24"/>
                <w:szCs w:val="24"/>
                <w:lang w:eastAsia="hy-AM"/>
              </w:rPr>
              <w:t xml:space="preserve"> խմբագրությամբ.</w:t>
            </w:r>
          </w:p>
          <w:p w14:paraId="24633636" w14:textId="77777777" w:rsidR="009A33BC" w:rsidRPr="00D31AA5" w:rsidRDefault="009A33BC" w:rsidP="001A1877">
            <w:pPr>
              <w:pStyle w:val="ListParagraph"/>
              <w:tabs>
                <w:tab w:val="left" w:pos="963"/>
              </w:tabs>
              <w:spacing w:after="0" w:line="360" w:lineRule="auto"/>
              <w:ind w:left="396" w:right="269" w:firstLine="574"/>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 xml:space="preserve">&lt;Հոդված 52. Քաղաքաշինական, այդ թվում՝ ճարտարապետական և </w:t>
            </w:r>
            <w:proofErr w:type="spellStart"/>
            <w:r w:rsidRPr="00D31AA5">
              <w:rPr>
                <w:rFonts w:ascii="GHEA Grapalat" w:eastAsia="Times New Roman" w:hAnsi="GHEA Grapalat" w:cs="Arial"/>
                <w:sz w:val="24"/>
                <w:szCs w:val="24"/>
                <w:lang w:eastAsia="hy-AM"/>
              </w:rPr>
              <w:t>լանդշաֆտային</w:t>
            </w:r>
            <w:proofErr w:type="spellEnd"/>
            <w:r w:rsidRPr="00D31AA5">
              <w:rPr>
                <w:rFonts w:ascii="GHEA Grapalat" w:eastAsia="Times New Roman" w:hAnsi="GHEA Grapalat" w:cs="Arial"/>
                <w:sz w:val="24"/>
                <w:szCs w:val="24"/>
                <w:lang w:eastAsia="hy-AM"/>
              </w:rPr>
              <w:t xml:space="preserve"> դիզայնի ստեղծագործություն հանդիսացող կառույցների վերափոխումը&gt;,</w:t>
            </w:r>
          </w:p>
          <w:p w14:paraId="50B08E97" w14:textId="77777777" w:rsidR="009A33BC" w:rsidRPr="00D31AA5" w:rsidRDefault="009A33BC" w:rsidP="001A1877">
            <w:pPr>
              <w:pStyle w:val="ListParagraph"/>
              <w:tabs>
                <w:tab w:val="left" w:pos="963"/>
              </w:tabs>
              <w:spacing w:after="0" w:line="360" w:lineRule="auto"/>
              <w:ind w:left="396" w:right="269" w:firstLine="574"/>
              <w:rPr>
                <w:rFonts w:ascii="GHEA Grapalat" w:eastAsia="Times New Roman" w:hAnsi="GHEA Grapalat" w:cs="Arial"/>
                <w:sz w:val="24"/>
                <w:szCs w:val="24"/>
                <w:lang w:eastAsia="hy-AM"/>
              </w:rPr>
            </w:pPr>
          </w:p>
        </w:tc>
        <w:tc>
          <w:tcPr>
            <w:tcW w:w="35" w:type="dxa"/>
            <w:tcBorders>
              <w:top w:val="outset" w:sz="6" w:space="0" w:color="auto"/>
              <w:left w:val="outset" w:sz="6" w:space="0" w:color="auto"/>
              <w:bottom w:val="outset" w:sz="6" w:space="0" w:color="auto"/>
              <w:right w:val="nil"/>
            </w:tcBorders>
            <w:shd w:val="clear" w:color="auto" w:fill="FFFFFF"/>
          </w:tcPr>
          <w:p w14:paraId="205B192A" w14:textId="77777777" w:rsidR="009A33BC" w:rsidRPr="00D31AA5" w:rsidRDefault="009A33BC" w:rsidP="001A1877">
            <w:pPr>
              <w:tabs>
                <w:tab w:val="left" w:pos="7655"/>
              </w:tabs>
              <w:spacing w:after="0" w:line="360" w:lineRule="auto"/>
              <w:ind w:left="567"/>
              <w:rPr>
                <w:rFonts w:ascii="GHEA Grapalat" w:eastAsia="Times New Roman" w:hAnsi="GHEA Grapalat" w:cs="Arial"/>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7944F03E" w14:textId="77777777" w:rsidR="00D235DE" w:rsidRPr="00D31AA5" w:rsidRDefault="00D235DE" w:rsidP="001A1877">
            <w:pPr>
              <w:tabs>
                <w:tab w:val="left" w:pos="7655"/>
              </w:tabs>
              <w:spacing w:after="0" w:line="360" w:lineRule="auto"/>
              <w:ind w:left="243" w:right="267" w:firstLine="283"/>
              <w:jc w:val="center"/>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Չի ընդունվել:</w:t>
            </w:r>
          </w:p>
          <w:p w14:paraId="110FC47A" w14:textId="24F13185" w:rsidR="00E04815" w:rsidRPr="00D31AA5" w:rsidRDefault="00D235DE" w:rsidP="001A1877">
            <w:pPr>
              <w:tabs>
                <w:tab w:val="left" w:pos="7655"/>
              </w:tabs>
              <w:spacing w:after="0" w:line="360" w:lineRule="auto"/>
              <w:ind w:left="243" w:right="267" w:firstLine="283"/>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 xml:space="preserve">Նախագծի 4-րդ հոդվածի 11-րդ կետի </w:t>
            </w:r>
            <w:proofErr w:type="spellStart"/>
            <w:r w:rsidRPr="00D31AA5">
              <w:rPr>
                <w:rFonts w:ascii="GHEA Grapalat" w:eastAsia="Times New Roman" w:hAnsi="GHEA Grapalat" w:cs="Arial"/>
                <w:sz w:val="24"/>
                <w:szCs w:val="24"/>
                <w:lang w:eastAsia="hy-AM"/>
              </w:rPr>
              <w:t>կարգավորումներով</w:t>
            </w:r>
            <w:proofErr w:type="spellEnd"/>
            <w:r w:rsidRPr="00D31AA5">
              <w:rPr>
                <w:rFonts w:ascii="GHEA Grapalat" w:eastAsia="Times New Roman" w:hAnsi="GHEA Grapalat" w:cs="Arial"/>
                <w:sz w:val="24"/>
                <w:szCs w:val="24"/>
                <w:lang w:eastAsia="hy-AM"/>
              </w:rPr>
              <w:t xml:space="preserve">, ինչպես նաև  ««ՀՀ քաղաքացիական օրենսգրքում փոփոխություններ և լրացումներ կատարելու մասին» ՀՀ օրենքի նախագծի  </w:t>
            </w:r>
            <w:r w:rsidR="00E04815" w:rsidRPr="00D31AA5">
              <w:rPr>
                <w:rFonts w:ascii="GHEA Grapalat" w:eastAsia="Times New Roman" w:hAnsi="GHEA Grapalat" w:cs="Arial"/>
                <w:sz w:val="24"/>
                <w:szCs w:val="24"/>
                <w:lang w:eastAsia="hy-AM"/>
              </w:rPr>
              <w:t xml:space="preserve">3-րդ հոդվածով սահմանվում է, որ ճարտարապետական ստեղծագործությունները ներառում են նաև քաղաքաշինական և </w:t>
            </w:r>
            <w:proofErr w:type="spellStart"/>
            <w:r w:rsidR="00E04815" w:rsidRPr="00D31AA5">
              <w:rPr>
                <w:rFonts w:ascii="GHEA Grapalat" w:eastAsia="Times New Roman" w:hAnsi="GHEA Grapalat" w:cs="Arial"/>
                <w:sz w:val="24"/>
                <w:szCs w:val="24"/>
                <w:lang w:eastAsia="hy-AM"/>
              </w:rPr>
              <w:t>լանդշաֆտային</w:t>
            </w:r>
            <w:proofErr w:type="spellEnd"/>
            <w:r w:rsidR="00E04815" w:rsidRPr="00D31AA5">
              <w:rPr>
                <w:rFonts w:ascii="GHEA Grapalat" w:eastAsia="Times New Roman" w:hAnsi="GHEA Grapalat" w:cs="Arial"/>
                <w:sz w:val="24"/>
                <w:szCs w:val="24"/>
                <w:lang w:eastAsia="hy-AM"/>
              </w:rPr>
              <w:t xml:space="preserve"> դիզայնի ստեղծագործությունները: </w:t>
            </w:r>
          </w:p>
          <w:p w14:paraId="61E11FB8" w14:textId="540593CE" w:rsidR="009A33BC" w:rsidRPr="00D31AA5" w:rsidRDefault="009A33BC" w:rsidP="001A1877">
            <w:pPr>
              <w:tabs>
                <w:tab w:val="left" w:pos="7655"/>
              </w:tabs>
              <w:spacing w:after="0" w:line="360" w:lineRule="auto"/>
              <w:ind w:left="243" w:right="267" w:firstLine="283"/>
              <w:rPr>
                <w:rFonts w:ascii="GHEA Grapalat" w:eastAsia="Times New Roman" w:hAnsi="GHEA Grapalat" w:cs="Arial"/>
                <w:sz w:val="24"/>
                <w:szCs w:val="24"/>
                <w:lang w:eastAsia="hy-AM"/>
              </w:rPr>
            </w:pPr>
          </w:p>
        </w:tc>
      </w:tr>
      <w:tr w:rsidR="00D31AA5" w:rsidRPr="00D31AA5" w14:paraId="0A4070BC" w14:textId="77777777" w:rsidTr="00A12870">
        <w:trPr>
          <w:trHeight w:val="704"/>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tcPr>
          <w:p w14:paraId="6FC09670" w14:textId="08A9B851" w:rsidR="00746F26" w:rsidRPr="00D31AA5" w:rsidRDefault="00746F26" w:rsidP="001A1877">
            <w:pPr>
              <w:pStyle w:val="ListParagraph"/>
              <w:numPr>
                <w:ilvl w:val="0"/>
                <w:numId w:val="3"/>
              </w:numPr>
              <w:tabs>
                <w:tab w:val="left" w:pos="963"/>
              </w:tabs>
              <w:spacing w:after="0" w:line="360" w:lineRule="auto"/>
              <w:ind w:left="396" w:right="269" w:firstLine="574"/>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 xml:space="preserve"> 52-րդ հոդվածի 1-ին մասը շարադրել </w:t>
            </w:r>
            <w:proofErr w:type="spellStart"/>
            <w:r w:rsidRPr="00D31AA5">
              <w:rPr>
                <w:rFonts w:ascii="GHEA Grapalat" w:eastAsia="Times New Roman" w:hAnsi="GHEA Grapalat" w:cs="Arial"/>
                <w:sz w:val="24"/>
                <w:szCs w:val="24"/>
                <w:lang w:eastAsia="hy-AM"/>
              </w:rPr>
              <w:t>հետևյալ</w:t>
            </w:r>
            <w:proofErr w:type="spellEnd"/>
            <w:r w:rsidRPr="00D31AA5">
              <w:rPr>
                <w:rFonts w:ascii="GHEA Grapalat" w:eastAsia="Times New Roman" w:hAnsi="GHEA Grapalat" w:cs="Arial"/>
                <w:sz w:val="24"/>
                <w:szCs w:val="24"/>
                <w:lang w:eastAsia="hy-AM"/>
              </w:rPr>
              <w:t xml:space="preserve"> խմբագրությամբ. &lt;Քաղաքաշինական գործունեության, այդ թվում՝ ճարտարապետական և </w:t>
            </w:r>
            <w:proofErr w:type="spellStart"/>
            <w:r w:rsidRPr="00D31AA5">
              <w:rPr>
                <w:rFonts w:ascii="GHEA Grapalat" w:eastAsia="Times New Roman" w:hAnsi="GHEA Grapalat" w:cs="Arial"/>
                <w:sz w:val="24"/>
                <w:szCs w:val="24"/>
                <w:lang w:eastAsia="hy-AM"/>
              </w:rPr>
              <w:t>ինժեներակոնստրուկտորական</w:t>
            </w:r>
            <w:proofErr w:type="spellEnd"/>
            <w:r w:rsidRPr="00D31AA5">
              <w:rPr>
                <w:rFonts w:ascii="GHEA Grapalat" w:eastAsia="Times New Roman" w:hAnsi="GHEA Grapalat" w:cs="Arial"/>
                <w:sz w:val="24"/>
                <w:szCs w:val="24"/>
                <w:lang w:eastAsia="hy-AM"/>
              </w:rPr>
              <w:t xml:space="preserve"> նախագծերի իրագործման արդյունք, </w:t>
            </w:r>
            <w:proofErr w:type="spellStart"/>
            <w:r w:rsidRPr="00D31AA5">
              <w:rPr>
                <w:rFonts w:ascii="GHEA Grapalat" w:eastAsia="Times New Roman" w:hAnsi="GHEA Grapalat" w:cs="Arial"/>
                <w:sz w:val="24"/>
                <w:szCs w:val="24"/>
                <w:lang w:eastAsia="hy-AM"/>
              </w:rPr>
              <w:t>լանդշաֆտային</w:t>
            </w:r>
            <w:proofErr w:type="spellEnd"/>
            <w:r w:rsidRPr="00D31AA5">
              <w:rPr>
                <w:rFonts w:ascii="GHEA Grapalat" w:eastAsia="Times New Roman" w:hAnsi="GHEA Grapalat" w:cs="Arial"/>
                <w:sz w:val="24"/>
                <w:szCs w:val="24"/>
                <w:lang w:eastAsia="hy-AM"/>
              </w:rPr>
              <w:t xml:space="preserve">  դիզայնի ստեղծագործություն  հանդիսացող օբյեկտի (շենքի, շինության) սեփականատերը տվյալ շենքի կամ շինության հիմնանորոգումը, արդիականացումը, վերակառուցումն ու քանդումը պետք է իրականացնի օրենսդրությամբ սահմանված կարգով, իսկ պատմության և մշակույթի անշարժ հուշարձանների դեպքում՝ &lt;Պատմության և մշակույթի </w:t>
            </w:r>
            <w:r w:rsidRPr="00D31AA5">
              <w:rPr>
                <w:rFonts w:ascii="GHEA Grapalat" w:eastAsia="Times New Roman" w:hAnsi="GHEA Grapalat" w:cs="Arial"/>
                <w:sz w:val="24"/>
                <w:szCs w:val="24"/>
                <w:lang w:eastAsia="hy-AM"/>
              </w:rPr>
              <w:lastRenderedPageBreak/>
              <w:t>անշարժ հուշարձանների ու պատմական միջավայրի պահպանության և օգտագործման մասին&gt; օրենքի պահանջին համապատասխան:&gt;:</w:t>
            </w:r>
          </w:p>
        </w:tc>
        <w:tc>
          <w:tcPr>
            <w:tcW w:w="35" w:type="dxa"/>
            <w:tcBorders>
              <w:top w:val="outset" w:sz="6" w:space="0" w:color="auto"/>
              <w:left w:val="outset" w:sz="6" w:space="0" w:color="auto"/>
              <w:bottom w:val="outset" w:sz="6" w:space="0" w:color="auto"/>
              <w:right w:val="nil"/>
            </w:tcBorders>
            <w:shd w:val="clear" w:color="auto" w:fill="FFFFFF"/>
          </w:tcPr>
          <w:p w14:paraId="4A584A56" w14:textId="77777777" w:rsidR="00746F26" w:rsidRPr="00D31AA5" w:rsidRDefault="00746F26" w:rsidP="001A1877">
            <w:pPr>
              <w:tabs>
                <w:tab w:val="left" w:pos="7655"/>
              </w:tabs>
              <w:spacing w:after="0" w:line="360" w:lineRule="auto"/>
              <w:ind w:left="567"/>
              <w:rPr>
                <w:rFonts w:ascii="GHEA Grapalat" w:eastAsia="Times New Roman" w:hAnsi="GHEA Grapalat" w:cs="Arial"/>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6337E6E0" w14:textId="77777777" w:rsidR="00D235DE" w:rsidRPr="00D31AA5" w:rsidRDefault="00D235DE" w:rsidP="001A1877">
            <w:pPr>
              <w:tabs>
                <w:tab w:val="left" w:pos="7655"/>
              </w:tabs>
              <w:spacing w:after="0" w:line="360" w:lineRule="auto"/>
              <w:ind w:left="243" w:right="267" w:firstLine="283"/>
              <w:jc w:val="center"/>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Չի ընդունվել:</w:t>
            </w:r>
          </w:p>
          <w:p w14:paraId="72A0FEFB" w14:textId="6B6AC1CE" w:rsidR="00D235DE" w:rsidRPr="00D31AA5" w:rsidRDefault="00D235DE" w:rsidP="001A1877">
            <w:pPr>
              <w:tabs>
                <w:tab w:val="left" w:pos="7655"/>
              </w:tabs>
              <w:spacing w:after="0" w:line="360" w:lineRule="auto"/>
              <w:ind w:left="243" w:right="267" w:firstLine="283"/>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 xml:space="preserve">Նախագծի 4-րդ հոդվածի 11-րդ կետի </w:t>
            </w:r>
            <w:proofErr w:type="spellStart"/>
            <w:r w:rsidRPr="00D31AA5">
              <w:rPr>
                <w:rFonts w:ascii="GHEA Grapalat" w:eastAsia="Times New Roman" w:hAnsi="GHEA Grapalat" w:cs="Arial"/>
                <w:sz w:val="24"/>
                <w:szCs w:val="24"/>
                <w:lang w:eastAsia="hy-AM"/>
              </w:rPr>
              <w:t>կարգավորումներով</w:t>
            </w:r>
            <w:proofErr w:type="spellEnd"/>
            <w:r w:rsidRPr="00D31AA5">
              <w:rPr>
                <w:rFonts w:ascii="GHEA Grapalat" w:eastAsia="Times New Roman" w:hAnsi="GHEA Grapalat" w:cs="Arial"/>
                <w:sz w:val="24"/>
                <w:szCs w:val="24"/>
                <w:lang w:eastAsia="hy-AM"/>
              </w:rPr>
              <w:t xml:space="preserve">, ինչպես նաև  ««ՀՀ քաղաքացիական օրենսգրքում փոփոխություններ և լրացումներ կատարելու մասին» ՀՀ օրենքի նախագծի  3-րդ հոդվածով սահմանվում է, որ ճարտարապետական ստեղծագործությունների  </w:t>
            </w:r>
            <w:r w:rsidRPr="00D31AA5">
              <w:rPr>
                <w:rFonts w:ascii="GHEA Grapalat" w:eastAsia="Times New Roman" w:hAnsi="GHEA Grapalat" w:cs="Arial"/>
                <w:sz w:val="24"/>
                <w:szCs w:val="24"/>
                <w:lang w:eastAsia="hy-AM"/>
              </w:rPr>
              <w:lastRenderedPageBreak/>
              <w:t xml:space="preserve">մեջ ընդգրկված են նաև քաղաքաշինական և </w:t>
            </w:r>
            <w:proofErr w:type="spellStart"/>
            <w:r w:rsidRPr="00D31AA5">
              <w:rPr>
                <w:rFonts w:ascii="GHEA Grapalat" w:eastAsia="Times New Roman" w:hAnsi="GHEA Grapalat" w:cs="Arial"/>
                <w:sz w:val="24"/>
                <w:szCs w:val="24"/>
                <w:lang w:eastAsia="hy-AM"/>
              </w:rPr>
              <w:t>լանդշաֆտային</w:t>
            </w:r>
            <w:proofErr w:type="spellEnd"/>
            <w:r w:rsidRPr="00D31AA5">
              <w:rPr>
                <w:rFonts w:ascii="GHEA Grapalat" w:eastAsia="Times New Roman" w:hAnsi="GHEA Grapalat" w:cs="Arial"/>
                <w:sz w:val="24"/>
                <w:szCs w:val="24"/>
                <w:lang w:eastAsia="hy-AM"/>
              </w:rPr>
              <w:t xml:space="preserve"> դիզայնի ստեղծագործությունները:</w:t>
            </w:r>
          </w:p>
          <w:p w14:paraId="681D6A62" w14:textId="7999E794" w:rsidR="007D4465" w:rsidRPr="00D31AA5" w:rsidRDefault="00B826F0" w:rsidP="001A1877">
            <w:pPr>
              <w:tabs>
                <w:tab w:val="left" w:pos="7655"/>
              </w:tabs>
              <w:spacing w:after="0" w:line="360" w:lineRule="auto"/>
              <w:ind w:left="243" w:right="267" w:firstLine="283"/>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Ի</w:t>
            </w:r>
            <w:r w:rsidR="007D4465" w:rsidRPr="00D31AA5">
              <w:rPr>
                <w:rFonts w:ascii="GHEA Grapalat" w:eastAsia="Times New Roman" w:hAnsi="GHEA Grapalat" w:cs="Arial"/>
                <w:sz w:val="24"/>
                <w:szCs w:val="24"/>
                <w:lang w:eastAsia="hy-AM"/>
              </w:rPr>
              <w:t>սկ «Պատմության և մշակույթի անշարժ հուշարձանների ու պատմական միջավայրի պահպանության և օգտագործման մասին» օրենքի պահանջին համապատասխանությունը սահմանված է 52-րդ հոդվածի 2-րդ մասով:</w:t>
            </w:r>
          </w:p>
          <w:p w14:paraId="3828A4A0" w14:textId="0C5C6A40" w:rsidR="00D429AD" w:rsidRPr="00D31AA5" w:rsidRDefault="00D429AD" w:rsidP="001A1877">
            <w:pPr>
              <w:tabs>
                <w:tab w:val="left" w:pos="7655"/>
              </w:tabs>
              <w:spacing w:after="0" w:line="360" w:lineRule="auto"/>
              <w:ind w:left="243" w:right="267" w:firstLine="283"/>
              <w:rPr>
                <w:rFonts w:ascii="GHEA Grapalat" w:eastAsia="Times New Roman" w:hAnsi="GHEA Grapalat" w:cs="Arial"/>
                <w:sz w:val="24"/>
                <w:szCs w:val="24"/>
                <w:lang w:eastAsia="hy-AM"/>
              </w:rPr>
            </w:pPr>
          </w:p>
        </w:tc>
      </w:tr>
      <w:tr w:rsidR="00D31AA5" w:rsidRPr="00D31AA5" w14:paraId="1EF42CBA" w14:textId="77777777" w:rsidTr="00A12870">
        <w:trPr>
          <w:trHeight w:val="704"/>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tcPr>
          <w:p w14:paraId="65319145" w14:textId="77777777" w:rsidR="00746F26" w:rsidRPr="00D31AA5" w:rsidRDefault="00746F26" w:rsidP="001A1877">
            <w:pPr>
              <w:pStyle w:val="ListParagraph"/>
              <w:numPr>
                <w:ilvl w:val="0"/>
                <w:numId w:val="3"/>
              </w:numPr>
              <w:tabs>
                <w:tab w:val="left" w:pos="963"/>
              </w:tabs>
              <w:spacing w:after="0" w:line="360" w:lineRule="auto"/>
              <w:ind w:left="396" w:right="269" w:firstLine="574"/>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lastRenderedPageBreak/>
              <w:t>&lt;Հայաստանի Հանրապետության քաղաքացիական օրենսգրքում փոփոխություններ և լրացումներ կատարելու մասին&gt; օրենքի նախագծի՝</w:t>
            </w:r>
          </w:p>
          <w:p w14:paraId="399EEE04" w14:textId="77777777" w:rsidR="00746F26" w:rsidRPr="00D31AA5" w:rsidRDefault="00746F26" w:rsidP="001A1877">
            <w:pPr>
              <w:pStyle w:val="ListParagraph"/>
              <w:tabs>
                <w:tab w:val="left" w:pos="963"/>
              </w:tabs>
              <w:spacing w:after="0" w:line="360" w:lineRule="auto"/>
              <w:ind w:left="396" w:right="269" w:firstLine="574"/>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 xml:space="preserve">1) 3-րդ հոդվածի &lt;11) ճարտարապետական ստեղծագործությունները, այդ թվում` քաղաքաշինական և </w:t>
            </w:r>
            <w:proofErr w:type="spellStart"/>
            <w:r w:rsidRPr="00D31AA5">
              <w:rPr>
                <w:rFonts w:ascii="GHEA Grapalat" w:eastAsia="Times New Roman" w:hAnsi="GHEA Grapalat" w:cs="Arial"/>
                <w:sz w:val="24"/>
                <w:szCs w:val="24"/>
                <w:lang w:eastAsia="hy-AM"/>
              </w:rPr>
              <w:t>այգեպուրակային</w:t>
            </w:r>
            <w:proofErr w:type="spellEnd"/>
            <w:r w:rsidRPr="00D31AA5">
              <w:rPr>
                <w:rFonts w:ascii="GHEA Grapalat" w:eastAsia="Times New Roman" w:hAnsi="GHEA Grapalat" w:cs="Arial"/>
                <w:sz w:val="24"/>
                <w:szCs w:val="24"/>
                <w:lang w:eastAsia="hy-AM"/>
              </w:rPr>
              <w:t xml:space="preserve"> արվեստի ստեղծագործությունները&gt; պարբերությունը շարադրել </w:t>
            </w:r>
            <w:proofErr w:type="spellStart"/>
            <w:r w:rsidRPr="00D31AA5">
              <w:rPr>
                <w:rFonts w:ascii="GHEA Grapalat" w:eastAsia="Times New Roman" w:hAnsi="GHEA Grapalat" w:cs="Arial"/>
                <w:sz w:val="24"/>
                <w:szCs w:val="24"/>
                <w:lang w:eastAsia="hy-AM"/>
              </w:rPr>
              <w:t>հետևյալ</w:t>
            </w:r>
            <w:proofErr w:type="spellEnd"/>
            <w:r w:rsidRPr="00D31AA5">
              <w:rPr>
                <w:rFonts w:ascii="GHEA Grapalat" w:eastAsia="Times New Roman" w:hAnsi="GHEA Grapalat" w:cs="Arial"/>
                <w:sz w:val="24"/>
                <w:szCs w:val="24"/>
                <w:lang w:eastAsia="hy-AM"/>
              </w:rPr>
              <w:t xml:space="preserve"> խմբագրությամբ. &lt;11) քաղաքաշինական գործունեության արդյունք հանդիսացող, այդ թվում՝ ճարտարապետական և </w:t>
            </w:r>
            <w:proofErr w:type="spellStart"/>
            <w:r w:rsidRPr="00D31AA5">
              <w:rPr>
                <w:rFonts w:ascii="GHEA Grapalat" w:eastAsia="Times New Roman" w:hAnsi="GHEA Grapalat" w:cs="Arial"/>
                <w:sz w:val="24"/>
                <w:szCs w:val="24"/>
                <w:lang w:eastAsia="hy-AM"/>
              </w:rPr>
              <w:t>ինժեներակոնստրուկտորական</w:t>
            </w:r>
            <w:proofErr w:type="spellEnd"/>
            <w:r w:rsidRPr="00D31AA5">
              <w:rPr>
                <w:rFonts w:ascii="GHEA Grapalat" w:eastAsia="Times New Roman" w:hAnsi="GHEA Grapalat" w:cs="Arial"/>
                <w:sz w:val="24"/>
                <w:szCs w:val="24"/>
                <w:lang w:eastAsia="hy-AM"/>
              </w:rPr>
              <w:t xml:space="preserve"> նախագծերը, </w:t>
            </w:r>
            <w:bookmarkStart w:id="6" w:name="_Hlk210039157"/>
            <w:proofErr w:type="spellStart"/>
            <w:r w:rsidRPr="00D31AA5">
              <w:rPr>
                <w:rFonts w:ascii="GHEA Grapalat" w:eastAsia="Times New Roman" w:hAnsi="GHEA Grapalat" w:cs="Arial"/>
                <w:sz w:val="24"/>
                <w:szCs w:val="24"/>
                <w:lang w:eastAsia="hy-AM"/>
              </w:rPr>
              <w:t>լանդշաֆտային</w:t>
            </w:r>
            <w:proofErr w:type="spellEnd"/>
            <w:r w:rsidRPr="00D31AA5">
              <w:rPr>
                <w:rFonts w:ascii="GHEA Grapalat" w:eastAsia="Times New Roman" w:hAnsi="GHEA Grapalat" w:cs="Arial"/>
                <w:sz w:val="24"/>
                <w:szCs w:val="24"/>
                <w:lang w:eastAsia="hy-AM"/>
              </w:rPr>
              <w:t xml:space="preserve"> դիզայնի</w:t>
            </w:r>
            <w:bookmarkEnd w:id="6"/>
            <w:r w:rsidRPr="00D31AA5">
              <w:rPr>
                <w:rFonts w:ascii="GHEA Grapalat" w:eastAsia="Times New Roman" w:hAnsi="GHEA Grapalat" w:cs="Arial"/>
                <w:sz w:val="24"/>
                <w:szCs w:val="24"/>
                <w:lang w:eastAsia="hy-AM"/>
              </w:rPr>
              <w:t xml:space="preserve"> ստեղծագործությունները, դրանց բաղկացուցիչ մասերը.&gt;,</w:t>
            </w:r>
          </w:p>
        </w:tc>
        <w:tc>
          <w:tcPr>
            <w:tcW w:w="35" w:type="dxa"/>
            <w:tcBorders>
              <w:top w:val="outset" w:sz="6" w:space="0" w:color="auto"/>
              <w:left w:val="outset" w:sz="6" w:space="0" w:color="auto"/>
              <w:bottom w:val="outset" w:sz="6" w:space="0" w:color="auto"/>
              <w:right w:val="nil"/>
            </w:tcBorders>
            <w:shd w:val="clear" w:color="auto" w:fill="FFFFFF"/>
          </w:tcPr>
          <w:p w14:paraId="211DE326" w14:textId="77777777" w:rsidR="00746F26" w:rsidRPr="00D31AA5" w:rsidRDefault="00746F26" w:rsidP="001A1877">
            <w:pPr>
              <w:tabs>
                <w:tab w:val="left" w:pos="7655"/>
              </w:tabs>
              <w:spacing w:after="0" w:line="360" w:lineRule="auto"/>
              <w:ind w:left="567"/>
              <w:rPr>
                <w:rFonts w:ascii="GHEA Grapalat" w:eastAsia="Times New Roman" w:hAnsi="GHEA Grapalat" w:cs="Arial"/>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74C9EB05" w14:textId="5E2C1A17" w:rsidR="00746F26" w:rsidRPr="00D31AA5" w:rsidRDefault="00B826F0" w:rsidP="001A1877">
            <w:pPr>
              <w:tabs>
                <w:tab w:val="left" w:pos="7655"/>
              </w:tabs>
              <w:spacing w:after="0" w:line="360" w:lineRule="auto"/>
              <w:ind w:left="243" w:right="267" w:firstLine="283"/>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 xml:space="preserve">             </w:t>
            </w:r>
            <w:r w:rsidR="00254F6F" w:rsidRPr="00D31AA5">
              <w:rPr>
                <w:rFonts w:ascii="GHEA Grapalat" w:eastAsia="Times New Roman" w:hAnsi="GHEA Grapalat" w:cs="Arial"/>
                <w:sz w:val="24"/>
                <w:szCs w:val="24"/>
                <w:lang w:eastAsia="hy-AM"/>
              </w:rPr>
              <w:t>Ընդունվել է մասամբ</w:t>
            </w:r>
            <w:r w:rsidR="00B3384B">
              <w:rPr>
                <w:rFonts w:ascii="GHEA Grapalat" w:eastAsia="Times New Roman" w:hAnsi="GHEA Grapalat" w:cs="Arial"/>
                <w:sz w:val="24"/>
                <w:szCs w:val="24"/>
                <w:lang w:eastAsia="hy-AM"/>
              </w:rPr>
              <w:t>:</w:t>
            </w:r>
          </w:p>
          <w:p w14:paraId="6A360F48" w14:textId="3235D35E" w:rsidR="00DB238F" w:rsidRPr="00D31AA5" w:rsidRDefault="00254F6F" w:rsidP="001A1877">
            <w:pPr>
              <w:spacing w:after="0" w:line="360" w:lineRule="auto"/>
              <w:ind w:left="243" w:right="267"/>
              <w:rPr>
                <w:rFonts w:ascii="GHEA Grapalat" w:eastAsia="Calibri" w:hAnsi="GHEA Grapalat" w:cs="GHEA Grapalat"/>
                <w:spacing w:val="-1"/>
                <w:lang w:val="es-ES"/>
              </w:rPr>
            </w:pPr>
            <w:r w:rsidRPr="00D31AA5">
              <w:rPr>
                <w:rFonts w:ascii="GHEA Grapalat" w:eastAsia="Times New Roman" w:hAnsi="GHEA Grapalat" w:cs="Arial"/>
                <w:sz w:val="24"/>
                <w:szCs w:val="24"/>
                <w:lang w:eastAsia="hy-AM"/>
              </w:rPr>
              <w:t>«</w:t>
            </w:r>
            <w:proofErr w:type="spellStart"/>
            <w:r w:rsidRPr="00D31AA5">
              <w:rPr>
                <w:rFonts w:ascii="GHEA Grapalat" w:eastAsia="Times New Roman" w:hAnsi="GHEA Grapalat" w:cs="Arial"/>
                <w:sz w:val="24"/>
                <w:szCs w:val="24"/>
                <w:lang w:eastAsia="hy-AM"/>
              </w:rPr>
              <w:t>այգեպուրակային</w:t>
            </w:r>
            <w:proofErr w:type="spellEnd"/>
            <w:r w:rsidRPr="00D31AA5">
              <w:rPr>
                <w:rFonts w:ascii="GHEA Grapalat" w:eastAsia="Times New Roman" w:hAnsi="GHEA Grapalat" w:cs="Arial"/>
                <w:sz w:val="24"/>
                <w:szCs w:val="24"/>
                <w:lang w:eastAsia="hy-AM"/>
              </w:rPr>
              <w:t xml:space="preserve"> արվեստի</w:t>
            </w:r>
            <w:r w:rsidR="00A12870">
              <w:rPr>
                <w:rFonts w:ascii="GHEA Grapalat" w:eastAsia="Times New Roman" w:hAnsi="GHEA Grapalat" w:cs="Arial"/>
                <w:sz w:val="24"/>
                <w:szCs w:val="24"/>
                <w:lang w:eastAsia="hy-AM"/>
              </w:rPr>
              <w:t xml:space="preserve"> </w:t>
            </w:r>
            <w:r w:rsidRPr="00D31AA5">
              <w:rPr>
                <w:rFonts w:ascii="GHEA Grapalat" w:eastAsia="Times New Roman" w:hAnsi="GHEA Grapalat" w:cs="Arial"/>
                <w:sz w:val="24"/>
                <w:szCs w:val="24"/>
                <w:lang w:eastAsia="hy-AM"/>
              </w:rPr>
              <w:t>ստեղծագործությունները» բառերը փոխարինվել են «</w:t>
            </w:r>
            <w:proofErr w:type="spellStart"/>
            <w:r w:rsidRPr="00D31AA5">
              <w:rPr>
                <w:rFonts w:ascii="GHEA Grapalat" w:eastAsia="Times New Roman" w:hAnsi="GHEA Grapalat" w:cs="Arial"/>
                <w:sz w:val="24"/>
                <w:szCs w:val="24"/>
                <w:lang w:eastAsia="hy-AM"/>
              </w:rPr>
              <w:t>լանդշաֆտային</w:t>
            </w:r>
            <w:proofErr w:type="spellEnd"/>
            <w:r w:rsidRPr="00D31AA5">
              <w:rPr>
                <w:rFonts w:ascii="GHEA Grapalat" w:eastAsia="Times New Roman" w:hAnsi="GHEA Grapalat" w:cs="Arial"/>
                <w:sz w:val="24"/>
                <w:szCs w:val="24"/>
                <w:lang w:eastAsia="hy-AM"/>
              </w:rPr>
              <w:t xml:space="preserve"> դիզայնի ստեղծագործություններ» բառերով, իսկ մնացած առաջարկ</w:t>
            </w:r>
            <w:r w:rsidR="0083350C" w:rsidRPr="00D31AA5">
              <w:rPr>
                <w:rFonts w:ascii="GHEA Grapalat" w:eastAsia="Times New Roman" w:hAnsi="GHEA Grapalat" w:cs="Arial"/>
                <w:sz w:val="24"/>
                <w:szCs w:val="24"/>
                <w:lang w:eastAsia="hy-AM"/>
              </w:rPr>
              <w:t xml:space="preserve">ությունները </w:t>
            </w:r>
            <w:r w:rsidRPr="00D31AA5">
              <w:rPr>
                <w:rFonts w:ascii="GHEA Grapalat" w:eastAsia="Times New Roman" w:hAnsi="GHEA Grapalat" w:cs="Arial"/>
                <w:sz w:val="24"/>
                <w:szCs w:val="24"/>
                <w:lang w:eastAsia="hy-AM"/>
              </w:rPr>
              <w:t xml:space="preserve">չեն ընդունվել </w:t>
            </w:r>
            <w:proofErr w:type="spellStart"/>
            <w:r w:rsidRPr="00D31AA5">
              <w:rPr>
                <w:rFonts w:ascii="GHEA Grapalat" w:eastAsia="Times New Roman" w:hAnsi="GHEA Grapalat" w:cs="Arial"/>
                <w:sz w:val="24"/>
                <w:szCs w:val="24"/>
                <w:lang w:eastAsia="hy-AM"/>
              </w:rPr>
              <w:t>հետևյալ</w:t>
            </w:r>
            <w:proofErr w:type="spellEnd"/>
            <w:r w:rsidRPr="00D31AA5">
              <w:rPr>
                <w:rFonts w:ascii="GHEA Grapalat" w:eastAsia="Times New Roman" w:hAnsi="GHEA Grapalat" w:cs="Arial"/>
                <w:sz w:val="24"/>
                <w:szCs w:val="24"/>
                <w:lang w:eastAsia="hy-AM"/>
              </w:rPr>
              <w:t xml:space="preserve"> հիմնավորմամբ. </w:t>
            </w:r>
            <w:r w:rsidR="00A12870">
              <w:rPr>
                <w:rFonts w:ascii="GHEA Grapalat" w:eastAsia="Times New Roman" w:hAnsi="GHEA Grapalat" w:cs="Arial"/>
                <w:sz w:val="24"/>
                <w:szCs w:val="24"/>
                <w:lang w:eastAsia="hy-AM"/>
              </w:rPr>
              <w:t xml:space="preserve">Նախագծի </w:t>
            </w:r>
            <w:r w:rsidRPr="00D31AA5">
              <w:rPr>
                <w:rFonts w:ascii="GHEA Grapalat" w:eastAsia="Times New Roman" w:hAnsi="GHEA Grapalat" w:cs="Arial"/>
                <w:sz w:val="24"/>
                <w:szCs w:val="24"/>
                <w:lang w:eastAsia="hy-AM"/>
              </w:rPr>
              <w:t xml:space="preserve">3-րդ հոդվածում նշված «ճարտարապետական ստեղծագործությունները» վերաբերվում են բոլոր ճարտարապետական </w:t>
            </w:r>
            <w:proofErr w:type="spellStart"/>
            <w:r w:rsidRPr="00D31AA5">
              <w:rPr>
                <w:rFonts w:ascii="GHEA Grapalat" w:eastAsia="Times New Roman" w:hAnsi="GHEA Grapalat" w:cs="Arial"/>
                <w:sz w:val="24"/>
                <w:szCs w:val="24"/>
                <w:lang w:eastAsia="hy-AM"/>
              </w:rPr>
              <w:t>ստեղծագործություններին</w:t>
            </w:r>
            <w:proofErr w:type="spellEnd"/>
            <w:r w:rsidRPr="00D31AA5">
              <w:rPr>
                <w:rFonts w:ascii="GHEA Grapalat" w:eastAsia="Times New Roman" w:hAnsi="GHEA Grapalat" w:cs="Arial"/>
                <w:sz w:val="24"/>
                <w:szCs w:val="24"/>
                <w:lang w:eastAsia="hy-AM"/>
              </w:rPr>
              <w:t xml:space="preserve">, այդ թվում՝  քաղաքաշինական </w:t>
            </w:r>
            <w:proofErr w:type="spellStart"/>
            <w:r w:rsidR="0083350C" w:rsidRPr="00D31AA5">
              <w:rPr>
                <w:rFonts w:ascii="GHEA Grapalat" w:eastAsia="Times New Roman" w:hAnsi="GHEA Grapalat" w:cs="Arial"/>
                <w:sz w:val="24"/>
                <w:szCs w:val="24"/>
                <w:lang w:eastAsia="hy-AM"/>
              </w:rPr>
              <w:t>ստեղծագործություններին</w:t>
            </w:r>
            <w:proofErr w:type="spellEnd"/>
            <w:r w:rsidR="0083350C" w:rsidRPr="00D31AA5">
              <w:rPr>
                <w:rFonts w:ascii="GHEA Grapalat" w:eastAsia="Times New Roman" w:hAnsi="GHEA Grapalat" w:cs="Arial"/>
                <w:sz w:val="24"/>
                <w:szCs w:val="24"/>
                <w:lang w:eastAsia="hy-AM"/>
              </w:rPr>
              <w:t xml:space="preserve"> :</w:t>
            </w:r>
            <w:r w:rsidRPr="00D31AA5">
              <w:rPr>
                <w:rFonts w:ascii="GHEA Grapalat" w:eastAsia="Times New Roman" w:hAnsi="GHEA Grapalat" w:cs="Arial"/>
                <w:sz w:val="24"/>
                <w:szCs w:val="24"/>
                <w:lang w:eastAsia="hy-AM"/>
              </w:rPr>
              <w:t xml:space="preserve"> </w:t>
            </w:r>
            <w:r w:rsidR="0083350C" w:rsidRPr="00D31AA5">
              <w:rPr>
                <w:rFonts w:ascii="GHEA Grapalat" w:eastAsia="Times New Roman" w:hAnsi="GHEA Grapalat" w:cs="Arial"/>
                <w:sz w:val="24"/>
                <w:szCs w:val="24"/>
                <w:lang w:eastAsia="hy-AM"/>
              </w:rPr>
              <w:t>Ա</w:t>
            </w:r>
            <w:r w:rsidRPr="00D31AA5">
              <w:rPr>
                <w:rFonts w:ascii="GHEA Grapalat" w:eastAsia="Times New Roman" w:hAnsi="GHEA Grapalat" w:cs="Arial"/>
                <w:sz w:val="24"/>
                <w:szCs w:val="24"/>
                <w:lang w:eastAsia="hy-AM"/>
              </w:rPr>
              <w:t xml:space="preserve">ռաջարկվող փոփոխությամբ «ճարտարապետական ստեղծագործությունները» սահմանափակվում են </w:t>
            </w:r>
            <w:r w:rsidRPr="00D31AA5">
              <w:rPr>
                <w:rFonts w:ascii="GHEA Grapalat" w:eastAsia="Times New Roman" w:hAnsi="GHEA Grapalat" w:cs="Arial"/>
                <w:sz w:val="24"/>
                <w:szCs w:val="24"/>
                <w:lang w:eastAsia="hy-AM"/>
              </w:rPr>
              <w:lastRenderedPageBreak/>
              <w:t>միայն քաղաքաշինական գործունեության արդյունք հանդիսացող ճարտարապետական ստեղծագործություններով, ինչպես նաև հիմնավորված չէ առաջարկվող փոփոխությունը</w:t>
            </w:r>
            <w:r w:rsidR="00B3384B">
              <w:rPr>
                <w:rFonts w:ascii="GHEA Grapalat" w:eastAsia="Times New Roman" w:hAnsi="GHEA Grapalat" w:cs="Arial"/>
                <w:sz w:val="24"/>
                <w:szCs w:val="24"/>
                <w:lang w:eastAsia="hy-AM"/>
              </w:rPr>
              <w:t xml:space="preserve">, և </w:t>
            </w:r>
            <w:r w:rsidR="00063695" w:rsidRPr="00D31AA5">
              <w:rPr>
                <w:rFonts w:ascii="GHEA Grapalat" w:eastAsia="Times New Roman" w:hAnsi="GHEA Grapalat" w:cs="Arial"/>
                <w:sz w:val="24"/>
                <w:szCs w:val="24"/>
                <w:lang w:eastAsia="hy-AM"/>
              </w:rPr>
              <w:t>ինչ</w:t>
            </w:r>
            <w:r w:rsidR="0083350C" w:rsidRPr="00D31AA5">
              <w:rPr>
                <w:rFonts w:ascii="GHEA Grapalat" w:eastAsia="Times New Roman" w:hAnsi="GHEA Grapalat" w:cs="Arial"/>
                <w:sz w:val="24"/>
                <w:szCs w:val="24"/>
                <w:lang w:eastAsia="hy-AM"/>
              </w:rPr>
              <w:t>պիսի</w:t>
            </w:r>
            <w:r w:rsidR="00063695" w:rsidRPr="00D31AA5">
              <w:rPr>
                <w:rFonts w:ascii="GHEA Grapalat" w:eastAsia="Times New Roman" w:hAnsi="GHEA Grapalat" w:cs="Arial"/>
                <w:sz w:val="24"/>
                <w:szCs w:val="24"/>
                <w:lang w:eastAsia="hy-AM"/>
              </w:rPr>
              <w:t xml:space="preserve"> օբյեկտ </w:t>
            </w:r>
            <w:r w:rsidR="0083350C" w:rsidRPr="00D31AA5">
              <w:rPr>
                <w:rFonts w:ascii="GHEA Grapalat" w:eastAsia="Times New Roman" w:hAnsi="GHEA Grapalat" w:cs="Arial"/>
                <w:sz w:val="24"/>
                <w:szCs w:val="24"/>
                <w:lang w:eastAsia="hy-AM"/>
              </w:rPr>
              <w:t>է</w:t>
            </w:r>
            <w:r w:rsidR="00063695" w:rsidRPr="00D31AA5">
              <w:rPr>
                <w:rFonts w:ascii="GHEA Grapalat" w:eastAsia="Times New Roman" w:hAnsi="GHEA Grapalat" w:cs="Arial"/>
                <w:sz w:val="24"/>
                <w:szCs w:val="24"/>
                <w:lang w:eastAsia="hy-AM"/>
              </w:rPr>
              <w:t xml:space="preserve"> հանդիսանում </w:t>
            </w:r>
            <w:proofErr w:type="spellStart"/>
            <w:r w:rsidR="00063695" w:rsidRPr="00D31AA5">
              <w:rPr>
                <w:rFonts w:ascii="GHEA Grapalat" w:eastAsia="Times New Roman" w:hAnsi="GHEA Grapalat" w:cs="Arial"/>
                <w:sz w:val="24"/>
                <w:szCs w:val="24"/>
                <w:lang w:eastAsia="hy-AM"/>
              </w:rPr>
              <w:t>ինժեներակոնստրուկտորական</w:t>
            </w:r>
            <w:proofErr w:type="spellEnd"/>
            <w:r w:rsidR="00063695" w:rsidRPr="00D31AA5">
              <w:rPr>
                <w:rFonts w:ascii="GHEA Grapalat" w:eastAsia="Times New Roman" w:hAnsi="GHEA Grapalat" w:cs="Arial"/>
                <w:sz w:val="24"/>
                <w:szCs w:val="24"/>
                <w:lang w:eastAsia="hy-AM"/>
              </w:rPr>
              <w:t xml:space="preserve"> նախագ</w:t>
            </w:r>
            <w:r w:rsidR="0083350C" w:rsidRPr="00D31AA5">
              <w:rPr>
                <w:rFonts w:ascii="GHEA Grapalat" w:eastAsia="Times New Roman" w:hAnsi="GHEA Grapalat" w:cs="Arial"/>
                <w:sz w:val="24"/>
                <w:szCs w:val="24"/>
                <w:lang w:eastAsia="hy-AM"/>
              </w:rPr>
              <w:t>ի</w:t>
            </w:r>
            <w:r w:rsidR="00063695" w:rsidRPr="00D31AA5">
              <w:rPr>
                <w:rFonts w:ascii="GHEA Grapalat" w:eastAsia="Times New Roman" w:hAnsi="GHEA Grapalat" w:cs="Arial"/>
                <w:sz w:val="24"/>
                <w:szCs w:val="24"/>
                <w:lang w:eastAsia="hy-AM"/>
              </w:rPr>
              <w:t>ծը</w:t>
            </w:r>
            <w:r w:rsidRPr="00D31AA5">
              <w:rPr>
                <w:rFonts w:ascii="GHEA Grapalat" w:eastAsia="Times New Roman" w:hAnsi="GHEA Grapalat" w:cs="Arial"/>
                <w:sz w:val="24"/>
                <w:szCs w:val="24"/>
                <w:lang w:eastAsia="hy-AM"/>
              </w:rPr>
              <w:t>:</w:t>
            </w:r>
            <w:r w:rsidR="0083350C" w:rsidRPr="00D31AA5">
              <w:rPr>
                <w:rFonts w:ascii="GHEA Grapalat" w:eastAsia="Times New Roman" w:hAnsi="GHEA Grapalat" w:cs="Arial"/>
                <w:sz w:val="24"/>
                <w:szCs w:val="24"/>
                <w:lang w:eastAsia="hy-AM"/>
              </w:rPr>
              <w:t xml:space="preserve"> Արդյոք,</w:t>
            </w:r>
            <w:r w:rsidR="00557962" w:rsidRPr="00D31AA5">
              <w:rPr>
                <w:rFonts w:ascii="GHEA Grapalat" w:eastAsia="Times New Roman" w:hAnsi="GHEA Grapalat" w:cs="Arial"/>
                <w:sz w:val="24"/>
                <w:szCs w:val="24"/>
                <w:lang w:eastAsia="hy-AM"/>
              </w:rPr>
              <w:t xml:space="preserve"> </w:t>
            </w:r>
            <w:r w:rsidR="0083350C" w:rsidRPr="00D31AA5">
              <w:rPr>
                <w:rFonts w:ascii="GHEA Grapalat" w:eastAsia="Times New Roman" w:hAnsi="GHEA Grapalat" w:cs="Arial"/>
                <w:sz w:val="24"/>
                <w:szCs w:val="24"/>
                <w:lang w:eastAsia="hy-AM"/>
              </w:rPr>
              <w:t xml:space="preserve">դա </w:t>
            </w:r>
            <w:proofErr w:type="spellStart"/>
            <w:r w:rsidR="0083350C" w:rsidRPr="00D31AA5">
              <w:rPr>
                <w:rFonts w:ascii="GHEA Grapalat" w:eastAsia="Times New Roman" w:hAnsi="GHEA Grapalat" w:cs="Arial"/>
                <w:sz w:val="24"/>
                <w:szCs w:val="24"/>
                <w:lang w:eastAsia="hy-AM"/>
              </w:rPr>
              <w:t>ևս</w:t>
            </w:r>
            <w:proofErr w:type="spellEnd"/>
            <w:r w:rsidR="0083350C" w:rsidRPr="00D31AA5">
              <w:rPr>
                <w:rFonts w:ascii="GHEA Grapalat" w:eastAsia="Times New Roman" w:hAnsi="GHEA Grapalat" w:cs="Arial"/>
                <w:sz w:val="24"/>
                <w:szCs w:val="24"/>
                <w:lang w:eastAsia="hy-AM"/>
              </w:rPr>
              <w:t xml:space="preserve"> չի</w:t>
            </w:r>
            <w:r w:rsidR="00557962" w:rsidRPr="00D31AA5">
              <w:rPr>
                <w:rFonts w:ascii="GHEA Grapalat" w:eastAsia="Times New Roman" w:hAnsi="GHEA Grapalat" w:cs="Arial"/>
                <w:sz w:val="24"/>
                <w:szCs w:val="24"/>
                <w:lang w:eastAsia="hy-AM"/>
              </w:rPr>
              <w:t>՞</w:t>
            </w:r>
            <w:r w:rsidR="0083350C" w:rsidRPr="00D31AA5">
              <w:rPr>
                <w:rFonts w:ascii="GHEA Grapalat" w:eastAsia="Times New Roman" w:hAnsi="GHEA Grapalat" w:cs="Arial"/>
                <w:sz w:val="24"/>
                <w:szCs w:val="24"/>
                <w:lang w:eastAsia="hy-AM"/>
              </w:rPr>
              <w:t xml:space="preserve"> հանդիսանում </w:t>
            </w:r>
            <w:r w:rsidR="00557962" w:rsidRPr="00D31AA5">
              <w:rPr>
                <w:rFonts w:ascii="GHEA Grapalat" w:eastAsia="Times New Roman" w:hAnsi="GHEA Grapalat" w:cs="Arial"/>
                <w:sz w:val="24"/>
                <w:szCs w:val="24"/>
                <w:lang w:eastAsia="hy-AM"/>
              </w:rPr>
              <w:t xml:space="preserve">ճարտարապետական, </w:t>
            </w:r>
            <w:r w:rsidR="0083350C" w:rsidRPr="00D31AA5">
              <w:rPr>
                <w:rFonts w:ascii="GHEA Grapalat" w:eastAsia="Times New Roman" w:hAnsi="GHEA Grapalat" w:cs="Arial"/>
                <w:sz w:val="24"/>
                <w:szCs w:val="24"/>
                <w:lang w:eastAsia="hy-AM"/>
              </w:rPr>
              <w:t>քաղաքաշինական</w:t>
            </w:r>
            <w:r w:rsidR="00557962" w:rsidRPr="00D31AA5">
              <w:rPr>
                <w:rFonts w:ascii="GHEA Grapalat" w:eastAsia="Times New Roman" w:hAnsi="GHEA Grapalat" w:cs="Arial"/>
                <w:sz w:val="24"/>
                <w:szCs w:val="24"/>
                <w:lang w:eastAsia="hy-AM"/>
              </w:rPr>
              <w:t xml:space="preserve"> ստեղծագործություն:</w:t>
            </w:r>
            <w:r w:rsidRPr="00D31AA5">
              <w:rPr>
                <w:rFonts w:ascii="GHEA Grapalat" w:eastAsia="Times New Roman" w:hAnsi="GHEA Grapalat" w:cs="Arial"/>
                <w:sz w:val="24"/>
                <w:szCs w:val="24"/>
                <w:lang w:eastAsia="hy-AM"/>
              </w:rPr>
              <w:t xml:space="preserve"> Ինչ վերաբերվում է </w:t>
            </w:r>
            <w:r w:rsidR="00063695" w:rsidRPr="00D31AA5">
              <w:rPr>
                <w:rFonts w:ascii="GHEA Grapalat" w:eastAsia="Times New Roman" w:hAnsi="GHEA Grapalat" w:cs="Arial"/>
                <w:sz w:val="24"/>
                <w:szCs w:val="24"/>
                <w:lang w:eastAsia="hy-AM"/>
              </w:rPr>
              <w:t>«դրանց բաղկացուցիչ մասեր</w:t>
            </w:r>
            <w:r w:rsidR="00557962" w:rsidRPr="00D31AA5">
              <w:rPr>
                <w:rFonts w:ascii="GHEA Grapalat" w:eastAsia="Times New Roman" w:hAnsi="GHEA Grapalat" w:cs="Arial"/>
                <w:sz w:val="24"/>
                <w:szCs w:val="24"/>
                <w:lang w:eastAsia="hy-AM"/>
              </w:rPr>
              <w:t>ին</w:t>
            </w:r>
            <w:r w:rsidR="00063695" w:rsidRPr="00D31AA5">
              <w:rPr>
                <w:rFonts w:ascii="GHEA Grapalat" w:eastAsia="Times New Roman" w:hAnsi="GHEA Grapalat" w:cs="Arial"/>
                <w:sz w:val="24"/>
                <w:szCs w:val="24"/>
                <w:lang w:eastAsia="hy-AM"/>
              </w:rPr>
              <w:t>», ապա Նախագծ</w:t>
            </w:r>
            <w:r w:rsidR="00557962" w:rsidRPr="00D31AA5">
              <w:rPr>
                <w:rFonts w:ascii="GHEA Grapalat" w:eastAsia="Times New Roman" w:hAnsi="GHEA Grapalat" w:cs="Arial"/>
                <w:sz w:val="24"/>
                <w:szCs w:val="24"/>
                <w:lang w:eastAsia="hy-AM"/>
              </w:rPr>
              <w:t>ի</w:t>
            </w:r>
            <w:r w:rsidR="00DB238F" w:rsidRPr="00D31AA5">
              <w:rPr>
                <w:rFonts w:ascii="GHEA Grapalat" w:eastAsia="Times New Roman" w:hAnsi="GHEA Grapalat" w:cs="Arial"/>
                <w:sz w:val="24"/>
                <w:szCs w:val="24"/>
                <w:lang w:eastAsia="hy-AM"/>
              </w:rPr>
              <w:t xml:space="preserve"> </w:t>
            </w:r>
            <w:r w:rsidR="00CB769A" w:rsidRPr="00D31AA5">
              <w:rPr>
                <w:rFonts w:ascii="GHEA Grapalat" w:eastAsia="Times New Roman" w:hAnsi="GHEA Grapalat" w:cs="Arial"/>
                <w:sz w:val="24"/>
                <w:szCs w:val="24"/>
                <w:lang w:eastAsia="hy-AM"/>
              </w:rPr>
              <w:t>4-րդ հոդվածի 4-րդ մասը սահմանում է. «4.</w:t>
            </w:r>
            <w:r w:rsidR="00DB238F" w:rsidRPr="00A12870">
              <w:rPr>
                <w:rFonts w:ascii="GHEA Grapalat" w:eastAsia="Times New Roman" w:hAnsi="GHEA Grapalat" w:cs="Arial"/>
                <w:sz w:val="24"/>
                <w:szCs w:val="24"/>
                <w:lang w:eastAsia="hy-AM"/>
              </w:rPr>
              <w:t>Հեղինակային իրավունքով պահպանվում է նաև ստեղծագործության բաղադրիչ մասը, անվանումը (վերնագիրը), եթե այն կարող է օգտագործվել ինքնուրույն և համապատասխանում է սույն հոդվածի 1-ին մասով նախատեսված պահանջներին:</w:t>
            </w:r>
            <w:r w:rsidR="00CB769A" w:rsidRPr="00A12870">
              <w:rPr>
                <w:rFonts w:ascii="GHEA Grapalat" w:eastAsia="Times New Roman" w:hAnsi="GHEA Grapalat" w:cs="Arial"/>
                <w:sz w:val="24"/>
                <w:szCs w:val="24"/>
                <w:lang w:eastAsia="hy-AM"/>
              </w:rPr>
              <w:t>»:</w:t>
            </w:r>
          </w:p>
          <w:p w14:paraId="129FFE87" w14:textId="36B18BB9" w:rsidR="00254F6F" w:rsidRPr="00D31AA5" w:rsidRDefault="00254F6F" w:rsidP="001A1877">
            <w:pPr>
              <w:tabs>
                <w:tab w:val="left" w:pos="7655"/>
              </w:tabs>
              <w:spacing w:after="0" w:line="360" w:lineRule="auto"/>
              <w:ind w:left="243" w:right="267" w:firstLine="283"/>
              <w:rPr>
                <w:rFonts w:ascii="GHEA Grapalat" w:eastAsia="Times New Roman" w:hAnsi="GHEA Grapalat" w:cs="Arial"/>
                <w:sz w:val="24"/>
                <w:szCs w:val="24"/>
                <w:lang w:eastAsia="hy-AM"/>
              </w:rPr>
            </w:pPr>
          </w:p>
        </w:tc>
      </w:tr>
      <w:tr w:rsidR="00D31AA5" w:rsidRPr="00D31AA5" w14:paraId="409D33E8" w14:textId="77777777" w:rsidTr="00A12870">
        <w:trPr>
          <w:trHeight w:val="704"/>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tcPr>
          <w:p w14:paraId="1864B171" w14:textId="77777777" w:rsidR="00746F26" w:rsidRPr="00D31AA5" w:rsidRDefault="00746F26" w:rsidP="001A1877">
            <w:pPr>
              <w:pStyle w:val="ListParagraph"/>
              <w:numPr>
                <w:ilvl w:val="0"/>
                <w:numId w:val="3"/>
              </w:numPr>
              <w:tabs>
                <w:tab w:val="left" w:pos="963"/>
              </w:tabs>
              <w:spacing w:after="0" w:line="360" w:lineRule="auto"/>
              <w:ind w:left="396" w:right="269" w:firstLine="574"/>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lastRenderedPageBreak/>
              <w:t xml:space="preserve">3-րդ հոդվածի &lt;13) աշխարհագրությանը, </w:t>
            </w:r>
            <w:proofErr w:type="spellStart"/>
            <w:r w:rsidRPr="00D31AA5">
              <w:rPr>
                <w:rFonts w:ascii="GHEA Grapalat" w:eastAsia="Times New Roman" w:hAnsi="GHEA Grapalat" w:cs="Arial"/>
                <w:sz w:val="24"/>
                <w:szCs w:val="24"/>
                <w:lang w:eastAsia="hy-AM"/>
              </w:rPr>
              <w:t>տոպոգրաֆիային</w:t>
            </w:r>
            <w:proofErr w:type="spellEnd"/>
            <w:r w:rsidRPr="00D31AA5">
              <w:rPr>
                <w:rFonts w:ascii="GHEA Grapalat" w:eastAsia="Times New Roman" w:hAnsi="GHEA Grapalat" w:cs="Arial"/>
                <w:sz w:val="24"/>
                <w:szCs w:val="24"/>
                <w:lang w:eastAsia="hy-AM"/>
              </w:rPr>
              <w:t xml:space="preserve">, </w:t>
            </w:r>
            <w:proofErr w:type="spellStart"/>
            <w:r w:rsidRPr="00D31AA5">
              <w:rPr>
                <w:rFonts w:ascii="GHEA Grapalat" w:eastAsia="Times New Roman" w:hAnsi="GHEA Grapalat" w:cs="Arial"/>
                <w:sz w:val="24"/>
                <w:szCs w:val="24"/>
                <w:lang w:eastAsia="hy-AM"/>
              </w:rPr>
              <w:t>երկրաբանությանը</w:t>
            </w:r>
            <w:proofErr w:type="spellEnd"/>
            <w:r w:rsidRPr="00D31AA5">
              <w:rPr>
                <w:rFonts w:ascii="GHEA Grapalat" w:eastAsia="Times New Roman" w:hAnsi="GHEA Grapalat" w:cs="Arial"/>
                <w:sz w:val="24"/>
                <w:szCs w:val="24"/>
                <w:lang w:eastAsia="hy-AM"/>
              </w:rPr>
              <w:t xml:space="preserve">, ճարտարապետությանը և այլ բնագավառներին վերաբերող քարտեզները, նախագծերը, էսքիզները, եռաչափ </w:t>
            </w:r>
            <w:r w:rsidRPr="00D31AA5">
              <w:rPr>
                <w:rFonts w:ascii="GHEA Grapalat" w:eastAsia="Times New Roman" w:hAnsi="GHEA Grapalat" w:cs="Arial"/>
                <w:sz w:val="24"/>
                <w:szCs w:val="24"/>
                <w:lang w:eastAsia="hy-AM"/>
              </w:rPr>
              <w:lastRenderedPageBreak/>
              <w:t xml:space="preserve">ներկայացումները և այլն.&gt; պարբերությունը շարադրել </w:t>
            </w:r>
            <w:proofErr w:type="spellStart"/>
            <w:r w:rsidRPr="00D31AA5">
              <w:rPr>
                <w:rFonts w:ascii="GHEA Grapalat" w:eastAsia="Times New Roman" w:hAnsi="GHEA Grapalat" w:cs="Arial"/>
                <w:sz w:val="24"/>
                <w:szCs w:val="24"/>
                <w:lang w:eastAsia="hy-AM"/>
              </w:rPr>
              <w:t>հետևյալ</w:t>
            </w:r>
            <w:proofErr w:type="spellEnd"/>
            <w:r w:rsidRPr="00D31AA5">
              <w:rPr>
                <w:rFonts w:ascii="GHEA Grapalat" w:eastAsia="Times New Roman" w:hAnsi="GHEA Grapalat" w:cs="Arial"/>
                <w:sz w:val="24"/>
                <w:szCs w:val="24"/>
                <w:lang w:eastAsia="hy-AM"/>
              </w:rPr>
              <w:t xml:space="preserve"> խմբագրությամբ. &lt;13) </w:t>
            </w:r>
            <w:proofErr w:type="spellStart"/>
            <w:r w:rsidRPr="00D31AA5">
              <w:rPr>
                <w:rFonts w:ascii="GHEA Grapalat" w:eastAsia="Times New Roman" w:hAnsi="GHEA Grapalat" w:cs="Arial"/>
                <w:sz w:val="24"/>
                <w:szCs w:val="24"/>
                <w:lang w:eastAsia="hy-AM"/>
              </w:rPr>
              <w:t>քաղաքաշինությանը</w:t>
            </w:r>
            <w:proofErr w:type="spellEnd"/>
            <w:r w:rsidRPr="00D31AA5">
              <w:rPr>
                <w:rFonts w:ascii="GHEA Grapalat" w:eastAsia="Times New Roman" w:hAnsi="GHEA Grapalat" w:cs="Arial"/>
                <w:sz w:val="24"/>
                <w:szCs w:val="24"/>
                <w:lang w:eastAsia="hy-AM"/>
              </w:rPr>
              <w:t xml:space="preserve">, աշխարհագրությանը, </w:t>
            </w:r>
            <w:proofErr w:type="spellStart"/>
            <w:r w:rsidRPr="00D31AA5">
              <w:rPr>
                <w:rFonts w:ascii="GHEA Grapalat" w:eastAsia="Times New Roman" w:hAnsi="GHEA Grapalat" w:cs="Arial"/>
                <w:sz w:val="24"/>
                <w:szCs w:val="24"/>
                <w:lang w:eastAsia="hy-AM"/>
              </w:rPr>
              <w:t>տեղագրությանը</w:t>
            </w:r>
            <w:proofErr w:type="spellEnd"/>
            <w:r w:rsidRPr="00D31AA5">
              <w:rPr>
                <w:rFonts w:ascii="GHEA Grapalat" w:eastAsia="Times New Roman" w:hAnsi="GHEA Grapalat" w:cs="Arial"/>
                <w:sz w:val="24"/>
                <w:szCs w:val="24"/>
                <w:lang w:eastAsia="hy-AM"/>
              </w:rPr>
              <w:t xml:space="preserve"> (</w:t>
            </w:r>
            <w:proofErr w:type="spellStart"/>
            <w:r w:rsidRPr="00D31AA5">
              <w:rPr>
                <w:rFonts w:ascii="GHEA Grapalat" w:eastAsia="Times New Roman" w:hAnsi="GHEA Grapalat" w:cs="Arial"/>
                <w:sz w:val="24"/>
                <w:szCs w:val="24"/>
                <w:lang w:eastAsia="hy-AM"/>
              </w:rPr>
              <w:t>տոպոգրաֆիային</w:t>
            </w:r>
            <w:proofErr w:type="spellEnd"/>
            <w:r w:rsidRPr="00D31AA5">
              <w:rPr>
                <w:rFonts w:ascii="GHEA Grapalat" w:eastAsia="Times New Roman" w:hAnsi="GHEA Grapalat" w:cs="Arial"/>
                <w:sz w:val="24"/>
                <w:szCs w:val="24"/>
                <w:lang w:eastAsia="hy-AM"/>
              </w:rPr>
              <w:t xml:space="preserve">), </w:t>
            </w:r>
            <w:proofErr w:type="spellStart"/>
            <w:r w:rsidRPr="00D31AA5">
              <w:rPr>
                <w:rFonts w:ascii="GHEA Grapalat" w:eastAsia="Times New Roman" w:hAnsi="GHEA Grapalat" w:cs="Arial"/>
                <w:sz w:val="24"/>
                <w:szCs w:val="24"/>
                <w:lang w:eastAsia="hy-AM"/>
              </w:rPr>
              <w:t>երկրաբանությանն</w:t>
            </w:r>
            <w:proofErr w:type="spellEnd"/>
            <w:r w:rsidRPr="00D31AA5">
              <w:rPr>
                <w:rFonts w:ascii="GHEA Grapalat" w:eastAsia="Times New Roman" w:hAnsi="GHEA Grapalat" w:cs="Arial"/>
                <w:sz w:val="24"/>
                <w:szCs w:val="24"/>
                <w:lang w:eastAsia="hy-AM"/>
              </w:rPr>
              <w:t xml:space="preserve"> ու գիտության այլ ոլորտներին վերաբերող քարտեզները, նախագծերը, էսքիզները, դրանց եռաչափ </w:t>
            </w:r>
            <w:proofErr w:type="spellStart"/>
            <w:r w:rsidRPr="00D31AA5">
              <w:rPr>
                <w:rFonts w:ascii="GHEA Grapalat" w:eastAsia="Times New Roman" w:hAnsi="GHEA Grapalat" w:cs="Arial"/>
                <w:sz w:val="24"/>
                <w:szCs w:val="24"/>
                <w:lang w:eastAsia="hy-AM"/>
              </w:rPr>
              <w:t>մոդելավորումները</w:t>
            </w:r>
            <w:proofErr w:type="spellEnd"/>
            <w:r w:rsidRPr="00D31AA5">
              <w:rPr>
                <w:rFonts w:ascii="GHEA Grapalat" w:eastAsia="Times New Roman" w:hAnsi="GHEA Grapalat" w:cs="Arial"/>
                <w:sz w:val="24"/>
                <w:szCs w:val="24"/>
                <w:lang w:eastAsia="hy-AM"/>
              </w:rPr>
              <w:t>, մասնագիտական եզրակացությունները և այլն.&gt;:</w:t>
            </w:r>
          </w:p>
        </w:tc>
        <w:tc>
          <w:tcPr>
            <w:tcW w:w="35" w:type="dxa"/>
            <w:tcBorders>
              <w:top w:val="outset" w:sz="6" w:space="0" w:color="auto"/>
              <w:left w:val="outset" w:sz="6" w:space="0" w:color="auto"/>
              <w:bottom w:val="outset" w:sz="6" w:space="0" w:color="auto"/>
              <w:right w:val="nil"/>
            </w:tcBorders>
            <w:shd w:val="clear" w:color="auto" w:fill="FFFFFF"/>
          </w:tcPr>
          <w:p w14:paraId="69F7F5AB" w14:textId="77777777" w:rsidR="00746F26" w:rsidRPr="00D31AA5" w:rsidRDefault="00746F26" w:rsidP="001A1877">
            <w:pPr>
              <w:tabs>
                <w:tab w:val="left" w:pos="7655"/>
              </w:tabs>
              <w:spacing w:after="0" w:line="360" w:lineRule="auto"/>
              <w:ind w:left="567"/>
              <w:rPr>
                <w:rFonts w:ascii="GHEA Grapalat" w:eastAsia="Times New Roman" w:hAnsi="GHEA Grapalat" w:cs="Arial"/>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6CF932CE" w14:textId="77777777" w:rsidR="00D235DE" w:rsidRPr="00D31AA5" w:rsidRDefault="00D235DE" w:rsidP="001A1877">
            <w:pPr>
              <w:tabs>
                <w:tab w:val="left" w:pos="7655"/>
              </w:tabs>
              <w:spacing w:after="0" w:line="360" w:lineRule="auto"/>
              <w:ind w:left="243" w:right="267" w:firstLine="283"/>
              <w:jc w:val="center"/>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Չի ընդունվել:</w:t>
            </w:r>
          </w:p>
          <w:p w14:paraId="2F1F03B8" w14:textId="3868D090" w:rsidR="00D235DE" w:rsidRPr="00D31AA5" w:rsidRDefault="00D235DE" w:rsidP="001A1877">
            <w:pPr>
              <w:tabs>
                <w:tab w:val="left" w:pos="7655"/>
              </w:tabs>
              <w:spacing w:after="0" w:line="360" w:lineRule="auto"/>
              <w:ind w:left="243" w:right="267" w:firstLine="283"/>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 xml:space="preserve">Նախագծի 4-րդ հոդվածի 11-րդ կետի </w:t>
            </w:r>
            <w:proofErr w:type="spellStart"/>
            <w:r w:rsidRPr="00D31AA5">
              <w:rPr>
                <w:rFonts w:ascii="GHEA Grapalat" w:eastAsia="Times New Roman" w:hAnsi="GHEA Grapalat" w:cs="Arial"/>
                <w:sz w:val="24"/>
                <w:szCs w:val="24"/>
                <w:lang w:eastAsia="hy-AM"/>
              </w:rPr>
              <w:t>կարգավորումներով</w:t>
            </w:r>
            <w:proofErr w:type="spellEnd"/>
            <w:r w:rsidRPr="00D31AA5">
              <w:rPr>
                <w:rFonts w:ascii="GHEA Grapalat" w:eastAsia="Times New Roman" w:hAnsi="GHEA Grapalat" w:cs="Arial"/>
                <w:sz w:val="24"/>
                <w:szCs w:val="24"/>
                <w:lang w:eastAsia="hy-AM"/>
              </w:rPr>
              <w:t xml:space="preserve">, ինչպես նաև  ««ՀՀ </w:t>
            </w:r>
            <w:r w:rsidRPr="00D31AA5">
              <w:rPr>
                <w:rFonts w:ascii="GHEA Grapalat" w:eastAsia="Times New Roman" w:hAnsi="GHEA Grapalat" w:cs="Arial"/>
                <w:sz w:val="24"/>
                <w:szCs w:val="24"/>
                <w:lang w:eastAsia="hy-AM"/>
              </w:rPr>
              <w:lastRenderedPageBreak/>
              <w:t xml:space="preserve">քաղաքացիական օրենսգրքում փոփոխություններ և լրացումներ կատարելու մասին» ՀՀ օրենքի նախագծի  3-րդ հոդվածով սահմանվում է, որ ճարտարապետական ստեղծագործությունների  մեջ ընդգրկված են նաև քաղաքաշինական և </w:t>
            </w:r>
            <w:proofErr w:type="spellStart"/>
            <w:r w:rsidRPr="00D31AA5">
              <w:rPr>
                <w:rFonts w:ascii="GHEA Grapalat" w:eastAsia="Times New Roman" w:hAnsi="GHEA Grapalat" w:cs="Arial"/>
                <w:sz w:val="24"/>
                <w:szCs w:val="24"/>
                <w:lang w:eastAsia="hy-AM"/>
              </w:rPr>
              <w:t>լանդշաֆտային</w:t>
            </w:r>
            <w:proofErr w:type="spellEnd"/>
            <w:r w:rsidRPr="00D31AA5">
              <w:rPr>
                <w:rFonts w:ascii="GHEA Grapalat" w:eastAsia="Times New Roman" w:hAnsi="GHEA Grapalat" w:cs="Arial"/>
                <w:sz w:val="24"/>
                <w:szCs w:val="24"/>
                <w:lang w:eastAsia="hy-AM"/>
              </w:rPr>
              <w:t xml:space="preserve"> դիզայնի ստեղծագործությունները:</w:t>
            </w:r>
          </w:p>
          <w:p w14:paraId="6898951C" w14:textId="53D977BB" w:rsidR="00063695" w:rsidRPr="00D31AA5" w:rsidRDefault="00063695" w:rsidP="001A1877">
            <w:pPr>
              <w:tabs>
                <w:tab w:val="left" w:pos="7655"/>
              </w:tabs>
              <w:spacing w:after="0" w:line="360" w:lineRule="auto"/>
              <w:ind w:left="243" w:right="267" w:firstLine="283"/>
              <w:rPr>
                <w:rFonts w:ascii="GHEA Grapalat" w:eastAsia="Times New Roman" w:hAnsi="GHEA Grapalat" w:cs="Arial"/>
                <w:sz w:val="24"/>
                <w:szCs w:val="24"/>
                <w:lang w:eastAsia="hy-AM"/>
              </w:rPr>
            </w:pPr>
          </w:p>
        </w:tc>
      </w:tr>
      <w:tr w:rsidR="00D31AA5" w:rsidRPr="00D31AA5" w14:paraId="31C2EBC0" w14:textId="77777777" w:rsidTr="00A12870">
        <w:trPr>
          <w:trHeight w:val="704"/>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tcPr>
          <w:p w14:paraId="69DD11DD" w14:textId="77777777" w:rsidR="00746F26" w:rsidRPr="00D31AA5" w:rsidRDefault="00746F26" w:rsidP="001A1877">
            <w:pPr>
              <w:pStyle w:val="ListParagraph"/>
              <w:numPr>
                <w:ilvl w:val="0"/>
                <w:numId w:val="3"/>
              </w:numPr>
              <w:tabs>
                <w:tab w:val="left" w:pos="963"/>
              </w:tabs>
              <w:spacing w:after="0" w:line="360" w:lineRule="auto"/>
              <w:ind w:left="396" w:right="269" w:firstLine="574"/>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lastRenderedPageBreak/>
              <w:t xml:space="preserve"> Միաժամանակ առաջարկվում է.</w:t>
            </w:r>
          </w:p>
          <w:p w14:paraId="6103292B" w14:textId="77777777" w:rsidR="00746F26" w:rsidRPr="00D31AA5" w:rsidRDefault="00746F26" w:rsidP="001A1877">
            <w:pPr>
              <w:pStyle w:val="ListParagraph"/>
              <w:tabs>
                <w:tab w:val="left" w:pos="963"/>
              </w:tabs>
              <w:spacing w:after="0" w:line="360" w:lineRule="auto"/>
              <w:ind w:left="396" w:right="269" w:firstLine="574"/>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 xml:space="preserve">  &lt;&lt;Հեղինակային իրավունքի և հարակից իրավունքների մասին&gt; Հայաստանի Հանրապետության օրենքում փոփոխություն կատարելու մասին&gt; օրենքի նախագիծը լրացնել ներկայումս գործող համանուն օրենքի 1-ին հոդվածի  բ) մասի խմբագրված տարբերակով, </w:t>
            </w:r>
            <w:proofErr w:type="spellStart"/>
            <w:r w:rsidRPr="00D31AA5">
              <w:rPr>
                <w:rFonts w:ascii="GHEA Grapalat" w:eastAsia="Times New Roman" w:hAnsi="GHEA Grapalat" w:cs="Arial"/>
                <w:sz w:val="24"/>
                <w:szCs w:val="24"/>
                <w:lang w:eastAsia="hy-AM"/>
              </w:rPr>
              <w:t>հետևյալ</w:t>
            </w:r>
            <w:proofErr w:type="spellEnd"/>
            <w:r w:rsidRPr="00D31AA5">
              <w:rPr>
                <w:rFonts w:ascii="GHEA Grapalat" w:eastAsia="Times New Roman" w:hAnsi="GHEA Grapalat" w:cs="Arial"/>
                <w:sz w:val="24"/>
                <w:szCs w:val="24"/>
                <w:lang w:eastAsia="hy-AM"/>
              </w:rPr>
              <w:t xml:space="preserve"> բովանդակությամբ. &lt;բ) կատարողների՝ իրենց կատարումների, </w:t>
            </w:r>
            <w:proofErr w:type="spellStart"/>
            <w:r w:rsidRPr="00D31AA5">
              <w:rPr>
                <w:rFonts w:ascii="GHEA Grapalat" w:eastAsia="Times New Roman" w:hAnsi="GHEA Grapalat" w:cs="Arial"/>
                <w:sz w:val="24"/>
                <w:szCs w:val="24"/>
                <w:lang w:eastAsia="hy-AM"/>
              </w:rPr>
              <w:t>հնչյունագրեր</w:t>
            </w:r>
            <w:proofErr w:type="spellEnd"/>
            <w:r w:rsidRPr="00D31AA5">
              <w:rPr>
                <w:rFonts w:ascii="GHEA Grapalat" w:eastAsia="Times New Roman" w:hAnsi="GHEA Grapalat" w:cs="Arial"/>
                <w:sz w:val="24"/>
                <w:szCs w:val="24"/>
                <w:lang w:eastAsia="hy-AM"/>
              </w:rPr>
              <w:t xml:space="preserve"> արտադրողների՝ իրենց պատրաստած </w:t>
            </w:r>
            <w:proofErr w:type="spellStart"/>
            <w:r w:rsidRPr="00D31AA5">
              <w:rPr>
                <w:rFonts w:ascii="GHEA Grapalat" w:eastAsia="Times New Roman" w:hAnsi="GHEA Grapalat" w:cs="Arial"/>
                <w:sz w:val="24"/>
                <w:szCs w:val="24"/>
                <w:lang w:eastAsia="hy-AM"/>
              </w:rPr>
              <w:t>հնչյունագրերի</w:t>
            </w:r>
            <w:proofErr w:type="spellEnd"/>
            <w:r w:rsidRPr="00D31AA5">
              <w:rPr>
                <w:rFonts w:ascii="GHEA Grapalat" w:eastAsia="Times New Roman" w:hAnsi="GHEA Grapalat" w:cs="Arial"/>
                <w:sz w:val="24"/>
                <w:szCs w:val="24"/>
                <w:lang w:eastAsia="hy-AM"/>
              </w:rPr>
              <w:t xml:space="preserve">, ֆիլմ արտադրողների՝ իրենց </w:t>
            </w:r>
            <w:proofErr w:type="spellStart"/>
            <w:r w:rsidRPr="00D31AA5">
              <w:rPr>
                <w:rFonts w:ascii="GHEA Grapalat" w:eastAsia="Times New Roman" w:hAnsi="GHEA Grapalat" w:cs="Arial"/>
                <w:sz w:val="24"/>
                <w:szCs w:val="24"/>
                <w:lang w:eastAsia="hy-AM"/>
              </w:rPr>
              <w:t>ամրագրած</w:t>
            </w:r>
            <w:proofErr w:type="spellEnd"/>
            <w:r w:rsidRPr="00D31AA5">
              <w:rPr>
                <w:rFonts w:ascii="GHEA Grapalat" w:eastAsia="Times New Roman" w:hAnsi="GHEA Grapalat" w:cs="Arial"/>
                <w:sz w:val="24"/>
                <w:szCs w:val="24"/>
                <w:lang w:eastAsia="hy-AM"/>
              </w:rPr>
              <w:t xml:space="preserve"> ֆիլմերի, </w:t>
            </w:r>
            <w:proofErr w:type="spellStart"/>
            <w:r w:rsidRPr="00D31AA5">
              <w:rPr>
                <w:rFonts w:ascii="GHEA Grapalat" w:eastAsia="Times New Roman" w:hAnsi="GHEA Grapalat" w:cs="Arial"/>
                <w:sz w:val="24"/>
                <w:szCs w:val="24"/>
                <w:lang w:eastAsia="hy-AM"/>
              </w:rPr>
              <w:t>հեռարձակող</w:t>
            </w:r>
            <w:proofErr w:type="spellEnd"/>
            <w:r w:rsidRPr="00D31AA5">
              <w:rPr>
                <w:rFonts w:ascii="GHEA Grapalat" w:eastAsia="Times New Roman" w:hAnsi="GHEA Grapalat" w:cs="Arial"/>
                <w:sz w:val="24"/>
                <w:szCs w:val="24"/>
                <w:lang w:eastAsia="hy-AM"/>
              </w:rPr>
              <w:t xml:space="preserve"> կազմակերպությունների՝ իրենց հաղորդումների, հրատարակիչների՝ իրենց հրատարակությունների հրատարակչական </w:t>
            </w:r>
            <w:proofErr w:type="spellStart"/>
            <w:r w:rsidRPr="00D31AA5">
              <w:rPr>
                <w:rFonts w:ascii="GHEA Grapalat" w:eastAsia="Times New Roman" w:hAnsi="GHEA Grapalat" w:cs="Arial"/>
                <w:sz w:val="24"/>
                <w:szCs w:val="24"/>
                <w:lang w:eastAsia="hy-AM"/>
              </w:rPr>
              <w:t>ձևավորումների</w:t>
            </w:r>
            <w:proofErr w:type="spellEnd"/>
            <w:r w:rsidRPr="00D31AA5">
              <w:rPr>
                <w:rFonts w:ascii="GHEA Grapalat" w:eastAsia="Times New Roman" w:hAnsi="GHEA Grapalat" w:cs="Arial"/>
                <w:sz w:val="24"/>
                <w:szCs w:val="24"/>
                <w:lang w:eastAsia="hy-AM"/>
              </w:rPr>
              <w:t xml:space="preserve">, տվյալների բազաներ </w:t>
            </w:r>
            <w:proofErr w:type="spellStart"/>
            <w:r w:rsidRPr="00D31AA5">
              <w:rPr>
                <w:rFonts w:ascii="GHEA Grapalat" w:eastAsia="Times New Roman" w:hAnsi="GHEA Grapalat" w:cs="Arial"/>
                <w:sz w:val="24"/>
                <w:szCs w:val="24"/>
                <w:lang w:eastAsia="hy-AM"/>
              </w:rPr>
              <w:t>պատրաստողների</w:t>
            </w:r>
            <w:proofErr w:type="spellEnd"/>
            <w:r w:rsidRPr="00D31AA5">
              <w:rPr>
                <w:rFonts w:ascii="GHEA Grapalat" w:eastAsia="Times New Roman" w:hAnsi="GHEA Grapalat" w:cs="Arial"/>
                <w:sz w:val="24"/>
                <w:szCs w:val="24"/>
                <w:lang w:eastAsia="hy-AM"/>
              </w:rPr>
              <w:t>՝ իրենց պատրաստած տվյալների բազաների, քաղաքաշինական ծրագրերի հեղինակների՝  իրենց մշակած  նախագծերի նկատմամբ իրավունքների (այսուհետ՝ հարակից իրավունքներ) հետ կապված հարաբերությունները.&gt;,</w:t>
            </w:r>
          </w:p>
          <w:p w14:paraId="514F4750" w14:textId="77777777" w:rsidR="00746F26" w:rsidRPr="00D31AA5" w:rsidRDefault="00746F26" w:rsidP="001A1877">
            <w:pPr>
              <w:pStyle w:val="ListParagraph"/>
              <w:tabs>
                <w:tab w:val="left" w:pos="963"/>
              </w:tabs>
              <w:spacing w:after="0" w:line="360" w:lineRule="auto"/>
              <w:ind w:left="396" w:right="269" w:firstLine="574"/>
              <w:rPr>
                <w:rFonts w:ascii="GHEA Grapalat" w:eastAsia="Times New Roman" w:hAnsi="GHEA Grapalat" w:cs="Arial"/>
                <w:sz w:val="24"/>
                <w:szCs w:val="24"/>
                <w:lang w:eastAsia="hy-AM"/>
              </w:rPr>
            </w:pPr>
          </w:p>
        </w:tc>
        <w:tc>
          <w:tcPr>
            <w:tcW w:w="35" w:type="dxa"/>
            <w:tcBorders>
              <w:top w:val="outset" w:sz="6" w:space="0" w:color="auto"/>
              <w:left w:val="outset" w:sz="6" w:space="0" w:color="auto"/>
              <w:bottom w:val="outset" w:sz="6" w:space="0" w:color="auto"/>
              <w:right w:val="nil"/>
            </w:tcBorders>
            <w:shd w:val="clear" w:color="auto" w:fill="FFFFFF"/>
          </w:tcPr>
          <w:p w14:paraId="696FA918" w14:textId="77777777" w:rsidR="00746F26" w:rsidRPr="00D31AA5" w:rsidRDefault="00746F26" w:rsidP="001A1877">
            <w:pPr>
              <w:tabs>
                <w:tab w:val="left" w:pos="7655"/>
              </w:tabs>
              <w:spacing w:after="0" w:line="360" w:lineRule="auto"/>
              <w:ind w:left="567"/>
              <w:rPr>
                <w:rFonts w:ascii="GHEA Grapalat" w:eastAsia="Times New Roman" w:hAnsi="GHEA Grapalat" w:cs="Arial"/>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76FB3531" w14:textId="77777777" w:rsidR="00746F26" w:rsidRPr="00D31AA5" w:rsidRDefault="0086394A" w:rsidP="001A1877">
            <w:pPr>
              <w:tabs>
                <w:tab w:val="left" w:pos="7655"/>
              </w:tabs>
              <w:spacing w:after="0" w:line="360" w:lineRule="auto"/>
              <w:ind w:left="243" w:right="267" w:firstLine="283"/>
              <w:jc w:val="center"/>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Չի ընդունվել:</w:t>
            </w:r>
          </w:p>
          <w:p w14:paraId="7BB6E02C" w14:textId="60561C39" w:rsidR="0086394A" w:rsidRPr="00D31AA5" w:rsidRDefault="0086394A" w:rsidP="001A1877">
            <w:pPr>
              <w:tabs>
                <w:tab w:val="left" w:pos="7655"/>
              </w:tabs>
              <w:spacing w:after="0" w:line="360" w:lineRule="auto"/>
              <w:ind w:left="243" w:right="267" w:firstLine="283"/>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 xml:space="preserve">Առաջարկությունը </w:t>
            </w:r>
            <w:proofErr w:type="spellStart"/>
            <w:r w:rsidRPr="00D31AA5">
              <w:rPr>
                <w:rFonts w:ascii="GHEA Grapalat" w:eastAsia="Times New Roman" w:hAnsi="GHEA Grapalat" w:cs="Arial"/>
                <w:sz w:val="24"/>
                <w:szCs w:val="24"/>
                <w:lang w:eastAsia="hy-AM"/>
              </w:rPr>
              <w:t>որևէ</w:t>
            </w:r>
            <w:proofErr w:type="spellEnd"/>
            <w:r w:rsidRPr="00D31AA5">
              <w:rPr>
                <w:rFonts w:ascii="GHEA Grapalat" w:eastAsia="Times New Roman" w:hAnsi="GHEA Grapalat" w:cs="Arial"/>
                <w:sz w:val="24"/>
                <w:szCs w:val="24"/>
                <w:lang w:eastAsia="hy-AM"/>
              </w:rPr>
              <w:t xml:space="preserve"> կերպ հիմնավորված չէ: Միաժամանակ Նախագիծը նոր է, ունի նոր կառուցվածք, նախատեսում է նոր իրավունքներ, համապատասխանում է վերջին 20 տարիների ընթացքում ոլորտի զարգացման ուղղություններին, միջազգային պայմանագրերի դրույթներին, որոնց անդամակցել է Հայաստանի Հանրապետությունը: </w:t>
            </w:r>
          </w:p>
        </w:tc>
      </w:tr>
      <w:tr w:rsidR="00D31AA5" w:rsidRPr="00D31AA5" w14:paraId="12134E37" w14:textId="77777777" w:rsidTr="00A12870">
        <w:trPr>
          <w:trHeight w:val="704"/>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tcPr>
          <w:p w14:paraId="1DDAF0A8" w14:textId="77777777" w:rsidR="00746F26" w:rsidRPr="00D31AA5" w:rsidRDefault="00746F26" w:rsidP="001A1877">
            <w:pPr>
              <w:pStyle w:val="ListParagraph"/>
              <w:numPr>
                <w:ilvl w:val="0"/>
                <w:numId w:val="3"/>
              </w:numPr>
              <w:tabs>
                <w:tab w:val="left" w:pos="963"/>
              </w:tabs>
              <w:spacing w:after="0" w:line="360" w:lineRule="auto"/>
              <w:ind w:left="396" w:right="269" w:firstLine="574"/>
              <w:rPr>
                <w:rFonts w:ascii="GHEA Grapalat" w:eastAsia="Times New Roman" w:hAnsi="GHEA Grapalat" w:cs="Arial"/>
                <w:sz w:val="24"/>
                <w:szCs w:val="24"/>
                <w:lang w:eastAsia="hy-AM"/>
              </w:rPr>
            </w:pPr>
            <w:proofErr w:type="spellStart"/>
            <w:r w:rsidRPr="00D31AA5">
              <w:rPr>
                <w:rFonts w:ascii="GHEA Grapalat" w:eastAsia="Times New Roman" w:hAnsi="GHEA Grapalat" w:cs="Arial"/>
                <w:sz w:val="24"/>
                <w:szCs w:val="24"/>
                <w:lang w:eastAsia="hy-AM"/>
              </w:rPr>
              <w:t>կարևորելով</w:t>
            </w:r>
            <w:proofErr w:type="spellEnd"/>
            <w:r w:rsidRPr="00D31AA5">
              <w:rPr>
                <w:rFonts w:ascii="GHEA Grapalat" w:eastAsia="Times New Roman" w:hAnsi="GHEA Grapalat" w:cs="Arial"/>
                <w:sz w:val="24"/>
                <w:szCs w:val="24"/>
                <w:lang w:eastAsia="hy-AM"/>
              </w:rPr>
              <w:t xml:space="preserve"> ներկայացված օրինագծերը, առաջարկվում է վերջիններս քննարկման ներկայացնել նաև ՀՀ առողջապահության նախարարություն, ՀՀ կադաստրի կոմիտե:</w:t>
            </w:r>
          </w:p>
          <w:p w14:paraId="734F1094" w14:textId="77777777" w:rsidR="00746F26" w:rsidRPr="00D31AA5" w:rsidRDefault="00746F26" w:rsidP="001A1877">
            <w:pPr>
              <w:pStyle w:val="ListParagraph"/>
              <w:tabs>
                <w:tab w:val="left" w:pos="963"/>
              </w:tabs>
              <w:spacing w:after="0" w:line="360" w:lineRule="auto"/>
              <w:ind w:left="396" w:right="269" w:firstLine="574"/>
              <w:rPr>
                <w:rFonts w:ascii="GHEA Grapalat" w:eastAsia="Times New Roman" w:hAnsi="GHEA Grapalat" w:cs="Arial"/>
                <w:sz w:val="24"/>
                <w:szCs w:val="24"/>
                <w:lang w:eastAsia="hy-AM"/>
              </w:rPr>
            </w:pPr>
          </w:p>
        </w:tc>
        <w:tc>
          <w:tcPr>
            <w:tcW w:w="35" w:type="dxa"/>
            <w:tcBorders>
              <w:top w:val="outset" w:sz="6" w:space="0" w:color="auto"/>
              <w:left w:val="outset" w:sz="6" w:space="0" w:color="auto"/>
              <w:bottom w:val="outset" w:sz="6" w:space="0" w:color="auto"/>
              <w:right w:val="nil"/>
            </w:tcBorders>
            <w:shd w:val="clear" w:color="auto" w:fill="FFFFFF"/>
          </w:tcPr>
          <w:p w14:paraId="3B3BFCC5" w14:textId="77777777" w:rsidR="00746F26" w:rsidRPr="00D31AA5" w:rsidRDefault="00746F26" w:rsidP="001A1877">
            <w:pPr>
              <w:tabs>
                <w:tab w:val="left" w:pos="7655"/>
              </w:tabs>
              <w:spacing w:after="0" w:line="360" w:lineRule="auto"/>
              <w:ind w:left="567"/>
              <w:rPr>
                <w:rFonts w:ascii="GHEA Grapalat" w:eastAsia="Times New Roman" w:hAnsi="GHEA Grapalat" w:cs="Arial"/>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6A35AC7C" w14:textId="77777777" w:rsidR="00746F26" w:rsidRPr="00D31AA5" w:rsidRDefault="00F2560F" w:rsidP="001A1877">
            <w:pPr>
              <w:tabs>
                <w:tab w:val="left" w:pos="7655"/>
              </w:tabs>
              <w:spacing w:after="0" w:line="360" w:lineRule="auto"/>
              <w:ind w:left="243" w:right="267" w:firstLine="283"/>
              <w:jc w:val="center"/>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Չի ընդունվել</w:t>
            </w:r>
          </w:p>
          <w:p w14:paraId="4415FADC" w14:textId="1C8DCCFF" w:rsidR="00F2560F" w:rsidRPr="00D31AA5" w:rsidRDefault="00F2560F" w:rsidP="001A1877">
            <w:pPr>
              <w:tabs>
                <w:tab w:val="left" w:pos="7655"/>
              </w:tabs>
              <w:spacing w:after="0" w:line="360" w:lineRule="auto"/>
              <w:ind w:left="243" w:right="267" w:firstLine="283"/>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Նախագծում ՀՀ առողջապահության նախարարության և</w:t>
            </w:r>
            <w:r w:rsidR="00063695" w:rsidRPr="00D31AA5">
              <w:rPr>
                <w:rFonts w:ascii="GHEA Grapalat" w:eastAsia="Times New Roman" w:hAnsi="GHEA Grapalat" w:cs="Arial"/>
                <w:sz w:val="24"/>
                <w:szCs w:val="24"/>
                <w:lang w:eastAsia="hy-AM"/>
              </w:rPr>
              <w:t xml:space="preserve"> </w:t>
            </w:r>
            <w:r w:rsidRPr="00D31AA5">
              <w:rPr>
                <w:rFonts w:ascii="GHEA Grapalat" w:eastAsia="Times New Roman" w:hAnsi="GHEA Grapalat" w:cs="Arial"/>
                <w:sz w:val="24"/>
                <w:szCs w:val="24"/>
                <w:lang w:eastAsia="hy-AM"/>
              </w:rPr>
              <w:t xml:space="preserve">ՀՀ կադաստրի կոմիտեի </w:t>
            </w:r>
            <w:proofErr w:type="spellStart"/>
            <w:r w:rsidRPr="00D31AA5">
              <w:rPr>
                <w:rFonts w:ascii="GHEA Grapalat" w:eastAsia="Times New Roman" w:hAnsi="GHEA Grapalat" w:cs="Arial"/>
                <w:sz w:val="24"/>
                <w:szCs w:val="24"/>
                <w:lang w:eastAsia="hy-AM"/>
              </w:rPr>
              <w:t>գործառույթներին</w:t>
            </w:r>
            <w:proofErr w:type="spellEnd"/>
            <w:r w:rsidRPr="00D31AA5">
              <w:rPr>
                <w:rFonts w:ascii="GHEA Grapalat" w:eastAsia="Times New Roman" w:hAnsi="GHEA Grapalat" w:cs="Arial"/>
                <w:sz w:val="24"/>
                <w:szCs w:val="24"/>
                <w:lang w:eastAsia="hy-AM"/>
              </w:rPr>
              <w:t xml:space="preserve"> </w:t>
            </w:r>
            <w:proofErr w:type="spellStart"/>
            <w:r w:rsidRPr="00D31AA5">
              <w:rPr>
                <w:rFonts w:ascii="GHEA Grapalat" w:eastAsia="Times New Roman" w:hAnsi="GHEA Grapalat" w:cs="Arial"/>
                <w:sz w:val="24"/>
                <w:szCs w:val="24"/>
                <w:lang w:eastAsia="hy-AM"/>
              </w:rPr>
              <w:t>վերաբերելի</w:t>
            </w:r>
            <w:proofErr w:type="spellEnd"/>
            <w:r w:rsidRPr="00D31AA5">
              <w:rPr>
                <w:rFonts w:ascii="GHEA Grapalat" w:eastAsia="Times New Roman" w:hAnsi="GHEA Grapalat" w:cs="Arial"/>
                <w:sz w:val="24"/>
                <w:szCs w:val="24"/>
                <w:lang w:eastAsia="hy-AM"/>
              </w:rPr>
              <w:t xml:space="preserve"> հոդվածներ առկա չեն, ինչպես նաև առաջարկողի կողմից չ</w:t>
            </w:r>
            <w:r w:rsidR="00741185" w:rsidRPr="00D31AA5">
              <w:rPr>
                <w:rFonts w:ascii="GHEA Grapalat" w:eastAsia="Times New Roman" w:hAnsi="GHEA Grapalat" w:cs="Arial"/>
                <w:sz w:val="24"/>
                <w:szCs w:val="24"/>
                <w:lang w:eastAsia="hy-AM"/>
              </w:rPr>
              <w:t>ի</w:t>
            </w:r>
            <w:r w:rsidRPr="00D31AA5">
              <w:rPr>
                <w:rFonts w:ascii="GHEA Grapalat" w:eastAsia="Times New Roman" w:hAnsi="GHEA Grapalat" w:cs="Arial"/>
                <w:sz w:val="24"/>
                <w:szCs w:val="24"/>
                <w:lang w:eastAsia="hy-AM"/>
              </w:rPr>
              <w:t xml:space="preserve"> հիմնավորվել դրա նպատակահարմարությունը:</w:t>
            </w:r>
          </w:p>
          <w:p w14:paraId="075CE6EA" w14:textId="49EC8E10" w:rsidR="00F2560F" w:rsidRPr="00D31AA5" w:rsidRDefault="00F2560F" w:rsidP="001A1877">
            <w:pPr>
              <w:tabs>
                <w:tab w:val="left" w:pos="7655"/>
              </w:tabs>
              <w:spacing w:after="0" w:line="360" w:lineRule="auto"/>
              <w:ind w:left="243" w:right="267" w:firstLine="283"/>
              <w:rPr>
                <w:rFonts w:ascii="GHEA Grapalat" w:eastAsia="Times New Roman" w:hAnsi="GHEA Grapalat" w:cs="Arial"/>
                <w:sz w:val="24"/>
                <w:szCs w:val="24"/>
                <w:lang w:eastAsia="hy-AM"/>
              </w:rPr>
            </w:pPr>
          </w:p>
        </w:tc>
      </w:tr>
      <w:tr w:rsidR="00D31AA5" w:rsidRPr="00D31AA5" w14:paraId="5BFA95E6" w14:textId="77777777" w:rsidTr="00A12870">
        <w:trPr>
          <w:trHeight w:val="704"/>
          <w:tblCellSpacing w:w="0" w:type="dxa"/>
          <w:jc w:val="center"/>
        </w:trPr>
        <w:tc>
          <w:tcPr>
            <w:tcW w:w="9207"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09AC5818" w14:textId="77777777" w:rsidR="00442E36" w:rsidRPr="00D31AA5" w:rsidRDefault="00442E36" w:rsidP="001A1877">
            <w:pPr>
              <w:pStyle w:val="Heading1"/>
              <w:tabs>
                <w:tab w:val="left" w:pos="7655"/>
              </w:tabs>
              <w:spacing w:before="0" w:line="360" w:lineRule="auto"/>
              <w:ind w:left="567"/>
              <w:jc w:val="center"/>
              <w:rPr>
                <w:rFonts w:ascii="GHEA Grapalat" w:hAnsi="GHEA Grapalat" w:cs="Sylfaen"/>
                <w:bCs/>
                <w:color w:val="auto"/>
                <w:sz w:val="24"/>
                <w:szCs w:val="24"/>
                <w:lang w:val="hy-AM"/>
              </w:rPr>
            </w:pPr>
          </w:p>
          <w:p w14:paraId="33BC4877" w14:textId="77777777" w:rsidR="00BB2390" w:rsidRPr="00D31AA5" w:rsidRDefault="00746F26" w:rsidP="001A1877">
            <w:pPr>
              <w:pStyle w:val="Heading1"/>
              <w:tabs>
                <w:tab w:val="left" w:pos="7655"/>
              </w:tabs>
              <w:spacing w:before="0" w:line="360" w:lineRule="auto"/>
              <w:ind w:left="567"/>
              <w:jc w:val="center"/>
              <w:rPr>
                <w:rFonts w:ascii="GHEA Grapalat" w:hAnsi="GHEA Grapalat" w:cs="Sylfaen"/>
                <w:bCs/>
                <w:color w:val="auto"/>
                <w:sz w:val="24"/>
                <w:szCs w:val="24"/>
                <w:lang w:val="hy-AM"/>
              </w:rPr>
            </w:pPr>
            <w:r w:rsidRPr="00D31AA5">
              <w:rPr>
                <w:rFonts w:ascii="GHEA Grapalat" w:hAnsi="GHEA Grapalat" w:cs="Sylfaen"/>
                <w:bCs/>
                <w:color w:val="auto"/>
                <w:sz w:val="24"/>
                <w:szCs w:val="24"/>
                <w:lang w:val="hy-AM"/>
              </w:rPr>
              <w:t>6</w:t>
            </w:r>
            <w:r w:rsidR="00BB2390" w:rsidRPr="00D31AA5">
              <w:rPr>
                <w:rFonts w:ascii="GHEA Grapalat" w:hAnsi="GHEA Grapalat" w:cs="Sylfaen"/>
                <w:bCs/>
                <w:color w:val="auto"/>
                <w:sz w:val="24"/>
                <w:szCs w:val="24"/>
                <w:lang w:val="hy-AM"/>
              </w:rPr>
              <w:t xml:space="preserve">. </w:t>
            </w:r>
            <w:r w:rsidR="00AF796B" w:rsidRPr="00D31AA5">
              <w:rPr>
                <w:rFonts w:ascii="GHEA Grapalat" w:hAnsi="GHEA Grapalat" w:cs="Sylfaen"/>
                <w:bCs/>
                <w:color w:val="auto"/>
                <w:sz w:val="24"/>
                <w:szCs w:val="24"/>
                <w:lang w:val="hy-AM"/>
              </w:rPr>
              <w:t xml:space="preserve">ՆԵՐՔԻՆ ԳՈՐԾԵՐԻ </w:t>
            </w:r>
            <w:r w:rsidR="00BB2390" w:rsidRPr="00D31AA5">
              <w:rPr>
                <w:rFonts w:ascii="GHEA Grapalat" w:hAnsi="GHEA Grapalat" w:cs="Sylfaen"/>
                <w:bCs/>
                <w:color w:val="auto"/>
                <w:sz w:val="24"/>
                <w:szCs w:val="24"/>
                <w:lang w:val="hy-AM"/>
              </w:rPr>
              <w:t>ՆԱԽԱՐԱՐՈՒԹՅՈՒՆ</w:t>
            </w:r>
          </w:p>
        </w:tc>
        <w:tc>
          <w:tcPr>
            <w:tcW w:w="623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5934DC77" w14:textId="77777777" w:rsidR="00BB2390" w:rsidRPr="00D31AA5" w:rsidRDefault="00BB2390" w:rsidP="001A1877">
            <w:pPr>
              <w:tabs>
                <w:tab w:val="left" w:pos="7655"/>
              </w:tabs>
              <w:spacing w:after="0" w:line="360" w:lineRule="auto"/>
              <w:ind w:left="567"/>
              <w:jc w:val="center"/>
              <w:rPr>
                <w:rFonts w:ascii="GHEA Grapalat" w:eastAsiaTheme="majorEastAsia" w:hAnsi="GHEA Grapalat" w:cs="Sylfaen"/>
                <w:bCs/>
                <w:sz w:val="24"/>
                <w:szCs w:val="24"/>
              </w:rPr>
            </w:pPr>
            <w:r w:rsidRPr="00D31AA5">
              <w:rPr>
                <w:rFonts w:ascii="GHEA Grapalat" w:eastAsiaTheme="majorEastAsia" w:hAnsi="GHEA Grapalat" w:cs="Sylfaen"/>
                <w:bCs/>
                <w:sz w:val="24"/>
                <w:szCs w:val="24"/>
              </w:rPr>
              <w:t>1</w:t>
            </w:r>
            <w:r w:rsidR="00AF796B" w:rsidRPr="00D31AA5">
              <w:rPr>
                <w:rFonts w:ascii="GHEA Grapalat" w:eastAsiaTheme="majorEastAsia" w:hAnsi="GHEA Grapalat" w:cs="Sylfaen"/>
                <w:bCs/>
                <w:sz w:val="24"/>
                <w:szCs w:val="24"/>
              </w:rPr>
              <w:t>1</w:t>
            </w:r>
            <w:r w:rsidRPr="00D31AA5">
              <w:rPr>
                <w:rFonts w:ascii="GHEA Grapalat" w:eastAsiaTheme="majorEastAsia" w:hAnsi="GHEA Grapalat" w:cs="Sylfaen"/>
                <w:bCs/>
                <w:sz w:val="24"/>
                <w:szCs w:val="24"/>
              </w:rPr>
              <w:t>.08.2025թ.</w:t>
            </w:r>
          </w:p>
        </w:tc>
      </w:tr>
      <w:tr w:rsidR="00D31AA5" w:rsidRPr="00D31AA5" w14:paraId="2F7CB4F6" w14:textId="77777777" w:rsidTr="00A12870">
        <w:trPr>
          <w:trHeight w:val="741"/>
          <w:tblCellSpacing w:w="0" w:type="dxa"/>
          <w:jc w:val="center"/>
        </w:trPr>
        <w:tc>
          <w:tcPr>
            <w:tcW w:w="920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7557C23" w14:textId="77777777" w:rsidR="00BB2390" w:rsidRPr="00D31AA5" w:rsidRDefault="00BB2390" w:rsidP="001A1877">
            <w:pPr>
              <w:tabs>
                <w:tab w:val="left" w:pos="7655"/>
              </w:tabs>
              <w:spacing w:after="0" w:line="360" w:lineRule="auto"/>
              <w:ind w:left="567"/>
              <w:jc w:val="center"/>
              <w:rPr>
                <w:rFonts w:ascii="GHEA Grapalat" w:eastAsia="Times New Roman" w:hAnsi="GHEA Grapalat" w:cs="Arial"/>
                <w:sz w:val="24"/>
                <w:szCs w:val="24"/>
                <w:lang w:eastAsia="hy-AM"/>
              </w:rPr>
            </w:pPr>
          </w:p>
        </w:tc>
        <w:tc>
          <w:tcPr>
            <w:tcW w:w="623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65880D8D" w14:textId="77777777" w:rsidR="00BB2390" w:rsidRPr="00D31AA5" w:rsidRDefault="00BB2390" w:rsidP="001A1877">
            <w:pPr>
              <w:tabs>
                <w:tab w:val="left" w:pos="7655"/>
              </w:tabs>
              <w:spacing w:after="0" w:line="360" w:lineRule="auto"/>
              <w:ind w:left="567"/>
              <w:jc w:val="center"/>
              <w:rPr>
                <w:rFonts w:ascii="GHEA Grapalat" w:eastAsiaTheme="majorEastAsia" w:hAnsi="GHEA Grapalat" w:cs="Sylfaen"/>
                <w:bCs/>
                <w:sz w:val="24"/>
                <w:szCs w:val="24"/>
              </w:rPr>
            </w:pPr>
            <w:r w:rsidRPr="00D31AA5">
              <w:rPr>
                <w:rFonts w:ascii="GHEA Grapalat" w:eastAsiaTheme="majorEastAsia" w:hAnsi="GHEA Grapalat" w:cs="Sylfaen"/>
                <w:bCs/>
                <w:sz w:val="24"/>
                <w:szCs w:val="24"/>
              </w:rPr>
              <w:t xml:space="preserve">N </w:t>
            </w:r>
            <w:r w:rsidR="00AF796B" w:rsidRPr="00D31AA5">
              <w:rPr>
                <w:rFonts w:ascii="GHEA Grapalat" w:eastAsiaTheme="majorEastAsia" w:hAnsi="GHEA Grapalat" w:cs="Sylfaen"/>
                <w:bCs/>
                <w:sz w:val="24"/>
                <w:szCs w:val="24"/>
              </w:rPr>
              <w:t>43/6/212330-25</w:t>
            </w:r>
          </w:p>
        </w:tc>
      </w:tr>
      <w:tr w:rsidR="00D31AA5" w:rsidRPr="00D31AA5" w14:paraId="6B1FD830" w14:textId="77777777" w:rsidTr="00A12870">
        <w:trPr>
          <w:trHeight w:val="2107"/>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hideMark/>
          </w:tcPr>
          <w:p w14:paraId="5E3719EE" w14:textId="77777777" w:rsidR="00BB2390" w:rsidRPr="00D31AA5" w:rsidRDefault="00AF796B" w:rsidP="001A1877">
            <w:pPr>
              <w:pStyle w:val="ListParagraph"/>
              <w:numPr>
                <w:ilvl w:val="0"/>
                <w:numId w:val="5"/>
              </w:numPr>
              <w:tabs>
                <w:tab w:val="left" w:pos="7655"/>
              </w:tabs>
              <w:spacing w:after="0" w:line="360" w:lineRule="auto"/>
              <w:ind w:left="567"/>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ՀՀ ներքին գործերի նախարարությունում քննարկվել են «Հեղինակային իրավունքի և հարակից իրավունքների մասին» օրենքում փոփոխություն կատարելու մասին» և «ՀՀ քաղաքացիական օրենսգրքում փոփոխություններ և լրացումներ կատարելու մասին» օրենքների նախագծերը, որոնց վերաբերյալ առաջարկություններ և առարկություններ չկան։</w:t>
            </w:r>
          </w:p>
        </w:tc>
        <w:tc>
          <w:tcPr>
            <w:tcW w:w="35" w:type="dxa"/>
            <w:tcBorders>
              <w:top w:val="outset" w:sz="6" w:space="0" w:color="auto"/>
              <w:left w:val="outset" w:sz="6" w:space="0" w:color="auto"/>
              <w:bottom w:val="outset" w:sz="6" w:space="0" w:color="auto"/>
              <w:right w:val="nil"/>
            </w:tcBorders>
            <w:shd w:val="clear" w:color="auto" w:fill="FFFFFF"/>
            <w:hideMark/>
          </w:tcPr>
          <w:p w14:paraId="02EAB421" w14:textId="77777777" w:rsidR="00BB2390" w:rsidRPr="00D31AA5" w:rsidRDefault="00BB2390" w:rsidP="001A1877">
            <w:pPr>
              <w:tabs>
                <w:tab w:val="left" w:pos="7655"/>
              </w:tabs>
              <w:spacing w:after="0" w:line="360" w:lineRule="auto"/>
              <w:ind w:left="567"/>
              <w:rPr>
                <w:rFonts w:ascii="GHEA Grapalat" w:eastAsia="Times New Roman" w:hAnsi="GHEA Grapalat" w:cs="Arial"/>
                <w:sz w:val="24"/>
                <w:szCs w:val="24"/>
                <w:lang w:eastAsia="hy-AM"/>
              </w:rPr>
            </w:pPr>
            <w:r w:rsidRPr="00D31AA5">
              <w:rPr>
                <w:rFonts w:ascii="Calibri" w:eastAsia="Times New Roman" w:hAnsi="Calibri" w:cs="Calibri"/>
                <w:sz w:val="24"/>
                <w:szCs w:val="24"/>
                <w:lang w:eastAsia="hy-AM"/>
              </w:rPr>
              <w:t> </w:t>
            </w:r>
          </w:p>
        </w:tc>
        <w:tc>
          <w:tcPr>
            <w:tcW w:w="6201" w:type="dxa"/>
            <w:tcBorders>
              <w:top w:val="outset" w:sz="6" w:space="0" w:color="auto"/>
              <w:left w:val="nil"/>
              <w:bottom w:val="outset" w:sz="6" w:space="0" w:color="auto"/>
              <w:right w:val="outset" w:sz="6" w:space="0" w:color="auto"/>
            </w:tcBorders>
            <w:shd w:val="clear" w:color="auto" w:fill="FFFFFF"/>
            <w:hideMark/>
          </w:tcPr>
          <w:p w14:paraId="010D025A" w14:textId="0EDE35F8" w:rsidR="00BB2390" w:rsidRPr="00D31AA5" w:rsidRDefault="00014ABF" w:rsidP="001A1877">
            <w:pPr>
              <w:tabs>
                <w:tab w:val="left" w:pos="7655"/>
              </w:tabs>
              <w:spacing w:after="0" w:line="360" w:lineRule="auto"/>
              <w:ind w:left="567"/>
              <w:jc w:val="center"/>
              <w:rPr>
                <w:rFonts w:ascii="GHEA Grapalat" w:eastAsia="Times New Roman" w:hAnsi="GHEA Grapalat" w:cs="Arial"/>
                <w:sz w:val="24"/>
                <w:szCs w:val="24"/>
                <w:lang w:eastAsia="hy-AM"/>
              </w:rPr>
            </w:pPr>
            <w:r w:rsidRPr="00014ABF">
              <w:rPr>
                <w:rFonts w:ascii="GHEA Grapalat" w:eastAsia="Times New Roman" w:hAnsi="GHEA Grapalat" w:cs="Arial"/>
                <w:sz w:val="24"/>
                <w:szCs w:val="24"/>
                <w:lang w:eastAsia="hy-AM"/>
              </w:rPr>
              <w:t>Ընդունվել է ի գիտություն:</w:t>
            </w:r>
          </w:p>
        </w:tc>
      </w:tr>
      <w:tr w:rsidR="00D31AA5" w:rsidRPr="00D31AA5" w14:paraId="40DD342C" w14:textId="77777777" w:rsidTr="00A12870">
        <w:trPr>
          <w:trHeight w:val="704"/>
          <w:tblCellSpacing w:w="0" w:type="dxa"/>
          <w:jc w:val="center"/>
        </w:trPr>
        <w:tc>
          <w:tcPr>
            <w:tcW w:w="9207"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3FB5A1B1" w14:textId="77777777" w:rsidR="00442E36" w:rsidRPr="00D31AA5" w:rsidRDefault="00442E36" w:rsidP="001A1877">
            <w:pPr>
              <w:pStyle w:val="Heading1"/>
              <w:tabs>
                <w:tab w:val="left" w:pos="7655"/>
              </w:tabs>
              <w:spacing w:before="0" w:line="360" w:lineRule="auto"/>
              <w:ind w:left="567"/>
              <w:jc w:val="center"/>
              <w:rPr>
                <w:rFonts w:ascii="Calibri" w:hAnsi="Calibri" w:cs="Calibri"/>
                <w:bCs/>
                <w:color w:val="auto"/>
                <w:sz w:val="24"/>
                <w:szCs w:val="24"/>
                <w:lang w:val="hy-AM"/>
              </w:rPr>
            </w:pPr>
          </w:p>
          <w:p w14:paraId="3608DE7D" w14:textId="77777777" w:rsidR="00BB2390" w:rsidRPr="00D31AA5" w:rsidRDefault="00AF796B" w:rsidP="001A1877">
            <w:pPr>
              <w:pStyle w:val="Heading1"/>
              <w:tabs>
                <w:tab w:val="left" w:pos="7655"/>
              </w:tabs>
              <w:spacing w:before="0" w:line="360" w:lineRule="auto"/>
              <w:ind w:left="567"/>
              <w:jc w:val="center"/>
              <w:rPr>
                <w:rFonts w:ascii="GHEA Grapalat" w:hAnsi="GHEA Grapalat" w:cs="Sylfaen"/>
                <w:bCs/>
                <w:color w:val="auto"/>
                <w:sz w:val="24"/>
                <w:szCs w:val="24"/>
                <w:lang w:val="hy-AM"/>
              </w:rPr>
            </w:pPr>
            <w:r w:rsidRPr="00D31AA5">
              <w:rPr>
                <w:rFonts w:ascii="GHEA Grapalat" w:hAnsi="GHEA Grapalat" w:cs="Sylfaen"/>
                <w:bCs/>
                <w:color w:val="auto"/>
                <w:sz w:val="24"/>
                <w:szCs w:val="24"/>
                <w:lang w:val="hy-AM"/>
              </w:rPr>
              <w:t>7</w:t>
            </w:r>
            <w:r w:rsidR="00BB2390" w:rsidRPr="00D31AA5">
              <w:rPr>
                <w:rFonts w:ascii="GHEA Grapalat" w:hAnsi="GHEA Grapalat" w:cs="Sylfaen"/>
                <w:bCs/>
                <w:color w:val="auto"/>
                <w:sz w:val="24"/>
                <w:szCs w:val="24"/>
                <w:lang w:val="hy-AM"/>
              </w:rPr>
              <w:t xml:space="preserve">. </w:t>
            </w:r>
            <w:r w:rsidRPr="00D31AA5">
              <w:rPr>
                <w:rFonts w:ascii="GHEA Grapalat" w:hAnsi="GHEA Grapalat" w:cs="Sylfaen"/>
                <w:bCs/>
                <w:color w:val="auto"/>
                <w:sz w:val="24"/>
                <w:szCs w:val="24"/>
                <w:lang w:val="hy-AM"/>
              </w:rPr>
              <w:t>ՀԵՌՈՒՍՏԱՏԵՍՈՒԹՅԱՆ ԵՎ ՌԱԴԻՈՅԻ ՀԱՆՁՆԱԺՈՂՈՎ</w:t>
            </w:r>
          </w:p>
        </w:tc>
        <w:tc>
          <w:tcPr>
            <w:tcW w:w="623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0D4C3D6D" w14:textId="77777777" w:rsidR="00BB2390" w:rsidRPr="00D31AA5" w:rsidRDefault="00BB2390" w:rsidP="001A1877">
            <w:pPr>
              <w:tabs>
                <w:tab w:val="left" w:pos="7655"/>
              </w:tabs>
              <w:spacing w:after="0" w:line="360" w:lineRule="auto"/>
              <w:ind w:left="567"/>
              <w:jc w:val="center"/>
              <w:rPr>
                <w:rFonts w:ascii="GHEA Grapalat" w:eastAsiaTheme="majorEastAsia" w:hAnsi="GHEA Grapalat" w:cs="Sylfaen"/>
                <w:bCs/>
                <w:sz w:val="24"/>
                <w:szCs w:val="24"/>
              </w:rPr>
            </w:pPr>
            <w:r w:rsidRPr="00D31AA5">
              <w:rPr>
                <w:rFonts w:ascii="GHEA Grapalat" w:eastAsiaTheme="majorEastAsia" w:hAnsi="GHEA Grapalat" w:cs="Sylfaen"/>
                <w:bCs/>
                <w:sz w:val="24"/>
                <w:szCs w:val="24"/>
              </w:rPr>
              <w:t>14.08.2025թ.</w:t>
            </w:r>
          </w:p>
        </w:tc>
      </w:tr>
      <w:tr w:rsidR="00D31AA5" w:rsidRPr="00D31AA5" w14:paraId="6F9FD3A6" w14:textId="77777777" w:rsidTr="00A12870">
        <w:trPr>
          <w:trHeight w:val="741"/>
          <w:tblCellSpacing w:w="0" w:type="dxa"/>
          <w:jc w:val="center"/>
        </w:trPr>
        <w:tc>
          <w:tcPr>
            <w:tcW w:w="920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12750F5" w14:textId="77777777" w:rsidR="00BB2390" w:rsidRPr="00D31AA5" w:rsidRDefault="00BB2390" w:rsidP="001A1877">
            <w:pPr>
              <w:tabs>
                <w:tab w:val="left" w:pos="7655"/>
              </w:tabs>
              <w:spacing w:after="0" w:line="360" w:lineRule="auto"/>
              <w:ind w:left="567"/>
              <w:jc w:val="center"/>
              <w:rPr>
                <w:rFonts w:ascii="GHEA Grapalat" w:eastAsia="Times New Roman" w:hAnsi="GHEA Grapalat" w:cs="Arial"/>
                <w:sz w:val="24"/>
                <w:szCs w:val="24"/>
                <w:lang w:eastAsia="hy-AM"/>
              </w:rPr>
            </w:pPr>
          </w:p>
        </w:tc>
        <w:tc>
          <w:tcPr>
            <w:tcW w:w="623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5C5979BB" w14:textId="77777777" w:rsidR="00BB2390" w:rsidRPr="00D31AA5" w:rsidRDefault="00BB2390" w:rsidP="001A1877">
            <w:pPr>
              <w:tabs>
                <w:tab w:val="left" w:pos="7655"/>
              </w:tabs>
              <w:spacing w:after="0" w:line="360" w:lineRule="auto"/>
              <w:ind w:left="567"/>
              <w:jc w:val="center"/>
              <w:rPr>
                <w:rFonts w:ascii="GHEA Grapalat" w:eastAsiaTheme="majorEastAsia" w:hAnsi="GHEA Grapalat" w:cs="Sylfaen"/>
                <w:bCs/>
                <w:sz w:val="24"/>
                <w:szCs w:val="24"/>
              </w:rPr>
            </w:pPr>
            <w:r w:rsidRPr="00D31AA5">
              <w:rPr>
                <w:rFonts w:ascii="GHEA Grapalat" w:eastAsiaTheme="majorEastAsia" w:hAnsi="GHEA Grapalat" w:cs="Sylfaen"/>
                <w:bCs/>
                <w:sz w:val="24"/>
                <w:szCs w:val="24"/>
              </w:rPr>
              <w:t>N ՆՄ/ԳԽ/22740-2025</w:t>
            </w:r>
          </w:p>
        </w:tc>
      </w:tr>
      <w:tr w:rsidR="00D31AA5" w:rsidRPr="00D31AA5" w14:paraId="511469F3" w14:textId="77777777" w:rsidTr="00A12870">
        <w:trPr>
          <w:trHeight w:val="667"/>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hideMark/>
          </w:tcPr>
          <w:p w14:paraId="61876F01" w14:textId="77777777" w:rsidR="00AF796B" w:rsidRPr="00D31AA5" w:rsidRDefault="00AF796B" w:rsidP="001A1877">
            <w:pPr>
              <w:pStyle w:val="NoSpacing"/>
              <w:tabs>
                <w:tab w:val="left" w:pos="7655"/>
              </w:tabs>
              <w:spacing w:line="360" w:lineRule="auto"/>
              <w:ind w:left="567" w:right="262" w:firstLine="425"/>
              <w:rPr>
                <w:rFonts w:ascii="GHEA Grapalat" w:eastAsia="MS Gothic" w:hAnsi="GHEA Grapalat" w:cs="MS Gothic"/>
                <w:sz w:val="24"/>
                <w:szCs w:val="24"/>
                <w:lang w:val="hy-AM"/>
              </w:rPr>
            </w:pPr>
            <w:r w:rsidRPr="00D31AA5">
              <w:rPr>
                <w:rFonts w:ascii="GHEA Grapalat" w:hAnsi="GHEA Grapalat" w:cs="Sylfaen"/>
                <w:sz w:val="24"/>
                <w:szCs w:val="24"/>
                <w:lang w:val="hy-AM"/>
              </w:rPr>
              <w:lastRenderedPageBreak/>
              <w:t xml:space="preserve">Ի պատասխան Ձեր, </w:t>
            </w:r>
            <w:r w:rsidRPr="00D31AA5">
              <w:rPr>
                <w:rFonts w:ascii="GHEA Grapalat" w:eastAsia="MS Gothic" w:hAnsi="GHEA Grapalat" w:cs="MS Gothic"/>
                <w:sz w:val="24"/>
                <w:szCs w:val="24"/>
                <w:lang w:val="hy-AM"/>
              </w:rPr>
              <w:t>2025 թվականի հուլիսի 30-ի</w:t>
            </w:r>
            <w:r w:rsidRPr="00D31AA5">
              <w:rPr>
                <w:rFonts w:ascii="GHEA Grapalat" w:hAnsi="GHEA Grapalat" w:cs="Sylfaen"/>
                <w:sz w:val="24"/>
                <w:szCs w:val="24"/>
                <w:lang w:val="hy-AM"/>
              </w:rPr>
              <w:t xml:space="preserve">ն </w:t>
            </w:r>
            <w:r w:rsidRPr="00D31AA5">
              <w:rPr>
                <w:rFonts w:ascii="GHEA Grapalat" w:hAnsi="GHEA Grapalat"/>
                <w:sz w:val="24"/>
                <w:szCs w:val="24"/>
                <w:lang w:val="hy-AM"/>
              </w:rPr>
              <w:t xml:space="preserve">Հեռուստատեսության և ռադիոյի հանձնաժողով </w:t>
            </w:r>
            <w:r w:rsidRPr="00D31AA5">
              <w:rPr>
                <w:rFonts w:ascii="GHEA Grapalat" w:hAnsi="GHEA Grapalat"/>
                <w:sz w:val="24"/>
                <w:szCs w:val="24"/>
                <w:shd w:val="clear" w:color="auto" w:fill="FFFFFF"/>
                <w:lang w:val="hy-AM"/>
              </w:rPr>
              <w:t xml:space="preserve">այսուհետ՝ Հանձնաժողով </w:t>
            </w:r>
            <w:r w:rsidRPr="00D31AA5">
              <w:rPr>
                <w:rFonts w:ascii="GHEA Grapalat" w:hAnsi="GHEA Grapalat"/>
                <w:sz w:val="24"/>
                <w:szCs w:val="24"/>
                <w:lang w:val="hy-AM"/>
              </w:rPr>
              <w:t>մուտքագրված գրության՝ «</w:t>
            </w:r>
            <w:r w:rsidRPr="00D31AA5">
              <w:rPr>
                <w:rFonts w:ascii="GHEA Grapalat" w:hAnsi="GHEA Grapalat"/>
                <w:sz w:val="24"/>
                <w:szCs w:val="24"/>
                <w:shd w:val="clear" w:color="auto" w:fill="FFFFFF"/>
                <w:lang w:val="hy-AM"/>
              </w:rPr>
              <w:t>«Հեղինակային իրավունքի և հարակից իրավունքների մասին» Հայաստանի Հանրապետության օրենքում փոփոխություն կատարելու մասին» և «Հայաստանի Հանրապետության քաղաքացիական օրենսգրքում փոփոխություններ և լրացումներ կատարելու մասին» Հայաստանի Հանրապետության օրենքների նախագծերի</w:t>
            </w:r>
            <w:r w:rsidRPr="00D31AA5">
              <w:rPr>
                <w:rFonts w:ascii="GHEA Grapalat" w:hAnsi="GHEA Grapalat"/>
                <w:sz w:val="24"/>
                <w:szCs w:val="24"/>
                <w:lang w:val="hy-AM"/>
              </w:rPr>
              <w:t xml:space="preserve"> </w:t>
            </w:r>
            <w:r w:rsidRPr="00D31AA5">
              <w:rPr>
                <w:rFonts w:ascii="GHEA Grapalat" w:eastAsia="MS Gothic" w:hAnsi="GHEA Grapalat" w:cs="MS Gothic"/>
                <w:sz w:val="24"/>
                <w:szCs w:val="24"/>
                <w:lang w:val="hy-AM"/>
              </w:rPr>
              <w:t xml:space="preserve">վերաբերյալ հայտնում ենք, որ 2024 թվականի մարտի 28-ի թիվ </w:t>
            </w:r>
            <w:r w:rsidRPr="00D31AA5">
              <w:rPr>
                <w:rFonts w:ascii="GHEA Grapalat" w:hAnsi="GHEA Grapalat"/>
                <w:sz w:val="24"/>
                <w:szCs w:val="24"/>
                <w:shd w:val="clear" w:color="auto" w:fill="FFFFFF"/>
                <w:lang w:val="hy-AM"/>
              </w:rPr>
              <w:t xml:space="preserve">Ե/01/04.1/273-24 </w:t>
            </w:r>
            <w:r w:rsidRPr="00D31AA5">
              <w:rPr>
                <w:rFonts w:ascii="GHEA Grapalat" w:eastAsia="MS Gothic" w:hAnsi="GHEA Grapalat" w:cs="MS Gothic"/>
                <w:sz w:val="24"/>
                <w:szCs w:val="24"/>
                <w:lang w:val="hy-AM"/>
              </w:rPr>
              <w:t>գրությամբ արդեն իսկ հայտնել ենք մեր դիրքորոշումը Նախագծերի որոշ հոդվածներում փոփոխություններ կատարելու վերաբերյալ։</w:t>
            </w:r>
          </w:p>
          <w:p w14:paraId="23BA6231" w14:textId="77777777" w:rsidR="00AF796B" w:rsidRPr="00D31AA5" w:rsidRDefault="00AF796B" w:rsidP="001A1877">
            <w:pPr>
              <w:pStyle w:val="NoSpacing"/>
              <w:tabs>
                <w:tab w:val="left" w:pos="7655"/>
              </w:tabs>
              <w:spacing w:line="360" w:lineRule="auto"/>
              <w:ind w:left="567" w:right="262" w:firstLine="425"/>
              <w:rPr>
                <w:rFonts w:ascii="GHEA Grapalat" w:eastAsia="MS Gothic" w:hAnsi="GHEA Grapalat" w:cs="MS Gothic"/>
                <w:sz w:val="24"/>
                <w:szCs w:val="24"/>
                <w:lang w:val="hy-AM"/>
              </w:rPr>
            </w:pPr>
            <w:r w:rsidRPr="00D31AA5">
              <w:rPr>
                <w:rFonts w:ascii="GHEA Grapalat" w:eastAsia="MS Gothic" w:hAnsi="GHEA Grapalat" w:cs="MS Gothic"/>
                <w:sz w:val="24"/>
                <w:szCs w:val="24"/>
                <w:lang w:val="hy-AM"/>
              </w:rPr>
              <w:t>Հանձնաժողովի ներկայացված առաջարկները հաշվի չեն առնվել։</w:t>
            </w:r>
          </w:p>
          <w:p w14:paraId="4055A9B3" w14:textId="77777777" w:rsidR="00BB2390" w:rsidRPr="00D31AA5" w:rsidRDefault="00AF796B" w:rsidP="001A1877">
            <w:pPr>
              <w:pStyle w:val="ListParagraph"/>
              <w:tabs>
                <w:tab w:val="left" w:pos="7655"/>
              </w:tabs>
              <w:spacing w:after="0" w:line="360" w:lineRule="auto"/>
              <w:ind w:left="567" w:right="262" w:firstLine="425"/>
              <w:rPr>
                <w:rFonts w:ascii="GHEA Grapalat" w:eastAsia="Times New Roman" w:hAnsi="GHEA Grapalat" w:cs="Arial"/>
                <w:sz w:val="24"/>
                <w:szCs w:val="24"/>
                <w:lang w:eastAsia="hy-AM"/>
              </w:rPr>
            </w:pPr>
            <w:r w:rsidRPr="00D31AA5">
              <w:rPr>
                <w:rFonts w:ascii="GHEA Grapalat" w:eastAsia="MS Gothic" w:hAnsi="GHEA Grapalat" w:cs="MS Gothic"/>
                <w:sz w:val="24"/>
                <w:szCs w:val="24"/>
              </w:rPr>
              <w:t xml:space="preserve">Ելնելով </w:t>
            </w:r>
            <w:proofErr w:type="spellStart"/>
            <w:r w:rsidRPr="00D31AA5">
              <w:rPr>
                <w:rFonts w:ascii="GHEA Grapalat" w:eastAsia="MS Gothic" w:hAnsi="GHEA Grapalat" w:cs="MS Gothic"/>
                <w:sz w:val="24"/>
                <w:szCs w:val="24"/>
              </w:rPr>
              <w:t>վերոգրյալից</w:t>
            </w:r>
            <w:proofErr w:type="spellEnd"/>
            <w:r w:rsidRPr="00D31AA5">
              <w:rPr>
                <w:rFonts w:ascii="GHEA Grapalat" w:eastAsia="MS Gothic" w:hAnsi="GHEA Grapalat" w:cs="MS Gothic"/>
                <w:sz w:val="24"/>
                <w:szCs w:val="24"/>
              </w:rPr>
              <w:t xml:space="preserve"> և հաշվի առնելով, որ 2025 թվականի հուլիսի 30-ի</w:t>
            </w:r>
            <w:r w:rsidRPr="00D31AA5">
              <w:rPr>
                <w:rFonts w:ascii="GHEA Grapalat" w:hAnsi="GHEA Grapalat" w:cs="Sylfaen"/>
                <w:sz w:val="24"/>
                <w:szCs w:val="24"/>
              </w:rPr>
              <w:t xml:space="preserve"> գրության և Նախագծերին կից չի ներկայացվել ամփոփաթերթ՝ առաջարկները չընդունելու պատճառների վերաբերյալ, ուստի Հանձնաժողովը վերահաստատում է իր նախկինում հայտնած դիրքորոշումը։</w:t>
            </w:r>
            <w:r w:rsidR="00BB2390" w:rsidRPr="00D31AA5">
              <w:rPr>
                <w:rFonts w:ascii="GHEA Grapalat" w:eastAsia="Times New Roman" w:hAnsi="GHEA Grapalat" w:cs="Arial"/>
                <w:sz w:val="24"/>
                <w:szCs w:val="24"/>
                <w:lang w:eastAsia="hy-AM"/>
              </w:rPr>
              <w:t>։</w:t>
            </w:r>
          </w:p>
        </w:tc>
        <w:tc>
          <w:tcPr>
            <w:tcW w:w="35" w:type="dxa"/>
            <w:tcBorders>
              <w:top w:val="outset" w:sz="6" w:space="0" w:color="auto"/>
              <w:left w:val="outset" w:sz="6" w:space="0" w:color="auto"/>
              <w:bottom w:val="outset" w:sz="6" w:space="0" w:color="auto"/>
              <w:right w:val="nil"/>
            </w:tcBorders>
            <w:shd w:val="clear" w:color="auto" w:fill="FFFFFF"/>
            <w:hideMark/>
          </w:tcPr>
          <w:p w14:paraId="315BFED6" w14:textId="77777777" w:rsidR="00BB2390" w:rsidRPr="00D31AA5" w:rsidRDefault="00BB2390" w:rsidP="001A1877">
            <w:pPr>
              <w:tabs>
                <w:tab w:val="left" w:pos="7655"/>
              </w:tabs>
              <w:spacing w:after="0" w:line="360" w:lineRule="auto"/>
              <w:ind w:left="567"/>
              <w:rPr>
                <w:rFonts w:ascii="GHEA Grapalat" w:eastAsia="Times New Roman" w:hAnsi="GHEA Grapalat" w:cs="Arial"/>
                <w:sz w:val="24"/>
                <w:szCs w:val="24"/>
                <w:lang w:eastAsia="hy-AM"/>
              </w:rPr>
            </w:pPr>
            <w:r w:rsidRPr="00D31AA5">
              <w:rPr>
                <w:rFonts w:ascii="Calibri" w:eastAsia="Times New Roman" w:hAnsi="Calibri" w:cs="Calibri"/>
                <w:sz w:val="24"/>
                <w:szCs w:val="24"/>
                <w:lang w:eastAsia="hy-AM"/>
              </w:rPr>
              <w:t> </w:t>
            </w:r>
          </w:p>
        </w:tc>
        <w:tc>
          <w:tcPr>
            <w:tcW w:w="6201" w:type="dxa"/>
            <w:tcBorders>
              <w:top w:val="outset" w:sz="6" w:space="0" w:color="auto"/>
              <w:left w:val="nil"/>
              <w:bottom w:val="outset" w:sz="6" w:space="0" w:color="auto"/>
              <w:right w:val="outset" w:sz="6" w:space="0" w:color="auto"/>
            </w:tcBorders>
            <w:shd w:val="clear" w:color="auto" w:fill="FFFFFF"/>
            <w:hideMark/>
          </w:tcPr>
          <w:p w14:paraId="314C242C" w14:textId="3CFF1D4B" w:rsidR="00BB2390" w:rsidRPr="00D31AA5" w:rsidRDefault="00014ABF" w:rsidP="001A1877">
            <w:pPr>
              <w:tabs>
                <w:tab w:val="left" w:pos="7655"/>
              </w:tabs>
              <w:spacing w:after="0" w:line="360" w:lineRule="auto"/>
              <w:ind w:left="567"/>
              <w:jc w:val="center"/>
              <w:rPr>
                <w:rFonts w:ascii="GHEA Grapalat" w:eastAsia="Times New Roman" w:hAnsi="GHEA Grapalat" w:cs="Arial"/>
                <w:sz w:val="24"/>
                <w:szCs w:val="24"/>
                <w:lang w:eastAsia="hy-AM"/>
              </w:rPr>
            </w:pPr>
            <w:r w:rsidRPr="00014ABF">
              <w:rPr>
                <w:rFonts w:ascii="GHEA Grapalat" w:eastAsia="Times New Roman" w:hAnsi="GHEA Grapalat" w:cs="Arial"/>
                <w:sz w:val="24"/>
                <w:szCs w:val="24"/>
                <w:lang w:eastAsia="hy-AM"/>
              </w:rPr>
              <w:t>Ընդունվել է ի գիտություն:</w:t>
            </w:r>
          </w:p>
        </w:tc>
      </w:tr>
      <w:tr w:rsidR="00D31AA5" w:rsidRPr="00D31AA5" w14:paraId="5A25254A" w14:textId="77777777" w:rsidTr="00A12870">
        <w:trPr>
          <w:trHeight w:val="704"/>
          <w:tblCellSpacing w:w="0" w:type="dxa"/>
          <w:jc w:val="center"/>
        </w:trPr>
        <w:tc>
          <w:tcPr>
            <w:tcW w:w="9207"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17317170" w14:textId="55FA81B5" w:rsidR="00BB2390" w:rsidRPr="00D31AA5" w:rsidRDefault="00AF796B" w:rsidP="00B3384B">
            <w:pPr>
              <w:pStyle w:val="Heading1"/>
              <w:tabs>
                <w:tab w:val="left" w:pos="7655"/>
              </w:tabs>
              <w:spacing w:before="0" w:line="360" w:lineRule="auto"/>
              <w:ind w:left="567"/>
              <w:jc w:val="center"/>
              <w:rPr>
                <w:rFonts w:ascii="GHEA Grapalat" w:hAnsi="GHEA Grapalat" w:cs="Sylfaen"/>
                <w:bCs/>
                <w:color w:val="auto"/>
                <w:sz w:val="24"/>
                <w:szCs w:val="24"/>
                <w:lang w:val="hy-AM"/>
              </w:rPr>
            </w:pPr>
            <w:r w:rsidRPr="00D31AA5">
              <w:rPr>
                <w:rFonts w:ascii="GHEA Grapalat" w:hAnsi="GHEA Grapalat" w:cs="Sylfaen"/>
                <w:bCs/>
                <w:color w:val="auto"/>
                <w:sz w:val="24"/>
                <w:szCs w:val="24"/>
                <w:lang w:val="hy-AM"/>
              </w:rPr>
              <w:t>8</w:t>
            </w:r>
            <w:r w:rsidR="00BB2390" w:rsidRPr="00D31AA5">
              <w:rPr>
                <w:rFonts w:ascii="GHEA Grapalat" w:hAnsi="GHEA Grapalat" w:cs="Sylfaen"/>
                <w:bCs/>
                <w:color w:val="auto"/>
                <w:sz w:val="24"/>
                <w:szCs w:val="24"/>
                <w:lang w:val="hy-AM"/>
              </w:rPr>
              <w:t xml:space="preserve">. </w:t>
            </w:r>
            <w:r w:rsidRPr="00D31AA5">
              <w:rPr>
                <w:rFonts w:ascii="GHEA Grapalat" w:hAnsi="GHEA Grapalat" w:cs="Sylfaen"/>
                <w:bCs/>
                <w:color w:val="auto"/>
                <w:sz w:val="24"/>
                <w:szCs w:val="24"/>
                <w:lang w:val="hy-AM"/>
              </w:rPr>
              <w:t>ՀԵՌՈՒՍՏԱՏԵՍՈՒԹՅԱՆ ԵՎ ՌԱԴԻՈՅԻ ՀԱՆՁՆԱԺՈՂՈՎ</w:t>
            </w:r>
          </w:p>
        </w:tc>
        <w:tc>
          <w:tcPr>
            <w:tcW w:w="623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5ED98737" w14:textId="77777777" w:rsidR="00BB2390" w:rsidRPr="00D31AA5" w:rsidRDefault="00AF796B" w:rsidP="00B3384B">
            <w:pPr>
              <w:tabs>
                <w:tab w:val="left" w:pos="7655"/>
              </w:tabs>
              <w:spacing w:after="0" w:line="360" w:lineRule="auto"/>
              <w:ind w:left="567"/>
              <w:jc w:val="center"/>
              <w:rPr>
                <w:rFonts w:ascii="GHEA Grapalat" w:eastAsiaTheme="majorEastAsia" w:hAnsi="GHEA Grapalat" w:cs="Sylfaen"/>
                <w:bCs/>
                <w:sz w:val="24"/>
                <w:szCs w:val="24"/>
              </w:rPr>
            </w:pPr>
            <w:r w:rsidRPr="00D31AA5">
              <w:rPr>
                <w:rFonts w:ascii="GHEA Grapalat" w:eastAsiaTheme="majorEastAsia" w:hAnsi="GHEA Grapalat" w:cs="Sylfaen"/>
                <w:bCs/>
                <w:sz w:val="24"/>
                <w:szCs w:val="24"/>
              </w:rPr>
              <w:t>29.0</w:t>
            </w:r>
            <w:r w:rsidR="00442E36" w:rsidRPr="00D31AA5">
              <w:rPr>
                <w:rFonts w:ascii="GHEA Grapalat" w:eastAsiaTheme="majorEastAsia" w:hAnsi="GHEA Grapalat" w:cs="Sylfaen"/>
                <w:bCs/>
                <w:sz w:val="24"/>
                <w:szCs w:val="24"/>
              </w:rPr>
              <w:t>3</w:t>
            </w:r>
            <w:r w:rsidRPr="00D31AA5">
              <w:rPr>
                <w:rFonts w:ascii="GHEA Grapalat" w:eastAsiaTheme="majorEastAsia" w:hAnsi="GHEA Grapalat" w:cs="Sylfaen"/>
                <w:bCs/>
                <w:sz w:val="24"/>
                <w:szCs w:val="24"/>
              </w:rPr>
              <w:t>.2024</w:t>
            </w:r>
            <w:r w:rsidR="00BB2390" w:rsidRPr="00D31AA5">
              <w:rPr>
                <w:rFonts w:ascii="GHEA Grapalat" w:eastAsiaTheme="majorEastAsia" w:hAnsi="GHEA Grapalat" w:cs="Sylfaen"/>
                <w:bCs/>
                <w:sz w:val="24"/>
                <w:szCs w:val="24"/>
              </w:rPr>
              <w:t>թ.</w:t>
            </w:r>
          </w:p>
        </w:tc>
      </w:tr>
      <w:tr w:rsidR="00D31AA5" w:rsidRPr="00D31AA5" w14:paraId="14075065" w14:textId="77777777" w:rsidTr="00A12870">
        <w:trPr>
          <w:trHeight w:val="741"/>
          <w:tblCellSpacing w:w="0" w:type="dxa"/>
          <w:jc w:val="center"/>
        </w:trPr>
        <w:tc>
          <w:tcPr>
            <w:tcW w:w="920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E147FB1" w14:textId="77777777" w:rsidR="00BB2390" w:rsidRPr="00D31AA5" w:rsidRDefault="00BB2390" w:rsidP="001A1877">
            <w:pPr>
              <w:tabs>
                <w:tab w:val="left" w:pos="7655"/>
              </w:tabs>
              <w:spacing w:after="0" w:line="360" w:lineRule="auto"/>
              <w:ind w:left="567"/>
              <w:rPr>
                <w:rFonts w:ascii="GHEA Grapalat" w:eastAsia="Times New Roman" w:hAnsi="GHEA Grapalat" w:cs="Arial"/>
                <w:sz w:val="24"/>
                <w:szCs w:val="24"/>
                <w:lang w:eastAsia="hy-AM"/>
              </w:rPr>
            </w:pPr>
          </w:p>
        </w:tc>
        <w:tc>
          <w:tcPr>
            <w:tcW w:w="623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53739426" w14:textId="77777777" w:rsidR="00BB2390" w:rsidRPr="00D31AA5" w:rsidRDefault="00BB2390" w:rsidP="00B3384B">
            <w:pPr>
              <w:tabs>
                <w:tab w:val="left" w:pos="7655"/>
              </w:tabs>
              <w:spacing w:after="0" w:line="360" w:lineRule="auto"/>
              <w:ind w:left="567"/>
              <w:jc w:val="center"/>
              <w:rPr>
                <w:rFonts w:ascii="GHEA Grapalat" w:eastAsiaTheme="majorEastAsia" w:hAnsi="GHEA Grapalat" w:cs="Sylfaen"/>
                <w:bCs/>
                <w:sz w:val="24"/>
                <w:szCs w:val="24"/>
              </w:rPr>
            </w:pPr>
            <w:r w:rsidRPr="00D31AA5">
              <w:rPr>
                <w:rFonts w:ascii="GHEA Grapalat" w:eastAsiaTheme="majorEastAsia" w:hAnsi="GHEA Grapalat" w:cs="Sylfaen"/>
                <w:bCs/>
                <w:sz w:val="24"/>
                <w:szCs w:val="24"/>
              </w:rPr>
              <w:t xml:space="preserve">N </w:t>
            </w:r>
            <w:r w:rsidR="00AF796B" w:rsidRPr="00D31AA5">
              <w:rPr>
                <w:rFonts w:ascii="GHEA Grapalat" w:eastAsiaTheme="majorEastAsia" w:hAnsi="GHEA Grapalat" w:cs="Sylfaen"/>
                <w:bCs/>
                <w:sz w:val="24"/>
                <w:szCs w:val="24"/>
              </w:rPr>
              <w:t>Ե/01/04.1/273-24</w:t>
            </w:r>
          </w:p>
        </w:tc>
      </w:tr>
      <w:tr w:rsidR="00D31AA5" w:rsidRPr="00D31AA5" w14:paraId="516AED31" w14:textId="77777777" w:rsidTr="00A12870">
        <w:trPr>
          <w:trHeight w:val="667"/>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hideMark/>
          </w:tcPr>
          <w:p w14:paraId="77A3FD51" w14:textId="77777777" w:rsidR="00A769D8" w:rsidRPr="00D31AA5" w:rsidRDefault="00A769D8" w:rsidP="001A1877">
            <w:pPr>
              <w:tabs>
                <w:tab w:val="left" w:pos="679"/>
              </w:tabs>
              <w:spacing w:after="0" w:line="360" w:lineRule="auto"/>
              <w:ind w:left="254" w:right="406" w:firstLine="540"/>
              <w:rPr>
                <w:rFonts w:ascii="GHEA Grapalat" w:hAnsi="GHEA Grapalat"/>
                <w:sz w:val="24"/>
                <w:szCs w:val="24"/>
                <w:shd w:val="clear" w:color="auto" w:fill="FFFFFF"/>
              </w:rPr>
            </w:pPr>
            <w:r w:rsidRPr="00D31AA5">
              <w:rPr>
                <w:rFonts w:ascii="GHEA Grapalat" w:hAnsi="GHEA Grapalat"/>
                <w:sz w:val="24"/>
                <w:szCs w:val="24"/>
                <w:shd w:val="clear" w:color="auto" w:fill="FFFFFF"/>
              </w:rPr>
              <w:lastRenderedPageBreak/>
              <w:t xml:space="preserve">1. «Հեղինակային իրավունքի և հարակից իրավունքների մասին» ՀՀ օրենքում փոփոխություն կատարելու մասին» նախագծի այսուհետ՝ Նախագիծ 28-րդ հոդվածով տրված է վերահաղորդման սահմանումը, ինչպես նաև ում կողմից կարող է իրականացվել այդ </w:t>
            </w:r>
            <w:proofErr w:type="spellStart"/>
            <w:r w:rsidRPr="00D31AA5">
              <w:rPr>
                <w:rFonts w:ascii="GHEA Grapalat" w:hAnsi="GHEA Grapalat"/>
                <w:sz w:val="24"/>
                <w:szCs w:val="24"/>
                <w:shd w:val="clear" w:color="auto" w:fill="FFFFFF"/>
              </w:rPr>
              <w:t>վերահաղորդումը</w:t>
            </w:r>
            <w:proofErr w:type="spellEnd"/>
            <w:r w:rsidRPr="00D31AA5">
              <w:rPr>
                <w:rFonts w:ascii="GHEA Grapalat" w:hAnsi="GHEA Grapalat"/>
                <w:sz w:val="24"/>
                <w:szCs w:val="24"/>
                <w:shd w:val="clear" w:color="auto" w:fill="FFFFFF"/>
              </w:rPr>
              <w:t>։ Նախագծի 28-րդ հոդվածում առաջարկում ենք.</w:t>
            </w:r>
          </w:p>
          <w:p w14:paraId="693A0954" w14:textId="77777777" w:rsidR="00A769D8" w:rsidRPr="00D31AA5" w:rsidRDefault="00A769D8" w:rsidP="001A1877">
            <w:pPr>
              <w:tabs>
                <w:tab w:val="left" w:pos="679"/>
              </w:tabs>
              <w:spacing w:after="0" w:line="360" w:lineRule="auto"/>
              <w:ind w:left="254" w:right="406" w:firstLine="540"/>
              <w:rPr>
                <w:rFonts w:ascii="GHEA Grapalat" w:hAnsi="GHEA Grapalat"/>
                <w:sz w:val="24"/>
                <w:szCs w:val="24"/>
                <w:shd w:val="clear" w:color="auto" w:fill="FFFFFF"/>
              </w:rPr>
            </w:pPr>
            <w:r w:rsidRPr="00D31AA5">
              <w:rPr>
                <w:rFonts w:ascii="GHEA Grapalat" w:hAnsi="GHEA Grapalat"/>
                <w:sz w:val="24"/>
                <w:szCs w:val="24"/>
                <w:shd w:val="clear" w:color="auto" w:fill="FFFFFF"/>
              </w:rPr>
              <w:t>Նախագծի 28-րդ հոդված 2-րդ մասի 2-րդ կետից հանել </w:t>
            </w:r>
            <w:r w:rsidRPr="00D31AA5">
              <w:rPr>
                <w:rFonts w:ascii="GHEA Grapalat" w:eastAsia="MS Gothic" w:hAnsi="GHEA Grapalat" w:cs="Cambria Math"/>
                <w:sz w:val="24"/>
                <w:szCs w:val="24"/>
              </w:rPr>
              <w:t>մալուխային համակարգ</w:t>
            </w:r>
            <w:r w:rsidRPr="00D31AA5">
              <w:rPr>
                <w:rFonts w:ascii="GHEA Grapalat" w:hAnsi="GHEA Grapalat"/>
                <w:sz w:val="24"/>
                <w:szCs w:val="24"/>
                <w:shd w:val="clear" w:color="auto" w:fill="FFFFFF"/>
              </w:rPr>
              <w:t xml:space="preserve"> բառերը, քանի որ օրենսդրությամբ այս հասկացության սահմանում չկա և «Տեսալսողական </w:t>
            </w:r>
            <w:proofErr w:type="spellStart"/>
            <w:r w:rsidRPr="00D31AA5">
              <w:rPr>
                <w:rFonts w:ascii="GHEA Grapalat" w:hAnsi="GHEA Grapalat"/>
                <w:sz w:val="24"/>
                <w:szCs w:val="24"/>
                <w:shd w:val="clear" w:color="auto" w:fill="FFFFFF"/>
              </w:rPr>
              <w:t>մեդիայի</w:t>
            </w:r>
            <w:proofErr w:type="spellEnd"/>
            <w:r w:rsidRPr="00D31AA5">
              <w:rPr>
                <w:rFonts w:ascii="GHEA Grapalat" w:hAnsi="GHEA Grapalat"/>
                <w:sz w:val="24"/>
                <w:szCs w:val="24"/>
                <w:shd w:val="clear" w:color="auto" w:fill="FFFFFF"/>
              </w:rPr>
              <w:t xml:space="preserve"> մասին» օրենքով օգտագործվող </w:t>
            </w:r>
            <w:proofErr w:type="spellStart"/>
            <w:r w:rsidRPr="00D31AA5">
              <w:rPr>
                <w:rFonts w:ascii="GHEA Grapalat" w:hAnsi="GHEA Grapalat"/>
                <w:sz w:val="24"/>
                <w:szCs w:val="24"/>
                <w:shd w:val="clear" w:color="auto" w:fill="FFFFFF"/>
              </w:rPr>
              <w:t>սահմանումներին</w:t>
            </w:r>
            <w:proofErr w:type="spellEnd"/>
            <w:r w:rsidRPr="00D31AA5">
              <w:rPr>
                <w:rFonts w:ascii="GHEA Grapalat" w:hAnsi="GHEA Grapalat"/>
                <w:sz w:val="24"/>
                <w:szCs w:val="24"/>
                <w:shd w:val="clear" w:color="auto" w:fill="FFFFFF"/>
              </w:rPr>
              <w:t xml:space="preserve"> համապատասխանեցնելու նպատակով 28-րդ հոդվածի 2-րդ մասի 2-րդ կետը շարադրել </w:t>
            </w:r>
            <w:proofErr w:type="spellStart"/>
            <w:r w:rsidRPr="00D31AA5">
              <w:rPr>
                <w:rFonts w:ascii="GHEA Grapalat" w:hAnsi="GHEA Grapalat"/>
                <w:sz w:val="24"/>
                <w:szCs w:val="24"/>
                <w:shd w:val="clear" w:color="auto" w:fill="FFFFFF"/>
              </w:rPr>
              <w:t>հետևյալ</w:t>
            </w:r>
            <w:proofErr w:type="spellEnd"/>
            <w:r w:rsidRPr="00D31AA5">
              <w:rPr>
                <w:rFonts w:ascii="GHEA Grapalat" w:hAnsi="GHEA Grapalat"/>
                <w:sz w:val="24"/>
                <w:szCs w:val="24"/>
                <w:shd w:val="clear" w:color="auto" w:fill="FFFFFF"/>
              </w:rPr>
              <w:t xml:space="preserve"> կերպ՝</w:t>
            </w:r>
          </w:p>
          <w:p w14:paraId="7284D3EC" w14:textId="77777777" w:rsidR="00A769D8" w:rsidRPr="00D31AA5" w:rsidRDefault="00A769D8" w:rsidP="001A1877">
            <w:pPr>
              <w:tabs>
                <w:tab w:val="left" w:pos="679"/>
              </w:tabs>
              <w:spacing w:after="0" w:line="360" w:lineRule="auto"/>
              <w:ind w:left="254" w:right="406" w:firstLine="540"/>
              <w:rPr>
                <w:rFonts w:ascii="GHEA Grapalat" w:hAnsi="GHEA Grapalat" w:cs="Cambria Math"/>
                <w:sz w:val="24"/>
                <w:szCs w:val="24"/>
                <w:shd w:val="clear" w:color="auto" w:fill="FFFFFF"/>
              </w:rPr>
            </w:pPr>
            <w:r w:rsidRPr="00D31AA5">
              <w:rPr>
                <w:rFonts w:ascii="GHEA Grapalat" w:hAnsi="GHEA Grapalat"/>
                <w:sz w:val="24"/>
                <w:szCs w:val="24"/>
                <w:shd w:val="clear" w:color="auto" w:fill="FFFFFF"/>
              </w:rPr>
              <w:t>2 ցանցային օպերատորի կողմից՝ մալուխային կամ այլ ցանցի միջոցով այսուհետ՝ վերահաղորդում</w:t>
            </w:r>
            <w:r w:rsidRPr="00D31AA5">
              <w:rPr>
                <w:rFonts w:ascii="Cambria Math" w:hAnsi="Cambria Math" w:cs="Cambria Math"/>
                <w:sz w:val="24"/>
                <w:szCs w:val="24"/>
                <w:shd w:val="clear" w:color="auto" w:fill="FFFFFF"/>
              </w:rPr>
              <w:t>․</w:t>
            </w:r>
            <w:r w:rsidRPr="00D31AA5">
              <w:rPr>
                <w:rFonts w:ascii="GHEA Grapalat" w:hAnsi="GHEA Grapalat" w:cs="Cambria Math"/>
                <w:sz w:val="24"/>
                <w:szCs w:val="24"/>
                <w:shd w:val="clear" w:color="auto" w:fill="FFFFFF"/>
              </w:rPr>
              <w:t></w:t>
            </w:r>
          </w:p>
          <w:p w14:paraId="6CC300F7" w14:textId="77777777" w:rsidR="00BB2390" w:rsidRPr="00D31AA5" w:rsidRDefault="00BB2390" w:rsidP="001A1877">
            <w:pPr>
              <w:pStyle w:val="ListParagraph"/>
              <w:tabs>
                <w:tab w:val="left" w:pos="679"/>
              </w:tabs>
              <w:spacing w:after="0" w:line="360" w:lineRule="auto"/>
              <w:ind w:left="254" w:right="406" w:firstLine="540"/>
              <w:rPr>
                <w:rFonts w:ascii="GHEA Grapalat" w:eastAsia="Times New Roman" w:hAnsi="GHEA Grapalat" w:cs="Arial"/>
                <w:sz w:val="24"/>
                <w:szCs w:val="24"/>
                <w:lang w:eastAsia="hy-AM"/>
              </w:rPr>
            </w:pPr>
          </w:p>
        </w:tc>
        <w:tc>
          <w:tcPr>
            <w:tcW w:w="35" w:type="dxa"/>
            <w:tcBorders>
              <w:top w:val="outset" w:sz="6" w:space="0" w:color="auto"/>
              <w:left w:val="outset" w:sz="6" w:space="0" w:color="auto"/>
              <w:bottom w:val="outset" w:sz="6" w:space="0" w:color="auto"/>
              <w:right w:val="nil"/>
            </w:tcBorders>
            <w:shd w:val="clear" w:color="auto" w:fill="FFFFFF"/>
            <w:hideMark/>
          </w:tcPr>
          <w:p w14:paraId="1008E3DE" w14:textId="77777777" w:rsidR="00BB2390" w:rsidRPr="00D31AA5" w:rsidRDefault="00BB2390" w:rsidP="001A1877">
            <w:pPr>
              <w:tabs>
                <w:tab w:val="left" w:pos="7655"/>
              </w:tabs>
              <w:spacing w:after="0" w:line="360" w:lineRule="auto"/>
              <w:ind w:left="567"/>
              <w:rPr>
                <w:rFonts w:ascii="GHEA Grapalat" w:eastAsia="Times New Roman" w:hAnsi="GHEA Grapalat" w:cs="Arial"/>
                <w:sz w:val="24"/>
                <w:szCs w:val="24"/>
                <w:lang w:eastAsia="hy-AM"/>
              </w:rPr>
            </w:pPr>
            <w:r w:rsidRPr="00D31AA5">
              <w:rPr>
                <w:rFonts w:ascii="Calibri" w:eastAsia="Times New Roman" w:hAnsi="Calibri" w:cs="Calibri"/>
                <w:sz w:val="24"/>
                <w:szCs w:val="24"/>
                <w:lang w:eastAsia="hy-AM"/>
              </w:rPr>
              <w:t> </w:t>
            </w:r>
          </w:p>
        </w:tc>
        <w:tc>
          <w:tcPr>
            <w:tcW w:w="6201" w:type="dxa"/>
            <w:tcBorders>
              <w:top w:val="outset" w:sz="6" w:space="0" w:color="auto"/>
              <w:left w:val="nil"/>
              <w:bottom w:val="outset" w:sz="6" w:space="0" w:color="auto"/>
              <w:right w:val="outset" w:sz="6" w:space="0" w:color="auto"/>
            </w:tcBorders>
            <w:shd w:val="clear" w:color="auto" w:fill="FFFFFF"/>
            <w:hideMark/>
          </w:tcPr>
          <w:p w14:paraId="6D3CE1D5" w14:textId="68081404" w:rsidR="00BB2390" w:rsidRPr="00D31AA5" w:rsidRDefault="00610C6F" w:rsidP="001A1877">
            <w:pPr>
              <w:tabs>
                <w:tab w:val="left" w:pos="7655"/>
              </w:tabs>
              <w:spacing w:after="0" w:line="360" w:lineRule="auto"/>
              <w:ind w:left="101" w:firstLine="283"/>
              <w:jc w:val="center"/>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Ընդունվել է</w:t>
            </w:r>
            <w:r w:rsidR="001804B9" w:rsidRPr="00D31AA5">
              <w:rPr>
                <w:rFonts w:ascii="GHEA Grapalat" w:eastAsia="Times New Roman" w:hAnsi="GHEA Grapalat" w:cs="Arial"/>
                <w:sz w:val="24"/>
                <w:szCs w:val="24"/>
                <w:lang w:eastAsia="hy-AM"/>
              </w:rPr>
              <w:t xml:space="preserve"> մասամբ</w:t>
            </w:r>
            <w:r w:rsidRPr="00D31AA5">
              <w:rPr>
                <w:rFonts w:ascii="GHEA Grapalat" w:eastAsia="Times New Roman" w:hAnsi="GHEA Grapalat" w:cs="Arial"/>
                <w:sz w:val="24"/>
                <w:szCs w:val="24"/>
                <w:lang w:eastAsia="hy-AM"/>
              </w:rPr>
              <w:t>:</w:t>
            </w:r>
          </w:p>
          <w:p w14:paraId="7F4E0C92" w14:textId="329722FA" w:rsidR="001E51B7" w:rsidRPr="00D31AA5" w:rsidRDefault="001804B9" w:rsidP="001A1877">
            <w:pPr>
              <w:tabs>
                <w:tab w:val="left" w:pos="7655"/>
              </w:tabs>
              <w:spacing w:after="0" w:line="360" w:lineRule="auto"/>
              <w:ind w:left="101" w:firstLine="283"/>
              <w:rPr>
                <w:rFonts w:ascii="GHEA Grapalat" w:hAnsi="GHEA Grapalat"/>
                <w:sz w:val="24"/>
                <w:szCs w:val="24"/>
                <w:shd w:val="clear" w:color="auto" w:fill="FFFFFF"/>
              </w:rPr>
            </w:pPr>
            <w:r w:rsidRPr="00D31AA5">
              <w:rPr>
                <w:rFonts w:ascii="GHEA Grapalat" w:eastAsia="Times New Roman" w:hAnsi="GHEA Grapalat" w:cs="Arial"/>
                <w:sz w:val="24"/>
                <w:szCs w:val="24"/>
                <w:lang w:eastAsia="hy-AM"/>
              </w:rPr>
              <w:t xml:space="preserve">Ընդունվել է առաջարկության </w:t>
            </w:r>
            <w:r w:rsidRPr="00D31AA5">
              <w:rPr>
                <w:rFonts w:ascii="GHEA Grapalat" w:hAnsi="GHEA Grapalat"/>
                <w:sz w:val="24"/>
                <w:szCs w:val="24"/>
                <w:shd w:val="clear" w:color="auto" w:fill="FFFFFF"/>
              </w:rPr>
              <w:t>2 ցանցային օպերատորի կողմից՝ մալուխային կամ այլ ցանցի միջոցով» առաջարկությունը</w:t>
            </w:r>
            <w:r w:rsidR="00572D07" w:rsidRPr="00D31AA5">
              <w:rPr>
                <w:rFonts w:ascii="GHEA Grapalat" w:hAnsi="GHEA Grapalat"/>
                <w:sz w:val="24"/>
                <w:szCs w:val="24"/>
                <w:shd w:val="clear" w:color="auto" w:fill="FFFFFF"/>
              </w:rPr>
              <w:t>:</w:t>
            </w:r>
          </w:p>
          <w:p w14:paraId="28CBF6C6" w14:textId="04D48D64" w:rsidR="00610C6F" w:rsidRPr="00D31AA5" w:rsidRDefault="00572D07" w:rsidP="001A1877">
            <w:pPr>
              <w:tabs>
                <w:tab w:val="left" w:pos="7655"/>
              </w:tabs>
              <w:spacing w:after="0" w:line="360" w:lineRule="auto"/>
              <w:ind w:left="101" w:firstLine="283"/>
              <w:rPr>
                <w:rFonts w:ascii="GHEA Grapalat" w:eastAsia="Times New Roman" w:hAnsi="GHEA Grapalat" w:cs="Arial"/>
                <w:sz w:val="24"/>
                <w:szCs w:val="24"/>
                <w:lang w:eastAsia="hy-AM"/>
              </w:rPr>
            </w:pPr>
            <w:r w:rsidRPr="00D31AA5">
              <w:rPr>
                <w:rFonts w:ascii="GHEA Grapalat" w:hAnsi="GHEA Grapalat"/>
                <w:sz w:val="24"/>
                <w:szCs w:val="24"/>
                <w:shd w:val="clear" w:color="auto" w:fill="FFFFFF"/>
              </w:rPr>
              <w:t>Ա</w:t>
            </w:r>
            <w:r w:rsidR="001804B9" w:rsidRPr="00D31AA5">
              <w:rPr>
                <w:rFonts w:ascii="GHEA Grapalat" w:hAnsi="GHEA Grapalat"/>
                <w:sz w:val="24"/>
                <w:szCs w:val="24"/>
                <w:shd w:val="clear" w:color="auto" w:fill="FFFFFF"/>
              </w:rPr>
              <w:t xml:space="preserve">ռաջարկության </w:t>
            </w:r>
            <w:r w:rsidRPr="00D31AA5">
              <w:rPr>
                <w:rFonts w:ascii="GHEA Grapalat" w:hAnsi="GHEA Grapalat"/>
                <w:sz w:val="24"/>
                <w:szCs w:val="24"/>
                <w:shd w:val="clear" w:color="auto" w:fill="FFFFFF"/>
              </w:rPr>
              <w:t>2-րդ մասը չի ընդունվել</w:t>
            </w:r>
            <w:r w:rsidR="002A17B1">
              <w:rPr>
                <w:rFonts w:ascii="GHEA Grapalat" w:hAnsi="GHEA Grapalat"/>
                <w:sz w:val="24"/>
                <w:szCs w:val="24"/>
                <w:shd w:val="clear" w:color="auto" w:fill="FFFFFF"/>
              </w:rPr>
              <w:t xml:space="preserve"> </w:t>
            </w:r>
            <w:r w:rsidR="001804B9" w:rsidRPr="00D31AA5">
              <w:rPr>
                <w:rFonts w:ascii="GHEA Grapalat" w:hAnsi="GHEA Grapalat"/>
                <w:sz w:val="24"/>
                <w:szCs w:val="24"/>
                <w:shd w:val="clear" w:color="auto" w:fill="FFFFFF"/>
              </w:rPr>
              <w:t xml:space="preserve">«այսուհետ՝ վերահաղորդում» </w:t>
            </w:r>
            <w:r w:rsidR="001804B9" w:rsidRPr="00D31AA5">
              <w:rPr>
                <w:rFonts w:ascii="GHEA Grapalat" w:eastAsia="Times New Roman" w:hAnsi="GHEA Grapalat" w:cs="Arial"/>
                <w:sz w:val="24"/>
                <w:szCs w:val="24"/>
                <w:lang w:eastAsia="hy-AM"/>
              </w:rPr>
              <w:t>մասը, քանի որ «</w:t>
            </w:r>
            <w:proofErr w:type="spellStart"/>
            <w:r w:rsidR="001804B9" w:rsidRPr="00D31AA5">
              <w:rPr>
                <w:rFonts w:ascii="GHEA Grapalat" w:eastAsia="Times New Roman" w:hAnsi="GHEA Grapalat" w:cs="Arial"/>
                <w:sz w:val="24"/>
                <w:szCs w:val="24"/>
                <w:lang w:eastAsia="hy-AM"/>
              </w:rPr>
              <w:t>վերահաղորդումը</w:t>
            </w:r>
            <w:proofErr w:type="spellEnd"/>
            <w:r w:rsidR="001804B9" w:rsidRPr="00D31AA5">
              <w:rPr>
                <w:rFonts w:ascii="GHEA Grapalat" w:eastAsia="Times New Roman" w:hAnsi="GHEA Grapalat" w:cs="Arial"/>
                <w:sz w:val="24"/>
                <w:szCs w:val="24"/>
                <w:lang w:eastAsia="hy-AM"/>
              </w:rPr>
              <w:t>» արդեն</w:t>
            </w:r>
            <w:r w:rsidR="00316B7A" w:rsidRPr="00D31AA5">
              <w:rPr>
                <w:rFonts w:ascii="GHEA Grapalat" w:eastAsia="Times New Roman" w:hAnsi="GHEA Grapalat" w:cs="Arial"/>
                <w:sz w:val="24"/>
                <w:szCs w:val="24"/>
                <w:lang w:eastAsia="hy-AM"/>
              </w:rPr>
              <w:t xml:space="preserve"> իսկ</w:t>
            </w:r>
            <w:r w:rsidR="001804B9" w:rsidRPr="00D31AA5">
              <w:rPr>
                <w:rFonts w:ascii="GHEA Grapalat" w:eastAsia="Times New Roman" w:hAnsi="GHEA Grapalat" w:cs="Arial"/>
                <w:sz w:val="24"/>
                <w:szCs w:val="24"/>
                <w:lang w:eastAsia="hy-AM"/>
              </w:rPr>
              <w:t xml:space="preserve"> սահմանված է 28-րդ հոդվածի 2-րդ մասով:</w:t>
            </w:r>
          </w:p>
          <w:p w14:paraId="401A70EC" w14:textId="5400410A" w:rsidR="005173DA" w:rsidRPr="00D31AA5" w:rsidRDefault="005173DA" w:rsidP="001A1877">
            <w:pPr>
              <w:widowControl w:val="0"/>
              <w:spacing w:after="0" w:line="360" w:lineRule="auto"/>
              <w:ind w:left="101" w:right="-11" w:firstLine="283"/>
              <w:rPr>
                <w:rFonts w:ascii="GHEA Grapalat" w:eastAsia="Times New Roman" w:hAnsi="GHEA Grapalat" w:cs="Arial"/>
                <w:sz w:val="24"/>
                <w:szCs w:val="24"/>
                <w:lang w:eastAsia="hy-AM"/>
              </w:rPr>
            </w:pPr>
          </w:p>
        </w:tc>
      </w:tr>
      <w:tr w:rsidR="00D31AA5" w:rsidRPr="00D31AA5" w14:paraId="7DDE612F" w14:textId="77777777" w:rsidTr="00A12870">
        <w:trPr>
          <w:trHeight w:val="704"/>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hideMark/>
          </w:tcPr>
          <w:p w14:paraId="0E1A5A61" w14:textId="77777777" w:rsidR="00A769D8" w:rsidRPr="00D31AA5" w:rsidRDefault="00A769D8" w:rsidP="001A1877">
            <w:pPr>
              <w:pStyle w:val="ListParagraph"/>
              <w:numPr>
                <w:ilvl w:val="0"/>
                <w:numId w:val="5"/>
              </w:numPr>
              <w:tabs>
                <w:tab w:val="left" w:pos="679"/>
              </w:tabs>
              <w:spacing w:after="0" w:line="360" w:lineRule="auto"/>
              <w:ind w:left="254" w:right="406" w:firstLine="540"/>
              <w:rPr>
                <w:rFonts w:ascii="GHEA Grapalat" w:hAnsi="GHEA Grapalat" w:cs="Cambria Math"/>
                <w:sz w:val="24"/>
                <w:szCs w:val="24"/>
                <w:shd w:val="clear" w:color="auto" w:fill="FFFFFF"/>
              </w:rPr>
            </w:pPr>
            <w:r w:rsidRPr="00D31AA5">
              <w:rPr>
                <w:rFonts w:ascii="GHEA Grapalat" w:hAnsi="GHEA Grapalat" w:cs="Cambria Math"/>
                <w:sz w:val="24"/>
                <w:szCs w:val="24"/>
                <w:shd w:val="clear" w:color="auto" w:fill="FFFFFF"/>
              </w:rPr>
              <w:t xml:space="preserve">Հաշվի առնելով </w:t>
            </w:r>
            <w:r w:rsidRPr="00D31AA5">
              <w:rPr>
                <w:rFonts w:ascii="GHEA Grapalat" w:eastAsia="Calibri" w:hAnsi="GHEA Grapalat" w:cs="GHEA Grapalat"/>
                <w:sz w:val="24"/>
                <w:szCs w:val="24"/>
              </w:rPr>
              <w:t xml:space="preserve">թվային միջավայրում տեղի ունեցող արագ զարգացումներն ու փոփոխությունները,  առաջարկում ենք </w:t>
            </w:r>
            <w:r w:rsidRPr="00D31AA5">
              <w:rPr>
                <w:rFonts w:ascii="GHEA Grapalat" w:hAnsi="GHEA Grapalat" w:cs="Cambria Math"/>
                <w:sz w:val="24"/>
                <w:szCs w:val="24"/>
                <w:shd w:val="clear" w:color="auto" w:fill="FFFFFF"/>
              </w:rPr>
              <w:t xml:space="preserve"> 2-րդ մասում ավելացնել նաև 3-րդ կետ՝</w:t>
            </w:r>
          </w:p>
          <w:p w14:paraId="2409EC18" w14:textId="77777777" w:rsidR="00A769D8" w:rsidRPr="00D31AA5" w:rsidRDefault="00A769D8" w:rsidP="001A1877">
            <w:pPr>
              <w:tabs>
                <w:tab w:val="left" w:pos="679"/>
              </w:tabs>
              <w:spacing w:after="0" w:line="360" w:lineRule="auto"/>
              <w:ind w:left="254" w:right="406" w:firstLine="540"/>
              <w:rPr>
                <w:rFonts w:ascii="GHEA Grapalat" w:hAnsi="GHEA Grapalat" w:cs="Cambria Math"/>
                <w:sz w:val="24"/>
                <w:szCs w:val="24"/>
                <w:shd w:val="clear" w:color="auto" w:fill="FFFFFF"/>
              </w:rPr>
            </w:pPr>
            <w:r w:rsidRPr="00D31AA5">
              <w:rPr>
                <w:rFonts w:ascii="GHEA Grapalat" w:hAnsi="GHEA Grapalat" w:cs="Cambria Math"/>
                <w:sz w:val="24"/>
                <w:szCs w:val="24"/>
                <w:shd w:val="clear" w:color="auto" w:fill="FFFFFF"/>
              </w:rPr>
              <w:t>3</w:t>
            </w:r>
            <w:r w:rsidRPr="00D31AA5">
              <w:rPr>
                <w:rFonts w:ascii="GHEA Grapalat" w:hAnsi="GHEA Grapalat"/>
                <w:sz w:val="24"/>
                <w:szCs w:val="24"/>
                <w:shd w:val="clear" w:color="auto" w:fill="FFFFFF"/>
              </w:rPr>
              <w:t xml:space="preserve"> </w:t>
            </w:r>
            <w:proofErr w:type="spellStart"/>
            <w:r w:rsidRPr="00D31AA5">
              <w:rPr>
                <w:rFonts w:ascii="GHEA Grapalat" w:hAnsi="GHEA Grapalat"/>
                <w:sz w:val="24"/>
                <w:szCs w:val="24"/>
                <w:shd w:val="clear" w:color="auto" w:fill="FFFFFF"/>
              </w:rPr>
              <w:t>համացանցի</w:t>
            </w:r>
            <w:proofErr w:type="spellEnd"/>
            <w:r w:rsidRPr="00D31AA5">
              <w:rPr>
                <w:rFonts w:ascii="GHEA Grapalat" w:hAnsi="GHEA Grapalat"/>
                <w:sz w:val="24"/>
                <w:szCs w:val="24"/>
                <w:shd w:val="clear" w:color="auto" w:fill="FFFFFF"/>
              </w:rPr>
              <w:t xml:space="preserve"> միջոցով տեսալսողական ծառայություններ </w:t>
            </w:r>
            <w:proofErr w:type="spellStart"/>
            <w:r w:rsidRPr="00D31AA5">
              <w:rPr>
                <w:rFonts w:ascii="GHEA Grapalat" w:hAnsi="GHEA Grapalat"/>
                <w:sz w:val="24"/>
                <w:szCs w:val="24"/>
                <w:shd w:val="clear" w:color="auto" w:fill="FFFFFF"/>
              </w:rPr>
              <w:t>մատուցողների</w:t>
            </w:r>
            <w:proofErr w:type="spellEnd"/>
            <w:r w:rsidRPr="00D31AA5">
              <w:rPr>
                <w:rFonts w:ascii="GHEA Grapalat" w:hAnsi="GHEA Grapalat"/>
                <w:sz w:val="24"/>
                <w:szCs w:val="24"/>
                <w:shd w:val="clear" w:color="auto" w:fill="FFFFFF"/>
              </w:rPr>
              <w:t xml:space="preserve"> կողմից այսուհետ՝ </w:t>
            </w:r>
            <w:proofErr w:type="spellStart"/>
            <w:r w:rsidRPr="00D31AA5">
              <w:rPr>
                <w:rFonts w:ascii="GHEA Grapalat" w:hAnsi="GHEA Grapalat"/>
                <w:sz w:val="24"/>
                <w:szCs w:val="24"/>
                <w:shd w:val="clear" w:color="auto" w:fill="FFFFFF"/>
              </w:rPr>
              <w:t>համացանցով</w:t>
            </w:r>
            <w:proofErr w:type="spellEnd"/>
            <w:r w:rsidRPr="00D31AA5">
              <w:rPr>
                <w:rFonts w:ascii="GHEA Grapalat" w:hAnsi="GHEA Grapalat"/>
                <w:sz w:val="24"/>
                <w:szCs w:val="24"/>
                <w:shd w:val="clear" w:color="auto" w:fill="FFFFFF"/>
              </w:rPr>
              <w:t xml:space="preserve"> վերահաղորդում</w:t>
            </w:r>
            <w:r w:rsidRPr="00D31AA5">
              <w:rPr>
                <w:rFonts w:ascii="GHEA Grapalat" w:hAnsi="GHEA Grapalat" w:cs="Cambria Math"/>
                <w:sz w:val="24"/>
                <w:szCs w:val="24"/>
                <w:shd w:val="clear" w:color="auto" w:fill="FFFFFF"/>
              </w:rPr>
              <w:t>։</w:t>
            </w:r>
          </w:p>
          <w:p w14:paraId="2BB318AE" w14:textId="77777777" w:rsidR="00BB2390" w:rsidRPr="00D31AA5" w:rsidRDefault="00BB2390" w:rsidP="001A1877">
            <w:pPr>
              <w:pStyle w:val="ListParagraph"/>
              <w:tabs>
                <w:tab w:val="left" w:pos="679"/>
              </w:tabs>
              <w:spacing w:after="0" w:line="360" w:lineRule="auto"/>
              <w:ind w:left="254" w:right="406" w:firstLine="540"/>
              <w:rPr>
                <w:rFonts w:ascii="GHEA Grapalat" w:eastAsia="Times New Roman" w:hAnsi="GHEA Grapalat" w:cs="Arial"/>
                <w:sz w:val="24"/>
                <w:szCs w:val="24"/>
                <w:lang w:eastAsia="hy-AM"/>
              </w:rPr>
            </w:pPr>
          </w:p>
        </w:tc>
        <w:tc>
          <w:tcPr>
            <w:tcW w:w="35" w:type="dxa"/>
            <w:tcBorders>
              <w:top w:val="outset" w:sz="6" w:space="0" w:color="auto"/>
              <w:left w:val="outset" w:sz="6" w:space="0" w:color="auto"/>
              <w:bottom w:val="outset" w:sz="6" w:space="0" w:color="auto"/>
              <w:right w:val="nil"/>
            </w:tcBorders>
            <w:shd w:val="clear" w:color="auto" w:fill="FFFFFF"/>
            <w:hideMark/>
          </w:tcPr>
          <w:p w14:paraId="10C69B63" w14:textId="77777777" w:rsidR="00BB2390" w:rsidRPr="00D31AA5" w:rsidRDefault="00BB2390" w:rsidP="001A1877">
            <w:pPr>
              <w:tabs>
                <w:tab w:val="left" w:pos="7655"/>
              </w:tabs>
              <w:spacing w:after="0" w:line="360" w:lineRule="auto"/>
              <w:ind w:left="567"/>
              <w:rPr>
                <w:rFonts w:ascii="GHEA Grapalat" w:eastAsia="Times New Roman" w:hAnsi="GHEA Grapalat" w:cs="Arial"/>
                <w:sz w:val="24"/>
                <w:szCs w:val="24"/>
                <w:lang w:eastAsia="hy-AM"/>
              </w:rPr>
            </w:pPr>
            <w:r w:rsidRPr="00D31AA5">
              <w:rPr>
                <w:rFonts w:ascii="Calibri" w:eastAsia="Times New Roman" w:hAnsi="Calibri" w:cs="Calibri"/>
                <w:sz w:val="24"/>
                <w:szCs w:val="24"/>
                <w:lang w:eastAsia="hy-AM"/>
              </w:rPr>
              <w:t> </w:t>
            </w:r>
          </w:p>
        </w:tc>
        <w:tc>
          <w:tcPr>
            <w:tcW w:w="6201" w:type="dxa"/>
            <w:tcBorders>
              <w:top w:val="outset" w:sz="6" w:space="0" w:color="auto"/>
              <w:left w:val="nil"/>
              <w:bottom w:val="outset" w:sz="6" w:space="0" w:color="auto"/>
              <w:right w:val="outset" w:sz="6" w:space="0" w:color="auto"/>
            </w:tcBorders>
            <w:shd w:val="clear" w:color="auto" w:fill="FFFFFF"/>
            <w:hideMark/>
          </w:tcPr>
          <w:p w14:paraId="3813DE0D" w14:textId="42C17BBD" w:rsidR="00BB2390" w:rsidRPr="002A17B1" w:rsidRDefault="00610C6F" w:rsidP="001A1877">
            <w:pPr>
              <w:widowControl w:val="0"/>
              <w:spacing w:after="0" w:line="360" w:lineRule="auto"/>
              <w:ind w:right="-9"/>
              <w:jc w:val="center"/>
              <w:rPr>
                <w:rFonts w:ascii="GHEA Grapalat" w:hAnsi="GHEA Grapalat"/>
                <w:sz w:val="24"/>
                <w:szCs w:val="24"/>
                <w:shd w:val="clear" w:color="auto" w:fill="FFFFFF"/>
              </w:rPr>
            </w:pPr>
            <w:r w:rsidRPr="002A17B1">
              <w:rPr>
                <w:rFonts w:ascii="GHEA Grapalat" w:hAnsi="GHEA Grapalat"/>
                <w:sz w:val="24"/>
                <w:szCs w:val="24"/>
                <w:shd w:val="clear" w:color="auto" w:fill="FFFFFF"/>
              </w:rPr>
              <w:t>Չի ընդունվել:</w:t>
            </w:r>
          </w:p>
          <w:p w14:paraId="6B57FB81" w14:textId="541538D6" w:rsidR="00FD7EB4" w:rsidRPr="002A17B1" w:rsidRDefault="00316B7A" w:rsidP="001A1877">
            <w:pPr>
              <w:widowControl w:val="0"/>
              <w:spacing w:after="0" w:line="360" w:lineRule="auto"/>
              <w:ind w:left="243" w:right="267" w:firstLine="567"/>
              <w:jc w:val="both"/>
              <w:rPr>
                <w:rFonts w:ascii="GHEA Grapalat" w:hAnsi="GHEA Grapalat"/>
                <w:sz w:val="24"/>
                <w:szCs w:val="24"/>
                <w:shd w:val="clear" w:color="auto" w:fill="FFFFFF"/>
              </w:rPr>
            </w:pPr>
            <w:r w:rsidRPr="002A17B1">
              <w:rPr>
                <w:rFonts w:ascii="GHEA Grapalat" w:hAnsi="GHEA Grapalat"/>
                <w:sz w:val="24"/>
                <w:szCs w:val="24"/>
                <w:shd w:val="clear" w:color="auto" w:fill="FFFFFF"/>
              </w:rPr>
              <w:t xml:space="preserve">Առաջարկվող փոփոխությունը սահմանված է </w:t>
            </w:r>
            <w:r w:rsidR="001804B9" w:rsidRPr="002A17B1">
              <w:rPr>
                <w:rFonts w:ascii="GHEA Grapalat" w:hAnsi="GHEA Grapalat"/>
                <w:sz w:val="24"/>
                <w:szCs w:val="24"/>
                <w:shd w:val="clear" w:color="auto" w:fill="FFFFFF"/>
              </w:rPr>
              <w:t>Ն</w:t>
            </w:r>
            <w:r w:rsidR="00226F2E" w:rsidRPr="002A17B1">
              <w:rPr>
                <w:rFonts w:ascii="GHEA Grapalat" w:hAnsi="GHEA Grapalat"/>
                <w:sz w:val="24"/>
                <w:szCs w:val="24"/>
                <w:shd w:val="clear" w:color="auto" w:fill="FFFFFF"/>
              </w:rPr>
              <w:t>ախագծի 30-րդ հոդվածով</w:t>
            </w:r>
            <w:r w:rsidR="00FD7EB4" w:rsidRPr="002A17B1">
              <w:rPr>
                <w:rFonts w:ascii="GHEA Grapalat" w:hAnsi="GHEA Grapalat"/>
                <w:sz w:val="24"/>
                <w:szCs w:val="24"/>
                <w:shd w:val="clear" w:color="auto" w:fill="FFFFFF"/>
              </w:rPr>
              <w:t xml:space="preserve">` «Մատչելի դարձնելու իրավունքը», որը կարգավորում է </w:t>
            </w:r>
            <w:proofErr w:type="spellStart"/>
            <w:r w:rsidR="00FD7EB4" w:rsidRPr="002A17B1">
              <w:rPr>
                <w:rFonts w:ascii="GHEA Grapalat" w:hAnsi="GHEA Grapalat"/>
                <w:sz w:val="24"/>
                <w:szCs w:val="24"/>
                <w:shd w:val="clear" w:color="auto" w:fill="FFFFFF"/>
              </w:rPr>
              <w:t>համացանցով</w:t>
            </w:r>
            <w:proofErr w:type="spellEnd"/>
            <w:r w:rsidR="00FD7EB4" w:rsidRPr="002A17B1">
              <w:rPr>
                <w:rFonts w:ascii="GHEA Grapalat" w:hAnsi="GHEA Grapalat"/>
                <w:sz w:val="24"/>
                <w:szCs w:val="24"/>
                <w:shd w:val="clear" w:color="auto" w:fill="FFFFFF"/>
              </w:rPr>
              <w:t xml:space="preserve">  ստեղծագործությունների՝ այդ թվում տեսալսողական ստեղծագործությունների օգտագործման իրավունքը:  </w:t>
            </w:r>
          </w:p>
          <w:p w14:paraId="1F37253E" w14:textId="3080CC2A" w:rsidR="00610C6F" w:rsidRPr="002A17B1" w:rsidRDefault="00FD7EB4" w:rsidP="001A1877">
            <w:pPr>
              <w:widowControl w:val="0"/>
              <w:spacing w:after="0" w:line="360" w:lineRule="auto"/>
              <w:ind w:left="243" w:right="267" w:firstLine="567"/>
              <w:jc w:val="both"/>
              <w:rPr>
                <w:rFonts w:ascii="GHEA Grapalat" w:hAnsi="GHEA Grapalat"/>
                <w:sz w:val="24"/>
                <w:szCs w:val="24"/>
                <w:shd w:val="clear" w:color="auto" w:fill="FFFFFF"/>
              </w:rPr>
            </w:pPr>
            <w:r w:rsidRPr="002A17B1">
              <w:rPr>
                <w:rFonts w:ascii="GHEA Grapalat" w:hAnsi="GHEA Grapalat"/>
                <w:sz w:val="24"/>
                <w:szCs w:val="24"/>
                <w:shd w:val="clear" w:color="auto" w:fill="FFFFFF"/>
              </w:rPr>
              <w:t xml:space="preserve">Մատչելի դարձնելու իրավունքը սահմանված է </w:t>
            </w:r>
            <w:r w:rsidRPr="002A17B1">
              <w:rPr>
                <w:rFonts w:ascii="GHEA Grapalat" w:hAnsi="GHEA Grapalat"/>
                <w:sz w:val="24"/>
                <w:szCs w:val="24"/>
                <w:shd w:val="clear" w:color="auto" w:fill="FFFFFF"/>
              </w:rPr>
              <w:lastRenderedPageBreak/>
              <w:t>նաև</w:t>
            </w:r>
            <w:r w:rsidR="00226F2E" w:rsidRPr="002A17B1">
              <w:rPr>
                <w:rFonts w:ascii="GHEA Grapalat" w:hAnsi="GHEA Grapalat"/>
                <w:sz w:val="24"/>
                <w:szCs w:val="24"/>
                <w:shd w:val="clear" w:color="auto" w:fill="FFFFFF"/>
              </w:rPr>
              <w:t xml:space="preserve"> ՀՀ կողմից վավերացված միջազգային պայմանագրերի</w:t>
            </w:r>
            <w:r w:rsidRPr="002A17B1">
              <w:rPr>
                <w:rFonts w:ascii="GHEA Grapalat" w:hAnsi="GHEA Grapalat"/>
                <w:sz w:val="24"/>
                <w:szCs w:val="24"/>
                <w:shd w:val="clear" w:color="auto" w:fill="FFFFFF"/>
              </w:rPr>
              <w:t>ն՝</w:t>
            </w:r>
            <w:r w:rsidR="00226F2E" w:rsidRPr="002A17B1">
              <w:rPr>
                <w:rFonts w:ascii="GHEA Grapalat" w:hAnsi="GHEA Grapalat"/>
                <w:sz w:val="24"/>
                <w:szCs w:val="24"/>
                <w:shd w:val="clear" w:color="auto" w:fill="FFFFFF"/>
              </w:rPr>
              <w:t xml:space="preserve"> </w:t>
            </w:r>
            <w:r w:rsidR="001A4A13" w:rsidRPr="002A17B1">
              <w:rPr>
                <w:rFonts w:ascii="GHEA Grapalat" w:hAnsi="GHEA Grapalat"/>
                <w:sz w:val="24"/>
                <w:szCs w:val="24"/>
                <w:shd w:val="clear" w:color="auto" w:fill="FFFFFF"/>
              </w:rPr>
              <w:t xml:space="preserve"> </w:t>
            </w:r>
            <w:r w:rsidR="001804B9" w:rsidRPr="002A17B1">
              <w:rPr>
                <w:rFonts w:ascii="GHEA Grapalat" w:hAnsi="GHEA Grapalat"/>
                <w:sz w:val="24"/>
                <w:szCs w:val="24"/>
                <w:shd w:val="clear" w:color="auto" w:fill="FFFFFF"/>
              </w:rPr>
              <w:t>Մտավոր Սեփականության Համաշխարհային Կազմակերպության</w:t>
            </w:r>
            <w:r w:rsidR="00075E61" w:rsidRPr="002A17B1">
              <w:rPr>
                <w:rFonts w:ascii="GHEA Grapalat" w:hAnsi="GHEA Grapalat"/>
                <w:sz w:val="24"/>
                <w:szCs w:val="24"/>
                <w:shd w:val="clear" w:color="auto" w:fill="FFFFFF"/>
              </w:rPr>
              <w:t xml:space="preserve"> Հ</w:t>
            </w:r>
            <w:r w:rsidR="001804B9" w:rsidRPr="002A17B1">
              <w:rPr>
                <w:rFonts w:ascii="GHEA Grapalat" w:hAnsi="GHEA Grapalat"/>
                <w:sz w:val="24"/>
                <w:szCs w:val="24"/>
                <w:shd w:val="clear" w:color="auto" w:fill="FFFFFF"/>
              </w:rPr>
              <w:t xml:space="preserve">եղինակային </w:t>
            </w:r>
            <w:r w:rsidR="00075E61" w:rsidRPr="002A17B1">
              <w:rPr>
                <w:rFonts w:ascii="GHEA Grapalat" w:hAnsi="GHEA Grapalat"/>
                <w:sz w:val="24"/>
                <w:szCs w:val="24"/>
                <w:shd w:val="clear" w:color="auto" w:fill="FFFFFF"/>
              </w:rPr>
              <w:t>ի</w:t>
            </w:r>
            <w:r w:rsidR="001804B9" w:rsidRPr="002A17B1">
              <w:rPr>
                <w:rFonts w:ascii="GHEA Grapalat" w:hAnsi="GHEA Grapalat"/>
                <w:sz w:val="24"/>
                <w:szCs w:val="24"/>
                <w:shd w:val="clear" w:color="auto" w:fill="FFFFFF"/>
              </w:rPr>
              <w:t>րավունքի</w:t>
            </w:r>
            <w:r w:rsidR="002A17B1">
              <w:rPr>
                <w:rFonts w:ascii="GHEA Grapalat" w:hAnsi="GHEA Grapalat"/>
                <w:sz w:val="24"/>
                <w:szCs w:val="24"/>
                <w:shd w:val="clear" w:color="auto" w:fill="FFFFFF"/>
              </w:rPr>
              <w:t xml:space="preserve"> </w:t>
            </w:r>
            <w:r w:rsidR="00075E61" w:rsidRPr="002A17B1">
              <w:rPr>
                <w:rFonts w:ascii="GHEA Grapalat" w:hAnsi="GHEA Grapalat"/>
                <w:sz w:val="24"/>
                <w:szCs w:val="24"/>
                <w:shd w:val="clear" w:color="auto" w:fill="FFFFFF"/>
              </w:rPr>
              <w:t>պ</w:t>
            </w:r>
            <w:r w:rsidR="001804B9" w:rsidRPr="002A17B1">
              <w:rPr>
                <w:rFonts w:ascii="GHEA Grapalat" w:hAnsi="GHEA Grapalat"/>
                <w:sz w:val="24"/>
                <w:szCs w:val="24"/>
                <w:shd w:val="clear" w:color="auto" w:fill="FFFFFF"/>
              </w:rPr>
              <w:t>այմանագ</w:t>
            </w:r>
            <w:r w:rsidR="00075E61" w:rsidRPr="002A17B1">
              <w:rPr>
                <w:rFonts w:ascii="GHEA Grapalat" w:hAnsi="GHEA Grapalat"/>
                <w:sz w:val="24"/>
                <w:szCs w:val="24"/>
                <w:shd w:val="clear" w:color="auto" w:fill="FFFFFF"/>
              </w:rPr>
              <w:t xml:space="preserve">րի </w:t>
            </w:r>
            <w:r w:rsidR="00226F2E" w:rsidRPr="002A17B1">
              <w:rPr>
                <w:rFonts w:ascii="GHEA Grapalat" w:hAnsi="GHEA Grapalat"/>
                <w:sz w:val="24"/>
                <w:szCs w:val="24"/>
                <w:shd w:val="clear" w:color="auto" w:fill="FFFFFF"/>
              </w:rPr>
              <w:t>(WCT) 8-րդ հոդվածին</w:t>
            </w:r>
            <w:r w:rsidRPr="002A17B1">
              <w:rPr>
                <w:rFonts w:ascii="GHEA Grapalat" w:hAnsi="GHEA Grapalat"/>
                <w:sz w:val="24"/>
                <w:szCs w:val="24"/>
                <w:shd w:val="clear" w:color="auto" w:fill="FFFFFF"/>
              </w:rPr>
              <w:t xml:space="preserve"> և</w:t>
            </w:r>
            <w:r w:rsidR="002A17B1">
              <w:rPr>
                <w:rFonts w:ascii="GHEA Grapalat" w:hAnsi="GHEA Grapalat"/>
                <w:sz w:val="24"/>
                <w:szCs w:val="24"/>
                <w:shd w:val="clear" w:color="auto" w:fill="FFFFFF"/>
              </w:rPr>
              <w:t xml:space="preserve"> </w:t>
            </w:r>
            <w:r w:rsidR="00075E61" w:rsidRPr="002A17B1">
              <w:rPr>
                <w:rFonts w:ascii="GHEA Grapalat" w:hAnsi="GHEA Grapalat"/>
                <w:sz w:val="24"/>
                <w:szCs w:val="24"/>
                <w:shd w:val="clear" w:color="auto" w:fill="FFFFFF"/>
              </w:rPr>
              <w:t xml:space="preserve">Մտավոր Սեփականության Համաշխարհային Կազմակերպության Կատարումների և </w:t>
            </w:r>
            <w:proofErr w:type="spellStart"/>
            <w:r w:rsidR="00075E61" w:rsidRPr="002A17B1">
              <w:rPr>
                <w:rFonts w:ascii="GHEA Grapalat" w:hAnsi="GHEA Grapalat"/>
                <w:sz w:val="24"/>
                <w:szCs w:val="24"/>
                <w:shd w:val="clear" w:color="auto" w:fill="FFFFFF"/>
              </w:rPr>
              <w:t>հնչյունագրերի</w:t>
            </w:r>
            <w:proofErr w:type="spellEnd"/>
            <w:r w:rsidR="00226F2E" w:rsidRPr="002A17B1">
              <w:rPr>
                <w:rFonts w:ascii="GHEA Grapalat" w:hAnsi="GHEA Grapalat"/>
                <w:sz w:val="24"/>
                <w:szCs w:val="24"/>
                <w:shd w:val="clear" w:color="auto" w:fill="FFFFFF"/>
              </w:rPr>
              <w:t xml:space="preserve"> պայմանագրի (WPPT) 10-րդ, 14-րդ հոդվածներին։</w:t>
            </w:r>
          </w:p>
          <w:p w14:paraId="2E43E614" w14:textId="219C8E65" w:rsidR="00610C6F" w:rsidRPr="002A17B1" w:rsidRDefault="00610C6F" w:rsidP="001A1877">
            <w:pPr>
              <w:tabs>
                <w:tab w:val="left" w:pos="7655"/>
              </w:tabs>
              <w:spacing w:after="0" w:line="360" w:lineRule="auto"/>
              <w:ind w:left="567"/>
              <w:rPr>
                <w:rFonts w:ascii="GHEA Grapalat" w:hAnsi="GHEA Grapalat"/>
                <w:sz w:val="24"/>
                <w:szCs w:val="24"/>
                <w:shd w:val="clear" w:color="auto" w:fill="FFFFFF"/>
              </w:rPr>
            </w:pPr>
          </w:p>
        </w:tc>
      </w:tr>
      <w:tr w:rsidR="00D31AA5" w:rsidRPr="00D31AA5" w14:paraId="39E64C7B" w14:textId="77777777" w:rsidTr="00A12870">
        <w:trPr>
          <w:trHeight w:val="704"/>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tcPr>
          <w:p w14:paraId="574332B2" w14:textId="77777777" w:rsidR="00A769D8" w:rsidRPr="00D31AA5" w:rsidRDefault="00A769D8" w:rsidP="001A1877">
            <w:pPr>
              <w:pStyle w:val="ListParagraph"/>
              <w:numPr>
                <w:ilvl w:val="0"/>
                <w:numId w:val="5"/>
              </w:numPr>
              <w:tabs>
                <w:tab w:val="left" w:pos="679"/>
              </w:tabs>
              <w:spacing w:after="0" w:line="360" w:lineRule="auto"/>
              <w:ind w:left="254" w:right="406" w:firstLine="540"/>
              <w:rPr>
                <w:rFonts w:ascii="GHEA Grapalat" w:hAnsi="GHEA Grapalat" w:cs="Cambria Math"/>
                <w:sz w:val="24"/>
                <w:szCs w:val="24"/>
                <w:shd w:val="clear" w:color="auto" w:fill="FFFFFF"/>
              </w:rPr>
            </w:pPr>
            <w:r w:rsidRPr="00D31AA5">
              <w:rPr>
                <w:rFonts w:ascii="GHEA Grapalat" w:hAnsi="GHEA Grapalat" w:cs="Cambria Math"/>
                <w:sz w:val="24"/>
                <w:szCs w:val="24"/>
                <w:shd w:val="clear" w:color="auto" w:fill="FFFFFF"/>
              </w:rPr>
              <w:lastRenderedPageBreak/>
              <w:t xml:space="preserve">«Հայաստանի Հանրապետության քաղաքացիական օրենսգրքում փոփոխություններ և լրացումներ կատարելու մասին» ՀՀ օրենքի նախագծի այսուհետ՝ Օրենքի նախագիծ 1-ին հոդվածի նախադասությունը սկսվում է </w:t>
            </w:r>
            <w:proofErr w:type="spellStart"/>
            <w:r w:rsidRPr="00D31AA5">
              <w:rPr>
                <w:rFonts w:ascii="GHEA Grapalat" w:hAnsi="GHEA Grapalat" w:cs="Cambria Math"/>
                <w:sz w:val="24"/>
                <w:szCs w:val="24"/>
                <w:shd w:val="clear" w:color="auto" w:fill="FFFFFF"/>
              </w:rPr>
              <w:t>հետևյալ</w:t>
            </w:r>
            <w:proofErr w:type="spellEnd"/>
            <w:r w:rsidRPr="00D31AA5">
              <w:rPr>
                <w:rFonts w:ascii="GHEA Grapalat" w:hAnsi="GHEA Grapalat" w:cs="Cambria Math"/>
                <w:sz w:val="24"/>
                <w:szCs w:val="24"/>
                <w:shd w:val="clear" w:color="auto" w:fill="FFFFFF"/>
              </w:rPr>
              <w:t xml:space="preserve"> շարադրանքով՝ Հայաստանի Հանրապետության 1998 թվականի 2-րդ մասի 2-րդ </w:t>
            </w:r>
            <w:proofErr w:type="spellStart"/>
            <w:r w:rsidRPr="00D31AA5">
              <w:rPr>
                <w:rFonts w:ascii="GHEA Grapalat" w:hAnsi="GHEA Grapalat" w:cs="Cambria Math"/>
                <w:sz w:val="24"/>
                <w:szCs w:val="24"/>
                <w:shd w:val="clear" w:color="auto" w:fill="FFFFFF"/>
              </w:rPr>
              <w:t>կետում</w:t>
            </w:r>
            <w:proofErr w:type="spellEnd"/>
            <w:r w:rsidRPr="00D31AA5">
              <w:rPr>
                <w:rFonts w:ascii="GHEA Grapalat" w:hAnsi="GHEA Grapalat" w:cs="Cambria Math"/>
                <w:sz w:val="24"/>
                <w:szCs w:val="24"/>
                <w:shd w:val="clear" w:color="auto" w:fill="FFFFFF"/>
              </w:rPr>
              <w:t xml:space="preserve"> </w:t>
            </w:r>
            <w:r w:rsidRPr="00D31AA5">
              <w:rPr>
                <w:rFonts w:ascii="Cambria Math" w:hAnsi="Cambria Math" w:cs="Cambria Math"/>
                <w:sz w:val="24"/>
                <w:szCs w:val="24"/>
                <w:shd w:val="clear" w:color="auto" w:fill="FFFFFF"/>
              </w:rPr>
              <w:t>․․․</w:t>
            </w:r>
            <w:r w:rsidRPr="00D31AA5">
              <w:rPr>
                <w:rFonts w:ascii="GHEA Grapalat" w:hAnsi="GHEA Grapalat" w:cs="GHEA Grapalat"/>
                <w:sz w:val="24"/>
                <w:szCs w:val="24"/>
                <w:shd w:val="clear" w:color="auto" w:fill="FFFFFF"/>
              </w:rPr>
              <w:t></w:t>
            </w:r>
            <w:r w:rsidRPr="00D31AA5">
              <w:rPr>
                <w:rFonts w:ascii="GHEA Grapalat" w:hAnsi="GHEA Grapalat" w:cs="Cambria Math"/>
                <w:sz w:val="24"/>
                <w:szCs w:val="24"/>
                <w:shd w:val="clear" w:color="auto" w:fill="FFFFFF"/>
              </w:rPr>
              <w:t xml:space="preserve"> բառերով։ Գտնում ենք, որ այս նախադասության մեջ Հայաստանի Հանրապետության բառերից հետո բացակայում է օրենսգրքի անվանումը և այն հոդվածը, որում նախատեսվում է կատարել փոփոխություն։   </w:t>
            </w:r>
          </w:p>
        </w:tc>
        <w:tc>
          <w:tcPr>
            <w:tcW w:w="35" w:type="dxa"/>
            <w:tcBorders>
              <w:top w:val="outset" w:sz="6" w:space="0" w:color="auto"/>
              <w:left w:val="outset" w:sz="6" w:space="0" w:color="auto"/>
              <w:bottom w:val="outset" w:sz="6" w:space="0" w:color="auto"/>
              <w:right w:val="nil"/>
            </w:tcBorders>
            <w:shd w:val="clear" w:color="auto" w:fill="FFFFFF"/>
          </w:tcPr>
          <w:p w14:paraId="47FCC2C9" w14:textId="77777777" w:rsidR="00A769D8" w:rsidRPr="00D31AA5" w:rsidRDefault="00A769D8" w:rsidP="001A1877">
            <w:pPr>
              <w:tabs>
                <w:tab w:val="left" w:pos="7655"/>
              </w:tabs>
              <w:spacing w:after="0" w:line="360" w:lineRule="auto"/>
              <w:ind w:left="567"/>
              <w:rPr>
                <w:rFonts w:ascii="GHEA Grapalat" w:eastAsia="Times New Roman" w:hAnsi="GHEA Grapalat" w:cs="Arial"/>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1B9962C0" w14:textId="77777777" w:rsidR="001A4A13" w:rsidRPr="00D31AA5" w:rsidRDefault="001A4A13" w:rsidP="001A1877">
            <w:pPr>
              <w:tabs>
                <w:tab w:val="left" w:pos="7655"/>
              </w:tabs>
              <w:spacing w:after="0" w:line="360" w:lineRule="auto"/>
              <w:ind w:left="567"/>
              <w:jc w:val="center"/>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Ընդունվել է:</w:t>
            </w:r>
          </w:p>
          <w:p w14:paraId="46C976FB" w14:textId="2AAD49AC" w:rsidR="001A4A13" w:rsidRPr="00D31AA5" w:rsidRDefault="001A4A13" w:rsidP="001A1877">
            <w:pPr>
              <w:tabs>
                <w:tab w:val="left" w:pos="7655"/>
              </w:tabs>
              <w:spacing w:after="0" w:line="360" w:lineRule="auto"/>
              <w:ind w:left="567"/>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Կատարվել են համապատասխան փոփոխությունները:</w:t>
            </w:r>
          </w:p>
        </w:tc>
      </w:tr>
      <w:tr w:rsidR="00D31AA5" w:rsidRPr="00D31AA5" w14:paraId="3093483A" w14:textId="77777777" w:rsidTr="00A12870">
        <w:trPr>
          <w:trHeight w:val="704"/>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tcPr>
          <w:p w14:paraId="5310E798" w14:textId="77777777" w:rsidR="00A769D8" w:rsidRPr="00D31AA5" w:rsidRDefault="00A769D8" w:rsidP="001A1877">
            <w:pPr>
              <w:pStyle w:val="ListParagraph"/>
              <w:numPr>
                <w:ilvl w:val="0"/>
                <w:numId w:val="5"/>
              </w:numPr>
              <w:tabs>
                <w:tab w:val="left" w:pos="679"/>
              </w:tabs>
              <w:spacing w:after="0" w:line="360" w:lineRule="auto"/>
              <w:ind w:left="254" w:right="406" w:firstLine="540"/>
              <w:rPr>
                <w:rFonts w:ascii="GHEA Grapalat" w:hAnsi="GHEA Grapalat" w:cs="Cambria Math"/>
                <w:sz w:val="24"/>
                <w:szCs w:val="24"/>
                <w:shd w:val="clear" w:color="auto" w:fill="FFFFFF"/>
              </w:rPr>
            </w:pPr>
            <w:r w:rsidRPr="00D31AA5">
              <w:rPr>
                <w:rFonts w:ascii="GHEA Grapalat" w:hAnsi="GHEA Grapalat" w:cs="Cambria Math"/>
                <w:sz w:val="24"/>
                <w:szCs w:val="24"/>
                <w:shd w:val="clear" w:color="auto" w:fill="FFFFFF"/>
              </w:rPr>
              <w:t xml:space="preserve">Հայտնում ենք նաև, որ Օրենքի նախագծի 1-ին հոդվածով առաջարկվում է «հաղորդումները» բառը փոխարինել տեսալսողական հաղորդումներ այսուհետ՝ հաղորդում բառերով, հարկ ենք համարում նշել, որ Հայաստանի Հանրապետության քաղաքացիական օրենսգրքում </w:t>
            </w:r>
            <w:r w:rsidRPr="00D31AA5">
              <w:rPr>
                <w:rFonts w:ascii="GHEA Grapalat" w:hAnsi="GHEA Grapalat" w:cs="Cambria Math"/>
                <w:sz w:val="24"/>
                <w:szCs w:val="24"/>
                <w:shd w:val="clear" w:color="auto" w:fill="FFFFFF"/>
              </w:rPr>
              <w:lastRenderedPageBreak/>
              <w:t>հաղորդում բառն օգտագործվում է բազմաթիվ անգամներ և տարատեսակ նշանակությամբ։</w:t>
            </w:r>
          </w:p>
          <w:p w14:paraId="4A91950D" w14:textId="77777777" w:rsidR="00A769D8" w:rsidRPr="00D31AA5" w:rsidRDefault="00A769D8" w:rsidP="001A1877">
            <w:pPr>
              <w:pStyle w:val="ListParagraph"/>
              <w:tabs>
                <w:tab w:val="left" w:pos="679"/>
              </w:tabs>
              <w:spacing w:after="0" w:line="360" w:lineRule="auto"/>
              <w:ind w:left="254" w:right="406" w:firstLine="540"/>
              <w:rPr>
                <w:rFonts w:ascii="GHEA Grapalat" w:hAnsi="GHEA Grapalat" w:cs="Cambria Math"/>
                <w:sz w:val="24"/>
                <w:szCs w:val="24"/>
                <w:shd w:val="clear" w:color="auto" w:fill="FFFFFF"/>
              </w:rPr>
            </w:pPr>
            <w:r w:rsidRPr="00D31AA5">
              <w:rPr>
                <w:rFonts w:ascii="GHEA Grapalat" w:hAnsi="GHEA Grapalat" w:cs="Cambria Math"/>
                <w:sz w:val="24"/>
                <w:szCs w:val="24"/>
                <w:shd w:val="clear" w:color="auto" w:fill="FFFFFF"/>
              </w:rPr>
              <w:t>Ուստի, հստակ տարանջատելու համար տեսալսողական հաղորդումները այլ հաղորդումներից, առաջարկում ենք Օրենքի նախագծի 1-ին հոդվածում կամ թողնել միայն տեսալսողական հաղորդումներ բառերը, կամ հաղորդում բառը գրել մեծատառով։</w:t>
            </w:r>
          </w:p>
        </w:tc>
        <w:tc>
          <w:tcPr>
            <w:tcW w:w="35" w:type="dxa"/>
            <w:tcBorders>
              <w:top w:val="outset" w:sz="6" w:space="0" w:color="auto"/>
              <w:left w:val="outset" w:sz="6" w:space="0" w:color="auto"/>
              <w:bottom w:val="outset" w:sz="6" w:space="0" w:color="auto"/>
              <w:right w:val="nil"/>
            </w:tcBorders>
            <w:shd w:val="clear" w:color="auto" w:fill="FFFFFF"/>
          </w:tcPr>
          <w:p w14:paraId="4E0FDD9A" w14:textId="77777777" w:rsidR="00A769D8" w:rsidRPr="00D31AA5" w:rsidRDefault="00A769D8" w:rsidP="001A1877">
            <w:pPr>
              <w:tabs>
                <w:tab w:val="left" w:pos="7655"/>
              </w:tabs>
              <w:spacing w:after="0" w:line="360" w:lineRule="auto"/>
              <w:ind w:left="567"/>
              <w:rPr>
                <w:rFonts w:ascii="GHEA Grapalat" w:eastAsia="Times New Roman" w:hAnsi="GHEA Grapalat" w:cs="Arial"/>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75DF2A7F" w14:textId="77777777" w:rsidR="001A4A13" w:rsidRPr="00D31AA5" w:rsidRDefault="001A4A13" w:rsidP="001A1877">
            <w:pPr>
              <w:tabs>
                <w:tab w:val="left" w:pos="7655"/>
              </w:tabs>
              <w:spacing w:after="0" w:line="360" w:lineRule="auto"/>
              <w:ind w:left="567"/>
              <w:jc w:val="center"/>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Ընդունվել է:</w:t>
            </w:r>
          </w:p>
          <w:p w14:paraId="51B53A88" w14:textId="0D6E2F38" w:rsidR="00A769D8" w:rsidRPr="00D31AA5" w:rsidRDefault="001A4A13" w:rsidP="001A1877">
            <w:pPr>
              <w:tabs>
                <w:tab w:val="left" w:pos="7655"/>
              </w:tabs>
              <w:spacing w:after="0" w:line="360" w:lineRule="auto"/>
              <w:ind w:left="567"/>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Կատարվել են համապատասխան փոփոխությունները:</w:t>
            </w:r>
          </w:p>
        </w:tc>
      </w:tr>
      <w:tr w:rsidR="00D31AA5" w:rsidRPr="00D31AA5" w14:paraId="0F83399A" w14:textId="77777777" w:rsidTr="00A12870">
        <w:trPr>
          <w:trHeight w:val="704"/>
          <w:tblCellSpacing w:w="0" w:type="dxa"/>
          <w:jc w:val="center"/>
        </w:trPr>
        <w:tc>
          <w:tcPr>
            <w:tcW w:w="9207"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1D46A43A" w14:textId="77777777" w:rsidR="00A769D8" w:rsidRPr="00D31AA5" w:rsidRDefault="00A769D8" w:rsidP="001A1877">
            <w:pPr>
              <w:spacing w:after="0" w:line="360" w:lineRule="auto"/>
              <w:ind w:left="963"/>
              <w:jc w:val="center"/>
              <w:rPr>
                <w:rFonts w:ascii="GHEA Grapalat" w:eastAsia="Calibri" w:hAnsi="GHEA Grapalat" w:cs="Sylfaen"/>
                <w:sz w:val="24"/>
                <w:szCs w:val="24"/>
                <w:lang w:val="en-US"/>
              </w:rPr>
            </w:pPr>
            <w:r w:rsidRPr="00D31AA5">
              <w:rPr>
                <w:rFonts w:ascii="GHEA Grapalat" w:hAnsi="GHEA Grapalat" w:cs="Sylfaen"/>
                <w:bCs/>
                <w:sz w:val="24"/>
                <w:szCs w:val="24"/>
              </w:rPr>
              <w:t>9</w:t>
            </w:r>
            <w:r w:rsidRPr="00D31AA5">
              <w:rPr>
                <w:rFonts w:ascii="GHEA Grapalat" w:eastAsiaTheme="majorEastAsia" w:hAnsi="GHEA Grapalat" w:cs="Sylfaen"/>
                <w:bCs/>
                <w:sz w:val="24"/>
                <w:szCs w:val="24"/>
              </w:rPr>
              <w:t xml:space="preserve">. </w:t>
            </w:r>
            <w:r w:rsidRPr="00D31AA5">
              <w:rPr>
                <w:rFonts w:ascii="GHEA Grapalat" w:eastAsia="Calibri" w:hAnsi="GHEA Grapalat" w:cs="Sylfaen"/>
                <w:sz w:val="24"/>
                <w:szCs w:val="24"/>
                <w:lang w:val="en-US"/>
              </w:rPr>
              <w:t>ԲԱՐՁՐ ՏԵԽՆՈԼՈԳԻԱԿԱՆ</w:t>
            </w:r>
          </w:p>
          <w:p w14:paraId="3A16FFAA" w14:textId="77777777" w:rsidR="00A769D8" w:rsidRPr="00D31AA5" w:rsidRDefault="00A769D8" w:rsidP="001A1877">
            <w:pPr>
              <w:suppressAutoHyphens/>
              <w:spacing w:after="0" w:line="360" w:lineRule="auto"/>
              <w:ind w:left="963"/>
              <w:jc w:val="center"/>
              <w:rPr>
                <w:rFonts w:ascii="GHEA Grapalat" w:eastAsia="Calibri" w:hAnsi="GHEA Grapalat" w:cs="Sylfaen"/>
                <w:sz w:val="24"/>
                <w:szCs w:val="24"/>
                <w:lang w:val="en-US"/>
              </w:rPr>
            </w:pPr>
            <w:r w:rsidRPr="00D31AA5">
              <w:rPr>
                <w:rFonts w:ascii="GHEA Grapalat" w:eastAsia="Calibri" w:hAnsi="GHEA Grapalat" w:cs="Sylfaen"/>
                <w:sz w:val="24"/>
                <w:szCs w:val="24"/>
                <w:lang w:val="en-US"/>
              </w:rPr>
              <w:t>ԱՐԴՅՈՒՆԱԲԵՐՈՒԹՅԱՆ ՆԱԽԱՐԱՐՈՒԹՅՈՒՆ</w:t>
            </w:r>
          </w:p>
          <w:p w14:paraId="1F5AF83F" w14:textId="77777777" w:rsidR="00A769D8" w:rsidRPr="00D31AA5" w:rsidRDefault="00A769D8" w:rsidP="001A1877">
            <w:pPr>
              <w:pStyle w:val="Heading1"/>
              <w:tabs>
                <w:tab w:val="left" w:pos="7655"/>
              </w:tabs>
              <w:spacing w:before="0" w:line="360" w:lineRule="auto"/>
              <w:ind w:left="567"/>
              <w:jc w:val="center"/>
              <w:rPr>
                <w:rFonts w:ascii="GHEA Grapalat" w:hAnsi="GHEA Grapalat" w:cs="Sylfaen"/>
                <w:bCs/>
                <w:color w:val="auto"/>
                <w:sz w:val="24"/>
                <w:szCs w:val="24"/>
                <w:lang w:val="hy-AM"/>
              </w:rPr>
            </w:pPr>
          </w:p>
        </w:tc>
        <w:tc>
          <w:tcPr>
            <w:tcW w:w="623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FF25A68" w14:textId="77777777" w:rsidR="00A769D8" w:rsidRPr="00D31AA5" w:rsidRDefault="004D60EF" w:rsidP="001A1877">
            <w:pPr>
              <w:tabs>
                <w:tab w:val="left" w:pos="7655"/>
              </w:tabs>
              <w:spacing w:after="0" w:line="360" w:lineRule="auto"/>
              <w:ind w:left="567"/>
              <w:jc w:val="center"/>
              <w:rPr>
                <w:rFonts w:ascii="GHEA Grapalat" w:eastAsiaTheme="majorEastAsia" w:hAnsi="GHEA Grapalat" w:cs="Sylfaen"/>
                <w:bCs/>
                <w:sz w:val="24"/>
                <w:szCs w:val="24"/>
              </w:rPr>
            </w:pPr>
            <w:r w:rsidRPr="00D31AA5">
              <w:rPr>
                <w:rFonts w:ascii="GHEA Grapalat" w:eastAsiaTheme="majorEastAsia" w:hAnsi="GHEA Grapalat" w:cs="Sylfaen"/>
                <w:bCs/>
                <w:sz w:val="24"/>
                <w:szCs w:val="24"/>
              </w:rPr>
              <w:t>12</w:t>
            </w:r>
            <w:r w:rsidR="00A769D8" w:rsidRPr="00D31AA5">
              <w:rPr>
                <w:rFonts w:ascii="GHEA Grapalat" w:eastAsiaTheme="majorEastAsia" w:hAnsi="GHEA Grapalat" w:cs="Sylfaen"/>
                <w:bCs/>
                <w:sz w:val="24"/>
                <w:szCs w:val="24"/>
              </w:rPr>
              <w:t>.08.202</w:t>
            </w:r>
            <w:r w:rsidRPr="00D31AA5">
              <w:rPr>
                <w:rFonts w:ascii="GHEA Grapalat" w:eastAsiaTheme="majorEastAsia" w:hAnsi="GHEA Grapalat" w:cs="Sylfaen"/>
                <w:bCs/>
                <w:sz w:val="24"/>
                <w:szCs w:val="24"/>
              </w:rPr>
              <w:t>5</w:t>
            </w:r>
            <w:r w:rsidR="00A769D8" w:rsidRPr="00D31AA5">
              <w:rPr>
                <w:rFonts w:ascii="GHEA Grapalat" w:eastAsiaTheme="majorEastAsia" w:hAnsi="GHEA Grapalat" w:cs="Sylfaen"/>
                <w:bCs/>
                <w:sz w:val="24"/>
                <w:szCs w:val="24"/>
              </w:rPr>
              <w:t>թ.</w:t>
            </w:r>
          </w:p>
        </w:tc>
      </w:tr>
      <w:tr w:rsidR="00D31AA5" w:rsidRPr="00D31AA5" w14:paraId="4DB8C67B" w14:textId="77777777" w:rsidTr="00A12870">
        <w:trPr>
          <w:trHeight w:val="741"/>
          <w:tblCellSpacing w:w="0" w:type="dxa"/>
          <w:jc w:val="center"/>
        </w:trPr>
        <w:tc>
          <w:tcPr>
            <w:tcW w:w="920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8457920" w14:textId="77777777" w:rsidR="00A769D8" w:rsidRPr="00D31AA5" w:rsidRDefault="00A769D8" w:rsidP="001A1877">
            <w:pPr>
              <w:tabs>
                <w:tab w:val="left" w:pos="7655"/>
              </w:tabs>
              <w:spacing w:after="0" w:line="360" w:lineRule="auto"/>
              <w:ind w:left="567"/>
              <w:jc w:val="center"/>
              <w:rPr>
                <w:rFonts w:ascii="GHEA Grapalat" w:eastAsia="Times New Roman" w:hAnsi="GHEA Grapalat" w:cs="Arial"/>
                <w:sz w:val="24"/>
                <w:szCs w:val="24"/>
                <w:lang w:eastAsia="hy-AM"/>
              </w:rPr>
            </w:pPr>
          </w:p>
        </w:tc>
        <w:tc>
          <w:tcPr>
            <w:tcW w:w="623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5C449298" w14:textId="77777777" w:rsidR="00A769D8" w:rsidRPr="00D31AA5" w:rsidRDefault="00A769D8" w:rsidP="001A1877">
            <w:pPr>
              <w:tabs>
                <w:tab w:val="left" w:pos="7655"/>
              </w:tabs>
              <w:spacing w:after="0" w:line="360" w:lineRule="auto"/>
              <w:ind w:left="567"/>
              <w:jc w:val="center"/>
              <w:rPr>
                <w:rFonts w:ascii="GHEA Grapalat" w:eastAsiaTheme="majorEastAsia" w:hAnsi="GHEA Grapalat" w:cs="Sylfaen"/>
                <w:bCs/>
                <w:sz w:val="24"/>
                <w:szCs w:val="24"/>
              </w:rPr>
            </w:pPr>
            <w:r w:rsidRPr="00D31AA5">
              <w:rPr>
                <w:rFonts w:ascii="GHEA Grapalat" w:eastAsiaTheme="majorEastAsia" w:hAnsi="GHEA Grapalat" w:cs="Sylfaen"/>
                <w:bCs/>
                <w:sz w:val="24"/>
                <w:szCs w:val="24"/>
              </w:rPr>
              <w:t xml:space="preserve">N </w:t>
            </w:r>
            <w:r w:rsidR="004D60EF" w:rsidRPr="00D31AA5">
              <w:rPr>
                <w:rFonts w:ascii="GHEA Grapalat" w:eastAsiaTheme="majorEastAsia" w:hAnsi="GHEA Grapalat" w:cs="Sylfaen"/>
                <w:bCs/>
                <w:sz w:val="24"/>
                <w:szCs w:val="24"/>
              </w:rPr>
              <w:t>01/17</w:t>
            </w:r>
            <w:r w:rsidR="004D60EF" w:rsidRPr="00D31AA5">
              <w:rPr>
                <w:rFonts w:ascii="Cambria Math" w:eastAsiaTheme="majorEastAsia" w:hAnsi="Cambria Math" w:cs="Cambria Math"/>
                <w:bCs/>
                <w:sz w:val="24"/>
                <w:szCs w:val="24"/>
              </w:rPr>
              <w:t>․</w:t>
            </w:r>
            <w:r w:rsidR="004D60EF" w:rsidRPr="00D31AA5">
              <w:rPr>
                <w:rFonts w:ascii="GHEA Grapalat" w:eastAsiaTheme="majorEastAsia" w:hAnsi="GHEA Grapalat" w:cs="Sylfaen"/>
                <w:bCs/>
                <w:sz w:val="24"/>
                <w:szCs w:val="24"/>
              </w:rPr>
              <w:t>2/6807-2025</w:t>
            </w:r>
          </w:p>
        </w:tc>
      </w:tr>
      <w:tr w:rsidR="00D31AA5" w:rsidRPr="00D31AA5" w14:paraId="0456FDA7" w14:textId="77777777" w:rsidTr="00A12870">
        <w:trPr>
          <w:trHeight w:val="667"/>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hideMark/>
          </w:tcPr>
          <w:p w14:paraId="44A340CA" w14:textId="77777777" w:rsidR="004D60EF" w:rsidRPr="00D31AA5" w:rsidRDefault="00A769D8" w:rsidP="001A1877">
            <w:pPr>
              <w:pStyle w:val="ListParagraph"/>
              <w:numPr>
                <w:ilvl w:val="0"/>
                <w:numId w:val="13"/>
              </w:numPr>
              <w:shd w:val="clear" w:color="auto" w:fill="FFFFFF"/>
              <w:spacing w:after="0" w:line="360" w:lineRule="auto"/>
              <w:rPr>
                <w:rFonts w:ascii="GHEA Grapalat" w:eastAsia="Calibri" w:hAnsi="GHEA Grapalat" w:cs="Times New Roman"/>
                <w:sz w:val="24"/>
                <w:szCs w:val="24"/>
              </w:rPr>
            </w:pPr>
            <w:r w:rsidRPr="00D31AA5">
              <w:rPr>
                <w:rFonts w:ascii="GHEA Grapalat" w:hAnsi="GHEA Grapalat"/>
                <w:sz w:val="24"/>
                <w:szCs w:val="24"/>
                <w:shd w:val="clear" w:color="auto" w:fill="FFFFFF"/>
              </w:rPr>
              <w:t xml:space="preserve"> </w:t>
            </w:r>
            <w:r w:rsidR="004D60EF" w:rsidRPr="00D31AA5">
              <w:rPr>
                <w:rFonts w:ascii="GHEA Grapalat" w:eastAsia="Calibri" w:hAnsi="GHEA Grapalat" w:cs="Sylfaen"/>
                <w:sz w:val="24"/>
                <w:szCs w:val="24"/>
              </w:rPr>
              <w:t xml:space="preserve">Ի պատասխան </w:t>
            </w:r>
            <w:r w:rsidR="004D60EF" w:rsidRPr="00D31AA5">
              <w:rPr>
                <w:rFonts w:ascii="GHEA Grapalat" w:eastAsia="Times New Roman" w:hAnsi="GHEA Grapalat" w:cs="Times New Roman"/>
                <w:sz w:val="24"/>
                <w:szCs w:val="24"/>
              </w:rPr>
              <w:t xml:space="preserve">2025 թվականի հուլիսի 30-ի </w:t>
            </w:r>
            <w:r w:rsidR="004D60EF" w:rsidRPr="00D31AA5">
              <w:rPr>
                <w:rFonts w:ascii="GHEA Grapalat" w:eastAsia="Calibri" w:hAnsi="GHEA Grapalat" w:cs="Sylfaen"/>
                <w:sz w:val="24"/>
                <w:szCs w:val="24"/>
              </w:rPr>
              <w:t xml:space="preserve">Ձեր </w:t>
            </w:r>
            <w:r w:rsidR="004D60EF" w:rsidRPr="00D31AA5">
              <w:rPr>
                <w:rFonts w:ascii="GHEA Grapalat" w:eastAsia="Times New Roman" w:hAnsi="GHEA Grapalat" w:cs="Times New Roman"/>
                <w:sz w:val="24"/>
                <w:szCs w:val="24"/>
              </w:rPr>
              <w:t xml:space="preserve">թիվ 01/17193-2025 </w:t>
            </w:r>
            <w:r w:rsidR="004D60EF" w:rsidRPr="00D31AA5">
              <w:rPr>
                <w:rFonts w:ascii="GHEA Grapalat" w:eastAsia="Calibri" w:hAnsi="GHEA Grapalat" w:cs="Times New Roman"/>
                <w:sz w:val="24"/>
                <w:szCs w:val="24"/>
              </w:rPr>
              <w:t xml:space="preserve">գրության՝  տեղեկացնում եմ, որ ՀՀ բարձր տեխնոլոգիական արդյունաբերության նախարարությունը (այսուհետ՝ Նախարարություն) </w:t>
            </w:r>
            <w:r w:rsidR="004D60EF" w:rsidRPr="00D31AA5">
              <w:rPr>
                <w:rFonts w:ascii="GHEA Grapalat" w:eastAsia="Calibri" w:hAnsi="GHEA Grapalat" w:cs="Times New Roman"/>
                <w:bCs/>
                <w:sz w:val="24"/>
                <w:szCs w:val="24"/>
              </w:rPr>
              <w:t>««Հեղինակային իրավունքի և հարակից իրավունքների մասին» Հայաստանի Հանրապետության</w:t>
            </w:r>
            <w:r w:rsidR="004D60EF" w:rsidRPr="00D31AA5">
              <w:rPr>
                <w:rFonts w:ascii="GHEA Grapalat" w:eastAsia="Calibri" w:hAnsi="GHEA Grapalat" w:cs="Times New Roman"/>
                <w:sz w:val="24"/>
                <w:szCs w:val="24"/>
              </w:rPr>
              <w:t xml:space="preserve"> </w:t>
            </w:r>
            <w:r w:rsidR="004D60EF" w:rsidRPr="00D31AA5">
              <w:rPr>
                <w:rFonts w:ascii="GHEA Grapalat" w:eastAsia="Calibri" w:hAnsi="GHEA Grapalat" w:cs="Times New Roman"/>
                <w:bCs/>
                <w:sz w:val="24"/>
                <w:szCs w:val="24"/>
              </w:rPr>
              <w:t>օրենքում փոփոխություն կատարելու մասին»</w:t>
            </w:r>
            <w:r w:rsidR="004D60EF" w:rsidRPr="00D31AA5">
              <w:rPr>
                <w:rFonts w:ascii="GHEA Grapalat" w:eastAsia="Calibri" w:hAnsi="GHEA Grapalat" w:cs="Times New Roman"/>
                <w:sz w:val="24"/>
                <w:szCs w:val="24"/>
              </w:rPr>
              <w:t xml:space="preserve"> </w:t>
            </w:r>
            <w:r w:rsidR="004D60EF" w:rsidRPr="00D31AA5">
              <w:rPr>
                <w:rFonts w:ascii="GHEA Grapalat" w:eastAsia="Calibri" w:hAnsi="GHEA Grapalat" w:cs="Times New Roman"/>
                <w:bCs/>
                <w:sz w:val="24"/>
                <w:szCs w:val="24"/>
              </w:rPr>
              <w:t>և «ՀՀ քաղաքացիական օրենսգրքում փոփոխություններ և լրացումներ կատարելու մասին» օրենքների նախագծերը</w:t>
            </w:r>
            <w:r w:rsidR="004D60EF" w:rsidRPr="00D31AA5">
              <w:rPr>
                <w:rFonts w:ascii="GHEA Grapalat" w:eastAsia="Calibri" w:hAnsi="GHEA Grapalat" w:cs="Times New Roman"/>
                <w:sz w:val="24"/>
                <w:szCs w:val="24"/>
              </w:rPr>
              <w:t xml:space="preserve"> ներկայումս աշխատանքային կարգով քննարկում է «Հայաստանի տեղեկատվական համակարգերի գործակալություն» հիմնադրամի և ՏՀՏ ոլորտային միությունների հետ: Կարծիքները ստանալուց և ամփոփելուց հետո Նախարարության դիրքորոշումը կներկայացվի ի լրումն գրությամբ: </w:t>
            </w:r>
          </w:p>
          <w:p w14:paraId="45F952A2" w14:textId="77777777" w:rsidR="00A769D8" w:rsidRPr="00D31AA5" w:rsidRDefault="00A769D8" w:rsidP="001A1877">
            <w:pPr>
              <w:pStyle w:val="ListParagraph"/>
              <w:tabs>
                <w:tab w:val="left" w:pos="7655"/>
              </w:tabs>
              <w:spacing w:after="0" w:line="360" w:lineRule="auto"/>
              <w:ind w:left="567"/>
              <w:rPr>
                <w:rFonts w:ascii="GHEA Grapalat" w:eastAsia="Times New Roman" w:hAnsi="GHEA Grapalat" w:cs="Arial"/>
                <w:sz w:val="24"/>
                <w:szCs w:val="24"/>
                <w:lang w:eastAsia="hy-AM"/>
              </w:rPr>
            </w:pPr>
          </w:p>
        </w:tc>
        <w:tc>
          <w:tcPr>
            <w:tcW w:w="35" w:type="dxa"/>
            <w:tcBorders>
              <w:top w:val="outset" w:sz="6" w:space="0" w:color="auto"/>
              <w:left w:val="outset" w:sz="6" w:space="0" w:color="auto"/>
              <w:bottom w:val="outset" w:sz="6" w:space="0" w:color="auto"/>
              <w:right w:val="nil"/>
            </w:tcBorders>
            <w:shd w:val="clear" w:color="auto" w:fill="FFFFFF"/>
            <w:hideMark/>
          </w:tcPr>
          <w:p w14:paraId="08E3F51C" w14:textId="77777777" w:rsidR="00A769D8" w:rsidRPr="00D31AA5" w:rsidRDefault="00A769D8" w:rsidP="001A1877">
            <w:pPr>
              <w:tabs>
                <w:tab w:val="left" w:pos="7655"/>
              </w:tabs>
              <w:spacing w:after="0" w:line="360" w:lineRule="auto"/>
              <w:ind w:left="567"/>
              <w:rPr>
                <w:rFonts w:ascii="GHEA Grapalat" w:eastAsia="Times New Roman" w:hAnsi="GHEA Grapalat" w:cs="Arial"/>
                <w:sz w:val="24"/>
                <w:szCs w:val="24"/>
                <w:lang w:eastAsia="hy-AM"/>
              </w:rPr>
            </w:pPr>
            <w:r w:rsidRPr="00D31AA5">
              <w:rPr>
                <w:rFonts w:ascii="Calibri" w:eastAsia="Times New Roman" w:hAnsi="Calibri" w:cs="Calibri"/>
                <w:sz w:val="24"/>
                <w:szCs w:val="24"/>
                <w:lang w:eastAsia="hy-AM"/>
              </w:rPr>
              <w:t> </w:t>
            </w:r>
          </w:p>
        </w:tc>
        <w:tc>
          <w:tcPr>
            <w:tcW w:w="6201" w:type="dxa"/>
            <w:tcBorders>
              <w:top w:val="outset" w:sz="6" w:space="0" w:color="auto"/>
              <w:left w:val="nil"/>
              <w:bottom w:val="outset" w:sz="6" w:space="0" w:color="auto"/>
              <w:right w:val="outset" w:sz="6" w:space="0" w:color="auto"/>
            </w:tcBorders>
            <w:shd w:val="clear" w:color="auto" w:fill="FFFFFF"/>
            <w:hideMark/>
          </w:tcPr>
          <w:p w14:paraId="2C3EE7FF" w14:textId="41F3623A" w:rsidR="00A769D8" w:rsidRPr="00D31AA5" w:rsidRDefault="00EB32C2" w:rsidP="001A1877">
            <w:pPr>
              <w:tabs>
                <w:tab w:val="left" w:pos="7655"/>
              </w:tabs>
              <w:spacing w:after="0" w:line="360" w:lineRule="auto"/>
              <w:ind w:left="567"/>
              <w:jc w:val="center"/>
              <w:rPr>
                <w:rFonts w:ascii="GHEA Grapalat" w:eastAsia="Times New Roman" w:hAnsi="GHEA Grapalat" w:cs="Arial"/>
                <w:sz w:val="24"/>
                <w:szCs w:val="24"/>
                <w:lang w:eastAsia="hy-AM"/>
              </w:rPr>
            </w:pPr>
            <w:r w:rsidRPr="00014ABF">
              <w:rPr>
                <w:rFonts w:ascii="GHEA Grapalat" w:eastAsia="Times New Roman" w:hAnsi="GHEA Grapalat" w:cs="Arial"/>
                <w:sz w:val="24"/>
                <w:szCs w:val="24"/>
                <w:lang w:eastAsia="hy-AM"/>
              </w:rPr>
              <w:t>Ընդունվել է ի գիտություն:</w:t>
            </w:r>
          </w:p>
        </w:tc>
      </w:tr>
      <w:tr w:rsidR="00D31AA5" w:rsidRPr="00D31AA5" w14:paraId="5D14D11B" w14:textId="77777777" w:rsidTr="00A12870">
        <w:trPr>
          <w:trHeight w:val="704"/>
          <w:tblCellSpacing w:w="0" w:type="dxa"/>
          <w:jc w:val="center"/>
        </w:trPr>
        <w:tc>
          <w:tcPr>
            <w:tcW w:w="9207"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184DA53F" w14:textId="77777777" w:rsidR="00A769D8" w:rsidRPr="00D31AA5" w:rsidRDefault="00A769D8" w:rsidP="001A1877">
            <w:pPr>
              <w:spacing w:after="0" w:line="360" w:lineRule="auto"/>
              <w:ind w:left="537"/>
              <w:jc w:val="center"/>
              <w:rPr>
                <w:rFonts w:ascii="GHEA Grapalat" w:eastAsia="Calibri" w:hAnsi="GHEA Grapalat" w:cs="Sylfaen"/>
                <w:sz w:val="24"/>
                <w:szCs w:val="24"/>
                <w:lang w:val="en-US"/>
              </w:rPr>
            </w:pPr>
            <w:r w:rsidRPr="00D31AA5">
              <w:rPr>
                <w:rFonts w:ascii="GHEA Grapalat" w:hAnsi="GHEA Grapalat" w:cs="Sylfaen"/>
                <w:bCs/>
                <w:sz w:val="24"/>
                <w:szCs w:val="24"/>
              </w:rPr>
              <w:lastRenderedPageBreak/>
              <w:t xml:space="preserve">10. </w:t>
            </w:r>
            <w:r w:rsidRPr="00D31AA5">
              <w:rPr>
                <w:rFonts w:ascii="GHEA Grapalat" w:eastAsiaTheme="majorEastAsia" w:hAnsi="GHEA Grapalat" w:cs="Sylfaen"/>
                <w:bCs/>
                <w:sz w:val="24"/>
                <w:szCs w:val="24"/>
              </w:rPr>
              <w:t xml:space="preserve"> </w:t>
            </w:r>
            <w:r w:rsidRPr="00D31AA5">
              <w:rPr>
                <w:rFonts w:ascii="GHEA Grapalat" w:eastAsia="Calibri" w:hAnsi="GHEA Grapalat" w:cs="Sylfaen"/>
                <w:sz w:val="24"/>
                <w:szCs w:val="24"/>
                <w:lang w:val="en-US"/>
              </w:rPr>
              <w:t>ԲԱՐՁՐ ՏԵԽՆՈԼՈԳԻԱԿԱՆ</w:t>
            </w:r>
          </w:p>
          <w:p w14:paraId="75C9107D" w14:textId="77777777" w:rsidR="00A769D8" w:rsidRPr="00D31AA5" w:rsidRDefault="00A769D8" w:rsidP="001A1877">
            <w:pPr>
              <w:suppressAutoHyphens/>
              <w:spacing w:after="0" w:line="360" w:lineRule="auto"/>
              <w:ind w:left="537"/>
              <w:jc w:val="center"/>
              <w:rPr>
                <w:rFonts w:ascii="GHEA Grapalat" w:eastAsia="Calibri" w:hAnsi="GHEA Grapalat" w:cs="Sylfaen"/>
                <w:sz w:val="24"/>
                <w:szCs w:val="24"/>
                <w:lang w:val="en-US"/>
              </w:rPr>
            </w:pPr>
            <w:r w:rsidRPr="00D31AA5">
              <w:rPr>
                <w:rFonts w:ascii="GHEA Grapalat" w:eastAsia="Calibri" w:hAnsi="GHEA Grapalat" w:cs="Sylfaen"/>
                <w:sz w:val="24"/>
                <w:szCs w:val="24"/>
                <w:lang w:val="en-US"/>
              </w:rPr>
              <w:t>ԱՐԴՅՈՒՆԱԲԵՐՈՒԹՅԱՆ ՆԱԽԱՐԱՐՈՒԹՅՈՒՆ</w:t>
            </w:r>
          </w:p>
          <w:p w14:paraId="3D8A8ADD" w14:textId="77777777" w:rsidR="00A769D8" w:rsidRPr="00D31AA5" w:rsidRDefault="00A769D8" w:rsidP="001A1877">
            <w:pPr>
              <w:pStyle w:val="Heading1"/>
              <w:tabs>
                <w:tab w:val="left" w:pos="7655"/>
              </w:tabs>
              <w:spacing w:before="0" w:line="360" w:lineRule="auto"/>
              <w:ind w:left="567"/>
              <w:jc w:val="center"/>
              <w:rPr>
                <w:rFonts w:ascii="GHEA Grapalat" w:hAnsi="GHEA Grapalat" w:cs="Sylfaen"/>
                <w:bCs/>
                <w:color w:val="auto"/>
                <w:sz w:val="24"/>
                <w:szCs w:val="24"/>
                <w:lang w:val="hy-AM"/>
              </w:rPr>
            </w:pPr>
          </w:p>
        </w:tc>
        <w:tc>
          <w:tcPr>
            <w:tcW w:w="623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06FE1914" w14:textId="77777777" w:rsidR="00A769D8" w:rsidRPr="00D31AA5" w:rsidRDefault="00A769D8" w:rsidP="001A1877">
            <w:pPr>
              <w:tabs>
                <w:tab w:val="left" w:pos="7655"/>
              </w:tabs>
              <w:spacing w:after="0" w:line="360" w:lineRule="auto"/>
              <w:ind w:left="263"/>
              <w:jc w:val="center"/>
              <w:rPr>
                <w:rFonts w:ascii="GHEA Grapalat" w:eastAsiaTheme="majorEastAsia" w:hAnsi="GHEA Grapalat" w:cs="Sylfaen"/>
                <w:bCs/>
                <w:sz w:val="24"/>
                <w:szCs w:val="24"/>
              </w:rPr>
            </w:pPr>
            <w:r w:rsidRPr="00D31AA5">
              <w:rPr>
                <w:rFonts w:ascii="GHEA Grapalat" w:eastAsiaTheme="majorEastAsia" w:hAnsi="GHEA Grapalat" w:cs="Sylfaen"/>
                <w:bCs/>
                <w:sz w:val="24"/>
                <w:szCs w:val="24"/>
              </w:rPr>
              <w:t>03.09.2025թ.</w:t>
            </w:r>
          </w:p>
        </w:tc>
      </w:tr>
      <w:tr w:rsidR="00D31AA5" w:rsidRPr="00D31AA5" w14:paraId="097EBBAA" w14:textId="77777777" w:rsidTr="00A12870">
        <w:trPr>
          <w:trHeight w:val="741"/>
          <w:tblCellSpacing w:w="0" w:type="dxa"/>
          <w:jc w:val="center"/>
        </w:trPr>
        <w:tc>
          <w:tcPr>
            <w:tcW w:w="920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2A6E589" w14:textId="77777777" w:rsidR="00A769D8" w:rsidRPr="00D31AA5" w:rsidRDefault="00A769D8" w:rsidP="001A1877">
            <w:pPr>
              <w:tabs>
                <w:tab w:val="left" w:pos="7655"/>
              </w:tabs>
              <w:spacing w:after="0" w:line="360" w:lineRule="auto"/>
              <w:ind w:left="567"/>
              <w:rPr>
                <w:rFonts w:ascii="GHEA Grapalat" w:eastAsia="Times New Roman" w:hAnsi="GHEA Grapalat" w:cs="Arial"/>
                <w:sz w:val="24"/>
                <w:szCs w:val="24"/>
                <w:lang w:eastAsia="hy-AM"/>
              </w:rPr>
            </w:pPr>
          </w:p>
        </w:tc>
        <w:tc>
          <w:tcPr>
            <w:tcW w:w="623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57C05B63" w14:textId="77777777" w:rsidR="00A769D8" w:rsidRPr="00D31AA5" w:rsidRDefault="00A769D8" w:rsidP="001A1877">
            <w:pPr>
              <w:tabs>
                <w:tab w:val="left" w:pos="7655"/>
              </w:tabs>
              <w:spacing w:after="0" w:line="360" w:lineRule="auto"/>
              <w:ind w:left="567"/>
              <w:jc w:val="center"/>
              <w:rPr>
                <w:rFonts w:ascii="GHEA Grapalat" w:eastAsiaTheme="majorEastAsia" w:hAnsi="GHEA Grapalat" w:cs="Sylfaen"/>
                <w:bCs/>
                <w:sz w:val="24"/>
                <w:szCs w:val="24"/>
              </w:rPr>
            </w:pPr>
            <w:r w:rsidRPr="00D31AA5">
              <w:rPr>
                <w:rFonts w:ascii="GHEA Grapalat" w:eastAsiaTheme="majorEastAsia" w:hAnsi="GHEA Grapalat" w:cs="Sylfaen"/>
                <w:bCs/>
                <w:sz w:val="24"/>
                <w:szCs w:val="24"/>
              </w:rPr>
              <w:t>N 01/17</w:t>
            </w:r>
            <w:r w:rsidRPr="00D31AA5">
              <w:rPr>
                <w:rFonts w:ascii="Cambria Math" w:eastAsiaTheme="majorEastAsia" w:hAnsi="Cambria Math" w:cs="Cambria Math"/>
                <w:bCs/>
                <w:sz w:val="24"/>
                <w:szCs w:val="24"/>
              </w:rPr>
              <w:t>․</w:t>
            </w:r>
            <w:r w:rsidRPr="00D31AA5">
              <w:rPr>
                <w:rFonts w:ascii="GHEA Grapalat" w:eastAsiaTheme="majorEastAsia" w:hAnsi="GHEA Grapalat" w:cs="Sylfaen"/>
                <w:bCs/>
                <w:sz w:val="24"/>
                <w:szCs w:val="24"/>
              </w:rPr>
              <w:t>2/7441-2025</w:t>
            </w:r>
          </w:p>
        </w:tc>
      </w:tr>
      <w:tr w:rsidR="00D31AA5" w:rsidRPr="00D31AA5" w14:paraId="4BF12DED" w14:textId="77777777" w:rsidTr="00A12870">
        <w:trPr>
          <w:trHeight w:val="667"/>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hideMark/>
          </w:tcPr>
          <w:p w14:paraId="5DF212F1" w14:textId="7CB7EB26" w:rsidR="00A769D8" w:rsidRPr="00D31AA5" w:rsidRDefault="00A769D8" w:rsidP="001A1877">
            <w:pPr>
              <w:tabs>
                <w:tab w:val="left" w:pos="7655"/>
              </w:tabs>
              <w:spacing w:after="0" w:line="360" w:lineRule="auto"/>
              <w:ind w:left="567" w:right="142" w:firstLine="537"/>
              <w:rPr>
                <w:rFonts w:ascii="GHEA Grapalat" w:hAnsi="GHEA Grapalat"/>
                <w:sz w:val="24"/>
                <w:szCs w:val="24"/>
                <w:shd w:val="clear" w:color="auto" w:fill="FFFFFF"/>
              </w:rPr>
            </w:pPr>
            <w:r w:rsidRPr="00D31AA5">
              <w:rPr>
                <w:rFonts w:ascii="GHEA Grapalat" w:hAnsi="GHEA Grapalat"/>
                <w:sz w:val="24"/>
                <w:szCs w:val="24"/>
                <w:shd w:val="clear" w:color="auto" w:fill="FFFFFF"/>
              </w:rPr>
              <w:t xml:space="preserve"> ««Հեղինակային իրավունքի և հարակից իրավունքների մասին» Հայաստանի Հանրապետության օրենքում փոփոխություն կատարելու մասին» օրենքի (այսուհետ՝ Նախագիծ) և «ՀՀ քաղաքացիական օրենսգրքում փոփոխություններ և լրացումներ կատարելու մասին» օրենքի (այսուհետ՝ Նախագիծ 1) նախագծերի վերաբերյալ ներկայացնում եմ </w:t>
            </w:r>
            <w:proofErr w:type="spellStart"/>
            <w:r w:rsidRPr="00D31AA5">
              <w:rPr>
                <w:rFonts w:ascii="GHEA Grapalat" w:hAnsi="GHEA Grapalat"/>
                <w:sz w:val="24"/>
                <w:szCs w:val="24"/>
                <w:shd w:val="clear" w:color="auto" w:fill="FFFFFF"/>
              </w:rPr>
              <w:t>հետևյալը</w:t>
            </w:r>
            <w:proofErr w:type="spellEnd"/>
            <w:r w:rsidRPr="00D31AA5">
              <w:rPr>
                <w:rFonts w:ascii="GHEA Grapalat" w:hAnsi="GHEA Grapalat"/>
                <w:sz w:val="24"/>
                <w:szCs w:val="24"/>
                <w:shd w:val="clear" w:color="auto" w:fill="FFFFFF"/>
              </w:rPr>
              <w:t xml:space="preserve">. </w:t>
            </w:r>
          </w:p>
          <w:p w14:paraId="2ACD8B82" w14:textId="77777777" w:rsidR="00A769D8" w:rsidRPr="00D31AA5" w:rsidRDefault="00A769D8" w:rsidP="001A1877">
            <w:pPr>
              <w:pStyle w:val="ListParagraph"/>
              <w:tabs>
                <w:tab w:val="left" w:pos="7655"/>
              </w:tabs>
              <w:spacing w:after="0" w:line="360" w:lineRule="auto"/>
              <w:ind w:left="567" w:firstLine="537"/>
              <w:rPr>
                <w:rFonts w:ascii="GHEA Grapalat" w:eastAsia="Times New Roman" w:hAnsi="GHEA Grapalat" w:cs="Arial"/>
                <w:sz w:val="24"/>
                <w:szCs w:val="24"/>
                <w:lang w:eastAsia="hy-AM"/>
              </w:rPr>
            </w:pPr>
            <w:r w:rsidRPr="00D31AA5">
              <w:rPr>
                <w:rFonts w:ascii="GHEA Grapalat" w:hAnsi="GHEA Grapalat"/>
                <w:sz w:val="24"/>
                <w:szCs w:val="24"/>
                <w:shd w:val="clear" w:color="auto" w:fill="FFFFFF"/>
              </w:rPr>
              <w:t>1.</w:t>
            </w:r>
            <w:r w:rsidR="00442E36" w:rsidRPr="00D31AA5">
              <w:rPr>
                <w:rFonts w:ascii="GHEA Grapalat" w:hAnsi="GHEA Grapalat"/>
                <w:sz w:val="24"/>
                <w:szCs w:val="24"/>
                <w:shd w:val="clear" w:color="auto" w:fill="FFFFFF"/>
              </w:rPr>
              <w:t xml:space="preserve"> </w:t>
            </w:r>
            <w:r w:rsidRPr="00D31AA5">
              <w:rPr>
                <w:rFonts w:ascii="GHEA Grapalat" w:hAnsi="GHEA Grapalat"/>
                <w:sz w:val="24"/>
                <w:szCs w:val="24"/>
                <w:shd w:val="clear" w:color="auto" w:fill="FFFFFF"/>
              </w:rPr>
              <w:t xml:space="preserve">Նախագծի 3-րդ հոդվածի 1-ին և 2-րդ մասերում առաջարկում եմ հստակեցնել կամ նախանշել «հանրությանը մատչելի դարձնելու» կամ «քաղաքացիական շրջանառության մեջ դնելու» հնարավոր </w:t>
            </w:r>
            <w:proofErr w:type="spellStart"/>
            <w:r w:rsidRPr="00D31AA5">
              <w:rPr>
                <w:rFonts w:ascii="GHEA Grapalat" w:hAnsi="GHEA Grapalat"/>
                <w:sz w:val="24"/>
                <w:szCs w:val="24"/>
                <w:shd w:val="clear" w:color="auto" w:fill="FFFFFF"/>
              </w:rPr>
              <w:t>ձևերը</w:t>
            </w:r>
            <w:proofErr w:type="spellEnd"/>
            <w:r w:rsidRPr="00D31AA5">
              <w:rPr>
                <w:rFonts w:ascii="GHEA Grapalat" w:hAnsi="GHEA Grapalat"/>
                <w:sz w:val="24"/>
                <w:szCs w:val="24"/>
                <w:shd w:val="clear" w:color="auto" w:fill="FFFFFF"/>
              </w:rPr>
              <w:t>, ինչն առկա է ««Հեղինակային իրավունքի և հարակից իրավունքների մասին» գործող օրենքի (այսուհետ՝ Օրենք) 5-րդ հոդվածում:</w:t>
            </w:r>
          </w:p>
        </w:tc>
        <w:tc>
          <w:tcPr>
            <w:tcW w:w="35" w:type="dxa"/>
            <w:tcBorders>
              <w:top w:val="outset" w:sz="6" w:space="0" w:color="auto"/>
              <w:left w:val="outset" w:sz="6" w:space="0" w:color="auto"/>
              <w:bottom w:val="outset" w:sz="6" w:space="0" w:color="auto"/>
              <w:right w:val="nil"/>
            </w:tcBorders>
            <w:shd w:val="clear" w:color="auto" w:fill="FFFFFF"/>
            <w:hideMark/>
          </w:tcPr>
          <w:p w14:paraId="2A6DB98B" w14:textId="77777777" w:rsidR="00A769D8" w:rsidRPr="00D31AA5" w:rsidRDefault="00A769D8" w:rsidP="001A1877">
            <w:pPr>
              <w:tabs>
                <w:tab w:val="left" w:pos="7655"/>
              </w:tabs>
              <w:spacing w:after="0" w:line="360" w:lineRule="auto"/>
              <w:ind w:left="567"/>
              <w:rPr>
                <w:rFonts w:ascii="GHEA Grapalat" w:eastAsia="Times New Roman" w:hAnsi="GHEA Grapalat" w:cs="Arial"/>
                <w:sz w:val="24"/>
                <w:szCs w:val="24"/>
                <w:lang w:eastAsia="hy-AM"/>
              </w:rPr>
            </w:pPr>
            <w:r w:rsidRPr="00D31AA5">
              <w:rPr>
                <w:rFonts w:ascii="Calibri" w:eastAsia="Times New Roman" w:hAnsi="Calibri" w:cs="Calibri"/>
                <w:sz w:val="24"/>
                <w:szCs w:val="24"/>
                <w:lang w:eastAsia="hy-AM"/>
              </w:rPr>
              <w:t> </w:t>
            </w:r>
          </w:p>
        </w:tc>
        <w:tc>
          <w:tcPr>
            <w:tcW w:w="6201" w:type="dxa"/>
            <w:tcBorders>
              <w:top w:val="outset" w:sz="6" w:space="0" w:color="auto"/>
              <w:left w:val="nil"/>
              <w:bottom w:val="outset" w:sz="6" w:space="0" w:color="auto"/>
              <w:right w:val="outset" w:sz="6" w:space="0" w:color="auto"/>
            </w:tcBorders>
            <w:shd w:val="clear" w:color="auto" w:fill="FFFFFF"/>
            <w:hideMark/>
          </w:tcPr>
          <w:p w14:paraId="09D7E9BD" w14:textId="2986A945" w:rsidR="00790F67" w:rsidRPr="00D31AA5" w:rsidRDefault="00790F67" w:rsidP="001A1877">
            <w:pPr>
              <w:tabs>
                <w:tab w:val="left" w:pos="7655"/>
              </w:tabs>
              <w:spacing w:after="0" w:line="360" w:lineRule="auto"/>
              <w:ind w:left="567"/>
              <w:jc w:val="center"/>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Չի ընդունվել</w:t>
            </w:r>
            <w:r w:rsidR="00EB32C2">
              <w:rPr>
                <w:rFonts w:ascii="GHEA Grapalat" w:eastAsia="Times New Roman" w:hAnsi="GHEA Grapalat" w:cs="Arial"/>
                <w:sz w:val="24"/>
                <w:szCs w:val="24"/>
                <w:lang w:eastAsia="hy-AM"/>
              </w:rPr>
              <w:t>:</w:t>
            </w:r>
          </w:p>
          <w:p w14:paraId="4E73CFA1" w14:textId="45E83505" w:rsidR="00790F67" w:rsidRPr="00D31AA5" w:rsidRDefault="00790F67" w:rsidP="001A1877">
            <w:pPr>
              <w:tabs>
                <w:tab w:val="left" w:pos="7655"/>
              </w:tabs>
              <w:spacing w:after="0" w:line="360" w:lineRule="auto"/>
              <w:ind w:left="243" w:firstLine="425"/>
              <w:rPr>
                <w:rFonts w:ascii="GHEA Grapalat" w:eastAsia="Times New Roman" w:hAnsi="GHEA Grapalat" w:cs="Arial"/>
                <w:sz w:val="24"/>
                <w:szCs w:val="24"/>
                <w:lang w:eastAsia="hy-AM"/>
              </w:rPr>
            </w:pPr>
            <w:r w:rsidRPr="00D31AA5">
              <w:rPr>
                <w:rFonts w:ascii="GHEA Grapalat" w:hAnsi="GHEA Grapalat"/>
                <w:sz w:val="24"/>
                <w:szCs w:val="24"/>
                <w:shd w:val="clear" w:color="auto" w:fill="FFFFFF"/>
              </w:rPr>
              <w:t xml:space="preserve"> «Հանրությանը մատչելի դարձնելու» </w:t>
            </w:r>
            <w:r w:rsidR="00287951" w:rsidRPr="00D31AA5">
              <w:rPr>
                <w:rFonts w:ascii="GHEA Grapalat" w:hAnsi="GHEA Grapalat"/>
                <w:sz w:val="24"/>
                <w:szCs w:val="24"/>
                <w:shd w:val="clear" w:color="auto" w:fill="FFFFFF"/>
              </w:rPr>
              <w:t>իրավունքը</w:t>
            </w:r>
            <w:r w:rsidRPr="00D31AA5">
              <w:rPr>
                <w:rFonts w:ascii="GHEA Grapalat" w:hAnsi="GHEA Grapalat"/>
                <w:sz w:val="24"/>
                <w:szCs w:val="24"/>
                <w:shd w:val="clear" w:color="auto" w:fill="FFFFFF"/>
              </w:rPr>
              <w:t xml:space="preserve"> սահմանվում </w:t>
            </w:r>
            <w:r w:rsidR="00287951" w:rsidRPr="00D31AA5">
              <w:rPr>
                <w:rFonts w:ascii="GHEA Grapalat" w:hAnsi="GHEA Grapalat"/>
                <w:sz w:val="24"/>
                <w:szCs w:val="24"/>
                <w:shd w:val="clear" w:color="auto" w:fill="FFFFFF"/>
              </w:rPr>
              <w:t xml:space="preserve">է Նախագծի </w:t>
            </w:r>
            <w:r w:rsidRPr="00D31AA5">
              <w:rPr>
                <w:rFonts w:ascii="GHEA Grapalat" w:hAnsi="GHEA Grapalat"/>
                <w:sz w:val="24"/>
                <w:szCs w:val="24"/>
                <w:shd w:val="clear" w:color="auto" w:fill="FFFFFF"/>
              </w:rPr>
              <w:t xml:space="preserve"> 30-րդ հոդվածով</w:t>
            </w:r>
            <w:r w:rsidR="00CD1CAE" w:rsidRPr="00D31AA5">
              <w:rPr>
                <w:rFonts w:ascii="GHEA Grapalat" w:hAnsi="GHEA Grapalat"/>
                <w:sz w:val="24"/>
                <w:szCs w:val="24"/>
                <w:shd w:val="clear" w:color="auto" w:fill="FFFFFF"/>
              </w:rPr>
              <w:t>:</w:t>
            </w:r>
            <w:r w:rsidRPr="00D31AA5">
              <w:rPr>
                <w:rFonts w:ascii="GHEA Grapalat" w:hAnsi="GHEA Grapalat"/>
                <w:sz w:val="24"/>
                <w:szCs w:val="24"/>
                <w:shd w:val="clear" w:color="auto" w:fill="FFFFFF"/>
              </w:rPr>
              <w:t xml:space="preserve"> «</w:t>
            </w:r>
            <w:r w:rsidR="00CD1CAE" w:rsidRPr="00D31AA5">
              <w:rPr>
                <w:rFonts w:ascii="GHEA Grapalat" w:hAnsi="GHEA Grapalat"/>
                <w:sz w:val="24"/>
                <w:szCs w:val="24"/>
                <w:shd w:val="clear" w:color="auto" w:fill="FFFFFF"/>
              </w:rPr>
              <w:t>Ք</w:t>
            </w:r>
            <w:r w:rsidRPr="00D31AA5">
              <w:rPr>
                <w:rFonts w:ascii="GHEA Grapalat" w:hAnsi="GHEA Grapalat"/>
                <w:sz w:val="24"/>
                <w:szCs w:val="24"/>
                <w:shd w:val="clear" w:color="auto" w:fill="FFFFFF"/>
              </w:rPr>
              <w:t>աղաքացիական շրջանառության մեջ դնել»</w:t>
            </w:r>
            <w:r w:rsidR="00CD1CAE" w:rsidRPr="00D31AA5">
              <w:rPr>
                <w:rFonts w:ascii="GHEA Grapalat" w:hAnsi="GHEA Grapalat"/>
                <w:sz w:val="24"/>
                <w:szCs w:val="24"/>
                <w:shd w:val="clear" w:color="auto" w:fill="FFFFFF"/>
              </w:rPr>
              <w:t xml:space="preserve"> արտահայտությունն, իր բուն իմաստով, օգտագործվում է այն հոդվածներում, որտեղ անհրաժեշտ է դրա օգտագործումը: Գործող Օրենքի 5-րդ հոդվածի համապատասխան դրույթը սահմանված է նաև Նախագծի 3-րդ հոդվածում: </w:t>
            </w:r>
          </w:p>
        </w:tc>
      </w:tr>
      <w:tr w:rsidR="00D31AA5" w:rsidRPr="00D31AA5" w14:paraId="1D7FFCC9" w14:textId="77777777" w:rsidTr="00A12870">
        <w:trPr>
          <w:trHeight w:val="667"/>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tcPr>
          <w:p w14:paraId="7E7BC026" w14:textId="77777777" w:rsidR="00A769D8" w:rsidRPr="00D31AA5" w:rsidRDefault="00A769D8" w:rsidP="001A1877">
            <w:pPr>
              <w:pStyle w:val="ListParagraph"/>
              <w:numPr>
                <w:ilvl w:val="0"/>
                <w:numId w:val="2"/>
              </w:numPr>
              <w:spacing w:after="0" w:line="360" w:lineRule="auto"/>
              <w:ind w:left="567" w:right="264" w:firstLine="540"/>
              <w:rPr>
                <w:rFonts w:ascii="GHEA Grapalat" w:hAnsi="GHEA Grapalat"/>
                <w:sz w:val="24"/>
                <w:szCs w:val="24"/>
                <w:shd w:val="clear" w:color="auto" w:fill="FFFFFF"/>
              </w:rPr>
            </w:pPr>
            <w:r w:rsidRPr="00D31AA5">
              <w:rPr>
                <w:rFonts w:ascii="GHEA Grapalat" w:hAnsi="GHEA Grapalat"/>
                <w:sz w:val="24"/>
                <w:szCs w:val="24"/>
                <w:shd w:val="clear" w:color="auto" w:fill="FFFFFF"/>
              </w:rPr>
              <w:t xml:space="preserve">Նախագծի 7-րդ հոդվածի 4-րդ  մասում առաջարկում եմ ներառել նաև կարգավորում այն մասին, որ հեղինակության ապացույցների պահպանման նպատակով հեղինակը կարող է իր ստեղծագործությունն ի պահ հանձնել նաև </w:t>
            </w:r>
            <w:proofErr w:type="spellStart"/>
            <w:r w:rsidRPr="00D31AA5">
              <w:rPr>
                <w:rFonts w:ascii="GHEA Grapalat" w:hAnsi="GHEA Grapalat"/>
                <w:sz w:val="24"/>
                <w:szCs w:val="24"/>
                <w:shd w:val="clear" w:color="auto" w:fill="FFFFFF"/>
              </w:rPr>
              <w:t>նոտարին</w:t>
            </w:r>
            <w:proofErr w:type="spellEnd"/>
            <w:r w:rsidRPr="00D31AA5">
              <w:rPr>
                <w:rFonts w:ascii="GHEA Grapalat" w:hAnsi="GHEA Grapalat"/>
                <w:sz w:val="24"/>
                <w:szCs w:val="24"/>
                <w:shd w:val="clear" w:color="auto" w:fill="FFFFFF"/>
              </w:rPr>
              <w:t xml:space="preserve">, ինչն առկա է նաև գործող օրենքում: Ամեն դեպքում, «օրենքով համապատասխան լիազորություն ունեցող այլ կազմակերպություններում» </w:t>
            </w:r>
            <w:proofErr w:type="spellStart"/>
            <w:r w:rsidRPr="00D31AA5">
              <w:rPr>
                <w:rFonts w:ascii="GHEA Grapalat" w:hAnsi="GHEA Grapalat"/>
                <w:sz w:val="24"/>
                <w:szCs w:val="24"/>
                <w:shd w:val="clear" w:color="auto" w:fill="FFFFFF"/>
              </w:rPr>
              <w:t>ձևակերպումն</w:t>
            </w:r>
            <w:proofErr w:type="spellEnd"/>
            <w:r w:rsidRPr="00D31AA5">
              <w:rPr>
                <w:rFonts w:ascii="GHEA Grapalat" w:hAnsi="GHEA Grapalat"/>
                <w:sz w:val="24"/>
                <w:szCs w:val="24"/>
                <w:shd w:val="clear" w:color="auto" w:fill="FFFFFF"/>
              </w:rPr>
              <w:t xml:space="preserve"> իր մեջ չի կարող ներառել </w:t>
            </w:r>
            <w:proofErr w:type="spellStart"/>
            <w:r w:rsidRPr="00D31AA5">
              <w:rPr>
                <w:rFonts w:ascii="GHEA Grapalat" w:hAnsi="GHEA Grapalat"/>
                <w:sz w:val="24"/>
                <w:szCs w:val="24"/>
                <w:shd w:val="clear" w:color="auto" w:fill="FFFFFF"/>
              </w:rPr>
              <w:t>նոտարներին</w:t>
            </w:r>
            <w:proofErr w:type="spellEnd"/>
            <w:r w:rsidRPr="00D31AA5">
              <w:rPr>
                <w:rFonts w:ascii="GHEA Grapalat" w:hAnsi="GHEA Grapalat"/>
                <w:sz w:val="24"/>
                <w:szCs w:val="24"/>
                <w:shd w:val="clear" w:color="auto" w:fill="FFFFFF"/>
              </w:rPr>
              <w:t>:</w:t>
            </w:r>
          </w:p>
          <w:p w14:paraId="6C8776F3" w14:textId="77777777" w:rsidR="00A769D8" w:rsidRPr="00D31AA5" w:rsidRDefault="00A769D8" w:rsidP="001A1877">
            <w:pPr>
              <w:pStyle w:val="ListParagraph"/>
              <w:tabs>
                <w:tab w:val="left" w:pos="7655"/>
              </w:tabs>
              <w:spacing w:after="0" w:line="360" w:lineRule="auto"/>
              <w:ind w:left="567" w:right="142" w:firstLine="540"/>
              <w:rPr>
                <w:rFonts w:ascii="GHEA Grapalat" w:hAnsi="GHEA Grapalat"/>
                <w:sz w:val="24"/>
                <w:szCs w:val="24"/>
                <w:shd w:val="clear" w:color="auto" w:fill="FFFFFF"/>
              </w:rPr>
            </w:pPr>
          </w:p>
        </w:tc>
        <w:tc>
          <w:tcPr>
            <w:tcW w:w="35" w:type="dxa"/>
            <w:tcBorders>
              <w:top w:val="outset" w:sz="6" w:space="0" w:color="auto"/>
              <w:left w:val="outset" w:sz="6" w:space="0" w:color="auto"/>
              <w:bottom w:val="outset" w:sz="6" w:space="0" w:color="auto"/>
              <w:right w:val="nil"/>
            </w:tcBorders>
            <w:shd w:val="clear" w:color="auto" w:fill="FFFFFF"/>
          </w:tcPr>
          <w:p w14:paraId="23EB3FF1" w14:textId="77777777" w:rsidR="00A769D8" w:rsidRPr="00D31AA5" w:rsidRDefault="00A769D8" w:rsidP="001A1877">
            <w:pPr>
              <w:tabs>
                <w:tab w:val="left" w:pos="7655"/>
              </w:tabs>
              <w:spacing w:after="0" w:line="360" w:lineRule="auto"/>
              <w:ind w:left="567"/>
              <w:rPr>
                <w:rFonts w:ascii="GHEA Grapalat" w:eastAsia="Times New Roman" w:hAnsi="GHEA Grapalat" w:cs="Arial"/>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6B0C5C7A" w14:textId="04EA3F2F" w:rsidR="00A769D8" w:rsidRPr="00D31AA5" w:rsidRDefault="00790F67" w:rsidP="001A1877">
            <w:pPr>
              <w:tabs>
                <w:tab w:val="left" w:pos="7655"/>
              </w:tabs>
              <w:spacing w:after="0" w:line="360" w:lineRule="auto"/>
              <w:ind w:left="567"/>
              <w:jc w:val="center"/>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Չի ընդունվել</w:t>
            </w:r>
            <w:r w:rsidR="00EB32C2">
              <w:rPr>
                <w:rFonts w:ascii="GHEA Grapalat" w:eastAsia="Times New Roman" w:hAnsi="GHEA Grapalat" w:cs="Arial"/>
                <w:sz w:val="24"/>
                <w:szCs w:val="24"/>
                <w:lang w:eastAsia="hy-AM"/>
              </w:rPr>
              <w:t>:</w:t>
            </w:r>
          </w:p>
          <w:p w14:paraId="1300B72D" w14:textId="384FCEDA" w:rsidR="00790F67" w:rsidRPr="00D31AA5" w:rsidRDefault="00E17832" w:rsidP="001A1877">
            <w:pPr>
              <w:tabs>
                <w:tab w:val="left" w:pos="7655"/>
              </w:tabs>
              <w:spacing w:after="0" w:line="360" w:lineRule="auto"/>
              <w:ind w:left="243" w:right="267" w:firstLine="425"/>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 xml:space="preserve">Համաձայն ՀՀ օրենսդրության և միջազգային նորմերի հեղինակային իրավունքի </w:t>
            </w:r>
            <w:r w:rsidR="00A8790F" w:rsidRPr="00D31AA5">
              <w:rPr>
                <w:rFonts w:ascii="GHEA Grapalat" w:eastAsia="Times New Roman" w:hAnsi="GHEA Grapalat" w:cs="Arial"/>
                <w:sz w:val="24"/>
                <w:szCs w:val="24"/>
                <w:lang w:eastAsia="hy-AM"/>
              </w:rPr>
              <w:t>օբյեկտները</w:t>
            </w:r>
            <w:r w:rsidRPr="00D31AA5">
              <w:rPr>
                <w:rFonts w:ascii="GHEA Grapalat" w:eastAsia="Times New Roman" w:hAnsi="GHEA Grapalat" w:cs="Arial"/>
                <w:sz w:val="24"/>
                <w:szCs w:val="24"/>
                <w:lang w:eastAsia="hy-AM"/>
              </w:rPr>
              <w:t xml:space="preserve"> չեն գրանցվում</w:t>
            </w:r>
            <w:r w:rsidR="00A8790F" w:rsidRPr="00D31AA5">
              <w:rPr>
                <w:rFonts w:ascii="GHEA Grapalat" w:eastAsia="Times New Roman" w:hAnsi="GHEA Grapalat" w:cs="Arial"/>
                <w:sz w:val="24"/>
                <w:szCs w:val="24"/>
                <w:lang w:eastAsia="hy-AM"/>
              </w:rPr>
              <w:t xml:space="preserve">: Սակայն օրենսդրությունը նախատեսում է «ի պահ հանձնելու» հնարավորություն՝ հեղինակի ցանկությամբ: Գործող օրենսդրությամբ նախատեսված նոտարի </w:t>
            </w:r>
            <w:r w:rsidR="00A8790F" w:rsidRPr="00D31AA5">
              <w:rPr>
                <w:rFonts w:ascii="GHEA Grapalat" w:eastAsia="Times New Roman" w:hAnsi="GHEA Grapalat" w:cs="Arial"/>
                <w:sz w:val="24"/>
                <w:szCs w:val="24"/>
                <w:lang w:eastAsia="hy-AM"/>
              </w:rPr>
              <w:lastRenderedPageBreak/>
              <w:t xml:space="preserve">մոտ ի պահ հանձնելու հնարավորությունը չի օգտագործվել </w:t>
            </w:r>
            <w:proofErr w:type="spellStart"/>
            <w:r w:rsidR="00A8790F" w:rsidRPr="00D31AA5">
              <w:rPr>
                <w:rFonts w:ascii="GHEA Grapalat" w:eastAsia="Times New Roman" w:hAnsi="GHEA Grapalat" w:cs="Arial"/>
                <w:sz w:val="24"/>
                <w:szCs w:val="24"/>
                <w:lang w:eastAsia="hy-AM"/>
              </w:rPr>
              <w:t>որևէ</w:t>
            </w:r>
            <w:proofErr w:type="spellEnd"/>
            <w:r w:rsidR="00A8790F" w:rsidRPr="00D31AA5">
              <w:rPr>
                <w:rFonts w:ascii="GHEA Grapalat" w:eastAsia="Times New Roman" w:hAnsi="GHEA Grapalat" w:cs="Arial"/>
                <w:sz w:val="24"/>
                <w:szCs w:val="24"/>
                <w:lang w:eastAsia="hy-AM"/>
              </w:rPr>
              <w:t xml:space="preserve"> հեղինակի կողմից: Ստեղծագործությունը ի պահ վերցնելու և դրա հեղինակ ճանաչելու մասին նոտարական հաստատված փաստաթուղթը </w:t>
            </w:r>
            <w:r w:rsidR="008B7CF6" w:rsidRPr="00D31AA5">
              <w:rPr>
                <w:rFonts w:ascii="GHEA Grapalat" w:eastAsia="Times New Roman" w:hAnsi="GHEA Grapalat" w:cs="Arial"/>
                <w:sz w:val="24"/>
                <w:szCs w:val="24"/>
                <w:lang w:eastAsia="hy-AM"/>
              </w:rPr>
              <w:t>բավականին լուրջ հիմք է: Ն</w:t>
            </w:r>
            <w:r w:rsidR="00A8790F" w:rsidRPr="00D31AA5">
              <w:rPr>
                <w:rFonts w:ascii="GHEA Grapalat" w:eastAsia="Times New Roman" w:hAnsi="GHEA Grapalat" w:cs="Arial"/>
                <w:sz w:val="24"/>
                <w:szCs w:val="24"/>
                <w:lang w:eastAsia="hy-AM"/>
              </w:rPr>
              <w:t>ոտար</w:t>
            </w:r>
            <w:r w:rsidR="008B7CF6" w:rsidRPr="00D31AA5">
              <w:rPr>
                <w:rFonts w:ascii="GHEA Grapalat" w:eastAsia="Times New Roman" w:hAnsi="GHEA Grapalat" w:cs="Arial"/>
                <w:sz w:val="24"/>
                <w:szCs w:val="24"/>
                <w:lang w:eastAsia="hy-AM"/>
              </w:rPr>
              <w:t>ը</w:t>
            </w:r>
            <w:r w:rsidR="00A8790F" w:rsidRPr="00D31AA5">
              <w:rPr>
                <w:rFonts w:ascii="GHEA Grapalat" w:eastAsia="Times New Roman" w:hAnsi="GHEA Grapalat" w:cs="Arial"/>
                <w:sz w:val="24"/>
                <w:szCs w:val="24"/>
                <w:lang w:eastAsia="hy-AM"/>
              </w:rPr>
              <w:t xml:space="preserve"> վստահ չէ</w:t>
            </w:r>
            <w:r w:rsidR="00A270AC" w:rsidRPr="00D31AA5">
              <w:rPr>
                <w:rFonts w:ascii="GHEA Grapalat" w:eastAsia="Times New Roman" w:hAnsi="GHEA Grapalat" w:cs="Arial"/>
                <w:sz w:val="24"/>
                <w:szCs w:val="24"/>
                <w:lang w:eastAsia="hy-AM"/>
              </w:rPr>
              <w:t>,</w:t>
            </w:r>
            <w:r w:rsidR="00A8790F" w:rsidRPr="00D31AA5">
              <w:rPr>
                <w:rFonts w:ascii="GHEA Grapalat" w:eastAsia="Times New Roman" w:hAnsi="GHEA Grapalat" w:cs="Arial"/>
                <w:sz w:val="24"/>
                <w:szCs w:val="24"/>
                <w:lang w:eastAsia="hy-AM"/>
              </w:rPr>
              <w:t xml:space="preserve"> որ հենց այդ ստեղծագործության հեղինակը </w:t>
            </w:r>
            <w:r w:rsidR="008B7CF6" w:rsidRPr="00D31AA5">
              <w:rPr>
                <w:rFonts w:ascii="GHEA Grapalat" w:eastAsia="Times New Roman" w:hAnsi="GHEA Grapalat" w:cs="Arial"/>
                <w:sz w:val="24"/>
                <w:szCs w:val="24"/>
                <w:lang w:eastAsia="hy-AM"/>
              </w:rPr>
              <w:t>այն</w:t>
            </w:r>
            <w:r w:rsidR="00A8790F" w:rsidRPr="00D31AA5">
              <w:rPr>
                <w:rFonts w:ascii="GHEA Grapalat" w:eastAsia="Times New Roman" w:hAnsi="GHEA Grapalat" w:cs="Arial"/>
                <w:sz w:val="24"/>
                <w:szCs w:val="24"/>
                <w:lang w:eastAsia="hy-AM"/>
              </w:rPr>
              <w:t xml:space="preserve"> ներկայացնող անձն է</w:t>
            </w:r>
            <w:r w:rsidR="008B7CF6" w:rsidRPr="00D31AA5">
              <w:rPr>
                <w:rFonts w:ascii="GHEA Grapalat" w:eastAsia="Times New Roman" w:hAnsi="GHEA Grapalat" w:cs="Arial"/>
                <w:sz w:val="24"/>
                <w:szCs w:val="24"/>
                <w:lang w:eastAsia="hy-AM"/>
              </w:rPr>
              <w:t>:</w:t>
            </w:r>
            <w:r w:rsidR="00A8790F" w:rsidRPr="00D31AA5">
              <w:rPr>
                <w:rFonts w:ascii="GHEA Grapalat" w:eastAsia="Times New Roman" w:hAnsi="GHEA Grapalat" w:cs="Arial"/>
                <w:sz w:val="24"/>
                <w:szCs w:val="24"/>
                <w:lang w:eastAsia="hy-AM"/>
              </w:rPr>
              <w:t xml:space="preserve">  Պետք է նշել նաև, որ մինչ այսօր </w:t>
            </w:r>
            <w:proofErr w:type="spellStart"/>
            <w:r w:rsidR="00A8790F" w:rsidRPr="00D31AA5">
              <w:rPr>
                <w:rFonts w:ascii="GHEA Grapalat" w:eastAsia="Times New Roman" w:hAnsi="GHEA Grapalat" w:cs="Arial"/>
                <w:sz w:val="24"/>
                <w:szCs w:val="24"/>
                <w:lang w:eastAsia="hy-AM"/>
              </w:rPr>
              <w:t>որևէ</w:t>
            </w:r>
            <w:proofErr w:type="spellEnd"/>
            <w:r w:rsidR="00A8790F" w:rsidRPr="00D31AA5">
              <w:rPr>
                <w:rFonts w:ascii="GHEA Grapalat" w:eastAsia="Times New Roman" w:hAnsi="GHEA Grapalat" w:cs="Arial"/>
                <w:sz w:val="24"/>
                <w:szCs w:val="24"/>
                <w:lang w:eastAsia="hy-AM"/>
              </w:rPr>
              <w:t xml:space="preserve"> հեղինակ իր ստեղծագործությունը ի պահ չի հանձնել </w:t>
            </w:r>
            <w:proofErr w:type="spellStart"/>
            <w:r w:rsidR="00A8790F" w:rsidRPr="00D31AA5">
              <w:rPr>
                <w:rFonts w:ascii="GHEA Grapalat" w:eastAsia="Times New Roman" w:hAnsi="GHEA Grapalat" w:cs="Arial"/>
                <w:sz w:val="24"/>
                <w:szCs w:val="24"/>
                <w:lang w:eastAsia="hy-AM"/>
              </w:rPr>
              <w:t>նոտարին</w:t>
            </w:r>
            <w:proofErr w:type="spellEnd"/>
            <w:r w:rsidR="00A8790F" w:rsidRPr="00D31AA5">
              <w:rPr>
                <w:rFonts w:ascii="GHEA Grapalat" w:eastAsia="Times New Roman" w:hAnsi="GHEA Grapalat" w:cs="Arial"/>
                <w:sz w:val="24"/>
                <w:szCs w:val="24"/>
                <w:lang w:eastAsia="hy-AM"/>
              </w:rPr>
              <w:t xml:space="preserve">: </w:t>
            </w:r>
          </w:p>
        </w:tc>
      </w:tr>
      <w:tr w:rsidR="00D31AA5" w:rsidRPr="00D31AA5" w14:paraId="6634EA6B" w14:textId="77777777" w:rsidTr="00A12870">
        <w:trPr>
          <w:trHeight w:val="667"/>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tcPr>
          <w:p w14:paraId="521170C7" w14:textId="77777777" w:rsidR="00A769D8" w:rsidRPr="00D31AA5" w:rsidRDefault="00A769D8" w:rsidP="001A1877">
            <w:pPr>
              <w:pStyle w:val="ListParagraph"/>
              <w:numPr>
                <w:ilvl w:val="0"/>
                <w:numId w:val="2"/>
              </w:numPr>
              <w:shd w:val="clear" w:color="auto" w:fill="FFFFFF"/>
              <w:tabs>
                <w:tab w:val="left" w:pos="851"/>
              </w:tabs>
              <w:suppressAutoHyphens/>
              <w:spacing w:after="0" w:line="360" w:lineRule="auto"/>
              <w:ind w:left="567" w:firstLine="540"/>
              <w:rPr>
                <w:rFonts w:ascii="GHEA Grapalat" w:hAnsi="GHEA Grapalat"/>
                <w:b/>
                <w:bCs/>
                <w:sz w:val="24"/>
                <w:szCs w:val="24"/>
              </w:rPr>
            </w:pPr>
            <w:r w:rsidRPr="00D31AA5">
              <w:rPr>
                <w:rFonts w:ascii="GHEA Grapalat" w:hAnsi="GHEA Grapalat" w:cs="Times New Roman"/>
                <w:bCs/>
                <w:sz w:val="24"/>
                <w:szCs w:val="24"/>
              </w:rPr>
              <w:lastRenderedPageBreak/>
              <w:t>Նախագծի</w:t>
            </w:r>
            <w:r w:rsidRPr="00D31AA5">
              <w:rPr>
                <w:rFonts w:ascii="GHEA Grapalat" w:hAnsi="GHEA Grapalat"/>
                <w:bCs/>
                <w:sz w:val="24"/>
                <w:szCs w:val="24"/>
              </w:rPr>
              <w:t xml:space="preserve"> 8-րդ հոդվածի 2-րդ մասում օգտագործվում է «գույքային իրավունքները տիրապետող հեղինակը կամ այլ անձը» </w:t>
            </w:r>
            <w:proofErr w:type="spellStart"/>
            <w:r w:rsidRPr="00D31AA5">
              <w:rPr>
                <w:rFonts w:ascii="GHEA Grapalat" w:hAnsi="GHEA Grapalat"/>
                <w:bCs/>
                <w:sz w:val="24"/>
                <w:szCs w:val="24"/>
              </w:rPr>
              <w:t>ձևակերպումը</w:t>
            </w:r>
            <w:proofErr w:type="spellEnd"/>
            <w:r w:rsidRPr="00D31AA5">
              <w:rPr>
                <w:rFonts w:ascii="GHEA Grapalat" w:hAnsi="GHEA Grapalat"/>
                <w:bCs/>
                <w:sz w:val="24"/>
                <w:szCs w:val="24"/>
              </w:rPr>
              <w:t xml:space="preserve">, նույն կետի 2-րդ ենթակետում օգտագործվում է «իրավատիրոջ» </w:t>
            </w:r>
            <w:proofErr w:type="spellStart"/>
            <w:r w:rsidRPr="00D31AA5">
              <w:rPr>
                <w:rFonts w:ascii="GHEA Grapalat" w:hAnsi="GHEA Grapalat"/>
                <w:bCs/>
                <w:sz w:val="24"/>
                <w:szCs w:val="24"/>
              </w:rPr>
              <w:t>ձևակերպումը</w:t>
            </w:r>
            <w:proofErr w:type="spellEnd"/>
            <w:r w:rsidRPr="00D31AA5">
              <w:rPr>
                <w:rFonts w:ascii="GHEA Grapalat" w:hAnsi="GHEA Grapalat"/>
                <w:bCs/>
                <w:sz w:val="24"/>
                <w:szCs w:val="24"/>
              </w:rPr>
              <w:t>, իսկ արդեն նույն հոդվածի 3-րդ մասում նշվում է, որ «</w:t>
            </w:r>
            <w:proofErr w:type="spellStart"/>
            <w:r w:rsidRPr="00D31AA5">
              <w:rPr>
                <w:rFonts w:ascii="GHEA Grapalat" w:hAnsi="GHEA Grapalat"/>
                <w:bCs/>
                <w:sz w:val="24"/>
                <w:szCs w:val="24"/>
              </w:rPr>
              <w:t>իրավատեր</w:t>
            </w:r>
            <w:proofErr w:type="spellEnd"/>
            <w:r w:rsidRPr="00D31AA5">
              <w:rPr>
                <w:rFonts w:ascii="GHEA Grapalat" w:hAnsi="GHEA Grapalat"/>
                <w:bCs/>
                <w:sz w:val="24"/>
                <w:szCs w:val="24"/>
              </w:rPr>
              <w:t xml:space="preserve"> է համարվում...... որպես </w:t>
            </w:r>
            <w:proofErr w:type="spellStart"/>
            <w:r w:rsidRPr="00D31AA5">
              <w:rPr>
                <w:rFonts w:ascii="GHEA Grapalat" w:hAnsi="GHEA Grapalat"/>
                <w:bCs/>
                <w:sz w:val="24"/>
                <w:szCs w:val="24"/>
              </w:rPr>
              <w:t>իրավատեր</w:t>
            </w:r>
            <w:proofErr w:type="spellEnd"/>
            <w:r w:rsidRPr="00D31AA5">
              <w:rPr>
                <w:rFonts w:ascii="GHEA Grapalat" w:hAnsi="GHEA Grapalat"/>
                <w:bCs/>
                <w:sz w:val="24"/>
                <w:szCs w:val="24"/>
              </w:rPr>
              <w:t xml:space="preserve"> նշված անձը»: Կարծում եմ, որ Նախագծում տերմինների կամ </w:t>
            </w:r>
            <w:proofErr w:type="spellStart"/>
            <w:r w:rsidRPr="00D31AA5">
              <w:rPr>
                <w:rFonts w:ascii="GHEA Grapalat" w:hAnsi="GHEA Grapalat"/>
                <w:bCs/>
                <w:sz w:val="24"/>
                <w:szCs w:val="24"/>
              </w:rPr>
              <w:t>ձևակերպումների</w:t>
            </w:r>
            <w:proofErr w:type="spellEnd"/>
            <w:r w:rsidRPr="00D31AA5">
              <w:rPr>
                <w:rFonts w:ascii="GHEA Grapalat" w:hAnsi="GHEA Grapalat"/>
                <w:bCs/>
                <w:sz w:val="24"/>
                <w:szCs w:val="24"/>
              </w:rPr>
              <w:t xml:space="preserve"> միատեսակ կիրառություն ապահովելու նպատակով 3-րդ մասում «որպես </w:t>
            </w:r>
            <w:proofErr w:type="spellStart"/>
            <w:r w:rsidRPr="00D31AA5">
              <w:rPr>
                <w:rFonts w:ascii="GHEA Grapalat" w:hAnsi="GHEA Grapalat"/>
                <w:bCs/>
                <w:sz w:val="24"/>
                <w:szCs w:val="24"/>
              </w:rPr>
              <w:t>իրավատեր</w:t>
            </w:r>
            <w:proofErr w:type="spellEnd"/>
            <w:r w:rsidRPr="00D31AA5">
              <w:rPr>
                <w:rFonts w:ascii="GHEA Grapalat" w:hAnsi="GHEA Grapalat"/>
                <w:bCs/>
                <w:sz w:val="24"/>
                <w:szCs w:val="24"/>
              </w:rPr>
              <w:t xml:space="preserve"> նշված անձը» բառերն առաջարկում եմ փոխարինել «գույքային իրավունքները տիրապետող հեղինակը կամ այլ անձը» </w:t>
            </w:r>
            <w:proofErr w:type="spellStart"/>
            <w:r w:rsidRPr="00D31AA5">
              <w:rPr>
                <w:rFonts w:ascii="GHEA Grapalat" w:hAnsi="GHEA Grapalat"/>
                <w:bCs/>
                <w:sz w:val="24"/>
                <w:szCs w:val="24"/>
              </w:rPr>
              <w:t>ձևակերպմամբ</w:t>
            </w:r>
            <w:proofErr w:type="spellEnd"/>
            <w:r w:rsidRPr="00D31AA5">
              <w:rPr>
                <w:rFonts w:ascii="GHEA Grapalat" w:hAnsi="GHEA Grapalat"/>
                <w:bCs/>
                <w:sz w:val="24"/>
                <w:szCs w:val="24"/>
              </w:rPr>
              <w:t>:</w:t>
            </w:r>
          </w:p>
          <w:p w14:paraId="02206042" w14:textId="77777777" w:rsidR="00A769D8" w:rsidRPr="00D31AA5" w:rsidRDefault="00A769D8" w:rsidP="001A1877">
            <w:pPr>
              <w:tabs>
                <w:tab w:val="left" w:pos="7655"/>
              </w:tabs>
              <w:spacing w:after="0" w:line="360" w:lineRule="auto"/>
              <w:ind w:left="567" w:right="142" w:firstLine="540"/>
              <w:rPr>
                <w:rFonts w:ascii="GHEA Grapalat" w:hAnsi="GHEA Grapalat"/>
                <w:sz w:val="24"/>
                <w:szCs w:val="24"/>
                <w:shd w:val="clear" w:color="auto" w:fill="FFFFFF"/>
              </w:rPr>
            </w:pPr>
          </w:p>
        </w:tc>
        <w:tc>
          <w:tcPr>
            <w:tcW w:w="35" w:type="dxa"/>
            <w:tcBorders>
              <w:top w:val="outset" w:sz="6" w:space="0" w:color="auto"/>
              <w:left w:val="outset" w:sz="6" w:space="0" w:color="auto"/>
              <w:bottom w:val="outset" w:sz="6" w:space="0" w:color="auto"/>
              <w:right w:val="nil"/>
            </w:tcBorders>
            <w:shd w:val="clear" w:color="auto" w:fill="FFFFFF"/>
          </w:tcPr>
          <w:p w14:paraId="2F196EE9" w14:textId="77777777" w:rsidR="00A769D8" w:rsidRPr="00D31AA5" w:rsidRDefault="00A769D8" w:rsidP="001A1877">
            <w:pPr>
              <w:tabs>
                <w:tab w:val="left" w:pos="7655"/>
              </w:tabs>
              <w:spacing w:after="0" w:line="360" w:lineRule="auto"/>
              <w:ind w:left="567"/>
              <w:rPr>
                <w:rFonts w:ascii="GHEA Grapalat" w:eastAsia="Times New Roman" w:hAnsi="GHEA Grapalat" w:cs="Arial"/>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364975A3" w14:textId="2618591F" w:rsidR="00E458C9" w:rsidRPr="00D31AA5" w:rsidRDefault="00E458C9" w:rsidP="001A1877">
            <w:pPr>
              <w:tabs>
                <w:tab w:val="left" w:pos="7655"/>
              </w:tabs>
              <w:spacing w:after="0" w:line="360" w:lineRule="auto"/>
              <w:ind w:left="526" w:firstLine="142"/>
              <w:jc w:val="center"/>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Ընդունվել է</w:t>
            </w:r>
            <w:r w:rsidR="00EB32C2">
              <w:rPr>
                <w:rFonts w:ascii="GHEA Grapalat" w:eastAsia="Times New Roman" w:hAnsi="GHEA Grapalat" w:cs="Arial"/>
                <w:sz w:val="24"/>
                <w:szCs w:val="24"/>
                <w:lang w:eastAsia="hy-AM"/>
              </w:rPr>
              <w:t>:</w:t>
            </w:r>
          </w:p>
          <w:p w14:paraId="7DC0BD8E" w14:textId="0F1FB54F" w:rsidR="00790F67" w:rsidRPr="00D31AA5" w:rsidRDefault="00E458C9" w:rsidP="001A1877">
            <w:pPr>
              <w:tabs>
                <w:tab w:val="left" w:pos="7655"/>
              </w:tabs>
              <w:spacing w:after="0" w:line="360" w:lineRule="auto"/>
              <w:ind w:left="526" w:firstLine="142"/>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Կատարվել է համապատասխան փոփոխություն</w:t>
            </w:r>
            <w:r w:rsidR="00EB32C2">
              <w:rPr>
                <w:rFonts w:ascii="GHEA Grapalat" w:eastAsia="Times New Roman" w:hAnsi="GHEA Grapalat" w:cs="Arial"/>
                <w:sz w:val="24"/>
                <w:szCs w:val="24"/>
                <w:lang w:eastAsia="hy-AM"/>
              </w:rPr>
              <w:t>:</w:t>
            </w:r>
          </w:p>
        </w:tc>
      </w:tr>
      <w:tr w:rsidR="00D31AA5" w:rsidRPr="00D31AA5" w14:paraId="53CCAFB4" w14:textId="77777777" w:rsidTr="00A12870">
        <w:trPr>
          <w:trHeight w:val="667"/>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tcPr>
          <w:p w14:paraId="1711F233" w14:textId="77777777" w:rsidR="00A769D8" w:rsidRPr="00D31AA5" w:rsidRDefault="00A769D8" w:rsidP="001A1877">
            <w:pPr>
              <w:pStyle w:val="ListParagraph"/>
              <w:numPr>
                <w:ilvl w:val="0"/>
                <w:numId w:val="2"/>
              </w:numPr>
              <w:shd w:val="clear" w:color="auto" w:fill="FFFFFF"/>
              <w:tabs>
                <w:tab w:val="left" w:pos="851"/>
              </w:tabs>
              <w:suppressAutoHyphens/>
              <w:spacing w:after="0" w:line="360" w:lineRule="auto"/>
              <w:ind w:left="567" w:firstLine="540"/>
              <w:rPr>
                <w:rFonts w:ascii="GHEA Grapalat" w:hAnsi="GHEA Grapalat"/>
                <w:b/>
                <w:bCs/>
                <w:sz w:val="24"/>
                <w:szCs w:val="24"/>
              </w:rPr>
            </w:pPr>
            <w:r w:rsidRPr="00D31AA5">
              <w:rPr>
                <w:rFonts w:ascii="GHEA Grapalat" w:hAnsi="GHEA Grapalat" w:cs="Times New Roman"/>
                <w:bCs/>
                <w:sz w:val="24"/>
                <w:szCs w:val="24"/>
              </w:rPr>
              <w:lastRenderedPageBreak/>
              <w:t>Նախագծի</w:t>
            </w:r>
            <w:r w:rsidRPr="00D31AA5">
              <w:rPr>
                <w:rFonts w:ascii="GHEA Grapalat" w:hAnsi="GHEA Grapalat"/>
                <w:bCs/>
                <w:sz w:val="24"/>
                <w:szCs w:val="24"/>
              </w:rPr>
              <w:t xml:space="preserve"> 9-րդ հոդվածի 2-րդ մասում նշվում է, որ «..համահեղինակներից ոչ մեկը չի կարող մերժել իր համաձայնությունը ստեղծագործության օգտագործման համար..», սակայն չի հստակեցնում, թե </w:t>
            </w:r>
            <w:r w:rsidRPr="00D31AA5">
              <w:rPr>
                <w:rFonts w:ascii="GHEA Grapalat" w:hAnsi="GHEA Grapalat"/>
                <w:b/>
                <w:bCs/>
                <w:sz w:val="24"/>
                <w:szCs w:val="24"/>
              </w:rPr>
              <w:t>որ սուբյեկտների կողմից</w:t>
            </w:r>
            <w:r w:rsidRPr="00D31AA5">
              <w:rPr>
                <w:rFonts w:ascii="GHEA Grapalat" w:hAnsi="GHEA Grapalat"/>
                <w:bCs/>
                <w:sz w:val="24"/>
                <w:szCs w:val="24"/>
              </w:rPr>
              <w:t xml:space="preserve"> օգտագործման մասին է խոսք գնում՝ մյուս </w:t>
            </w:r>
            <w:proofErr w:type="spellStart"/>
            <w:r w:rsidRPr="00D31AA5">
              <w:rPr>
                <w:rFonts w:ascii="GHEA Grapalat" w:hAnsi="GHEA Grapalat"/>
                <w:bCs/>
                <w:sz w:val="24"/>
                <w:szCs w:val="24"/>
              </w:rPr>
              <w:t>համահեղինակների</w:t>
            </w:r>
            <w:proofErr w:type="spellEnd"/>
            <w:r w:rsidRPr="00D31AA5">
              <w:rPr>
                <w:rFonts w:ascii="GHEA Grapalat" w:hAnsi="GHEA Grapalat"/>
                <w:bCs/>
                <w:sz w:val="24"/>
                <w:szCs w:val="24"/>
              </w:rPr>
              <w:t xml:space="preserve"> կողմից, թե </w:t>
            </w:r>
            <w:proofErr w:type="spellStart"/>
            <w:r w:rsidRPr="00D31AA5">
              <w:rPr>
                <w:rFonts w:ascii="GHEA Grapalat" w:hAnsi="GHEA Grapalat"/>
                <w:bCs/>
                <w:sz w:val="24"/>
                <w:szCs w:val="24"/>
              </w:rPr>
              <w:t>որևէ</w:t>
            </w:r>
            <w:proofErr w:type="spellEnd"/>
            <w:r w:rsidRPr="00D31AA5">
              <w:rPr>
                <w:rFonts w:ascii="GHEA Grapalat" w:hAnsi="GHEA Grapalat"/>
                <w:bCs/>
                <w:sz w:val="24"/>
                <w:szCs w:val="24"/>
              </w:rPr>
              <w:t xml:space="preserve"> այլ, երրորդ անձի կողմից: Գործող օրենքի 7-րդ հոդվածի 2-րդ մասի վերջին պարբերությամբ այդ հարցը հստակեցված է:</w:t>
            </w:r>
          </w:p>
          <w:p w14:paraId="26855483" w14:textId="77777777" w:rsidR="00A769D8" w:rsidRPr="00D31AA5" w:rsidRDefault="00A769D8" w:rsidP="001A1877">
            <w:pPr>
              <w:tabs>
                <w:tab w:val="left" w:pos="7655"/>
              </w:tabs>
              <w:spacing w:after="0" w:line="360" w:lineRule="auto"/>
              <w:ind w:left="567" w:right="142" w:firstLine="540"/>
              <w:rPr>
                <w:rFonts w:ascii="GHEA Grapalat" w:hAnsi="GHEA Grapalat"/>
                <w:sz w:val="24"/>
                <w:szCs w:val="24"/>
                <w:shd w:val="clear" w:color="auto" w:fill="FFFFFF"/>
              </w:rPr>
            </w:pPr>
          </w:p>
        </w:tc>
        <w:tc>
          <w:tcPr>
            <w:tcW w:w="35" w:type="dxa"/>
            <w:tcBorders>
              <w:top w:val="outset" w:sz="6" w:space="0" w:color="auto"/>
              <w:left w:val="outset" w:sz="6" w:space="0" w:color="auto"/>
              <w:bottom w:val="outset" w:sz="6" w:space="0" w:color="auto"/>
              <w:right w:val="nil"/>
            </w:tcBorders>
            <w:shd w:val="clear" w:color="auto" w:fill="FFFFFF"/>
          </w:tcPr>
          <w:p w14:paraId="6407F217" w14:textId="77777777" w:rsidR="00A769D8" w:rsidRPr="00D31AA5" w:rsidRDefault="00A769D8" w:rsidP="001A1877">
            <w:pPr>
              <w:tabs>
                <w:tab w:val="left" w:pos="7655"/>
              </w:tabs>
              <w:spacing w:after="0" w:line="360" w:lineRule="auto"/>
              <w:ind w:left="567"/>
              <w:rPr>
                <w:rFonts w:ascii="GHEA Grapalat" w:eastAsia="Times New Roman" w:hAnsi="GHEA Grapalat" w:cs="Arial"/>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24B623D5" w14:textId="4E7B5045" w:rsidR="00E458C9" w:rsidRPr="00D31AA5" w:rsidRDefault="00E458C9" w:rsidP="001A1877">
            <w:pPr>
              <w:tabs>
                <w:tab w:val="left" w:pos="7655"/>
              </w:tabs>
              <w:spacing w:after="0" w:line="360" w:lineRule="auto"/>
              <w:ind w:left="567"/>
              <w:jc w:val="center"/>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Ընդունվել է</w:t>
            </w:r>
            <w:r w:rsidR="00EB32C2">
              <w:rPr>
                <w:rFonts w:ascii="GHEA Grapalat" w:eastAsia="Times New Roman" w:hAnsi="GHEA Grapalat" w:cs="Arial"/>
                <w:sz w:val="24"/>
                <w:szCs w:val="24"/>
                <w:lang w:eastAsia="hy-AM"/>
              </w:rPr>
              <w:t>:</w:t>
            </w:r>
          </w:p>
          <w:p w14:paraId="1FDF47A8" w14:textId="6BC34639" w:rsidR="00A769D8" w:rsidRPr="00D31AA5" w:rsidRDefault="00E458C9" w:rsidP="001A1877">
            <w:pPr>
              <w:tabs>
                <w:tab w:val="left" w:pos="7655"/>
              </w:tabs>
              <w:spacing w:after="0" w:line="360" w:lineRule="auto"/>
              <w:ind w:left="567"/>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Կատարվել է համապատասխան փոփոխություն</w:t>
            </w:r>
            <w:r w:rsidR="00EB32C2">
              <w:rPr>
                <w:rFonts w:ascii="GHEA Grapalat" w:eastAsia="Times New Roman" w:hAnsi="GHEA Grapalat" w:cs="Arial"/>
                <w:sz w:val="24"/>
                <w:szCs w:val="24"/>
                <w:lang w:eastAsia="hy-AM"/>
              </w:rPr>
              <w:t>:</w:t>
            </w:r>
          </w:p>
        </w:tc>
      </w:tr>
      <w:tr w:rsidR="00D31AA5" w:rsidRPr="00D31AA5" w14:paraId="6422BDEE" w14:textId="77777777" w:rsidTr="00A12870">
        <w:trPr>
          <w:trHeight w:val="667"/>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tcPr>
          <w:p w14:paraId="6E7D64A7" w14:textId="77777777" w:rsidR="00A769D8" w:rsidRPr="00D31AA5" w:rsidRDefault="00A769D8" w:rsidP="001A1877">
            <w:pPr>
              <w:pStyle w:val="ListParagraph"/>
              <w:numPr>
                <w:ilvl w:val="0"/>
                <w:numId w:val="2"/>
              </w:numPr>
              <w:tabs>
                <w:tab w:val="left" w:pos="679"/>
              </w:tabs>
              <w:spacing w:after="0" w:line="360" w:lineRule="auto"/>
              <w:ind w:left="567" w:right="142" w:firstLine="540"/>
              <w:rPr>
                <w:rFonts w:ascii="GHEA Grapalat" w:hAnsi="GHEA Grapalat"/>
                <w:sz w:val="24"/>
                <w:szCs w:val="24"/>
                <w:shd w:val="clear" w:color="auto" w:fill="FFFFFF"/>
              </w:rPr>
            </w:pPr>
            <w:r w:rsidRPr="00D31AA5">
              <w:rPr>
                <w:rFonts w:ascii="GHEA Grapalat" w:hAnsi="GHEA Grapalat"/>
                <w:sz w:val="24"/>
                <w:szCs w:val="24"/>
                <w:shd w:val="clear" w:color="auto" w:fill="FFFFFF"/>
              </w:rPr>
              <w:t xml:space="preserve">Նախագծի 5-րդ «ՀԵՂԻՆԱԿԱՅԻՆ ԻՐԱՎՈՒՆՔԻ ՍԱՀՄԱՆԱՓԱԿՈՒՄՆԵՐԸ» գլխում ներառված 50-րդ հոդվածի (վերագրված «Տվյալների բազաների ազատ օգտագործումը») դրույթների համաձայն՝ «Հրապարակված տվյալների բազայի կամ դրա օրինակի օրինական օգտագործողը կարող է ազատ օգտագործել այդ տվյալների բազան, եթե դա անհրաժեշտ է դրա պարունակության </w:t>
            </w:r>
            <w:proofErr w:type="spellStart"/>
            <w:r w:rsidRPr="00D31AA5">
              <w:rPr>
                <w:rFonts w:ascii="GHEA Grapalat" w:hAnsi="GHEA Grapalat"/>
                <w:sz w:val="24"/>
                <w:szCs w:val="24"/>
                <w:shd w:val="clear" w:color="auto" w:fill="FFFFFF"/>
              </w:rPr>
              <w:t>հասանելիության</w:t>
            </w:r>
            <w:proofErr w:type="spellEnd"/>
            <w:r w:rsidRPr="00D31AA5">
              <w:rPr>
                <w:rFonts w:ascii="GHEA Grapalat" w:hAnsi="GHEA Grapalat"/>
                <w:sz w:val="24"/>
                <w:szCs w:val="24"/>
                <w:shd w:val="clear" w:color="auto" w:fill="FFFFFF"/>
              </w:rPr>
              <w:t xml:space="preserve"> և բնականոն օգտագործման համար։ Եթե տվյալների բազայի օրինական օգտագործողը լիազորված է օգտագործել տվյալների բազայի միայն մի մասը, ապա սույն դրույթը կիրառվում է միայն այդ մասի նկատմամբ։»: </w:t>
            </w:r>
            <w:proofErr w:type="spellStart"/>
            <w:r w:rsidRPr="00D31AA5">
              <w:rPr>
                <w:rFonts w:ascii="GHEA Grapalat" w:hAnsi="GHEA Grapalat"/>
                <w:sz w:val="24"/>
                <w:szCs w:val="24"/>
                <w:shd w:val="clear" w:color="auto" w:fill="FFFFFF"/>
              </w:rPr>
              <w:t>Այնուհետև</w:t>
            </w:r>
            <w:proofErr w:type="spellEnd"/>
            <w:r w:rsidRPr="00D31AA5">
              <w:rPr>
                <w:rFonts w:ascii="GHEA Grapalat" w:hAnsi="GHEA Grapalat"/>
                <w:sz w:val="24"/>
                <w:szCs w:val="24"/>
                <w:shd w:val="clear" w:color="auto" w:fill="FFFFFF"/>
              </w:rPr>
              <w:t xml:space="preserve">, Նախագծի 118-րդ հոդվածում (վերագրված «Տվյալների բազաների նկատմամբ իրավունքների սահմանափակումները») խոսք է գնում տվյալների բազայի օրինական օգտագործողի կողմից առանց տվյալների բազա </w:t>
            </w:r>
            <w:proofErr w:type="spellStart"/>
            <w:r w:rsidRPr="00D31AA5">
              <w:rPr>
                <w:rFonts w:ascii="GHEA Grapalat" w:hAnsi="GHEA Grapalat"/>
                <w:sz w:val="24"/>
                <w:szCs w:val="24"/>
                <w:shd w:val="clear" w:color="auto" w:fill="FFFFFF"/>
              </w:rPr>
              <w:t>պատրաստողի</w:t>
            </w:r>
            <w:proofErr w:type="spellEnd"/>
            <w:r w:rsidRPr="00D31AA5">
              <w:rPr>
                <w:rFonts w:ascii="GHEA Grapalat" w:hAnsi="GHEA Grapalat"/>
                <w:sz w:val="24"/>
                <w:szCs w:val="24"/>
                <w:shd w:val="clear" w:color="auto" w:fill="FFFFFF"/>
              </w:rPr>
              <w:t xml:space="preserve"> թույլտվության </w:t>
            </w:r>
            <w:proofErr w:type="spellStart"/>
            <w:r w:rsidRPr="00D31AA5">
              <w:rPr>
                <w:rFonts w:ascii="GHEA Grapalat" w:hAnsi="GHEA Grapalat"/>
                <w:sz w:val="24"/>
                <w:szCs w:val="24"/>
                <w:shd w:val="clear" w:color="auto" w:fill="FFFFFF"/>
              </w:rPr>
              <w:t>կոմիլյացնելու</w:t>
            </w:r>
            <w:proofErr w:type="spellEnd"/>
            <w:r w:rsidRPr="00D31AA5">
              <w:rPr>
                <w:rFonts w:ascii="GHEA Grapalat" w:hAnsi="GHEA Grapalat"/>
                <w:sz w:val="24"/>
                <w:szCs w:val="24"/>
                <w:shd w:val="clear" w:color="auto" w:fill="FFFFFF"/>
              </w:rPr>
              <w:t xml:space="preserve"> և/կամ ազատ օգտագործման դեպքերի մասին՝ </w:t>
            </w:r>
            <w:r w:rsidRPr="00D31AA5">
              <w:rPr>
                <w:rFonts w:ascii="GHEA Grapalat" w:hAnsi="GHEA Grapalat"/>
                <w:sz w:val="24"/>
                <w:szCs w:val="24"/>
                <w:shd w:val="clear" w:color="auto" w:fill="FFFFFF"/>
              </w:rPr>
              <w:lastRenderedPageBreak/>
              <w:t xml:space="preserve">թվարկելով դրանք: Վերը նշվածի առնչությամբ պարզաբանման է ենթակա </w:t>
            </w:r>
            <w:proofErr w:type="spellStart"/>
            <w:r w:rsidRPr="00D31AA5">
              <w:rPr>
                <w:rFonts w:ascii="GHEA Grapalat" w:hAnsi="GHEA Grapalat"/>
                <w:sz w:val="24"/>
                <w:szCs w:val="24"/>
                <w:shd w:val="clear" w:color="auto" w:fill="FFFFFF"/>
              </w:rPr>
              <w:t>հետևյալ</w:t>
            </w:r>
            <w:proofErr w:type="spellEnd"/>
            <w:r w:rsidRPr="00D31AA5">
              <w:rPr>
                <w:rFonts w:ascii="GHEA Grapalat" w:hAnsi="GHEA Grapalat"/>
                <w:sz w:val="24"/>
                <w:szCs w:val="24"/>
                <w:shd w:val="clear" w:color="auto" w:fill="FFFFFF"/>
              </w:rPr>
              <w:t xml:space="preserve"> հարցերը.</w:t>
            </w:r>
          </w:p>
          <w:p w14:paraId="5B8B59D2" w14:textId="77777777" w:rsidR="00A769D8" w:rsidRPr="00D31AA5" w:rsidRDefault="00A769D8" w:rsidP="001A1877">
            <w:pPr>
              <w:pStyle w:val="ListParagraph"/>
              <w:tabs>
                <w:tab w:val="left" w:pos="679"/>
              </w:tabs>
              <w:spacing w:after="0" w:line="360" w:lineRule="auto"/>
              <w:ind w:left="567" w:right="142" w:firstLine="540"/>
              <w:rPr>
                <w:rFonts w:ascii="GHEA Grapalat" w:hAnsi="GHEA Grapalat"/>
                <w:sz w:val="24"/>
                <w:szCs w:val="24"/>
                <w:shd w:val="clear" w:color="auto" w:fill="FFFFFF"/>
              </w:rPr>
            </w:pPr>
            <w:r w:rsidRPr="00D31AA5">
              <w:rPr>
                <w:rFonts w:ascii="GHEA Grapalat" w:hAnsi="GHEA Grapalat"/>
                <w:sz w:val="24"/>
                <w:szCs w:val="24"/>
                <w:shd w:val="clear" w:color="auto" w:fill="FFFFFF"/>
              </w:rPr>
              <w:t>ինչու՞ Նախագծի 5-րդ գլխում ներառված 50-րդ հոդվածը բովանդակային առումով առնչություն չունի տվյալ գլխի հետ, քանի որ հոդվածի վերնագրում խոսք է գնում տվյալների բազաների ազատ օգտագործման մասին, իսկ սահմանափակումների դեպքերը նկարագրված են մեկ այլ՝ 118-րդ հոդվածում,</w:t>
            </w:r>
          </w:p>
          <w:p w14:paraId="0C01B093" w14:textId="77777777" w:rsidR="00A769D8" w:rsidRPr="00D31AA5" w:rsidRDefault="00A769D8" w:rsidP="001A1877">
            <w:pPr>
              <w:pStyle w:val="ListParagraph"/>
              <w:tabs>
                <w:tab w:val="left" w:pos="679"/>
              </w:tabs>
              <w:spacing w:after="0" w:line="360" w:lineRule="auto"/>
              <w:ind w:left="567" w:right="142" w:firstLine="540"/>
              <w:rPr>
                <w:rFonts w:ascii="GHEA Grapalat" w:hAnsi="GHEA Grapalat"/>
                <w:sz w:val="24"/>
                <w:szCs w:val="24"/>
                <w:shd w:val="clear" w:color="auto" w:fill="FFFFFF"/>
              </w:rPr>
            </w:pPr>
            <w:proofErr w:type="spellStart"/>
            <w:r w:rsidRPr="00D31AA5">
              <w:rPr>
                <w:rFonts w:ascii="GHEA Grapalat" w:hAnsi="GHEA Grapalat"/>
                <w:sz w:val="24"/>
                <w:szCs w:val="24"/>
                <w:shd w:val="clear" w:color="auto" w:fill="FFFFFF"/>
              </w:rPr>
              <w:t>արդյո՞ք</w:t>
            </w:r>
            <w:proofErr w:type="spellEnd"/>
            <w:r w:rsidRPr="00D31AA5">
              <w:rPr>
                <w:rFonts w:ascii="GHEA Grapalat" w:hAnsi="GHEA Grapalat"/>
                <w:sz w:val="24"/>
                <w:szCs w:val="24"/>
                <w:shd w:val="clear" w:color="auto" w:fill="FFFFFF"/>
              </w:rPr>
              <w:t xml:space="preserve"> Նախագծի 50-րդ հոդվածում կիրառվող «Եթե տվյալների բազայի օրինական օգտագործողը լիազորված է օգտագործել տվյալների բազայի միայն մի մասը, ապա սույն դրույթը կիրառվում է միայն այդ մասի նկատմամբ։» նախադասությունն իր բովանդակությամբ չի նկարագրում  իրավունքների սահմանափակման դեպք, եթե այո, ապա ինչու՞ Նախագծի 118-րդ հոդվածում թվարկված դեպքերի մեջ չի ներառվում կամ գուցե կարիք կա միավորելու այս երկու հոդվածներն ու այդ նոր հոդվածն ընդգրկել ճիշտ գլխում, </w:t>
            </w:r>
          </w:p>
          <w:p w14:paraId="37DF9E5E" w14:textId="77777777" w:rsidR="00A769D8" w:rsidRPr="00D31AA5" w:rsidRDefault="00A769D8" w:rsidP="001A1877">
            <w:pPr>
              <w:pStyle w:val="ListParagraph"/>
              <w:tabs>
                <w:tab w:val="left" w:pos="679"/>
              </w:tabs>
              <w:spacing w:after="0" w:line="360" w:lineRule="auto"/>
              <w:ind w:left="567" w:right="142" w:firstLine="540"/>
              <w:rPr>
                <w:rFonts w:ascii="GHEA Grapalat" w:hAnsi="GHEA Grapalat"/>
                <w:sz w:val="24"/>
                <w:szCs w:val="24"/>
                <w:shd w:val="clear" w:color="auto" w:fill="FFFFFF"/>
              </w:rPr>
            </w:pPr>
            <w:proofErr w:type="spellStart"/>
            <w:r w:rsidRPr="00D31AA5">
              <w:rPr>
                <w:rFonts w:ascii="GHEA Grapalat" w:hAnsi="GHEA Grapalat"/>
                <w:sz w:val="24"/>
                <w:szCs w:val="24"/>
                <w:shd w:val="clear" w:color="auto" w:fill="FFFFFF"/>
              </w:rPr>
              <w:t>արդյո՞ք</w:t>
            </w:r>
            <w:proofErr w:type="spellEnd"/>
            <w:r w:rsidRPr="00D31AA5">
              <w:rPr>
                <w:rFonts w:ascii="GHEA Grapalat" w:hAnsi="GHEA Grapalat"/>
                <w:sz w:val="24"/>
                <w:szCs w:val="24"/>
                <w:shd w:val="clear" w:color="auto" w:fill="FFFFFF"/>
              </w:rPr>
              <w:t xml:space="preserve"> Նախագծի 50-րդ հոդվածի 1-ին մասի 2-րդ նախադասությունը  բովանդակային առումով չի նույնանում նաև Նախագծի 117-րդ հոդվածի 2-րդ մասի կարգավորման հետ,</w:t>
            </w:r>
          </w:p>
          <w:p w14:paraId="18CB4103" w14:textId="77777777" w:rsidR="00A769D8" w:rsidRPr="00D31AA5" w:rsidRDefault="00A769D8" w:rsidP="001A1877">
            <w:pPr>
              <w:pStyle w:val="ListParagraph"/>
              <w:tabs>
                <w:tab w:val="left" w:pos="679"/>
              </w:tabs>
              <w:spacing w:after="0" w:line="360" w:lineRule="auto"/>
              <w:ind w:left="567" w:right="142" w:firstLine="540"/>
              <w:rPr>
                <w:rFonts w:ascii="GHEA Grapalat" w:hAnsi="GHEA Grapalat"/>
                <w:sz w:val="24"/>
                <w:szCs w:val="24"/>
                <w:shd w:val="clear" w:color="auto" w:fill="FFFFFF"/>
              </w:rPr>
            </w:pPr>
            <w:r w:rsidRPr="00D31AA5">
              <w:rPr>
                <w:rFonts w:ascii="GHEA Grapalat" w:hAnsi="GHEA Grapalat"/>
                <w:sz w:val="24"/>
                <w:szCs w:val="24"/>
                <w:shd w:val="clear" w:color="auto" w:fill="FFFFFF"/>
              </w:rPr>
              <w:t xml:space="preserve">կարիք կա հստակեցնելու տվյալների բազայի «օգտագործում» և «ազատ օգտագործում»  </w:t>
            </w:r>
            <w:proofErr w:type="spellStart"/>
            <w:r w:rsidRPr="00D31AA5">
              <w:rPr>
                <w:rFonts w:ascii="GHEA Grapalat" w:hAnsi="GHEA Grapalat"/>
                <w:sz w:val="24"/>
                <w:szCs w:val="24"/>
                <w:shd w:val="clear" w:color="auto" w:fill="FFFFFF"/>
              </w:rPr>
              <w:t>ձևակերպումները</w:t>
            </w:r>
            <w:proofErr w:type="spellEnd"/>
            <w:r w:rsidRPr="00D31AA5">
              <w:rPr>
                <w:rFonts w:ascii="GHEA Grapalat" w:hAnsi="GHEA Grapalat"/>
                <w:sz w:val="24"/>
                <w:szCs w:val="24"/>
                <w:shd w:val="clear" w:color="auto" w:fill="FFFFFF"/>
              </w:rPr>
              <w:t xml:space="preserve"> բովանդակային առումով </w:t>
            </w:r>
            <w:proofErr w:type="spellStart"/>
            <w:r w:rsidRPr="00D31AA5">
              <w:rPr>
                <w:rFonts w:ascii="GHEA Grapalat" w:hAnsi="GHEA Grapalat"/>
                <w:sz w:val="24"/>
                <w:szCs w:val="24"/>
                <w:shd w:val="clear" w:color="auto" w:fill="FFFFFF"/>
              </w:rPr>
              <w:t>ինչո՞վ</w:t>
            </w:r>
            <w:proofErr w:type="spellEnd"/>
            <w:r w:rsidRPr="00D31AA5">
              <w:rPr>
                <w:rFonts w:ascii="GHEA Grapalat" w:hAnsi="GHEA Grapalat"/>
                <w:sz w:val="24"/>
                <w:szCs w:val="24"/>
                <w:shd w:val="clear" w:color="auto" w:fill="FFFFFF"/>
              </w:rPr>
              <w:t xml:space="preserve"> են իրարից տարբերվում:</w:t>
            </w:r>
          </w:p>
          <w:p w14:paraId="4889C0CB" w14:textId="77777777" w:rsidR="00A769D8" w:rsidRPr="00D31AA5" w:rsidRDefault="00A769D8" w:rsidP="001A1877">
            <w:pPr>
              <w:pStyle w:val="ListParagraph"/>
              <w:tabs>
                <w:tab w:val="left" w:pos="679"/>
              </w:tabs>
              <w:spacing w:after="0" w:line="360" w:lineRule="auto"/>
              <w:ind w:left="567" w:right="142" w:firstLine="540"/>
              <w:rPr>
                <w:rFonts w:ascii="GHEA Grapalat" w:hAnsi="GHEA Grapalat"/>
                <w:sz w:val="24"/>
                <w:szCs w:val="24"/>
                <w:shd w:val="clear" w:color="auto" w:fill="FFFFFF"/>
              </w:rPr>
            </w:pPr>
          </w:p>
        </w:tc>
        <w:tc>
          <w:tcPr>
            <w:tcW w:w="35" w:type="dxa"/>
            <w:tcBorders>
              <w:top w:val="outset" w:sz="6" w:space="0" w:color="auto"/>
              <w:left w:val="outset" w:sz="6" w:space="0" w:color="auto"/>
              <w:bottom w:val="outset" w:sz="6" w:space="0" w:color="auto"/>
              <w:right w:val="nil"/>
            </w:tcBorders>
            <w:shd w:val="clear" w:color="auto" w:fill="FFFFFF"/>
          </w:tcPr>
          <w:p w14:paraId="67B60821" w14:textId="77777777" w:rsidR="00A769D8" w:rsidRPr="00D31AA5" w:rsidRDefault="00A769D8" w:rsidP="001A1877">
            <w:pPr>
              <w:tabs>
                <w:tab w:val="left" w:pos="7655"/>
              </w:tabs>
              <w:spacing w:after="0" w:line="360" w:lineRule="auto"/>
              <w:ind w:left="567"/>
              <w:rPr>
                <w:rFonts w:ascii="GHEA Grapalat" w:eastAsia="Times New Roman" w:hAnsi="GHEA Grapalat" w:cs="Arial"/>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251BF78F" w14:textId="3D69ECC5" w:rsidR="00A769D8" w:rsidRPr="00D31AA5" w:rsidRDefault="00E458C9" w:rsidP="001A1877">
            <w:pPr>
              <w:tabs>
                <w:tab w:val="left" w:pos="7655"/>
              </w:tabs>
              <w:spacing w:after="0" w:line="360" w:lineRule="auto"/>
              <w:ind w:left="567"/>
              <w:jc w:val="center"/>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Չի ընդունվել</w:t>
            </w:r>
            <w:r w:rsidR="00EB32C2">
              <w:rPr>
                <w:rFonts w:ascii="GHEA Grapalat" w:eastAsia="Times New Roman" w:hAnsi="GHEA Grapalat" w:cs="Arial"/>
                <w:sz w:val="24"/>
                <w:szCs w:val="24"/>
                <w:lang w:eastAsia="hy-AM"/>
              </w:rPr>
              <w:t>:</w:t>
            </w:r>
          </w:p>
          <w:p w14:paraId="4D62D8C4" w14:textId="7889D430" w:rsidR="00E458C9" w:rsidRPr="00D31AA5" w:rsidRDefault="00F77657" w:rsidP="00F4659A">
            <w:pPr>
              <w:tabs>
                <w:tab w:val="left" w:pos="7655"/>
              </w:tabs>
              <w:spacing w:after="0" w:line="360" w:lineRule="auto"/>
              <w:ind w:left="567" w:firstLine="384"/>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 xml:space="preserve">Նախագծի </w:t>
            </w:r>
            <w:r w:rsidR="00E458C9" w:rsidRPr="00D31AA5">
              <w:rPr>
                <w:rFonts w:ascii="GHEA Grapalat" w:eastAsia="Times New Roman" w:hAnsi="GHEA Grapalat" w:cs="Arial"/>
                <w:sz w:val="24"/>
                <w:szCs w:val="24"/>
                <w:lang w:eastAsia="hy-AM"/>
              </w:rPr>
              <w:t xml:space="preserve">5-րդ գլխով կարգավորվում են հեղինակային իրավունքի սահմանափակումները, </w:t>
            </w:r>
            <w:proofErr w:type="spellStart"/>
            <w:r w:rsidR="00E458C9" w:rsidRPr="00D31AA5">
              <w:rPr>
                <w:rFonts w:ascii="GHEA Grapalat" w:eastAsia="Times New Roman" w:hAnsi="GHEA Grapalat" w:cs="Arial"/>
                <w:sz w:val="24"/>
                <w:szCs w:val="24"/>
                <w:lang w:eastAsia="hy-AM"/>
              </w:rPr>
              <w:t>հետևաբար</w:t>
            </w:r>
            <w:proofErr w:type="spellEnd"/>
            <w:r w:rsidR="00E458C9" w:rsidRPr="00D31AA5">
              <w:rPr>
                <w:rFonts w:ascii="GHEA Grapalat" w:eastAsia="Times New Roman" w:hAnsi="GHEA Grapalat" w:cs="Arial"/>
                <w:sz w:val="24"/>
                <w:szCs w:val="24"/>
                <w:lang w:eastAsia="hy-AM"/>
              </w:rPr>
              <w:t xml:space="preserve"> 50-րդ հոդվածով սահմանված «տվյալների բազան»</w:t>
            </w:r>
            <w:r w:rsidRPr="00D31AA5">
              <w:rPr>
                <w:rFonts w:ascii="GHEA Grapalat" w:eastAsia="Times New Roman" w:hAnsi="GHEA Grapalat" w:cs="Arial"/>
                <w:sz w:val="24"/>
                <w:szCs w:val="24"/>
                <w:lang w:eastAsia="hy-AM"/>
              </w:rPr>
              <w:t>՝</w:t>
            </w:r>
            <w:r w:rsidR="00E458C9" w:rsidRPr="00D31AA5">
              <w:rPr>
                <w:rFonts w:ascii="GHEA Grapalat" w:eastAsia="Times New Roman" w:hAnsi="GHEA Grapalat" w:cs="Arial"/>
                <w:sz w:val="24"/>
                <w:szCs w:val="24"/>
                <w:lang w:eastAsia="hy-AM"/>
              </w:rPr>
              <w:t xml:space="preserve"> նշված գլխին համապատասխան դիտարկվում է որպես հեղինակային իրավունքի օբյեկտ: </w:t>
            </w:r>
            <w:r w:rsidR="002E3C27" w:rsidRPr="00D31AA5">
              <w:rPr>
                <w:rFonts w:ascii="GHEA Grapalat" w:eastAsia="Times New Roman" w:hAnsi="GHEA Grapalat" w:cs="Arial"/>
                <w:sz w:val="24"/>
                <w:szCs w:val="24"/>
                <w:lang w:eastAsia="hy-AM"/>
              </w:rPr>
              <w:t>Իսկ Նախագծի 13-րդ գլխով (որտեղ ընդգրկված է 118-րդ հոդվածը) կարգավորվում են հարակից իրավունքները և այս դեպքում «տվյալների բազան» նշված գլխին և հոդվածին համապատասխան դիտարկվում է որպես հարակից իրավունքի օբյեկտ:</w:t>
            </w:r>
          </w:p>
        </w:tc>
      </w:tr>
      <w:tr w:rsidR="00D31AA5" w:rsidRPr="00D31AA5" w14:paraId="5DF59AC0" w14:textId="77777777" w:rsidTr="00A12870">
        <w:trPr>
          <w:trHeight w:val="667"/>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tcPr>
          <w:p w14:paraId="23DD2E6D" w14:textId="112968AD" w:rsidR="00A769D8" w:rsidRPr="00D31AA5" w:rsidRDefault="00A769D8" w:rsidP="001A1877">
            <w:pPr>
              <w:pStyle w:val="ListParagraph"/>
              <w:numPr>
                <w:ilvl w:val="0"/>
                <w:numId w:val="2"/>
              </w:numPr>
              <w:tabs>
                <w:tab w:val="left" w:pos="567"/>
              </w:tabs>
              <w:spacing w:after="0" w:line="360" w:lineRule="auto"/>
              <w:ind w:left="567" w:right="142" w:firstLine="540"/>
              <w:rPr>
                <w:rFonts w:ascii="GHEA Grapalat" w:hAnsi="GHEA Grapalat"/>
                <w:sz w:val="24"/>
                <w:szCs w:val="24"/>
                <w:shd w:val="clear" w:color="auto" w:fill="FFFFFF"/>
              </w:rPr>
            </w:pPr>
            <w:r w:rsidRPr="00D31AA5">
              <w:rPr>
                <w:rFonts w:ascii="GHEA Grapalat" w:hAnsi="GHEA Grapalat"/>
                <w:sz w:val="24"/>
                <w:szCs w:val="24"/>
                <w:shd w:val="clear" w:color="auto" w:fill="FFFFFF"/>
              </w:rPr>
              <w:lastRenderedPageBreak/>
              <w:t xml:space="preserve">Նախագծի 116-րդ հոդվածի 1-ին մասի 4-րդ կետի համաձայն՝ տվյալների բազա պատրաստողը բացառիկ իրավունք ունի արգելելու կամ թույլատրելու իր՝ տվյալների բազան հանրությանը մատչելի դարձնելը: </w:t>
            </w:r>
          </w:p>
          <w:p w14:paraId="774AD2B4" w14:textId="77777777" w:rsidR="00A769D8" w:rsidRPr="00D31AA5" w:rsidRDefault="00A769D8" w:rsidP="001A1877">
            <w:pPr>
              <w:pStyle w:val="ListParagraph"/>
              <w:tabs>
                <w:tab w:val="left" w:pos="7655"/>
              </w:tabs>
              <w:spacing w:after="0" w:line="360" w:lineRule="auto"/>
              <w:ind w:left="567" w:right="142" w:firstLine="540"/>
              <w:rPr>
                <w:rFonts w:ascii="GHEA Grapalat" w:hAnsi="GHEA Grapalat"/>
                <w:sz w:val="24"/>
                <w:szCs w:val="24"/>
                <w:shd w:val="clear" w:color="auto" w:fill="FFFFFF"/>
              </w:rPr>
            </w:pPr>
            <w:r w:rsidRPr="00D31AA5">
              <w:rPr>
                <w:rFonts w:ascii="GHEA Grapalat" w:hAnsi="GHEA Grapalat"/>
                <w:sz w:val="24"/>
                <w:szCs w:val="24"/>
                <w:shd w:val="clear" w:color="auto" w:fill="FFFFFF"/>
              </w:rPr>
              <w:t xml:space="preserve">Այդ առնչությամբ հարկ եմ համարում անդրադարձ կատարել ՀՀ կառավարության 2025 թվականի օգոստոսի 14-ի N 1131-Ա որոշմամբ հավանության արժանացած և Ազգային ժողովի քննարկմանը ներկայացված  «Հանրային տեղեկությունների մասին» օրենքի նախագծին, որի՝ </w:t>
            </w:r>
          </w:p>
          <w:p w14:paraId="0C822BB2" w14:textId="77777777" w:rsidR="00A769D8" w:rsidRPr="00D31AA5" w:rsidRDefault="00A769D8" w:rsidP="001A1877">
            <w:pPr>
              <w:pStyle w:val="ListParagraph"/>
              <w:tabs>
                <w:tab w:val="left" w:pos="7655"/>
              </w:tabs>
              <w:spacing w:after="0" w:line="360" w:lineRule="auto"/>
              <w:ind w:left="567" w:right="142" w:firstLine="540"/>
              <w:rPr>
                <w:rFonts w:ascii="GHEA Grapalat" w:hAnsi="GHEA Grapalat"/>
                <w:sz w:val="24"/>
                <w:szCs w:val="24"/>
                <w:shd w:val="clear" w:color="auto" w:fill="FFFFFF"/>
              </w:rPr>
            </w:pPr>
            <w:r w:rsidRPr="00D31AA5">
              <w:rPr>
                <w:rFonts w:ascii="GHEA Grapalat" w:hAnsi="GHEA Grapalat"/>
                <w:sz w:val="24"/>
                <w:szCs w:val="24"/>
                <w:shd w:val="clear" w:color="auto" w:fill="FFFFFF"/>
              </w:rPr>
              <w:t>1-ին հոդվածի համաձայն՝ «</w:t>
            </w:r>
            <w:r w:rsidRPr="00D31AA5">
              <w:rPr>
                <w:rFonts w:ascii="Cambria Math" w:hAnsi="Cambria Math" w:cs="Cambria Math"/>
                <w:sz w:val="24"/>
                <w:szCs w:val="24"/>
                <w:shd w:val="clear" w:color="auto" w:fill="FFFFFF"/>
              </w:rPr>
              <w:t>․․․</w:t>
            </w:r>
            <w:r w:rsidRPr="00D31AA5">
              <w:rPr>
                <w:rFonts w:ascii="GHEA Grapalat" w:hAnsi="GHEA Grapalat"/>
                <w:sz w:val="24"/>
                <w:szCs w:val="24"/>
                <w:shd w:val="clear" w:color="auto" w:fill="FFFFFF"/>
              </w:rPr>
              <w:t xml:space="preserve"> օրենքը կարգավորում է հանրությանը և յուրաքանչյուր անձի թվային անվտանգ միջավայրում կամ բաց տեղեկությունների քաղաքականության իրականացման միջոցով արդյունավետ ու որակյալ ծառայություններ մատուցելու հետ կապված հարաբերությունները</w:t>
            </w:r>
            <w:r w:rsidRPr="00D31AA5">
              <w:rPr>
                <w:rFonts w:ascii="Cambria Math" w:hAnsi="Cambria Math" w:cs="Cambria Math"/>
                <w:sz w:val="24"/>
                <w:szCs w:val="24"/>
                <w:shd w:val="clear" w:color="auto" w:fill="FFFFFF"/>
              </w:rPr>
              <w:t>․․․</w:t>
            </w:r>
            <w:r w:rsidRPr="00D31AA5">
              <w:rPr>
                <w:rFonts w:ascii="GHEA Grapalat" w:hAnsi="GHEA Grapalat"/>
                <w:sz w:val="24"/>
                <w:szCs w:val="24"/>
                <w:shd w:val="clear" w:color="auto" w:fill="FFFFFF"/>
              </w:rPr>
              <w:t>»,</w:t>
            </w:r>
          </w:p>
          <w:p w14:paraId="78D2F924" w14:textId="77777777" w:rsidR="00A769D8" w:rsidRPr="00D31AA5" w:rsidRDefault="00A769D8" w:rsidP="001A1877">
            <w:pPr>
              <w:pStyle w:val="ListParagraph"/>
              <w:tabs>
                <w:tab w:val="left" w:pos="7655"/>
              </w:tabs>
              <w:spacing w:after="0" w:line="360" w:lineRule="auto"/>
              <w:ind w:left="567" w:right="142" w:firstLine="540"/>
              <w:rPr>
                <w:rFonts w:ascii="GHEA Grapalat" w:hAnsi="GHEA Grapalat"/>
                <w:sz w:val="24"/>
                <w:szCs w:val="24"/>
                <w:shd w:val="clear" w:color="auto" w:fill="FFFFFF"/>
              </w:rPr>
            </w:pPr>
            <w:r w:rsidRPr="00D31AA5">
              <w:rPr>
                <w:rFonts w:ascii="GHEA Grapalat" w:hAnsi="GHEA Grapalat"/>
                <w:sz w:val="24"/>
                <w:szCs w:val="24"/>
                <w:shd w:val="clear" w:color="auto" w:fill="FFFFFF"/>
              </w:rPr>
              <w:t xml:space="preserve">3-րդ հոդվածի 1-ին մասի 3-րդ կետի համաձայն՝ «բաց տեղեկությունների քաղաքականությունը թվային տիրույթում հանրային </w:t>
            </w:r>
            <w:proofErr w:type="spellStart"/>
            <w:r w:rsidRPr="00D31AA5">
              <w:rPr>
                <w:rFonts w:ascii="GHEA Grapalat" w:hAnsi="GHEA Grapalat"/>
                <w:sz w:val="24"/>
                <w:szCs w:val="24"/>
                <w:shd w:val="clear" w:color="auto" w:fill="FFFFFF"/>
              </w:rPr>
              <w:t>հասանելիության</w:t>
            </w:r>
            <w:proofErr w:type="spellEnd"/>
            <w:r w:rsidRPr="00D31AA5">
              <w:rPr>
                <w:rFonts w:ascii="GHEA Grapalat" w:hAnsi="GHEA Grapalat"/>
                <w:sz w:val="24"/>
                <w:szCs w:val="24"/>
                <w:shd w:val="clear" w:color="auto" w:fill="FFFFFF"/>
              </w:rPr>
              <w:t xml:space="preserve"> ապահովումն է այն տեղեկությունների նկատմամբ, որոնք օրենքով պաշտպանվող տեղեկություններ չեն հանդիսանում։»,</w:t>
            </w:r>
          </w:p>
          <w:p w14:paraId="50ACE418" w14:textId="77777777" w:rsidR="00A769D8" w:rsidRPr="00D31AA5" w:rsidRDefault="00A769D8" w:rsidP="001A1877">
            <w:pPr>
              <w:pStyle w:val="ListParagraph"/>
              <w:tabs>
                <w:tab w:val="left" w:pos="7655"/>
              </w:tabs>
              <w:spacing w:after="0" w:line="360" w:lineRule="auto"/>
              <w:ind w:left="567" w:right="142" w:firstLine="540"/>
              <w:rPr>
                <w:rFonts w:ascii="GHEA Grapalat" w:hAnsi="GHEA Grapalat"/>
                <w:sz w:val="24"/>
                <w:szCs w:val="24"/>
                <w:shd w:val="clear" w:color="auto" w:fill="FFFFFF"/>
              </w:rPr>
            </w:pPr>
            <w:r w:rsidRPr="00D31AA5">
              <w:rPr>
                <w:rFonts w:ascii="GHEA Grapalat" w:hAnsi="GHEA Grapalat"/>
                <w:sz w:val="24"/>
                <w:szCs w:val="24"/>
                <w:shd w:val="clear" w:color="auto" w:fill="FFFFFF"/>
              </w:rPr>
              <w:t xml:space="preserve">7-րդ հոդվածի 3-րդ մասի համաձայն՝ «Տեղեկատվություն </w:t>
            </w:r>
            <w:proofErr w:type="spellStart"/>
            <w:r w:rsidRPr="00D31AA5">
              <w:rPr>
                <w:rFonts w:ascii="GHEA Grapalat" w:hAnsi="GHEA Grapalat"/>
                <w:sz w:val="24"/>
                <w:szCs w:val="24"/>
                <w:shd w:val="clear" w:color="auto" w:fill="FFFFFF"/>
              </w:rPr>
              <w:t>տնօրինողները</w:t>
            </w:r>
            <w:proofErr w:type="spellEnd"/>
            <w:r w:rsidRPr="00D31AA5">
              <w:rPr>
                <w:rFonts w:ascii="GHEA Grapalat" w:hAnsi="GHEA Grapalat"/>
                <w:sz w:val="24"/>
                <w:szCs w:val="24"/>
                <w:shd w:val="clear" w:color="auto" w:fill="FFFFFF"/>
              </w:rPr>
              <w:t xml:space="preserve"> պարտավոր են անհապաղ, բայց ոչ ուշ քան հինգ աշխատանքային օրվա ընթացքում բացահայտել իրենց գործունեությանն առնչվող այն տեղեկությունները և դրանցում կատարված </w:t>
            </w:r>
            <w:r w:rsidRPr="00D31AA5">
              <w:rPr>
                <w:rFonts w:ascii="GHEA Grapalat" w:hAnsi="GHEA Grapalat"/>
                <w:sz w:val="24"/>
                <w:szCs w:val="24"/>
                <w:shd w:val="clear" w:color="auto" w:fill="FFFFFF"/>
              </w:rPr>
              <w:lastRenderedPageBreak/>
              <w:t xml:space="preserve">փոփոխությունները, որոնք օրենքով սահմանված կարգով չեն </w:t>
            </w:r>
            <w:proofErr w:type="spellStart"/>
            <w:r w:rsidRPr="00D31AA5">
              <w:rPr>
                <w:rFonts w:ascii="GHEA Grapalat" w:hAnsi="GHEA Grapalat"/>
                <w:sz w:val="24"/>
                <w:szCs w:val="24"/>
                <w:shd w:val="clear" w:color="auto" w:fill="FFFFFF"/>
              </w:rPr>
              <w:t>դասակարգվել</w:t>
            </w:r>
            <w:proofErr w:type="spellEnd"/>
            <w:r w:rsidRPr="00D31AA5">
              <w:rPr>
                <w:rFonts w:ascii="GHEA Grapalat" w:hAnsi="GHEA Grapalat"/>
                <w:sz w:val="24"/>
                <w:szCs w:val="24"/>
                <w:shd w:val="clear" w:color="auto" w:fill="FFFFFF"/>
              </w:rPr>
              <w:t xml:space="preserve"> պետական գաղտնիքի կամ սահմանափակ տարածման այլ տեղեկությունների շարքին»։</w:t>
            </w:r>
          </w:p>
          <w:p w14:paraId="13B75D0A" w14:textId="77777777" w:rsidR="00A769D8" w:rsidRPr="00D31AA5" w:rsidRDefault="00A769D8" w:rsidP="001A1877">
            <w:pPr>
              <w:pStyle w:val="ListParagraph"/>
              <w:tabs>
                <w:tab w:val="left" w:pos="7655"/>
              </w:tabs>
              <w:spacing w:after="0" w:line="360" w:lineRule="auto"/>
              <w:ind w:left="567" w:right="142" w:firstLine="540"/>
              <w:rPr>
                <w:rFonts w:ascii="GHEA Grapalat" w:hAnsi="GHEA Grapalat"/>
                <w:sz w:val="24"/>
                <w:szCs w:val="24"/>
                <w:shd w:val="clear" w:color="auto" w:fill="FFFFFF"/>
              </w:rPr>
            </w:pPr>
            <w:r w:rsidRPr="00D31AA5">
              <w:rPr>
                <w:rFonts w:ascii="GHEA Grapalat" w:hAnsi="GHEA Grapalat"/>
                <w:sz w:val="24"/>
                <w:szCs w:val="24"/>
                <w:shd w:val="clear" w:color="auto" w:fill="FFFFFF"/>
              </w:rPr>
              <w:t xml:space="preserve">Նշված </w:t>
            </w:r>
            <w:proofErr w:type="spellStart"/>
            <w:r w:rsidRPr="00D31AA5">
              <w:rPr>
                <w:rFonts w:ascii="GHEA Grapalat" w:hAnsi="GHEA Grapalat"/>
                <w:sz w:val="24"/>
                <w:szCs w:val="24"/>
                <w:shd w:val="clear" w:color="auto" w:fill="FFFFFF"/>
              </w:rPr>
              <w:t>կարգավորումների</w:t>
            </w:r>
            <w:proofErr w:type="spellEnd"/>
            <w:r w:rsidRPr="00D31AA5">
              <w:rPr>
                <w:rFonts w:ascii="GHEA Grapalat" w:hAnsi="GHEA Grapalat"/>
                <w:sz w:val="24"/>
                <w:szCs w:val="24"/>
                <w:shd w:val="clear" w:color="auto" w:fill="FFFFFF"/>
              </w:rPr>
              <w:t xml:space="preserve"> համեմատական վերլուծությունը ցույց է տալիս, որ Նախագծի այն կարգավորումը, ըստ որի՝ տվյալների բազա </w:t>
            </w:r>
            <w:proofErr w:type="spellStart"/>
            <w:r w:rsidRPr="00D31AA5">
              <w:rPr>
                <w:rFonts w:ascii="GHEA Grapalat" w:hAnsi="GHEA Grapalat"/>
                <w:sz w:val="24"/>
                <w:szCs w:val="24"/>
                <w:shd w:val="clear" w:color="auto" w:fill="FFFFFF"/>
              </w:rPr>
              <w:t>պատրատողը</w:t>
            </w:r>
            <w:proofErr w:type="spellEnd"/>
            <w:r w:rsidRPr="00D31AA5">
              <w:rPr>
                <w:rFonts w:ascii="GHEA Grapalat" w:hAnsi="GHEA Grapalat"/>
                <w:sz w:val="24"/>
                <w:szCs w:val="24"/>
                <w:shd w:val="clear" w:color="auto" w:fill="FFFFFF"/>
              </w:rPr>
              <w:t xml:space="preserve"> բացառիկ իրավունք ունի արգելել կամ թույլատրել տվյալների բազայի հանրությանը մատչելի դարձնելը, հանրային տեղեկությունների դեպքում հակասում է «Հանրային տեղեկությունների մասին» օրենքի նախագծի «բաց տեղեկությունների քաղաքականության» սկզբունքին, որի համաձայն՝ այդ օրենքի 1-ին հոդվածի 2-րդ մասով սահմանված սուբյեկտների կողմից մշակվող տեղեկատվությունը (այդ թվում՝ տվյալների բազան) պետք է բացահայտվի, եթե այն օրենքով սահմանված կարգով չի </w:t>
            </w:r>
            <w:proofErr w:type="spellStart"/>
            <w:r w:rsidRPr="00D31AA5">
              <w:rPr>
                <w:rFonts w:ascii="GHEA Grapalat" w:hAnsi="GHEA Grapalat"/>
                <w:sz w:val="24"/>
                <w:szCs w:val="24"/>
                <w:shd w:val="clear" w:color="auto" w:fill="FFFFFF"/>
              </w:rPr>
              <w:t>դասակարգվել</w:t>
            </w:r>
            <w:proofErr w:type="spellEnd"/>
            <w:r w:rsidRPr="00D31AA5">
              <w:rPr>
                <w:rFonts w:ascii="GHEA Grapalat" w:hAnsi="GHEA Grapalat"/>
                <w:sz w:val="24"/>
                <w:szCs w:val="24"/>
                <w:shd w:val="clear" w:color="auto" w:fill="FFFFFF"/>
              </w:rPr>
              <w:t xml:space="preserve"> պետական գաղտնիքի կամ սահմանափակ տարածման տեղեկությունների շարքին։ Այսինքն, տվյալների բազա տիրապետողը չունի բացառիկ իրավունք թույլատրելու տվյալների բազայի հանրամատչելի լինելը, քանի որ «Հանրային տեղեկությունների մասին» օրենքի ուժով դրանք արդեն իսկ պետք է հանրամատչելի լինեն, եթե մշակվում են նույն օրենքով սահմանված սուբյեկտների կողմից և հանդիսանում են հանրային տեղեկություն։  Միաժամանակ տվյալների բազայի հանրամատչելի լինելն արգելելը նույնպես չի կարող բազան </w:t>
            </w:r>
            <w:proofErr w:type="spellStart"/>
            <w:r w:rsidRPr="00D31AA5">
              <w:rPr>
                <w:rFonts w:ascii="GHEA Grapalat" w:hAnsi="GHEA Grapalat"/>
                <w:sz w:val="24"/>
                <w:szCs w:val="24"/>
                <w:shd w:val="clear" w:color="auto" w:fill="FFFFFF"/>
              </w:rPr>
              <w:t>տիրապետողի</w:t>
            </w:r>
            <w:proofErr w:type="spellEnd"/>
            <w:r w:rsidRPr="00D31AA5">
              <w:rPr>
                <w:rFonts w:ascii="GHEA Grapalat" w:hAnsi="GHEA Grapalat"/>
                <w:sz w:val="24"/>
                <w:szCs w:val="24"/>
                <w:shd w:val="clear" w:color="auto" w:fill="FFFFFF"/>
              </w:rPr>
              <w:t xml:space="preserve"> բացառիկ իրավունքը լինել, քանի որ «Հանրային տեղեկությունների մասին» օրենքի ուժով՝ </w:t>
            </w:r>
            <w:r w:rsidRPr="00D31AA5">
              <w:rPr>
                <w:rFonts w:ascii="GHEA Grapalat" w:hAnsi="GHEA Grapalat"/>
                <w:sz w:val="24"/>
                <w:szCs w:val="24"/>
                <w:shd w:val="clear" w:color="auto" w:fill="FFFFFF"/>
              </w:rPr>
              <w:lastRenderedPageBreak/>
              <w:t>օրենքով սահմանված սուբյեկտների կողմից մշակվելու և հանրային տեղեկություն լինելու դեպքում տեղեկատվության հանրամատչելի լինելու արգելքը պետք է բացառապես պայմանավորված լինի դրա՝ որպես պետական գաղտնիք կամ սահմանափակ տարածման տեղեկատվություն դասակարգմամբ։</w:t>
            </w:r>
          </w:p>
          <w:p w14:paraId="7C7906D2" w14:textId="77777777" w:rsidR="00A769D8" w:rsidRPr="00D31AA5" w:rsidRDefault="00A769D8" w:rsidP="001A1877">
            <w:pPr>
              <w:pStyle w:val="ListParagraph"/>
              <w:tabs>
                <w:tab w:val="left" w:pos="7655"/>
              </w:tabs>
              <w:spacing w:after="0" w:line="360" w:lineRule="auto"/>
              <w:ind w:left="567" w:right="142" w:firstLine="540"/>
              <w:rPr>
                <w:rFonts w:ascii="GHEA Grapalat" w:hAnsi="GHEA Grapalat"/>
                <w:sz w:val="24"/>
                <w:szCs w:val="24"/>
                <w:shd w:val="clear" w:color="auto" w:fill="FFFFFF"/>
              </w:rPr>
            </w:pPr>
            <w:r w:rsidRPr="00D31AA5">
              <w:rPr>
                <w:rFonts w:ascii="GHEA Grapalat" w:hAnsi="GHEA Grapalat"/>
                <w:sz w:val="24"/>
                <w:szCs w:val="24"/>
                <w:shd w:val="clear" w:color="auto" w:fill="FFFFFF"/>
              </w:rPr>
              <w:t xml:space="preserve">Վերոգրյալը հաշվի առնելով առաջարկում ենք  Նախագծի 116-րդ հոդվածի 1-ին մասի 4-րդ կետը խմբագրել </w:t>
            </w:r>
            <w:proofErr w:type="spellStart"/>
            <w:r w:rsidRPr="00D31AA5">
              <w:rPr>
                <w:rFonts w:ascii="GHEA Grapalat" w:hAnsi="GHEA Grapalat"/>
                <w:sz w:val="24"/>
                <w:szCs w:val="24"/>
                <w:shd w:val="clear" w:color="auto" w:fill="FFFFFF"/>
              </w:rPr>
              <w:t>հետևյալ</w:t>
            </w:r>
            <w:proofErr w:type="spellEnd"/>
            <w:r w:rsidRPr="00D31AA5">
              <w:rPr>
                <w:rFonts w:ascii="GHEA Grapalat" w:hAnsi="GHEA Grapalat"/>
                <w:sz w:val="24"/>
                <w:szCs w:val="24"/>
                <w:shd w:val="clear" w:color="auto" w:fill="FFFFFF"/>
              </w:rPr>
              <w:t xml:space="preserve"> կերպ</w:t>
            </w:r>
            <w:r w:rsidRPr="00D31AA5">
              <w:rPr>
                <w:rFonts w:ascii="Cambria Math" w:hAnsi="Cambria Math" w:cs="Cambria Math"/>
                <w:sz w:val="24"/>
                <w:szCs w:val="24"/>
                <w:shd w:val="clear" w:color="auto" w:fill="FFFFFF"/>
              </w:rPr>
              <w:t>․</w:t>
            </w:r>
            <w:r w:rsidRPr="00D31AA5">
              <w:rPr>
                <w:rFonts w:ascii="GHEA Grapalat" w:hAnsi="GHEA Grapalat"/>
                <w:sz w:val="24"/>
                <w:szCs w:val="24"/>
                <w:shd w:val="clear" w:color="auto" w:fill="FFFFFF"/>
              </w:rPr>
              <w:t xml:space="preserve"> </w:t>
            </w:r>
          </w:p>
          <w:p w14:paraId="4A079D5A" w14:textId="77777777" w:rsidR="00A769D8" w:rsidRPr="00D31AA5" w:rsidRDefault="00A769D8" w:rsidP="001A1877">
            <w:pPr>
              <w:pStyle w:val="ListParagraph"/>
              <w:tabs>
                <w:tab w:val="left" w:pos="7655"/>
              </w:tabs>
              <w:spacing w:after="0" w:line="360" w:lineRule="auto"/>
              <w:ind w:left="567" w:right="142" w:firstLine="540"/>
              <w:rPr>
                <w:rFonts w:ascii="GHEA Grapalat" w:hAnsi="GHEA Grapalat"/>
                <w:sz w:val="24"/>
                <w:szCs w:val="24"/>
                <w:shd w:val="clear" w:color="auto" w:fill="FFFFFF"/>
              </w:rPr>
            </w:pPr>
            <w:r w:rsidRPr="00D31AA5">
              <w:rPr>
                <w:rFonts w:ascii="GHEA Grapalat" w:hAnsi="GHEA Grapalat"/>
                <w:sz w:val="24"/>
                <w:szCs w:val="24"/>
                <w:shd w:val="clear" w:color="auto" w:fill="FFFFFF"/>
              </w:rPr>
              <w:t>« 4) տվյալների բազան հանրությանը մատչելի դարձնելը, եթե տվյալների բազան չի պարունակում «Հանրային տեղեկությունների մասին» ՀՀ օրենքի 1-ին հոդվածի  2-րդ մասով սահմանված սուբյեկտների կողմից օրենքով սահմանված չափով և կարգով ձեռք բերված, գրանցված և/կամ ցանկացած եղանակով մշակված տվյալներ:»:</w:t>
            </w:r>
          </w:p>
          <w:p w14:paraId="212C514D" w14:textId="77777777" w:rsidR="00A769D8" w:rsidRPr="00D31AA5" w:rsidRDefault="00A769D8" w:rsidP="001A1877">
            <w:pPr>
              <w:pStyle w:val="ListParagraph"/>
              <w:tabs>
                <w:tab w:val="left" w:pos="7655"/>
              </w:tabs>
              <w:spacing w:after="0" w:line="360" w:lineRule="auto"/>
              <w:ind w:left="567" w:right="142" w:firstLine="540"/>
              <w:rPr>
                <w:rFonts w:ascii="GHEA Grapalat" w:hAnsi="GHEA Grapalat"/>
                <w:sz w:val="24"/>
                <w:szCs w:val="24"/>
                <w:shd w:val="clear" w:color="auto" w:fill="FFFFFF"/>
              </w:rPr>
            </w:pPr>
          </w:p>
        </w:tc>
        <w:tc>
          <w:tcPr>
            <w:tcW w:w="35" w:type="dxa"/>
            <w:tcBorders>
              <w:top w:val="outset" w:sz="6" w:space="0" w:color="auto"/>
              <w:left w:val="outset" w:sz="6" w:space="0" w:color="auto"/>
              <w:bottom w:val="outset" w:sz="6" w:space="0" w:color="auto"/>
              <w:right w:val="nil"/>
            </w:tcBorders>
            <w:shd w:val="clear" w:color="auto" w:fill="FFFFFF"/>
          </w:tcPr>
          <w:p w14:paraId="3C37B504" w14:textId="77777777" w:rsidR="00A769D8" w:rsidRPr="00D31AA5" w:rsidRDefault="00A769D8" w:rsidP="001A1877">
            <w:pPr>
              <w:tabs>
                <w:tab w:val="left" w:pos="7655"/>
              </w:tabs>
              <w:spacing w:after="0" w:line="360" w:lineRule="auto"/>
              <w:ind w:left="567"/>
              <w:rPr>
                <w:rFonts w:ascii="GHEA Grapalat" w:eastAsia="Times New Roman" w:hAnsi="GHEA Grapalat" w:cs="Arial"/>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5E9D9969" w14:textId="77777777" w:rsidR="00A769D8" w:rsidRDefault="00BE759E" w:rsidP="001A1877">
            <w:pPr>
              <w:tabs>
                <w:tab w:val="left" w:pos="7655"/>
              </w:tabs>
              <w:spacing w:after="0" w:line="360" w:lineRule="auto"/>
              <w:ind w:left="567"/>
              <w:jc w:val="center"/>
              <w:rPr>
                <w:rFonts w:ascii="GHEA Grapalat" w:eastAsia="Times New Roman" w:hAnsi="GHEA Grapalat" w:cs="Arial"/>
                <w:sz w:val="24"/>
                <w:szCs w:val="24"/>
                <w:lang w:eastAsia="hy-AM"/>
              </w:rPr>
            </w:pPr>
            <w:r>
              <w:rPr>
                <w:rFonts w:ascii="GHEA Grapalat" w:eastAsia="Times New Roman" w:hAnsi="GHEA Grapalat" w:cs="Arial"/>
                <w:sz w:val="24"/>
                <w:szCs w:val="24"/>
                <w:lang w:eastAsia="hy-AM"/>
              </w:rPr>
              <w:t>Չի ընդունվել:</w:t>
            </w:r>
          </w:p>
          <w:p w14:paraId="213B3B49" w14:textId="5290683F" w:rsidR="00BE759E" w:rsidRDefault="00BE759E" w:rsidP="001A1877">
            <w:pPr>
              <w:widowControl w:val="0"/>
              <w:spacing w:line="360" w:lineRule="auto"/>
              <w:ind w:left="243" w:right="409" w:firstLine="425"/>
              <w:jc w:val="both"/>
              <w:rPr>
                <w:rFonts w:ascii="GHEA Grapalat" w:eastAsia="Times New Roman" w:hAnsi="GHEA Grapalat" w:cs="Arial"/>
                <w:sz w:val="24"/>
                <w:szCs w:val="24"/>
                <w:lang w:eastAsia="hy-AM"/>
              </w:rPr>
            </w:pPr>
            <w:r w:rsidRPr="00BE759E">
              <w:rPr>
                <w:rFonts w:ascii="GHEA Grapalat" w:hAnsi="GHEA Grapalat"/>
                <w:sz w:val="24"/>
                <w:szCs w:val="24"/>
                <w:shd w:val="clear" w:color="auto" w:fill="FFFFFF"/>
              </w:rPr>
              <w:t xml:space="preserve">Նախագծի իմաստով տվյալների բազաները պահպանվում </w:t>
            </w:r>
            <w:r w:rsidR="003D362B">
              <w:rPr>
                <w:rFonts w:ascii="GHEA Grapalat" w:hAnsi="GHEA Grapalat"/>
                <w:sz w:val="24"/>
                <w:szCs w:val="24"/>
                <w:shd w:val="clear" w:color="auto" w:fill="FFFFFF"/>
              </w:rPr>
              <w:t>են</w:t>
            </w:r>
            <w:r w:rsidRPr="00BE759E">
              <w:rPr>
                <w:rFonts w:ascii="GHEA Grapalat" w:hAnsi="GHEA Grapalat"/>
                <w:sz w:val="24"/>
                <w:szCs w:val="24"/>
                <w:shd w:val="clear" w:color="auto" w:fill="FFFFFF"/>
              </w:rPr>
              <w:t xml:space="preserve"> հեղինակային իրավունքով այն դեպքում, երբ դրանք ըստ իրենց պարունակության ընտրության և (կամ) տեղաբաշխման ստեղծագործական աշխատանքի արդյունք են</w:t>
            </w:r>
            <w:r>
              <w:rPr>
                <w:rFonts w:ascii="GHEA Grapalat" w:hAnsi="GHEA Grapalat"/>
                <w:sz w:val="24"/>
                <w:szCs w:val="24"/>
                <w:shd w:val="clear" w:color="auto" w:fill="FFFFFF"/>
              </w:rPr>
              <w:t xml:space="preserve"> (Նախագծի </w:t>
            </w:r>
            <w:r>
              <w:rPr>
                <w:rFonts w:ascii="GHEA Grapalat" w:eastAsia="Times New Roman" w:hAnsi="GHEA Grapalat" w:cs="Arial"/>
                <w:sz w:val="24"/>
                <w:szCs w:val="24"/>
                <w:lang w:eastAsia="hy-AM"/>
              </w:rPr>
              <w:t xml:space="preserve">4-րդ հոդվածի 3-րդ մասի  2-րդ ենթակետ): </w:t>
            </w:r>
          </w:p>
          <w:p w14:paraId="4D7E030D" w14:textId="1CF8F81C" w:rsidR="006E15B4" w:rsidRDefault="006E15B4" w:rsidP="001A1877">
            <w:pPr>
              <w:widowControl w:val="0"/>
              <w:spacing w:line="360" w:lineRule="auto"/>
              <w:ind w:left="243" w:right="409" w:firstLine="425"/>
              <w:jc w:val="both"/>
              <w:rPr>
                <w:rFonts w:ascii="GHEA Grapalat" w:eastAsia="Times New Roman" w:hAnsi="GHEA Grapalat" w:cs="Arial"/>
                <w:sz w:val="24"/>
                <w:szCs w:val="24"/>
                <w:lang w:eastAsia="hy-AM"/>
              </w:rPr>
            </w:pPr>
            <w:r>
              <w:rPr>
                <w:rFonts w:ascii="GHEA Grapalat" w:eastAsia="Times New Roman" w:hAnsi="GHEA Grapalat" w:cs="Arial"/>
                <w:sz w:val="24"/>
                <w:szCs w:val="24"/>
                <w:lang w:eastAsia="hy-AM"/>
              </w:rPr>
              <w:t xml:space="preserve">Նախագծի 85-րդ հոդվածի 1-ին և 2-րդ մասերի համաձայն </w:t>
            </w:r>
            <w:proofErr w:type="spellStart"/>
            <w:r>
              <w:rPr>
                <w:rFonts w:ascii="GHEA Grapalat" w:eastAsia="Times New Roman" w:hAnsi="GHEA Grapalat" w:cs="Arial"/>
                <w:sz w:val="24"/>
                <w:szCs w:val="24"/>
                <w:lang w:eastAsia="hy-AM"/>
              </w:rPr>
              <w:t>կ</w:t>
            </w:r>
            <w:r w:rsidRPr="006E15B4">
              <w:rPr>
                <w:rFonts w:ascii="GHEA Grapalat" w:eastAsia="Times New Roman" w:hAnsi="GHEA Grapalat" w:cs="Arial"/>
                <w:sz w:val="24"/>
                <w:szCs w:val="24"/>
                <w:lang w:eastAsia="hy-AM"/>
              </w:rPr>
              <w:t>ազմածո</w:t>
            </w:r>
            <w:proofErr w:type="spellEnd"/>
            <w:r w:rsidRPr="006E15B4">
              <w:rPr>
                <w:rFonts w:ascii="GHEA Grapalat" w:eastAsia="Times New Roman" w:hAnsi="GHEA Grapalat" w:cs="Arial"/>
                <w:sz w:val="24"/>
                <w:szCs w:val="24"/>
                <w:lang w:eastAsia="hy-AM"/>
              </w:rPr>
              <w:t xml:space="preserve"> ստեղծագործության </w:t>
            </w:r>
            <w:proofErr w:type="spellStart"/>
            <w:r w:rsidRPr="006E15B4">
              <w:rPr>
                <w:rFonts w:ascii="GHEA Grapalat" w:eastAsia="Times New Roman" w:hAnsi="GHEA Grapalat" w:cs="Arial"/>
                <w:sz w:val="24"/>
                <w:szCs w:val="24"/>
                <w:lang w:eastAsia="hy-AM"/>
              </w:rPr>
              <w:t>կազմողին</w:t>
            </w:r>
            <w:proofErr w:type="spellEnd"/>
            <w:r w:rsidRPr="006E15B4">
              <w:rPr>
                <w:rFonts w:ascii="GHEA Grapalat" w:eastAsia="Times New Roman" w:hAnsi="GHEA Grapalat" w:cs="Arial"/>
                <w:sz w:val="24"/>
                <w:szCs w:val="24"/>
                <w:lang w:eastAsia="hy-AM"/>
              </w:rPr>
              <w:t xml:space="preserve">, տվյալների բազա ստեղծողին է պատկանում իր կողմից հավաքված նյութերի պարունակության ընտրության ու տեղաբաշխման նկատմամբ հեղինակային իրավունքը, որը ստեղծագործական աշխատանքի արդյունք է: Տվյալների բազան անկախ ստեղծագործությունների, տվյալների կամ այլ նյութերի համակարգված կամ </w:t>
            </w:r>
            <w:proofErr w:type="spellStart"/>
            <w:r w:rsidRPr="006E15B4">
              <w:rPr>
                <w:rFonts w:ascii="GHEA Grapalat" w:eastAsia="Times New Roman" w:hAnsi="GHEA Grapalat" w:cs="Arial"/>
                <w:sz w:val="24"/>
                <w:szCs w:val="24"/>
                <w:lang w:eastAsia="hy-AM"/>
              </w:rPr>
              <w:t>հետևողական</w:t>
            </w:r>
            <w:proofErr w:type="spellEnd"/>
            <w:r w:rsidRPr="006E15B4">
              <w:rPr>
                <w:rFonts w:ascii="GHEA Grapalat" w:eastAsia="Times New Roman" w:hAnsi="GHEA Grapalat" w:cs="Arial"/>
                <w:sz w:val="24"/>
                <w:szCs w:val="24"/>
                <w:lang w:eastAsia="hy-AM"/>
              </w:rPr>
              <w:t xml:space="preserve"> </w:t>
            </w:r>
            <w:proofErr w:type="spellStart"/>
            <w:r w:rsidRPr="006E15B4">
              <w:rPr>
                <w:rFonts w:ascii="GHEA Grapalat" w:eastAsia="Times New Roman" w:hAnsi="GHEA Grapalat" w:cs="Arial"/>
                <w:sz w:val="24"/>
                <w:szCs w:val="24"/>
                <w:lang w:eastAsia="hy-AM"/>
              </w:rPr>
              <w:t>ձևով</w:t>
            </w:r>
            <w:proofErr w:type="spellEnd"/>
            <w:r w:rsidRPr="006E15B4">
              <w:rPr>
                <w:rFonts w:ascii="GHEA Grapalat" w:eastAsia="Times New Roman" w:hAnsi="GHEA Grapalat" w:cs="Arial"/>
                <w:sz w:val="24"/>
                <w:szCs w:val="24"/>
                <w:lang w:eastAsia="hy-AM"/>
              </w:rPr>
              <w:t xml:space="preserve"> դասավորված հավաքածու է, որը անհատապես </w:t>
            </w:r>
            <w:r w:rsidRPr="006E15B4">
              <w:rPr>
                <w:rFonts w:ascii="GHEA Grapalat" w:eastAsia="Times New Roman" w:hAnsi="GHEA Grapalat" w:cs="Arial"/>
                <w:sz w:val="24"/>
                <w:szCs w:val="24"/>
                <w:lang w:eastAsia="hy-AM"/>
              </w:rPr>
              <w:lastRenderedPageBreak/>
              <w:t>մատչելի է էլեկտրոնային կամ այլ եղանակով։</w:t>
            </w:r>
            <w:r w:rsidR="003005B3">
              <w:rPr>
                <w:rFonts w:ascii="GHEA Grapalat" w:eastAsia="Times New Roman" w:hAnsi="GHEA Grapalat" w:cs="Arial"/>
                <w:sz w:val="24"/>
                <w:szCs w:val="24"/>
                <w:lang w:eastAsia="hy-AM"/>
              </w:rPr>
              <w:t xml:space="preserve"> </w:t>
            </w:r>
            <w:proofErr w:type="spellStart"/>
            <w:r w:rsidR="003005B3">
              <w:rPr>
                <w:rFonts w:ascii="GHEA Grapalat" w:eastAsia="Times New Roman" w:hAnsi="GHEA Grapalat" w:cs="Arial"/>
                <w:sz w:val="24"/>
                <w:szCs w:val="24"/>
                <w:lang w:eastAsia="hy-AM"/>
              </w:rPr>
              <w:t>Հետևաբար</w:t>
            </w:r>
            <w:proofErr w:type="spellEnd"/>
            <w:r w:rsidR="003005B3">
              <w:rPr>
                <w:rFonts w:ascii="GHEA Grapalat" w:eastAsia="Times New Roman" w:hAnsi="GHEA Grapalat" w:cs="Arial"/>
                <w:sz w:val="24"/>
                <w:szCs w:val="24"/>
                <w:lang w:eastAsia="hy-AM"/>
              </w:rPr>
              <w:t xml:space="preserve">, ոչ բոլոր տվյալների </w:t>
            </w:r>
            <w:proofErr w:type="spellStart"/>
            <w:r w:rsidR="003005B3">
              <w:rPr>
                <w:rFonts w:ascii="GHEA Grapalat" w:eastAsia="Times New Roman" w:hAnsi="GHEA Grapalat" w:cs="Arial"/>
                <w:sz w:val="24"/>
                <w:szCs w:val="24"/>
                <w:lang w:eastAsia="hy-AM"/>
              </w:rPr>
              <w:t>բազաներն</w:t>
            </w:r>
            <w:proofErr w:type="spellEnd"/>
            <w:r w:rsidR="003005B3">
              <w:rPr>
                <w:rFonts w:ascii="GHEA Grapalat" w:eastAsia="Times New Roman" w:hAnsi="GHEA Grapalat" w:cs="Arial"/>
                <w:sz w:val="24"/>
                <w:szCs w:val="24"/>
                <w:lang w:eastAsia="hy-AM"/>
              </w:rPr>
              <w:t xml:space="preserve"> են հանդիսանում հեղինակային իրավունքի կամ հարակից իրավունքների օբյեկտ:</w:t>
            </w:r>
          </w:p>
          <w:p w14:paraId="16530CB6" w14:textId="20709799" w:rsidR="003005B3" w:rsidRDefault="003005B3" w:rsidP="001A1877">
            <w:pPr>
              <w:widowControl w:val="0"/>
              <w:spacing w:line="360" w:lineRule="auto"/>
              <w:ind w:left="243" w:right="409" w:firstLine="425"/>
              <w:jc w:val="both"/>
              <w:rPr>
                <w:rFonts w:ascii="GHEA Grapalat" w:eastAsia="Times New Roman" w:hAnsi="GHEA Grapalat" w:cs="Arial"/>
                <w:sz w:val="24"/>
                <w:szCs w:val="24"/>
                <w:lang w:eastAsia="hy-AM"/>
              </w:rPr>
            </w:pPr>
            <w:r>
              <w:rPr>
                <w:rFonts w:ascii="GHEA Grapalat" w:eastAsia="Times New Roman" w:hAnsi="GHEA Grapalat" w:cs="Arial"/>
                <w:sz w:val="24"/>
                <w:szCs w:val="24"/>
                <w:lang w:eastAsia="hy-AM"/>
              </w:rPr>
              <w:t xml:space="preserve">Նախագծի 114-րդ հոդվածի 1-ին մասի համաձայն՝ </w:t>
            </w:r>
            <w:r w:rsidRPr="003005B3">
              <w:rPr>
                <w:rFonts w:ascii="GHEA Grapalat" w:eastAsia="Times New Roman" w:hAnsi="GHEA Grapalat" w:cs="Arial"/>
                <w:sz w:val="24"/>
                <w:szCs w:val="24"/>
                <w:lang w:eastAsia="hy-AM"/>
              </w:rPr>
              <w:t>Սույն օրենքի իմաստով տվյալների բազա պատրաստող է համարվում ցանկացած անձ, որն իր նախաձեռնությամբ և պատասխանատվությամբ որակապես և (կամ) քանակապես էական ներդրում է կատարել տվյալների բազայի պարունակության ձեռքբերման, ճշգրտման կամ ներկայացման  համար</w:t>
            </w:r>
            <w:r>
              <w:rPr>
                <w:rFonts w:ascii="GHEA Grapalat" w:eastAsia="Times New Roman" w:hAnsi="GHEA Grapalat" w:cs="Arial"/>
                <w:sz w:val="24"/>
                <w:szCs w:val="24"/>
                <w:lang w:eastAsia="hy-AM"/>
              </w:rPr>
              <w:t xml:space="preserve">: Այսինքն՝ Նախագծի իմաստով տվյալների բազա և տվյալների բազա պատրաստողը տարբերվում </w:t>
            </w:r>
            <w:r w:rsidR="00896272">
              <w:rPr>
                <w:rFonts w:ascii="GHEA Grapalat" w:eastAsia="Times New Roman" w:hAnsi="GHEA Grapalat" w:cs="Arial"/>
                <w:sz w:val="24"/>
                <w:szCs w:val="24"/>
                <w:lang w:eastAsia="hy-AM"/>
              </w:rPr>
              <w:t>են</w:t>
            </w:r>
            <w:r>
              <w:rPr>
                <w:rFonts w:ascii="GHEA Grapalat" w:eastAsia="Times New Roman" w:hAnsi="GHEA Grapalat" w:cs="Arial"/>
                <w:sz w:val="24"/>
                <w:szCs w:val="24"/>
                <w:lang w:eastAsia="hy-AM"/>
              </w:rPr>
              <w:t xml:space="preserve"> «</w:t>
            </w:r>
            <w:r w:rsidRPr="00D31AA5">
              <w:rPr>
                <w:rFonts w:ascii="GHEA Grapalat" w:hAnsi="GHEA Grapalat"/>
                <w:sz w:val="24"/>
                <w:szCs w:val="24"/>
                <w:shd w:val="clear" w:color="auto" w:fill="FFFFFF"/>
              </w:rPr>
              <w:t>Հանրային տեղեկությունների մասին» օրենքի նախագծ</w:t>
            </w:r>
            <w:r>
              <w:rPr>
                <w:rFonts w:ascii="GHEA Grapalat" w:hAnsi="GHEA Grapalat"/>
                <w:sz w:val="24"/>
                <w:szCs w:val="24"/>
                <w:shd w:val="clear" w:color="auto" w:fill="FFFFFF"/>
              </w:rPr>
              <w:t xml:space="preserve">ով սահմանված </w:t>
            </w:r>
            <w:r>
              <w:rPr>
                <w:rFonts w:ascii="GHEA Grapalat" w:eastAsia="Times New Roman" w:hAnsi="GHEA Grapalat" w:cs="Arial"/>
                <w:sz w:val="24"/>
                <w:szCs w:val="24"/>
                <w:lang w:eastAsia="hy-AM"/>
              </w:rPr>
              <w:t xml:space="preserve">տվյալների բազա և տվյալների բազա պատրաստող </w:t>
            </w:r>
            <w:proofErr w:type="spellStart"/>
            <w:r>
              <w:rPr>
                <w:rFonts w:ascii="GHEA Grapalat" w:eastAsia="Times New Roman" w:hAnsi="GHEA Grapalat" w:cs="Arial"/>
                <w:sz w:val="24"/>
                <w:szCs w:val="24"/>
                <w:lang w:eastAsia="hy-AM"/>
              </w:rPr>
              <w:t>հասկացություններից</w:t>
            </w:r>
            <w:proofErr w:type="spellEnd"/>
            <w:r>
              <w:rPr>
                <w:rFonts w:ascii="GHEA Grapalat" w:eastAsia="Times New Roman" w:hAnsi="GHEA Grapalat" w:cs="Arial"/>
                <w:sz w:val="24"/>
                <w:szCs w:val="24"/>
                <w:lang w:eastAsia="hy-AM"/>
              </w:rPr>
              <w:t>:</w:t>
            </w:r>
          </w:p>
          <w:p w14:paraId="40281D37" w14:textId="7A67B92C" w:rsidR="00BE759E" w:rsidRPr="00D31AA5" w:rsidRDefault="00BE759E" w:rsidP="001A1877">
            <w:pPr>
              <w:widowControl w:val="0"/>
              <w:spacing w:line="360" w:lineRule="auto"/>
              <w:ind w:left="243" w:right="409" w:firstLine="425"/>
              <w:jc w:val="both"/>
              <w:rPr>
                <w:rFonts w:ascii="GHEA Grapalat" w:eastAsia="Times New Roman" w:hAnsi="GHEA Grapalat" w:cs="Arial"/>
                <w:sz w:val="24"/>
                <w:szCs w:val="24"/>
                <w:lang w:eastAsia="hy-AM"/>
              </w:rPr>
            </w:pPr>
            <w:r>
              <w:rPr>
                <w:rFonts w:ascii="GHEA Grapalat" w:eastAsia="Times New Roman" w:hAnsi="GHEA Grapalat" w:cs="Arial"/>
                <w:sz w:val="24"/>
                <w:szCs w:val="24"/>
                <w:lang w:eastAsia="hy-AM"/>
              </w:rPr>
              <w:t xml:space="preserve">Միաժամանակ հայտնում ենք, որ Նախագծում տվյալների </w:t>
            </w:r>
            <w:proofErr w:type="spellStart"/>
            <w:r>
              <w:rPr>
                <w:rFonts w:ascii="GHEA Grapalat" w:eastAsia="Times New Roman" w:hAnsi="GHEA Grapalat" w:cs="Arial"/>
                <w:sz w:val="24"/>
                <w:szCs w:val="24"/>
                <w:lang w:eastAsia="hy-AM"/>
              </w:rPr>
              <w:t>բազաներին</w:t>
            </w:r>
            <w:proofErr w:type="spellEnd"/>
            <w:r>
              <w:rPr>
                <w:rFonts w:ascii="GHEA Grapalat" w:eastAsia="Times New Roman" w:hAnsi="GHEA Grapalat" w:cs="Arial"/>
                <w:sz w:val="24"/>
                <w:szCs w:val="24"/>
                <w:lang w:eastAsia="hy-AM"/>
              </w:rPr>
              <w:t xml:space="preserve"> վերաբերվող դրույթները </w:t>
            </w:r>
            <w:r w:rsidR="00896272">
              <w:rPr>
                <w:rFonts w:ascii="GHEA Grapalat" w:eastAsia="Times New Roman" w:hAnsi="GHEA Grapalat" w:cs="Arial"/>
                <w:sz w:val="24"/>
                <w:szCs w:val="24"/>
                <w:lang w:eastAsia="hy-AM"/>
              </w:rPr>
              <w:lastRenderedPageBreak/>
              <w:t xml:space="preserve">ամբողջությամբ </w:t>
            </w:r>
            <w:proofErr w:type="spellStart"/>
            <w:r>
              <w:rPr>
                <w:rFonts w:ascii="GHEA Grapalat" w:eastAsia="Times New Roman" w:hAnsi="GHEA Grapalat" w:cs="Arial"/>
                <w:sz w:val="24"/>
                <w:szCs w:val="24"/>
                <w:lang w:eastAsia="hy-AM"/>
              </w:rPr>
              <w:t>համապատասխանեցված</w:t>
            </w:r>
            <w:proofErr w:type="spellEnd"/>
            <w:r>
              <w:rPr>
                <w:rFonts w:ascii="GHEA Grapalat" w:eastAsia="Times New Roman" w:hAnsi="GHEA Grapalat" w:cs="Arial"/>
                <w:sz w:val="24"/>
                <w:szCs w:val="24"/>
                <w:lang w:eastAsia="hy-AM"/>
              </w:rPr>
              <w:t xml:space="preserve"> են ԵՄ «Տեղեկատվական տեղեկատվության իրավական պաշտպանության մասին» թիվ </w:t>
            </w:r>
            <w:r w:rsidR="006E15B4" w:rsidRPr="006E15B4">
              <w:rPr>
                <w:rFonts w:ascii="GHEA Grapalat" w:eastAsia="Times New Roman" w:hAnsi="GHEA Grapalat" w:cs="Arial"/>
                <w:sz w:val="24"/>
                <w:szCs w:val="24"/>
                <w:lang w:eastAsia="hy-AM"/>
              </w:rPr>
              <w:t>96</w:t>
            </w:r>
            <w:r w:rsidR="006E15B4">
              <w:rPr>
                <w:rFonts w:ascii="GHEA Grapalat" w:eastAsia="Times New Roman" w:hAnsi="GHEA Grapalat" w:cs="Arial"/>
                <w:sz w:val="24"/>
                <w:szCs w:val="24"/>
                <w:lang w:eastAsia="hy-AM"/>
              </w:rPr>
              <w:t>/</w:t>
            </w:r>
            <w:r w:rsidR="006E15B4" w:rsidRPr="006E15B4">
              <w:rPr>
                <w:rFonts w:ascii="GHEA Grapalat" w:eastAsia="Times New Roman" w:hAnsi="GHEA Grapalat" w:cs="Arial"/>
                <w:sz w:val="24"/>
                <w:szCs w:val="24"/>
                <w:lang w:eastAsia="hy-AM"/>
              </w:rPr>
              <w:t>9</w:t>
            </w:r>
            <w:r w:rsidR="006E15B4">
              <w:rPr>
                <w:rFonts w:ascii="GHEA Grapalat" w:eastAsia="Times New Roman" w:hAnsi="GHEA Grapalat" w:cs="Arial"/>
                <w:sz w:val="24"/>
                <w:szCs w:val="24"/>
                <w:lang w:eastAsia="hy-AM"/>
              </w:rPr>
              <w:t>/</w:t>
            </w:r>
            <w:r w:rsidR="006E15B4" w:rsidRPr="006E15B4">
              <w:rPr>
                <w:rFonts w:ascii="GHEA Grapalat" w:eastAsia="Times New Roman" w:hAnsi="GHEA Grapalat" w:cs="Arial"/>
                <w:sz w:val="24"/>
                <w:szCs w:val="24"/>
                <w:lang w:eastAsia="hy-AM"/>
              </w:rPr>
              <w:t>EC</w:t>
            </w:r>
            <w:r w:rsidRPr="00BE759E">
              <w:rPr>
                <w:rFonts w:ascii="GHEA Grapalat" w:eastAsia="Times New Roman" w:hAnsi="GHEA Grapalat" w:cs="Arial"/>
                <w:sz w:val="24"/>
                <w:szCs w:val="24"/>
                <w:lang w:eastAsia="hy-AM"/>
              </w:rPr>
              <w:t xml:space="preserve"> </w:t>
            </w:r>
            <w:proofErr w:type="spellStart"/>
            <w:r w:rsidRPr="00BE759E">
              <w:rPr>
                <w:rFonts w:ascii="GHEA Grapalat" w:eastAsia="Times New Roman" w:hAnsi="GHEA Grapalat" w:cs="Arial"/>
                <w:sz w:val="24"/>
                <w:szCs w:val="24"/>
                <w:lang w:eastAsia="hy-AM"/>
              </w:rPr>
              <w:t>դիրեկտիվին</w:t>
            </w:r>
            <w:proofErr w:type="spellEnd"/>
            <w:r w:rsidRPr="00BE759E">
              <w:rPr>
                <w:rFonts w:ascii="GHEA Grapalat" w:eastAsia="Times New Roman" w:hAnsi="GHEA Grapalat" w:cs="Arial"/>
                <w:sz w:val="24"/>
                <w:szCs w:val="24"/>
                <w:lang w:eastAsia="hy-AM"/>
              </w:rPr>
              <w:t>:</w:t>
            </w:r>
          </w:p>
        </w:tc>
      </w:tr>
      <w:tr w:rsidR="00D31AA5" w:rsidRPr="00D31AA5" w14:paraId="11791154" w14:textId="77777777" w:rsidTr="00A12870">
        <w:trPr>
          <w:trHeight w:val="667"/>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tcPr>
          <w:p w14:paraId="323E9470" w14:textId="3D60555E" w:rsidR="00A769D8" w:rsidRPr="00D31AA5" w:rsidRDefault="00A769D8" w:rsidP="001A1877">
            <w:pPr>
              <w:pStyle w:val="ListParagraph"/>
              <w:numPr>
                <w:ilvl w:val="0"/>
                <w:numId w:val="2"/>
              </w:numPr>
              <w:tabs>
                <w:tab w:val="left" w:pos="7655"/>
              </w:tabs>
              <w:spacing w:after="0" w:line="360" w:lineRule="auto"/>
              <w:ind w:right="142"/>
              <w:rPr>
                <w:rFonts w:ascii="GHEA Grapalat" w:hAnsi="GHEA Grapalat"/>
                <w:sz w:val="24"/>
                <w:szCs w:val="24"/>
                <w:shd w:val="clear" w:color="auto" w:fill="FFFFFF"/>
              </w:rPr>
            </w:pPr>
            <w:r w:rsidRPr="00D31AA5">
              <w:rPr>
                <w:rFonts w:ascii="GHEA Grapalat" w:hAnsi="GHEA Grapalat"/>
                <w:sz w:val="24"/>
                <w:szCs w:val="24"/>
                <w:shd w:val="clear" w:color="auto" w:fill="FFFFFF"/>
              </w:rPr>
              <w:lastRenderedPageBreak/>
              <w:t xml:space="preserve">Նախագծի 118-րդ հոդվածի համաձայն՝ «Ցանկացած </w:t>
            </w:r>
            <w:proofErr w:type="spellStart"/>
            <w:r w:rsidRPr="00D31AA5">
              <w:rPr>
                <w:rFonts w:ascii="GHEA Grapalat" w:hAnsi="GHEA Grapalat"/>
                <w:sz w:val="24"/>
                <w:szCs w:val="24"/>
                <w:shd w:val="clear" w:color="auto" w:fill="FFFFFF"/>
              </w:rPr>
              <w:t>ձևով</w:t>
            </w:r>
            <w:proofErr w:type="spellEnd"/>
            <w:r w:rsidRPr="00D31AA5">
              <w:rPr>
                <w:rFonts w:ascii="GHEA Grapalat" w:hAnsi="GHEA Grapalat"/>
                <w:sz w:val="24"/>
                <w:szCs w:val="24"/>
                <w:shd w:val="clear" w:color="auto" w:fill="FFFFFF"/>
              </w:rPr>
              <w:t xml:space="preserve"> հրապարակված տվյալների բազայի օրինական </w:t>
            </w:r>
            <w:proofErr w:type="spellStart"/>
            <w:r w:rsidRPr="00D31AA5">
              <w:rPr>
                <w:rFonts w:ascii="GHEA Grapalat" w:hAnsi="GHEA Grapalat"/>
                <w:sz w:val="24"/>
                <w:szCs w:val="24"/>
                <w:shd w:val="clear" w:color="auto" w:fill="FFFFFF"/>
              </w:rPr>
              <w:t>օգտագործողն</w:t>
            </w:r>
            <w:proofErr w:type="spellEnd"/>
            <w:r w:rsidRPr="00D31AA5">
              <w:rPr>
                <w:rFonts w:ascii="GHEA Grapalat" w:hAnsi="GHEA Grapalat"/>
                <w:sz w:val="24"/>
                <w:szCs w:val="24"/>
                <w:shd w:val="clear" w:color="auto" w:fill="FFFFFF"/>
              </w:rPr>
              <w:t xml:space="preserve"> առանց տվյալների բազա </w:t>
            </w:r>
            <w:proofErr w:type="spellStart"/>
            <w:r w:rsidRPr="00D31AA5">
              <w:rPr>
                <w:rFonts w:ascii="GHEA Grapalat" w:hAnsi="GHEA Grapalat"/>
                <w:sz w:val="24"/>
                <w:szCs w:val="24"/>
                <w:shd w:val="clear" w:color="auto" w:fill="FFFFFF"/>
              </w:rPr>
              <w:t>պատրաստողի</w:t>
            </w:r>
            <w:proofErr w:type="spellEnd"/>
            <w:r w:rsidRPr="00D31AA5">
              <w:rPr>
                <w:rFonts w:ascii="GHEA Grapalat" w:hAnsi="GHEA Grapalat"/>
                <w:sz w:val="24"/>
                <w:szCs w:val="24"/>
                <w:shd w:val="clear" w:color="auto" w:fill="FFFFFF"/>
              </w:rPr>
              <w:t xml:space="preserve"> թույլտվության կարող է </w:t>
            </w:r>
            <w:proofErr w:type="spellStart"/>
            <w:r w:rsidRPr="00D31AA5">
              <w:rPr>
                <w:rFonts w:ascii="GHEA Grapalat" w:hAnsi="GHEA Grapalat"/>
                <w:sz w:val="24"/>
                <w:szCs w:val="24"/>
                <w:shd w:val="clear" w:color="auto" w:fill="FFFFFF"/>
              </w:rPr>
              <w:t>կոմպիլյացնել</w:t>
            </w:r>
            <w:proofErr w:type="spellEnd"/>
            <w:r w:rsidRPr="00D31AA5">
              <w:rPr>
                <w:rFonts w:ascii="GHEA Grapalat" w:hAnsi="GHEA Grapalat"/>
                <w:sz w:val="24"/>
                <w:szCs w:val="24"/>
                <w:shd w:val="clear" w:color="auto" w:fill="FFFFFF"/>
              </w:rPr>
              <w:t xml:space="preserve"> և (կամ) ազատ օգտագործել դրա պարունակության էական մասը </w:t>
            </w:r>
            <w:proofErr w:type="spellStart"/>
            <w:r w:rsidRPr="00D31AA5">
              <w:rPr>
                <w:rFonts w:ascii="GHEA Grapalat" w:hAnsi="GHEA Grapalat"/>
                <w:sz w:val="24"/>
                <w:szCs w:val="24"/>
                <w:shd w:val="clear" w:color="auto" w:fill="FFFFFF"/>
              </w:rPr>
              <w:t>հետևյալ</w:t>
            </w:r>
            <w:proofErr w:type="spellEnd"/>
            <w:r w:rsidRPr="00D31AA5">
              <w:rPr>
                <w:rFonts w:ascii="GHEA Grapalat" w:hAnsi="GHEA Grapalat"/>
                <w:sz w:val="24"/>
                <w:szCs w:val="24"/>
                <w:shd w:val="clear" w:color="auto" w:fill="FFFFFF"/>
              </w:rPr>
              <w:t xml:space="preserve"> դեպքերում` </w:t>
            </w:r>
          </w:p>
          <w:p w14:paraId="25D15A9D" w14:textId="77777777" w:rsidR="00A769D8" w:rsidRPr="00D31AA5" w:rsidRDefault="00A769D8" w:rsidP="001A1877">
            <w:pPr>
              <w:pStyle w:val="ListParagraph"/>
              <w:tabs>
                <w:tab w:val="left" w:pos="7655"/>
              </w:tabs>
              <w:spacing w:after="0" w:line="360" w:lineRule="auto"/>
              <w:ind w:left="567" w:right="142" w:firstLine="540"/>
              <w:rPr>
                <w:rFonts w:ascii="GHEA Grapalat" w:hAnsi="GHEA Grapalat"/>
                <w:sz w:val="24"/>
                <w:szCs w:val="24"/>
                <w:shd w:val="clear" w:color="auto" w:fill="FFFFFF"/>
              </w:rPr>
            </w:pPr>
            <w:r w:rsidRPr="00D31AA5">
              <w:rPr>
                <w:rFonts w:ascii="GHEA Grapalat" w:hAnsi="GHEA Grapalat"/>
                <w:sz w:val="24"/>
                <w:szCs w:val="24"/>
                <w:shd w:val="clear" w:color="auto" w:fill="FFFFFF"/>
              </w:rPr>
              <w:t>1) եթե ոչ էլեկտրոնային տվյալների բազայի պարունակությունն օգտագործվում է անձնական նպատակով.</w:t>
            </w:r>
          </w:p>
          <w:p w14:paraId="6B8E0F46" w14:textId="77777777" w:rsidR="00A769D8" w:rsidRPr="00D31AA5" w:rsidRDefault="00A769D8" w:rsidP="001A1877">
            <w:pPr>
              <w:pStyle w:val="ListParagraph"/>
              <w:tabs>
                <w:tab w:val="left" w:pos="7655"/>
              </w:tabs>
              <w:spacing w:after="0" w:line="360" w:lineRule="auto"/>
              <w:ind w:left="567" w:right="142" w:firstLine="540"/>
              <w:rPr>
                <w:rFonts w:ascii="GHEA Grapalat" w:hAnsi="GHEA Grapalat"/>
                <w:sz w:val="24"/>
                <w:szCs w:val="24"/>
                <w:shd w:val="clear" w:color="auto" w:fill="FFFFFF"/>
              </w:rPr>
            </w:pPr>
            <w:r w:rsidRPr="00D31AA5">
              <w:rPr>
                <w:rFonts w:ascii="GHEA Grapalat" w:hAnsi="GHEA Grapalat"/>
                <w:sz w:val="24"/>
                <w:szCs w:val="24"/>
                <w:shd w:val="clear" w:color="auto" w:fill="FFFFFF"/>
              </w:rPr>
              <w:lastRenderedPageBreak/>
              <w:t xml:space="preserve">2) եթե տվյալների բազայի պարունակությունն օգտագործվում է ուսուցման կամ գիտական հետազոտության լուսաբանման նպատակներով` ոչ </w:t>
            </w:r>
            <w:proofErr w:type="spellStart"/>
            <w:r w:rsidRPr="00D31AA5">
              <w:rPr>
                <w:rFonts w:ascii="GHEA Grapalat" w:hAnsi="GHEA Grapalat"/>
                <w:sz w:val="24"/>
                <w:szCs w:val="24"/>
                <w:shd w:val="clear" w:color="auto" w:fill="FFFFFF"/>
              </w:rPr>
              <w:t>առևտրային</w:t>
            </w:r>
            <w:proofErr w:type="spellEnd"/>
            <w:r w:rsidRPr="00D31AA5">
              <w:rPr>
                <w:rFonts w:ascii="GHEA Grapalat" w:hAnsi="GHEA Grapalat"/>
                <w:sz w:val="24"/>
                <w:szCs w:val="24"/>
                <w:shd w:val="clear" w:color="auto" w:fill="FFFFFF"/>
              </w:rPr>
              <w:t xml:space="preserve"> նպատակն արդարացնող ծավալով.</w:t>
            </w:r>
          </w:p>
          <w:p w14:paraId="43ECF341" w14:textId="77777777" w:rsidR="00A769D8" w:rsidRPr="00D31AA5" w:rsidRDefault="00A769D8" w:rsidP="001A1877">
            <w:pPr>
              <w:pStyle w:val="ListParagraph"/>
              <w:tabs>
                <w:tab w:val="left" w:pos="7655"/>
              </w:tabs>
              <w:spacing w:after="0" w:line="360" w:lineRule="auto"/>
              <w:ind w:left="567" w:right="142" w:firstLine="540"/>
              <w:rPr>
                <w:rFonts w:ascii="GHEA Grapalat" w:hAnsi="GHEA Grapalat"/>
                <w:sz w:val="24"/>
                <w:szCs w:val="24"/>
                <w:shd w:val="clear" w:color="auto" w:fill="FFFFFF"/>
              </w:rPr>
            </w:pPr>
            <w:r w:rsidRPr="00D31AA5">
              <w:rPr>
                <w:rFonts w:ascii="GHEA Grapalat" w:hAnsi="GHEA Grapalat"/>
                <w:sz w:val="24"/>
                <w:szCs w:val="24"/>
                <w:shd w:val="clear" w:color="auto" w:fill="FFFFFF"/>
              </w:rPr>
              <w:t>3) եթե տվյալների բազայի պարունակությունն օգտագործվում է հասարակության անվտանգության կամ վարչական, խորհրդարանական, դատական կամ արբիտրաժային ընթացակարգերի պատշաճ ընթացքի ապահովման կամ լուսաբանման նպատակներով։»:</w:t>
            </w:r>
          </w:p>
          <w:p w14:paraId="743CE425" w14:textId="77777777" w:rsidR="00A769D8" w:rsidRPr="00D31AA5" w:rsidRDefault="00A769D8" w:rsidP="001A1877">
            <w:pPr>
              <w:pStyle w:val="ListParagraph"/>
              <w:tabs>
                <w:tab w:val="left" w:pos="7655"/>
              </w:tabs>
              <w:spacing w:after="0" w:line="360" w:lineRule="auto"/>
              <w:ind w:left="567" w:right="142" w:firstLine="540"/>
              <w:rPr>
                <w:rFonts w:ascii="GHEA Grapalat" w:hAnsi="GHEA Grapalat"/>
                <w:sz w:val="24"/>
                <w:szCs w:val="24"/>
                <w:shd w:val="clear" w:color="auto" w:fill="FFFFFF"/>
              </w:rPr>
            </w:pPr>
            <w:r w:rsidRPr="00D31AA5">
              <w:rPr>
                <w:rFonts w:ascii="GHEA Grapalat" w:hAnsi="GHEA Grapalat"/>
                <w:sz w:val="24"/>
                <w:szCs w:val="24"/>
                <w:shd w:val="clear" w:color="auto" w:fill="FFFFFF"/>
              </w:rPr>
              <w:t xml:space="preserve">«Հանրային տեղեկությունների մասին» օրենքի նախագծի 3-րդ հոդվածի 1-ին մասի    5-րդ կետի համաձայն՝ «տեղեկության բազմակի օգտագործումը պետական գործառույթների իրականացման նպատակով և ընթացքում ձեռք բերված ու մշակված տեղեկությունների </w:t>
            </w:r>
            <w:proofErr w:type="spellStart"/>
            <w:r w:rsidRPr="00D31AA5">
              <w:rPr>
                <w:rFonts w:ascii="GHEA Grapalat" w:hAnsi="GHEA Grapalat"/>
                <w:sz w:val="24"/>
                <w:szCs w:val="24"/>
                <w:shd w:val="clear" w:color="auto" w:fill="FFFFFF"/>
              </w:rPr>
              <w:t>ստացումն</w:t>
            </w:r>
            <w:proofErr w:type="spellEnd"/>
            <w:r w:rsidRPr="00D31AA5">
              <w:rPr>
                <w:rFonts w:ascii="GHEA Grapalat" w:hAnsi="GHEA Grapalat"/>
                <w:sz w:val="24"/>
                <w:szCs w:val="24"/>
                <w:shd w:val="clear" w:color="auto" w:fill="FFFFFF"/>
              </w:rPr>
              <w:t xml:space="preserve"> ու օգտագործումն է իրավաբանական և ֆիզիկական անձանց կողմից օրենքով չարգելված ցանկացած նպատակի համար.»: </w:t>
            </w:r>
            <w:proofErr w:type="spellStart"/>
            <w:r w:rsidRPr="00D31AA5">
              <w:rPr>
                <w:rFonts w:ascii="GHEA Grapalat" w:hAnsi="GHEA Grapalat"/>
                <w:sz w:val="24"/>
                <w:szCs w:val="24"/>
                <w:shd w:val="clear" w:color="auto" w:fill="FFFFFF"/>
              </w:rPr>
              <w:t>Հետևաբար</w:t>
            </w:r>
            <w:proofErr w:type="spellEnd"/>
            <w:r w:rsidRPr="00D31AA5">
              <w:rPr>
                <w:rFonts w:ascii="GHEA Grapalat" w:hAnsi="GHEA Grapalat"/>
                <w:sz w:val="24"/>
                <w:szCs w:val="24"/>
                <w:shd w:val="clear" w:color="auto" w:fill="FFFFFF"/>
              </w:rPr>
              <w:t xml:space="preserve">, Նախագծի 118-րդ հոդվածով սահմանված օրինական օգտագործողի կողմից տվյալների բազայի ազատ օգտագործումը «Հանրային տեղեկությունների մասին» օրենքի նախագծի 3-րդ հոդվածի 1-ին մասի 5-րդ կետի իմաստով համարվում է տեղեկության (հանրային տեղեկության) բազմակի օգտագործում։ </w:t>
            </w:r>
          </w:p>
          <w:p w14:paraId="5F094FFB" w14:textId="77777777" w:rsidR="00A769D8" w:rsidRPr="00D31AA5" w:rsidRDefault="00A769D8" w:rsidP="001A1877">
            <w:pPr>
              <w:pStyle w:val="ListParagraph"/>
              <w:tabs>
                <w:tab w:val="left" w:pos="7655"/>
              </w:tabs>
              <w:spacing w:after="0" w:line="360" w:lineRule="auto"/>
              <w:ind w:left="567" w:right="142" w:firstLine="540"/>
              <w:rPr>
                <w:rFonts w:ascii="GHEA Grapalat" w:hAnsi="GHEA Grapalat"/>
                <w:sz w:val="24"/>
                <w:szCs w:val="24"/>
                <w:shd w:val="clear" w:color="auto" w:fill="FFFFFF"/>
              </w:rPr>
            </w:pPr>
            <w:r w:rsidRPr="00D31AA5">
              <w:rPr>
                <w:rFonts w:ascii="GHEA Grapalat" w:hAnsi="GHEA Grapalat"/>
                <w:sz w:val="24"/>
                <w:szCs w:val="24"/>
                <w:shd w:val="clear" w:color="auto" w:fill="FFFFFF"/>
              </w:rPr>
              <w:t xml:space="preserve">Առանց տվյալների բազա </w:t>
            </w:r>
            <w:proofErr w:type="spellStart"/>
            <w:r w:rsidRPr="00D31AA5">
              <w:rPr>
                <w:rFonts w:ascii="GHEA Grapalat" w:hAnsi="GHEA Grapalat"/>
                <w:sz w:val="24"/>
                <w:szCs w:val="24"/>
                <w:shd w:val="clear" w:color="auto" w:fill="FFFFFF"/>
              </w:rPr>
              <w:t>պատրաստողի</w:t>
            </w:r>
            <w:proofErr w:type="spellEnd"/>
            <w:r w:rsidRPr="00D31AA5">
              <w:rPr>
                <w:rFonts w:ascii="GHEA Grapalat" w:hAnsi="GHEA Grapalat"/>
                <w:sz w:val="24"/>
                <w:szCs w:val="24"/>
                <w:shd w:val="clear" w:color="auto" w:fill="FFFFFF"/>
              </w:rPr>
              <w:t xml:space="preserve"> թույլտվության հրապարակված տվյալների բազայի ազատ օգտագործումը Նախագիծը պայմանավորում է 3 դեպքերով, ինչը հանրային տեղեկությունների </w:t>
            </w:r>
            <w:r w:rsidRPr="00D31AA5">
              <w:rPr>
                <w:rFonts w:ascii="GHEA Grapalat" w:hAnsi="GHEA Grapalat"/>
                <w:sz w:val="24"/>
                <w:szCs w:val="24"/>
                <w:shd w:val="clear" w:color="auto" w:fill="FFFFFF"/>
              </w:rPr>
              <w:lastRenderedPageBreak/>
              <w:t>պարագայում սահմանափակում է «Հանրային տեղեկությունների մասին» ՀՀ օրենքի նախագծի 3-րդ հոդվածի 1-ին մասի 5-րդ կետով սահմանված օրենքով չարգելված ցանկացած նպատակի համար տեղեկությունների օգտագործման ազատությունը։</w:t>
            </w:r>
          </w:p>
          <w:p w14:paraId="034E49CC" w14:textId="77777777" w:rsidR="00A769D8" w:rsidRPr="00D31AA5" w:rsidRDefault="00A769D8" w:rsidP="001A1877">
            <w:pPr>
              <w:pStyle w:val="ListParagraph"/>
              <w:tabs>
                <w:tab w:val="left" w:pos="7655"/>
              </w:tabs>
              <w:spacing w:after="0" w:line="360" w:lineRule="auto"/>
              <w:ind w:left="567" w:right="142" w:firstLine="540"/>
              <w:rPr>
                <w:rFonts w:ascii="GHEA Grapalat" w:hAnsi="GHEA Grapalat"/>
                <w:sz w:val="24"/>
                <w:szCs w:val="24"/>
                <w:shd w:val="clear" w:color="auto" w:fill="FFFFFF"/>
              </w:rPr>
            </w:pPr>
            <w:r w:rsidRPr="00D31AA5">
              <w:rPr>
                <w:rFonts w:ascii="GHEA Grapalat" w:hAnsi="GHEA Grapalat"/>
                <w:sz w:val="24"/>
                <w:szCs w:val="24"/>
                <w:shd w:val="clear" w:color="auto" w:fill="FFFFFF"/>
              </w:rPr>
              <w:t xml:space="preserve">Առաջարկվում է Նախագծի 118-րդ հոդվածի 1-ին մասում բացառություն նախատեսել  այն տվյալների </w:t>
            </w:r>
            <w:proofErr w:type="spellStart"/>
            <w:r w:rsidRPr="00D31AA5">
              <w:rPr>
                <w:rFonts w:ascii="GHEA Grapalat" w:hAnsi="GHEA Grapalat"/>
                <w:sz w:val="24"/>
                <w:szCs w:val="24"/>
                <w:shd w:val="clear" w:color="auto" w:fill="FFFFFF"/>
              </w:rPr>
              <w:t>բազանների</w:t>
            </w:r>
            <w:proofErr w:type="spellEnd"/>
            <w:r w:rsidRPr="00D31AA5">
              <w:rPr>
                <w:rFonts w:ascii="GHEA Grapalat" w:hAnsi="GHEA Grapalat"/>
                <w:sz w:val="24"/>
                <w:szCs w:val="24"/>
                <w:shd w:val="clear" w:color="auto" w:fill="FFFFFF"/>
              </w:rPr>
              <w:t xml:space="preserve"> նկատմամբ, որոնք «Հանրային տեղեկություններ մասին» օրենքով սահմանված կարգով պարունակում են հանրային տեղեկություն  և դրանք տրվել են  բազմակի օգտագործման:</w:t>
            </w:r>
          </w:p>
          <w:p w14:paraId="6D71C304" w14:textId="77777777" w:rsidR="00A769D8" w:rsidRPr="00D31AA5" w:rsidRDefault="00A769D8" w:rsidP="001A1877">
            <w:pPr>
              <w:pStyle w:val="ListParagraph"/>
              <w:tabs>
                <w:tab w:val="left" w:pos="7655"/>
              </w:tabs>
              <w:spacing w:after="0" w:line="360" w:lineRule="auto"/>
              <w:ind w:left="567" w:right="142" w:firstLine="540"/>
              <w:rPr>
                <w:rFonts w:ascii="GHEA Grapalat" w:hAnsi="GHEA Grapalat"/>
                <w:sz w:val="24"/>
                <w:szCs w:val="24"/>
                <w:shd w:val="clear" w:color="auto" w:fill="FFFFFF"/>
              </w:rPr>
            </w:pPr>
            <w:r w:rsidRPr="00D31AA5">
              <w:rPr>
                <w:rFonts w:ascii="GHEA Grapalat" w:hAnsi="GHEA Grapalat"/>
                <w:sz w:val="24"/>
                <w:szCs w:val="24"/>
                <w:shd w:val="clear" w:color="auto" w:fill="FFFFFF"/>
              </w:rPr>
              <w:t xml:space="preserve">Բացի այդ Նախագծով 3 կետերով սահմանված դեպքերի նկատմամբ վերահսկողության և կարգավորման մեխանիզմները հստակեցված չեն, թե </w:t>
            </w:r>
            <w:proofErr w:type="spellStart"/>
            <w:r w:rsidRPr="00D31AA5">
              <w:rPr>
                <w:rFonts w:ascii="GHEA Grapalat" w:hAnsi="GHEA Grapalat"/>
                <w:sz w:val="24"/>
                <w:szCs w:val="24"/>
                <w:shd w:val="clear" w:color="auto" w:fill="FFFFFF"/>
              </w:rPr>
              <w:t>ինչպե՞ս</w:t>
            </w:r>
            <w:proofErr w:type="spellEnd"/>
            <w:r w:rsidRPr="00D31AA5">
              <w:rPr>
                <w:rFonts w:ascii="GHEA Grapalat" w:hAnsi="GHEA Grapalat"/>
                <w:sz w:val="24"/>
                <w:szCs w:val="24"/>
                <w:shd w:val="clear" w:color="auto" w:fill="FFFFFF"/>
              </w:rPr>
              <w:t xml:space="preserve"> և </w:t>
            </w:r>
            <w:proofErr w:type="spellStart"/>
            <w:r w:rsidRPr="00D31AA5">
              <w:rPr>
                <w:rFonts w:ascii="GHEA Grapalat" w:hAnsi="GHEA Grapalat"/>
                <w:sz w:val="24"/>
                <w:szCs w:val="24"/>
                <w:shd w:val="clear" w:color="auto" w:fill="FFFFFF"/>
              </w:rPr>
              <w:t>ու՞մ</w:t>
            </w:r>
            <w:proofErr w:type="spellEnd"/>
            <w:r w:rsidRPr="00D31AA5">
              <w:rPr>
                <w:rFonts w:ascii="GHEA Grapalat" w:hAnsi="GHEA Grapalat"/>
                <w:sz w:val="24"/>
                <w:szCs w:val="24"/>
                <w:shd w:val="clear" w:color="auto" w:fill="FFFFFF"/>
              </w:rPr>
              <w:t xml:space="preserve"> կողմից է կատարվելու։</w:t>
            </w:r>
          </w:p>
          <w:p w14:paraId="40535B3B" w14:textId="77777777" w:rsidR="00A769D8" w:rsidRPr="00D31AA5" w:rsidRDefault="00A769D8" w:rsidP="001A1877">
            <w:pPr>
              <w:pStyle w:val="ListParagraph"/>
              <w:tabs>
                <w:tab w:val="left" w:pos="7655"/>
              </w:tabs>
              <w:spacing w:after="0" w:line="360" w:lineRule="auto"/>
              <w:ind w:left="567" w:right="142" w:firstLine="540"/>
              <w:rPr>
                <w:rFonts w:ascii="GHEA Grapalat" w:hAnsi="GHEA Grapalat"/>
                <w:sz w:val="24"/>
                <w:szCs w:val="24"/>
                <w:shd w:val="clear" w:color="auto" w:fill="FFFFFF"/>
              </w:rPr>
            </w:pPr>
          </w:p>
        </w:tc>
        <w:tc>
          <w:tcPr>
            <w:tcW w:w="35" w:type="dxa"/>
            <w:tcBorders>
              <w:top w:val="outset" w:sz="6" w:space="0" w:color="auto"/>
              <w:left w:val="outset" w:sz="6" w:space="0" w:color="auto"/>
              <w:bottom w:val="outset" w:sz="6" w:space="0" w:color="auto"/>
              <w:right w:val="nil"/>
            </w:tcBorders>
            <w:shd w:val="clear" w:color="auto" w:fill="FFFFFF"/>
          </w:tcPr>
          <w:p w14:paraId="58DFAAB1" w14:textId="77777777" w:rsidR="00A769D8" w:rsidRPr="00D31AA5" w:rsidRDefault="00A769D8" w:rsidP="001A1877">
            <w:pPr>
              <w:tabs>
                <w:tab w:val="left" w:pos="7655"/>
              </w:tabs>
              <w:spacing w:after="0" w:line="360" w:lineRule="auto"/>
              <w:ind w:left="567"/>
              <w:rPr>
                <w:rFonts w:ascii="GHEA Grapalat" w:eastAsia="Times New Roman" w:hAnsi="GHEA Grapalat" w:cs="Arial"/>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17A4345A" w14:textId="26A41B8E" w:rsidR="00A769D8" w:rsidRPr="00D31AA5" w:rsidRDefault="007D0B51" w:rsidP="001A1877">
            <w:pPr>
              <w:tabs>
                <w:tab w:val="left" w:pos="7655"/>
              </w:tabs>
              <w:spacing w:after="0" w:line="360" w:lineRule="auto"/>
              <w:ind w:left="567"/>
              <w:rPr>
                <w:rFonts w:ascii="GHEA Grapalat" w:eastAsia="Times New Roman" w:hAnsi="GHEA Grapalat" w:cs="Arial"/>
                <w:sz w:val="24"/>
                <w:szCs w:val="24"/>
                <w:lang w:eastAsia="hy-AM"/>
              </w:rPr>
            </w:pPr>
            <w:r>
              <w:rPr>
                <w:rFonts w:ascii="GHEA Grapalat" w:eastAsia="Times New Roman" w:hAnsi="GHEA Grapalat" w:cs="Arial"/>
                <w:sz w:val="24"/>
                <w:szCs w:val="24"/>
                <w:lang w:eastAsia="hy-AM"/>
              </w:rPr>
              <w:t xml:space="preserve">Նախագծում տվյալների </w:t>
            </w:r>
            <w:proofErr w:type="spellStart"/>
            <w:r>
              <w:rPr>
                <w:rFonts w:ascii="GHEA Grapalat" w:eastAsia="Times New Roman" w:hAnsi="GHEA Grapalat" w:cs="Arial"/>
                <w:sz w:val="24"/>
                <w:szCs w:val="24"/>
                <w:lang w:eastAsia="hy-AM"/>
              </w:rPr>
              <w:t>բազաներին</w:t>
            </w:r>
            <w:proofErr w:type="spellEnd"/>
            <w:r>
              <w:rPr>
                <w:rFonts w:ascii="GHEA Grapalat" w:eastAsia="Times New Roman" w:hAnsi="GHEA Grapalat" w:cs="Arial"/>
                <w:sz w:val="24"/>
                <w:szCs w:val="24"/>
                <w:lang w:eastAsia="hy-AM"/>
              </w:rPr>
              <w:t xml:space="preserve"> վերաբերվող դրույթները ամբողջությամբ </w:t>
            </w:r>
            <w:proofErr w:type="spellStart"/>
            <w:r>
              <w:rPr>
                <w:rFonts w:ascii="GHEA Grapalat" w:eastAsia="Times New Roman" w:hAnsi="GHEA Grapalat" w:cs="Arial"/>
                <w:sz w:val="24"/>
                <w:szCs w:val="24"/>
                <w:lang w:eastAsia="hy-AM"/>
              </w:rPr>
              <w:t>համապատասխանեցված</w:t>
            </w:r>
            <w:proofErr w:type="spellEnd"/>
            <w:r>
              <w:rPr>
                <w:rFonts w:ascii="GHEA Grapalat" w:eastAsia="Times New Roman" w:hAnsi="GHEA Grapalat" w:cs="Arial"/>
                <w:sz w:val="24"/>
                <w:szCs w:val="24"/>
                <w:lang w:eastAsia="hy-AM"/>
              </w:rPr>
              <w:t xml:space="preserve"> են ԵՄ «Տեղեկատվական տեղեկատվության իրավական պաշտպանության մասին» թիվ </w:t>
            </w:r>
            <w:r w:rsidRPr="006E15B4">
              <w:rPr>
                <w:rFonts w:ascii="GHEA Grapalat" w:eastAsia="Times New Roman" w:hAnsi="GHEA Grapalat" w:cs="Arial"/>
                <w:sz w:val="24"/>
                <w:szCs w:val="24"/>
                <w:lang w:eastAsia="hy-AM"/>
              </w:rPr>
              <w:t>96</w:t>
            </w:r>
            <w:r>
              <w:rPr>
                <w:rFonts w:ascii="GHEA Grapalat" w:eastAsia="Times New Roman" w:hAnsi="GHEA Grapalat" w:cs="Arial"/>
                <w:sz w:val="24"/>
                <w:szCs w:val="24"/>
                <w:lang w:eastAsia="hy-AM"/>
              </w:rPr>
              <w:t>/</w:t>
            </w:r>
            <w:r w:rsidRPr="006E15B4">
              <w:rPr>
                <w:rFonts w:ascii="GHEA Grapalat" w:eastAsia="Times New Roman" w:hAnsi="GHEA Grapalat" w:cs="Arial"/>
                <w:sz w:val="24"/>
                <w:szCs w:val="24"/>
                <w:lang w:eastAsia="hy-AM"/>
              </w:rPr>
              <w:t>9</w:t>
            </w:r>
            <w:r>
              <w:rPr>
                <w:rFonts w:ascii="GHEA Grapalat" w:eastAsia="Times New Roman" w:hAnsi="GHEA Grapalat" w:cs="Arial"/>
                <w:sz w:val="24"/>
                <w:szCs w:val="24"/>
                <w:lang w:eastAsia="hy-AM"/>
              </w:rPr>
              <w:t>/</w:t>
            </w:r>
            <w:r w:rsidRPr="006E15B4">
              <w:rPr>
                <w:rFonts w:ascii="GHEA Grapalat" w:eastAsia="Times New Roman" w:hAnsi="GHEA Grapalat" w:cs="Arial"/>
                <w:sz w:val="24"/>
                <w:szCs w:val="24"/>
                <w:lang w:eastAsia="hy-AM"/>
              </w:rPr>
              <w:t>EC</w:t>
            </w:r>
            <w:r w:rsidRPr="00BE759E">
              <w:rPr>
                <w:rFonts w:ascii="GHEA Grapalat" w:eastAsia="Times New Roman" w:hAnsi="GHEA Grapalat" w:cs="Arial"/>
                <w:sz w:val="24"/>
                <w:szCs w:val="24"/>
                <w:lang w:eastAsia="hy-AM"/>
              </w:rPr>
              <w:t xml:space="preserve"> </w:t>
            </w:r>
            <w:proofErr w:type="spellStart"/>
            <w:r w:rsidRPr="00BE759E">
              <w:rPr>
                <w:rFonts w:ascii="GHEA Grapalat" w:eastAsia="Times New Roman" w:hAnsi="GHEA Grapalat" w:cs="Arial"/>
                <w:sz w:val="24"/>
                <w:szCs w:val="24"/>
                <w:lang w:eastAsia="hy-AM"/>
              </w:rPr>
              <w:t>դիրեկտիվին</w:t>
            </w:r>
            <w:proofErr w:type="spellEnd"/>
            <w:r w:rsidRPr="00BE759E">
              <w:rPr>
                <w:rFonts w:ascii="GHEA Grapalat" w:eastAsia="Times New Roman" w:hAnsi="GHEA Grapalat" w:cs="Arial"/>
                <w:sz w:val="24"/>
                <w:szCs w:val="24"/>
                <w:lang w:eastAsia="hy-AM"/>
              </w:rPr>
              <w:t>:</w:t>
            </w:r>
          </w:p>
        </w:tc>
      </w:tr>
      <w:tr w:rsidR="00D31AA5" w:rsidRPr="00D31AA5" w14:paraId="06474D22" w14:textId="77777777" w:rsidTr="00A12870">
        <w:trPr>
          <w:trHeight w:val="667"/>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tcPr>
          <w:p w14:paraId="6C9A7291" w14:textId="77777777" w:rsidR="00A769D8" w:rsidRPr="00D31AA5" w:rsidRDefault="00A769D8" w:rsidP="001A1877">
            <w:pPr>
              <w:pStyle w:val="ListParagraph"/>
              <w:numPr>
                <w:ilvl w:val="0"/>
                <w:numId w:val="2"/>
              </w:numPr>
              <w:tabs>
                <w:tab w:val="left" w:pos="851"/>
              </w:tabs>
              <w:suppressAutoHyphens/>
              <w:spacing w:after="0" w:line="360" w:lineRule="auto"/>
              <w:ind w:left="567" w:firstLine="540"/>
              <w:rPr>
                <w:rFonts w:ascii="GHEA Grapalat" w:hAnsi="GHEA Grapalat"/>
                <w:bCs/>
                <w:sz w:val="24"/>
                <w:szCs w:val="24"/>
              </w:rPr>
            </w:pPr>
            <w:r w:rsidRPr="00D31AA5">
              <w:rPr>
                <w:rFonts w:ascii="GHEA Grapalat" w:hAnsi="GHEA Grapalat"/>
                <w:bCs/>
                <w:sz w:val="24"/>
                <w:szCs w:val="24"/>
              </w:rPr>
              <w:lastRenderedPageBreak/>
              <w:t xml:space="preserve">Առաջարկում եմ Նախագծի 90-րդ հոդվածի 1-ին մասում կիրառվող «նախապատրաստական նյութեր» </w:t>
            </w:r>
            <w:proofErr w:type="spellStart"/>
            <w:r w:rsidRPr="00D31AA5">
              <w:rPr>
                <w:rFonts w:ascii="GHEA Grapalat" w:hAnsi="GHEA Grapalat"/>
                <w:bCs/>
                <w:sz w:val="24"/>
                <w:szCs w:val="24"/>
              </w:rPr>
              <w:t>ձևակերպումը</w:t>
            </w:r>
            <w:proofErr w:type="spellEnd"/>
            <w:r w:rsidRPr="00D31AA5">
              <w:rPr>
                <w:rFonts w:ascii="GHEA Grapalat" w:hAnsi="GHEA Grapalat"/>
                <w:bCs/>
                <w:sz w:val="24"/>
                <w:szCs w:val="24"/>
              </w:rPr>
              <w:t xml:space="preserve"> այնպես շարադրել, որ բովանդակային առումով ներառի նաև </w:t>
            </w:r>
            <w:proofErr w:type="spellStart"/>
            <w:r w:rsidRPr="00D31AA5">
              <w:rPr>
                <w:rFonts w:ascii="GHEA Grapalat" w:hAnsi="GHEA Grapalat"/>
                <w:bCs/>
                <w:sz w:val="24"/>
                <w:szCs w:val="24"/>
              </w:rPr>
              <w:t>ալգորիթմների</w:t>
            </w:r>
            <w:proofErr w:type="spellEnd"/>
            <w:r w:rsidRPr="00D31AA5">
              <w:rPr>
                <w:rFonts w:ascii="GHEA Grapalat" w:hAnsi="GHEA Grapalat"/>
                <w:bCs/>
                <w:sz w:val="24"/>
                <w:szCs w:val="24"/>
              </w:rPr>
              <w:t xml:space="preserve"> </w:t>
            </w:r>
            <w:proofErr w:type="spellStart"/>
            <w:r w:rsidRPr="00D31AA5">
              <w:rPr>
                <w:rFonts w:ascii="GHEA Grapalat" w:hAnsi="GHEA Grapalat"/>
                <w:bCs/>
                <w:sz w:val="24"/>
                <w:szCs w:val="24"/>
              </w:rPr>
              <w:t>նկարագրություններն</w:t>
            </w:r>
            <w:proofErr w:type="spellEnd"/>
            <w:r w:rsidRPr="00D31AA5">
              <w:rPr>
                <w:rFonts w:ascii="GHEA Grapalat" w:hAnsi="GHEA Grapalat"/>
                <w:bCs/>
                <w:sz w:val="24"/>
                <w:szCs w:val="24"/>
              </w:rPr>
              <w:t xml:space="preserve"> ու ծրագրի ճարտարապետական փաստաթղթերը, որոնք էական կարող են լինել հեղինակային իրավունքի պաշտպանության համատեքստում։ Նշվածը կարող է շարադրվել նաև թվարկման տեսքով՝ վերցնելով փակագծերի մեջ:</w:t>
            </w:r>
          </w:p>
          <w:p w14:paraId="7C2A2792" w14:textId="77777777" w:rsidR="00A769D8" w:rsidRPr="00D31AA5" w:rsidRDefault="00A769D8" w:rsidP="001A1877">
            <w:pPr>
              <w:pStyle w:val="ListParagraph"/>
              <w:tabs>
                <w:tab w:val="left" w:pos="7655"/>
              </w:tabs>
              <w:spacing w:after="0" w:line="360" w:lineRule="auto"/>
              <w:ind w:left="567" w:right="142" w:firstLine="540"/>
              <w:rPr>
                <w:rFonts w:ascii="GHEA Grapalat" w:hAnsi="GHEA Grapalat"/>
                <w:sz w:val="24"/>
                <w:szCs w:val="24"/>
                <w:shd w:val="clear" w:color="auto" w:fill="FFFFFF"/>
              </w:rPr>
            </w:pPr>
          </w:p>
        </w:tc>
        <w:tc>
          <w:tcPr>
            <w:tcW w:w="35" w:type="dxa"/>
            <w:tcBorders>
              <w:top w:val="outset" w:sz="6" w:space="0" w:color="auto"/>
              <w:left w:val="outset" w:sz="6" w:space="0" w:color="auto"/>
              <w:bottom w:val="outset" w:sz="6" w:space="0" w:color="auto"/>
              <w:right w:val="nil"/>
            </w:tcBorders>
            <w:shd w:val="clear" w:color="auto" w:fill="FFFFFF"/>
          </w:tcPr>
          <w:p w14:paraId="783D18D4" w14:textId="77777777" w:rsidR="00A769D8" w:rsidRPr="00D31AA5" w:rsidRDefault="00A769D8" w:rsidP="001A1877">
            <w:pPr>
              <w:tabs>
                <w:tab w:val="left" w:pos="7655"/>
              </w:tabs>
              <w:spacing w:after="0" w:line="360" w:lineRule="auto"/>
              <w:ind w:left="567"/>
              <w:rPr>
                <w:rFonts w:ascii="GHEA Grapalat" w:eastAsia="Times New Roman" w:hAnsi="GHEA Grapalat" w:cs="Arial"/>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19E82600" w14:textId="77777777" w:rsidR="00A769D8" w:rsidRDefault="00F4659A" w:rsidP="00F4659A">
            <w:pPr>
              <w:tabs>
                <w:tab w:val="left" w:pos="7655"/>
              </w:tabs>
              <w:spacing w:after="0" w:line="360" w:lineRule="auto"/>
              <w:ind w:left="567"/>
              <w:jc w:val="center"/>
              <w:rPr>
                <w:rFonts w:ascii="GHEA Grapalat" w:eastAsia="Times New Roman" w:hAnsi="GHEA Grapalat" w:cs="Arial"/>
                <w:sz w:val="24"/>
                <w:szCs w:val="24"/>
                <w:lang w:eastAsia="hy-AM"/>
              </w:rPr>
            </w:pPr>
            <w:r>
              <w:rPr>
                <w:rFonts w:ascii="GHEA Grapalat" w:eastAsia="Times New Roman" w:hAnsi="GHEA Grapalat" w:cs="Arial"/>
                <w:sz w:val="24"/>
                <w:szCs w:val="24"/>
                <w:lang w:eastAsia="hy-AM"/>
              </w:rPr>
              <w:t>Չի ընդունվել:</w:t>
            </w:r>
          </w:p>
          <w:p w14:paraId="3D345826" w14:textId="1AB36993" w:rsidR="000B09E4" w:rsidRPr="000B09E4" w:rsidRDefault="00F4659A" w:rsidP="00B3384B">
            <w:pPr>
              <w:tabs>
                <w:tab w:val="left" w:pos="7655"/>
              </w:tabs>
              <w:spacing w:after="0" w:line="360" w:lineRule="auto"/>
              <w:ind w:left="567" w:firstLine="385"/>
              <w:rPr>
                <w:rFonts w:ascii="GHEA Grapalat" w:hAnsi="GHEA Grapalat"/>
                <w:bCs/>
                <w:sz w:val="24"/>
                <w:szCs w:val="24"/>
              </w:rPr>
            </w:pPr>
            <w:proofErr w:type="spellStart"/>
            <w:r>
              <w:rPr>
                <w:rFonts w:ascii="GHEA Grapalat" w:hAnsi="GHEA Grapalat"/>
                <w:bCs/>
                <w:sz w:val="24"/>
                <w:szCs w:val="24"/>
              </w:rPr>
              <w:t>Ա</w:t>
            </w:r>
            <w:r w:rsidRPr="00D31AA5">
              <w:rPr>
                <w:rFonts w:ascii="GHEA Grapalat" w:hAnsi="GHEA Grapalat"/>
                <w:bCs/>
                <w:sz w:val="24"/>
                <w:szCs w:val="24"/>
              </w:rPr>
              <w:t>լգորիթմներ</w:t>
            </w:r>
            <w:r>
              <w:rPr>
                <w:rFonts w:ascii="GHEA Grapalat" w:hAnsi="GHEA Grapalat"/>
                <w:bCs/>
                <w:sz w:val="24"/>
                <w:szCs w:val="24"/>
              </w:rPr>
              <w:t>ը</w:t>
            </w:r>
            <w:proofErr w:type="spellEnd"/>
            <w:r>
              <w:rPr>
                <w:rFonts w:ascii="GHEA Grapalat" w:hAnsi="GHEA Grapalat"/>
                <w:bCs/>
                <w:sz w:val="24"/>
                <w:szCs w:val="24"/>
              </w:rPr>
              <w:t xml:space="preserve"> հեղի</w:t>
            </w:r>
            <w:r w:rsidR="00B3384B">
              <w:rPr>
                <w:rFonts w:ascii="GHEA Grapalat" w:hAnsi="GHEA Grapalat"/>
                <w:bCs/>
                <w:sz w:val="24"/>
                <w:szCs w:val="24"/>
              </w:rPr>
              <w:t>ն</w:t>
            </w:r>
            <w:r>
              <w:rPr>
                <w:rFonts w:ascii="GHEA Grapalat" w:hAnsi="GHEA Grapalat"/>
                <w:bCs/>
                <w:sz w:val="24"/>
                <w:szCs w:val="24"/>
              </w:rPr>
              <w:t>ակային կամ հարակից իրավունքի օբյեկտներ չեն հանդիսանում:</w:t>
            </w:r>
            <w:r w:rsidR="000B09E4">
              <w:t xml:space="preserve"> </w:t>
            </w:r>
          </w:p>
          <w:p w14:paraId="1C2687D8" w14:textId="77777777" w:rsidR="000B09E4" w:rsidRPr="000B09E4" w:rsidRDefault="000B09E4" w:rsidP="00B3384B">
            <w:pPr>
              <w:tabs>
                <w:tab w:val="left" w:pos="7655"/>
              </w:tabs>
              <w:spacing w:after="0" w:line="360" w:lineRule="auto"/>
              <w:ind w:left="567" w:firstLine="385"/>
              <w:rPr>
                <w:rFonts w:ascii="GHEA Grapalat" w:hAnsi="GHEA Grapalat"/>
                <w:bCs/>
                <w:sz w:val="24"/>
                <w:szCs w:val="24"/>
              </w:rPr>
            </w:pPr>
            <w:r w:rsidRPr="000B09E4">
              <w:rPr>
                <w:rFonts w:ascii="GHEA Grapalat" w:hAnsi="GHEA Grapalat"/>
                <w:bCs/>
                <w:sz w:val="24"/>
                <w:szCs w:val="24"/>
              </w:rPr>
              <w:t xml:space="preserve">Նախագծի 90-րդ հոդվածում նշված «նախապատրաստական նյութեր» </w:t>
            </w:r>
            <w:proofErr w:type="spellStart"/>
            <w:r w:rsidRPr="000B09E4">
              <w:rPr>
                <w:rFonts w:ascii="GHEA Grapalat" w:hAnsi="GHEA Grapalat"/>
                <w:bCs/>
                <w:sz w:val="24"/>
                <w:szCs w:val="24"/>
              </w:rPr>
              <w:t>ձևակերպումը</w:t>
            </w:r>
            <w:proofErr w:type="spellEnd"/>
          </w:p>
          <w:p w14:paraId="5AEE628B" w14:textId="0D361B60" w:rsidR="00F4659A" w:rsidRPr="00D31AA5" w:rsidRDefault="000B09E4" w:rsidP="00B3384B">
            <w:pPr>
              <w:tabs>
                <w:tab w:val="left" w:pos="7655"/>
              </w:tabs>
              <w:spacing w:after="0" w:line="360" w:lineRule="auto"/>
              <w:ind w:left="567" w:firstLine="385"/>
              <w:rPr>
                <w:rFonts w:ascii="GHEA Grapalat" w:eastAsia="Times New Roman" w:hAnsi="GHEA Grapalat" w:cs="Arial"/>
                <w:sz w:val="24"/>
                <w:szCs w:val="24"/>
                <w:lang w:eastAsia="hy-AM"/>
              </w:rPr>
            </w:pPr>
            <w:proofErr w:type="spellStart"/>
            <w:r w:rsidRPr="000B09E4">
              <w:rPr>
                <w:rFonts w:ascii="GHEA Grapalat" w:hAnsi="GHEA Grapalat"/>
                <w:bCs/>
                <w:sz w:val="24"/>
                <w:szCs w:val="24"/>
              </w:rPr>
              <w:t>համապատասխանեցված</w:t>
            </w:r>
            <w:proofErr w:type="spellEnd"/>
            <w:r w:rsidRPr="000B09E4">
              <w:rPr>
                <w:rFonts w:ascii="GHEA Grapalat" w:hAnsi="GHEA Grapalat"/>
                <w:bCs/>
                <w:sz w:val="24"/>
                <w:szCs w:val="24"/>
              </w:rPr>
              <w:t xml:space="preserve"> է ԵՄ «Համակարգչային ծրագրերի իրավական պաշտպանության մասին» թիվ 2009/24/EC </w:t>
            </w:r>
            <w:proofErr w:type="spellStart"/>
            <w:r w:rsidRPr="000B09E4">
              <w:rPr>
                <w:rFonts w:ascii="GHEA Grapalat" w:hAnsi="GHEA Grapalat"/>
                <w:bCs/>
                <w:sz w:val="24"/>
                <w:szCs w:val="24"/>
              </w:rPr>
              <w:t>դիրեկտիվի</w:t>
            </w:r>
            <w:proofErr w:type="spellEnd"/>
            <w:r w:rsidRPr="000B09E4">
              <w:rPr>
                <w:rFonts w:ascii="GHEA Grapalat" w:hAnsi="GHEA Grapalat"/>
                <w:bCs/>
                <w:sz w:val="24"/>
                <w:szCs w:val="24"/>
              </w:rPr>
              <w:t xml:space="preserve"> 7-րդ կետին,  համաձայն որի սույն </w:t>
            </w:r>
            <w:proofErr w:type="spellStart"/>
            <w:r w:rsidRPr="000B09E4">
              <w:rPr>
                <w:rFonts w:ascii="GHEA Grapalat" w:hAnsi="GHEA Grapalat"/>
                <w:bCs/>
                <w:sz w:val="24"/>
                <w:szCs w:val="24"/>
              </w:rPr>
              <w:lastRenderedPageBreak/>
              <w:t>դիրեկտիվի</w:t>
            </w:r>
            <w:proofErr w:type="spellEnd"/>
            <w:r w:rsidRPr="000B09E4">
              <w:rPr>
                <w:rFonts w:ascii="GHEA Grapalat" w:hAnsi="GHEA Grapalat"/>
                <w:bCs/>
                <w:sz w:val="24"/>
                <w:szCs w:val="24"/>
              </w:rPr>
              <w:t xml:space="preserve"> նպատակների համար «համակարգչային ծրագիր» տերմինը ներառում է ծրագրերը ցանկացած </w:t>
            </w:r>
            <w:proofErr w:type="spellStart"/>
            <w:r w:rsidRPr="000B09E4">
              <w:rPr>
                <w:rFonts w:ascii="GHEA Grapalat" w:hAnsi="GHEA Grapalat"/>
                <w:bCs/>
                <w:sz w:val="24"/>
                <w:szCs w:val="24"/>
              </w:rPr>
              <w:t>ձևով</w:t>
            </w:r>
            <w:proofErr w:type="spellEnd"/>
            <w:r w:rsidRPr="000B09E4">
              <w:rPr>
                <w:rFonts w:ascii="GHEA Grapalat" w:hAnsi="GHEA Grapalat"/>
                <w:bCs/>
                <w:sz w:val="24"/>
                <w:szCs w:val="24"/>
              </w:rPr>
              <w:t>՝ այդ թվում նաև այն ծրագրերը, որոնք ներառված են սարքավորման մեջ։ Այս տերմինը ընդգրկում է նաև նախապատրաստական նախագծային աշխատանքները, որոնք ուղղված են համակարգչային ծրագրի մշակմանը, պայմանով, որ այդ աշխատանքները բնույթով այնպիսին լինեն, որ դրանց արդյունքում հնարավոր լինի հետագայում ստեղծել համակարգչային ծրագիր։</w:t>
            </w:r>
            <w:r>
              <w:rPr>
                <w:rFonts w:ascii="GHEA Grapalat" w:hAnsi="GHEA Grapalat"/>
                <w:bCs/>
                <w:sz w:val="24"/>
                <w:szCs w:val="24"/>
              </w:rPr>
              <w:t xml:space="preserve"> </w:t>
            </w:r>
          </w:p>
        </w:tc>
      </w:tr>
      <w:tr w:rsidR="00D31AA5" w:rsidRPr="00D31AA5" w14:paraId="0EC43887" w14:textId="77777777" w:rsidTr="00A12870">
        <w:trPr>
          <w:trHeight w:val="667"/>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tcPr>
          <w:p w14:paraId="7866D4A2" w14:textId="77777777" w:rsidR="00A769D8" w:rsidRPr="00D31AA5" w:rsidRDefault="00A769D8" w:rsidP="001A1877">
            <w:pPr>
              <w:pStyle w:val="ListParagraph"/>
              <w:numPr>
                <w:ilvl w:val="0"/>
                <w:numId w:val="2"/>
              </w:numPr>
              <w:tabs>
                <w:tab w:val="left" w:pos="851"/>
              </w:tabs>
              <w:suppressAutoHyphens/>
              <w:spacing w:after="0" w:line="360" w:lineRule="auto"/>
              <w:ind w:left="567" w:firstLine="540"/>
              <w:rPr>
                <w:rFonts w:ascii="GHEA Grapalat" w:hAnsi="GHEA Grapalat"/>
                <w:bCs/>
                <w:sz w:val="24"/>
                <w:szCs w:val="24"/>
              </w:rPr>
            </w:pPr>
            <w:r w:rsidRPr="00D31AA5">
              <w:rPr>
                <w:rFonts w:ascii="GHEA Grapalat" w:hAnsi="GHEA Grapalat"/>
                <w:bCs/>
                <w:sz w:val="24"/>
                <w:szCs w:val="24"/>
              </w:rPr>
              <w:lastRenderedPageBreak/>
              <w:t xml:space="preserve">Առաջարկում եմ Նախագծի 91-րդ հոդվածով ամրագրել նաև, որ վերարտադրության, թարգմանության կամ հարմարեցման իրավունքը տարածվում է նաև ծրագրի մաս կազմող տվյալների բազաների կամ </w:t>
            </w:r>
            <w:proofErr w:type="spellStart"/>
            <w:r w:rsidRPr="00D31AA5">
              <w:rPr>
                <w:rFonts w:ascii="GHEA Grapalat" w:hAnsi="GHEA Grapalat"/>
                <w:bCs/>
                <w:sz w:val="24"/>
                <w:szCs w:val="24"/>
              </w:rPr>
              <w:t>շտեմարանների</w:t>
            </w:r>
            <w:proofErr w:type="spellEnd"/>
            <w:r w:rsidRPr="00D31AA5">
              <w:rPr>
                <w:rFonts w:ascii="GHEA Grapalat" w:hAnsi="GHEA Grapalat"/>
                <w:bCs/>
                <w:sz w:val="24"/>
                <w:szCs w:val="24"/>
              </w:rPr>
              <w:t xml:space="preserve"> վրա, եթե դրանք ստեղծագործական աշխատանքի արդյունք են և ունեն ինքնուրույն պաշտպանություն։ Սա կնվազեցնի դատական վեճերի ռիսկերը այն դեպքերում, երբ ծրագրի բաղադրիչները խառնված են տվյալների բազաների հետ։</w:t>
            </w:r>
          </w:p>
          <w:p w14:paraId="1BF84F67" w14:textId="77777777" w:rsidR="00A769D8" w:rsidRPr="00D31AA5" w:rsidRDefault="00A769D8" w:rsidP="001A1877">
            <w:pPr>
              <w:pStyle w:val="ListParagraph"/>
              <w:tabs>
                <w:tab w:val="left" w:pos="7655"/>
              </w:tabs>
              <w:spacing w:after="0" w:line="360" w:lineRule="auto"/>
              <w:ind w:left="567" w:right="142" w:firstLine="540"/>
              <w:rPr>
                <w:rFonts w:ascii="GHEA Grapalat" w:hAnsi="GHEA Grapalat"/>
                <w:sz w:val="24"/>
                <w:szCs w:val="24"/>
                <w:shd w:val="clear" w:color="auto" w:fill="FFFFFF"/>
              </w:rPr>
            </w:pPr>
          </w:p>
        </w:tc>
        <w:tc>
          <w:tcPr>
            <w:tcW w:w="35" w:type="dxa"/>
            <w:tcBorders>
              <w:top w:val="outset" w:sz="6" w:space="0" w:color="auto"/>
              <w:left w:val="outset" w:sz="6" w:space="0" w:color="auto"/>
              <w:bottom w:val="outset" w:sz="6" w:space="0" w:color="auto"/>
              <w:right w:val="nil"/>
            </w:tcBorders>
            <w:shd w:val="clear" w:color="auto" w:fill="FFFFFF"/>
          </w:tcPr>
          <w:p w14:paraId="200AE256" w14:textId="77777777" w:rsidR="00A769D8" w:rsidRPr="00D31AA5" w:rsidRDefault="00A769D8" w:rsidP="001A1877">
            <w:pPr>
              <w:tabs>
                <w:tab w:val="left" w:pos="7655"/>
              </w:tabs>
              <w:spacing w:after="0" w:line="360" w:lineRule="auto"/>
              <w:ind w:left="567"/>
              <w:rPr>
                <w:rFonts w:ascii="GHEA Grapalat" w:eastAsia="Times New Roman" w:hAnsi="GHEA Grapalat" w:cs="Arial"/>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1ED138BE" w14:textId="1D55CE57" w:rsidR="000B09E4" w:rsidRPr="000B09E4" w:rsidRDefault="000B09E4" w:rsidP="000B09E4">
            <w:pPr>
              <w:tabs>
                <w:tab w:val="left" w:pos="7655"/>
              </w:tabs>
              <w:spacing w:after="0" w:line="360" w:lineRule="auto"/>
              <w:ind w:left="567"/>
              <w:jc w:val="center"/>
              <w:rPr>
                <w:rFonts w:ascii="GHEA Grapalat" w:eastAsia="Times New Roman" w:hAnsi="GHEA Grapalat" w:cs="Arial"/>
                <w:sz w:val="24"/>
                <w:szCs w:val="24"/>
                <w:lang w:eastAsia="hy-AM"/>
              </w:rPr>
            </w:pPr>
            <w:r w:rsidRPr="000B09E4">
              <w:rPr>
                <w:rFonts w:ascii="GHEA Grapalat" w:eastAsia="Times New Roman" w:hAnsi="GHEA Grapalat" w:cs="Arial"/>
                <w:sz w:val="24"/>
                <w:szCs w:val="24"/>
                <w:lang w:eastAsia="hy-AM"/>
              </w:rPr>
              <w:t>Չի ընդունվել</w:t>
            </w:r>
            <w:r>
              <w:rPr>
                <w:rFonts w:ascii="GHEA Grapalat" w:eastAsia="Times New Roman" w:hAnsi="GHEA Grapalat" w:cs="Arial"/>
                <w:sz w:val="24"/>
                <w:szCs w:val="24"/>
                <w:lang w:eastAsia="hy-AM"/>
              </w:rPr>
              <w:t>:</w:t>
            </w:r>
          </w:p>
          <w:p w14:paraId="5B7A95A8" w14:textId="77777777" w:rsidR="000B09E4" w:rsidRPr="000B09E4" w:rsidRDefault="000B09E4" w:rsidP="000B09E4">
            <w:pPr>
              <w:tabs>
                <w:tab w:val="left" w:pos="7655"/>
              </w:tabs>
              <w:spacing w:after="0" w:line="360" w:lineRule="auto"/>
              <w:ind w:left="567" w:firstLine="527"/>
              <w:rPr>
                <w:rFonts w:ascii="GHEA Grapalat" w:eastAsia="Times New Roman" w:hAnsi="GHEA Grapalat" w:cs="Arial"/>
                <w:sz w:val="24"/>
                <w:szCs w:val="24"/>
                <w:lang w:eastAsia="hy-AM"/>
              </w:rPr>
            </w:pPr>
            <w:r w:rsidRPr="000B09E4">
              <w:rPr>
                <w:rFonts w:ascii="GHEA Grapalat" w:eastAsia="Times New Roman" w:hAnsi="GHEA Grapalat" w:cs="Arial"/>
                <w:sz w:val="24"/>
                <w:szCs w:val="24"/>
                <w:lang w:eastAsia="hy-AM"/>
              </w:rPr>
              <w:t>Հեղինակային իրավունքը տարածվում է  ստեղծագործական աշխատանքի արդյունքների վրա: Ուստի, ցանկացած ստեղծագործության մաս, այդ թվում՝ համակարգչային ծրագրի, որը համապատասխանում է Նախագծի 4-րդ հոդվածի 4-րդ մասին, նույնպես պահպանվում է հեղինակային իրավունքով:</w:t>
            </w:r>
          </w:p>
          <w:p w14:paraId="5C99AE65" w14:textId="61D75CE9" w:rsidR="00A769D8" w:rsidRPr="00D31AA5" w:rsidRDefault="000B09E4" w:rsidP="000B09E4">
            <w:pPr>
              <w:tabs>
                <w:tab w:val="left" w:pos="7655"/>
              </w:tabs>
              <w:spacing w:after="0" w:line="360" w:lineRule="auto"/>
              <w:ind w:left="567" w:firstLine="527"/>
              <w:rPr>
                <w:rFonts w:ascii="GHEA Grapalat" w:eastAsia="Times New Roman" w:hAnsi="GHEA Grapalat" w:cs="Arial"/>
                <w:sz w:val="24"/>
                <w:szCs w:val="24"/>
                <w:lang w:eastAsia="hy-AM"/>
              </w:rPr>
            </w:pPr>
            <w:r w:rsidRPr="000B09E4">
              <w:rPr>
                <w:rFonts w:ascii="GHEA Grapalat" w:eastAsia="Times New Roman" w:hAnsi="GHEA Grapalat" w:cs="Arial"/>
                <w:sz w:val="24"/>
                <w:szCs w:val="24"/>
                <w:lang w:eastAsia="hy-AM"/>
              </w:rPr>
              <w:t xml:space="preserve">Նախագծի 91-րդ հոդվածը նույնպես </w:t>
            </w:r>
            <w:proofErr w:type="spellStart"/>
            <w:r w:rsidRPr="000B09E4">
              <w:rPr>
                <w:rFonts w:ascii="GHEA Grapalat" w:eastAsia="Times New Roman" w:hAnsi="GHEA Grapalat" w:cs="Arial"/>
                <w:sz w:val="24"/>
                <w:szCs w:val="24"/>
                <w:lang w:eastAsia="hy-AM"/>
              </w:rPr>
              <w:t>համապատասխանեցված</w:t>
            </w:r>
            <w:proofErr w:type="spellEnd"/>
            <w:r w:rsidRPr="000B09E4">
              <w:rPr>
                <w:rFonts w:ascii="GHEA Grapalat" w:eastAsia="Times New Roman" w:hAnsi="GHEA Grapalat" w:cs="Arial"/>
                <w:sz w:val="24"/>
                <w:szCs w:val="24"/>
                <w:lang w:eastAsia="hy-AM"/>
              </w:rPr>
              <w:t xml:space="preserve"> է  ԵՄ «Համակարգչային </w:t>
            </w:r>
            <w:r w:rsidRPr="000B09E4">
              <w:rPr>
                <w:rFonts w:ascii="GHEA Grapalat" w:eastAsia="Times New Roman" w:hAnsi="GHEA Grapalat" w:cs="Arial"/>
                <w:sz w:val="24"/>
                <w:szCs w:val="24"/>
                <w:lang w:eastAsia="hy-AM"/>
              </w:rPr>
              <w:lastRenderedPageBreak/>
              <w:t xml:space="preserve">ծրագրերի իրավական պաշտպանության մասին» թիվ 2009/24/EC </w:t>
            </w:r>
            <w:proofErr w:type="spellStart"/>
            <w:r w:rsidRPr="000B09E4">
              <w:rPr>
                <w:rFonts w:ascii="GHEA Grapalat" w:eastAsia="Times New Roman" w:hAnsi="GHEA Grapalat" w:cs="Arial"/>
                <w:sz w:val="24"/>
                <w:szCs w:val="24"/>
                <w:lang w:eastAsia="hy-AM"/>
              </w:rPr>
              <w:t>դիրեկտիվին</w:t>
            </w:r>
            <w:proofErr w:type="spellEnd"/>
            <w:r w:rsidRPr="000B09E4">
              <w:rPr>
                <w:rFonts w:ascii="GHEA Grapalat" w:eastAsia="Times New Roman" w:hAnsi="GHEA Grapalat" w:cs="Arial"/>
                <w:sz w:val="24"/>
                <w:szCs w:val="24"/>
                <w:lang w:eastAsia="hy-AM"/>
              </w:rPr>
              <w:t>:</w:t>
            </w:r>
          </w:p>
        </w:tc>
      </w:tr>
      <w:tr w:rsidR="00D31AA5" w:rsidRPr="00D31AA5" w14:paraId="1E7F8581" w14:textId="77777777" w:rsidTr="00A12870">
        <w:trPr>
          <w:trHeight w:val="667"/>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tcPr>
          <w:p w14:paraId="18B952BC" w14:textId="77777777" w:rsidR="00A769D8" w:rsidRPr="00D31AA5" w:rsidRDefault="00A769D8" w:rsidP="001A1877">
            <w:pPr>
              <w:pStyle w:val="ListParagraph"/>
              <w:numPr>
                <w:ilvl w:val="0"/>
                <w:numId w:val="2"/>
              </w:numPr>
              <w:tabs>
                <w:tab w:val="left" w:pos="851"/>
                <w:tab w:val="left" w:pos="993"/>
              </w:tabs>
              <w:suppressAutoHyphens/>
              <w:spacing w:after="0" w:line="360" w:lineRule="auto"/>
              <w:ind w:left="567" w:firstLine="540"/>
              <w:rPr>
                <w:rFonts w:ascii="GHEA Grapalat" w:hAnsi="GHEA Grapalat"/>
                <w:bCs/>
                <w:sz w:val="24"/>
                <w:szCs w:val="24"/>
              </w:rPr>
            </w:pPr>
            <w:r w:rsidRPr="00D31AA5">
              <w:rPr>
                <w:rFonts w:ascii="GHEA Grapalat" w:hAnsi="GHEA Grapalat"/>
                <w:bCs/>
                <w:sz w:val="24"/>
                <w:szCs w:val="24"/>
              </w:rPr>
              <w:lastRenderedPageBreak/>
              <w:t xml:space="preserve">Նախագծի 94-րդ հոդվածի 1-ն մասի համաձայն՝ «Եթե համակարգչային ծրագիրը ստեղծվում է ծառայողական պարտականությունների կամ գործատուի ծառայողական հանձնարարությունների կատարման կարգով կամ ստեղծվում է պատվերի պայմանագրով, ապա </w:t>
            </w:r>
            <w:r w:rsidRPr="00D31AA5">
              <w:rPr>
                <w:rFonts w:ascii="GHEA Grapalat" w:hAnsi="GHEA Grapalat"/>
                <w:b/>
                <w:bCs/>
                <w:sz w:val="24"/>
                <w:szCs w:val="24"/>
              </w:rPr>
              <w:t xml:space="preserve">այդպիսի ծրագրի նկատմամբ գույքային իրավունքները ի սկզբանե պատկանում են </w:t>
            </w:r>
            <w:proofErr w:type="spellStart"/>
            <w:r w:rsidRPr="00D31AA5">
              <w:rPr>
                <w:rFonts w:ascii="GHEA Grapalat" w:hAnsi="GHEA Grapalat"/>
                <w:b/>
                <w:bCs/>
                <w:sz w:val="24"/>
                <w:szCs w:val="24"/>
              </w:rPr>
              <w:t>գործատուին</w:t>
            </w:r>
            <w:proofErr w:type="spellEnd"/>
            <w:r w:rsidRPr="00D31AA5">
              <w:rPr>
                <w:rFonts w:ascii="GHEA Grapalat" w:hAnsi="GHEA Grapalat"/>
                <w:b/>
                <w:bCs/>
                <w:sz w:val="24"/>
                <w:szCs w:val="24"/>
              </w:rPr>
              <w:t xml:space="preserve"> կամ նշված ծրագիրը պատվիրող անձին,</w:t>
            </w:r>
            <w:r w:rsidRPr="00D31AA5">
              <w:rPr>
                <w:rFonts w:ascii="GHEA Grapalat" w:hAnsi="GHEA Grapalat"/>
                <w:bCs/>
                <w:sz w:val="24"/>
                <w:szCs w:val="24"/>
              </w:rPr>
              <w:t xml:space="preserve"> եթե պայմանագրով այլ բան նախատեսված չէ:»: Առաջարկում եմ Նախագծի 82-րդ հոդվածի </w:t>
            </w:r>
            <w:proofErr w:type="spellStart"/>
            <w:r w:rsidRPr="00D31AA5">
              <w:rPr>
                <w:rFonts w:ascii="GHEA Grapalat" w:hAnsi="GHEA Grapalat"/>
                <w:bCs/>
                <w:sz w:val="24"/>
                <w:szCs w:val="24"/>
              </w:rPr>
              <w:t>համանմանությամբ</w:t>
            </w:r>
            <w:proofErr w:type="spellEnd"/>
            <w:r w:rsidRPr="00D31AA5">
              <w:rPr>
                <w:rFonts w:ascii="GHEA Grapalat" w:hAnsi="GHEA Grapalat"/>
                <w:bCs/>
                <w:sz w:val="24"/>
                <w:szCs w:val="24"/>
              </w:rPr>
              <w:t xml:space="preserve"> հստակ ամրագրել, որ  ծառայողական պարտականությունների կամ գործատուի ծառայողական հանձնարարությունների կատարման կարգով կամ պատվերի պայմանագրով ստեղծված համակարգչային ծրագրերի ոչ գույքային իրավունքներից, օրինակ, հեղինակության և հեղինակի անվան իրավունքը պատկանում է տվյալ աշխատողին:</w:t>
            </w:r>
          </w:p>
          <w:p w14:paraId="18A7B8E9" w14:textId="77777777" w:rsidR="00A769D8" w:rsidRPr="00D31AA5" w:rsidRDefault="00A769D8" w:rsidP="001A1877">
            <w:pPr>
              <w:pStyle w:val="ListParagraph"/>
              <w:tabs>
                <w:tab w:val="left" w:pos="7655"/>
              </w:tabs>
              <w:spacing w:after="0" w:line="360" w:lineRule="auto"/>
              <w:ind w:left="567" w:right="142" w:firstLine="540"/>
              <w:rPr>
                <w:rFonts w:ascii="GHEA Grapalat" w:hAnsi="GHEA Grapalat"/>
                <w:sz w:val="24"/>
                <w:szCs w:val="24"/>
                <w:shd w:val="clear" w:color="auto" w:fill="FFFFFF"/>
              </w:rPr>
            </w:pPr>
          </w:p>
        </w:tc>
        <w:tc>
          <w:tcPr>
            <w:tcW w:w="35" w:type="dxa"/>
            <w:tcBorders>
              <w:top w:val="outset" w:sz="6" w:space="0" w:color="auto"/>
              <w:left w:val="outset" w:sz="6" w:space="0" w:color="auto"/>
              <w:bottom w:val="outset" w:sz="6" w:space="0" w:color="auto"/>
              <w:right w:val="nil"/>
            </w:tcBorders>
            <w:shd w:val="clear" w:color="auto" w:fill="FFFFFF"/>
          </w:tcPr>
          <w:p w14:paraId="756D887A" w14:textId="77777777" w:rsidR="00A769D8" w:rsidRPr="00D31AA5" w:rsidRDefault="00A769D8" w:rsidP="001A1877">
            <w:pPr>
              <w:tabs>
                <w:tab w:val="left" w:pos="7655"/>
              </w:tabs>
              <w:spacing w:after="0" w:line="360" w:lineRule="auto"/>
              <w:ind w:left="567"/>
              <w:rPr>
                <w:rFonts w:ascii="GHEA Grapalat" w:eastAsia="Times New Roman" w:hAnsi="GHEA Grapalat" w:cs="Arial"/>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29F6A0A6" w14:textId="757DC277" w:rsidR="00A769D8" w:rsidRDefault="00F4659A" w:rsidP="00F4659A">
            <w:pPr>
              <w:tabs>
                <w:tab w:val="left" w:pos="7655"/>
              </w:tabs>
              <w:spacing w:after="0" w:line="360" w:lineRule="auto"/>
              <w:ind w:left="567"/>
              <w:jc w:val="center"/>
              <w:rPr>
                <w:rFonts w:ascii="GHEA Grapalat" w:eastAsia="Times New Roman" w:hAnsi="GHEA Grapalat" w:cs="Arial"/>
                <w:sz w:val="24"/>
                <w:szCs w:val="24"/>
                <w:lang w:eastAsia="hy-AM"/>
              </w:rPr>
            </w:pPr>
            <w:r>
              <w:rPr>
                <w:rFonts w:ascii="GHEA Grapalat" w:eastAsia="Times New Roman" w:hAnsi="GHEA Grapalat" w:cs="Arial"/>
                <w:sz w:val="24"/>
                <w:szCs w:val="24"/>
                <w:lang w:eastAsia="hy-AM"/>
              </w:rPr>
              <w:t>Չի ընդունվել:</w:t>
            </w:r>
          </w:p>
          <w:p w14:paraId="749A465D" w14:textId="6E56AD6B" w:rsidR="00F4659A" w:rsidRDefault="003A487D" w:rsidP="00F4659A">
            <w:pPr>
              <w:tabs>
                <w:tab w:val="left" w:pos="7655"/>
              </w:tabs>
              <w:spacing w:after="0" w:line="360" w:lineRule="auto"/>
              <w:ind w:left="567"/>
              <w:jc w:val="center"/>
              <w:rPr>
                <w:rFonts w:ascii="GHEA Grapalat" w:eastAsia="Times New Roman" w:hAnsi="GHEA Grapalat" w:cs="Arial"/>
                <w:sz w:val="24"/>
                <w:szCs w:val="24"/>
                <w:lang w:eastAsia="hy-AM"/>
              </w:rPr>
            </w:pPr>
            <w:r>
              <w:rPr>
                <w:rFonts w:ascii="GHEA Grapalat" w:eastAsia="Times New Roman" w:hAnsi="GHEA Grapalat" w:cs="Arial"/>
                <w:sz w:val="24"/>
                <w:szCs w:val="24"/>
                <w:lang w:eastAsia="hy-AM"/>
              </w:rPr>
              <w:t>Նախագծի 82-րդ հոդվածով կարգավորվում են միայն ծառայողական պայմանագրով ստեղծված ստեղծագործություններ</w:t>
            </w:r>
            <w:r w:rsidR="00DA2A6C">
              <w:rPr>
                <w:rFonts w:ascii="GHEA Grapalat" w:eastAsia="Times New Roman" w:hAnsi="GHEA Grapalat" w:cs="Arial"/>
                <w:sz w:val="24"/>
                <w:szCs w:val="24"/>
                <w:lang w:eastAsia="hy-AM"/>
              </w:rPr>
              <w:t>ի նկատմամբ իրավունքները</w:t>
            </w:r>
            <w:r>
              <w:rPr>
                <w:rFonts w:ascii="GHEA Grapalat" w:eastAsia="Times New Roman" w:hAnsi="GHEA Grapalat" w:cs="Arial"/>
                <w:sz w:val="24"/>
                <w:szCs w:val="24"/>
                <w:lang w:eastAsia="hy-AM"/>
              </w:rPr>
              <w:t xml:space="preserve">, իսկ 94-րդ հոդվածով կարգավորվում է </w:t>
            </w:r>
            <w:r w:rsidR="00DA2A6C">
              <w:rPr>
                <w:rFonts w:ascii="GHEA Grapalat" w:eastAsia="Times New Roman" w:hAnsi="GHEA Grapalat" w:cs="Arial"/>
                <w:sz w:val="24"/>
                <w:szCs w:val="24"/>
                <w:lang w:eastAsia="hy-AM"/>
              </w:rPr>
              <w:t>և՛ ծառայողական , և՛ պատվերով ստեղծված համակարգչային ծրագրերի նկատմամբ իրավունքները:</w:t>
            </w:r>
          </w:p>
          <w:p w14:paraId="06199541" w14:textId="006125E0" w:rsidR="00F4659A" w:rsidRPr="00D31AA5" w:rsidRDefault="00F4659A" w:rsidP="001A1877">
            <w:pPr>
              <w:tabs>
                <w:tab w:val="left" w:pos="7655"/>
              </w:tabs>
              <w:spacing w:after="0" w:line="360" w:lineRule="auto"/>
              <w:ind w:left="567"/>
              <w:rPr>
                <w:rFonts w:ascii="GHEA Grapalat" w:eastAsia="Times New Roman" w:hAnsi="GHEA Grapalat" w:cs="Arial"/>
                <w:sz w:val="24"/>
                <w:szCs w:val="24"/>
                <w:lang w:eastAsia="hy-AM"/>
              </w:rPr>
            </w:pPr>
          </w:p>
        </w:tc>
      </w:tr>
      <w:tr w:rsidR="00D31AA5" w:rsidRPr="00D31AA5" w14:paraId="4152C27D" w14:textId="77777777" w:rsidTr="00A12870">
        <w:trPr>
          <w:trHeight w:val="667"/>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tcPr>
          <w:p w14:paraId="1D3163C2" w14:textId="77777777" w:rsidR="00A769D8" w:rsidRPr="00D31AA5" w:rsidRDefault="00A769D8" w:rsidP="001A1877">
            <w:pPr>
              <w:pStyle w:val="ListParagraph"/>
              <w:numPr>
                <w:ilvl w:val="0"/>
                <w:numId w:val="2"/>
              </w:numPr>
              <w:tabs>
                <w:tab w:val="left" w:pos="704"/>
              </w:tabs>
              <w:spacing w:after="0" w:line="360" w:lineRule="auto"/>
              <w:ind w:right="264" w:firstLine="542"/>
              <w:rPr>
                <w:rFonts w:ascii="GHEA Grapalat" w:hAnsi="GHEA Grapalat"/>
                <w:sz w:val="24"/>
                <w:szCs w:val="24"/>
                <w:shd w:val="clear" w:color="auto" w:fill="FFFFFF"/>
              </w:rPr>
            </w:pPr>
            <w:r w:rsidRPr="00D31AA5">
              <w:rPr>
                <w:rFonts w:ascii="GHEA Grapalat" w:hAnsi="GHEA Grapalat"/>
                <w:sz w:val="24"/>
                <w:szCs w:val="24"/>
                <w:shd w:val="clear" w:color="auto" w:fill="FFFFFF"/>
              </w:rPr>
              <w:t xml:space="preserve">Նախագծի 152-րդ հոդվածի </w:t>
            </w:r>
            <w:proofErr w:type="spellStart"/>
            <w:r w:rsidRPr="00D31AA5">
              <w:rPr>
                <w:rFonts w:ascii="GHEA Grapalat" w:hAnsi="GHEA Grapalat"/>
                <w:sz w:val="24"/>
                <w:szCs w:val="24"/>
                <w:shd w:val="clear" w:color="auto" w:fill="FFFFFF"/>
              </w:rPr>
              <w:t>կարգավորումները</w:t>
            </w:r>
            <w:proofErr w:type="spellEnd"/>
            <w:r w:rsidRPr="00D31AA5">
              <w:rPr>
                <w:rFonts w:ascii="GHEA Grapalat" w:hAnsi="GHEA Grapalat"/>
                <w:sz w:val="24"/>
                <w:szCs w:val="24"/>
                <w:shd w:val="clear" w:color="auto" w:fill="FFFFFF"/>
              </w:rPr>
              <w:t xml:space="preserve"> </w:t>
            </w:r>
            <w:proofErr w:type="spellStart"/>
            <w:r w:rsidRPr="00D31AA5">
              <w:rPr>
                <w:rFonts w:ascii="GHEA Grapalat" w:hAnsi="GHEA Grapalat"/>
                <w:sz w:val="24"/>
                <w:szCs w:val="24"/>
                <w:shd w:val="clear" w:color="auto" w:fill="FFFFFF"/>
              </w:rPr>
              <w:t>խնդրահարույց</w:t>
            </w:r>
            <w:proofErr w:type="spellEnd"/>
            <w:r w:rsidRPr="00D31AA5">
              <w:rPr>
                <w:rFonts w:ascii="GHEA Grapalat" w:hAnsi="GHEA Grapalat"/>
                <w:sz w:val="24"/>
                <w:szCs w:val="24"/>
                <w:shd w:val="clear" w:color="auto" w:fill="FFFFFF"/>
              </w:rPr>
              <w:t xml:space="preserve"> են էլեկտրոնային հաղորդակցության ծառայության մատուցման տեսանկյունից: Ցանկացած ինտերնետ մատակարար, ունենալով ինտերնետի և շարժական կապի ծառայություններ մատուցելու լիցենզիա, չի հանդիսանում այսպես ասած «</w:t>
            </w:r>
            <w:proofErr w:type="spellStart"/>
            <w:r w:rsidRPr="00D31AA5">
              <w:rPr>
                <w:rFonts w:ascii="GHEA Grapalat" w:hAnsi="GHEA Grapalat"/>
                <w:sz w:val="24"/>
                <w:szCs w:val="24"/>
                <w:shd w:val="clear" w:color="auto" w:fill="FFFFFF"/>
              </w:rPr>
              <w:t>կոնտենտ</w:t>
            </w:r>
            <w:proofErr w:type="spellEnd"/>
            <w:r w:rsidRPr="00D31AA5">
              <w:rPr>
                <w:rFonts w:ascii="GHEA Grapalat" w:hAnsi="GHEA Grapalat"/>
                <w:sz w:val="24"/>
                <w:szCs w:val="24"/>
                <w:shd w:val="clear" w:color="auto" w:fill="FFFFFF"/>
              </w:rPr>
              <w:t xml:space="preserve"> օպերատոր», </w:t>
            </w:r>
            <w:r w:rsidRPr="00D31AA5">
              <w:rPr>
                <w:rFonts w:ascii="GHEA Grapalat" w:hAnsi="GHEA Grapalat"/>
                <w:sz w:val="24"/>
                <w:szCs w:val="24"/>
                <w:shd w:val="clear" w:color="auto" w:fill="FFFFFF"/>
              </w:rPr>
              <w:lastRenderedPageBreak/>
              <w:t xml:space="preserve">այսինքն՝ հսկողություն չի իրականացնում ինտերնետով հրապարակվող, տարածվող կամ ստացվող տեղեկությունների բովանդակության նկատմամբ: Ավելին, «Էլեկտրոնային հաղորդակցության մասին» օրենքի 2-րդ հոդվածով «էլեկտրոնային հաղորդակցության ծառայություն» հասկացությանը տրված սահմանման համաձայն այն ծառայություն է, որը, որպես կանոն, մատուցվում է հատուցման դիմաց, և ամբողջությամբ կամ մասամբ բաղկացած է էլեկտրոնային հաղորդակցության ցանցերով ազդակների հաղորդումից, իսկ համապատասխան դեպքերում` ազդակների </w:t>
            </w:r>
            <w:proofErr w:type="spellStart"/>
            <w:r w:rsidRPr="00D31AA5">
              <w:rPr>
                <w:rFonts w:ascii="GHEA Grapalat" w:hAnsi="GHEA Grapalat"/>
                <w:sz w:val="24"/>
                <w:szCs w:val="24"/>
                <w:shd w:val="clear" w:color="auto" w:fill="FFFFFF"/>
              </w:rPr>
              <w:t>ուղղորդումից</w:t>
            </w:r>
            <w:proofErr w:type="spellEnd"/>
            <w:r w:rsidRPr="00D31AA5">
              <w:rPr>
                <w:rFonts w:ascii="GHEA Grapalat" w:hAnsi="GHEA Grapalat"/>
                <w:sz w:val="24"/>
                <w:szCs w:val="24"/>
                <w:shd w:val="clear" w:color="auto" w:fill="FFFFFF"/>
              </w:rPr>
              <w:t xml:space="preserve">, սակայն չի ներառում էլեկտրոնային հաղորդակցության ցանցերով հաղորդվող բովանդակության նկատմամբ խմբագրական հսկողություն տրամադրող կամ իրականացնող ծառայությունները։ </w:t>
            </w:r>
            <w:proofErr w:type="spellStart"/>
            <w:r w:rsidRPr="00D31AA5">
              <w:rPr>
                <w:rFonts w:ascii="GHEA Grapalat" w:hAnsi="GHEA Grapalat"/>
                <w:sz w:val="24"/>
                <w:szCs w:val="24"/>
                <w:shd w:val="clear" w:color="auto" w:fill="FFFFFF"/>
              </w:rPr>
              <w:t>Հետևաբար</w:t>
            </w:r>
            <w:proofErr w:type="spellEnd"/>
            <w:r w:rsidRPr="00D31AA5">
              <w:rPr>
                <w:rFonts w:ascii="GHEA Grapalat" w:hAnsi="GHEA Grapalat"/>
                <w:sz w:val="24"/>
                <w:szCs w:val="24"/>
                <w:shd w:val="clear" w:color="auto" w:fill="FFFFFF"/>
              </w:rPr>
              <w:t xml:space="preserve">, նման ծառայություն մատուցողները չեն կարող կրել պատասխանատվություն, եթե </w:t>
            </w:r>
            <w:proofErr w:type="spellStart"/>
            <w:r w:rsidRPr="00D31AA5">
              <w:rPr>
                <w:rFonts w:ascii="GHEA Grapalat" w:hAnsi="GHEA Grapalat"/>
                <w:sz w:val="24"/>
                <w:szCs w:val="24"/>
                <w:shd w:val="clear" w:color="auto" w:fill="FFFFFF"/>
              </w:rPr>
              <w:t>չարգելափակեն</w:t>
            </w:r>
            <w:proofErr w:type="spellEnd"/>
            <w:r w:rsidRPr="00D31AA5">
              <w:rPr>
                <w:rFonts w:ascii="GHEA Grapalat" w:hAnsi="GHEA Grapalat"/>
                <w:sz w:val="24"/>
                <w:szCs w:val="24"/>
                <w:shd w:val="clear" w:color="auto" w:fill="FFFFFF"/>
              </w:rPr>
              <w:t xml:space="preserve"> </w:t>
            </w:r>
            <w:proofErr w:type="spellStart"/>
            <w:r w:rsidRPr="00D31AA5">
              <w:rPr>
                <w:rFonts w:ascii="GHEA Grapalat" w:hAnsi="GHEA Grapalat"/>
                <w:sz w:val="24"/>
                <w:szCs w:val="24"/>
                <w:shd w:val="clear" w:color="auto" w:fill="FFFFFF"/>
              </w:rPr>
              <w:t>որևէ</w:t>
            </w:r>
            <w:proofErr w:type="spellEnd"/>
            <w:r w:rsidRPr="00D31AA5">
              <w:rPr>
                <w:rFonts w:ascii="GHEA Grapalat" w:hAnsi="GHEA Grapalat"/>
                <w:sz w:val="24"/>
                <w:szCs w:val="24"/>
                <w:shd w:val="clear" w:color="auto" w:fill="FFFFFF"/>
              </w:rPr>
              <w:t xml:space="preserve"> իրավատիրոջ պահանջով </w:t>
            </w:r>
            <w:proofErr w:type="spellStart"/>
            <w:r w:rsidRPr="00D31AA5">
              <w:rPr>
                <w:rFonts w:ascii="GHEA Grapalat" w:hAnsi="GHEA Grapalat"/>
                <w:sz w:val="24"/>
                <w:szCs w:val="24"/>
                <w:shd w:val="clear" w:color="auto" w:fill="FFFFFF"/>
              </w:rPr>
              <w:t>որևէ</w:t>
            </w:r>
            <w:proofErr w:type="spellEnd"/>
            <w:r w:rsidRPr="00D31AA5">
              <w:rPr>
                <w:rFonts w:ascii="GHEA Grapalat" w:hAnsi="GHEA Grapalat"/>
                <w:sz w:val="24"/>
                <w:szCs w:val="24"/>
                <w:shd w:val="clear" w:color="auto" w:fill="FFFFFF"/>
              </w:rPr>
              <w:t xml:space="preserve"> տեղեկատվություն։ էլեկտրոնային հաղորդակցության ծառայություն մատուցողները </w:t>
            </w:r>
            <w:proofErr w:type="spellStart"/>
            <w:r w:rsidRPr="00D31AA5">
              <w:rPr>
                <w:rFonts w:ascii="GHEA Grapalat" w:hAnsi="GHEA Grapalat"/>
                <w:sz w:val="24"/>
                <w:szCs w:val="24"/>
                <w:shd w:val="clear" w:color="auto" w:fill="FFFFFF"/>
              </w:rPr>
              <w:t>արգելափակման</w:t>
            </w:r>
            <w:proofErr w:type="spellEnd"/>
            <w:r w:rsidRPr="00D31AA5">
              <w:rPr>
                <w:rFonts w:ascii="GHEA Grapalat" w:hAnsi="GHEA Grapalat"/>
                <w:sz w:val="24"/>
                <w:szCs w:val="24"/>
                <w:shd w:val="clear" w:color="auto" w:fill="FFFFFF"/>
              </w:rPr>
              <w:t xml:space="preserve"> իրավասություն չունեն նաև «Էլեկտրոնային հաղորդակցության մասին» օրենքով: </w:t>
            </w:r>
          </w:p>
          <w:p w14:paraId="0ACCBE4E" w14:textId="77777777" w:rsidR="00A769D8" w:rsidRPr="00D31AA5" w:rsidRDefault="00A769D8" w:rsidP="001A1877">
            <w:pPr>
              <w:pStyle w:val="ListParagraph"/>
              <w:tabs>
                <w:tab w:val="left" w:pos="704"/>
              </w:tabs>
              <w:spacing w:after="0" w:line="360" w:lineRule="auto"/>
              <w:ind w:left="567" w:right="264" w:firstLine="542"/>
              <w:rPr>
                <w:rFonts w:ascii="GHEA Grapalat" w:hAnsi="GHEA Grapalat"/>
                <w:sz w:val="24"/>
                <w:szCs w:val="24"/>
                <w:shd w:val="clear" w:color="auto" w:fill="FFFFFF"/>
              </w:rPr>
            </w:pPr>
            <w:r w:rsidRPr="00D31AA5">
              <w:rPr>
                <w:rFonts w:ascii="GHEA Grapalat" w:hAnsi="GHEA Grapalat"/>
                <w:sz w:val="24"/>
                <w:szCs w:val="24"/>
                <w:shd w:val="clear" w:color="auto" w:fill="FFFFFF"/>
              </w:rPr>
              <w:t xml:space="preserve">Միաժամանակ, հարկ եմ համարում նշել, որ </w:t>
            </w:r>
            <w:proofErr w:type="spellStart"/>
            <w:r w:rsidRPr="00D31AA5">
              <w:rPr>
                <w:rFonts w:ascii="GHEA Grapalat" w:hAnsi="GHEA Grapalat"/>
                <w:sz w:val="24"/>
                <w:szCs w:val="24"/>
                <w:shd w:val="clear" w:color="auto" w:fill="FFFFFF"/>
              </w:rPr>
              <w:t>Նախածի</w:t>
            </w:r>
            <w:proofErr w:type="spellEnd"/>
            <w:r w:rsidRPr="00D31AA5">
              <w:rPr>
                <w:rFonts w:ascii="GHEA Grapalat" w:hAnsi="GHEA Grapalat"/>
                <w:sz w:val="24"/>
                <w:szCs w:val="24"/>
                <w:shd w:val="clear" w:color="auto" w:fill="FFFFFF"/>
              </w:rPr>
              <w:t xml:space="preserve"> 152-րդ հոդվածով սահմանված չէ մտավոր սեփականության տվյալ օբյեկտի նկատմամբ հեղինակային իրավունքի առկայության փաստի հավաստման </w:t>
            </w:r>
            <w:proofErr w:type="spellStart"/>
            <w:r w:rsidRPr="00D31AA5">
              <w:rPr>
                <w:rFonts w:ascii="GHEA Grapalat" w:hAnsi="GHEA Grapalat"/>
                <w:sz w:val="24"/>
                <w:szCs w:val="24"/>
                <w:shd w:val="clear" w:color="auto" w:fill="FFFFFF"/>
              </w:rPr>
              <w:t>որևէ</w:t>
            </w:r>
            <w:proofErr w:type="spellEnd"/>
            <w:r w:rsidRPr="00D31AA5">
              <w:rPr>
                <w:rFonts w:ascii="GHEA Grapalat" w:hAnsi="GHEA Grapalat"/>
                <w:sz w:val="24"/>
                <w:szCs w:val="24"/>
                <w:shd w:val="clear" w:color="auto" w:fill="FFFFFF"/>
              </w:rPr>
              <w:t xml:space="preserve"> կարգավորում (այսինքն՝ ցանկացած անձ կարող է դիմել </w:t>
            </w:r>
            <w:proofErr w:type="spellStart"/>
            <w:r w:rsidRPr="00D31AA5">
              <w:rPr>
                <w:rFonts w:ascii="GHEA Grapalat" w:hAnsi="GHEA Grapalat"/>
                <w:sz w:val="24"/>
                <w:szCs w:val="24"/>
                <w:shd w:val="clear" w:color="auto" w:fill="FFFFFF"/>
              </w:rPr>
              <w:lastRenderedPageBreak/>
              <w:t>օպերատորին</w:t>
            </w:r>
            <w:proofErr w:type="spellEnd"/>
            <w:r w:rsidRPr="00D31AA5">
              <w:rPr>
                <w:rFonts w:ascii="GHEA Grapalat" w:hAnsi="GHEA Grapalat"/>
                <w:sz w:val="24"/>
                <w:szCs w:val="24"/>
                <w:shd w:val="clear" w:color="auto" w:fill="FFFFFF"/>
              </w:rPr>
              <w:t xml:space="preserve"> և հայտարարել, որ ինքը տվյալ օբյեկտի նկատմամբ ունի հեղինակային իրավունք՝ առանց դա հավաստող </w:t>
            </w:r>
            <w:proofErr w:type="spellStart"/>
            <w:r w:rsidRPr="00D31AA5">
              <w:rPr>
                <w:rFonts w:ascii="GHEA Grapalat" w:hAnsi="GHEA Grapalat"/>
                <w:sz w:val="24"/>
                <w:szCs w:val="24"/>
                <w:shd w:val="clear" w:color="auto" w:fill="FFFFFF"/>
              </w:rPr>
              <w:t>որևէ</w:t>
            </w:r>
            <w:proofErr w:type="spellEnd"/>
            <w:r w:rsidRPr="00D31AA5">
              <w:rPr>
                <w:rFonts w:ascii="GHEA Grapalat" w:hAnsi="GHEA Grapalat"/>
                <w:sz w:val="24"/>
                <w:szCs w:val="24"/>
                <w:shd w:val="clear" w:color="auto" w:fill="FFFFFF"/>
              </w:rPr>
              <w:t xml:space="preserve"> փաստաթուղթ ներկայացնելու), ինչպես նաև ներկայիս խմբագրությունից պարզ չէ՝ ինչի հիման վրա պետք է տվյալների օպերատորը հավաստիանա, որ առկա է հեղինակային իրավունքի խախտում և ինչի՞ հիման վրա պետք է </w:t>
            </w:r>
            <w:proofErr w:type="spellStart"/>
            <w:r w:rsidRPr="00D31AA5">
              <w:rPr>
                <w:rFonts w:ascii="GHEA Grapalat" w:hAnsi="GHEA Grapalat"/>
                <w:sz w:val="24"/>
                <w:szCs w:val="24"/>
                <w:shd w:val="clear" w:color="auto" w:fill="FFFFFF"/>
              </w:rPr>
              <w:t>արգելափակի</w:t>
            </w:r>
            <w:proofErr w:type="spellEnd"/>
            <w:r w:rsidRPr="00D31AA5">
              <w:rPr>
                <w:rFonts w:ascii="GHEA Grapalat" w:hAnsi="GHEA Grapalat"/>
                <w:sz w:val="24"/>
                <w:szCs w:val="24"/>
                <w:shd w:val="clear" w:color="auto" w:fill="FFFFFF"/>
              </w:rPr>
              <w:t xml:space="preserve">/հասանելի չդարձնի/չտարածի այդ իրավունքների խախտմամբ փոխանցվող տվյալները: </w:t>
            </w:r>
          </w:p>
          <w:p w14:paraId="6BAD6BFB" w14:textId="77777777" w:rsidR="00A769D8" w:rsidRPr="00D31AA5" w:rsidRDefault="00A769D8" w:rsidP="001A1877">
            <w:pPr>
              <w:pStyle w:val="ListParagraph"/>
              <w:tabs>
                <w:tab w:val="left" w:pos="7655"/>
              </w:tabs>
              <w:spacing w:after="0" w:line="360" w:lineRule="auto"/>
              <w:ind w:left="567" w:right="142" w:firstLine="540"/>
              <w:rPr>
                <w:rFonts w:ascii="GHEA Grapalat" w:hAnsi="GHEA Grapalat"/>
                <w:sz w:val="24"/>
                <w:szCs w:val="24"/>
                <w:shd w:val="clear" w:color="auto" w:fill="FFFFFF"/>
              </w:rPr>
            </w:pPr>
          </w:p>
        </w:tc>
        <w:tc>
          <w:tcPr>
            <w:tcW w:w="35" w:type="dxa"/>
            <w:tcBorders>
              <w:top w:val="outset" w:sz="6" w:space="0" w:color="auto"/>
              <w:left w:val="outset" w:sz="6" w:space="0" w:color="auto"/>
              <w:bottom w:val="outset" w:sz="6" w:space="0" w:color="auto"/>
              <w:right w:val="nil"/>
            </w:tcBorders>
            <w:shd w:val="clear" w:color="auto" w:fill="FFFFFF"/>
          </w:tcPr>
          <w:p w14:paraId="77147E7B" w14:textId="77777777" w:rsidR="00A769D8" w:rsidRPr="00D31AA5" w:rsidRDefault="00A769D8" w:rsidP="001A1877">
            <w:pPr>
              <w:tabs>
                <w:tab w:val="left" w:pos="7655"/>
              </w:tabs>
              <w:spacing w:after="0" w:line="360" w:lineRule="auto"/>
              <w:ind w:left="567"/>
              <w:rPr>
                <w:rFonts w:ascii="GHEA Grapalat" w:eastAsia="Times New Roman" w:hAnsi="GHEA Grapalat" w:cs="Arial"/>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76C16455" w14:textId="3CE12AE8" w:rsidR="00DA2A6C" w:rsidRDefault="00DA2A6C" w:rsidP="00DA2A6C">
            <w:pPr>
              <w:tabs>
                <w:tab w:val="left" w:pos="7655"/>
              </w:tabs>
              <w:spacing w:after="0" w:line="360" w:lineRule="auto"/>
              <w:ind w:left="567"/>
              <w:jc w:val="center"/>
              <w:rPr>
                <w:rFonts w:ascii="GHEA Grapalat" w:eastAsia="Times New Roman" w:hAnsi="GHEA Grapalat" w:cs="Arial"/>
                <w:sz w:val="24"/>
                <w:szCs w:val="24"/>
                <w:lang w:eastAsia="hy-AM"/>
              </w:rPr>
            </w:pPr>
            <w:r>
              <w:rPr>
                <w:rFonts w:ascii="GHEA Grapalat" w:eastAsia="Times New Roman" w:hAnsi="GHEA Grapalat" w:cs="Arial"/>
                <w:sz w:val="24"/>
                <w:szCs w:val="24"/>
                <w:lang w:eastAsia="hy-AM"/>
              </w:rPr>
              <w:t>Չի ընդունվել:</w:t>
            </w:r>
          </w:p>
          <w:p w14:paraId="2537E30B" w14:textId="09228ECB" w:rsidR="00C45DDF" w:rsidRDefault="00C45DDF" w:rsidP="00DA2A6C">
            <w:pPr>
              <w:tabs>
                <w:tab w:val="left" w:pos="7655"/>
              </w:tabs>
              <w:spacing w:after="0" w:line="360" w:lineRule="auto"/>
              <w:ind w:left="567"/>
              <w:jc w:val="center"/>
              <w:rPr>
                <w:rFonts w:ascii="GHEA Grapalat" w:eastAsia="Times New Roman" w:hAnsi="GHEA Grapalat" w:cs="Arial"/>
                <w:sz w:val="24"/>
                <w:szCs w:val="24"/>
                <w:lang w:eastAsia="hy-AM"/>
              </w:rPr>
            </w:pPr>
            <w:r>
              <w:rPr>
                <w:rFonts w:ascii="GHEA Grapalat" w:eastAsia="Times New Roman" w:hAnsi="GHEA Grapalat" w:cs="Arial"/>
                <w:sz w:val="24"/>
                <w:szCs w:val="24"/>
                <w:lang w:eastAsia="hy-AM"/>
              </w:rPr>
              <w:t>Նախագծում խմբագրության արդյունքում 152-րդ հոդվածը դարձել է 153-րդ հոդված:</w:t>
            </w:r>
          </w:p>
          <w:p w14:paraId="68453017" w14:textId="2FB09D2A" w:rsidR="00A769D8" w:rsidRPr="00D31AA5" w:rsidRDefault="00DA2A6C" w:rsidP="00DA2A6C">
            <w:pPr>
              <w:tabs>
                <w:tab w:val="left" w:pos="7655"/>
              </w:tabs>
              <w:spacing w:after="0" w:line="360" w:lineRule="auto"/>
              <w:ind w:left="567" w:right="267" w:firstLine="384"/>
              <w:rPr>
                <w:rFonts w:ascii="GHEA Grapalat" w:eastAsia="Times New Roman" w:hAnsi="GHEA Grapalat" w:cs="Arial"/>
                <w:sz w:val="24"/>
                <w:szCs w:val="24"/>
                <w:lang w:eastAsia="hy-AM"/>
              </w:rPr>
            </w:pPr>
            <w:r>
              <w:rPr>
                <w:rFonts w:ascii="GHEA Grapalat" w:hAnsi="GHEA Grapalat"/>
                <w:sz w:val="24"/>
                <w:szCs w:val="24"/>
                <w:shd w:val="clear" w:color="auto" w:fill="FFFFFF"/>
              </w:rPr>
              <w:t>Մ</w:t>
            </w:r>
            <w:r w:rsidRPr="00D31AA5">
              <w:rPr>
                <w:rFonts w:ascii="GHEA Grapalat" w:hAnsi="GHEA Grapalat"/>
                <w:sz w:val="24"/>
                <w:szCs w:val="24"/>
                <w:shd w:val="clear" w:color="auto" w:fill="FFFFFF"/>
              </w:rPr>
              <w:t xml:space="preserve">տավոր սեփականության տվյալ օբյեկտի նկատմամբ հեղինակային իրավունքի </w:t>
            </w:r>
            <w:r w:rsidRPr="00D31AA5">
              <w:rPr>
                <w:rFonts w:ascii="GHEA Grapalat" w:hAnsi="GHEA Grapalat"/>
                <w:sz w:val="24"/>
                <w:szCs w:val="24"/>
                <w:shd w:val="clear" w:color="auto" w:fill="FFFFFF"/>
              </w:rPr>
              <w:lastRenderedPageBreak/>
              <w:t>առկայության փաստ</w:t>
            </w:r>
            <w:r>
              <w:rPr>
                <w:rFonts w:ascii="GHEA Grapalat" w:hAnsi="GHEA Grapalat"/>
                <w:sz w:val="24"/>
                <w:szCs w:val="24"/>
                <w:shd w:val="clear" w:color="auto" w:fill="FFFFFF"/>
              </w:rPr>
              <w:t>ը հեղինակը ամեն դեպքում պետք է ապացուցի «</w:t>
            </w:r>
            <w:proofErr w:type="spellStart"/>
            <w:r>
              <w:rPr>
                <w:rFonts w:ascii="GHEA Grapalat" w:hAnsi="GHEA Grapalat"/>
                <w:sz w:val="24"/>
                <w:szCs w:val="24"/>
                <w:shd w:val="clear" w:color="auto" w:fill="FFFFFF"/>
              </w:rPr>
              <w:t>իրավախախտողի</w:t>
            </w:r>
            <w:proofErr w:type="spellEnd"/>
            <w:r>
              <w:rPr>
                <w:rFonts w:ascii="GHEA Grapalat" w:hAnsi="GHEA Grapalat"/>
                <w:sz w:val="24"/>
                <w:szCs w:val="24"/>
                <w:shd w:val="clear" w:color="auto" w:fill="FFFFFF"/>
              </w:rPr>
              <w:t xml:space="preserve">» պահանջով, եթե այդպիսի պահանջ ներկայացվում է: Նման պրակտիկան կիրառվում է </w:t>
            </w:r>
            <w:proofErr w:type="spellStart"/>
            <w:r>
              <w:rPr>
                <w:rFonts w:ascii="GHEA Grapalat" w:hAnsi="GHEA Grapalat"/>
                <w:sz w:val="24"/>
                <w:szCs w:val="24"/>
                <w:shd w:val="clear" w:color="auto" w:fill="FFFFFF"/>
              </w:rPr>
              <w:t>ապբողջ</w:t>
            </w:r>
            <w:proofErr w:type="spellEnd"/>
            <w:r>
              <w:rPr>
                <w:rFonts w:ascii="GHEA Grapalat" w:hAnsi="GHEA Grapalat"/>
                <w:sz w:val="24"/>
                <w:szCs w:val="24"/>
                <w:shd w:val="clear" w:color="auto" w:fill="FFFFFF"/>
              </w:rPr>
              <w:t xml:space="preserve"> աշխարհում:</w:t>
            </w:r>
          </w:p>
        </w:tc>
      </w:tr>
      <w:tr w:rsidR="00D31AA5" w:rsidRPr="00D31AA5" w14:paraId="3A9EBC84" w14:textId="77777777" w:rsidTr="00A12870">
        <w:trPr>
          <w:trHeight w:val="704"/>
          <w:tblCellSpacing w:w="0" w:type="dxa"/>
          <w:jc w:val="center"/>
        </w:trPr>
        <w:tc>
          <w:tcPr>
            <w:tcW w:w="9207"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1EFC10FA" w14:textId="77777777" w:rsidR="00442E36" w:rsidRPr="00D31AA5" w:rsidRDefault="00442E36" w:rsidP="00884A64">
            <w:pPr>
              <w:pStyle w:val="Heading1"/>
              <w:tabs>
                <w:tab w:val="left" w:pos="7655"/>
              </w:tabs>
              <w:spacing w:before="0" w:line="360" w:lineRule="auto"/>
              <w:ind w:left="567"/>
              <w:jc w:val="center"/>
              <w:rPr>
                <w:rFonts w:ascii="Calibri" w:hAnsi="Calibri" w:cs="Calibri"/>
                <w:bCs/>
                <w:color w:val="auto"/>
                <w:sz w:val="24"/>
                <w:szCs w:val="24"/>
                <w:lang w:val="hy-AM"/>
              </w:rPr>
            </w:pPr>
          </w:p>
          <w:p w14:paraId="4723F8F2" w14:textId="1BA926F8" w:rsidR="00A769D8" w:rsidRPr="00D31AA5" w:rsidRDefault="00A769D8" w:rsidP="00884A64">
            <w:pPr>
              <w:pStyle w:val="Heading1"/>
              <w:tabs>
                <w:tab w:val="left" w:pos="7655"/>
              </w:tabs>
              <w:spacing w:before="0" w:line="360" w:lineRule="auto"/>
              <w:ind w:left="1813"/>
              <w:jc w:val="center"/>
              <w:rPr>
                <w:rFonts w:ascii="GHEA Grapalat" w:hAnsi="GHEA Grapalat" w:cs="Sylfaen"/>
                <w:bCs/>
                <w:color w:val="auto"/>
                <w:sz w:val="24"/>
                <w:szCs w:val="24"/>
                <w:lang w:val="hy-AM"/>
              </w:rPr>
            </w:pPr>
            <w:r w:rsidRPr="00D31AA5">
              <w:rPr>
                <w:rFonts w:ascii="GHEA Grapalat" w:hAnsi="GHEA Grapalat" w:cs="Sylfaen"/>
                <w:bCs/>
                <w:color w:val="auto"/>
                <w:sz w:val="24"/>
                <w:szCs w:val="24"/>
                <w:lang w:val="hy-AM"/>
              </w:rPr>
              <w:t xml:space="preserve">11. </w:t>
            </w:r>
            <w:r w:rsidR="00EE6095" w:rsidRPr="00D31AA5">
              <w:rPr>
                <w:rFonts w:ascii="GHEA Grapalat" w:hAnsi="GHEA Grapalat" w:cs="Sylfaen"/>
                <w:bCs/>
                <w:color w:val="auto"/>
                <w:sz w:val="24"/>
                <w:szCs w:val="24"/>
                <w:lang w:val="hy-AM"/>
              </w:rPr>
              <w:t>ԴԱՏԱԿԱՆ ԴԵՊԱՐՏԱՄԵՆՏ</w:t>
            </w:r>
          </w:p>
        </w:tc>
        <w:tc>
          <w:tcPr>
            <w:tcW w:w="623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4A12499C" w14:textId="77777777" w:rsidR="00A769D8" w:rsidRPr="00D31AA5" w:rsidRDefault="00EE6095" w:rsidP="00884A64">
            <w:pPr>
              <w:tabs>
                <w:tab w:val="left" w:pos="7655"/>
              </w:tabs>
              <w:spacing w:after="0" w:line="360" w:lineRule="auto"/>
              <w:ind w:left="567"/>
              <w:jc w:val="center"/>
              <w:rPr>
                <w:rFonts w:ascii="GHEA Grapalat" w:eastAsiaTheme="majorEastAsia" w:hAnsi="GHEA Grapalat" w:cs="Sylfaen"/>
                <w:bCs/>
                <w:sz w:val="24"/>
                <w:szCs w:val="24"/>
              </w:rPr>
            </w:pPr>
            <w:r w:rsidRPr="00D31AA5">
              <w:rPr>
                <w:rFonts w:ascii="GHEA Grapalat" w:eastAsiaTheme="majorEastAsia" w:hAnsi="GHEA Grapalat" w:cs="Sylfaen"/>
                <w:bCs/>
                <w:sz w:val="24"/>
                <w:szCs w:val="24"/>
              </w:rPr>
              <w:t>19</w:t>
            </w:r>
            <w:r w:rsidR="00A769D8" w:rsidRPr="00D31AA5">
              <w:rPr>
                <w:rFonts w:ascii="GHEA Grapalat" w:eastAsiaTheme="majorEastAsia" w:hAnsi="GHEA Grapalat" w:cs="Sylfaen"/>
                <w:bCs/>
                <w:sz w:val="24"/>
                <w:szCs w:val="24"/>
              </w:rPr>
              <w:t>.08.2024թ.</w:t>
            </w:r>
          </w:p>
        </w:tc>
      </w:tr>
      <w:tr w:rsidR="00D31AA5" w:rsidRPr="00D31AA5" w14:paraId="79F1C91F" w14:textId="77777777" w:rsidTr="00A12870">
        <w:trPr>
          <w:trHeight w:val="741"/>
          <w:tblCellSpacing w:w="0" w:type="dxa"/>
          <w:jc w:val="center"/>
        </w:trPr>
        <w:tc>
          <w:tcPr>
            <w:tcW w:w="920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6B2DB6F" w14:textId="77777777" w:rsidR="00A769D8" w:rsidRPr="00D31AA5" w:rsidRDefault="00A769D8" w:rsidP="00884A64">
            <w:pPr>
              <w:tabs>
                <w:tab w:val="left" w:pos="7655"/>
              </w:tabs>
              <w:spacing w:after="0" w:line="360" w:lineRule="auto"/>
              <w:ind w:left="567"/>
              <w:jc w:val="center"/>
              <w:rPr>
                <w:rFonts w:ascii="GHEA Grapalat" w:eastAsia="Times New Roman" w:hAnsi="GHEA Grapalat" w:cs="Arial"/>
                <w:sz w:val="24"/>
                <w:szCs w:val="24"/>
                <w:lang w:eastAsia="hy-AM"/>
              </w:rPr>
            </w:pPr>
          </w:p>
        </w:tc>
        <w:tc>
          <w:tcPr>
            <w:tcW w:w="623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4699161A" w14:textId="77777777" w:rsidR="00A769D8" w:rsidRPr="00D31AA5" w:rsidRDefault="00A769D8" w:rsidP="00884A64">
            <w:pPr>
              <w:tabs>
                <w:tab w:val="left" w:pos="7655"/>
              </w:tabs>
              <w:spacing w:after="0" w:line="360" w:lineRule="auto"/>
              <w:ind w:left="567"/>
              <w:jc w:val="center"/>
              <w:rPr>
                <w:rFonts w:ascii="GHEA Grapalat" w:eastAsiaTheme="majorEastAsia" w:hAnsi="GHEA Grapalat" w:cs="Sylfaen"/>
                <w:bCs/>
                <w:sz w:val="24"/>
                <w:szCs w:val="24"/>
              </w:rPr>
            </w:pPr>
            <w:r w:rsidRPr="00D31AA5">
              <w:rPr>
                <w:rFonts w:ascii="GHEA Grapalat" w:eastAsiaTheme="majorEastAsia" w:hAnsi="GHEA Grapalat" w:cs="Sylfaen"/>
                <w:bCs/>
                <w:sz w:val="24"/>
                <w:szCs w:val="24"/>
              </w:rPr>
              <w:t xml:space="preserve">N </w:t>
            </w:r>
            <w:r w:rsidR="00EE6095" w:rsidRPr="00D31AA5">
              <w:rPr>
                <w:rFonts w:ascii="GHEA Grapalat" w:eastAsiaTheme="majorEastAsia" w:hAnsi="GHEA Grapalat" w:cs="Sylfaen"/>
                <w:bCs/>
                <w:sz w:val="24"/>
                <w:szCs w:val="24"/>
              </w:rPr>
              <w:t>ԴԴ/3557-25</w:t>
            </w:r>
          </w:p>
        </w:tc>
      </w:tr>
      <w:tr w:rsidR="00D31AA5" w:rsidRPr="00D31AA5" w14:paraId="28E518CE" w14:textId="77777777" w:rsidTr="00A12870">
        <w:trPr>
          <w:trHeight w:val="667"/>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hideMark/>
          </w:tcPr>
          <w:p w14:paraId="4BBD96C2" w14:textId="77777777" w:rsidR="00EE6095" w:rsidRPr="00D31AA5" w:rsidRDefault="00A769D8" w:rsidP="001A1877">
            <w:pPr>
              <w:spacing w:after="0" w:line="360" w:lineRule="auto"/>
              <w:ind w:left="254" w:right="264" w:firstLine="567"/>
              <w:rPr>
                <w:rFonts w:ascii="GHEA Grapalat" w:hAnsi="GHEA Grapalat"/>
                <w:sz w:val="24"/>
                <w:szCs w:val="24"/>
                <w:shd w:val="clear" w:color="auto" w:fill="FFFFFF"/>
              </w:rPr>
            </w:pPr>
            <w:r w:rsidRPr="00D31AA5">
              <w:rPr>
                <w:rFonts w:ascii="GHEA Grapalat" w:hAnsi="GHEA Grapalat"/>
                <w:sz w:val="24"/>
                <w:szCs w:val="24"/>
                <w:shd w:val="clear" w:color="auto" w:fill="FFFFFF"/>
              </w:rPr>
              <w:t>1</w:t>
            </w:r>
            <w:r w:rsidR="00EE6095" w:rsidRPr="00D31AA5">
              <w:rPr>
                <w:rFonts w:ascii="GHEA Grapalat" w:hAnsi="GHEA Grapalat"/>
                <w:sz w:val="24"/>
                <w:szCs w:val="24"/>
                <w:shd w:val="clear" w:color="auto" w:fill="FFFFFF"/>
              </w:rPr>
              <w:t xml:space="preserve">. ««Հեղինակային իրավունքի և հարակից իրավունքների մասին» Հայաստանի Հանրապետության օրենքում փոփոխություն կատարելու մասին» օրենքի նախագծի (այսուհետ՝ Նախագիծ) կապակցությամբ հարկ ենք համարում նշել </w:t>
            </w:r>
            <w:proofErr w:type="spellStart"/>
            <w:r w:rsidR="00EE6095" w:rsidRPr="00D31AA5">
              <w:rPr>
                <w:rFonts w:ascii="GHEA Grapalat" w:hAnsi="GHEA Grapalat"/>
                <w:sz w:val="24"/>
                <w:szCs w:val="24"/>
                <w:shd w:val="clear" w:color="auto" w:fill="FFFFFF"/>
              </w:rPr>
              <w:t>հետևյալը</w:t>
            </w:r>
            <w:proofErr w:type="spellEnd"/>
            <w:r w:rsidR="00EE6095" w:rsidRPr="00D31AA5">
              <w:rPr>
                <w:rFonts w:ascii="GHEA Grapalat" w:hAnsi="GHEA Grapalat"/>
                <w:sz w:val="24"/>
                <w:szCs w:val="24"/>
                <w:shd w:val="clear" w:color="auto" w:fill="FFFFFF"/>
              </w:rPr>
              <w:t>.</w:t>
            </w:r>
          </w:p>
          <w:p w14:paraId="434D6AEA" w14:textId="77777777" w:rsidR="00A769D8" w:rsidRPr="00D31AA5" w:rsidRDefault="00EE6095" w:rsidP="001A1877">
            <w:pPr>
              <w:pStyle w:val="ListParagraph"/>
              <w:spacing w:after="0" w:line="360" w:lineRule="auto"/>
              <w:ind w:left="254" w:right="264" w:firstLine="567"/>
              <w:rPr>
                <w:rFonts w:ascii="GHEA Grapalat" w:eastAsia="Times New Roman" w:hAnsi="GHEA Grapalat" w:cs="Arial"/>
                <w:sz w:val="24"/>
                <w:szCs w:val="24"/>
                <w:lang w:eastAsia="hy-AM"/>
              </w:rPr>
            </w:pPr>
            <w:r w:rsidRPr="00D31AA5">
              <w:rPr>
                <w:rFonts w:ascii="GHEA Grapalat" w:hAnsi="GHEA Grapalat"/>
                <w:sz w:val="24"/>
                <w:szCs w:val="24"/>
                <w:shd w:val="clear" w:color="auto" w:fill="FFFFFF"/>
              </w:rPr>
              <w:t>Նախագծի 16-րդ հոդվածի 1-ին մասով սահմանվում է ստեղծագործության առաջին անգամ հրապարակելու բացառիկ իրավունքի հեղինակին պատկանելու վերաբերյալ կանոն: Առաջարկվում է հիշյալ իրավունքի նկատմամբ որպես բացառիկություն համարել միայն հեղինակի կենդանության ժամանակահատվածը, իսկ վերջինիս մահից հետո՝ այն վերապահել հեղինակի իրավահաջորդներին:</w:t>
            </w:r>
          </w:p>
        </w:tc>
        <w:tc>
          <w:tcPr>
            <w:tcW w:w="35" w:type="dxa"/>
            <w:tcBorders>
              <w:top w:val="outset" w:sz="6" w:space="0" w:color="auto"/>
              <w:left w:val="outset" w:sz="6" w:space="0" w:color="auto"/>
              <w:bottom w:val="outset" w:sz="6" w:space="0" w:color="auto"/>
              <w:right w:val="nil"/>
            </w:tcBorders>
            <w:shd w:val="clear" w:color="auto" w:fill="FFFFFF"/>
            <w:hideMark/>
          </w:tcPr>
          <w:p w14:paraId="0C0B7611" w14:textId="77777777" w:rsidR="00A769D8" w:rsidRPr="00D31AA5" w:rsidRDefault="00A769D8" w:rsidP="001A1877">
            <w:pPr>
              <w:tabs>
                <w:tab w:val="left" w:pos="7655"/>
              </w:tabs>
              <w:spacing w:after="0" w:line="360" w:lineRule="auto"/>
              <w:ind w:left="567"/>
              <w:rPr>
                <w:rFonts w:ascii="GHEA Grapalat" w:eastAsia="Times New Roman" w:hAnsi="GHEA Grapalat" w:cs="Arial"/>
                <w:sz w:val="24"/>
                <w:szCs w:val="24"/>
                <w:lang w:eastAsia="hy-AM"/>
              </w:rPr>
            </w:pPr>
            <w:r w:rsidRPr="00D31AA5">
              <w:rPr>
                <w:rFonts w:ascii="Calibri" w:eastAsia="Times New Roman" w:hAnsi="Calibri" w:cs="Calibri"/>
                <w:sz w:val="24"/>
                <w:szCs w:val="24"/>
                <w:lang w:eastAsia="hy-AM"/>
              </w:rPr>
              <w:t> </w:t>
            </w:r>
          </w:p>
        </w:tc>
        <w:tc>
          <w:tcPr>
            <w:tcW w:w="6201" w:type="dxa"/>
            <w:tcBorders>
              <w:top w:val="outset" w:sz="6" w:space="0" w:color="auto"/>
              <w:left w:val="nil"/>
              <w:bottom w:val="outset" w:sz="6" w:space="0" w:color="auto"/>
              <w:right w:val="outset" w:sz="6" w:space="0" w:color="auto"/>
            </w:tcBorders>
            <w:shd w:val="clear" w:color="auto" w:fill="FFFFFF"/>
            <w:hideMark/>
          </w:tcPr>
          <w:p w14:paraId="7EB87229" w14:textId="3AD267FE" w:rsidR="00D31AA5" w:rsidRPr="00D31AA5" w:rsidRDefault="00D31AA5" w:rsidP="001A1877">
            <w:pPr>
              <w:tabs>
                <w:tab w:val="left" w:pos="7655"/>
              </w:tabs>
              <w:spacing w:after="0" w:line="360" w:lineRule="auto"/>
              <w:ind w:left="254" w:right="267" w:firstLine="414"/>
              <w:jc w:val="center"/>
              <w:rPr>
                <w:rFonts w:ascii="GHEA Grapalat" w:hAnsi="GHEA Grapalat"/>
                <w:sz w:val="24"/>
                <w:szCs w:val="24"/>
                <w:shd w:val="clear" w:color="auto" w:fill="FFFFFF"/>
              </w:rPr>
            </w:pPr>
            <w:r w:rsidRPr="00D31AA5">
              <w:rPr>
                <w:rFonts w:ascii="GHEA Grapalat" w:hAnsi="GHEA Grapalat"/>
                <w:sz w:val="24"/>
                <w:szCs w:val="24"/>
                <w:shd w:val="clear" w:color="auto" w:fill="FFFFFF"/>
              </w:rPr>
              <w:t>Չի ընդունվել</w:t>
            </w:r>
            <w:r w:rsidR="003D162F">
              <w:rPr>
                <w:rFonts w:ascii="GHEA Grapalat" w:hAnsi="GHEA Grapalat"/>
                <w:sz w:val="24"/>
                <w:szCs w:val="24"/>
                <w:shd w:val="clear" w:color="auto" w:fill="FFFFFF"/>
              </w:rPr>
              <w:t>:</w:t>
            </w:r>
          </w:p>
          <w:p w14:paraId="050081C3" w14:textId="77777777" w:rsidR="00D31AA5" w:rsidRPr="00D31AA5" w:rsidRDefault="00D31AA5" w:rsidP="001A1877">
            <w:pPr>
              <w:spacing w:after="0" w:line="360" w:lineRule="auto"/>
              <w:ind w:left="254" w:right="267" w:firstLine="414"/>
              <w:rPr>
                <w:rFonts w:ascii="GHEA Grapalat" w:hAnsi="GHEA Grapalat"/>
                <w:sz w:val="24"/>
                <w:szCs w:val="24"/>
                <w:shd w:val="clear" w:color="auto" w:fill="FFFFFF"/>
              </w:rPr>
            </w:pPr>
            <w:r w:rsidRPr="00D31AA5">
              <w:rPr>
                <w:rFonts w:ascii="GHEA Grapalat" w:hAnsi="GHEA Grapalat"/>
                <w:sz w:val="24"/>
                <w:szCs w:val="24"/>
                <w:shd w:val="clear" w:color="auto" w:fill="FFFFFF"/>
              </w:rPr>
              <w:t>Ստեղծագործությունն առաջին անգամ հրապարակելու իրավունքը հեղինակի անձնական ոչ գույքային իրավունքն է:</w:t>
            </w:r>
          </w:p>
          <w:p w14:paraId="7F7EDAD8" w14:textId="77777777" w:rsidR="00D31AA5" w:rsidRPr="00D31AA5" w:rsidRDefault="00D31AA5" w:rsidP="001A1877">
            <w:pPr>
              <w:spacing w:after="0" w:line="360" w:lineRule="auto"/>
              <w:ind w:left="254" w:right="267" w:firstLine="414"/>
              <w:rPr>
                <w:rFonts w:ascii="GHEA Grapalat" w:hAnsi="GHEA Grapalat"/>
                <w:sz w:val="24"/>
                <w:szCs w:val="24"/>
                <w:shd w:val="clear" w:color="auto" w:fill="FFFFFF"/>
              </w:rPr>
            </w:pPr>
            <w:r w:rsidRPr="00D31AA5">
              <w:rPr>
                <w:rFonts w:ascii="GHEA Grapalat" w:hAnsi="GHEA Grapalat"/>
                <w:sz w:val="24"/>
                <w:szCs w:val="24"/>
                <w:shd w:val="clear" w:color="auto" w:fill="FFFFFF"/>
              </w:rPr>
              <w:t>Ինչպես նաև հեղինակն է որոշում երբ և ինչպես հրապարակի իր ստեղծագործությունն առաջին անգամ:</w:t>
            </w:r>
          </w:p>
          <w:p w14:paraId="409E9BD6" w14:textId="07A6E5C7" w:rsidR="00D31AA5" w:rsidRPr="00D31AA5" w:rsidRDefault="00D31AA5" w:rsidP="001A1877">
            <w:pPr>
              <w:spacing w:after="0" w:line="360" w:lineRule="auto"/>
              <w:ind w:left="254" w:right="267" w:firstLine="414"/>
              <w:rPr>
                <w:rFonts w:ascii="GHEA Grapalat" w:hAnsi="GHEA Grapalat"/>
                <w:sz w:val="24"/>
                <w:szCs w:val="24"/>
                <w:shd w:val="clear" w:color="auto" w:fill="FFFFFF"/>
              </w:rPr>
            </w:pPr>
            <w:r w:rsidRPr="00D31AA5">
              <w:rPr>
                <w:rFonts w:ascii="GHEA Grapalat" w:hAnsi="GHEA Grapalat"/>
                <w:sz w:val="24"/>
                <w:szCs w:val="24"/>
                <w:shd w:val="clear" w:color="auto" w:fill="FFFFFF"/>
              </w:rPr>
              <w:t xml:space="preserve">Նախագծի 67-րդ հոդվածի 1-ին մասում սահմանված է, որ անձնական ոչ գույքային </w:t>
            </w:r>
            <w:r w:rsidRPr="00D31AA5">
              <w:rPr>
                <w:rFonts w:ascii="GHEA Grapalat" w:hAnsi="GHEA Grapalat"/>
                <w:sz w:val="24"/>
                <w:szCs w:val="24"/>
                <w:shd w:val="clear" w:color="auto" w:fill="FFFFFF"/>
              </w:rPr>
              <w:lastRenderedPageBreak/>
              <w:t>իրավունքներն անօտարելի, անփոխանցելի են և ժառանգաբար չեն փոխանցվում։</w:t>
            </w:r>
          </w:p>
          <w:p w14:paraId="1FCD34E4" w14:textId="77777777" w:rsidR="00D31AA5" w:rsidRPr="00D31AA5" w:rsidRDefault="00D31AA5" w:rsidP="001A1877">
            <w:pPr>
              <w:spacing w:after="0" w:line="360" w:lineRule="auto"/>
              <w:ind w:left="254" w:right="267" w:firstLine="414"/>
              <w:rPr>
                <w:rFonts w:ascii="GHEA Grapalat" w:hAnsi="GHEA Grapalat"/>
                <w:sz w:val="24"/>
                <w:szCs w:val="24"/>
                <w:shd w:val="clear" w:color="auto" w:fill="FFFFFF"/>
              </w:rPr>
            </w:pPr>
            <w:r w:rsidRPr="00D31AA5">
              <w:rPr>
                <w:rFonts w:ascii="GHEA Grapalat" w:hAnsi="GHEA Grapalat"/>
                <w:sz w:val="24"/>
                <w:szCs w:val="24"/>
                <w:shd w:val="clear" w:color="auto" w:fill="FFFFFF"/>
              </w:rPr>
              <w:t>Սակայն նույն հոդվածի 3-րդ մասով թույլ է տրվում առաջին հրապարակման իրավունքը իրականացնել գույքային իրավունքները տիրապետող անձին, եթե հրապարակումը չի հակասում հեղինակի կամքին:</w:t>
            </w:r>
          </w:p>
          <w:p w14:paraId="2EBD2299" w14:textId="555D7E05" w:rsidR="00C122FE" w:rsidRPr="00D31AA5" w:rsidRDefault="00C122FE" w:rsidP="001A1877">
            <w:pPr>
              <w:tabs>
                <w:tab w:val="left" w:pos="7655"/>
              </w:tabs>
              <w:spacing w:after="0" w:line="360" w:lineRule="auto"/>
              <w:ind w:left="254" w:right="267" w:firstLine="414"/>
              <w:rPr>
                <w:rFonts w:ascii="GHEA Grapalat" w:hAnsi="GHEA Grapalat"/>
                <w:sz w:val="24"/>
                <w:szCs w:val="24"/>
                <w:shd w:val="clear" w:color="auto" w:fill="FFFFFF"/>
              </w:rPr>
            </w:pPr>
          </w:p>
        </w:tc>
      </w:tr>
      <w:tr w:rsidR="00D31AA5" w:rsidRPr="00D31AA5" w14:paraId="3D1C0C2D" w14:textId="77777777" w:rsidTr="00A12870">
        <w:trPr>
          <w:trHeight w:val="667"/>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tcPr>
          <w:p w14:paraId="77F56CC7" w14:textId="380AB09E" w:rsidR="00EE6095" w:rsidRPr="00D31AA5" w:rsidRDefault="00D31AA5" w:rsidP="001A1877">
            <w:pPr>
              <w:pStyle w:val="ListParagraph"/>
              <w:numPr>
                <w:ilvl w:val="0"/>
                <w:numId w:val="13"/>
              </w:numPr>
              <w:spacing w:after="0" w:line="360" w:lineRule="auto"/>
              <w:ind w:left="254" w:right="264" w:firstLine="567"/>
              <w:rPr>
                <w:rFonts w:ascii="GHEA Grapalat" w:hAnsi="GHEA Grapalat"/>
                <w:sz w:val="24"/>
                <w:szCs w:val="24"/>
                <w:shd w:val="clear" w:color="auto" w:fill="FFFFFF"/>
              </w:rPr>
            </w:pPr>
            <w:r w:rsidRPr="00D31AA5">
              <w:rPr>
                <w:rFonts w:ascii="GHEA Grapalat" w:hAnsi="GHEA Grapalat" w:cs="Cambria Math"/>
                <w:sz w:val="24"/>
                <w:szCs w:val="24"/>
              </w:rPr>
              <w:lastRenderedPageBreak/>
              <w:t xml:space="preserve">Հաշվի առնելով այն հանգամանքը, որ Նախագծի 18-րդ հոդվածի 3-րդ մասում կիրառվող «օգտագործում» </w:t>
            </w:r>
            <w:proofErr w:type="spellStart"/>
            <w:r w:rsidRPr="00D31AA5">
              <w:rPr>
                <w:rFonts w:ascii="GHEA Grapalat" w:hAnsi="GHEA Grapalat" w:cs="Cambria Math"/>
                <w:sz w:val="24"/>
                <w:szCs w:val="24"/>
              </w:rPr>
              <w:t>եզրույթը</w:t>
            </w:r>
            <w:proofErr w:type="spellEnd"/>
            <w:r w:rsidRPr="00D31AA5">
              <w:rPr>
                <w:rFonts w:ascii="GHEA Grapalat" w:hAnsi="GHEA Grapalat" w:cs="Cambria Math"/>
                <w:sz w:val="24"/>
                <w:szCs w:val="24"/>
              </w:rPr>
              <w:t xml:space="preserve"> կարող է մեկնաբանվել որպես ցանկացած անձի կողմից բանաստեղծություն կարդալը կամ երգ լսելը, միաժամանակ նկատի ունենալով Նախագծի 19-րդ հոդվածով հեղինակի բացառիկ գույքային իրավունքների կանոններ սահմանվելու հանգամանքը՝ առաջարկվում է </w:t>
            </w:r>
            <w:proofErr w:type="spellStart"/>
            <w:r w:rsidRPr="00D31AA5">
              <w:rPr>
                <w:rFonts w:ascii="GHEA Grapalat" w:hAnsi="GHEA Grapalat" w:cs="Cambria Math"/>
                <w:sz w:val="24"/>
                <w:szCs w:val="24"/>
              </w:rPr>
              <w:t>կա՛մ</w:t>
            </w:r>
            <w:proofErr w:type="spellEnd"/>
            <w:r w:rsidRPr="00D31AA5">
              <w:rPr>
                <w:rFonts w:ascii="GHEA Grapalat" w:hAnsi="GHEA Grapalat" w:cs="Cambria Math"/>
                <w:sz w:val="24"/>
                <w:szCs w:val="24"/>
              </w:rPr>
              <w:t xml:space="preserve"> Նախագծի 18-րդ հոդվածի 3-րդ մասում «օգտագործում» բառից հետո ավելացնել «հեղինակ» բառը, </w:t>
            </w:r>
            <w:proofErr w:type="spellStart"/>
            <w:r w:rsidRPr="00D31AA5">
              <w:rPr>
                <w:rFonts w:ascii="GHEA Grapalat" w:hAnsi="GHEA Grapalat" w:cs="Cambria Math"/>
                <w:sz w:val="24"/>
                <w:szCs w:val="24"/>
              </w:rPr>
              <w:t>կա՛մ</w:t>
            </w:r>
            <w:proofErr w:type="spellEnd"/>
            <w:r w:rsidRPr="00D31AA5">
              <w:rPr>
                <w:rFonts w:ascii="GHEA Grapalat" w:hAnsi="GHEA Grapalat" w:cs="Cambria Math"/>
                <w:sz w:val="24"/>
                <w:szCs w:val="24"/>
              </w:rPr>
              <w:t xml:space="preserve"> Նախագծի 18-րդ հոդվածի 3-րդ մասը հանել՝ </w:t>
            </w:r>
            <w:proofErr w:type="spellStart"/>
            <w:r w:rsidRPr="00D31AA5">
              <w:rPr>
                <w:rFonts w:ascii="GHEA Grapalat" w:hAnsi="GHEA Grapalat" w:cs="Cambria Math"/>
                <w:sz w:val="24"/>
                <w:szCs w:val="24"/>
              </w:rPr>
              <w:t>նորմում</w:t>
            </w:r>
            <w:proofErr w:type="spellEnd"/>
            <w:r w:rsidRPr="00D31AA5">
              <w:rPr>
                <w:rFonts w:ascii="GHEA Grapalat" w:hAnsi="GHEA Grapalat" w:cs="Cambria Math"/>
                <w:sz w:val="24"/>
                <w:szCs w:val="24"/>
              </w:rPr>
              <w:t xml:space="preserve"> կիրառվող հասկացության ոչ միանշանակ </w:t>
            </w:r>
            <w:proofErr w:type="spellStart"/>
            <w:r w:rsidRPr="00D31AA5">
              <w:rPr>
                <w:rFonts w:ascii="GHEA Grapalat" w:hAnsi="GHEA Grapalat" w:cs="Cambria Math"/>
                <w:sz w:val="24"/>
                <w:szCs w:val="24"/>
              </w:rPr>
              <w:t>կիրառելիությունը</w:t>
            </w:r>
            <w:proofErr w:type="spellEnd"/>
            <w:r w:rsidRPr="00D31AA5">
              <w:rPr>
                <w:rFonts w:ascii="GHEA Grapalat" w:hAnsi="GHEA Grapalat" w:cs="Cambria Math"/>
                <w:sz w:val="24"/>
                <w:szCs w:val="24"/>
              </w:rPr>
              <w:t xml:space="preserve"> և Նախագծում անհարկի </w:t>
            </w:r>
            <w:proofErr w:type="spellStart"/>
            <w:r w:rsidRPr="00D31AA5">
              <w:rPr>
                <w:rFonts w:ascii="GHEA Grapalat" w:hAnsi="GHEA Grapalat" w:cs="Cambria Math"/>
                <w:sz w:val="24"/>
                <w:szCs w:val="24"/>
              </w:rPr>
              <w:t>կրկնությունները</w:t>
            </w:r>
            <w:proofErr w:type="spellEnd"/>
            <w:r w:rsidRPr="00D31AA5">
              <w:rPr>
                <w:rFonts w:ascii="GHEA Grapalat" w:hAnsi="GHEA Grapalat" w:cs="Cambria Math"/>
                <w:sz w:val="24"/>
                <w:szCs w:val="24"/>
              </w:rPr>
              <w:t xml:space="preserve"> բացառելու նպատակով։</w:t>
            </w:r>
          </w:p>
        </w:tc>
        <w:tc>
          <w:tcPr>
            <w:tcW w:w="35" w:type="dxa"/>
            <w:tcBorders>
              <w:top w:val="outset" w:sz="6" w:space="0" w:color="auto"/>
              <w:left w:val="outset" w:sz="6" w:space="0" w:color="auto"/>
              <w:bottom w:val="outset" w:sz="6" w:space="0" w:color="auto"/>
              <w:right w:val="nil"/>
            </w:tcBorders>
            <w:shd w:val="clear" w:color="auto" w:fill="FFFFFF"/>
          </w:tcPr>
          <w:p w14:paraId="1D5AF53F" w14:textId="77777777" w:rsidR="00EE6095" w:rsidRPr="00D31AA5" w:rsidRDefault="00EE6095" w:rsidP="001A1877">
            <w:pPr>
              <w:tabs>
                <w:tab w:val="left" w:pos="7655"/>
              </w:tabs>
              <w:spacing w:after="0" w:line="360" w:lineRule="auto"/>
              <w:ind w:left="567"/>
              <w:rPr>
                <w:rFonts w:ascii="GHEA Grapalat" w:eastAsia="Times New Roman" w:hAnsi="GHEA Grapalat" w:cs="Arial"/>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105B893C" w14:textId="5EEE16F7" w:rsidR="00EE6095" w:rsidRPr="00D31AA5" w:rsidRDefault="009442EC" w:rsidP="001A1877">
            <w:pPr>
              <w:tabs>
                <w:tab w:val="left" w:pos="7655"/>
              </w:tabs>
              <w:spacing w:after="0" w:line="360" w:lineRule="auto"/>
              <w:ind w:left="254" w:right="267" w:firstLine="414"/>
              <w:jc w:val="center"/>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Չի ընդունվել:</w:t>
            </w:r>
          </w:p>
          <w:p w14:paraId="457F3B8B" w14:textId="3990A32C" w:rsidR="009442EC" w:rsidRPr="00D31AA5" w:rsidRDefault="00D31AA5" w:rsidP="001A1877">
            <w:pPr>
              <w:tabs>
                <w:tab w:val="left" w:pos="7655"/>
              </w:tabs>
              <w:spacing w:after="0" w:line="360" w:lineRule="auto"/>
              <w:ind w:left="254" w:right="267" w:firstLine="414"/>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 xml:space="preserve">Մտավոր սեփականության ոլորտում՝ մասնավորապես հեղինակային իրավունքի տրամաբանության մեջ «օգտագործում» հասկացությունը իրավական տերմին է: Այն վերաբերում է մտավոր սեփականության՝ հեղինակային իրավունքի և հարակից իրավունքների օբյեկտների ցանկացած </w:t>
            </w:r>
            <w:proofErr w:type="spellStart"/>
            <w:r w:rsidRPr="00D31AA5">
              <w:rPr>
                <w:rFonts w:ascii="GHEA Grapalat" w:eastAsia="Times New Roman" w:hAnsi="GHEA Grapalat" w:cs="Arial"/>
                <w:sz w:val="24"/>
                <w:szCs w:val="24"/>
                <w:lang w:eastAsia="hy-AM"/>
              </w:rPr>
              <w:t>ձևով</w:t>
            </w:r>
            <w:proofErr w:type="spellEnd"/>
            <w:r w:rsidRPr="00D31AA5">
              <w:rPr>
                <w:rFonts w:ascii="GHEA Grapalat" w:eastAsia="Times New Roman" w:hAnsi="GHEA Grapalat" w:cs="Arial"/>
                <w:sz w:val="24"/>
                <w:szCs w:val="24"/>
                <w:lang w:eastAsia="hy-AM"/>
              </w:rPr>
              <w:t xml:space="preserve"> </w:t>
            </w:r>
            <w:proofErr w:type="spellStart"/>
            <w:r w:rsidRPr="00D31AA5">
              <w:rPr>
                <w:rFonts w:ascii="GHEA Grapalat" w:eastAsia="Times New Roman" w:hAnsi="GHEA Grapalat" w:cs="Arial"/>
                <w:sz w:val="24"/>
                <w:szCs w:val="24"/>
                <w:lang w:eastAsia="hy-AM"/>
              </w:rPr>
              <w:t>շահագործմանը</w:t>
            </w:r>
            <w:proofErr w:type="spellEnd"/>
            <w:r w:rsidRPr="00D31AA5">
              <w:rPr>
                <w:rFonts w:ascii="GHEA Grapalat" w:eastAsia="Times New Roman" w:hAnsi="GHEA Grapalat" w:cs="Arial"/>
                <w:sz w:val="24"/>
                <w:szCs w:val="24"/>
                <w:lang w:eastAsia="hy-AM"/>
              </w:rPr>
              <w:t xml:space="preserve">, լինի դա </w:t>
            </w:r>
            <w:proofErr w:type="spellStart"/>
            <w:r w:rsidRPr="00D31AA5">
              <w:rPr>
                <w:rFonts w:ascii="GHEA Grapalat" w:eastAsia="Times New Roman" w:hAnsi="GHEA Grapalat" w:cs="Arial"/>
                <w:sz w:val="24"/>
                <w:szCs w:val="24"/>
                <w:lang w:eastAsia="hy-AM"/>
              </w:rPr>
              <w:t>առևտրային</w:t>
            </w:r>
            <w:proofErr w:type="spellEnd"/>
            <w:r w:rsidRPr="00D31AA5">
              <w:rPr>
                <w:rFonts w:ascii="GHEA Grapalat" w:eastAsia="Times New Roman" w:hAnsi="GHEA Grapalat" w:cs="Arial"/>
                <w:sz w:val="24"/>
                <w:szCs w:val="24"/>
                <w:lang w:eastAsia="hy-AM"/>
              </w:rPr>
              <w:t xml:space="preserve">, թե՝ ոչ </w:t>
            </w:r>
            <w:proofErr w:type="spellStart"/>
            <w:r w:rsidRPr="00D31AA5">
              <w:rPr>
                <w:rFonts w:ascii="GHEA Grapalat" w:eastAsia="Times New Roman" w:hAnsi="GHEA Grapalat" w:cs="Arial"/>
                <w:sz w:val="24"/>
                <w:szCs w:val="24"/>
                <w:lang w:eastAsia="hy-AM"/>
              </w:rPr>
              <w:t>առևտրային</w:t>
            </w:r>
            <w:proofErr w:type="spellEnd"/>
            <w:r w:rsidRPr="00D31AA5">
              <w:rPr>
                <w:rFonts w:ascii="GHEA Grapalat" w:eastAsia="Times New Roman" w:hAnsi="GHEA Grapalat" w:cs="Arial"/>
                <w:sz w:val="24"/>
                <w:szCs w:val="24"/>
                <w:lang w:eastAsia="hy-AM"/>
              </w:rPr>
              <w:t xml:space="preserve"> նպատակով: Ստեղծագործության հետ կապված </w:t>
            </w:r>
            <w:proofErr w:type="spellStart"/>
            <w:r w:rsidRPr="00D31AA5">
              <w:rPr>
                <w:rFonts w:ascii="GHEA Grapalat" w:eastAsia="Times New Roman" w:hAnsi="GHEA Grapalat" w:cs="Arial"/>
                <w:sz w:val="24"/>
                <w:szCs w:val="24"/>
                <w:lang w:eastAsia="hy-AM"/>
              </w:rPr>
              <w:t>որևէ</w:t>
            </w:r>
            <w:proofErr w:type="spellEnd"/>
            <w:r w:rsidRPr="00D31AA5">
              <w:rPr>
                <w:rFonts w:ascii="GHEA Grapalat" w:eastAsia="Times New Roman" w:hAnsi="GHEA Grapalat" w:cs="Arial"/>
                <w:sz w:val="24"/>
                <w:szCs w:val="24"/>
                <w:lang w:eastAsia="hy-AM"/>
              </w:rPr>
              <w:t xml:space="preserve"> գործողություն համարվում է օգտագործում: Ստեղծագործության ցանկացած </w:t>
            </w:r>
            <w:proofErr w:type="spellStart"/>
            <w:r w:rsidRPr="00D31AA5">
              <w:rPr>
                <w:rFonts w:ascii="GHEA Grapalat" w:eastAsia="Times New Roman" w:hAnsi="GHEA Grapalat" w:cs="Arial"/>
                <w:sz w:val="24"/>
                <w:szCs w:val="24"/>
                <w:lang w:eastAsia="hy-AM"/>
              </w:rPr>
              <w:t>ձևով</w:t>
            </w:r>
            <w:proofErr w:type="spellEnd"/>
            <w:r w:rsidRPr="00D31AA5">
              <w:rPr>
                <w:rFonts w:ascii="GHEA Grapalat" w:eastAsia="Times New Roman" w:hAnsi="GHEA Grapalat" w:cs="Arial"/>
                <w:sz w:val="24"/>
                <w:szCs w:val="24"/>
                <w:lang w:eastAsia="hy-AM"/>
              </w:rPr>
              <w:t xml:space="preserve"> օգտագործման համար անհրաժեշտ է ձեռք </w:t>
            </w:r>
            <w:r w:rsidRPr="00D31AA5">
              <w:rPr>
                <w:rFonts w:ascii="GHEA Grapalat" w:eastAsia="Times New Roman" w:hAnsi="GHEA Grapalat" w:cs="Arial"/>
                <w:sz w:val="24"/>
                <w:szCs w:val="24"/>
                <w:lang w:eastAsia="hy-AM"/>
              </w:rPr>
              <w:lastRenderedPageBreak/>
              <w:t xml:space="preserve">բերել հեղինակի թույլտվությունը և վճարել հեղինակային վարձատրություն: Սակայն հեղինակային իրավունքի օրենսդրությունը, պահպանելով հեղինակի և հասարակության </w:t>
            </w:r>
            <w:proofErr w:type="spellStart"/>
            <w:r w:rsidRPr="00D31AA5">
              <w:rPr>
                <w:rFonts w:ascii="GHEA Grapalat" w:eastAsia="Times New Roman" w:hAnsi="GHEA Grapalat" w:cs="Arial"/>
                <w:sz w:val="24"/>
                <w:szCs w:val="24"/>
                <w:lang w:eastAsia="hy-AM"/>
              </w:rPr>
              <w:t>միջև</w:t>
            </w:r>
            <w:proofErr w:type="spellEnd"/>
            <w:r w:rsidRPr="00D31AA5">
              <w:rPr>
                <w:rFonts w:ascii="GHEA Grapalat" w:eastAsia="Times New Roman" w:hAnsi="GHEA Grapalat" w:cs="Arial"/>
                <w:sz w:val="24"/>
                <w:szCs w:val="24"/>
                <w:lang w:eastAsia="hy-AM"/>
              </w:rPr>
              <w:t xml:space="preserve"> հավասարակշռությունը, օրենսդրությամբ սահմանում է հեղինակային իրավունքի սահմանափակումներ, այսինքն  </w:t>
            </w:r>
            <w:proofErr w:type="spellStart"/>
            <w:r w:rsidRPr="00D31AA5">
              <w:rPr>
                <w:rFonts w:ascii="GHEA Grapalat" w:eastAsia="Times New Roman" w:hAnsi="GHEA Grapalat" w:cs="Arial"/>
                <w:sz w:val="24"/>
                <w:szCs w:val="24"/>
                <w:lang w:eastAsia="hy-AM"/>
              </w:rPr>
              <w:t>ստեղծագործություոնների</w:t>
            </w:r>
            <w:proofErr w:type="spellEnd"/>
            <w:r w:rsidRPr="00D31AA5">
              <w:rPr>
                <w:rFonts w:ascii="GHEA Grapalat" w:eastAsia="Times New Roman" w:hAnsi="GHEA Grapalat" w:cs="Arial"/>
                <w:sz w:val="24"/>
                <w:szCs w:val="24"/>
                <w:lang w:eastAsia="hy-AM"/>
              </w:rPr>
              <w:t xml:space="preserve"> ազատ օգտագործման դեպքեր: Մասնավորապես՝ Նախագծի 5-րդ՝ «Հեղինակային իրավունքի սահմանափակումներ» գլխում արդեն ամրագրված են բոլոր այն դեպքերը, որոնց շրջանակում ստեղծագործությունը կարող է ազատ օգտագործվել, այդ թվում` ցանկացած անձի կողմից բանաստեղծություն կարդալը կամ երգ լսելը, որը համարվում է ստեղծագործության օգտագործում, սակայն կարող է օգտագործվել առանց հեղինակի համաձայնության և հեղինակային </w:t>
            </w:r>
            <w:proofErr w:type="spellStart"/>
            <w:r w:rsidRPr="00D31AA5">
              <w:rPr>
                <w:rFonts w:ascii="GHEA Grapalat" w:eastAsia="Times New Roman" w:hAnsi="GHEA Grapalat" w:cs="Arial"/>
                <w:sz w:val="24"/>
                <w:szCs w:val="24"/>
                <w:lang w:eastAsia="hy-AM"/>
              </w:rPr>
              <w:t>վարձրատության</w:t>
            </w:r>
            <w:proofErr w:type="spellEnd"/>
            <w:r w:rsidRPr="00D31AA5">
              <w:rPr>
                <w:rFonts w:ascii="GHEA Grapalat" w:eastAsia="Times New Roman" w:hAnsi="GHEA Grapalat" w:cs="Arial"/>
                <w:sz w:val="24"/>
                <w:szCs w:val="24"/>
                <w:lang w:eastAsia="hy-AM"/>
              </w:rPr>
              <w:t xml:space="preserve"> վճարման:</w:t>
            </w:r>
          </w:p>
        </w:tc>
      </w:tr>
      <w:tr w:rsidR="00D31AA5" w:rsidRPr="00D31AA5" w14:paraId="18EB4BEC" w14:textId="77777777" w:rsidTr="00A12870">
        <w:trPr>
          <w:trHeight w:val="667"/>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tcPr>
          <w:p w14:paraId="780BFB87" w14:textId="6BE9E1A3" w:rsidR="00EE6095" w:rsidRPr="00D31AA5" w:rsidRDefault="00EE6095" w:rsidP="001A1877">
            <w:pPr>
              <w:pStyle w:val="ListParagraph"/>
              <w:numPr>
                <w:ilvl w:val="0"/>
                <w:numId w:val="13"/>
              </w:numPr>
              <w:spacing w:after="0" w:line="360" w:lineRule="auto"/>
              <w:ind w:left="254" w:right="264" w:firstLine="567"/>
              <w:rPr>
                <w:rFonts w:ascii="GHEA Grapalat" w:hAnsi="GHEA Grapalat"/>
                <w:sz w:val="24"/>
                <w:szCs w:val="24"/>
                <w:shd w:val="clear" w:color="auto" w:fill="FFFFFF"/>
              </w:rPr>
            </w:pPr>
            <w:r w:rsidRPr="00D31AA5">
              <w:rPr>
                <w:rFonts w:ascii="GHEA Grapalat" w:hAnsi="GHEA Grapalat"/>
                <w:sz w:val="24"/>
                <w:szCs w:val="24"/>
                <w:shd w:val="clear" w:color="auto" w:fill="FFFFFF"/>
              </w:rPr>
              <w:lastRenderedPageBreak/>
              <w:t xml:space="preserve">Նախագծի 19-րդ հոդվածի 5-րդ մասի 1-ին կետով սահմանվել է կերպարվեստի ստեղծագործության վերավաճառքի իրավունքի հեղինակին պատկանելու վերաբերյալ կանոն։ Հարկ է նկատել, որ «վերավաճառք» </w:t>
            </w:r>
            <w:r w:rsidRPr="00D31AA5">
              <w:rPr>
                <w:rFonts w:ascii="GHEA Grapalat" w:hAnsi="GHEA Grapalat"/>
                <w:sz w:val="24"/>
                <w:szCs w:val="24"/>
                <w:shd w:val="clear" w:color="auto" w:fill="FFFFFF"/>
              </w:rPr>
              <w:lastRenderedPageBreak/>
              <w:t xml:space="preserve">հասկացությունը նշանակում է </w:t>
            </w:r>
            <w:proofErr w:type="spellStart"/>
            <w:r w:rsidRPr="00D31AA5">
              <w:rPr>
                <w:rFonts w:ascii="GHEA Grapalat" w:hAnsi="GHEA Grapalat"/>
                <w:sz w:val="24"/>
                <w:szCs w:val="24"/>
                <w:shd w:val="clear" w:color="auto" w:fill="FFFFFF"/>
              </w:rPr>
              <w:t>գնածը</w:t>
            </w:r>
            <w:proofErr w:type="spellEnd"/>
            <w:r w:rsidRPr="00D31AA5">
              <w:rPr>
                <w:rFonts w:ascii="GHEA Grapalat" w:hAnsi="GHEA Grapalat"/>
                <w:sz w:val="24"/>
                <w:szCs w:val="24"/>
                <w:shd w:val="clear" w:color="auto" w:fill="FFFFFF"/>
              </w:rPr>
              <w:t xml:space="preserve"> վաճառել, շահույթ ստանալու նպատակով: Հաշվի առնելով այն հանգամանքը, որ հիշյալ կանոնը վերաբերում է նկարը այն նկարելուց հետո </w:t>
            </w:r>
            <w:proofErr w:type="spellStart"/>
            <w:r w:rsidRPr="00D31AA5">
              <w:rPr>
                <w:rFonts w:ascii="GHEA Grapalat" w:hAnsi="GHEA Grapalat"/>
                <w:sz w:val="24"/>
                <w:szCs w:val="24"/>
                <w:shd w:val="clear" w:color="auto" w:fill="FFFFFF"/>
              </w:rPr>
              <w:t>նկարողին</w:t>
            </w:r>
            <w:proofErr w:type="spellEnd"/>
            <w:r w:rsidRPr="00D31AA5">
              <w:rPr>
                <w:rFonts w:ascii="GHEA Grapalat" w:hAnsi="GHEA Grapalat"/>
                <w:sz w:val="24"/>
                <w:szCs w:val="24"/>
                <w:shd w:val="clear" w:color="auto" w:fill="FFFFFF"/>
              </w:rPr>
              <w:t xml:space="preserve"> վաճառելու իրավունքին՝ առաջարկվում է «վերավաճառել» բառերը փոխարինել «վաճառք» բառերով: Ինչ վերաբերում է նկար </w:t>
            </w:r>
            <w:proofErr w:type="spellStart"/>
            <w:r w:rsidRPr="00D31AA5">
              <w:rPr>
                <w:rFonts w:ascii="GHEA Grapalat" w:hAnsi="GHEA Grapalat"/>
                <w:sz w:val="24"/>
                <w:szCs w:val="24"/>
                <w:shd w:val="clear" w:color="auto" w:fill="FFFFFF"/>
              </w:rPr>
              <w:t>նկարողի</w:t>
            </w:r>
            <w:proofErr w:type="spellEnd"/>
            <w:r w:rsidRPr="00D31AA5">
              <w:rPr>
                <w:rFonts w:ascii="GHEA Grapalat" w:hAnsi="GHEA Grapalat"/>
                <w:sz w:val="24"/>
                <w:szCs w:val="24"/>
                <w:shd w:val="clear" w:color="auto" w:fill="FFFFFF"/>
              </w:rPr>
              <w:t xml:space="preserve"> նկարի երկրորդ և դրանից հետո յուրաքանչյուր վաճառքին ի նկատի </w:t>
            </w:r>
            <w:proofErr w:type="spellStart"/>
            <w:r w:rsidRPr="00D31AA5">
              <w:rPr>
                <w:rFonts w:ascii="GHEA Grapalat" w:hAnsi="GHEA Grapalat"/>
                <w:sz w:val="24"/>
                <w:szCs w:val="24"/>
                <w:shd w:val="clear" w:color="auto" w:fill="FFFFFF"/>
              </w:rPr>
              <w:t>ունենալուն</w:t>
            </w:r>
            <w:proofErr w:type="spellEnd"/>
            <w:r w:rsidRPr="00D31AA5">
              <w:rPr>
                <w:rFonts w:ascii="GHEA Grapalat" w:hAnsi="GHEA Grapalat"/>
                <w:sz w:val="24"/>
                <w:szCs w:val="24"/>
                <w:shd w:val="clear" w:color="auto" w:fill="FFFFFF"/>
              </w:rPr>
              <w:t xml:space="preserve">, այսինքն </w:t>
            </w:r>
            <w:proofErr w:type="spellStart"/>
            <w:r w:rsidRPr="00D31AA5">
              <w:rPr>
                <w:rFonts w:ascii="GHEA Grapalat" w:hAnsi="GHEA Grapalat"/>
                <w:sz w:val="24"/>
                <w:szCs w:val="24"/>
                <w:shd w:val="clear" w:color="auto" w:fill="FFFFFF"/>
              </w:rPr>
              <w:t>վերավաճառքին</w:t>
            </w:r>
            <w:proofErr w:type="spellEnd"/>
            <w:r w:rsidRPr="00D31AA5">
              <w:rPr>
                <w:rFonts w:ascii="GHEA Grapalat" w:hAnsi="GHEA Grapalat"/>
                <w:sz w:val="24"/>
                <w:szCs w:val="24"/>
                <w:shd w:val="clear" w:color="auto" w:fill="FFFFFF"/>
              </w:rPr>
              <w:t xml:space="preserve">՝ ապա հարկ է նշել, որ կարգավորումը </w:t>
            </w:r>
            <w:proofErr w:type="spellStart"/>
            <w:r w:rsidRPr="00D31AA5">
              <w:rPr>
                <w:rFonts w:ascii="GHEA Grapalat" w:hAnsi="GHEA Grapalat"/>
                <w:sz w:val="24"/>
                <w:szCs w:val="24"/>
                <w:shd w:val="clear" w:color="auto" w:fill="FFFFFF"/>
              </w:rPr>
              <w:t>խնդրահարույց</w:t>
            </w:r>
            <w:proofErr w:type="spellEnd"/>
            <w:r w:rsidRPr="00D31AA5">
              <w:rPr>
                <w:rFonts w:ascii="GHEA Grapalat" w:hAnsi="GHEA Grapalat"/>
                <w:sz w:val="24"/>
                <w:szCs w:val="24"/>
                <w:shd w:val="clear" w:color="auto" w:fill="FFFFFF"/>
              </w:rPr>
              <w:t xml:space="preserve"> է, քանի որ եթե </w:t>
            </w:r>
            <w:proofErr w:type="spellStart"/>
            <w:r w:rsidRPr="00D31AA5">
              <w:rPr>
                <w:rFonts w:ascii="GHEA Grapalat" w:hAnsi="GHEA Grapalat"/>
                <w:sz w:val="24"/>
                <w:szCs w:val="24"/>
                <w:shd w:val="clear" w:color="auto" w:fill="FFFFFF"/>
              </w:rPr>
              <w:t>որևէ</w:t>
            </w:r>
            <w:proofErr w:type="spellEnd"/>
            <w:r w:rsidRPr="00D31AA5">
              <w:rPr>
                <w:rFonts w:ascii="GHEA Grapalat" w:hAnsi="GHEA Grapalat"/>
                <w:sz w:val="24"/>
                <w:szCs w:val="24"/>
                <w:shd w:val="clear" w:color="auto" w:fill="FFFFFF"/>
              </w:rPr>
              <w:t xml:space="preserve"> մեկը ձեռք է բերում հեղինակի նկարը, ապա այն որպես գույք </w:t>
            </w:r>
            <w:proofErr w:type="spellStart"/>
            <w:r w:rsidRPr="00D31AA5">
              <w:rPr>
                <w:rFonts w:ascii="GHEA Grapalat" w:hAnsi="GHEA Grapalat"/>
                <w:sz w:val="24"/>
                <w:szCs w:val="24"/>
                <w:shd w:val="clear" w:color="auto" w:fill="FFFFFF"/>
              </w:rPr>
              <w:t>այլևս</w:t>
            </w:r>
            <w:proofErr w:type="spellEnd"/>
            <w:r w:rsidRPr="00D31AA5">
              <w:rPr>
                <w:rFonts w:ascii="GHEA Grapalat" w:hAnsi="GHEA Grapalat"/>
                <w:sz w:val="24"/>
                <w:szCs w:val="24"/>
                <w:shd w:val="clear" w:color="auto" w:fill="FFFFFF"/>
              </w:rPr>
              <w:t xml:space="preserve"> դառնում է գնորդի սեփականություն, իսկ հեղինակն այդ դեպքում կարող է պահպանել միայն </w:t>
            </w:r>
            <w:proofErr w:type="spellStart"/>
            <w:r w:rsidRPr="00D31AA5">
              <w:rPr>
                <w:rFonts w:ascii="GHEA Grapalat" w:hAnsi="GHEA Grapalat"/>
                <w:sz w:val="24"/>
                <w:szCs w:val="24"/>
                <w:shd w:val="clear" w:color="auto" w:fill="FFFFFF"/>
              </w:rPr>
              <w:t>հեղանակ</w:t>
            </w:r>
            <w:proofErr w:type="spellEnd"/>
            <w:r w:rsidRPr="00D31AA5">
              <w:rPr>
                <w:rFonts w:ascii="GHEA Grapalat" w:hAnsi="GHEA Grapalat"/>
                <w:sz w:val="24"/>
                <w:szCs w:val="24"/>
                <w:shd w:val="clear" w:color="auto" w:fill="FFFFFF"/>
              </w:rPr>
              <w:t xml:space="preserve"> լինելու, որպես հեղինակ հանդես գալու իր իրավունքը, իսկ որպես գույք դրա ճակատագիր հետագայում որոշելու իրավունքն </w:t>
            </w:r>
            <w:proofErr w:type="spellStart"/>
            <w:r w:rsidRPr="00D31AA5">
              <w:rPr>
                <w:rFonts w:ascii="GHEA Grapalat" w:hAnsi="GHEA Grapalat"/>
                <w:sz w:val="24"/>
                <w:szCs w:val="24"/>
                <w:shd w:val="clear" w:color="auto" w:fill="FFFFFF"/>
              </w:rPr>
              <w:t>այլևս</w:t>
            </w:r>
            <w:proofErr w:type="spellEnd"/>
            <w:r w:rsidRPr="00D31AA5">
              <w:rPr>
                <w:rFonts w:ascii="GHEA Grapalat" w:hAnsi="GHEA Grapalat"/>
                <w:sz w:val="24"/>
                <w:szCs w:val="24"/>
                <w:shd w:val="clear" w:color="auto" w:fill="FFFFFF"/>
              </w:rPr>
              <w:t xml:space="preserve"> պահպանել չի կարող։</w:t>
            </w:r>
          </w:p>
          <w:p w14:paraId="7EBD5A6F" w14:textId="77777777" w:rsidR="00EE6095" w:rsidRPr="00D31AA5" w:rsidRDefault="00EE6095" w:rsidP="001A1877">
            <w:pPr>
              <w:pStyle w:val="ListParagraph"/>
              <w:spacing w:after="0" w:line="360" w:lineRule="auto"/>
              <w:ind w:left="254" w:right="264" w:firstLine="567"/>
              <w:rPr>
                <w:rFonts w:ascii="GHEA Grapalat" w:hAnsi="GHEA Grapalat"/>
                <w:sz w:val="24"/>
                <w:szCs w:val="24"/>
                <w:shd w:val="clear" w:color="auto" w:fill="FFFFFF"/>
              </w:rPr>
            </w:pPr>
            <w:proofErr w:type="spellStart"/>
            <w:r w:rsidRPr="00D31AA5">
              <w:rPr>
                <w:rFonts w:ascii="GHEA Grapalat" w:hAnsi="GHEA Grapalat"/>
                <w:sz w:val="24"/>
                <w:szCs w:val="24"/>
                <w:shd w:val="clear" w:color="auto" w:fill="FFFFFF"/>
              </w:rPr>
              <w:t>Վերոնշյալի</w:t>
            </w:r>
            <w:proofErr w:type="spellEnd"/>
            <w:r w:rsidRPr="00D31AA5">
              <w:rPr>
                <w:rFonts w:ascii="GHEA Grapalat" w:hAnsi="GHEA Grapalat"/>
                <w:sz w:val="24"/>
                <w:szCs w:val="24"/>
                <w:shd w:val="clear" w:color="auto" w:fill="FFFFFF"/>
              </w:rPr>
              <w:t xml:space="preserve"> համատեքստում հնարավոր համարելով նաև այն, որ հեղինակին կարող է պատկանել վերավաճառք իրականացնելու դեպքում թույլտվություն տալու իրավունք սահմանելը, կամ </w:t>
            </w:r>
            <w:proofErr w:type="spellStart"/>
            <w:r w:rsidRPr="00D31AA5">
              <w:rPr>
                <w:rFonts w:ascii="GHEA Grapalat" w:hAnsi="GHEA Grapalat"/>
                <w:sz w:val="24"/>
                <w:szCs w:val="24"/>
                <w:shd w:val="clear" w:color="auto" w:fill="FFFFFF"/>
              </w:rPr>
              <w:t>վերավաճառքից</w:t>
            </w:r>
            <w:proofErr w:type="spellEnd"/>
            <w:r w:rsidRPr="00D31AA5">
              <w:rPr>
                <w:rFonts w:ascii="GHEA Grapalat" w:hAnsi="GHEA Grapalat"/>
                <w:sz w:val="24"/>
                <w:szCs w:val="24"/>
                <w:shd w:val="clear" w:color="auto" w:fill="FFFFFF"/>
              </w:rPr>
              <w:t xml:space="preserve"> որոշ գումար ստանալու իրավունքը, վերավաճառք թույլատրելու կամ արգելելու իրավունքը՝ ապա հարկ է նշել, որ հեղինակին ինքնուրույն վերավաճառելու իրավունքը </w:t>
            </w:r>
            <w:proofErr w:type="spellStart"/>
            <w:r w:rsidRPr="00D31AA5">
              <w:rPr>
                <w:rFonts w:ascii="GHEA Grapalat" w:hAnsi="GHEA Grapalat"/>
                <w:sz w:val="24"/>
                <w:szCs w:val="24"/>
                <w:shd w:val="clear" w:color="auto" w:fill="FFFFFF"/>
              </w:rPr>
              <w:t>վերապահելն</w:t>
            </w:r>
            <w:proofErr w:type="spellEnd"/>
            <w:r w:rsidRPr="00D31AA5">
              <w:rPr>
                <w:rFonts w:ascii="GHEA Grapalat" w:hAnsi="GHEA Grapalat"/>
                <w:sz w:val="24"/>
                <w:szCs w:val="24"/>
                <w:shd w:val="clear" w:color="auto" w:fill="FFFFFF"/>
              </w:rPr>
              <w:t xml:space="preserve"> այս առումով անթույլատրելի է։</w:t>
            </w:r>
          </w:p>
        </w:tc>
        <w:tc>
          <w:tcPr>
            <w:tcW w:w="35" w:type="dxa"/>
            <w:tcBorders>
              <w:top w:val="outset" w:sz="6" w:space="0" w:color="auto"/>
              <w:left w:val="outset" w:sz="6" w:space="0" w:color="auto"/>
              <w:bottom w:val="outset" w:sz="6" w:space="0" w:color="auto"/>
              <w:right w:val="nil"/>
            </w:tcBorders>
            <w:shd w:val="clear" w:color="auto" w:fill="FFFFFF"/>
          </w:tcPr>
          <w:p w14:paraId="41433FD9" w14:textId="77777777" w:rsidR="00EE6095" w:rsidRPr="00D31AA5" w:rsidRDefault="00EE6095" w:rsidP="001A1877">
            <w:pPr>
              <w:tabs>
                <w:tab w:val="left" w:pos="7655"/>
              </w:tabs>
              <w:spacing w:after="0" w:line="360" w:lineRule="auto"/>
              <w:ind w:left="567"/>
              <w:rPr>
                <w:rFonts w:ascii="GHEA Grapalat" w:eastAsia="Times New Roman" w:hAnsi="GHEA Grapalat" w:cs="Arial"/>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24D9CAC7" w14:textId="77777777" w:rsidR="00FC409C" w:rsidRPr="00D31AA5" w:rsidRDefault="00FC409C" w:rsidP="001A1877">
            <w:pPr>
              <w:tabs>
                <w:tab w:val="left" w:pos="7655"/>
              </w:tabs>
              <w:spacing w:after="0" w:line="360" w:lineRule="auto"/>
              <w:ind w:left="254" w:right="267" w:firstLine="414"/>
              <w:jc w:val="center"/>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Չի ընդունվել:</w:t>
            </w:r>
          </w:p>
          <w:p w14:paraId="5DECEA04" w14:textId="77777777" w:rsidR="00FC409C" w:rsidRPr="00FC409C" w:rsidRDefault="00FC409C" w:rsidP="001A1877">
            <w:pPr>
              <w:tabs>
                <w:tab w:val="left" w:pos="7655"/>
              </w:tabs>
              <w:spacing w:after="0" w:line="360" w:lineRule="auto"/>
              <w:ind w:left="254" w:right="267" w:firstLine="414"/>
              <w:rPr>
                <w:rFonts w:ascii="GHEA Grapalat" w:eastAsia="Times New Roman" w:hAnsi="GHEA Grapalat" w:cs="Arial"/>
                <w:sz w:val="24"/>
                <w:szCs w:val="24"/>
                <w:lang w:eastAsia="hy-AM"/>
              </w:rPr>
            </w:pPr>
            <w:r w:rsidRPr="00FC409C">
              <w:rPr>
                <w:rFonts w:ascii="GHEA Grapalat" w:eastAsia="Times New Roman" w:hAnsi="GHEA Grapalat" w:cs="Arial"/>
                <w:sz w:val="24"/>
                <w:szCs w:val="24"/>
                <w:lang w:eastAsia="hy-AM"/>
              </w:rPr>
              <w:t xml:space="preserve">Վերավաճառքի իրավունքը հանդիսանում է հեղինակի բացառիկ գույքային իրավունքը: Այն </w:t>
            </w:r>
            <w:r w:rsidRPr="00FC409C">
              <w:rPr>
                <w:rFonts w:ascii="GHEA Grapalat" w:eastAsia="Times New Roman" w:hAnsi="GHEA Grapalat" w:cs="Arial"/>
                <w:sz w:val="24"/>
                <w:szCs w:val="24"/>
                <w:lang w:eastAsia="hy-AM"/>
              </w:rPr>
              <w:lastRenderedPageBreak/>
              <w:t xml:space="preserve">հեղինակին տրամադրում է կերպարվեստի ստեղծագործության բնօրինակի հետագա (ոչ առաջին) </w:t>
            </w:r>
            <w:proofErr w:type="spellStart"/>
            <w:r w:rsidRPr="00FC409C">
              <w:rPr>
                <w:rFonts w:ascii="GHEA Grapalat" w:eastAsia="Times New Roman" w:hAnsi="GHEA Grapalat" w:cs="Arial"/>
                <w:sz w:val="24"/>
                <w:szCs w:val="24"/>
                <w:lang w:eastAsia="hy-AM"/>
              </w:rPr>
              <w:t>վաճառքներից</w:t>
            </w:r>
            <w:proofErr w:type="spellEnd"/>
            <w:r w:rsidRPr="00FC409C">
              <w:rPr>
                <w:rFonts w:ascii="GHEA Grapalat" w:eastAsia="Times New Roman" w:hAnsi="GHEA Grapalat" w:cs="Arial"/>
                <w:sz w:val="24"/>
                <w:szCs w:val="24"/>
                <w:lang w:eastAsia="hy-AM"/>
              </w:rPr>
              <w:t xml:space="preserve"> (</w:t>
            </w:r>
            <w:proofErr w:type="spellStart"/>
            <w:r w:rsidRPr="00FC409C">
              <w:rPr>
                <w:rFonts w:ascii="GHEA Grapalat" w:eastAsia="Times New Roman" w:hAnsi="GHEA Grapalat" w:cs="Arial"/>
                <w:sz w:val="24"/>
                <w:szCs w:val="24"/>
                <w:lang w:eastAsia="hy-AM"/>
              </w:rPr>
              <w:t>վերավաճառքներից</w:t>
            </w:r>
            <w:proofErr w:type="spellEnd"/>
            <w:r w:rsidRPr="00FC409C">
              <w:rPr>
                <w:rFonts w:ascii="GHEA Grapalat" w:eastAsia="Times New Roman" w:hAnsi="GHEA Grapalat" w:cs="Arial"/>
                <w:sz w:val="24"/>
                <w:szCs w:val="24"/>
                <w:lang w:eastAsia="hy-AM"/>
              </w:rPr>
              <w:t xml:space="preserve">)  որոշակի տոկոս ստանալու իրավունք: Այս իրավունքն ապահովում է հեղինակների համար բարենպաստ պայմաններ՝ ստանալու հեղինակային վարձատրություն (ֆինանսական օգուտ)  ստեղծագործությունների հետագա </w:t>
            </w:r>
            <w:proofErr w:type="spellStart"/>
            <w:r w:rsidRPr="00FC409C">
              <w:rPr>
                <w:rFonts w:ascii="GHEA Grapalat" w:eastAsia="Times New Roman" w:hAnsi="GHEA Grapalat" w:cs="Arial"/>
                <w:sz w:val="24"/>
                <w:szCs w:val="24"/>
                <w:lang w:eastAsia="hy-AM"/>
              </w:rPr>
              <w:t>վերավաճառքներից</w:t>
            </w:r>
            <w:proofErr w:type="spellEnd"/>
            <w:r w:rsidRPr="00FC409C">
              <w:rPr>
                <w:rFonts w:ascii="GHEA Grapalat" w:eastAsia="Times New Roman" w:hAnsi="GHEA Grapalat" w:cs="Arial"/>
                <w:sz w:val="24"/>
                <w:szCs w:val="24"/>
                <w:lang w:eastAsia="hy-AM"/>
              </w:rPr>
              <w:t>: Այս իրավունքը սահմանված է Նախագծի 32-րդ հոդվածով, որպես հատուկ կարգավորում, որը չի սահմանափակում գույքի սեփականատիրոջ իրավունքները, այլ միայն հեղինակի համար նախատեսում է վարձատրություն՝ ստեղծագործության շուկայական արժեքի աճի համատեքստում։</w:t>
            </w:r>
          </w:p>
          <w:p w14:paraId="64DA7717" w14:textId="4EE620CF" w:rsidR="00FC409C" w:rsidRPr="00FC409C" w:rsidRDefault="00FC409C" w:rsidP="001A1877">
            <w:pPr>
              <w:tabs>
                <w:tab w:val="left" w:pos="7655"/>
              </w:tabs>
              <w:spacing w:after="0" w:line="360" w:lineRule="auto"/>
              <w:ind w:left="254" w:right="267" w:firstLine="414"/>
              <w:rPr>
                <w:rFonts w:ascii="GHEA Grapalat" w:eastAsia="Times New Roman" w:hAnsi="GHEA Grapalat" w:cs="Arial"/>
                <w:sz w:val="24"/>
                <w:szCs w:val="24"/>
                <w:lang w:eastAsia="hy-AM"/>
              </w:rPr>
            </w:pPr>
            <w:r w:rsidRPr="00FC409C">
              <w:rPr>
                <w:rFonts w:ascii="GHEA Grapalat" w:eastAsia="Times New Roman" w:hAnsi="GHEA Grapalat" w:cs="Arial"/>
                <w:sz w:val="24"/>
                <w:szCs w:val="24"/>
                <w:lang w:eastAsia="hy-AM"/>
              </w:rPr>
              <w:t xml:space="preserve">Վերավաճառքի իրավունքը միջազգայնորեն ճանաչված իրավական նորմ է, որը նախատեսված է մի շարք միջազգային փաստաթղթերում, այդ թվում՝ Բեռնի կոնվենցիայի 14ter հոդվածում։ Համաձայն այդ դրույթի՝ կերպարվեստի ստեղծագործության հեղինակը, անկախ այն </w:t>
            </w:r>
            <w:r w:rsidRPr="00FC409C">
              <w:rPr>
                <w:rFonts w:ascii="GHEA Grapalat" w:eastAsia="Times New Roman" w:hAnsi="GHEA Grapalat" w:cs="Arial"/>
                <w:sz w:val="24"/>
                <w:szCs w:val="24"/>
                <w:lang w:eastAsia="hy-AM"/>
              </w:rPr>
              <w:lastRenderedPageBreak/>
              <w:t xml:space="preserve">հանգամանքից, որ ստեղծագործության </w:t>
            </w:r>
            <w:proofErr w:type="spellStart"/>
            <w:r w:rsidRPr="00FC409C">
              <w:rPr>
                <w:rFonts w:ascii="GHEA Grapalat" w:eastAsia="Times New Roman" w:hAnsi="GHEA Grapalat" w:cs="Arial"/>
                <w:sz w:val="24"/>
                <w:szCs w:val="24"/>
                <w:lang w:eastAsia="hy-AM"/>
              </w:rPr>
              <w:t>բնօրինակն</w:t>
            </w:r>
            <w:proofErr w:type="spellEnd"/>
            <w:r w:rsidRPr="00FC409C">
              <w:rPr>
                <w:rFonts w:ascii="GHEA Grapalat" w:eastAsia="Times New Roman" w:hAnsi="GHEA Grapalat" w:cs="Arial"/>
                <w:sz w:val="24"/>
                <w:szCs w:val="24"/>
                <w:lang w:eastAsia="hy-AM"/>
              </w:rPr>
              <w:t xml:space="preserve"> անցել է այլ անձի՝ սեփականության իրավունքով, շարունակում է պահպանել վարձատրություն ստանալու իրավունքը: </w:t>
            </w:r>
          </w:p>
          <w:p w14:paraId="4BF5347C" w14:textId="2C17A3D2" w:rsidR="00D4383D" w:rsidRPr="00D31AA5" w:rsidRDefault="00FC409C" w:rsidP="001A1877">
            <w:pPr>
              <w:tabs>
                <w:tab w:val="left" w:pos="7655"/>
              </w:tabs>
              <w:spacing w:after="0" w:line="360" w:lineRule="auto"/>
              <w:ind w:left="254" w:right="267" w:firstLine="414"/>
              <w:rPr>
                <w:rFonts w:ascii="GHEA Grapalat" w:eastAsia="Times New Roman" w:hAnsi="GHEA Grapalat" w:cs="Arial"/>
                <w:sz w:val="24"/>
                <w:szCs w:val="24"/>
                <w:lang w:eastAsia="hy-AM"/>
              </w:rPr>
            </w:pPr>
            <w:r w:rsidRPr="00FC409C">
              <w:rPr>
                <w:rFonts w:ascii="GHEA Grapalat" w:eastAsia="Times New Roman" w:hAnsi="GHEA Grapalat" w:cs="Arial"/>
                <w:sz w:val="24"/>
                <w:szCs w:val="24"/>
                <w:lang w:eastAsia="hy-AM"/>
              </w:rPr>
              <w:t xml:space="preserve">Վերավաճառքի վերաբերյալ նորմը կարգավորվում է նաև ԵՄ 2001/84/EC </w:t>
            </w:r>
            <w:proofErr w:type="spellStart"/>
            <w:r w:rsidRPr="00FC409C">
              <w:rPr>
                <w:rFonts w:ascii="GHEA Grapalat" w:eastAsia="Times New Roman" w:hAnsi="GHEA Grapalat" w:cs="Arial"/>
                <w:sz w:val="24"/>
                <w:szCs w:val="24"/>
                <w:lang w:eastAsia="hy-AM"/>
              </w:rPr>
              <w:t>դիրեկտիվով</w:t>
            </w:r>
            <w:proofErr w:type="spellEnd"/>
            <w:r w:rsidRPr="00FC409C">
              <w:rPr>
                <w:rFonts w:ascii="GHEA Grapalat" w:eastAsia="Times New Roman" w:hAnsi="GHEA Grapalat" w:cs="Arial"/>
                <w:sz w:val="24"/>
                <w:szCs w:val="24"/>
                <w:lang w:eastAsia="hy-AM"/>
              </w:rPr>
              <w:t>:</w:t>
            </w:r>
          </w:p>
        </w:tc>
      </w:tr>
      <w:tr w:rsidR="00D31AA5" w:rsidRPr="00D31AA5" w14:paraId="543E11B4" w14:textId="77777777" w:rsidTr="00A12870">
        <w:trPr>
          <w:trHeight w:val="667"/>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tcPr>
          <w:p w14:paraId="15CC4C2B" w14:textId="60610673" w:rsidR="00EE6095" w:rsidRPr="00D31AA5" w:rsidRDefault="00EE6095" w:rsidP="001A1877">
            <w:pPr>
              <w:pStyle w:val="ListParagraph"/>
              <w:numPr>
                <w:ilvl w:val="0"/>
                <w:numId w:val="13"/>
              </w:numPr>
              <w:spacing w:after="0" w:line="360" w:lineRule="auto"/>
              <w:ind w:left="254" w:right="264" w:firstLine="567"/>
              <w:rPr>
                <w:rFonts w:ascii="GHEA Grapalat" w:hAnsi="GHEA Grapalat"/>
                <w:sz w:val="24"/>
                <w:szCs w:val="24"/>
                <w:shd w:val="clear" w:color="auto" w:fill="FFFFFF"/>
              </w:rPr>
            </w:pPr>
            <w:r w:rsidRPr="00D31AA5">
              <w:rPr>
                <w:rFonts w:ascii="GHEA Grapalat" w:hAnsi="GHEA Grapalat"/>
                <w:sz w:val="24"/>
                <w:szCs w:val="24"/>
                <w:shd w:val="clear" w:color="auto" w:fill="FFFFFF"/>
              </w:rPr>
              <w:lastRenderedPageBreak/>
              <w:t xml:space="preserve">Կարծում ենք, որ Նախագծի 20-րդ շատ լայն հնարավորություններ է տալիս հեղինակին, ինչը շատ դեպքերում կարող է հեղինակային իրավունքների չարաշահում թույլ տալու համար պարարտ հող ստեղծել։ Բերենք մեկ օրինակ։ </w:t>
            </w:r>
            <w:proofErr w:type="spellStart"/>
            <w:r w:rsidRPr="00D31AA5">
              <w:rPr>
                <w:rFonts w:ascii="GHEA Grapalat" w:hAnsi="GHEA Grapalat"/>
                <w:sz w:val="24"/>
                <w:szCs w:val="24"/>
                <w:shd w:val="clear" w:color="auto" w:fill="FFFFFF"/>
              </w:rPr>
              <w:t>Ճարտարապետին</w:t>
            </w:r>
            <w:proofErr w:type="spellEnd"/>
            <w:r w:rsidRPr="00D31AA5">
              <w:rPr>
                <w:rFonts w:ascii="GHEA Grapalat" w:hAnsi="GHEA Grapalat"/>
                <w:sz w:val="24"/>
                <w:szCs w:val="24"/>
                <w:shd w:val="clear" w:color="auto" w:fill="FFFFFF"/>
              </w:rPr>
              <w:t xml:space="preserve"> </w:t>
            </w:r>
            <w:proofErr w:type="spellStart"/>
            <w:r w:rsidRPr="00D31AA5">
              <w:rPr>
                <w:rFonts w:ascii="GHEA Grapalat" w:hAnsi="GHEA Grapalat"/>
                <w:sz w:val="24"/>
                <w:szCs w:val="24"/>
                <w:shd w:val="clear" w:color="auto" w:fill="FFFFFF"/>
              </w:rPr>
              <w:t>պատվիրվել</w:t>
            </w:r>
            <w:proofErr w:type="spellEnd"/>
            <w:r w:rsidRPr="00D31AA5">
              <w:rPr>
                <w:rFonts w:ascii="GHEA Grapalat" w:hAnsi="GHEA Grapalat"/>
                <w:sz w:val="24"/>
                <w:szCs w:val="24"/>
                <w:shd w:val="clear" w:color="auto" w:fill="FFFFFF"/>
              </w:rPr>
              <w:t xml:space="preserve"> է բնակելի տան, </w:t>
            </w:r>
            <w:proofErr w:type="spellStart"/>
            <w:r w:rsidRPr="00D31AA5">
              <w:rPr>
                <w:rFonts w:ascii="GHEA Grapalat" w:hAnsi="GHEA Grapalat"/>
                <w:sz w:val="24"/>
                <w:szCs w:val="24"/>
                <w:shd w:val="clear" w:color="auto" w:fill="FFFFFF"/>
              </w:rPr>
              <w:t>բազմաբնակարան</w:t>
            </w:r>
            <w:proofErr w:type="spellEnd"/>
            <w:r w:rsidRPr="00D31AA5">
              <w:rPr>
                <w:rFonts w:ascii="GHEA Grapalat" w:hAnsi="GHEA Grapalat"/>
                <w:sz w:val="24"/>
                <w:szCs w:val="24"/>
                <w:shd w:val="clear" w:color="auto" w:fill="FFFFFF"/>
              </w:rPr>
              <w:t xml:space="preserve"> շենքի կամ </w:t>
            </w:r>
            <w:proofErr w:type="spellStart"/>
            <w:r w:rsidRPr="00D31AA5">
              <w:rPr>
                <w:rFonts w:ascii="GHEA Grapalat" w:hAnsi="GHEA Grapalat"/>
                <w:sz w:val="24"/>
                <w:szCs w:val="24"/>
                <w:shd w:val="clear" w:color="auto" w:fill="FFFFFF"/>
              </w:rPr>
              <w:t>որևէ</w:t>
            </w:r>
            <w:proofErr w:type="spellEnd"/>
            <w:r w:rsidRPr="00D31AA5">
              <w:rPr>
                <w:rFonts w:ascii="GHEA Grapalat" w:hAnsi="GHEA Grapalat"/>
                <w:sz w:val="24"/>
                <w:szCs w:val="24"/>
                <w:shd w:val="clear" w:color="auto" w:fill="FFFFFF"/>
              </w:rPr>
              <w:t xml:space="preserve"> շինության նախագիծ կազմել, որի համար վերջինս ստացել է վարձատրությունը, իսկ պատվիրատուն սկսել է կառուցել նախագծված տունը, շենքը կամ շինությունը։ Կառույցի մեծ մասը կառուցելուց հետո հեղինակն օգտվելով սույն հոդվածից, որոշում է արգելել իր հեղինակած հատակագծի </w:t>
            </w:r>
            <w:proofErr w:type="spellStart"/>
            <w:r w:rsidRPr="00D31AA5">
              <w:rPr>
                <w:rFonts w:ascii="GHEA Grapalat" w:hAnsi="GHEA Grapalat"/>
                <w:sz w:val="24"/>
                <w:szCs w:val="24"/>
                <w:shd w:val="clear" w:color="auto" w:fill="FFFFFF"/>
              </w:rPr>
              <w:t>նյութականացումը</w:t>
            </w:r>
            <w:proofErr w:type="spellEnd"/>
            <w:r w:rsidRPr="00D31AA5">
              <w:rPr>
                <w:rFonts w:ascii="GHEA Grapalat" w:hAnsi="GHEA Grapalat"/>
                <w:sz w:val="24"/>
                <w:szCs w:val="24"/>
                <w:shd w:val="clear" w:color="auto" w:fill="FFFFFF"/>
              </w:rPr>
              <w:t xml:space="preserve">, այսինքն՝ շինության կառուցումը։ Այս դեպքում ինչպես պետք է վարվի պատվիրատուն։ Արդյոք պետք է չշարունակի այդ տեսքով շինության կառուցումը, և քանդի </w:t>
            </w:r>
            <w:proofErr w:type="spellStart"/>
            <w:r w:rsidRPr="00D31AA5">
              <w:rPr>
                <w:rFonts w:ascii="GHEA Grapalat" w:hAnsi="GHEA Grapalat"/>
                <w:sz w:val="24"/>
                <w:szCs w:val="24"/>
                <w:shd w:val="clear" w:color="auto" w:fill="FFFFFF"/>
              </w:rPr>
              <w:t>կիսակառույցը</w:t>
            </w:r>
            <w:proofErr w:type="spellEnd"/>
            <w:r w:rsidRPr="00D31AA5">
              <w:rPr>
                <w:rFonts w:ascii="GHEA Grapalat" w:hAnsi="GHEA Grapalat"/>
                <w:sz w:val="24"/>
                <w:szCs w:val="24"/>
                <w:shd w:val="clear" w:color="auto" w:fill="FFFFFF"/>
              </w:rPr>
              <w:t>, թե կարող է շարունակել և հասցնել ավարտին։ Նման օրին</w:t>
            </w:r>
            <w:r w:rsidR="00A46752">
              <w:rPr>
                <w:rFonts w:ascii="GHEA Grapalat" w:hAnsi="GHEA Grapalat"/>
                <w:sz w:val="24"/>
                <w:szCs w:val="24"/>
                <w:shd w:val="clear" w:color="auto" w:fill="FFFFFF"/>
              </w:rPr>
              <w:t>ա</w:t>
            </w:r>
            <w:r w:rsidRPr="00D31AA5">
              <w:rPr>
                <w:rFonts w:ascii="GHEA Grapalat" w:hAnsi="GHEA Grapalat"/>
                <w:sz w:val="24"/>
                <w:szCs w:val="24"/>
                <w:shd w:val="clear" w:color="auto" w:fill="FFFFFF"/>
              </w:rPr>
              <w:t xml:space="preserve">կներ շատ կարելի է բերել։ Նման դեպքերը կանխելու համար, կարծում ենք, պետք է հավասարակշռություն ապահովվի կողմերի համար և Նախագծում ամրագրվի </w:t>
            </w:r>
            <w:r w:rsidRPr="00D31AA5">
              <w:rPr>
                <w:rFonts w:ascii="GHEA Grapalat" w:hAnsi="GHEA Grapalat"/>
                <w:sz w:val="24"/>
                <w:szCs w:val="24"/>
                <w:shd w:val="clear" w:color="auto" w:fill="FFFFFF"/>
              </w:rPr>
              <w:lastRenderedPageBreak/>
              <w:t xml:space="preserve">այն դեպքերը, երբ հեղինակն </w:t>
            </w:r>
            <w:proofErr w:type="spellStart"/>
            <w:r w:rsidRPr="00D31AA5">
              <w:rPr>
                <w:rFonts w:ascii="GHEA Grapalat" w:hAnsi="GHEA Grapalat"/>
                <w:sz w:val="24"/>
                <w:szCs w:val="24"/>
                <w:shd w:val="clear" w:color="auto" w:fill="FFFFFF"/>
              </w:rPr>
              <w:t>այլևս</w:t>
            </w:r>
            <w:proofErr w:type="spellEnd"/>
            <w:r w:rsidRPr="00D31AA5">
              <w:rPr>
                <w:rFonts w:ascii="GHEA Grapalat" w:hAnsi="GHEA Grapalat"/>
                <w:sz w:val="24"/>
                <w:szCs w:val="24"/>
                <w:shd w:val="clear" w:color="auto" w:fill="FFFFFF"/>
              </w:rPr>
              <w:t xml:space="preserve"> չի կարող արգելել իր ստեղծագործության </w:t>
            </w:r>
            <w:proofErr w:type="spellStart"/>
            <w:r w:rsidRPr="00D31AA5">
              <w:rPr>
                <w:rFonts w:ascii="GHEA Grapalat" w:hAnsi="GHEA Grapalat"/>
                <w:sz w:val="24"/>
                <w:szCs w:val="24"/>
                <w:shd w:val="clear" w:color="auto" w:fill="FFFFFF"/>
              </w:rPr>
              <w:t>նյութականացումը</w:t>
            </w:r>
            <w:proofErr w:type="spellEnd"/>
            <w:r w:rsidRPr="00D31AA5">
              <w:rPr>
                <w:rFonts w:ascii="GHEA Grapalat" w:hAnsi="GHEA Grapalat"/>
                <w:sz w:val="24"/>
                <w:szCs w:val="24"/>
                <w:shd w:val="clear" w:color="auto" w:fill="FFFFFF"/>
              </w:rPr>
              <w:t>։</w:t>
            </w:r>
          </w:p>
        </w:tc>
        <w:tc>
          <w:tcPr>
            <w:tcW w:w="35" w:type="dxa"/>
            <w:tcBorders>
              <w:top w:val="outset" w:sz="6" w:space="0" w:color="auto"/>
              <w:left w:val="outset" w:sz="6" w:space="0" w:color="auto"/>
              <w:bottom w:val="outset" w:sz="6" w:space="0" w:color="auto"/>
              <w:right w:val="nil"/>
            </w:tcBorders>
            <w:shd w:val="clear" w:color="auto" w:fill="FFFFFF"/>
          </w:tcPr>
          <w:p w14:paraId="5992C045" w14:textId="77777777" w:rsidR="00EE6095" w:rsidRPr="00D31AA5" w:rsidRDefault="00EE6095" w:rsidP="001A1877">
            <w:pPr>
              <w:tabs>
                <w:tab w:val="left" w:pos="7655"/>
              </w:tabs>
              <w:spacing w:after="0" w:line="360" w:lineRule="auto"/>
              <w:ind w:left="567"/>
              <w:rPr>
                <w:rFonts w:ascii="GHEA Grapalat" w:eastAsia="Times New Roman" w:hAnsi="GHEA Grapalat" w:cs="Arial"/>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13FB2E57" w14:textId="77777777" w:rsidR="00FC409C" w:rsidRPr="00FC409C" w:rsidRDefault="00FC409C" w:rsidP="001A1877">
            <w:pPr>
              <w:tabs>
                <w:tab w:val="left" w:pos="7655"/>
              </w:tabs>
              <w:spacing w:after="0" w:line="360" w:lineRule="auto"/>
              <w:ind w:left="254" w:right="267" w:firstLine="414"/>
              <w:jc w:val="center"/>
              <w:rPr>
                <w:rFonts w:ascii="GHEA Grapalat" w:eastAsia="Times New Roman" w:hAnsi="GHEA Grapalat" w:cs="Arial"/>
                <w:sz w:val="24"/>
                <w:szCs w:val="24"/>
                <w:lang w:eastAsia="hy-AM"/>
              </w:rPr>
            </w:pPr>
            <w:r w:rsidRPr="00FC409C">
              <w:rPr>
                <w:rFonts w:ascii="GHEA Grapalat" w:eastAsia="Times New Roman" w:hAnsi="GHEA Grapalat" w:cs="Arial"/>
                <w:sz w:val="24"/>
                <w:szCs w:val="24"/>
                <w:lang w:eastAsia="hy-AM"/>
              </w:rPr>
              <w:t>Չի ընդունվել:</w:t>
            </w:r>
          </w:p>
          <w:p w14:paraId="262D6E83" w14:textId="75532818" w:rsidR="00FC409C" w:rsidRPr="00FC409C" w:rsidRDefault="00FC409C" w:rsidP="001A1877">
            <w:pPr>
              <w:tabs>
                <w:tab w:val="left" w:pos="7655"/>
              </w:tabs>
              <w:spacing w:after="0" w:line="360" w:lineRule="auto"/>
              <w:ind w:left="254" w:right="267" w:firstLine="414"/>
              <w:rPr>
                <w:rFonts w:ascii="GHEA Grapalat" w:eastAsia="Times New Roman" w:hAnsi="GHEA Grapalat" w:cs="Arial"/>
                <w:sz w:val="24"/>
                <w:szCs w:val="24"/>
                <w:lang w:eastAsia="hy-AM"/>
              </w:rPr>
            </w:pPr>
            <w:r w:rsidRPr="00FC409C">
              <w:rPr>
                <w:rFonts w:ascii="GHEA Grapalat" w:eastAsia="Times New Roman" w:hAnsi="GHEA Grapalat" w:cs="Arial"/>
                <w:sz w:val="24"/>
                <w:szCs w:val="24"/>
                <w:lang w:eastAsia="hy-AM"/>
              </w:rPr>
              <w:t xml:space="preserve">Նախագծի 20-րդ հոդվածը վերաբերում է հեղինակի վերարտադրության իրավունքին: 20-րդ հոդվածի 2-րդ մասը սահմանում է, որ նախագծի հիման վրա ճարտարապետական կառույցի իրականացումը, թվային վերարտադրությունը, նույնպես համարվում են վերարտադրություն: Միաժամանակ նույն հոդվածը սահմանում է, թե </w:t>
            </w:r>
            <w:proofErr w:type="spellStart"/>
            <w:r w:rsidRPr="00FC409C">
              <w:rPr>
                <w:rFonts w:ascii="GHEA Grapalat" w:eastAsia="Times New Roman" w:hAnsi="GHEA Grapalat" w:cs="Arial"/>
                <w:sz w:val="24"/>
                <w:szCs w:val="24"/>
                <w:lang w:eastAsia="hy-AM"/>
              </w:rPr>
              <w:t>ի</w:t>
            </w:r>
            <w:r>
              <w:rPr>
                <w:rFonts w:ascii="GHEA Grapalat" w:eastAsia="Times New Roman" w:hAnsi="GHEA Grapalat" w:cs="Arial"/>
                <w:sz w:val="24"/>
                <w:szCs w:val="24"/>
                <w:lang w:eastAsia="hy-AM"/>
              </w:rPr>
              <w:t>՞</w:t>
            </w:r>
            <w:r w:rsidRPr="00FC409C">
              <w:rPr>
                <w:rFonts w:ascii="GHEA Grapalat" w:eastAsia="Times New Roman" w:hAnsi="GHEA Grapalat" w:cs="Arial"/>
                <w:sz w:val="24"/>
                <w:szCs w:val="24"/>
                <w:lang w:eastAsia="hy-AM"/>
              </w:rPr>
              <w:t>նչ</w:t>
            </w:r>
            <w:proofErr w:type="spellEnd"/>
            <w:r w:rsidRPr="00FC409C">
              <w:rPr>
                <w:rFonts w:ascii="GHEA Grapalat" w:eastAsia="Times New Roman" w:hAnsi="GHEA Grapalat" w:cs="Arial"/>
                <w:sz w:val="24"/>
                <w:szCs w:val="24"/>
                <w:lang w:eastAsia="hy-AM"/>
              </w:rPr>
              <w:t xml:space="preserve"> է վերարտադրությունը՝ դա ստեղծագործության մեկ կամ մի քանի օրինակների ուղղակի կամ անուղղակի, ժամանակավոր կամ մշտական ամրագրումն է նյութական կրիչի վրա, ցանկացած </w:t>
            </w:r>
            <w:proofErr w:type="spellStart"/>
            <w:r w:rsidRPr="00FC409C">
              <w:rPr>
                <w:rFonts w:ascii="GHEA Grapalat" w:eastAsia="Times New Roman" w:hAnsi="GHEA Grapalat" w:cs="Arial"/>
                <w:sz w:val="24"/>
                <w:szCs w:val="24"/>
                <w:lang w:eastAsia="hy-AM"/>
              </w:rPr>
              <w:t>ձևով</w:t>
            </w:r>
            <w:proofErr w:type="spellEnd"/>
            <w:r w:rsidRPr="00FC409C">
              <w:rPr>
                <w:rFonts w:ascii="GHEA Grapalat" w:eastAsia="Times New Roman" w:hAnsi="GHEA Grapalat" w:cs="Arial"/>
                <w:sz w:val="24"/>
                <w:szCs w:val="24"/>
                <w:lang w:eastAsia="hy-AM"/>
              </w:rPr>
              <w:t xml:space="preserve"> և միջոցներով, ամբողջությամբ կամ մասնակի, </w:t>
            </w:r>
            <w:r w:rsidRPr="00FC409C">
              <w:rPr>
                <w:rFonts w:ascii="GHEA Grapalat" w:eastAsia="Times New Roman" w:hAnsi="GHEA Grapalat" w:cs="Arial"/>
                <w:sz w:val="24"/>
                <w:szCs w:val="24"/>
                <w:lang w:eastAsia="hy-AM"/>
              </w:rPr>
              <w:lastRenderedPageBreak/>
              <w:t xml:space="preserve">ներառյալ՝ էլեկտրոնային </w:t>
            </w:r>
            <w:proofErr w:type="spellStart"/>
            <w:r w:rsidRPr="00FC409C">
              <w:rPr>
                <w:rFonts w:ascii="GHEA Grapalat" w:eastAsia="Times New Roman" w:hAnsi="GHEA Grapalat" w:cs="Arial"/>
                <w:sz w:val="24"/>
                <w:szCs w:val="24"/>
                <w:lang w:eastAsia="hy-AM"/>
              </w:rPr>
              <w:t>ձևով</w:t>
            </w:r>
            <w:proofErr w:type="spellEnd"/>
            <w:r w:rsidRPr="00FC409C">
              <w:rPr>
                <w:rFonts w:ascii="GHEA Grapalat" w:eastAsia="Times New Roman" w:hAnsi="GHEA Grapalat" w:cs="Arial"/>
                <w:sz w:val="24"/>
                <w:szCs w:val="24"/>
                <w:lang w:eastAsia="hy-AM"/>
              </w:rPr>
              <w:t xml:space="preserve"> պահպանումը։ Վերը նշվածից հասկանալի է, որ հեղինակի կողմից պատրաստված/ստեղծած նախագծի հիման վրա ճարտարապետական կառույց ստեղծելու համար անհրաժեշտ է ձեռք բերել հեղինակի թույլտվությունը: Ինչ վերաբերում է բերված օրինակին, ապա դա կարգավորվում է Նախագծի 81-րդ հոդվածի 1-ին մասով, </w:t>
            </w:r>
            <w:r w:rsidR="00A46752">
              <w:rPr>
                <w:rFonts w:ascii="GHEA Grapalat" w:eastAsia="Times New Roman" w:hAnsi="GHEA Grapalat" w:cs="Arial"/>
                <w:sz w:val="24"/>
                <w:szCs w:val="24"/>
                <w:lang w:eastAsia="hy-AM"/>
              </w:rPr>
              <w:t xml:space="preserve">համաձայն որի, </w:t>
            </w:r>
            <w:r w:rsidRPr="00FC409C">
              <w:rPr>
                <w:rFonts w:ascii="GHEA Grapalat" w:eastAsia="Times New Roman" w:hAnsi="GHEA Grapalat" w:cs="Arial"/>
                <w:sz w:val="24"/>
                <w:szCs w:val="24"/>
                <w:lang w:eastAsia="hy-AM"/>
              </w:rPr>
              <w:t xml:space="preserve">պատվերի պայմանագրով հեղինակը պարտավորվում է ստեղծել պատվիրված ստեղծագործությունը և այն պատվիրատուին հանձնել սահմանված ժամկետում, իսկ վերջինս պարտավորվում է դրա դիմաց վարձատրել հեղինակին։ Պատվիրված ստեղծագործության նկատմամբ գույքային իրավունքները կարգավորվում են հեղինակի և պատվիրատուի </w:t>
            </w:r>
            <w:proofErr w:type="spellStart"/>
            <w:r w:rsidRPr="00FC409C">
              <w:rPr>
                <w:rFonts w:ascii="GHEA Grapalat" w:eastAsia="Times New Roman" w:hAnsi="GHEA Grapalat" w:cs="Arial"/>
                <w:sz w:val="24"/>
                <w:szCs w:val="24"/>
                <w:lang w:eastAsia="hy-AM"/>
              </w:rPr>
              <w:t>միջև</w:t>
            </w:r>
            <w:proofErr w:type="spellEnd"/>
            <w:r w:rsidRPr="00FC409C">
              <w:rPr>
                <w:rFonts w:ascii="GHEA Grapalat" w:eastAsia="Times New Roman" w:hAnsi="GHEA Grapalat" w:cs="Arial"/>
                <w:sz w:val="24"/>
                <w:szCs w:val="24"/>
                <w:lang w:eastAsia="hy-AM"/>
              </w:rPr>
              <w:t xml:space="preserve"> կնքված պայմանագրով, եթե սույն օրենքով այլ բան նախատեսված չէ։</w:t>
            </w:r>
          </w:p>
          <w:p w14:paraId="37F56631" w14:textId="416611CF" w:rsidR="00FC409C" w:rsidRPr="00FC409C" w:rsidRDefault="00FC409C" w:rsidP="001A1877">
            <w:pPr>
              <w:tabs>
                <w:tab w:val="left" w:pos="7655"/>
              </w:tabs>
              <w:spacing w:after="0" w:line="360" w:lineRule="auto"/>
              <w:ind w:left="254" w:right="267" w:firstLine="414"/>
              <w:rPr>
                <w:rFonts w:ascii="GHEA Grapalat" w:eastAsia="Times New Roman" w:hAnsi="GHEA Grapalat" w:cs="Arial"/>
                <w:sz w:val="24"/>
                <w:szCs w:val="24"/>
                <w:lang w:eastAsia="hy-AM"/>
              </w:rPr>
            </w:pPr>
            <w:r w:rsidRPr="00FC409C">
              <w:rPr>
                <w:rFonts w:ascii="GHEA Grapalat" w:eastAsia="Times New Roman" w:hAnsi="GHEA Grapalat" w:cs="Arial"/>
                <w:sz w:val="24"/>
                <w:szCs w:val="24"/>
                <w:lang w:eastAsia="hy-AM"/>
              </w:rPr>
              <w:t xml:space="preserve">Իսկ ճարտարապետական </w:t>
            </w:r>
            <w:proofErr w:type="spellStart"/>
            <w:r w:rsidRPr="00FC409C">
              <w:rPr>
                <w:rFonts w:ascii="GHEA Grapalat" w:eastAsia="Times New Roman" w:hAnsi="GHEA Grapalat" w:cs="Arial"/>
                <w:sz w:val="24"/>
                <w:szCs w:val="24"/>
                <w:lang w:eastAsia="hy-AM"/>
              </w:rPr>
              <w:t>ստողծագործությունների</w:t>
            </w:r>
            <w:proofErr w:type="spellEnd"/>
            <w:r w:rsidRPr="00FC409C">
              <w:rPr>
                <w:rFonts w:ascii="GHEA Grapalat" w:eastAsia="Times New Roman" w:hAnsi="GHEA Grapalat" w:cs="Arial"/>
                <w:sz w:val="24"/>
                <w:szCs w:val="24"/>
                <w:lang w:eastAsia="hy-AM"/>
              </w:rPr>
              <w:t xml:space="preserve"> նկատմամբ իրավունքները կարգավորվում են Նախագծի 52-րդ </w:t>
            </w:r>
            <w:r w:rsidRPr="00FC409C">
              <w:rPr>
                <w:rFonts w:ascii="GHEA Grapalat" w:eastAsia="Times New Roman" w:hAnsi="GHEA Grapalat" w:cs="Arial"/>
                <w:sz w:val="24"/>
                <w:szCs w:val="24"/>
                <w:lang w:eastAsia="hy-AM"/>
              </w:rPr>
              <w:lastRenderedPageBreak/>
              <w:t xml:space="preserve">հոդվածով: Հոդվածի 1-ին մասում սահմանված է, որ </w:t>
            </w:r>
            <w:r w:rsidR="00A46752">
              <w:rPr>
                <w:rFonts w:ascii="GHEA Grapalat" w:eastAsia="Times New Roman" w:hAnsi="GHEA Grapalat" w:cs="Arial"/>
                <w:sz w:val="24"/>
                <w:szCs w:val="24"/>
                <w:lang w:eastAsia="hy-AM"/>
              </w:rPr>
              <w:t>ճ</w:t>
            </w:r>
            <w:r w:rsidRPr="00FC409C">
              <w:rPr>
                <w:rFonts w:ascii="GHEA Grapalat" w:eastAsia="Times New Roman" w:hAnsi="GHEA Grapalat" w:cs="Arial"/>
                <w:sz w:val="24"/>
                <w:szCs w:val="24"/>
                <w:lang w:eastAsia="hy-AM"/>
              </w:rPr>
              <w:t>արտարապետական ստեղծագործություն հանդիսացող կամ այդպիսի ստեղծագործություն պարունակող շենքի կամ շինության սեփականատերը կարող է օրենքով սահմանված կարգով փոփոխություն կատարել շենքի կամ շինության մեջ, վերակառուցել կամ քանդել այն, եթե տվյալ շենքի կամ շինության կառուցման կամ ձեռքբերման պայմանագրով այլ բան նախատեսված չէ:</w:t>
            </w:r>
          </w:p>
          <w:p w14:paraId="5C5E2E08" w14:textId="7C1D7374" w:rsidR="00FC409C" w:rsidRPr="00FC409C" w:rsidRDefault="00FC409C" w:rsidP="001A1877">
            <w:pPr>
              <w:tabs>
                <w:tab w:val="left" w:pos="7655"/>
              </w:tabs>
              <w:spacing w:after="0" w:line="360" w:lineRule="auto"/>
              <w:ind w:left="254" w:right="267" w:firstLine="414"/>
              <w:rPr>
                <w:rFonts w:ascii="GHEA Grapalat" w:eastAsia="Times New Roman" w:hAnsi="GHEA Grapalat" w:cs="Arial"/>
                <w:sz w:val="24"/>
                <w:szCs w:val="24"/>
                <w:lang w:eastAsia="hy-AM"/>
              </w:rPr>
            </w:pPr>
            <w:r w:rsidRPr="00FC409C">
              <w:rPr>
                <w:rFonts w:ascii="GHEA Grapalat" w:eastAsia="Times New Roman" w:hAnsi="GHEA Grapalat" w:cs="Arial"/>
                <w:sz w:val="24"/>
                <w:szCs w:val="24"/>
                <w:lang w:eastAsia="hy-AM"/>
              </w:rPr>
              <w:t>Ցանկացած</w:t>
            </w:r>
            <w:r>
              <w:rPr>
                <w:rFonts w:ascii="GHEA Grapalat" w:eastAsia="Times New Roman" w:hAnsi="GHEA Grapalat" w:cs="Arial"/>
                <w:sz w:val="24"/>
                <w:szCs w:val="24"/>
                <w:lang w:eastAsia="hy-AM"/>
              </w:rPr>
              <w:t xml:space="preserve"> </w:t>
            </w:r>
            <w:r w:rsidRPr="00FC409C">
              <w:rPr>
                <w:rFonts w:ascii="GHEA Grapalat" w:eastAsia="Times New Roman" w:hAnsi="GHEA Grapalat" w:cs="Arial"/>
                <w:sz w:val="24"/>
                <w:szCs w:val="24"/>
                <w:lang w:eastAsia="hy-AM"/>
              </w:rPr>
              <w:t xml:space="preserve">դեպքում իրավունքները կարգավորվում են հեղինակի և պատվիրատուի </w:t>
            </w:r>
            <w:proofErr w:type="spellStart"/>
            <w:r w:rsidRPr="00FC409C">
              <w:rPr>
                <w:rFonts w:ascii="GHEA Grapalat" w:eastAsia="Times New Roman" w:hAnsi="GHEA Grapalat" w:cs="Arial"/>
                <w:sz w:val="24"/>
                <w:szCs w:val="24"/>
                <w:lang w:eastAsia="hy-AM"/>
              </w:rPr>
              <w:t>միջև</w:t>
            </w:r>
            <w:proofErr w:type="spellEnd"/>
            <w:r w:rsidRPr="00FC409C">
              <w:rPr>
                <w:rFonts w:ascii="GHEA Grapalat" w:eastAsia="Times New Roman" w:hAnsi="GHEA Grapalat" w:cs="Arial"/>
                <w:sz w:val="24"/>
                <w:szCs w:val="24"/>
                <w:lang w:eastAsia="hy-AM"/>
              </w:rPr>
              <w:t xml:space="preserve"> կնքված պայմանագրով:</w:t>
            </w:r>
          </w:p>
          <w:p w14:paraId="6DE70F2D" w14:textId="77777777" w:rsidR="00EE6095" w:rsidRPr="00D31AA5" w:rsidRDefault="00EE6095" w:rsidP="001A1877">
            <w:pPr>
              <w:tabs>
                <w:tab w:val="left" w:pos="7655"/>
              </w:tabs>
              <w:spacing w:after="0" w:line="360" w:lineRule="auto"/>
              <w:ind w:left="254" w:right="267" w:firstLine="414"/>
              <w:rPr>
                <w:rFonts w:ascii="GHEA Grapalat" w:eastAsia="Times New Roman" w:hAnsi="GHEA Grapalat" w:cs="Arial"/>
                <w:sz w:val="24"/>
                <w:szCs w:val="24"/>
                <w:lang w:eastAsia="hy-AM"/>
              </w:rPr>
            </w:pPr>
          </w:p>
        </w:tc>
      </w:tr>
      <w:tr w:rsidR="00D31AA5" w:rsidRPr="00D31AA5" w14:paraId="3A32CFD3" w14:textId="77777777" w:rsidTr="00A12870">
        <w:trPr>
          <w:trHeight w:val="667"/>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tcPr>
          <w:p w14:paraId="6C3A1701" w14:textId="77777777" w:rsidR="00EE6095" w:rsidRPr="00D31AA5" w:rsidRDefault="00EE6095" w:rsidP="001A1877">
            <w:pPr>
              <w:pStyle w:val="ListParagraph"/>
              <w:numPr>
                <w:ilvl w:val="0"/>
                <w:numId w:val="13"/>
              </w:numPr>
              <w:spacing w:after="0" w:line="360" w:lineRule="auto"/>
              <w:ind w:left="254" w:right="264" w:firstLine="567"/>
              <w:rPr>
                <w:rFonts w:ascii="GHEA Grapalat" w:hAnsi="GHEA Grapalat" w:cs="Cambria Math"/>
                <w:sz w:val="24"/>
                <w:szCs w:val="24"/>
              </w:rPr>
            </w:pPr>
            <w:r w:rsidRPr="00D31AA5">
              <w:rPr>
                <w:rFonts w:ascii="GHEA Grapalat" w:hAnsi="GHEA Grapalat" w:cs="Cambria Math"/>
                <w:sz w:val="24"/>
                <w:szCs w:val="24"/>
              </w:rPr>
              <w:lastRenderedPageBreak/>
              <w:t xml:space="preserve">Նախագծի 56-րդ հոդվածի 5-րդ մասի 3-րդ </w:t>
            </w:r>
            <w:proofErr w:type="spellStart"/>
            <w:r w:rsidRPr="00D31AA5">
              <w:rPr>
                <w:rFonts w:ascii="GHEA Grapalat" w:hAnsi="GHEA Grapalat" w:cs="Cambria Math"/>
                <w:sz w:val="24"/>
                <w:szCs w:val="24"/>
              </w:rPr>
              <w:t>կետում</w:t>
            </w:r>
            <w:proofErr w:type="spellEnd"/>
            <w:r w:rsidRPr="00D31AA5">
              <w:rPr>
                <w:rFonts w:ascii="GHEA Grapalat" w:hAnsi="GHEA Grapalat" w:cs="Cambria Math"/>
                <w:sz w:val="24"/>
                <w:szCs w:val="24"/>
              </w:rPr>
              <w:t xml:space="preserve"> առաջարկվում է սահմանել լիազորված օգտագործողների կողմից իրականացված պատշաճ որոնումների գրանցամատյաններում ներառել նաև տիրազուրկ ստեղծագործության կարգավիճակի փոփոխությունների կատարման պարբերականության նվազագույն ժամանակահատվածը։</w:t>
            </w:r>
          </w:p>
          <w:p w14:paraId="0B9181CB" w14:textId="77777777" w:rsidR="00EE6095" w:rsidRPr="00D31AA5" w:rsidRDefault="00EE6095" w:rsidP="001A1877">
            <w:pPr>
              <w:pStyle w:val="ListParagraph"/>
              <w:spacing w:after="0" w:line="360" w:lineRule="auto"/>
              <w:ind w:left="254" w:right="264" w:firstLine="567"/>
              <w:rPr>
                <w:rFonts w:ascii="GHEA Grapalat" w:hAnsi="GHEA Grapalat"/>
                <w:sz w:val="24"/>
                <w:szCs w:val="24"/>
                <w:shd w:val="clear" w:color="auto" w:fill="FFFFFF"/>
              </w:rPr>
            </w:pPr>
          </w:p>
        </w:tc>
        <w:tc>
          <w:tcPr>
            <w:tcW w:w="35" w:type="dxa"/>
            <w:tcBorders>
              <w:top w:val="outset" w:sz="6" w:space="0" w:color="auto"/>
              <w:left w:val="outset" w:sz="6" w:space="0" w:color="auto"/>
              <w:bottom w:val="outset" w:sz="6" w:space="0" w:color="auto"/>
              <w:right w:val="nil"/>
            </w:tcBorders>
            <w:shd w:val="clear" w:color="auto" w:fill="FFFFFF"/>
          </w:tcPr>
          <w:p w14:paraId="682D091B" w14:textId="77777777" w:rsidR="00EE6095" w:rsidRPr="00D31AA5" w:rsidRDefault="00EE6095" w:rsidP="001A1877">
            <w:pPr>
              <w:tabs>
                <w:tab w:val="left" w:pos="7655"/>
              </w:tabs>
              <w:spacing w:after="0" w:line="360" w:lineRule="auto"/>
              <w:ind w:left="567"/>
              <w:rPr>
                <w:rFonts w:ascii="GHEA Grapalat" w:eastAsia="Times New Roman" w:hAnsi="GHEA Grapalat" w:cs="Arial"/>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33E74F5C" w14:textId="77777777" w:rsidR="00BE04D1" w:rsidRPr="00D31AA5" w:rsidRDefault="00BE04D1" w:rsidP="001A1877">
            <w:pPr>
              <w:tabs>
                <w:tab w:val="left" w:pos="7655"/>
              </w:tabs>
              <w:spacing w:after="0" w:line="360" w:lineRule="auto"/>
              <w:ind w:left="254" w:right="267" w:firstLine="414"/>
              <w:jc w:val="center"/>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Չի ընդունվել:</w:t>
            </w:r>
          </w:p>
          <w:p w14:paraId="22C35223" w14:textId="54DC5CC0" w:rsidR="00EE6095" w:rsidRPr="00D31AA5" w:rsidRDefault="00A46752" w:rsidP="001A1877">
            <w:pPr>
              <w:tabs>
                <w:tab w:val="left" w:pos="7655"/>
              </w:tabs>
              <w:spacing w:after="0" w:line="360" w:lineRule="auto"/>
              <w:ind w:left="254" w:right="267" w:firstLine="414"/>
              <w:rPr>
                <w:rFonts w:ascii="GHEA Grapalat" w:eastAsia="Times New Roman" w:hAnsi="GHEA Grapalat" w:cs="Arial"/>
                <w:sz w:val="24"/>
                <w:szCs w:val="24"/>
                <w:lang w:eastAsia="hy-AM"/>
              </w:rPr>
            </w:pPr>
            <w:r w:rsidRPr="00A46752">
              <w:rPr>
                <w:rFonts w:ascii="GHEA Grapalat" w:eastAsia="Times New Roman" w:hAnsi="GHEA Grapalat" w:cs="Arial"/>
                <w:sz w:val="24"/>
                <w:szCs w:val="24"/>
                <w:lang w:eastAsia="hy-AM"/>
              </w:rPr>
              <w:t xml:space="preserve">Տիրազուրկ ստեղծագործության կարգավիճակի փոփոխությունը հանդիսանում է իրավական փաստ, և դրա </w:t>
            </w:r>
            <w:proofErr w:type="spellStart"/>
            <w:r w:rsidRPr="00A46752">
              <w:rPr>
                <w:rFonts w:ascii="GHEA Grapalat" w:eastAsia="Times New Roman" w:hAnsi="GHEA Grapalat" w:cs="Arial"/>
                <w:sz w:val="24"/>
                <w:szCs w:val="24"/>
                <w:lang w:eastAsia="hy-AM"/>
              </w:rPr>
              <w:t>արձանագրումն</w:t>
            </w:r>
            <w:proofErr w:type="spellEnd"/>
            <w:r w:rsidRPr="00A46752">
              <w:rPr>
                <w:rFonts w:ascii="GHEA Grapalat" w:eastAsia="Times New Roman" w:hAnsi="GHEA Grapalat" w:cs="Arial"/>
                <w:sz w:val="24"/>
                <w:szCs w:val="24"/>
                <w:lang w:eastAsia="hy-AM"/>
              </w:rPr>
              <w:t xml:space="preserve"> իրականացվում է փաստի արձանագրման պահին։</w:t>
            </w:r>
          </w:p>
        </w:tc>
      </w:tr>
      <w:tr w:rsidR="00D31AA5" w:rsidRPr="00D31AA5" w14:paraId="737EA3DA" w14:textId="77777777" w:rsidTr="00A12870">
        <w:trPr>
          <w:trHeight w:val="667"/>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tcPr>
          <w:p w14:paraId="4A5B9397" w14:textId="77777777" w:rsidR="00EE6095" w:rsidRPr="00D31AA5" w:rsidRDefault="00EE6095" w:rsidP="001A1877">
            <w:pPr>
              <w:pStyle w:val="ListParagraph"/>
              <w:numPr>
                <w:ilvl w:val="0"/>
                <w:numId w:val="13"/>
              </w:numPr>
              <w:spacing w:after="0" w:line="360" w:lineRule="auto"/>
              <w:ind w:left="254" w:right="264" w:firstLine="567"/>
              <w:rPr>
                <w:rFonts w:ascii="GHEA Grapalat" w:hAnsi="GHEA Grapalat" w:cs="Cambria Math"/>
                <w:sz w:val="24"/>
                <w:szCs w:val="24"/>
              </w:rPr>
            </w:pPr>
            <w:r w:rsidRPr="00D31AA5">
              <w:rPr>
                <w:rFonts w:ascii="GHEA Grapalat" w:hAnsi="GHEA Grapalat" w:cs="Cambria Math"/>
                <w:sz w:val="24"/>
                <w:szCs w:val="24"/>
              </w:rPr>
              <w:lastRenderedPageBreak/>
              <w:t>Նախագծի 74-րդ հոդվածի 2-րդ մասում առաջարկվում է սահմանել լիցենզառուի՝ հեղինակին կամ նրա ներկայացուցչին պարբերաբար ստուգելու պարտականության հստակ ժամկետներ։</w:t>
            </w:r>
          </w:p>
          <w:p w14:paraId="3639DBB3" w14:textId="77777777" w:rsidR="00EE6095" w:rsidRPr="00D31AA5" w:rsidRDefault="00EE6095" w:rsidP="001A1877">
            <w:pPr>
              <w:pStyle w:val="ListParagraph"/>
              <w:spacing w:after="0" w:line="360" w:lineRule="auto"/>
              <w:ind w:left="254" w:right="264" w:firstLine="567"/>
              <w:rPr>
                <w:rFonts w:ascii="GHEA Grapalat" w:hAnsi="GHEA Grapalat"/>
                <w:sz w:val="24"/>
                <w:szCs w:val="24"/>
                <w:shd w:val="clear" w:color="auto" w:fill="FFFFFF"/>
              </w:rPr>
            </w:pPr>
          </w:p>
        </w:tc>
        <w:tc>
          <w:tcPr>
            <w:tcW w:w="35" w:type="dxa"/>
            <w:tcBorders>
              <w:top w:val="outset" w:sz="6" w:space="0" w:color="auto"/>
              <w:left w:val="outset" w:sz="6" w:space="0" w:color="auto"/>
              <w:bottom w:val="outset" w:sz="6" w:space="0" w:color="auto"/>
              <w:right w:val="nil"/>
            </w:tcBorders>
            <w:shd w:val="clear" w:color="auto" w:fill="FFFFFF"/>
          </w:tcPr>
          <w:p w14:paraId="64AE45AE" w14:textId="77777777" w:rsidR="00EE6095" w:rsidRPr="00D31AA5" w:rsidRDefault="00EE6095" w:rsidP="001A1877">
            <w:pPr>
              <w:tabs>
                <w:tab w:val="left" w:pos="7655"/>
              </w:tabs>
              <w:spacing w:after="0" w:line="360" w:lineRule="auto"/>
              <w:ind w:left="567"/>
              <w:rPr>
                <w:rFonts w:ascii="GHEA Grapalat" w:eastAsia="Times New Roman" w:hAnsi="GHEA Grapalat" w:cs="Arial"/>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1D3128D3" w14:textId="04A626E4" w:rsidR="00EE6095" w:rsidRPr="00D31AA5" w:rsidRDefault="002F5620" w:rsidP="001A1877">
            <w:pPr>
              <w:tabs>
                <w:tab w:val="left" w:pos="7655"/>
              </w:tabs>
              <w:spacing w:after="0" w:line="360" w:lineRule="auto"/>
              <w:ind w:left="254" w:right="267" w:firstLine="414"/>
              <w:jc w:val="center"/>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Չի ընդունվել</w:t>
            </w:r>
            <w:r w:rsidR="00A46752">
              <w:rPr>
                <w:rFonts w:ascii="GHEA Grapalat" w:eastAsia="Times New Roman" w:hAnsi="GHEA Grapalat" w:cs="Arial"/>
                <w:sz w:val="24"/>
                <w:szCs w:val="24"/>
                <w:lang w:eastAsia="hy-AM"/>
              </w:rPr>
              <w:t>:</w:t>
            </w:r>
          </w:p>
          <w:p w14:paraId="0CB41462" w14:textId="0CA081F4" w:rsidR="002F5620" w:rsidRPr="00D31AA5" w:rsidRDefault="00A46752" w:rsidP="001A1877">
            <w:pPr>
              <w:tabs>
                <w:tab w:val="left" w:pos="7655"/>
              </w:tabs>
              <w:spacing w:after="0" w:line="360" w:lineRule="auto"/>
              <w:ind w:left="254" w:right="267" w:firstLine="414"/>
              <w:rPr>
                <w:rFonts w:ascii="GHEA Grapalat" w:eastAsia="Times New Roman" w:hAnsi="GHEA Grapalat" w:cs="Arial"/>
                <w:sz w:val="24"/>
                <w:szCs w:val="24"/>
                <w:lang w:eastAsia="hy-AM"/>
              </w:rPr>
            </w:pPr>
            <w:r w:rsidRPr="00A46752">
              <w:rPr>
                <w:rFonts w:ascii="GHEA Grapalat" w:eastAsia="Times New Roman" w:hAnsi="GHEA Grapalat" w:cs="Arial"/>
                <w:sz w:val="24"/>
                <w:szCs w:val="24"/>
                <w:lang w:eastAsia="hy-AM"/>
              </w:rPr>
              <w:t xml:space="preserve">Տվյալ հարաբերությունները կրում են քաղաքացիաիրավական բնույթ, և դրանց իրականացման պայմանները պետք է կարգավորվեն կողմերի </w:t>
            </w:r>
            <w:proofErr w:type="spellStart"/>
            <w:r w:rsidRPr="00A46752">
              <w:rPr>
                <w:rFonts w:ascii="GHEA Grapalat" w:eastAsia="Times New Roman" w:hAnsi="GHEA Grapalat" w:cs="Arial"/>
                <w:sz w:val="24"/>
                <w:szCs w:val="24"/>
                <w:lang w:eastAsia="hy-AM"/>
              </w:rPr>
              <w:t>միջև</w:t>
            </w:r>
            <w:proofErr w:type="spellEnd"/>
            <w:r w:rsidRPr="00A46752">
              <w:rPr>
                <w:rFonts w:ascii="GHEA Grapalat" w:eastAsia="Times New Roman" w:hAnsi="GHEA Grapalat" w:cs="Arial"/>
                <w:sz w:val="24"/>
                <w:szCs w:val="24"/>
                <w:lang w:eastAsia="hy-AM"/>
              </w:rPr>
              <w:t xml:space="preserve"> կնքվող պայմանագրով։ Օրենքով նման ժամկետների ամրագրումը կհանգեցնի գործարքի կողմերի անհարկի սահմանափակման և կհակասի պայմանագրային ազատության սկզբունքին։</w:t>
            </w:r>
          </w:p>
        </w:tc>
      </w:tr>
      <w:tr w:rsidR="00D31AA5" w:rsidRPr="00D31AA5" w14:paraId="4A0665BF" w14:textId="77777777" w:rsidTr="00A12870">
        <w:trPr>
          <w:trHeight w:val="667"/>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tcPr>
          <w:p w14:paraId="5C60E17F" w14:textId="77777777" w:rsidR="00EE6095" w:rsidRPr="00D31AA5" w:rsidRDefault="00EE6095" w:rsidP="001A1877">
            <w:pPr>
              <w:pStyle w:val="ListParagraph"/>
              <w:numPr>
                <w:ilvl w:val="0"/>
                <w:numId w:val="13"/>
              </w:numPr>
              <w:spacing w:after="0" w:line="360" w:lineRule="auto"/>
              <w:ind w:left="254" w:right="264" w:firstLine="567"/>
              <w:rPr>
                <w:rFonts w:ascii="GHEA Grapalat" w:hAnsi="GHEA Grapalat" w:cs="Cambria Math"/>
                <w:sz w:val="24"/>
                <w:szCs w:val="24"/>
              </w:rPr>
            </w:pPr>
            <w:r w:rsidRPr="00D31AA5">
              <w:rPr>
                <w:rFonts w:ascii="GHEA Grapalat" w:hAnsi="GHEA Grapalat" w:cs="Cambria Math"/>
                <w:sz w:val="24"/>
                <w:szCs w:val="24"/>
              </w:rPr>
              <w:t>Հաշվի առնելով այն հանգամանքը, որ Նախագծի 128-րդ հոդվածի 3-րդ մասում օգտագործվող «ղեկավար մարմինների նոր ընտրություններ» հասկացությունը Նախագծի մյուս հոդվածներում չի բացահայտվում՝ առաջարկվում է Նախագծի 133-րդ հոդվածի 2-րդ մասում, որտեղ թվարկված են կազմակերպության մարմինները, նշել թե դրանցից որոնք են հանդիսանում ղեկավարներ՝ այդկերպ հստակեցնելով, թե լիազոր մարմինը կազմակերպության որ մարմինների նոր ընտրություն իրականացնելու հրահանգ կարող է տալ։</w:t>
            </w:r>
          </w:p>
          <w:p w14:paraId="0BB7B65B" w14:textId="77777777" w:rsidR="00EE6095" w:rsidRPr="00D31AA5" w:rsidRDefault="00EE6095" w:rsidP="001A1877">
            <w:pPr>
              <w:spacing w:after="0" w:line="360" w:lineRule="auto"/>
              <w:ind w:left="254" w:right="264" w:firstLine="567"/>
              <w:rPr>
                <w:rFonts w:ascii="GHEA Grapalat" w:hAnsi="GHEA Grapalat"/>
                <w:sz w:val="24"/>
                <w:szCs w:val="24"/>
                <w:shd w:val="clear" w:color="auto" w:fill="FFFFFF"/>
              </w:rPr>
            </w:pPr>
          </w:p>
        </w:tc>
        <w:tc>
          <w:tcPr>
            <w:tcW w:w="35" w:type="dxa"/>
            <w:tcBorders>
              <w:top w:val="outset" w:sz="6" w:space="0" w:color="auto"/>
              <w:left w:val="outset" w:sz="6" w:space="0" w:color="auto"/>
              <w:bottom w:val="outset" w:sz="6" w:space="0" w:color="auto"/>
              <w:right w:val="nil"/>
            </w:tcBorders>
            <w:shd w:val="clear" w:color="auto" w:fill="FFFFFF"/>
          </w:tcPr>
          <w:p w14:paraId="21DB8625" w14:textId="77777777" w:rsidR="00EE6095" w:rsidRPr="00D31AA5" w:rsidRDefault="00EE6095" w:rsidP="001A1877">
            <w:pPr>
              <w:tabs>
                <w:tab w:val="left" w:pos="7655"/>
              </w:tabs>
              <w:spacing w:after="0" w:line="360" w:lineRule="auto"/>
              <w:ind w:left="567"/>
              <w:rPr>
                <w:rFonts w:ascii="GHEA Grapalat" w:eastAsia="Times New Roman" w:hAnsi="GHEA Grapalat" w:cs="Arial"/>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6EAC4575" w14:textId="77777777" w:rsidR="00A46752" w:rsidRPr="00D31AA5" w:rsidRDefault="00A46752" w:rsidP="001A1877">
            <w:pPr>
              <w:tabs>
                <w:tab w:val="left" w:pos="7655"/>
              </w:tabs>
              <w:spacing w:after="0" w:line="360" w:lineRule="auto"/>
              <w:ind w:left="254" w:right="267" w:firstLine="414"/>
              <w:jc w:val="center"/>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Չի ընդունվել</w:t>
            </w:r>
            <w:r>
              <w:rPr>
                <w:rFonts w:ascii="GHEA Grapalat" w:eastAsia="Times New Roman" w:hAnsi="GHEA Grapalat" w:cs="Arial"/>
                <w:sz w:val="24"/>
                <w:szCs w:val="24"/>
                <w:lang w:eastAsia="hy-AM"/>
              </w:rPr>
              <w:t>:</w:t>
            </w:r>
          </w:p>
          <w:p w14:paraId="7DB5FF0C" w14:textId="62FC9874" w:rsidR="006C5AB6" w:rsidRPr="00D31AA5" w:rsidRDefault="006C5AB6" w:rsidP="001A1877">
            <w:pPr>
              <w:tabs>
                <w:tab w:val="left" w:pos="7655"/>
              </w:tabs>
              <w:spacing w:after="0" w:line="360" w:lineRule="auto"/>
              <w:ind w:left="254" w:right="267" w:firstLine="414"/>
              <w:rPr>
                <w:rFonts w:ascii="GHEA Grapalat" w:eastAsia="Times New Roman" w:hAnsi="GHEA Grapalat" w:cs="Arial"/>
                <w:sz w:val="24"/>
                <w:szCs w:val="24"/>
                <w:lang w:eastAsia="hy-AM"/>
              </w:rPr>
            </w:pPr>
            <w:r w:rsidRPr="00D31AA5">
              <w:rPr>
                <w:rFonts w:ascii="GHEA Grapalat" w:hAnsi="GHEA Grapalat" w:cs="Cambria Math"/>
                <w:sz w:val="24"/>
                <w:szCs w:val="24"/>
              </w:rPr>
              <w:t>Նախագծի 128-րդ հոդված</w:t>
            </w:r>
            <w:r w:rsidR="00A46752">
              <w:rPr>
                <w:rFonts w:ascii="GHEA Grapalat" w:hAnsi="GHEA Grapalat" w:cs="Cambria Math"/>
                <w:sz w:val="24"/>
                <w:szCs w:val="24"/>
              </w:rPr>
              <w:t xml:space="preserve">ը ամբողջովին </w:t>
            </w:r>
            <w:proofErr w:type="spellStart"/>
            <w:r w:rsidR="00A46752">
              <w:rPr>
                <w:rFonts w:ascii="GHEA Grapalat" w:hAnsi="GHEA Grapalat" w:cs="Cambria Math"/>
                <w:sz w:val="24"/>
                <w:szCs w:val="24"/>
              </w:rPr>
              <w:t>վերախմբագրվել</w:t>
            </w:r>
            <w:proofErr w:type="spellEnd"/>
            <w:r w:rsidR="00A46752">
              <w:rPr>
                <w:rFonts w:ascii="GHEA Grapalat" w:hAnsi="GHEA Grapalat" w:cs="Cambria Math"/>
                <w:sz w:val="24"/>
                <w:szCs w:val="24"/>
              </w:rPr>
              <w:t xml:space="preserve"> է, Նախագծից դուրս է եկել «</w:t>
            </w:r>
            <w:r w:rsidR="00A46752" w:rsidRPr="00D31AA5">
              <w:rPr>
                <w:rFonts w:ascii="GHEA Grapalat" w:hAnsi="GHEA Grapalat" w:cs="Cambria Math"/>
                <w:sz w:val="24"/>
                <w:szCs w:val="24"/>
              </w:rPr>
              <w:t>ղեկավար մարմիններ</w:t>
            </w:r>
            <w:r w:rsidR="00A46752">
              <w:rPr>
                <w:rFonts w:ascii="GHEA Grapalat" w:hAnsi="GHEA Grapalat" w:cs="Cambria Math"/>
                <w:sz w:val="24"/>
                <w:szCs w:val="24"/>
              </w:rPr>
              <w:t>» հասկացությունը:</w:t>
            </w:r>
          </w:p>
        </w:tc>
      </w:tr>
      <w:tr w:rsidR="00D31AA5" w:rsidRPr="00D31AA5" w14:paraId="5357945B" w14:textId="77777777" w:rsidTr="00A12870">
        <w:trPr>
          <w:trHeight w:val="667"/>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tcPr>
          <w:p w14:paraId="727A29EC" w14:textId="77777777" w:rsidR="00EE6095" w:rsidRPr="00D31AA5" w:rsidRDefault="00EE6095" w:rsidP="001A1877">
            <w:pPr>
              <w:spacing w:after="0" w:line="360" w:lineRule="auto"/>
              <w:ind w:left="254" w:right="264" w:firstLine="567"/>
              <w:rPr>
                <w:rFonts w:ascii="GHEA Grapalat" w:hAnsi="GHEA Grapalat" w:cs="Cambria Math"/>
                <w:sz w:val="24"/>
                <w:szCs w:val="24"/>
              </w:rPr>
            </w:pPr>
            <w:r w:rsidRPr="00D31AA5">
              <w:rPr>
                <w:rFonts w:ascii="GHEA Grapalat" w:hAnsi="GHEA Grapalat"/>
                <w:sz w:val="24"/>
                <w:szCs w:val="24"/>
                <w:shd w:val="clear" w:color="auto" w:fill="FFFFFF"/>
              </w:rPr>
              <w:t>8.</w:t>
            </w:r>
            <w:r w:rsidRPr="00D31AA5">
              <w:rPr>
                <w:rFonts w:ascii="GHEA Grapalat" w:hAnsi="GHEA Grapalat" w:cs="Cambria Math"/>
                <w:sz w:val="24"/>
                <w:szCs w:val="24"/>
              </w:rPr>
              <w:t xml:space="preserve"> Հաշվի առնելով այն հանգամանքը, որ Նախագծի 136-րդ հոդվածի 7-րդ մասում օգտագործվող «տիրազուրկ ստեղծագործություններ» հասկացությունը Նախագծի մյուս հոդվածներում չի բացահայտվում՝ </w:t>
            </w:r>
            <w:r w:rsidRPr="00D31AA5">
              <w:rPr>
                <w:rFonts w:ascii="GHEA Grapalat" w:hAnsi="GHEA Grapalat" w:cs="Cambria Math"/>
                <w:sz w:val="24"/>
                <w:szCs w:val="24"/>
              </w:rPr>
              <w:lastRenderedPageBreak/>
              <w:t>առաջարկվում է հստակեցնել նշված հասկացությունը կամ Նախագծի 36-րդ հոդվածի 7-րդ մասը լրացնել նոր՝ 8-րդ կետ՝ դրանում բացահայտելով հիշյալ հասկացությունը։</w:t>
            </w:r>
          </w:p>
          <w:p w14:paraId="53A74542" w14:textId="77777777" w:rsidR="00EE6095" w:rsidRPr="00D31AA5" w:rsidRDefault="00EE6095" w:rsidP="001A1877">
            <w:pPr>
              <w:spacing w:after="0" w:line="360" w:lineRule="auto"/>
              <w:ind w:left="254" w:right="264" w:firstLine="567"/>
              <w:rPr>
                <w:rFonts w:ascii="GHEA Grapalat" w:hAnsi="GHEA Grapalat"/>
                <w:sz w:val="24"/>
                <w:szCs w:val="24"/>
                <w:shd w:val="clear" w:color="auto" w:fill="FFFFFF"/>
              </w:rPr>
            </w:pPr>
          </w:p>
        </w:tc>
        <w:tc>
          <w:tcPr>
            <w:tcW w:w="35" w:type="dxa"/>
            <w:tcBorders>
              <w:top w:val="outset" w:sz="6" w:space="0" w:color="auto"/>
              <w:left w:val="outset" w:sz="6" w:space="0" w:color="auto"/>
              <w:bottom w:val="outset" w:sz="6" w:space="0" w:color="auto"/>
              <w:right w:val="nil"/>
            </w:tcBorders>
            <w:shd w:val="clear" w:color="auto" w:fill="FFFFFF"/>
          </w:tcPr>
          <w:p w14:paraId="5318DF00" w14:textId="77777777" w:rsidR="00EE6095" w:rsidRPr="00D31AA5" w:rsidRDefault="00EE6095" w:rsidP="001A1877">
            <w:pPr>
              <w:tabs>
                <w:tab w:val="left" w:pos="7655"/>
              </w:tabs>
              <w:spacing w:after="0" w:line="360" w:lineRule="auto"/>
              <w:ind w:left="567"/>
              <w:rPr>
                <w:rFonts w:ascii="GHEA Grapalat" w:eastAsia="Times New Roman" w:hAnsi="GHEA Grapalat" w:cs="Arial"/>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2E15D127" w14:textId="6478F219" w:rsidR="002F5620" w:rsidRPr="00D31AA5" w:rsidRDefault="002F5620" w:rsidP="001A1877">
            <w:pPr>
              <w:tabs>
                <w:tab w:val="left" w:pos="7655"/>
              </w:tabs>
              <w:spacing w:after="0" w:line="360" w:lineRule="auto"/>
              <w:ind w:left="254" w:right="267" w:firstLine="414"/>
              <w:jc w:val="center"/>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Չի ընդունվել</w:t>
            </w:r>
            <w:r w:rsidR="003D162F">
              <w:rPr>
                <w:rFonts w:ascii="GHEA Grapalat" w:eastAsia="Times New Roman" w:hAnsi="GHEA Grapalat" w:cs="Arial"/>
                <w:sz w:val="24"/>
                <w:szCs w:val="24"/>
                <w:lang w:eastAsia="hy-AM"/>
              </w:rPr>
              <w:t>:</w:t>
            </w:r>
          </w:p>
          <w:p w14:paraId="7C2FDDA9" w14:textId="1426D752" w:rsidR="00EE6095" w:rsidRPr="00D31AA5" w:rsidRDefault="00A46752" w:rsidP="001A1877">
            <w:pPr>
              <w:tabs>
                <w:tab w:val="left" w:pos="7655"/>
              </w:tabs>
              <w:spacing w:after="0" w:line="360" w:lineRule="auto"/>
              <w:ind w:left="254" w:right="267" w:firstLine="414"/>
              <w:rPr>
                <w:rFonts w:ascii="GHEA Grapalat" w:eastAsia="Times New Roman" w:hAnsi="GHEA Grapalat" w:cs="Arial"/>
                <w:sz w:val="24"/>
                <w:szCs w:val="24"/>
                <w:lang w:eastAsia="hy-AM"/>
              </w:rPr>
            </w:pPr>
            <w:r w:rsidRPr="00A46752">
              <w:rPr>
                <w:rFonts w:ascii="GHEA Grapalat" w:eastAsia="Times New Roman" w:hAnsi="GHEA Grapalat" w:cs="Arial"/>
                <w:sz w:val="24"/>
                <w:szCs w:val="24"/>
                <w:lang w:eastAsia="hy-AM"/>
              </w:rPr>
              <w:t xml:space="preserve">Նախագծի 55-րդ հոդվածի 1-ին մասում հստակ սահմանված է, որ ստեղծագործությունը </w:t>
            </w:r>
            <w:r w:rsidRPr="00A46752">
              <w:rPr>
                <w:rFonts w:ascii="GHEA Grapalat" w:eastAsia="Times New Roman" w:hAnsi="GHEA Grapalat" w:cs="Arial"/>
                <w:sz w:val="24"/>
                <w:szCs w:val="24"/>
                <w:lang w:eastAsia="hy-AM"/>
              </w:rPr>
              <w:lastRenderedPageBreak/>
              <w:t xml:space="preserve">համարվում է տիրազուրկ, եթե այդ ստեղծագործության </w:t>
            </w:r>
            <w:proofErr w:type="spellStart"/>
            <w:r w:rsidRPr="00A46752">
              <w:rPr>
                <w:rFonts w:ascii="GHEA Grapalat" w:eastAsia="Times New Roman" w:hAnsi="GHEA Grapalat" w:cs="Arial"/>
                <w:sz w:val="24"/>
                <w:szCs w:val="24"/>
                <w:lang w:eastAsia="hy-AM"/>
              </w:rPr>
              <w:t>իրավատերերից</w:t>
            </w:r>
            <w:proofErr w:type="spellEnd"/>
            <w:r w:rsidRPr="00A46752">
              <w:rPr>
                <w:rFonts w:ascii="GHEA Grapalat" w:eastAsia="Times New Roman" w:hAnsi="GHEA Grapalat" w:cs="Arial"/>
                <w:sz w:val="24"/>
                <w:szCs w:val="24"/>
                <w:lang w:eastAsia="hy-AM"/>
              </w:rPr>
              <w:t xml:space="preserve"> ոչ մեկը չի </w:t>
            </w:r>
            <w:proofErr w:type="spellStart"/>
            <w:r w:rsidRPr="00A46752">
              <w:rPr>
                <w:rFonts w:ascii="GHEA Grapalat" w:eastAsia="Times New Roman" w:hAnsi="GHEA Grapalat" w:cs="Arial"/>
                <w:sz w:val="24"/>
                <w:szCs w:val="24"/>
                <w:lang w:eastAsia="hy-AM"/>
              </w:rPr>
              <w:t>նույնականացվել</w:t>
            </w:r>
            <w:proofErr w:type="spellEnd"/>
            <w:r w:rsidRPr="00A46752">
              <w:rPr>
                <w:rFonts w:ascii="GHEA Grapalat" w:eastAsia="Times New Roman" w:hAnsi="GHEA Grapalat" w:cs="Arial"/>
                <w:sz w:val="24"/>
                <w:szCs w:val="24"/>
                <w:lang w:eastAsia="hy-AM"/>
              </w:rPr>
              <w:t xml:space="preserve">, կամ, եթե նույնիսկ նրանցից մեկը կամ մի քանիսը </w:t>
            </w:r>
            <w:proofErr w:type="spellStart"/>
            <w:r w:rsidRPr="00A46752">
              <w:rPr>
                <w:rFonts w:ascii="GHEA Grapalat" w:eastAsia="Times New Roman" w:hAnsi="GHEA Grapalat" w:cs="Arial"/>
                <w:sz w:val="24"/>
                <w:szCs w:val="24"/>
                <w:lang w:eastAsia="hy-AM"/>
              </w:rPr>
              <w:t>նույնականացվել</w:t>
            </w:r>
            <w:proofErr w:type="spellEnd"/>
            <w:r w:rsidRPr="00A46752">
              <w:rPr>
                <w:rFonts w:ascii="GHEA Grapalat" w:eastAsia="Times New Roman" w:hAnsi="GHEA Grapalat" w:cs="Arial"/>
                <w:sz w:val="24"/>
                <w:szCs w:val="24"/>
                <w:lang w:eastAsia="hy-AM"/>
              </w:rPr>
              <w:t xml:space="preserve"> են, սակայն նրանցից ոչ մեկը չի հայտնաբերվել, </w:t>
            </w:r>
            <w:proofErr w:type="spellStart"/>
            <w:r w:rsidRPr="00A46752">
              <w:rPr>
                <w:rFonts w:ascii="GHEA Grapalat" w:eastAsia="Times New Roman" w:hAnsi="GHEA Grapalat" w:cs="Arial"/>
                <w:sz w:val="24"/>
                <w:szCs w:val="24"/>
                <w:lang w:eastAsia="hy-AM"/>
              </w:rPr>
              <w:t>թեև</w:t>
            </w:r>
            <w:proofErr w:type="spellEnd"/>
            <w:r w:rsidRPr="00A46752">
              <w:rPr>
                <w:rFonts w:ascii="GHEA Grapalat" w:eastAsia="Times New Roman" w:hAnsi="GHEA Grapalat" w:cs="Arial"/>
                <w:sz w:val="24"/>
                <w:szCs w:val="24"/>
                <w:lang w:eastAsia="hy-AM"/>
              </w:rPr>
              <w:t xml:space="preserve"> նրանց հայտնաբերման համար սույն օրենքին համապատասխան իրականացվել և արձանագրվել են պատշաճ </w:t>
            </w:r>
            <w:proofErr w:type="spellStart"/>
            <w:r w:rsidRPr="00A46752">
              <w:rPr>
                <w:rFonts w:ascii="GHEA Grapalat" w:eastAsia="Times New Roman" w:hAnsi="GHEA Grapalat" w:cs="Arial"/>
                <w:sz w:val="24"/>
                <w:szCs w:val="24"/>
                <w:lang w:eastAsia="hy-AM"/>
              </w:rPr>
              <w:t>որոնողական</w:t>
            </w:r>
            <w:proofErr w:type="spellEnd"/>
            <w:r w:rsidRPr="00A46752">
              <w:rPr>
                <w:rFonts w:ascii="GHEA Grapalat" w:eastAsia="Times New Roman" w:hAnsi="GHEA Grapalat" w:cs="Arial"/>
                <w:sz w:val="24"/>
                <w:szCs w:val="24"/>
                <w:lang w:eastAsia="hy-AM"/>
              </w:rPr>
              <w:t xml:space="preserve"> աշխատանքներ։</w:t>
            </w:r>
          </w:p>
        </w:tc>
      </w:tr>
      <w:tr w:rsidR="00D31AA5" w:rsidRPr="00D31AA5" w14:paraId="4CAC7C39" w14:textId="77777777" w:rsidTr="00A12870">
        <w:trPr>
          <w:trHeight w:val="667"/>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tcPr>
          <w:p w14:paraId="61E3398E" w14:textId="77777777" w:rsidR="00EE6095" w:rsidRPr="00D31AA5" w:rsidRDefault="00EE6095" w:rsidP="001A1877">
            <w:pPr>
              <w:spacing w:after="0" w:line="360" w:lineRule="auto"/>
              <w:ind w:left="254" w:right="264" w:firstLine="567"/>
              <w:rPr>
                <w:rFonts w:ascii="GHEA Grapalat" w:hAnsi="GHEA Grapalat"/>
                <w:sz w:val="24"/>
                <w:szCs w:val="24"/>
                <w:shd w:val="clear" w:color="auto" w:fill="FFFFFF"/>
              </w:rPr>
            </w:pPr>
            <w:r w:rsidRPr="00D31AA5">
              <w:rPr>
                <w:rFonts w:ascii="GHEA Grapalat" w:hAnsi="GHEA Grapalat"/>
                <w:sz w:val="24"/>
                <w:szCs w:val="24"/>
                <w:shd w:val="clear" w:color="auto" w:fill="FFFFFF"/>
              </w:rPr>
              <w:lastRenderedPageBreak/>
              <w:t>9.</w:t>
            </w:r>
            <w:r w:rsidRPr="00D31AA5">
              <w:rPr>
                <w:rFonts w:ascii="GHEA Grapalat" w:hAnsi="GHEA Grapalat" w:cs="Cambria Math"/>
                <w:sz w:val="24"/>
                <w:szCs w:val="24"/>
              </w:rPr>
              <w:t xml:space="preserve"> Առաջարկվում է Նախագծի 39-րդ հոդվածի 1-ին մասում «միակ» </w:t>
            </w:r>
            <w:proofErr w:type="spellStart"/>
            <w:r w:rsidRPr="00D31AA5">
              <w:rPr>
                <w:rFonts w:ascii="GHEA Grapalat" w:hAnsi="GHEA Grapalat" w:cs="Cambria Math"/>
                <w:sz w:val="24"/>
                <w:szCs w:val="24"/>
              </w:rPr>
              <w:t>եզրույթը</w:t>
            </w:r>
            <w:proofErr w:type="spellEnd"/>
            <w:r w:rsidRPr="00D31AA5">
              <w:rPr>
                <w:rFonts w:ascii="GHEA Grapalat" w:hAnsi="GHEA Grapalat" w:cs="Cambria Math"/>
                <w:sz w:val="24"/>
                <w:szCs w:val="24"/>
              </w:rPr>
              <w:t xml:space="preserve"> հանել, Նախագծի 42-րդ հոդվածի 1-ին մասում և Նախագծի 45-րդ հոդվածի 1-ին մասում կիրառված «և» շաղկապը փոխարինել «կամ» </w:t>
            </w:r>
            <w:proofErr w:type="spellStart"/>
            <w:r w:rsidRPr="00D31AA5">
              <w:rPr>
                <w:rFonts w:ascii="GHEA Grapalat" w:hAnsi="GHEA Grapalat" w:cs="Cambria Math"/>
                <w:sz w:val="24"/>
                <w:szCs w:val="24"/>
              </w:rPr>
              <w:t>շաղկապով</w:t>
            </w:r>
            <w:proofErr w:type="spellEnd"/>
            <w:r w:rsidRPr="00D31AA5">
              <w:rPr>
                <w:rFonts w:ascii="GHEA Grapalat" w:hAnsi="GHEA Grapalat" w:cs="Cambria Math"/>
                <w:sz w:val="24"/>
                <w:szCs w:val="24"/>
              </w:rPr>
              <w:t xml:space="preserve">։ Նախագծի 54-րդ հոդվածի 1-ին մասում կիրառված «ու» </w:t>
            </w:r>
            <w:proofErr w:type="spellStart"/>
            <w:r w:rsidRPr="00D31AA5">
              <w:rPr>
                <w:rFonts w:ascii="GHEA Grapalat" w:hAnsi="GHEA Grapalat" w:cs="Cambria Math"/>
                <w:sz w:val="24"/>
                <w:szCs w:val="24"/>
              </w:rPr>
              <w:t>շաղկապն</w:t>
            </w:r>
            <w:proofErr w:type="spellEnd"/>
            <w:r w:rsidRPr="00D31AA5">
              <w:rPr>
                <w:rFonts w:ascii="GHEA Grapalat" w:hAnsi="GHEA Grapalat" w:cs="Cambria Math"/>
                <w:sz w:val="24"/>
                <w:szCs w:val="24"/>
              </w:rPr>
              <w:t xml:space="preserve"> առաջարկվում է փոխարինել «կամ» </w:t>
            </w:r>
            <w:proofErr w:type="spellStart"/>
            <w:r w:rsidRPr="00D31AA5">
              <w:rPr>
                <w:rFonts w:ascii="GHEA Grapalat" w:hAnsi="GHEA Grapalat" w:cs="Cambria Math"/>
                <w:sz w:val="24"/>
                <w:szCs w:val="24"/>
              </w:rPr>
              <w:t>շաղկապով</w:t>
            </w:r>
            <w:proofErr w:type="spellEnd"/>
            <w:r w:rsidRPr="00D31AA5">
              <w:rPr>
                <w:rFonts w:ascii="GHEA Grapalat" w:hAnsi="GHEA Grapalat" w:cs="Cambria Math"/>
                <w:sz w:val="24"/>
                <w:szCs w:val="24"/>
              </w:rPr>
              <w:t xml:space="preserve">, իսկ «և» շաղկապը փոխարինել «կամ» </w:t>
            </w:r>
            <w:proofErr w:type="spellStart"/>
            <w:r w:rsidRPr="00D31AA5">
              <w:rPr>
                <w:rFonts w:ascii="GHEA Grapalat" w:hAnsi="GHEA Grapalat" w:cs="Cambria Math"/>
                <w:sz w:val="24"/>
                <w:szCs w:val="24"/>
              </w:rPr>
              <w:t>շաղկապով</w:t>
            </w:r>
            <w:proofErr w:type="spellEnd"/>
            <w:r w:rsidRPr="00D31AA5">
              <w:rPr>
                <w:rFonts w:ascii="GHEA Grapalat" w:hAnsi="GHEA Grapalat" w:cs="Cambria Math"/>
                <w:sz w:val="24"/>
                <w:szCs w:val="24"/>
              </w:rPr>
              <w:t>։ Միաժամանակ, առաջարկվում է վերանայել նշված հոդվածում առկա կետադրական նշանները։</w:t>
            </w:r>
          </w:p>
        </w:tc>
        <w:tc>
          <w:tcPr>
            <w:tcW w:w="35" w:type="dxa"/>
            <w:tcBorders>
              <w:top w:val="outset" w:sz="6" w:space="0" w:color="auto"/>
              <w:left w:val="outset" w:sz="6" w:space="0" w:color="auto"/>
              <w:bottom w:val="outset" w:sz="6" w:space="0" w:color="auto"/>
              <w:right w:val="nil"/>
            </w:tcBorders>
            <w:shd w:val="clear" w:color="auto" w:fill="FFFFFF"/>
          </w:tcPr>
          <w:p w14:paraId="6523D5E6" w14:textId="77777777" w:rsidR="00EE6095" w:rsidRPr="00D31AA5" w:rsidRDefault="00EE6095" w:rsidP="001A1877">
            <w:pPr>
              <w:tabs>
                <w:tab w:val="left" w:pos="7655"/>
              </w:tabs>
              <w:spacing w:after="0" w:line="360" w:lineRule="auto"/>
              <w:ind w:left="567"/>
              <w:rPr>
                <w:rFonts w:ascii="GHEA Grapalat" w:eastAsia="Times New Roman" w:hAnsi="GHEA Grapalat" w:cs="Arial"/>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39056BC0" w14:textId="5E0798AC" w:rsidR="00B84C09" w:rsidRDefault="006C5AB6" w:rsidP="001A1877">
            <w:pPr>
              <w:tabs>
                <w:tab w:val="left" w:pos="7655"/>
              </w:tabs>
              <w:spacing w:after="0" w:line="360" w:lineRule="auto"/>
              <w:ind w:left="254" w:right="267" w:firstLine="414"/>
              <w:jc w:val="center"/>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Ընդունվել է</w:t>
            </w:r>
            <w:r w:rsidR="003D162F">
              <w:rPr>
                <w:rFonts w:ascii="GHEA Grapalat" w:eastAsia="Times New Roman" w:hAnsi="GHEA Grapalat" w:cs="Arial"/>
                <w:sz w:val="24"/>
                <w:szCs w:val="24"/>
                <w:lang w:eastAsia="hy-AM"/>
              </w:rPr>
              <w:t>:</w:t>
            </w:r>
          </w:p>
          <w:p w14:paraId="13BC5805" w14:textId="474D8D40" w:rsidR="00D85555" w:rsidRPr="00B42712" w:rsidRDefault="00F33154" w:rsidP="001A1877">
            <w:pPr>
              <w:tabs>
                <w:tab w:val="left" w:pos="7655"/>
              </w:tabs>
              <w:spacing w:after="0" w:line="360" w:lineRule="auto"/>
              <w:ind w:left="254" w:right="267" w:firstLine="414"/>
              <w:rPr>
                <w:rFonts w:ascii="GHEA Grapalat" w:eastAsia="Times New Roman" w:hAnsi="GHEA Grapalat" w:cs="Arial"/>
                <w:sz w:val="24"/>
                <w:szCs w:val="24"/>
                <w:lang w:eastAsia="hy-AM"/>
              </w:rPr>
            </w:pPr>
            <w:r>
              <w:rPr>
                <w:rFonts w:ascii="GHEA Grapalat" w:eastAsia="Times New Roman" w:hAnsi="GHEA Grapalat" w:cs="Arial"/>
                <w:sz w:val="24"/>
                <w:szCs w:val="24"/>
                <w:lang w:eastAsia="hy-AM"/>
              </w:rPr>
              <w:t>Կատարվել են համապատասխան փոփոխություններ:</w:t>
            </w:r>
          </w:p>
          <w:p w14:paraId="2AD1C62D" w14:textId="372EA6A8" w:rsidR="00D85555" w:rsidRPr="00D31AA5" w:rsidRDefault="00D85555" w:rsidP="001A1877">
            <w:pPr>
              <w:tabs>
                <w:tab w:val="left" w:pos="7655"/>
              </w:tabs>
              <w:spacing w:after="0" w:line="360" w:lineRule="auto"/>
              <w:ind w:left="254" w:right="267" w:firstLine="414"/>
              <w:rPr>
                <w:rFonts w:ascii="GHEA Grapalat" w:eastAsia="Times New Roman" w:hAnsi="GHEA Grapalat" w:cs="Arial"/>
                <w:sz w:val="24"/>
                <w:szCs w:val="24"/>
                <w:lang w:eastAsia="hy-AM"/>
              </w:rPr>
            </w:pPr>
          </w:p>
        </w:tc>
      </w:tr>
      <w:tr w:rsidR="00D31AA5" w:rsidRPr="00D31AA5" w14:paraId="531EACE2" w14:textId="77777777" w:rsidTr="00A12870">
        <w:trPr>
          <w:trHeight w:val="667"/>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tcPr>
          <w:p w14:paraId="10266250" w14:textId="77777777" w:rsidR="00EE6095" w:rsidRPr="00D31AA5" w:rsidRDefault="00EE6095" w:rsidP="001A1877">
            <w:pPr>
              <w:spacing w:after="0" w:line="360" w:lineRule="auto"/>
              <w:ind w:left="254" w:right="264" w:firstLine="567"/>
              <w:rPr>
                <w:rFonts w:ascii="GHEA Grapalat" w:hAnsi="GHEA Grapalat" w:cs="Cambria Math"/>
                <w:sz w:val="24"/>
                <w:szCs w:val="24"/>
              </w:rPr>
            </w:pPr>
            <w:r w:rsidRPr="00D31AA5">
              <w:rPr>
                <w:rFonts w:ascii="GHEA Grapalat" w:hAnsi="GHEA Grapalat"/>
                <w:sz w:val="24"/>
                <w:szCs w:val="24"/>
                <w:shd w:val="clear" w:color="auto" w:fill="FFFFFF"/>
              </w:rPr>
              <w:t>10.</w:t>
            </w:r>
            <w:r w:rsidRPr="00D31AA5">
              <w:rPr>
                <w:rFonts w:ascii="GHEA Grapalat" w:hAnsi="GHEA Grapalat" w:cs="Cambria Math"/>
                <w:sz w:val="24"/>
                <w:szCs w:val="24"/>
              </w:rPr>
              <w:t xml:space="preserve"> Նախագծի 52-րդ հոդվածի 1-ին մասով շենքի կամ շինության սեփականատիրոջը տրվում է որոշակի իրավունքներ, եթե տվյալ շենքի կամ շինության կառուցման կամ ձեռքբերման պայմանագրով այլ բան նախատեսված չլինի: Անհասկանալի է, թե ինչու կառուցման կամ ձեռքբերման պայմանագրերով պետք է նախատեսվի փոփոխություն կատարելու </w:t>
            </w:r>
            <w:r w:rsidRPr="00D31AA5">
              <w:rPr>
                <w:rFonts w:ascii="GHEA Grapalat" w:hAnsi="GHEA Grapalat" w:cs="Cambria Math"/>
                <w:sz w:val="24"/>
                <w:szCs w:val="24"/>
              </w:rPr>
              <w:lastRenderedPageBreak/>
              <w:t xml:space="preserve">հնարավորություն ունենալու կամ չունենալու հարցը։ Կառուցման պայմանագիր կնքվում է </w:t>
            </w:r>
            <w:proofErr w:type="spellStart"/>
            <w:r w:rsidRPr="00D31AA5">
              <w:rPr>
                <w:rFonts w:ascii="GHEA Grapalat" w:hAnsi="GHEA Grapalat" w:cs="Cambria Math"/>
                <w:sz w:val="24"/>
                <w:szCs w:val="24"/>
              </w:rPr>
              <w:t>կառուցապատողի</w:t>
            </w:r>
            <w:proofErr w:type="spellEnd"/>
            <w:r w:rsidRPr="00D31AA5">
              <w:rPr>
                <w:rFonts w:ascii="GHEA Grapalat" w:hAnsi="GHEA Grapalat" w:cs="Cambria Math"/>
                <w:sz w:val="24"/>
                <w:szCs w:val="24"/>
              </w:rPr>
              <w:t xml:space="preserve">՝ շենքի սեփականատիրոջ և շինարարական կազմակերպության </w:t>
            </w:r>
            <w:proofErr w:type="spellStart"/>
            <w:r w:rsidRPr="00D31AA5">
              <w:rPr>
                <w:rFonts w:ascii="GHEA Grapalat" w:hAnsi="GHEA Grapalat" w:cs="Cambria Math"/>
                <w:sz w:val="24"/>
                <w:szCs w:val="24"/>
              </w:rPr>
              <w:t>միջև</w:t>
            </w:r>
            <w:proofErr w:type="spellEnd"/>
            <w:r w:rsidRPr="00D31AA5">
              <w:rPr>
                <w:rFonts w:ascii="GHEA Grapalat" w:hAnsi="GHEA Grapalat" w:cs="Cambria Math"/>
                <w:sz w:val="24"/>
                <w:szCs w:val="24"/>
              </w:rPr>
              <w:t xml:space="preserve">, իսկ օտարման պայմանագիր շենքի կամ շինության սեփականատիրոջ և այն ձեռք </w:t>
            </w:r>
            <w:proofErr w:type="spellStart"/>
            <w:r w:rsidRPr="00D31AA5">
              <w:rPr>
                <w:rFonts w:ascii="GHEA Grapalat" w:hAnsi="GHEA Grapalat" w:cs="Cambria Math"/>
                <w:sz w:val="24"/>
                <w:szCs w:val="24"/>
              </w:rPr>
              <w:t>բերողի</w:t>
            </w:r>
            <w:proofErr w:type="spellEnd"/>
            <w:r w:rsidRPr="00D31AA5">
              <w:rPr>
                <w:rFonts w:ascii="GHEA Grapalat" w:hAnsi="GHEA Grapalat" w:cs="Cambria Math"/>
                <w:sz w:val="24"/>
                <w:szCs w:val="24"/>
              </w:rPr>
              <w:t xml:space="preserve"> </w:t>
            </w:r>
            <w:proofErr w:type="spellStart"/>
            <w:r w:rsidRPr="00D31AA5">
              <w:rPr>
                <w:rFonts w:ascii="GHEA Grapalat" w:hAnsi="GHEA Grapalat" w:cs="Cambria Math"/>
                <w:sz w:val="24"/>
                <w:szCs w:val="24"/>
              </w:rPr>
              <w:t>միջև</w:t>
            </w:r>
            <w:proofErr w:type="spellEnd"/>
            <w:r w:rsidRPr="00D31AA5">
              <w:rPr>
                <w:rFonts w:ascii="GHEA Grapalat" w:hAnsi="GHEA Grapalat" w:cs="Cambria Math"/>
                <w:sz w:val="24"/>
                <w:szCs w:val="24"/>
              </w:rPr>
              <w:t xml:space="preserve">, մինչդեռ շենքի կամ շինության </w:t>
            </w:r>
            <w:proofErr w:type="spellStart"/>
            <w:r w:rsidRPr="00D31AA5">
              <w:rPr>
                <w:rFonts w:ascii="GHEA Grapalat" w:hAnsi="GHEA Grapalat" w:cs="Cambria Math"/>
                <w:sz w:val="24"/>
                <w:szCs w:val="24"/>
              </w:rPr>
              <w:t>նախագծողն</w:t>
            </w:r>
            <w:proofErr w:type="spellEnd"/>
            <w:r w:rsidRPr="00D31AA5">
              <w:rPr>
                <w:rFonts w:ascii="GHEA Grapalat" w:hAnsi="GHEA Grapalat" w:cs="Cambria Math"/>
                <w:sz w:val="24"/>
                <w:szCs w:val="24"/>
              </w:rPr>
              <w:t xml:space="preserve"> ու հեղինակային իրավունքի կրողը, ճարտարապետն է, ում հետ կնքվում է առանձին պայմանագիր։ </w:t>
            </w:r>
            <w:proofErr w:type="spellStart"/>
            <w:r w:rsidRPr="00D31AA5">
              <w:rPr>
                <w:rFonts w:ascii="GHEA Grapalat" w:hAnsi="GHEA Grapalat" w:cs="Cambria Math"/>
                <w:sz w:val="24"/>
                <w:szCs w:val="24"/>
              </w:rPr>
              <w:t>Հետևաբար</w:t>
            </w:r>
            <w:proofErr w:type="spellEnd"/>
            <w:r w:rsidRPr="00D31AA5">
              <w:rPr>
                <w:rFonts w:ascii="GHEA Grapalat" w:hAnsi="GHEA Grapalat" w:cs="Cambria Math"/>
                <w:sz w:val="24"/>
                <w:szCs w:val="24"/>
              </w:rPr>
              <w:t xml:space="preserve">, եթե պետք է </w:t>
            </w:r>
            <w:proofErr w:type="spellStart"/>
            <w:r w:rsidRPr="00D31AA5">
              <w:rPr>
                <w:rFonts w:ascii="GHEA Grapalat" w:hAnsi="GHEA Grapalat" w:cs="Cambria Math"/>
                <w:sz w:val="24"/>
                <w:szCs w:val="24"/>
              </w:rPr>
              <w:t>որևէ</w:t>
            </w:r>
            <w:proofErr w:type="spellEnd"/>
            <w:r w:rsidRPr="00D31AA5">
              <w:rPr>
                <w:rFonts w:ascii="GHEA Grapalat" w:hAnsi="GHEA Grapalat" w:cs="Cambria Math"/>
                <w:sz w:val="24"/>
                <w:szCs w:val="24"/>
              </w:rPr>
              <w:t xml:space="preserve"> մեկին արգելվի փոփոխել կառույցի տեսքը՝ հեղինակային իրավունքները չխախտելու նպատակով, ապա դա պետք է ամրագրվի շինության նախագիծը հեղինակած անձի հետ կնքված պայմանագրով։ Ուստի գտնում ենք, որ այս </w:t>
            </w:r>
            <w:proofErr w:type="spellStart"/>
            <w:r w:rsidRPr="00D31AA5">
              <w:rPr>
                <w:rFonts w:ascii="GHEA Grapalat" w:hAnsi="GHEA Grapalat" w:cs="Cambria Math"/>
                <w:sz w:val="24"/>
                <w:szCs w:val="24"/>
              </w:rPr>
              <w:t>նորմում</w:t>
            </w:r>
            <w:proofErr w:type="spellEnd"/>
            <w:r w:rsidRPr="00D31AA5">
              <w:rPr>
                <w:rFonts w:ascii="GHEA Grapalat" w:hAnsi="GHEA Grapalat" w:cs="Cambria Math"/>
                <w:sz w:val="24"/>
                <w:szCs w:val="24"/>
              </w:rPr>
              <w:t xml:space="preserve"> պետք է հղում արվի ոչ թե կառուցման կամ ձեռքբերման պայմանագրերի վրա, այլ շինության նախագիծը պատրաստող հեղինակի ու նախագիծ </w:t>
            </w:r>
            <w:proofErr w:type="spellStart"/>
            <w:r w:rsidRPr="00D31AA5">
              <w:rPr>
                <w:rFonts w:ascii="GHEA Grapalat" w:hAnsi="GHEA Grapalat" w:cs="Cambria Math"/>
                <w:sz w:val="24"/>
                <w:szCs w:val="24"/>
              </w:rPr>
              <w:t>պատվիրողի</w:t>
            </w:r>
            <w:proofErr w:type="spellEnd"/>
            <w:r w:rsidRPr="00D31AA5">
              <w:rPr>
                <w:rFonts w:ascii="GHEA Grapalat" w:hAnsi="GHEA Grapalat" w:cs="Cambria Math"/>
                <w:sz w:val="24"/>
                <w:szCs w:val="24"/>
              </w:rPr>
              <w:t xml:space="preserve"> </w:t>
            </w:r>
            <w:proofErr w:type="spellStart"/>
            <w:r w:rsidRPr="00D31AA5">
              <w:rPr>
                <w:rFonts w:ascii="GHEA Grapalat" w:hAnsi="GHEA Grapalat" w:cs="Cambria Math"/>
                <w:sz w:val="24"/>
                <w:szCs w:val="24"/>
              </w:rPr>
              <w:t>միջև</w:t>
            </w:r>
            <w:proofErr w:type="spellEnd"/>
            <w:r w:rsidRPr="00D31AA5">
              <w:rPr>
                <w:rFonts w:ascii="GHEA Grapalat" w:hAnsi="GHEA Grapalat" w:cs="Cambria Math"/>
                <w:sz w:val="24"/>
                <w:szCs w:val="24"/>
              </w:rPr>
              <w:t xml:space="preserve"> կնքված պայմանագրի վրա։</w:t>
            </w:r>
          </w:p>
          <w:p w14:paraId="2B96551B" w14:textId="77777777" w:rsidR="00EE6095" w:rsidRPr="00D31AA5" w:rsidRDefault="00EE6095" w:rsidP="001A1877">
            <w:pPr>
              <w:spacing w:after="0" w:line="360" w:lineRule="auto"/>
              <w:ind w:left="254" w:right="264" w:firstLine="567"/>
              <w:rPr>
                <w:rFonts w:ascii="GHEA Grapalat" w:hAnsi="GHEA Grapalat"/>
                <w:sz w:val="24"/>
                <w:szCs w:val="24"/>
                <w:shd w:val="clear" w:color="auto" w:fill="FFFFFF"/>
              </w:rPr>
            </w:pPr>
          </w:p>
        </w:tc>
        <w:tc>
          <w:tcPr>
            <w:tcW w:w="35" w:type="dxa"/>
            <w:tcBorders>
              <w:top w:val="outset" w:sz="6" w:space="0" w:color="auto"/>
              <w:left w:val="outset" w:sz="6" w:space="0" w:color="auto"/>
              <w:bottom w:val="outset" w:sz="6" w:space="0" w:color="auto"/>
              <w:right w:val="nil"/>
            </w:tcBorders>
            <w:shd w:val="clear" w:color="auto" w:fill="FFFFFF"/>
          </w:tcPr>
          <w:p w14:paraId="414BAF92" w14:textId="77777777" w:rsidR="00EE6095" w:rsidRPr="00D31AA5" w:rsidRDefault="00EE6095" w:rsidP="001A1877">
            <w:pPr>
              <w:tabs>
                <w:tab w:val="left" w:pos="7655"/>
              </w:tabs>
              <w:spacing w:after="0" w:line="360" w:lineRule="auto"/>
              <w:ind w:left="567"/>
              <w:rPr>
                <w:rFonts w:ascii="GHEA Grapalat" w:eastAsia="Times New Roman" w:hAnsi="GHEA Grapalat" w:cs="Arial"/>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26DF0EC8" w14:textId="3FC560E4" w:rsidR="00F33154" w:rsidRDefault="00F33154" w:rsidP="001A1877">
            <w:pPr>
              <w:tabs>
                <w:tab w:val="left" w:pos="7655"/>
              </w:tabs>
              <w:spacing w:after="0" w:line="360" w:lineRule="auto"/>
              <w:ind w:left="254" w:right="267" w:firstLine="414"/>
              <w:jc w:val="center"/>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Ընդունվել է</w:t>
            </w:r>
            <w:r w:rsidR="003D162F">
              <w:rPr>
                <w:rFonts w:ascii="GHEA Grapalat" w:eastAsia="Times New Roman" w:hAnsi="GHEA Grapalat" w:cs="Arial"/>
                <w:sz w:val="24"/>
                <w:szCs w:val="24"/>
                <w:lang w:eastAsia="hy-AM"/>
              </w:rPr>
              <w:t>:</w:t>
            </w:r>
          </w:p>
          <w:p w14:paraId="5646E4D3" w14:textId="77777777" w:rsidR="00F33154" w:rsidRPr="00B42712" w:rsidRDefault="00F33154" w:rsidP="001A1877">
            <w:pPr>
              <w:tabs>
                <w:tab w:val="left" w:pos="7655"/>
              </w:tabs>
              <w:spacing w:after="0" w:line="360" w:lineRule="auto"/>
              <w:ind w:left="254" w:right="267" w:firstLine="414"/>
              <w:rPr>
                <w:rFonts w:ascii="GHEA Grapalat" w:eastAsia="Times New Roman" w:hAnsi="GHEA Grapalat" w:cs="Arial"/>
                <w:sz w:val="24"/>
                <w:szCs w:val="24"/>
                <w:lang w:eastAsia="hy-AM"/>
              </w:rPr>
            </w:pPr>
            <w:r>
              <w:rPr>
                <w:rFonts w:ascii="GHEA Grapalat" w:eastAsia="Times New Roman" w:hAnsi="GHEA Grapalat" w:cs="Arial"/>
                <w:sz w:val="24"/>
                <w:szCs w:val="24"/>
                <w:lang w:eastAsia="hy-AM"/>
              </w:rPr>
              <w:t>Կատարվել են համապատասխան փոփոխություններ:</w:t>
            </w:r>
          </w:p>
          <w:p w14:paraId="0F9B47D0" w14:textId="30862FA8" w:rsidR="00EE6095" w:rsidRPr="00D31AA5" w:rsidRDefault="00EE6095" w:rsidP="001A1877">
            <w:pPr>
              <w:tabs>
                <w:tab w:val="left" w:pos="7655"/>
              </w:tabs>
              <w:spacing w:after="0" w:line="360" w:lineRule="auto"/>
              <w:ind w:left="254" w:right="267" w:firstLine="414"/>
              <w:rPr>
                <w:rFonts w:ascii="GHEA Grapalat" w:eastAsia="Times New Roman" w:hAnsi="GHEA Grapalat" w:cs="Arial"/>
                <w:sz w:val="24"/>
                <w:szCs w:val="24"/>
                <w:lang w:eastAsia="hy-AM"/>
              </w:rPr>
            </w:pPr>
          </w:p>
        </w:tc>
      </w:tr>
      <w:tr w:rsidR="00D31AA5" w:rsidRPr="00D31AA5" w14:paraId="3198A6B5" w14:textId="77777777" w:rsidTr="00A12870">
        <w:trPr>
          <w:trHeight w:val="667"/>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tcPr>
          <w:p w14:paraId="5ADB4E64" w14:textId="77777777" w:rsidR="00EE6095" w:rsidRPr="00D31AA5" w:rsidRDefault="00EE6095" w:rsidP="001A1877">
            <w:pPr>
              <w:spacing w:after="0" w:line="360" w:lineRule="auto"/>
              <w:ind w:left="254" w:right="264" w:firstLine="567"/>
              <w:rPr>
                <w:rFonts w:ascii="GHEA Grapalat" w:hAnsi="GHEA Grapalat" w:cs="Cambria Math"/>
                <w:sz w:val="24"/>
                <w:szCs w:val="24"/>
              </w:rPr>
            </w:pPr>
            <w:r w:rsidRPr="00D31AA5">
              <w:rPr>
                <w:rFonts w:ascii="GHEA Grapalat" w:hAnsi="GHEA Grapalat"/>
                <w:sz w:val="24"/>
                <w:szCs w:val="24"/>
                <w:shd w:val="clear" w:color="auto" w:fill="FFFFFF"/>
              </w:rPr>
              <w:t>11.</w:t>
            </w:r>
            <w:r w:rsidRPr="00D31AA5">
              <w:rPr>
                <w:rFonts w:ascii="GHEA Grapalat" w:hAnsi="GHEA Grapalat" w:cs="Cambria Math"/>
                <w:sz w:val="24"/>
                <w:szCs w:val="24"/>
              </w:rPr>
              <w:t xml:space="preserve"> Նախագծի 53-րդ հոդվածի վերնագիրը չի համապատասխանում հոդվածի բովանդակությանը, սակայն «Նորմատիվ իրավական ակտերի մասին» օրենքի 14-րդ հոդվածի 8-րդ մասի 2-րդ նախադասության ուժով պետք է համապատասխանի։ Կարծում ենք վերնագիրը կարող է լինել «Կերպարվեստի ստեղծագործության բնօրինակը ոչնչացնելը»։ Օգտագործված «պահպանություն» տերմինով վերնագրելու դեպքում նախնական կարծիք է ստեղծվում, որ հոդվածում պետք է շարադրված լինեն, թե ինչ միջոցառումներ պետք է ձեռնարկվեն, որպեսզի կերպարվեստի </w:t>
            </w:r>
            <w:r w:rsidRPr="00D31AA5">
              <w:rPr>
                <w:rFonts w:ascii="GHEA Grapalat" w:hAnsi="GHEA Grapalat" w:cs="Cambria Math"/>
                <w:sz w:val="24"/>
                <w:szCs w:val="24"/>
              </w:rPr>
              <w:lastRenderedPageBreak/>
              <w:t xml:space="preserve">ստեղծագործությունը չփչանա, չորակազրկվի, չփոփոխվի և նմանատիպ այլ վատ </w:t>
            </w:r>
            <w:proofErr w:type="spellStart"/>
            <w:r w:rsidRPr="00D31AA5">
              <w:rPr>
                <w:rFonts w:ascii="GHEA Grapalat" w:hAnsi="GHEA Grapalat" w:cs="Cambria Math"/>
                <w:sz w:val="24"/>
                <w:szCs w:val="24"/>
              </w:rPr>
              <w:t>հետևանքներ</w:t>
            </w:r>
            <w:proofErr w:type="spellEnd"/>
            <w:r w:rsidRPr="00D31AA5">
              <w:rPr>
                <w:rFonts w:ascii="GHEA Grapalat" w:hAnsi="GHEA Grapalat" w:cs="Cambria Math"/>
                <w:sz w:val="24"/>
                <w:szCs w:val="24"/>
              </w:rPr>
              <w:t xml:space="preserve"> չառաջանան։ Սակայն նորմի բովանդակությունն իրականում այլ հարցերի է վերաբերում։</w:t>
            </w:r>
          </w:p>
          <w:p w14:paraId="2A5B2892" w14:textId="77777777" w:rsidR="00EE6095" w:rsidRPr="00D31AA5" w:rsidRDefault="00EE6095" w:rsidP="001A1877">
            <w:pPr>
              <w:spacing w:after="0" w:line="360" w:lineRule="auto"/>
              <w:ind w:left="254" w:right="264" w:firstLine="567"/>
              <w:rPr>
                <w:rFonts w:ascii="GHEA Grapalat" w:hAnsi="GHEA Grapalat"/>
                <w:sz w:val="24"/>
                <w:szCs w:val="24"/>
                <w:shd w:val="clear" w:color="auto" w:fill="FFFFFF"/>
              </w:rPr>
            </w:pPr>
          </w:p>
        </w:tc>
        <w:tc>
          <w:tcPr>
            <w:tcW w:w="35" w:type="dxa"/>
            <w:tcBorders>
              <w:top w:val="outset" w:sz="6" w:space="0" w:color="auto"/>
              <w:left w:val="outset" w:sz="6" w:space="0" w:color="auto"/>
              <w:bottom w:val="outset" w:sz="6" w:space="0" w:color="auto"/>
              <w:right w:val="nil"/>
            </w:tcBorders>
            <w:shd w:val="clear" w:color="auto" w:fill="FFFFFF"/>
          </w:tcPr>
          <w:p w14:paraId="06304581" w14:textId="77777777" w:rsidR="00EE6095" w:rsidRPr="00D31AA5" w:rsidRDefault="00EE6095" w:rsidP="001A1877">
            <w:pPr>
              <w:tabs>
                <w:tab w:val="left" w:pos="7655"/>
              </w:tabs>
              <w:spacing w:after="0" w:line="360" w:lineRule="auto"/>
              <w:ind w:left="567"/>
              <w:rPr>
                <w:rFonts w:ascii="GHEA Grapalat" w:eastAsia="Times New Roman" w:hAnsi="GHEA Grapalat" w:cs="Arial"/>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5EF463C2" w14:textId="0EFA768F" w:rsidR="00C5708F" w:rsidRPr="00C5708F" w:rsidRDefault="00C5708F" w:rsidP="001A1877">
            <w:pPr>
              <w:tabs>
                <w:tab w:val="left" w:pos="7655"/>
              </w:tabs>
              <w:spacing w:after="0" w:line="360" w:lineRule="auto"/>
              <w:ind w:left="254" w:right="267" w:firstLine="414"/>
              <w:jc w:val="center"/>
              <w:rPr>
                <w:rFonts w:ascii="GHEA Grapalat" w:eastAsia="Times New Roman" w:hAnsi="GHEA Grapalat" w:cs="Arial"/>
                <w:sz w:val="24"/>
                <w:szCs w:val="24"/>
                <w:lang w:eastAsia="hy-AM"/>
              </w:rPr>
            </w:pPr>
            <w:r w:rsidRPr="00C5708F">
              <w:rPr>
                <w:rFonts w:ascii="GHEA Grapalat" w:eastAsia="Times New Roman" w:hAnsi="GHEA Grapalat" w:cs="Arial"/>
                <w:sz w:val="24"/>
                <w:szCs w:val="24"/>
                <w:lang w:eastAsia="hy-AM"/>
              </w:rPr>
              <w:t>Չի ընդունվել:</w:t>
            </w:r>
          </w:p>
          <w:p w14:paraId="04E71EE3" w14:textId="60A40256" w:rsidR="00EE6095" w:rsidRPr="00D31AA5" w:rsidRDefault="00C5708F" w:rsidP="001A1877">
            <w:pPr>
              <w:tabs>
                <w:tab w:val="left" w:pos="7655"/>
              </w:tabs>
              <w:spacing w:after="0" w:line="360" w:lineRule="auto"/>
              <w:ind w:left="254" w:right="267" w:firstLine="414"/>
              <w:rPr>
                <w:rFonts w:ascii="GHEA Grapalat" w:eastAsia="Times New Roman" w:hAnsi="GHEA Grapalat" w:cs="Arial"/>
                <w:sz w:val="24"/>
                <w:szCs w:val="24"/>
                <w:lang w:eastAsia="hy-AM"/>
              </w:rPr>
            </w:pPr>
            <w:r w:rsidRPr="00C5708F">
              <w:rPr>
                <w:rFonts w:ascii="GHEA Grapalat" w:eastAsia="Times New Roman" w:hAnsi="GHEA Grapalat" w:cs="Arial"/>
                <w:sz w:val="24"/>
                <w:szCs w:val="24"/>
                <w:lang w:eastAsia="hy-AM"/>
              </w:rPr>
              <w:t xml:space="preserve">Նախագծի 53-րդ հոդվածի բովանդակությունը կերպարվեստի ստեղծագործության պահպանությունն է ոչնչացումից: Հեղինակին օրենքով տրամադրվում է իրավական գործիք, իր ստեղծագործությունը ոչնչացումից փրկելու՝ պահպանելու համար՝ ինքնարժեքով գնելու կերպարվեստի ստեղծագործությունը </w:t>
            </w:r>
            <w:r w:rsidRPr="00C5708F">
              <w:rPr>
                <w:rFonts w:ascii="GHEA Grapalat" w:eastAsia="Times New Roman" w:hAnsi="GHEA Grapalat" w:cs="Arial"/>
                <w:sz w:val="24"/>
                <w:szCs w:val="24"/>
                <w:lang w:eastAsia="hy-AM"/>
              </w:rPr>
              <w:lastRenderedPageBreak/>
              <w:t>սեփականատիրոջից կամ ստեղծելու դրա պատճենը: Նշված 2 դեպքերն էլ ստեղծագործությունը պահպանելու հնարավորություններ են:</w:t>
            </w:r>
          </w:p>
        </w:tc>
      </w:tr>
      <w:tr w:rsidR="00D31AA5" w:rsidRPr="00D31AA5" w14:paraId="5EBF16DA" w14:textId="77777777" w:rsidTr="00A12870">
        <w:trPr>
          <w:trHeight w:val="667"/>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tcPr>
          <w:p w14:paraId="48404917" w14:textId="77777777" w:rsidR="00EE6095" w:rsidRPr="00D31AA5" w:rsidRDefault="00EE6095" w:rsidP="001A1877">
            <w:pPr>
              <w:spacing w:after="0" w:line="360" w:lineRule="auto"/>
              <w:ind w:left="254" w:right="264" w:firstLine="567"/>
              <w:rPr>
                <w:rFonts w:ascii="GHEA Grapalat" w:hAnsi="GHEA Grapalat" w:cs="Cambria Math"/>
                <w:sz w:val="24"/>
                <w:szCs w:val="24"/>
              </w:rPr>
            </w:pPr>
            <w:r w:rsidRPr="00D31AA5">
              <w:rPr>
                <w:rFonts w:ascii="GHEA Grapalat" w:hAnsi="GHEA Grapalat"/>
                <w:sz w:val="24"/>
                <w:szCs w:val="24"/>
                <w:shd w:val="clear" w:color="auto" w:fill="FFFFFF"/>
              </w:rPr>
              <w:lastRenderedPageBreak/>
              <w:t>12.</w:t>
            </w:r>
            <w:r w:rsidRPr="00D31AA5">
              <w:rPr>
                <w:rFonts w:ascii="GHEA Grapalat" w:hAnsi="GHEA Grapalat" w:cs="Cambria Math"/>
                <w:sz w:val="24"/>
                <w:szCs w:val="24"/>
              </w:rPr>
              <w:t xml:space="preserve"> Նախագծի 54-րդ հոդվածի 1-ին մասի բովանդակությունը առանց նույն մասի կետերի </w:t>
            </w:r>
            <w:proofErr w:type="spellStart"/>
            <w:r w:rsidRPr="00D31AA5">
              <w:rPr>
                <w:rFonts w:ascii="GHEA Grapalat" w:hAnsi="GHEA Grapalat" w:cs="Cambria Math"/>
                <w:sz w:val="24"/>
                <w:szCs w:val="24"/>
              </w:rPr>
              <w:t>հետևյալն</w:t>
            </w:r>
            <w:proofErr w:type="spellEnd"/>
            <w:r w:rsidRPr="00D31AA5">
              <w:rPr>
                <w:rFonts w:ascii="GHEA Grapalat" w:hAnsi="GHEA Grapalat" w:cs="Cambria Math"/>
                <w:sz w:val="24"/>
                <w:szCs w:val="24"/>
              </w:rPr>
              <w:t xml:space="preserve"> է.</w:t>
            </w:r>
          </w:p>
          <w:p w14:paraId="6540E14D" w14:textId="77777777" w:rsidR="00EE6095" w:rsidRPr="00D31AA5" w:rsidRDefault="00EE6095" w:rsidP="001A1877">
            <w:pPr>
              <w:spacing w:after="0" w:line="360" w:lineRule="auto"/>
              <w:ind w:left="254" w:right="264" w:firstLine="567"/>
              <w:rPr>
                <w:rFonts w:ascii="GHEA Grapalat" w:hAnsi="GHEA Grapalat" w:cs="Cambria Math"/>
                <w:sz w:val="24"/>
                <w:szCs w:val="24"/>
              </w:rPr>
            </w:pPr>
            <w:r w:rsidRPr="00D31AA5">
              <w:rPr>
                <w:rFonts w:ascii="GHEA Grapalat" w:hAnsi="GHEA Grapalat" w:cs="Cambria Math"/>
                <w:sz w:val="24"/>
                <w:szCs w:val="24"/>
              </w:rPr>
              <w:t xml:space="preserve">Տիրազուրկ </w:t>
            </w:r>
            <w:proofErr w:type="spellStart"/>
            <w:r w:rsidRPr="00D31AA5">
              <w:rPr>
                <w:rFonts w:ascii="GHEA Grapalat" w:hAnsi="GHEA Grapalat" w:cs="Cambria Math"/>
                <w:sz w:val="24"/>
                <w:szCs w:val="24"/>
              </w:rPr>
              <w:t>ստեղծագործությnւնների</w:t>
            </w:r>
            <w:proofErr w:type="spellEnd"/>
            <w:r w:rsidRPr="00D31AA5">
              <w:rPr>
                <w:rFonts w:ascii="GHEA Grapalat" w:hAnsi="GHEA Grapalat" w:cs="Cambria Math"/>
                <w:sz w:val="24"/>
                <w:szCs w:val="24"/>
              </w:rPr>
              <w:t xml:space="preserve"> նկատմամբ սույն գլխով նախատեսված դրույթները կիրառվում են հանրային գրադարանների, ուսումնական հաստատությունների, </w:t>
            </w:r>
            <w:proofErr w:type="spellStart"/>
            <w:r w:rsidRPr="00D31AA5">
              <w:rPr>
                <w:rFonts w:ascii="GHEA Grapalat" w:hAnsi="GHEA Grapalat" w:cs="Cambria Math"/>
                <w:sz w:val="24"/>
                <w:szCs w:val="24"/>
              </w:rPr>
              <w:t>պատկերասրահների</w:t>
            </w:r>
            <w:proofErr w:type="spellEnd"/>
            <w:r w:rsidRPr="00D31AA5">
              <w:rPr>
                <w:rFonts w:ascii="GHEA Grapalat" w:hAnsi="GHEA Grapalat" w:cs="Cambria Math"/>
                <w:sz w:val="24"/>
                <w:szCs w:val="24"/>
              </w:rPr>
              <w:t xml:space="preserve"> ու թանգարանների, ինչպես նաև արխիվների, </w:t>
            </w:r>
            <w:proofErr w:type="spellStart"/>
            <w:r w:rsidRPr="00D31AA5">
              <w:rPr>
                <w:rFonts w:ascii="GHEA Grapalat" w:hAnsi="GHEA Grapalat" w:cs="Cambria Math"/>
                <w:sz w:val="24"/>
                <w:szCs w:val="24"/>
              </w:rPr>
              <w:t>ֆիլմադարանների</w:t>
            </w:r>
            <w:proofErr w:type="spellEnd"/>
            <w:r w:rsidRPr="00D31AA5">
              <w:rPr>
                <w:rFonts w:ascii="GHEA Grapalat" w:hAnsi="GHEA Grapalat" w:cs="Cambria Math"/>
                <w:sz w:val="24"/>
                <w:szCs w:val="24"/>
              </w:rPr>
              <w:t xml:space="preserve"> կամ </w:t>
            </w:r>
            <w:proofErr w:type="spellStart"/>
            <w:r w:rsidRPr="00D31AA5">
              <w:rPr>
                <w:rFonts w:ascii="GHEA Grapalat" w:hAnsi="GHEA Grapalat" w:cs="Cambria Math"/>
                <w:sz w:val="24"/>
                <w:szCs w:val="24"/>
              </w:rPr>
              <w:t>ձայնադարանների</w:t>
            </w:r>
            <w:proofErr w:type="spellEnd"/>
            <w:r w:rsidRPr="00D31AA5">
              <w:rPr>
                <w:rFonts w:ascii="GHEA Grapalat" w:hAnsi="GHEA Grapalat" w:cs="Cambria Math"/>
                <w:sz w:val="24"/>
                <w:szCs w:val="24"/>
              </w:rPr>
              <w:t xml:space="preserve"> և հանրային </w:t>
            </w:r>
            <w:proofErr w:type="spellStart"/>
            <w:r w:rsidRPr="00D31AA5">
              <w:rPr>
                <w:rFonts w:ascii="GHEA Grapalat" w:hAnsi="GHEA Grapalat" w:cs="Cambria Math"/>
                <w:sz w:val="24"/>
                <w:szCs w:val="24"/>
              </w:rPr>
              <w:t>հեռարձակող</w:t>
            </w:r>
            <w:proofErr w:type="spellEnd"/>
            <w:r w:rsidRPr="00D31AA5">
              <w:rPr>
                <w:rFonts w:ascii="GHEA Grapalat" w:hAnsi="GHEA Grapalat" w:cs="Cambria Math"/>
                <w:sz w:val="24"/>
                <w:szCs w:val="24"/>
              </w:rPr>
              <w:t xml:space="preserve"> կազմակերպությունների նկատմամբ, որոնք հիմնադրվել են Հայաստանի Հանրապետությունում հանրության շահերին ծառայելու նպատակով (այսուհետ՝ լիազորված օգտագործող) և ստեղծագործությունների նկատմամբ,  որոնք առաջին անգամ </w:t>
            </w:r>
            <w:proofErr w:type="spellStart"/>
            <w:r w:rsidRPr="00D31AA5">
              <w:rPr>
                <w:rFonts w:ascii="GHEA Grapalat" w:hAnsi="GHEA Grapalat" w:cs="Cambria Math"/>
                <w:sz w:val="24"/>
                <w:szCs w:val="24"/>
              </w:rPr>
              <w:t>լուսընծայվել</w:t>
            </w:r>
            <w:proofErr w:type="spellEnd"/>
            <w:r w:rsidRPr="00D31AA5">
              <w:rPr>
                <w:rFonts w:ascii="GHEA Grapalat" w:hAnsi="GHEA Grapalat" w:cs="Cambria Math"/>
                <w:sz w:val="24"/>
                <w:szCs w:val="24"/>
              </w:rPr>
              <w:t xml:space="preserve"> են Հայաստանի Հանրապետությունում, կամ` լույսընծայում չլինելու դեպքում` առաջին անգամ </w:t>
            </w:r>
            <w:proofErr w:type="spellStart"/>
            <w:r w:rsidRPr="00D31AA5">
              <w:rPr>
                <w:rFonts w:ascii="GHEA Grapalat" w:hAnsi="GHEA Grapalat" w:cs="Cambria Math"/>
                <w:sz w:val="24"/>
                <w:szCs w:val="24"/>
              </w:rPr>
              <w:t>հեռարձակվել</w:t>
            </w:r>
            <w:proofErr w:type="spellEnd"/>
            <w:r w:rsidRPr="00D31AA5">
              <w:rPr>
                <w:rFonts w:ascii="GHEA Grapalat" w:hAnsi="GHEA Grapalat" w:cs="Cambria Math"/>
                <w:sz w:val="24"/>
                <w:szCs w:val="24"/>
              </w:rPr>
              <w:t xml:space="preserve"> են Հայաստանի Հանրապետությունում (այսուհետ` պահպանվող ստեղծագործություններ), մասնավորապես՝ առաջարկվում է </w:t>
            </w:r>
            <w:proofErr w:type="spellStart"/>
            <w:r w:rsidRPr="00D31AA5">
              <w:rPr>
                <w:rFonts w:ascii="GHEA Grapalat" w:hAnsi="GHEA Grapalat" w:cs="Cambria Math"/>
                <w:sz w:val="24"/>
                <w:szCs w:val="24"/>
              </w:rPr>
              <w:t>մգեցված</w:t>
            </w:r>
            <w:proofErr w:type="spellEnd"/>
            <w:r w:rsidRPr="00D31AA5">
              <w:rPr>
                <w:rFonts w:ascii="GHEA Grapalat" w:hAnsi="GHEA Grapalat" w:cs="Cambria Math"/>
                <w:sz w:val="24"/>
                <w:szCs w:val="24"/>
              </w:rPr>
              <w:t xml:space="preserve"> և ընդգծված առաջին «ու» շաղկապը փոխարինել «կամ» </w:t>
            </w:r>
            <w:proofErr w:type="spellStart"/>
            <w:r w:rsidRPr="00D31AA5">
              <w:rPr>
                <w:rFonts w:ascii="GHEA Grapalat" w:hAnsi="GHEA Grapalat" w:cs="Cambria Math"/>
                <w:sz w:val="24"/>
                <w:szCs w:val="24"/>
              </w:rPr>
              <w:t>շաղկապով</w:t>
            </w:r>
            <w:proofErr w:type="spellEnd"/>
            <w:r w:rsidRPr="00D31AA5">
              <w:rPr>
                <w:rFonts w:ascii="GHEA Grapalat" w:hAnsi="GHEA Grapalat" w:cs="Cambria Math"/>
                <w:sz w:val="24"/>
                <w:szCs w:val="24"/>
              </w:rPr>
              <w:t xml:space="preserve">։ </w:t>
            </w:r>
            <w:proofErr w:type="spellStart"/>
            <w:r w:rsidRPr="00D31AA5">
              <w:rPr>
                <w:rFonts w:ascii="GHEA Grapalat" w:hAnsi="GHEA Grapalat" w:cs="Cambria Math"/>
                <w:sz w:val="24"/>
                <w:szCs w:val="24"/>
              </w:rPr>
              <w:t>Մգեցված</w:t>
            </w:r>
            <w:proofErr w:type="spellEnd"/>
            <w:r w:rsidRPr="00D31AA5">
              <w:rPr>
                <w:rFonts w:ascii="GHEA Grapalat" w:hAnsi="GHEA Grapalat" w:cs="Cambria Math"/>
                <w:sz w:val="24"/>
                <w:szCs w:val="24"/>
              </w:rPr>
              <w:t xml:space="preserve"> և ընդգծված «և» շաղկապը նույնպես փոխարինել «կամ» </w:t>
            </w:r>
            <w:proofErr w:type="spellStart"/>
            <w:r w:rsidRPr="00D31AA5">
              <w:rPr>
                <w:rFonts w:ascii="GHEA Grapalat" w:hAnsi="GHEA Grapalat" w:cs="Cambria Math"/>
                <w:sz w:val="24"/>
                <w:szCs w:val="24"/>
              </w:rPr>
              <w:t>շաղկապով</w:t>
            </w:r>
            <w:proofErr w:type="spellEnd"/>
            <w:r w:rsidRPr="00D31AA5">
              <w:rPr>
                <w:rFonts w:ascii="GHEA Grapalat" w:hAnsi="GHEA Grapalat" w:cs="Cambria Math"/>
                <w:sz w:val="24"/>
                <w:szCs w:val="24"/>
              </w:rPr>
              <w:t xml:space="preserve">։ Իսկ </w:t>
            </w:r>
            <w:proofErr w:type="spellStart"/>
            <w:r w:rsidRPr="00D31AA5">
              <w:rPr>
                <w:rFonts w:ascii="GHEA Grapalat" w:hAnsi="GHEA Grapalat" w:cs="Cambria Math"/>
                <w:sz w:val="24"/>
                <w:szCs w:val="24"/>
              </w:rPr>
              <w:t>մգեցված</w:t>
            </w:r>
            <w:proofErr w:type="spellEnd"/>
            <w:r w:rsidRPr="00D31AA5">
              <w:rPr>
                <w:rFonts w:ascii="GHEA Grapalat" w:hAnsi="GHEA Grapalat" w:cs="Cambria Math"/>
                <w:sz w:val="24"/>
                <w:szCs w:val="24"/>
              </w:rPr>
              <w:t xml:space="preserve"> և ընդգծված կետադրական նշանները «,»-ը և «՝»-ը հանել։</w:t>
            </w:r>
          </w:p>
          <w:p w14:paraId="05104109" w14:textId="77777777" w:rsidR="00EE6095" w:rsidRPr="00D31AA5" w:rsidRDefault="00EE6095" w:rsidP="001A1877">
            <w:pPr>
              <w:spacing w:after="0" w:line="360" w:lineRule="auto"/>
              <w:ind w:left="254" w:right="264" w:firstLine="567"/>
              <w:rPr>
                <w:rFonts w:ascii="GHEA Grapalat" w:hAnsi="GHEA Grapalat"/>
                <w:sz w:val="24"/>
                <w:szCs w:val="24"/>
                <w:shd w:val="clear" w:color="auto" w:fill="FFFFFF"/>
              </w:rPr>
            </w:pPr>
          </w:p>
        </w:tc>
        <w:tc>
          <w:tcPr>
            <w:tcW w:w="35" w:type="dxa"/>
            <w:tcBorders>
              <w:top w:val="outset" w:sz="6" w:space="0" w:color="auto"/>
              <w:left w:val="outset" w:sz="6" w:space="0" w:color="auto"/>
              <w:bottom w:val="outset" w:sz="6" w:space="0" w:color="auto"/>
              <w:right w:val="nil"/>
            </w:tcBorders>
            <w:shd w:val="clear" w:color="auto" w:fill="FFFFFF"/>
          </w:tcPr>
          <w:p w14:paraId="5B9BA59F" w14:textId="77777777" w:rsidR="00EE6095" w:rsidRPr="00D31AA5" w:rsidRDefault="00EE6095" w:rsidP="001A1877">
            <w:pPr>
              <w:tabs>
                <w:tab w:val="left" w:pos="7655"/>
              </w:tabs>
              <w:spacing w:after="0" w:line="360" w:lineRule="auto"/>
              <w:ind w:left="567"/>
              <w:rPr>
                <w:rFonts w:ascii="GHEA Grapalat" w:eastAsia="Times New Roman" w:hAnsi="GHEA Grapalat" w:cs="Arial"/>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0FEBAC02" w14:textId="5F327DB3" w:rsidR="00C5708F" w:rsidRDefault="00F62741" w:rsidP="001A1877">
            <w:pPr>
              <w:tabs>
                <w:tab w:val="left" w:pos="7655"/>
              </w:tabs>
              <w:spacing w:after="0" w:line="360" w:lineRule="auto"/>
              <w:ind w:left="254" w:right="267" w:firstLine="414"/>
              <w:jc w:val="center"/>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Ընդունվել է:</w:t>
            </w:r>
          </w:p>
          <w:p w14:paraId="7D2DBD2B" w14:textId="3513F367" w:rsidR="00EE6095" w:rsidRPr="00D31AA5" w:rsidRDefault="00F62741" w:rsidP="001A1877">
            <w:pPr>
              <w:tabs>
                <w:tab w:val="left" w:pos="7655"/>
              </w:tabs>
              <w:spacing w:after="0" w:line="360" w:lineRule="auto"/>
              <w:ind w:left="254" w:right="267" w:firstLine="414"/>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 xml:space="preserve">Կատարվել են համապատասխան փոփոխությունները: </w:t>
            </w:r>
            <w:r w:rsidR="00A146EC" w:rsidRPr="00A146EC">
              <w:rPr>
                <w:rFonts w:ascii="GHEA Grapalat" w:eastAsia="Times New Roman" w:hAnsi="GHEA Grapalat" w:cs="Arial"/>
                <w:sz w:val="24"/>
                <w:szCs w:val="24"/>
                <w:lang w:eastAsia="hy-AM"/>
              </w:rPr>
              <w:t>Նախագծի 54-րդ հոդվածի 1-ին մաս</w:t>
            </w:r>
            <w:r w:rsidR="00A146EC">
              <w:rPr>
                <w:rFonts w:ascii="GHEA Grapalat" w:eastAsia="Times New Roman" w:hAnsi="GHEA Grapalat" w:cs="Arial"/>
                <w:sz w:val="24"/>
                <w:szCs w:val="24"/>
                <w:lang w:eastAsia="hy-AM"/>
              </w:rPr>
              <w:t xml:space="preserve">ը </w:t>
            </w:r>
            <w:proofErr w:type="spellStart"/>
            <w:r w:rsidR="00A146EC">
              <w:rPr>
                <w:rFonts w:ascii="GHEA Grapalat" w:eastAsia="Times New Roman" w:hAnsi="GHEA Grapalat" w:cs="Arial"/>
                <w:sz w:val="24"/>
                <w:szCs w:val="24"/>
                <w:lang w:eastAsia="hy-AM"/>
              </w:rPr>
              <w:t>խմբագրվել</w:t>
            </w:r>
            <w:proofErr w:type="spellEnd"/>
            <w:r w:rsidR="00A146EC">
              <w:rPr>
                <w:rFonts w:ascii="GHEA Grapalat" w:eastAsia="Times New Roman" w:hAnsi="GHEA Grapalat" w:cs="Arial"/>
                <w:sz w:val="24"/>
                <w:szCs w:val="24"/>
                <w:lang w:eastAsia="hy-AM"/>
              </w:rPr>
              <w:t xml:space="preserve"> է:</w:t>
            </w:r>
          </w:p>
        </w:tc>
      </w:tr>
      <w:tr w:rsidR="00D31AA5" w:rsidRPr="00D31AA5" w14:paraId="5B67D47A" w14:textId="77777777" w:rsidTr="00A12870">
        <w:trPr>
          <w:trHeight w:val="667"/>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tcPr>
          <w:p w14:paraId="63DC8954" w14:textId="77777777" w:rsidR="00EE6095" w:rsidRPr="00D31AA5" w:rsidRDefault="00EE6095" w:rsidP="001A1877">
            <w:pPr>
              <w:spacing w:after="0" w:line="360" w:lineRule="auto"/>
              <w:ind w:left="254" w:right="264" w:firstLine="567"/>
              <w:rPr>
                <w:rFonts w:ascii="GHEA Grapalat" w:hAnsi="GHEA Grapalat" w:cs="Cambria Math"/>
                <w:sz w:val="24"/>
                <w:szCs w:val="24"/>
              </w:rPr>
            </w:pPr>
            <w:r w:rsidRPr="00D31AA5">
              <w:rPr>
                <w:rFonts w:ascii="GHEA Grapalat" w:hAnsi="GHEA Grapalat"/>
                <w:sz w:val="24"/>
                <w:szCs w:val="24"/>
                <w:shd w:val="clear" w:color="auto" w:fill="FFFFFF"/>
              </w:rPr>
              <w:t>13.</w:t>
            </w:r>
            <w:r w:rsidRPr="00D31AA5">
              <w:rPr>
                <w:rFonts w:ascii="GHEA Grapalat" w:hAnsi="GHEA Grapalat" w:cs="Cambria Math"/>
                <w:sz w:val="24"/>
                <w:szCs w:val="24"/>
              </w:rPr>
              <w:t xml:space="preserve"> Առաջարկվում է Նախագծի 72-րդ հոդվածի 1-ին մասում և Նախագծի 77-րդ հոդվածի 1-ին մասում «գրավոր </w:t>
            </w:r>
            <w:proofErr w:type="spellStart"/>
            <w:r w:rsidRPr="00D31AA5">
              <w:rPr>
                <w:rFonts w:ascii="GHEA Grapalat" w:hAnsi="GHEA Grapalat" w:cs="Cambria Math"/>
                <w:sz w:val="24"/>
                <w:szCs w:val="24"/>
              </w:rPr>
              <w:t>ձևով</w:t>
            </w:r>
            <w:proofErr w:type="spellEnd"/>
            <w:r w:rsidRPr="00D31AA5">
              <w:rPr>
                <w:rFonts w:ascii="GHEA Grapalat" w:hAnsi="GHEA Grapalat" w:cs="Cambria Math"/>
                <w:sz w:val="24"/>
                <w:szCs w:val="24"/>
              </w:rPr>
              <w:t>» բառերից հանել «</w:t>
            </w:r>
            <w:proofErr w:type="spellStart"/>
            <w:r w:rsidRPr="00D31AA5">
              <w:rPr>
                <w:rFonts w:ascii="GHEA Grapalat" w:hAnsi="GHEA Grapalat" w:cs="Cambria Math"/>
                <w:sz w:val="24"/>
                <w:szCs w:val="24"/>
              </w:rPr>
              <w:t>ձևով</w:t>
            </w:r>
            <w:proofErr w:type="spellEnd"/>
            <w:r w:rsidRPr="00D31AA5">
              <w:rPr>
                <w:rFonts w:ascii="GHEA Grapalat" w:hAnsi="GHEA Grapalat" w:cs="Cambria Math"/>
                <w:sz w:val="24"/>
                <w:szCs w:val="24"/>
              </w:rPr>
              <w:t>» բառը:</w:t>
            </w:r>
          </w:p>
          <w:p w14:paraId="2A86D2C2" w14:textId="77777777" w:rsidR="00EE6095" w:rsidRPr="00D31AA5" w:rsidRDefault="00EE6095" w:rsidP="001A1877">
            <w:pPr>
              <w:spacing w:after="0" w:line="360" w:lineRule="auto"/>
              <w:ind w:left="254" w:right="264" w:firstLine="567"/>
              <w:rPr>
                <w:rFonts w:ascii="GHEA Grapalat" w:hAnsi="GHEA Grapalat"/>
                <w:sz w:val="24"/>
                <w:szCs w:val="24"/>
                <w:shd w:val="clear" w:color="auto" w:fill="FFFFFF"/>
              </w:rPr>
            </w:pPr>
          </w:p>
        </w:tc>
        <w:tc>
          <w:tcPr>
            <w:tcW w:w="35" w:type="dxa"/>
            <w:tcBorders>
              <w:top w:val="outset" w:sz="6" w:space="0" w:color="auto"/>
              <w:left w:val="outset" w:sz="6" w:space="0" w:color="auto"/>
              <w:bottom w:val="outset" w:sz="6" w:space="0" w:color="auto"/>
              <w:right w:val="nil"/>
            </w:tcBorders>
            <w:shd w:val="clear" w:color="auto" w:fill="FFFFFF"/>
          </w:tcPr>
          <w:p w14:paraId="115023D0" w14:textId="77777777" w:rsidR="00EE6095" w:rsidRPr="00D31AA5" w:rsidRDefault="00EE6095" w:rsidP="001A1877">
            <w:pPr>
              <w:tabs>
                <w:tab w:val="left" w:pos="7655"/>
              </w:tabs>
              <w:spacing w:after="0" w:line="360" w:lineRule="auto"/>
              <w:ind w:left="567"/>
              <w:rPr>
                <w:rFonts w:ascii="GHEA Grapalat" w:eastAsia="Times New Roman" w:hAnsi="GHEA Grapalat" w:cs="Arial"/>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1EF2C5D7" w14:textId="3C21A66F" w:rsidR="00A146EC" w:rsidRDefault="00A146EC" w:rsidP="001A1877">
            <w:pPr>
              <w:tabs>
                <w:tab w:val="left" w:pos="7655"/>
              </w:tabs>
              <w:spacing w:after="0" w:line="360" w:lineRule="auto"/>
              <w:ind w:left="254" w:right="267" w:firstLine="414"/>
              <w:jc w:val="center"/>
              <w:rPr>
                <w:rFonts w:ascii="GHEA Grapalat" w:eastAsia="Times New Roman" w:hAnsi="GHEA Grapalat" w:cs="Arial"/>
                <w:sz w:val="24"/>
                <w:szCs w:val="24"/>
                <w:lang w:eastAsia="hy-AM"/>
              </w:rPr>
            </w:pPr>
            <w:r w:rsidRPr="00A146EC">
              <w:rPr>
                <w:rFonts w:ascii="GHEA Grapalat" w:eastAsia="Times New Roman" w:hAnsi="GHEA Grapalat" w:cs="Arial"/>
                <w:sz w:val="24"/>
                <w:szCs w:val="24"/>
                <w:lang w:eastAsia="hy-AM"/>
              </w:rPr>
              <w:t>Չի ընդունվե</w:t>
            </w:r>
            <w:r w:rsidR="00E03A4F">
              <w:rPr>
                <w:rFonts w:ascii="GHEA Grapalat" w:eastAsia="Times New Roman" w:hAnsi="GHEA Grapalat" w:cs="Arial"/>
                <w:sz w:val="24"/>
                <w:szCs w:val="24"/>
                <w:lang w:eastAsia="hy-AM"/>
              </w:rPr>
              <w:t>լ</w:t>
            </w:r>
            <w:r w:rsidRPr="00A146EC">
              <w:rPr>
                <w:rFonts w:ascii="GHEA Grapalat" w:eastAsia="Times New Roman" w:hAnsi="GHEA Grapalat" w:cs="Arial"/>
                <w:sz w:val="24"/>
                <w:szCs w:val="24"/>
                <w:lang w:eastAsia="hy-AM"/>
              </w:rPr>
              <w:t>:</w:t>
            </w:r>
          </w:p>
          <w:p w14:paraId="4A7A930A" w14:textId="0D6DABFA" w:rsidR="00EE6095" w:rsidRPr="00D31AA5" w:rsidRDefault="00A146EC" w:rsidP="001A1877">
            <w:pPr>
              <w:tabs>
                <w:tab w:val="left" w:pos="7655"/>
              </w:tabs>
              <w:spacing w:after="0" w:line="360" w:lineRule="auto"/>
              <w:ind w:left="254" w:right="267" w:firstLine="414"/>
              <w:rPr>
                <w:rFonts w:ascii="GHEA Grapalat" w:eastAsia="Times New Roman" w:hAnsi="GHEA Grapalat" w:cs="Arial"/>
                <w:sz w:val="24"/>
                <w:szCs w:val="24"/>
                <w:lang w:eastAsia="hy-AM"/>
              </w:rPr>
            </w:pPr>
            <w:r w:rsidRPr="00A146EC">
              <w:rPr>
                <w:rFonts w:ascii="GHEA Grapalat" w:eastAsia="Times New Roman" w:hAnsi="GHEA Grapalat" w:cs="Arial"/>
                <w:sz w:val="24"/>
                <w:szCs w:val="24"/>
                <w:lang w:eastAsia="hy-AM"/>
              </w:rPr>
              <w:t xml:space="preserve">Գործարքները, այդ թվում՝ պայմանագրերը կնքվում են գրավոր </w:t>
            </w:r>
            <w:proofErr w:type="spellStart"/>
            <w:r w:rsidRPr="00A146EC">
              <w:rPr>
                <w:rFonts w:ascii="GHEA Grapalat" w:eastAsia="Times New Roman" w:hAnsi="GHEA Grapalat" w:cs="Arial"/>
                <w:sz w:val="24"/>
                <w:szCs w:val="24"/>
                <w:lang w:eastAsia="hy-AM"/>
              </w:rPr>
              <w:t>ձևով</w:t>
            </w:r>
            <w:proofErr w:type="spellEnd"/>
            <w:r w:rsidRPr="00A146EC">
              <w:rPr>
                <w:rFonts w:ascii="GHEA Grapalat" w:eastAsia="Times New Roman" w:hAnsi="GHEA Grapalat" w:cs="Arial"/>
                <w:sz w:val="24"/>
                <w:szCs w:val="24"/>
                <w:lang w:eastAsia="hy-AM"/>
              </w:rPr>
              <w:t xml:space="preserve">: </w:t>
            </w:r>
            <w:r>
              <w:rPr>
                <w:rFonts w:ascii="GHEA Grapalat" w:eastAsia="Times New Roman" w:hAnsi="GHEA Grapalat" w:cs="Arial"/>
                <w:sz w:val="24"/>
                <w:szCs w:val="24"/>
                <w:lang w:eastAsia="hy-AM"/>
              </w:rPr>
              <w:t>Դա</w:t>
            </w:r>
            <w:r w:rsidRPr="00A146EC">
              <w:rPr>
                <w:rFonts w:ascii="GHEA Grapalat" w:eastAsia="Times New Roman" w:hAnsi="GHEA Grapalat" w:cs="Arial"/>
                <w:sz w:val="24"/>
                <w:szCs w:val="24"/>
                <w:lang w:eastAsia="hy-AM"/>
              </w:rPr>
              <w:t xml:space="preserve"> կարգավորվում է ՀՀ քաղաքացիական օրենսգրքի  294-298</w:t>
            </w:r>
            <w:r>
              <w:rPr>
                <w:rFonts w:ascii="GHEA Grapalat" w:eastAsia="Times New Roman" w:hAnsi="GHEA Grapalat" w:cs="Arial"/>
                <w:sz w:val="24"/>
                <w:szCs w:val="24"/>
                <w:lang w:eastAsia="hy-AM"/>
              </w:rPr>
              <w:t>-րդ</w:t>
            </w:r>
            <w:r w:rsidRPr="00A146EC">
              <w:rPr>
                <w:rFonts w:ascii="GHEA Grapalat" w:eastAsia="Times New Roman" w:hAnsi="GHEA Grapalat" w:cs="Arial"/>
                <w:sz w:val="24"/>
                <w:szCs w:val="24"/>
                <w:lang w:eastAsia="hy-AM"/>
              </w:rPr>
              <w:t xml:space="preserve"> հոդվածներո</w:t>
            </w:r>
            <w:r>
              <w:rPr>
                <w:rFonts w:ascii="GHEA Grapalat" w:eastAsia="Times New Roman" w:hAnsi="GHEA Grapalat" w:cs="Arial"/>
                <w:sz w:val="24"/>
                <w:szCs w:val="24"/>
                <w:lang w:eastAsia="hy-AM"/>
              </w:rPr>
              <w:t>վ (</w:t>
            </w:r>
            <w:r w:rsidRPr="00A146EC">
              <w:rPr>
                <w:rFonts w:ascii="GHEA Grapalat" w:eastAsia="Times New Roman" w:hAnsi="GHEA Grapalat" w:cs="Arial"/>
                <w:sz w:val="24"/>
                <w:szCs w:val="24"/>
                <w:lang w:eastAsia="hy-AM"/>
              </w:rPr>
              <w:t xml:space="preserve">Գործարքների </w:t>
            </w:r>
            <w:proofErr w:type="spellStart"/>
            <w:r w:rsidRPr="00A146EC">
              <w:rPr>
                <w:rFonts w:ascii="GHEA Grapalat" w:eastAsia="Times New Roman" w:hAnsi="GHEA Grapalat" w:cs="Arial"/>
                <w:sz w:val="24"/>
                <w:szCs w:val="24"/>
                <w:lang w:eastAsia="hy-AM"/>
              </w:rPr>
              <w:t>ձևերը</w:t>
            </w:r>
            <w:proofErr w:type="spellEnd"/>
            <w:r>
              <w:rPr>
                <w:rFonts w:ascii="GHEA Grapalat" w:eastAsia="Times New Roman" w:hAnsi="GHEA Grapalat" w:cs="Arial"/>
                <w:sz w:val="24"/>
                <w:szCs w:val="24"/>
                <w:lang w:eastAsia="hy-AM"/>
              </w:rPr>
              <w:t>):</w:t>
            </w:r>
          </w:p>
        </w:tc>
      </w:tr>
      <w:tr w:rsidR="00A146EC" w:rsidRPr="00D31AA5" w14:paraId="67D5EF2A" w14:textId="77777777" w:rsidTr="00A12870">
        <w:trPr>
          <w:trHeight w:val="667"/>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tcPr>
          <w:p w14:paraId="38D590C9" w14:textId="77777777" w:rsidR="00A146EC" w:rsidRPr="00D31AA5" w:rsidRDefault="00A146EC" w:rsidP="001A1877">
            <w:pPr>
              <w:spacing w:after="0" w:line="360" w:lineRule="auto"/>
              <w:ind w:left="254" w:right="264" w:firstLine="567"/>
              <w:rPr>
                <w:rFonts w:ascii="GHEA Grapalat" w:hAnsi="GHEA Grapalat" w:cs="Cambria Math"/>
                <w:sz w:val="24"/>
                <w:szCs w:val="24"/>
              </w:rPr>
            </w:pPr>
            <w:r w:rsidRPr="00D31AA5">
              <w:rPr>
                <w:rFonts w:ascii="GHEA Grapalat" w:hAnsi="GHEA Grapalat"/>
                <w:sz w:val="24"/>
                <w:szCs w:val="24"/>
                <w:shd w:val="clear" w:color="auto" w:fill="FFFFFF"/>
              </w:rPr>
              <w:t>14.</w:t>
            </w:r>
            <w:r w:rsidRPr="00D31AA5">
              <w:rPr>
                <w:rFonts w:ascii="GHEA Grapalat" w:hAnsi="GHEA Grapalat" w:cs="Cambria Math"/>
                <w:sz w:val="24"/>
                <w:szCs w:val="24"/>
              </w:rPr>
              <w:t xml:space="preserve"> Նախագծի 77-րդ հոդվածի 1-ին մասով սահմանվել է, որ հրատարակչական պայմանագիրը կնքվում է գրավոր </w:t>
            </w:r>
            <w:proofErr w:type="spellStart"/>
            <w:r w:rsidRPr="00D31AA5">
              <w:rPr>
                <w:rFonts w:ascii="GHEA Grapalat" w:hAnsi="GHEA Grapalat" w:cs="Cambria Math"/>
                <w:sz w:val="24"/>
                <w:szCs w:val="24"/>
              </w:rPr>
              <w:t>ձևով</w:t>
            </w:r>
            <w:proofErr w:type="spellEnd"/>
            <w:r w:rsidRPr="00D31AA5">
              <w:rPr>
                <w:rFonts w:ascii="GHEA Grapalat" w:hAnsi="GHEA Grapalat" w:cs="Cambria Math"/>
                <w:sz w:val="24"/>
                <w:szCs w:val="24"/>
              </w:rPr>
              <w:t xml:space="preserve">: Այս </w:t>
            </w:r>
            <w:proofErr w:type="spellStart"/>
            <w:r w:rsidRPr="00D31AA5">
              <w:rPr>
                <w:rFonts w:ascii="GHEA Grapalat" w:hAnsi="GHEA Grapalat" w:cs="Cambria Math"/>
                <w:sz w:val="24"/>
                <w:szCs w:val="24"/>
              </w:rPr>
              <w:t>նորմում</w:t>
            </w:r>
            <w:proofErr w:type="spellEnd"/>
            <w:r w:rsidRPr="00D31AA5">
              <w:rPr>
                <w:rFonts w:ascii="GHEA Grapalat" w:hAnsi="GHEA Grapalat" w:cs="Cambria Math"/>
                <w:sz w:val="24"/>
                <w:szCs w:val="24"/>
              </w:rPr>
              <w:t xml:space="preserve"> օգտագործված «</w:t>
            </w:r>
            <w:proofErr w:type="spellStart"/>
            <w:r w:rsidRPr="00D31AA5">
              <w:rPr>
                <w:rFonts w:ascii="GHEA Grapalat" w:hAnsi="GHEA Grapalat" w:cs="Cambria Math"/>
                <w:sz w:val="24"/>
                <w:szCs w:val="24"/>
              </w:rPr>
              <w:t>ձևով</w:t>
            </w:r>
            <w:proofErr w:type="spellEnd"/>
            <w:r w:rsidRPr="00D31AA5">
              <w:rPr>
                <w:rFonts w:ascii="GHEA Grapalat" w:hAnsi="GHEA Grapalat" w:cs="Cambria Math"/>
                <w:sz w:val="24"/>
                <w:szCs w:val="24"/>
              </w:rPr>
              <w:t>» բառն ավելորդ է, ուստի առաջարկվում է այն հանել։ Այս հոդվածում, ըստ անհրաժեշտության, կարելի է ներառել, որ այդ գրավոր պայմանագրերը կնքվում են մեկ փաստաթուղթ կազմելու միջոցով և ստորագրվում են այն կնքած անձանց կողմից։</w:t>
            </w:r>
          </w:p>
          <w:p w14:paraId="5F4EF869" w14:textId="77777777" w:rsidR="00A146EC" w:rsidRPr="00D31AA5" w:rsidRDefault="00A146EC" w:rsidP="001A1877">
            <w:pPr>
              <w:spacing w:after="0" w:line="360" w:lineRule="auto"/>
              <w:ind w:left="254" w:right="264" w:firstLine="567"/>
              <w:rPr>
                <w:rFonts w:ascii="GHEA Grapalat" w:hAnsi="GHEA Grapalat"/>
                <w:sz w:val="24"/>
                <w:szCs w:val="24"/>
                <w:shd w:val="clear" w:color="auto" w:fill="FFFFFF"/>
              </w:rPr>
            </w:pPr>
          </w:p>
        </w:tc>
        <w:tc>
          <w:tcPr>
            <w:tcW w:w="35" w:type="dxa"/>
            <w:tcBorders>
              <w:top w:val="outset" w:sz="6" w:space="0" w:color="auto"/>
              <w:left w:val="outset" w:sz="6" w:space="0" w:color="auto"/>
              <w:bottom w:val="outset" w:sz="6" w:space="0" w:color="auto"/>
              <w:right w:val="nil"/>
            </w:tcBorders>
            <w:shd w:val="clear" w:color="auto" w:fill="FFFFFF"/>
          </w:tcPr>
          <w:p w14:paraId="739CAA4F" w14:textId="77777777" w:rsidR="00A146EC" w:rsidRPr="00D31AA5" w:rsidRDefault="00A146EC" w:rsidP="001A1877">
            <w:pPr>
              <w:tabs>
                <w:tab w:val="left" w:pos="7655"/>
              </w:tabs>
              <w:spacing w:after="0" w:line="360" w:lineRule="auto"/>
              <w:ind w:left="567"/>
              <w:rPr>
                <w:rFonts w:ascii="GHEA Grapalat" w:eastAsia="Times New Roman" w:hAnsi="GHEA Grapalat" w:cs="Arial"/>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0DD1FACF" w14:textId="1EF6BDD9" w:rsidR="00A146EC" w:rsidRDefault="00A146EC" w:rsidP="001A1877">
            <w:pPr>
              <w:tabs>
                <w:tab w:val="left" w:pos="7655"/>
              </w:tabs>
              <w:spacing w:after="0" w:line="360" w:lineRule="auto"/>
              <w:ind w:left="254" w:right="267" w:firstLine="414"/>
              <w:jc w:val="center"/>
              <w:rPr>
                <w:rFonts w:ascii="GHEA Grapalat" w:eastAsia="Times New Roman" w:hAnsi="GHEA Grapalat" w:cs="Arial"/>
                <w:sz w:val="24"/>
                <w:szCs w:val="24"/>
                <w:lang w:eastAsia="hy-AM"/>
              </w:rPr>
            </w:pPr>
            <w:r w:rsidRPr="00A146EC">
              <w:rPr>
                <w:rFonts w:ascii="GHEA Grapalat" w:eastAsia="Times New Roman" w:hAnsi="GHEA Grapalat" w:cs="Arial"/>
                <w:sz w:val="24"/>
                <w:szCs w:val="24"/>
                <w:lang w:eastAsia="hy-AM"/>
              </w:rPr>
              <w:t>Չի ընդունվել:</w:t>
            </w:r>
          </w:p>
          <w:p w14:paraId="5C3E948E" w14:textId="4B8F8056" w:rsidR="00A146EC" w:rsidRPr="00D31AA5" w:rsidRDefault="00A146EC" w:rsidP="001A1877">
            <w:pPr>
              <w:tabs>
                <w:tab w:val="left" w:pos="7655"/>
              </w:tabs>
              <w:spacing w:after="0" w:line="360" w:lineRule="auto"/>
              <w:ind w:left="254" w:right="267" w:firstLine="414"/>
              <w:rPr>
                <w:rFonts w:ascii="GHEA Grapalat" w:eastAsia="Times New Roman" w:hAnsi="GHEA Grapalat" w:cs="Arial"/>
                <w:sz w:val="24"/>
                <w:szCs w:val="24"/>
                <w:lang w:eastAsia="hy-AM"/>
              </w:rPr>
            </w:pPr>
            <w:r w:rsidRPr="00A146EC">
              <w:rPr>
                <w:rFonts w:ascii="GHEA Grapalat" w:eastAsia="Times New Roman" w:hAnsi="GHEA Grapalat" w:cs="Arial"/>
                <w:sz w:val="24"/>
                <w:szCs w:val="24"/>
                <w:lang w:eastAsia="hy-AM"/>
              </w:rPr>
              <w:t xml:space="preserve">Գործարքները, այդ թվում՝ պայմանագրերը կնքվում են գրավոր </w:t>
            </w:r>
            <w:proofErr w:type="spellStart"/>
            <w:r w:rsidRPr="00A146EC">
              <w:rPr>
                <w:rFonts w:ascii="GHEA Grapalat" w:eastAsia="Times New Roman" w:hAnsi="GHEA Grapalat" w:cs="Arial"/>
                <w:sz w:val="24"/>
                <w:szCs w:val="24"/>
                <w:lang w:eastAsia="hy-AM"/>
              </w:rPr>
              <w:t>ձևով</w:t>
            </w:r>
            <w:proofErr w:type="spellEnd"/>
            <w:r w:rsidRPr="00A146EC">
              <w:rPr>
                <w:rFonts w:ascii="GHEA Grapalat" w:eastAsia="Times New Roman" w:hAnsi="GHEA Grapalat" w:cs="Arial"/>
                <w:sz w:val="24"/>
                <w:szCs w:val="24"/>
                <w:lang w:eastAsia="hy-AM"/>
              </w:rPr>
              <w:t xml:space="preserve">: </w:t>
            </w:r>
            <w:r>
              <w:rPr>
                <w:rFonts w:ascii="GHEA Grapalat" w:eastAsia="Times New Roman" w:hAnsi="GHEA Grapalat" w:cs="Arial"/>
                <w:sz w:val="24"/>
                <w:szCs w:val="24"/>
                <w:lang w:eastAsia="hy-AM"/>
              </w:rPr>
              <w:t>Դա</w:t>
            </w:r>
            <w:r w:rsidRPr="00A146EC">
              <w:rPr>
                <w:rFonts w:ascii="GHEA Grapalat" w:eastAsia="Times New Roman" w:hAnsi="GHEA Grapalat" w:cs="Arial"/>
                <w:sz w:val="24"/>
                <w:szCs w:val="24"/>
                <w:lang w:eastAsia="hy-AM"/>
              </w:rPr>
              <w:t xml:space="preserve"> կարգավորվում է ՀՀ քաղաքացիական օրենսգրքի  294-298</w:t>
            </w:r>
            <w:r>
              <w:rPr>
                <w:rFonts w:ascii="GHEA Grapalat" w:eastAsia="Times New Roman" w:hAnsi="GHEA Grapalat" w:cs="Arial"/>
                <w:sz w:val="24"/>
                <w:szCs w:val="24"/>
                <w:lang w:eastAsia="hy-AM"/>
              </w:rPr>
              <w:t>-րդ</w:t>
            </w:r>
            <w:r w:rsidRPr="00A146EC">
              <w:rPr>
                <w:rFonts w:ascii="GHEA Grapalat" w:eastAsia="Times New Roman" w:hAnsi="GHEA Grapalat" w:cs="Arial"/>
                <w:sz w:val="24"/>
                <w:szCs w:val="24"/>
                <w:lang w:eastAsia="hy-AM"/>
              </w:rPr>
              <w:t xml:space="preserve"> հոդվածներո</w:t>
            </w:r>
            <w:r>
              <w:rPr>
                <w:rFonts w:ascii="GHEA Grapalat" w:eastAsia="Times New Roman" w:hAnsi="GHEA Grapalat" w:cs="Arial"/>
                <w:sz w:val="24"/>
                <w:szCs w:val="24"/>
                <w:lang w:eastAsia="hy-AM"/>
              </w:rPr>
              <w:t>վ (</w:t>
            </w:r>
            <w:r w:rsidRPr="00A146EC">
              <w:rPr>
                <w:rFonts w:ascii="GHEA Grapalat" w:eastAsia="Times New Roman" w:hAnsi="GHEA Grapalat" w:cs="Arial"/>
                <w:sz w:val="24"/>
                <w:szCs w:val="24"/>
                <w:lang w:eastAsia="hy-AM"/>
              </w:rPr>
              <w:t xml:space="preserve">Գործարքների </w:t>
            </w:r>
            <w:proofErr w:type="spellStart"/>
            <w:r w:rsidRPr="00A146EC">
              <w:rPr>
                <w:rFonts w:ascii="GHEA Grapalat" w:eastAsia="Times New Roman" w:hAnsi="GHEA Grapalat" w:cs="Arial"/>
                <w:sz w:val="24"/>
                <w:szCs w:val="24"/>
                <w:lang w:eastAsia="hy-AM"/>
              </w:rPr>
              <w:t>ձևերը</w:t>
            </w:r>
            <w:proofErr w:type="spellEnd"/>
            <w:r>
              <w:rPr>
                <w:rFonts w:ascii="GHEA Grapalat" w:eastAsia="Times New Roman" w:hAnsi="GHEA Grapalat" w:cs="Arial"/>
                <w:sz w:val="24"/>
                <w:szCs w:val="24"/>
                <w:lang w:eastAsia="hy-AM"/>
              </w:rPr>
              <w:t>):</w:t>
            </w:r>
          </w:p>
        </w:tc>
      </w:tr>
      <w:tr w:rsidR="00D31AA5" w:rsidRPr="00D31AA5" w14:paraId="2EDE4D0B" w14:textId="77777777" w:rsidTr="00A12870">
        <w:trPr>
          <w:trHeight w:val="667"/>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tcPr>
          <w:p w14:paraId="394F3119" w14:textId="77777777" w:rsidR="00EE6095" w:rsidRPr="00D31AA5" w:rsidRDefault="00EE6095" w:rsidP="001A1877">
            <w:pPr>
              <w:spacing w:after="0" w:line="360" w:lineRule="auto"/>
              <w:ind w:left="254" w:right="264" w:firstLine="567"/>
              <w:rPr>
                <w:rFonts w:ascii="GHEA Grapalat" w:hAnsi="GHEA Grapalat" w:cs="Cambria Math"/>
                <w:sz w:val="24"/>
                <w:szCs w:val="24"/>
              </w:rPr>
            </w:pPr>
            <w:r w:rsidRPr="00D31AA5">
              <w:rPr>
                <w:rFonts w:ascii="GHEA Grapalat" w:hAnsi="GHEA Grapalat"/>
                <w:sz w:val="24"/>
                <w:szCs w:val="24"/>
                <w:shd w:val="clear" w:color="auto" w:fill="FFFFFF"/>
              </w:rPr>
              <w:t xml:space="preserve">15. </w:t>
            </w:r>
            <w:r w:rsidRPr="00D31AA5">
              <w:rPr>
                <w:rFonts w:ascii="GHEA Grapalat" w:hAnsi="GHEA Grapalat" w:cs="Cambria Math"/>
                <w:sz w:val="24"/>
                <w:szCs w:val="24"/>
              </w:rPr>
              <w:t>Նախագծի 85-րդ հոդվածի 3-րդ մասում օգտագործված «ժողովածուում» բառն առաջարկվում փոխարինել «Ժողովածուի մեջ» բառերով։ Նույն հոդվածի 4-րդ մասում առաջարկվում է «պահպանություն» բառը փոխարինել «պաշտպանություն» բառով։</w:t>
            </w:r>
          </w:p>
          <w:p w14:paraId="2E1B71B0" w14:textId="77777777" w:rsidR="00EE6095" w:rsidRPr="00D31AA5" w:rsidRDefault="00EE6095" w:rsidP="001A1877">
            <w:pPr>
              <w:spacing w:after="0" w:line="360" w:lineRule="auto"/>
              <w:ind w:left="254" w:right="264" w:firstLine="567"/>
              <w:rPr>
                <w:rFonts w:ascii="GHEA Grapalat" w:hAnsi="GHEA Grapalat" w:cs="Cambria Math"/>
                <w:sz w:val="24"/>
                <w:szCs w:val="24"/>
              </w:rPr>
            </w:pPr>
            <w:r w:rsidRPr="00D31AA5">
              <w:rPr>
                <w:rFonts w:ascii="GHEA Grapalat" w:hAnsi="GHEA Grapalat" w:cs="Cambria Math"/>
                <w:sz w:val="24"/>
                <w:szCs w:val="24"/>
              </w:rPr>
              <w:t xml:space="preserve">Նույն հոդվածի 4-րդ մասում օգտագործված «Պահպանություն» տերմինի փոխարեն առաջարկում ենք օգտագործել «Պաշտպանություն» տերմինը։ Վերջինիս </w:t>
            </w:r>
            <w:proofErr w:type="spellStart"/>
            <w:r w:rsidRPr="00D31AA5">
              <w:rPr>
                <w:rFonts w:ascii="GHEA Grapalat" w:hAnsi="GHEA Grapalat" w:cs="Cambria Math"/>
                <w:sz w:val="24"/>
                <w:szCs w:val="24"/>
              </w:rPr>
              <w:t>բառարանային</w:t>
            </w:r>
            <w:proofErr w:type="spellEnd"/>
            <w:r w:rsidRPr="00D31AA5">
              <w:rPr>
                <w:rFonts w:ascii="GHEA Grapalat" w:hAnsi="GHEA Grapalat" w:cs="Cambria Math"/>
                <w:sz w:val="24"/>
                <w:szCs w:val="24"/>
              </w:rPr>
              <w:t xml:space="preserve"> նշանակությունն ավելի մոտ է նրան, ինչը ցանկալի է այս </w:t>
            </w:r>
            <w:proofErr w:type="spellStart"/>
            <w:r w:rsidRPr="00D31AA5">
              <w:rPr>
                <w:rFonts w:ascii="GHEA Grapalat" w:hAnsi="GHEA Grapalat" w:cs="Cambria Math"/>
                <w:sz w:val="24"/>
                <w:szCs w:val="24"/>
              </w:rPr>
              <w:t>նորմում</w:t>
            </w:r>
            <w:proofErr w:type="spellEnd"/>
            <w:r w:rsidRPr="00D31AA5">
              <w:rPr>
                <w:rFonts w:ascii="GHEA Grapalat" w:hAnsi="GHEA Grapalat" w:cs="Cambria Math"/>
                <w:sz w:val="24"/>
                <w:szCs w:val="24"/>
              </w:rPr>
              <w:t xml:space="preserve"> արձանագրելու համար։ Նախագծի այլ հոդվածներում </w:t>
            </w:r>
            <w:proofErr w:type="spellStart"/>
            <w:r w:rsidRPr="00D31AA5">
              <w:rPr>
                <w:rFonts w:ascii="GHEA Grapalat" w:hAnsi="GHEA Grapalat" w:cs="Cambria Math"/>
                <w:sz w:val="24"/>
                <w:szCs w:val="24"/>
              </w:rPr>
              <w:t>ևս</w:t>
            </w:r>
            <w:proofErr w:type="spellEnd"/>
            <w:r w:rsidRPr="00D31AA5">
              <w:rPr>
                <w:rFonts w:ascii="GHEA Grapalat" w:hAnsi="GHEA Grapalat" w:cs="Cambria Math"/>
                <w:sz w:val="24"/>
                <w:szCs w:val="24"/>
              </w:rPr>
              <w:t xml:space="preserve"> </w:t>
            </w:r>
            <w:r w:rsidRPr="00D31AA5">
              <w:rPr>
                <w:rFonts w:ascii="GHEA Grapalat" w:hAnsi="GHEA Grapalat" w:cs="Cambria Math"/>
                <w:sz w:val="24"/>
                <w:szCs w:val="24"/>
              </w:rPr>
              <w:lastRenderedPageBreak/>
              <w:t>օգտագործված է նույն «Պահպանություն» տերմինը, որոնք նույնպես առաջարկվում է փոխարինել «Պաշտպանություն» տերմինով։</w:t>
            </w:r>
          </w:p>
          <w:p w14:paraId="6DE52C19" w14:textId="77777777" w:rsidR="00EE6095" w:rsidRPr="00D31AA5" w:rsidRDefault="00EE6095" w:rsidP="001A1877">
            <w:pPr>
              <w:spacing w:after="0" w:line="360" w:lineRule="auto"/>
              <w:ind w:left="254" w:right="264" w:firstLine="567"/>
              <w:rPr>
                <w:rFonts w:ascii="GHEA Grapalat" w:hAnsi="GHEA Grapalat"/>
                <w:sz w:val="24"/>
                <w:szCs w:val="24"/>
                <w:shd w:val="clear" w:color="auto" w:fill="FFFFFF"/>
              </w:rPr>
            </w:pPr>
          </w:p>
        </w:tc>
        <w:tc>
          <w:tcPr>
            <w:tcW w:w="35" w:type="dxa"/>
            <w:tcBorders>
              <w:top w:val="outset" w:sz="6" w:space="0" w:color="auto"/>
              <w:left w:val="outset" w:sz="6" w:space="0" w:color="auto"/>
              <w:bottom w:val="outset" w:sz="6" w:space="0" w:color="auto"/>
              <w:right w:val="nil"/>
            </w:tcBorders>
            <w:shd w:val="clear" w:color="auto" w:fill="FFFFFF"/>
          </w:tcPr>
          <w:p w14:paraId="0BD9C002" w14:textId="77777777" w:rsidR="00EE6095" w:rsidRPr="00D31AA5" w:rsidRDefault="00EE6095" w:rsidP="001A1877">
            <w:pPr>
              <w:tabs>
                <w:tab w:val="left" w:pos="7655"/>
              </w:tabs>
              <w:spacing w:after="0" w:line="360" w:lineRule="auto"/>
              <w:ind w:left="567"/>
              <w:rPr>
                <w:rFonts w:ascii="GHEA Grapalat" w:eastAsia="Times New Roman" w:hAnsi="GHEA Grapalat" w:cs="Arial"/>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3F6F457D" w14:textId="77777777" w:rsidR="00C66E55" w:rsidRDefault="00C66E55" w:rsidP="001A1877">
            <w:pPr>
              <w:tabs>
                <w:tab w:val="left" w:pos="7655"/>
              </w:tabs>
              <w:spacing w:after="0" w:line="360" w:lineRule="auto"/>
              <w:ind w:left="254" w:right="267" w:firstLine="414"/>
              <w:jc w:val="center"/>
              <w:rPr>
                <w:rFonts w:ascii="GHEA Grapalat" w:eastAsia="Times New Roman" w:hAnsi="GHEA Grapalat" w:cs="Arial"/>
                <w:sz w:val="24"/>
                <w:szCs w:val="24"/>
                <w:lang w:eastAsia="hy-AM"/>
              </w:rPr>
            </w:pPr>
            <w:r>
              <w:rPr>
                <w:rFonts w:ascii="GHEA Grapalat" w:eastAsia="Times New Roman" w:hAnsi="GHEA Grapalat" w:cs="Arial"/>
                <w:sz w:val="24"/>
                <w:szCs w:val="24"/>
                <w:lang w:eastAsia="hy-AM"/>
              </w:rPr>
              <w:t>Ընդունվել է մասամբ:</w:t>
            </w:r>
          </w:p>
          <w:p w14:paraId="233222C7" w14:textId="1478189F" w:rsidR="00C562BB" w:rsidRPr="00C562BB" w:rsidRDefault="00C562BB" w:rsidP="001A1877">
            <w:pPr>
              <w:tabs>
                <w:tab w:val="left" w:pos="7655"/>
              </w:tabs>
              <w:spacing w:after="0" w:line="360" w:lineRule="auto"/>
              <w:ind w:left="254" w:right="267" w:firstLine="414"/>
              <w:rPr>
                <w:rFonts w:ascii="GHEA Grapalat" w:eastAsia="Times New Roman" w:hAnsi="GHEA Grapalat" w:cs="Arial"/>
                <w:sz w:val="24"/>
                <w:szCs w:val="24"/>
                <w:lang w:eastAsia="hy-AM"/>
              </w:rPr>
            </w:pPr>
            <w:r w:rsidRPr="00C562BB">
              <w:rPr>
                <w:rFonts w:ascii="GHEA Grapalat" w:eastAsia="Times New Roman" w:hAnsi="GHEA Grapalat" w:cs="Arial"/>
                <w:sz w:val="24"/>
                <w:szCs w:val="24"/>
                <w:lang w:eastAsia="hy-AM"/>
              </w:rPr>
              <w:t xml:space="preserve">«Ժողովածուում» բառը </w:t>
            </w:r>
            <w:proofErr w:type="spellStart"/>
            <w:r w:rsidRPr="00C562BB">
              <w:rPr>
                <w:rFonts w:ascii="GHEA Grapalat" w:eastAsia="Times New Roman" w:hAnsi="GHEA Grapalat" w:cs="Arial"/>
                <w:sz w:val="24"/>
                <w:szCs w:val="24"/>
                <w:lang w:eastAsia="hy-AM"/>
              </w:rPr>
              <w:t>փոխարինել</w:t>
            </w:r>
            <w:r w:rsidR="00C66E55">
              <w:rPr>
                <w:rFonts w:ascii="GHEA Grapalat" w:eastAsia="Times New Roman" w:hAnsi="GHEA Grapalat" w:cs="Arial"/>
                <w:sz w:val="24"/>
                <w:szCs w:val="24"/>
                <w:lang w:eastAsia="hy-AM"/>
              </w:rPr>
              <w:t>վել</w:t>
            </w:r>
            <w:proofErr w:type="spellEnd"/>
            <w:r w:rsidR="00C66E55">
              <w:rPr>
                <w:rFonts w:ascii="GHEA Grapalat" w:eastAsia="Times New Roman" w:hAnsi="GHEA Grapalat" w:cs="Arial"/>
                <w:sz w:val="24"/>
                <w:szCs w:val="24"/>
                <w:lang w:eastAsia="hy-AM"/>
              </w:rPr>
              <w:t xml:space="preserve"> է</w:t>
            </w:r>
            <w:r w:rsidRPr="00C562BB">
              <w:rPr>
                <w:rFonts w:ascii="GHEA Grapalat" w:eastAsia="Times New Roman" w:hAnsi="GHEA Grapalat" w:cs="Arial"/>
                <w:sz w:val="24"/>
                <w:szCs w:val="24"/>
                <w:lang w:eastAsia="hy-AM"/>
              </w:rPr>
              <w:t xml:space="preserve"> «ժողովածուի մեջ» բառերով: </w:t>
            </w:r>
          </w:p>
          <w:p w14:paraId="3BA7C932" w14:textId="7071F8B8" w:rsidR="002B0717" w:rsidRPr="00D31AA5" w:rsidRDefault="00C562BB" w:rsidP="001A1877">
            <w:pPr>
              <w:tabs>
                <w:tab w:val="left" w:pos="7655"/>
              </w:tabs>
              <w:spacing w:after="0" w:line="360" w:lineRule="auto"/>
              <w:ind w:left="254" w:right="267" w:firstLine="414"/>
              <w:rPr>
                <w:rFonts w:ascii="GHEA Grapalat" w:eastAsia="Times New Roman" w:hAnsi="GHEA Grapalat" w:cs="Arial"/>
                <w:sz w:val="24"/>
                <w:szCs w:val="24"/>
                <w:lang w:eastAsia="hy-AM"/>
              </w:rPr>
            </w:pPr>
            <w:r w:rsidRPr="00C562BB">
              <w:rPr>
                <w:rFonts w:ascii="GHEA Grapalat" w:eastAsia="Times New Roman" w:hAnsi="GHEA Grapalat" w:cs="Arial"/>
                <w:sz w:val="24"/>
                <w:szCs w:val="24"/>
                <w:lang w:eastAsia="hy-AM"/>
              </w:rPr>
              <w:t>Չի ընդունվել</w:t>
            </w:r>
            <w:r w:rsidR="00C66E55">
              <w:rPr>
                <w:rFonts w:ascii="GHEA Grapalat" w:eastAsia="Times New Roman" w:hAnsi="GHEA Grapalat" w:cs="Arial"/>
                <w:sz w:val="24"/>
                <w:szCs w:val="24"/>
                <w:lang w:eastAsia="hy-AM"/>
              </w:rPr>
              <w:t xml:space="preserve"> առաջարկության երկրորդ մասը, քանի որ հ</w:t>
            </w:r>
            <w:r w:rsidRPr="00C562BB">
              <w:rPr>
                <w:rFonts w:ascii="GHEA Grapalat" w:eastAsia="Times New Roman" w:hAnsi="GHEA Grapalat" w:cs="Arial"/>
                <w:sz w:val="24"/>
                <w:szCs w:val="24"/>
                <w:lang w:eastAsia="hy-AM"/>
              </w:rPr>
              <w:t xml:space="preserve">ոդվածում նշված «պահպանություն»-ը վերաբերում է ստեղծագործությունների հեղինակային իրավունքով պահպանությանը, այլ ոչ թե պաշտպանությանը:  </w:t>
            </w:r>
            <w:r w:rsidRPr="00C562BB">
              <w:rPr>
                <w:rFonts w:ascii="GHEA Grapalat" w:eastAsia="Times New Roman" w:hAnsi="GHEA Grapalat" w:cs="Arial"/>
                <w:sz w:val="24"/>
                <w:szCs w:val="24"/>
                <w:lang w:eastAsia="hy-AM"/>
              </w:rPr>
              <w:lastRenderedPageBreak/>
              <w:t>Ստեղծագործությունների պաշտպանությունը՝ խախտումների դեմ սահմանված միջոցներն են։ Տերմինը կիրառված է իր իրավական ճիշտ իմաստով և համահունչ է օրենքի տրամաբանությանը։</w:t>
            </w:r>
          </w:p>
        </w:tc>
      </w:tr>
      <w:tr w:rsidR="00D31AA5" w:rsidRPr="00D31AA5" w14:paraId="481FFFCE" w14:textId="77777777" w:rsidTr="00A12870">
        <w:trPr>
          <w:trHeight w:val="667"/>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tcPr>
          <w:p w14:paraId="213E7C95" w14:textId="77777777" w:rsidR="002B0717" w:rsidRPr="00D31AA5" w:rsidRDefault="002B0717" w:rsidP="001A1877">
            <w:pPr>
              <w:spacing w:after="0" w:line="360" w:lineRule="auto"/>
              <w:ind w:left="254" w:right="264" w:firstLine="567"/>
              <w:rPr>
                <w:rFonts w:ascii="GHEA Grapalat" w:hAnsi="GHEA Grapalat" w:cs="Cambria Math"/>
                <w:sz w:val="24"/>
                <w:szCs w:val="24"/>
              </w:rPr>
            </w:pPr>
            <w:r w:rsidRPr="00D31AA5">
              <w:rPr>
                <w:rFonts w:ascii="GHEA Grapalat" w:hAnsi="GHEA Grapalat"/>
                <w:sz w:val="24"/>
                <w:szCs w:val="24"/>
                <w:shd w:val="clear" w:color="auto" w:fill="FFFFFF"/>
              </w:rPr>
              <w:lastRenderedPageBreak/>
              <w:t xml:space="preserve">16. </w:t>
            </w:r>
            <w:r w:rsidRPr="00D31AA5">
              <w:rPr>
                <w:rFonts w:ascii="GHEA Grapalat" w:hAnsi="GHEA Grapalat" w:cs="Cambria Math"/>
                <w:sz w:val="24"/>
                <w:szCs w:val="24"/>
              </w:rPr>
              <w:t>Նախագծի 98-րդ հոդվածի 3-րդ մասում օգտագործված «կատարողների կողմից լիազորած անձը» բառակապակցության մեջ «կողմից» բառն ավելորդ է, ուստի առաջարկվում է այն հանել։</w:t>
            </w:r>
          </w:p>
          <w:p w14:paraId="753E34F2" w14:textId="77777777" w:rsidR="002B0717" w:rsidRPr="00D31AA5" w:rsidRDefault="002B0717" w:rsidP="001A1877">
            <w:pPr>
              <w:spacing w:after="0" w:line="360" w:lineRule="auto"/>
              <w:ind w:left="254" w:right="264" w:firstLine="567"/>
              <w:rPr>
                <w:rFonts w:ascii="GHEA Grapalat" w:hAnsi="GHEA Grapalat"/>
                <w:sz w:val="24"/>
                <w:szCs w:val="24"/>
                <w:shd w:val="clear" w:color="auto" w:fill="FFFFFF"/>
              </w:rPr>
            </w:pPr>
          </w:p>
        </w:tc>
        <w:tc>
          <w:tcPr>
            <w:tcW w:w="35" w:type="dxa"/>
            <w:tcBorders>
              <w:top w:val="outset" w:sz="6" w:space="0" w:color="auto"/>
              <w:left w:val="outset" w:sz="6" w:space="0" w:color="auto"/>
              <w:bottom w:val="outset" w:sz="6" w:space="0" w:color="auto"/>
              <w:right w:val="nil"/>
            </w:tcBorders>
            <w:shd w:val="clear" w:color="auto" w:fill="FFFFFF"/>
          </w:tcPr>
          <w:p w14:paraId="6E82196E" w14:textId="77777777" w:rsidR="002B0717" w:rsidRPr="00D31AA5" w:rsidRDefault="002B0717" w:rsidP="001A1877">
            <w:pPr>
              <w:tabs>
                <w:tab w:val="left" w:pos="7655"/>
              </w:tabs>
              <w:spacing w:after="0" w:line="360" w:lineRule="auto"/>
              <w:ind w:left="567"/>
              <w:rPr>
                <w:rFonts w:ascii="GHEA Grapalat" w:eastAsia="Times New Roman" w:hAnsi="GHEA Grapalat" w:cs="Arial"/>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4D815ED3" w14:textId="771F9CB1" w:rsidR="00C66E55" w:rsidRDefault="002B0717" w:rsidP="001A1877">
            <w:pPr>
              <w:tabs>
                <w:tab w:val="left" w:pos="7655"/>
              </w:tabs>
              <w:spacing w:after="0" w:line="360" w:lineRule="auto"/>
              <w:ind w:left="254" w:right="267" w:firstLine="414"/>
              <w:jc w:val="center"/>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Ընդունվել է:</w:t>
            </w:r>
          </w:p>
          <w:p w14:paraId="101671FF" w14:textId="22B9D086" w:rsidR="002B0717" w:rsidRPr="00D31AA5" w:rsidRDefault="002B0717" w:rsidP="001A1877">
            <w:pPr>
              <w:tabs>
                <w:tab w:val="left" w:pos="7655"/>
              </w:tabs>
              <w:spacing w:after="0" w:line="360" w:lineRule="auto"/>
              <w:ind w:left="254" w:right="267" w:firstLine="414"/>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Կատարվել են համապատասխան փոփոխությունները:</w:t>
            </w:r>
          </w:p>
        </w:tc>
      </w:tr>
      <w:tr w:rsidR="00D31AA5" w:rsidRPr="00D31AA5" w14:paraId="3D795800" w14:textId="77777777" w:rsidTr="00A12870">
        <w:trPr>
          <w:trHeight w:val="667"/>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tcPr>
          <w:p w14:paraId="0EA55635" w14:textId="77777777" w:rsidR="002B0717" w:rsidRPr="00D31AA5" w:rsidRDefault="002B0717" w:rsidP="001A1877">
            <w:pPr>
              <w:spacing w:after="0" w:line="360" w:lineRule="auto"/>
              <w:ind w:left="254" w:right="264" w:firstLine="567"/>
              <w:rPr>
                <w:rFonts w:ascii="GHEA Grapalat" w:hAnsi="GHEA Grapalat" w:cs="Cambria Math"/>
                <w:sz w:val="24"/>
                <w:szCs w:val="24"/>
              </w:rPr>
            </w:pPr>
            <w:r w:rsidRPr="00D31AA5">
              <w:rPr>
                <w:rFonts w:ascii="GHEA Grapalat" w:hAnsi="GHEA Grapalat"/>
                <w:sz w:val="24"/>
                <w:szCs w:val="24"/>
                <w:shd w:val="clear" w:color="auto" w:fill="FFFFFF"/>
              </w:rPr>
              <w:t xml:space="preserve">17. </w:t>
            </w:r>
            <w:r w:rsidRPr="00D31AA5">
              <w:rPr>
                <w:rFonts w:ascii="GHEA Grapalat" w:hAnsi="GHEA Grapalat" w:cs="Cambria Math"/>
                <w:sz w:val="24"/>
                <w:szCs w:val="24"/>
              </w:rPr>
              <w:t xml:space="preserve">Նախագծի 114-րդ հոդվածի 1-ին մասում օգտագործված է «և (կամ)» </w:t>
            </w:r>
            <w:proofErr w:type="spellStart"/>
            <w:r w:rsidRPr="00D31AA5">
              <w:rPr>
                <w:rFonts w:ascii="GHEA Grapalat" w:hAnsi="GHEA Grapalat" w:cs="Cambria Math"/>
                <w:sz w:val="24"/>
                <w:szCs w:val="24"/>
              </w:rPr>
              <w:t>շաղկապները</w:t>
            </w:r>
            <w:proofErr w:type="spellEnd"/>
            <w:r w:rsidRPr="00D31AA5">
              <w:rPr>
                <w:rFonts w:ascii="GHEA Grapalat" w:hAnsi="GHEA Grapalat" w:cs="Cambria Math"/>
                <w:sz w:val="24"/>
                <w:szCs w:val="24"/>
              </w:rPr>
              <w:t xml:space="preserve"> միաժամանակ։ Հաշվի առնելով այն հանգամանքը, որ նշված </w:t>
            </w:r>
            <w:proofErr w:type="spellStart"/>
            <w:r w:rsidRPr="00D31AA5">
              <w:rPr>
                <w:rFonts w:ascii="GHEA Grapalat" w:hAnsi="GHEA Grapalat" w:cs="Cambria Math"/>
                <w:sz w:val="24"/>
                <w:szCs w:val="24"/>
              </w:rPr>
              <w:t>շաղկապների</w:t>
            </w:r>
            <w:proofErr w:type="spellEnd"/>
            <w:r w:rsidRPr="00D31AA5">
              <w:rPr>
                <w:rFonts w:ascii="GHEA Grapalat" w:hAnsi="GHEA Grapalat" w:cs="Cambria Math"/>
                <w:sz w:val="24"/>
                <w:szCs w:val="24"/>
              </w:rPr>
              <w:t xml:space="preserve"> միաժամանակյա օգտագործումն օրենքում տեղին չէ՝ առաջարկվում է «և» շաղկապը հանել, և թողնել միայն «կամ» շաղկապը։ Նախագծի 118-րդ հոդվածի 1-ին մասում «և (կամ)» </w:t>
            </w:r>
            <w:proofErr w:type="spellStart"/>
            <w:r w:rsidRPr="00D31AA5">
              <w:rPr>
                <w:rFonts w:ascii="GHEA Grapalat" w:hAnsi="GHEA Grapalat" w:cs="Cambria Math"/>
                <w:sz w:val="24"/>
                <w:szCs w:val="24"/>
              </w:rPr>
              <w:t>շաղկապները</w:t>
            </w:r>
            <w:proofErr w:type="spellEnd"/>
            <w:r w:rsidRPr="00D31AA5">
              <w:rPr>
                <w:rFonts w:ascii="GHEA Grapalat" w:hAnsi="GHEA Grapalat" w:cs="Cambria Math"/>
                <w:sz w:val="24"/>
                <w:szCs w:val="24"/>
              </w:rPr>
              <w:t xml:space="preserve"> նույնպես օգտագործված են միաժամանակ։ Առաջարկվում է կիրառել միայն «կամ» շաղկապը։ Նախագծի 125-րդ հոդվածի 2-րդ մասում առաջարկվում է «պետական լիազոր մարմինն իրականացում է» բառերը փոխարինել «պետական լիազոր մարմինն իրականացնում է» բառերով։ Նախագծի 125-րդ հոդվածի 3-րդ մասում առաջարկվում է «</w:t>
            </w:r>
            <w:proofErr w:type="spellStart"/>
            <w:r w:rsidRPr="00D31AA5">
              <w:rPr>
                <w:rFonts w:ascii="GHEA Grapalat" w:hAnsi="GHEA Grapalat" w:cs="Cambria Math"/>
                <w:sz w:val="24"/>
                <w:szCs w:val="24"/>
              </w:rPr>
              <w:t>չհամապատասխանության</w:t>
            </w:r>
            <w:proofErr w:type="spellEnd"/>
            <w:r w:rsidRPr="00D31AA5">
              <w:rPr>
                <w:rFonts w:ascii="GHEA Grapalat" w:hAnsi="GHEA Grapalat" w:cs="Cambria Math"/>
                <w:sz w:val="24"/>
                <w:szCs w:val="24"/>
              </w:rPr>
              <w:t>» բառը փոխարինել «անհամապատասխանություն» բառով։</w:t>
            </w:r>
          </w:p>
          <w:p w14:paraId="77E8F6F5" w14:textId="77777777" w:rsidR="002B0717" w:rsidRPr="00D31AA5" w:rsidRDefault="002B0717" w:rsidP="001A1877">
            <w:pPr>
              <w:spacing w:after="0" w:line="360" w:lineRule="auto"/>
              <w:ind w:left="254" w:right="264" w:firstLine="567"/>
              <w:rPr>
                <w:rFonts w:ascii="GHEA Grapalat" w:hAnsi="GHEA Grapalat"/>
                <w:sz w:val="24"/>
                <w:szCs w:val="24"/>
                <w:shd w:val="clear" w:color="auto" w:fill="FFFFFF"/>
              </w:rPr>
            </w:pPr>
          </w:p>
        </w:tc>
        <w:tc>
          <w:tcPr>
            <w:tcW w:w="35" w:type="dxa"/>
            <w:tcBorders>
              <w:top w:val="outset" w:sz="6" w:space="0" w:color="auto"/>
              <w:left w:val="outset" w:sz="6" w:space="0" w:color="auto"/>
              <w:bottom w:val="outset" w:sz="6" w:space="0" w:color="auto"/>
              <w:right w:val="nil"/>
            </w:tcBorders>
            <w:shd w:val="clear" w:color="auto" w:fill="FFFFFF"/>
          </w:tcPr>
          <w:p w14:paraId="3F570EB0" w14:textId="77777777" w:rsidR="002B0717" w:rsidRPr="00D31AA5" w:rsidRDefault="002B0717" w:rsidP="001A1877">
            <w:pPr>
              <w:tabs>
                <w:tab w:val="left" w:pos="7655"/>
              </w:tabs>
              <w:spacing w:after="0" w:line="360" w:lineRule="auto"/>
              <w:ind w:left="567"/>
              <w:rPr>
                <w:rFonts w:ascii="GHEA Grapalat" w:eastAsia="Times New Roman" w:hAnsi="GHEA Grapalat" w:cs="Arial"/>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4D6F6980" w14:textId="235CAA54" w:rsidR="00C00F9C" w:rsidRDefault="00C66E55" w:rsidP="001A1877">
            <w:pPr>
              <w:tabs>
                <w:tab w:val="left" w:pos="7655"/>
              </w:tabs>
              <w:spacing w:after="0" w:line="360" w:lineRule="auto"/>
              <w:ind w:left="254" w:right="267" w:firstLine="414"/>
              <w:jc w:val="center"/>
              <w:rPr>
                <w:rFonts w:ascii="GHEA Grapalat" w:eastAsia="Times New Roman" w:hAnsi="GHEA Grapalat" w:cs="Arial"/>
                <w:sz w:val="24"/>
                <w:szCs w:val="24"/>
                <w:lang w:eastAsia="hy-AM"/>
              </w:rPr>
            </w:pPr>
            <w:r>
              <w:rPr>
                <w:rFonts w:ascii="GHEA Grapalat" w:eastAsia="Times New Roman" w:hAnsi="GHEA Grapalat" w:cs="Arial"/>
                <w:sz w:val="24"/>
                <w:szCs w:val="24"/>
                <w:lang w:eastAsia="hy-AM"/>
              </w:rPr>
              <w:t>Ընդունվել է:</w:t>
            </w:r>
          </w:p>
          <w:p w14:paraId="34FF26F7" w14:textId="3B86B263" w:rsidR="008F1085" w:rsidRPr="00D31AA5" w:rsidRDefault="008F1085" w:rsidP="001A1877">
            <w:pPr>
              <w:tabs>
                <w:tab w:val="left" w:pos="7655"/>
              </w:tabs>
              <w:spacing w:after="0" w:line="360" w:lineRule="auto"/>
              <w:ind w:left="254" w:right="267" w:firstLine="414"/>
              <w:jc w:val="center"/>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Կատարվել են համապատասխան փոփոխությունները:</w:t>
            </w:r>
          </w:p>
          <w:p w14:paraId="347A329F" w14:textId="75DD84D5" w:rsidR="000B227D" w:rsidRPr="00D31AA5" w:rsidRDefault="000B227D" w:rsidP="001A1877">
            <w:pPr>
              <w:tabs>
                <w:tab w:val="left" w:pos="7655"/>
              </w:tabs>
              <w:spacing w:after="0" w:line="360" w:lineRule="auto"/>
              <w:ind w:left="254" w:right="267" w:firstLine="414"/>
              <w:rPr>
                <w:rFonts w:ascii="GHEA Grapalat" w:eastAsia="Times New Roman" w:hAnsi="GHEA Grapalat" w:cs="Arial"/>
                <w:sz w:val="24"/>
                <w:szCs w:val="24"/>
                <w:lang w:eastAsia="hy-AM"/>
              </w:rPr>
            </w:pPr>
          </w:p>
          <w:p w14:paraId="6F79F7B3" w14:textId="77777777" w:rsidR="000B227D" w:rsidRPr="00D31AA5" w:rsidRDefault="000B227D" w:rsidP="001A1877">
            <w:pPr>
              <w:tabs>
                <w:tab w:val="left" w:pos="7655"/>
              </w:tabs>
              <w:spacing w:after="0" w:line="360" w:lineRule="auto"/>
              <w:ind w:left="254" w:right="267" w:firstLine="414"/>
              <w:rPr>
                <w:rFonts w:ascii="GHEA Grapalat" w:eastAsia="Times New Roman" w:hAnsi="GHEA Grapalat" w:cs="Arial"/>
                <w:sz w:val="24"/>
                <w:szCs w:val="24"/>
                <w:lang w:eastAsia="hy-AM"/>
              </w:rPr>
            </w:pPr>
          </w:p>
          <w:p w14:paraId="45CB8DC2" w14:textId="77777777" w:rsidR="000B227D" w:rsidRPr="00D31AA5" w:rsidRDefault="000B227D" w:rsidP="001A1877">
            <w:pPr>
              <w:tabs>
                <w:tab w:val="left" w:pos="7655"/>
              </w:tabs>
              <w:spacing w:after="0" w:line="360" w:lineRule="auto"/>
              <w:ind w:left="254" w:right="267" w:firstLine="414"/>
              <w:rPr>
                <w:rFonts w:ascii="GHEA Grapalat" w:eastAsia="Times New Roman" w:hAnsi="GHEA Grapalat" w:cs="Arial"/>
                <w:sz w:val="24"/>
                <w:szCs w:val="24"/>
                <w:lang w:eastAsia="hy-AM"/>
              </w:rPr>
            </w:pPr>
          </w:p>
          <w:p w14:paraId="09DB4F2E" w14:textId="7E713550" w:rsidR="002B0717" w:rsidRPr="00D31AA5" w:rsidRDefault="002B0717" w:rsidP="001A1877">
            <w:pPr>
              <w:tabs>
                <w:tab w:val="left" w:pos="7655"/>
              </w:tabs>
              <w:spacing w:after="0" w:line="360" w:lineRule="auto"/>
              <w:ind w:left="254" w:right="267" w:firstLine="414"/>
              <w:rPr>
                <w:rFonts w:ascii="GHEA Grapalat" w:eastAsia="Times New Roman" w:hAnsi="GHEA Grapalat" w:cs="Arial"/>
                <w:sz w:val="24"/>
                <w:szCs w:val="24"/>
                <w:lang w:eastAsia="hy-AM"/>
              </w:rPr>
            </w:pPr>
          </w:p>
        </w:tc>
      </w:tr>
      <w:tr w:rsidR="00D31AA5" w:rsidRPr="00D31AA5" w14:paraId="090ADCFD" w14:textId="77777777" w:rsidTr="00A12870">
        <w:trPr>
          <w:trHeight w:val="667"/>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tcPr>
          <w:p w14:paraId="7331CBFE" w14:textId="77777777" w:rsidR="002B0717" w:rsidRPr="00D31AA5" w:rsidRDefault="002B0717" w:rsidP="001A1877">
            <w:pPr>
              <w:spacing w:after="0" w:line="360" w:lineRule="auto"/>
              <w:ind w:left="254" w:right="264" w:firstLine="567"/>
              <w:rPr>
                <w:rFonts w:ascii="GHEA Grapalat" w:hAnsi="GHEA Grapalat"/>
                <w:sz w:val="24"/>
                <w:szCs w:val="24"/>
                <w:shd w:val="clear" w:color="auto" w:fill="FFFFFF"/>
              </w:rPr>
            </w:pPr>
            <w:r w:rsidRPr="00D31AA5">
              <w:rPr>
                <w:rFonts w:ascii="GHEA Grapalat" w:hAnsi="GHEA Grapalat"/>
                <w:sz w:val="24"/>
                <w:szCs w:val="24"/>
                <w:shd w:val="clear" w:color="auto" w:fill="FFFFFF"/>
              </w:rPr>
              <w:lastRenderedPageBreak/>
              <w:t xml:space="preserve">18. Նախագծի 126-րդ հոդվածի 1-ին մասում առաջարկվում է «սույն օրենքի 125-րդ հոդվածի 5-րդ մասով նախատեսված` կոլեկտիվ կառավարման կազմակերպությանը հավատարմագրելու մասին որոշում ընդունելու դեպքում </w:t>
            </w:r>
            <w:r w:rsidRPr="00D31AA5">
              <w:rPr>
                <w:rFonts w:ascii="Cambria Math" w:hAnsi="Cambria Math" w:cs="Cambria Math"/>
                <w:sz w:val="24"/>
                <w:szCs w:val="24"/>
                <w:shd w:val="clear" w:color="auto" w:fill="FFFFFF"/>
              </w:rPr>
              <w:t>․․․</w:t>
            </w:r>
            <w:r w:rsidRPr="00D31AA5">
              <w:rPr>
                <w:rFonts w:ascii="GHEA Grapalat" w:hAnsi="GHEA Grapalat" w:cs="GHEA Grapalat"/>
                <w:sz w:val="24"/>
                <w:szCs w:val="24"/>
                <w:shd w:val="clear" w:color="auto" w:fill="FFFFFF"/>
              </w:rPr>
              <w:t>»</w:t>
            </w:r>
            <w:r w:rsidRPr="00D31AA5">
              <w:rPr>
                <w:rFonts w:ascii="GHEA Grapalat" w:hAnsi="GHEA Grapalat"/>
                <w:sz w:val="24"/>
                <w:szCs w:val="24"/>
                <w:shd w:val="clear" w:color="auto" w:fill="FFFFFF"/>
              </w:rPr>
              <w:t xml:space="preserve"> արտահայտության փոխարեն կիրառել «սույն օրենքի 125-րդ հոդվածի 5-րդ մասով նախատեսված որոշում» կամ «կոլեկտիվ կառավարման կազմակերպությանը հավատարմագրելու մասին որոշում» արտահայտությունը։ Միաժամանակ, առաջարկվում է նույն հոդվածի 4-րդ մասում համաձայն բառից հետո հանել ` կետադրական նշանը։ </w:t>
            </w:r>
          </w:p>
        </w:tc>
        <w:tc>
          <w:tcPr>
            <w:tcW w:w="35" w:type="dxa"/>
            <w:tcBorders>
              <w:top w:val="outset" w:sz="6" w:space="0" w:color="auto"/>
              <w:left w:val="outset" w:sz="6" w:space="0" w:color="auto"/>
              <w:bottom w:val="outset" w:sz="6" w:space="0" w:color="auto"/>
              <w:right w:val="nil"/>
            </w:tcBorders>
            <w:shd w:val="clear" w:color="auto" w:fill="FFFFFF"/>
          </w:tcPr>
          <w:p w14:paraId="586BC0DD" w14:textId="77777777" w:rsidR="002B0717" w:rsidRPr="00D31AA5" w:rsidRDefault="002B0717" w:rsidP="001A1877">
            <w:pPr>
              <w:tabs>
                <w:tab w:val="left" w:pos="7655"/>
              </w:tabs>
              <w:spacing w:after="0" w:line="360" w:lineRule="auto"/>
              <w:ind w:left="567"/>
              <w:rPr>
                <w:rFonts w:ascii="GHEA Grapalat" w:eastAsia="Times New Roman" w:hAnsi="GHEA Grapalat" w:cs="Arial"/>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2E69EB76" w14:textId="77777777" w:rsidR="00DE1644" w:rsidRDefault="002B0717" w:rsidP="001A1877">
            <w:pPr>
              <w:tabs>
                <w:tab w:val="left" w:pos="7655"/>
              </w:tabs>
              <w:spacing w:after="0" w:line="360" w:lineRule="auto"/>
              <w:ind w:left="254" w:right="267" w:firstLine="414"/>
              <w:jc w:val="center"/>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Ընդունվել է:</w:t>
            </w:r>
          </w:p>
          <w:p w14:paraId="38D2C636" w14:textId="307AD187" w:rsidR="002B0717" w:rsidRPr="00D31AA5" w:rsidRDefault="002B0717" w:rsidP="001A1877">
            <w:pPr>
              <w:tabs>
                <w:tab w:val="left" w:pos="7655"/>
              </w:tabs>
              <w:spacing w:after="0" w:line="360" w:lineRule="auto"/>
              <w:ind w:left="254" w:right="267" w:firstLine="414"/>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Կատարվել են համապատասխան փոփոխությունները:</w:t>
            </w:r>
          </w:p>
        </w:tc>
      </w:tr>
      <w:tr w:rsidR="00D31AA5" w:rsidRPr="00D31AA5" w14:paraId="7B95EC9E" w14:textId="77777777" w:rsidTr="00A12870">
        <w:trPr>
          <w:trHeight w:val="667"/>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tcPr>
          <w:p w14:paraId="00CC8173" w14:textId="77777777" w:rsidR="004D0247" w:rsidRPr="00D31AA5" w:rsidRDefault="004D0247" w:rsidP="001A1877">
            <w:pPr>
              <w:spacing w:after="0" w:line="360" w:lineRule="auto"/>
              <w:ind w:left="254" w:right="264" w:firstLine="567"/>
              <w:rPr>
                <w:rFonts w:ascii="GHEA Grapalat" w:hAnsi="GHEA Grapalat" w:cs="Cambria Math"/>
                <w:sz w:val="24"/>
                <w:szCs w:val="24"/>
              </w:rPr>
            </w:pPr>
            <w:r w:rsidRPr="00D31AA5">
              <w:rPr>
                <w:rFonts w:ascii="GHEA Grapalat" w:hAnsi="GHEA Grapalat"/>
                <w:sz w:val="24"/>
                <w:szCs w:val="24"/>
                <w:shd w:val="clear" w:color="auto" w:fill="FFFFFF"/>
              </w:rPr>
              <w:t xml:space="preserve">19. </w:t>
            </w:r>
            <w:r w:rsidRPr="00D31AA5">
              <w:rPr>
                <w:rFonts w:ascii="GHEA Grapalat" w:hAnsi="GHEA Grapalat" w:cs="Cambria Math"/>
                <w:sz w:val="24"/>
                <w:szCs w:val="24"/>
              </w:rPr>
              <w:t>Առաջարկվում է համարակալել Նախագծի 149-րդ հոդվածի 1-ին և 3-րդ մասերի պարբերությունները՝ հաշվի առնելով «Նորմատիվ իրավական ակտերի մասին» ՀՀ օրենքի 14-րդ հոդվածի 3-րդ մասով սահմանված կանոնը:</w:t>
            </w:r>
          </w:p>
          <w:p w14:paraId="408EBA58" w14:textId="77777777" w:rsidR="004D0247" w:rsidRPr="00D31AA5" w:rsidRDefault="004D0247" w:rsidP="001A1877">
            <w:pPr>
              <w:spacing w:after="0" w:line="360" w:lineRule="auto"/>
              <w:ind w:left="254" w:right="264" w:firstLine="567"/>
              <w:rPr>
                <w:rFonts w:ascii="GHEA Grapalat" w:hAnsi="GHEA Grapalat"/>
                <w:sz w:val="24"/>
                <w:szCs w:val="24"/>
                <w:shd w:val="clear" w:color="auto" w:fill="FFFFFF"/>
              </w:rPr>
            </w:pPr>
          </w:p>
        </w:tc>
        <w:tc>
          <w:tcPr>
            <w:tcW w:w="35" w:type="dxa"/>
            <w:tcBorders>
              <w:top w:val="outset" w:sz="6" w:space="0" w:color="auto"/>
              <w:left w:val="outset" w:sz="6" w:space="0" w:color="auto"/>
              <w:bottom w:val="outset" w:sz="6" w:space="0" w:color="auto"/>
              <w:right w:val="nil"/>
            </w:tcBorders>
            <w:shd w:val="clear" w:color="auto" w:fill="FFFFFF"/>
          </w:tcPr>
          <w:p w14:paraId="3E8FAA32" w14:textId="77777777" w:rsidR="004D0247" w:rsidRPr="00D31AA5" w:rsidRDefault="004D0247" w:rsidP="001A1877">
            <w:pPr>
              <w:tabs>
                <w:tab w:val="left" w:pos="7655"/>
              </w:tabs>
              <w:spacing w:after="0" w:line="360" w:lineRule="auto"/>
              <w:ind w:left="567"/>
              <w:rPr>
                <w:rFonts w:ascii="GHEA Grapalat" w:eastAsia="Times New Roman" w:hAnsi="GHEA Grapalat" w:cs="Arial"/>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0B05AB5B" w14:textId="738B6E30" w:rsidR="00DE1644" w:rsidRDefault="004D0247" w:rsidP="001A1877">
            <w:pPr>
              <w:tabs>
                <w:tab w:val="left" w:pos="7655"/>
              </w:tabs>
              <w:spacing w:after="0" w:line="360" w:lineRule="auto"/>
              <w:ind w:left="254" w:right="267" w:firstLine="414"/>
              <w:jc w:val="center"/>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Ընդունվել է:</w:t>
            </w:r>
          </w:p>
          <w:p w14:paraId="28811882" w14:textId="72C502B4" w:rsidR="004D0247" w:rsidRPr="00D31AA5" w:rsidRDefault="004D0247" w:rsidP="001A1877">
            <w:pPr>
              <w:tabs>
                <w:tab w:val="left" w:pos="7655"/>
              </w:tabs>
              <w:spacing w:after="0" w:line="360" w:lineRule="auto"/>
              <w:ind w:left="254" w:right="267" w:firstLine="414"/>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Կատարվել են համապատասխան փոփոխությունները:</w:t>
            </w:r>
          </w:p>
        </w:tc>
      </w:tr>
      <w:tr w:rsidR="00D31AA5" w:rsidRPr="00D31AA5" w14:paraId="35861E27" w14:textId="77777777" w:rsidTr="00A12870">
        <w:trPr>
          <w:trHeight w:val="667"/>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tcPr>
          <w:p w14:paraId="41A36ED9" w14:textId="77777777" w:rsidR="004D0247" w:rsidRPr="00D31AA5" w:rsidRDefault="004D0247" w:rsidP="001A1877">
            <w:pPr>
              <w:spacing w:after="0" w:line="360" w:lineRule="auto"/>
              <w:ind w:left="254" w:right="264" w:firstLine="567"/>
              <w:rPr>
                <w:rFonts w:ascii="GHEA Grapalat" w:hAnsi="GHEA Grapalat"/>
                <w:sz w:val="24"/>
                <w:szCs w:val="24"/>
                <w:shd w:val="clear" w:color="auto" w:fill="FFFFFF"/>
              </w:rPr>
            </w:pPr>
            <w:r w:rsidRPr="00D31AA5">
              <w:rPr>
                <w:rFonts w:ascii="GHEA Grapalat" w:hAnsi="GHEA Grapalat"/>
                <w:sz w:val="24"/>
                <w:szCs w:val="24"/>
                <w:shd w:val="clear" w:color="auto" w:fill="FFFFFF"/>
              </w:rPr>
              <w:t xml:space="preserve">20. Նախագծով օրենսդրական փոփոխություններն այն կերպ են ներկայացվում, թե դրանք մի կողմից նպատակ ունեն արդի հասարակական հարաբերություններին համապատասխան </w:t>
            </w:r>
            <w:proofErr w:type="spellStart"/>
            <w:r w:rsidRPr="00D31AA5">
              <w:rPr>
                <w:rFonts w:ascii="GHEA Grapalat" w:hAnsi="GHEA Grapalat"/>
                <w:sz w:val="24"/>
                <w:szCs w:val="24"/>
                <w:shd w:val="clear" w:color="auto" w:fill="FFFFFF"/>
              </w:rPr>
              <w:t>կարգավորումներ</w:t>
            </w:r>
            <w:proofErr w:type="spellEnd"/>
            <w:r w:rsidRPr="00D31AA5">
              <w:rPr>
                <w:rFonts w:ascii="GHEA Grapalat" w:hAnsi="GHEA Grapalat"/>
                <w:sz w:val="24"/>
                <w:szCs w:val="24"/>
                <w:shd w:val="clear" w:color="auto" w:fill="FFFFFF"/>
              </w:rPr>
              <w:t xml:space="preserve"> ապահովել, իսկ մյուս կողմից՝ ներպետական օրենսդրությունը համապատասխանեցնել օրինական ուժ ստացած մի շարք միջազգային պայմանագրերին, մասնավորապես՝ 2012թ. </w:t>
            </w:r>
            <w:proofErr w:type="spellStart"/>
            <w:r w:rsidRPr="00D31AA5">
              <w:rPr>
                <w:rFonts w:ascii="GHEA Grapalat" w:hAnsi="GHEA Grapalat"/>
                <w:sz w:val="24"/>
                <w:szCs w:val="24"/>
                <w:shd w:val="clear" w:color="auto" w:fill="FFFFFF"/>
              </w:rPr>
              <w:t>Պեկինում</w:t>
            </w:r>
            <w:proofErr w:type="spellEnd"/>
            <w:r w:rsidRPr="00D31AA5">
              <w:rPr>
                <w:rFonts w:ascii="GHEA Grapalat" w:hAnsi="GHEA Grapalat"/>
                <w:sz w:val="24"/>
                <w:szCs w:val="24"/>
                <w:shd w:val="clear" w:color="auto" w:fill="FFFFFF"/>
              </w:rPr>
              <w:t xml:space="preserve"> ընդունված «Տեսալսողական կատարումների մասին» և 2013թ. </w:t>
            </w:r>
            <w:proofErr w:type="spellStart"/>
            <w:r w:rsidRPr="00D31AA5">
              <w:rPr>
                <w:rFonts w:ascii="GHEA Grapalat" w:hAnsi="GHEA Grapalat"/>
                <w:sz w:val="24"/>
                <w:szCs w:val="24"/>
                <w:shd w:val="clear" w:color="auto" w:fill="FFFFFF"/>
              </w:rPr>
              <w:t>Մարաքեշում</w:t>
            </w:r>
            <w:proofErr w:type="spellEnd"/>
            <w:r w:rsidRPr="00D31AA5">
              <w:rPr>
                <w:rFonts w:ascii="GHEA Grapalat" w:hAnsi="GHEA Grapalat"/>
                <w:sz w:val="24"/>
                <w:szCs w:val="24"/>
                <w:shd w:val="clear" w:color="auto" w:fill="FFFFFF"/>
              </w:rPr>
              <w:t xml:space="preserve"> ընդունված «Կույրերի, տեսողական խնդիրների </w:t>
            </w:r>
            <w:proofErr w:type="spellStart"/>
            <w:r w:rsidRPr="00D31AA5">
              <w:rPr>
                <w:rFonts w:ascii="GHEA Grapalat" w:hAnsi="GHEA Grapalat"/>
                <w:sz w:val="24"/>
                <w:szCs w:val="24"/>
                <w:shd w:val="clear" w:color="auto" w:fill="FFFFFF"/>
              </w:rPr>
              <w:t>հետևանքով</w:t>
            </w:r>
            <w:proofErr w:type="spellEnd"/>
            <w:r w:rsidRPr="00D31AA5">
              <w:rPr>
                <w:rFonts w:ascii="GHEA Grapalat" w:hAnsi="GHEA Grapalat"/>
                <w:sz w:val="24"/>
                <w:szCs w:val="24"/>
                <w:shd w:val="clear" w:color="auto" w:fill="FFFFFF"/>
              </w:rPr>
              <w:t xml:space="preserve"> հաշմանդամություն ձեռք բերած կամ </w:t>
            </w:r>
            <w:r w:rsidRPr="00D31AA5">
              <w:rPr>
                <w:rFonts w:ascii="GHEA Grapalat" w:hAnsi="GHEA Grapalat"/>
                <w:sz w:val="24"/>
                <w:szCs w:val="24"/>
                <w:shd w:val="clear" w:color="auto" w:fill="FFFFFF"/>
              </w:rPr>
              <w:lastRenderedPageBreak/>
              <w:t xml:space="preserve">ընթերցանության այլ դժվարություններ ունեցող անձանց համար հրատարակված ստեղծագործությունների </w:t>
            </w:r>
            <w:proofErr w:type="spellStart"/>
            <w:r w:rsidRPr="00D31AA5">
              <w:rPr>
                <w:rFonts w:ascii="GHEA Grapalat" w:hAnsi="GHEA Grapalat"/>
                <w:sz w:val="24"/>
                <w:szCs w:val="24"/>
                <w:shd w:val="clear" w:color="auto" w:fill="FFFFFF"/>
              </w:rPr>
              <w:t>հասանելիությունը</w:t>
            </w:r>
            <w:proofErr w:type="spellEnd"/>
            <w:r w:rsidRPr="00D31AA5">
              <w:rPr>
                <w:rFonts w:ascii="GHEA Grapalat" w:hAnsi="GHEA Grapalat"/>
                <w:sz w:val="24"/>
                <w:szCs w:val="24"/>
                <w:shd w:val="clear" w:color="auto" w:fill="FFFFFF"/>
              </w:rPr>
              <w:t xml:space="preserve"> դյուրացնելու մասին» պայմանագրերին։ </w:t>
            </w:r>
          </w:p>
          <w:p w14:paraId="35E041A4" w14:textId="77777777" w:rsidR="004D0247" w:rsidRPr="00D31AA5" w:rsidRDefault="004D0247" w:rsidP="001A1877">
            <w:pPr>
              <w:spacing w:after="0" w:line="360" w:lineRule="auto"/>
              <w:ind w:left="254" w:right="264" w:firstLine="567"/>
              <w:rPr>
                <w:rFonts w:ascii="GHEA Grapalat" w:hAnsi="GHEA Grapalat"/>
                <w:sz w:val="24"/>
                <w:szCs w:val="24"/>
                <w:shd w:val="clear" w:color="auto" w:fill="FFFFFF"/>
              </w:rPr>
            </w:pPr>
            <w:r w:rsidRPr="00D31AA5">
              <w:rPr>
                <w:rFonts w:ascii="GHEA Grapalat" w:hAnsi="GHEA Grapalat"/>
                <w:sz w:val="24"/>
                <w:szCs w:val="24"/>
                <w:shd w:val="clear" w:color="auto" w:fill="FFFFFF"/>
              </w:rPr>
              <w:t xml:space="preserve">Նախագծում տեղ գտած հիմնական փոփոխությունները հանգում են </w:t>
            </w:r>
            <w:proofErr w:type="spellStart"/>
            <w:r w:rsidRPr="00D31AA5">
              <w:rPr>
                <w:rFonts w:ascii="GHEA Grapalat" w:hAnsi="GHEA Grapalat"/>
                <w:sz w:val="24"/>
                <w:szCs w:val="24"/>
                <w:shd w:val="clear" w:color="auto" w:fill="FFFFFF"/>
              </w:rPr>
              <w:t>հետևյալին</w:t>
            </w:r>
            <w:proofErr w:type="spellEnd"/>
            <w:r w:rsidRPr="00D31AA5">
              <w:rPr>
                <w:rFonts w:ascii="GHEA Grapalat" w:hAnsi="GHEA Grapalat"/>
                <w:sz w:val="24"/>
                <w:szCs w:val="24"/>
                <w:shd w:val="clear" w:color="auto" w:fill="FFFFFF"/>
              </w:rPr>
              <w:t>՝</w:t>
            </w:r>
          </w:p>
          <w:p w14:paraId="7742FD00" w14:textId="77777777" w:rsidR="004D0247" w:rsidRPr="00D31AA5" w:rsidRDefault="004D0247" w:rsidP="001A1877">
            <w:pPr>
              <w:spacing w:after="0" w:line="360" w:lineRule="auto"/>
              <w:ind w:left="254" w:right="264" w:firstLine="567"/>
              <w:rPr>
                <w:rFonts w:ascii="GHEA Grapalat" w:hAnsi="GHEA Grapalat"/>
                <w:sz w:val="24"/>
                <w:szCs w:val="24"/>
                <w:shd w:val="clear" w:color="auto" w:fill="FFFFFF"/>
              </w:rPr>
            </w:pPr>
            <w:r w:rsidRPr="00D31AA5">
              <w:rPr>
                <w:rFonts w:ascii="GHEA Grapalat" w:hAnsi="GHEA Grapalat"/>
                <w:sz w:val="24"/>
                <w:szCs w:val="24"/>
                <w:shd w:val="clear" w:color="auto" w:fill="FFFFFF"/>
              </w:rPr>
              <w:t>1.</w:t>
            </w:r>
            <w:r w:rsidRPr="00D31AA5">
              <w:rPr>
                <w:rFonts w:ascii="GHEA Grapalat" w:hAnsi="GHEA Grapalat"/>
                <w:sz w:val="24"/>
                <w:szCs w:val="24"/>
                <w:shd w:val="clear" w:color="auto" w:fill="FFFFFF"/>
              </w:rPr>
              <w:tab/>
              <w:t>Հստակեցվում են հեղինակային և հարակից իրավունքների օբյեկտները։</w:t>
            </w:r>
          </w:p>
          <w:p w14:paraId="5FF0F3B1" w14:textId="77777777" w:rsidR="004D0247" w:rsidRPr="00D31AA5" w:rsidRDefault="004D0247" w:rsidP="001A1877">
            <w:pPr>
              <w:spacing w:after="0" w:line="360" w:lineRule="auto"/>
              <w:ind w:left="254" w:right="264" w:firstLine="567"/>
              <w:rPr>
                <w:rFonts w:ascii="GHEA Grapalat" w:hAnsi="GHEA Grapalat"/>
                <w:sz w:val="24"/>
                <w:szCs w:val="24"/>
                <w:shd w:val="clear" w:color="auto" w:fill="FFFFFF"/>
              </w:rPr>
            </w:pPr>
            <w:r w:rsidRPr="00D31AA5">
              <w:rPr>
                <w:rFonts w:ascii="GHEA Grapalat" w:hAnsi="GHEA Grapalat"/>
                <w:sz w:val="24"/>
                <w:szCs w:val="24"/>
                <w:shd w:val="clear" w:color="auto" w:fill="FFFFFF"/>
              </w:rPr>
              <w:t>2.</w:t>
            </w:r>
            <w:r w:rsidRPr="00D31AA5">
              <w:rPr>
                <w:rFonts w:ascii="GHEA Grapalat" w:hAnsi="GHEA Grapalat"/>
                <w:sz w:val="24"/>
                <w:szCs w:val="24"/>
                <w:shd w:val="clear" w:color="auto" w:fill="FFFFFF"/>
              </w:rPr>
              <w:tab/>
              <w:t xml:space="preserve">Ներդրվում են սահմանափակումներ՝ կապված կրթական և գրադարանային օգտագործման հետ՝ համապատասխան </w:t>
            </w:r>
            <w:proofErr w:type="spellStart"/>
            <w:r w:rsidRPr="00D31AA5">
              <w:rPr>
                <w:rFonts w:ascii="GHEA Grapalat" w:hAnsi="GHEA Grapalat"/>
                <w:sz w:val="24"/>
                <w:szCs w:val="24"/>
                <w:shd w:val="clear" w:color="auto" w:fill="FFFFFF"/>
              </w:rPr>
              <w:t>Մարաքեշի</w:t>
            </w:r>
            <w:proofErr w:type="spellEnd"/>
            <w:r w:rsidRPr="00D31AA5">
              <w:rPr>
                <w:rFonts w:ascii="GHEA Grapalat" w:hAnsi="GHEA Grapalat"/>
                <w:sz w:val="24"/>
                <w:szCs w:val="24"/>
                <w:shd w:val="clear" w:color="auto" w:fill="FFFFFF"/>
              </w:rPr>
              <w:t xml:space="preserve"> պայմանագրին։</w:t>
            </w:r>
          </w:p>
          <w:p w14:paraId="39C1AF88" w14:textId="77777777" w:rsidR="004D0247" w:rsidRPr="00D31AA5" w:rsidRDefault="004D0247" w:rsidP="001A1877">
            <w:pPr>
              <w:spacing w:after="0" w:line="360" w:lineRule="auto"/>
              <w:ind w:left="254" w:right="264" w:firstLine="567"/>
              <w:rPr>
                <w:rFonts w:ascii="GHEA Grapalat" w:hAnsi="GHEA Grapalat"/>
                <w:sz w:val="24"/>
                <w:szCs w:val="24"/>
                <w:shd w:val="clear" w:color="auto" w:fill="FFFFFF"/>
              </w:rPr>
            </w:pPr>
            <w:r w:rsidRPr="00D31AA5">
              <w:rPr>
                <w:rFonts w:ascii="GHEA Grapalat" w:hAnsi="GHEA Grapalat"/>
                <w:sz w:val="24"/>
                <w:szCs w:val="24"/>
                <w:shd w:val="clear" w:color="auto" w:fill="FFFFFF"/>
              </w:rPr>
              <w:t>3.</w:t>
            </w:r>
            <w:r w:rsidRPr="00D31AA5">
              <w:rPr>
                <w:rFonts w:ascii="GHEA Grapalat" w:hAnsi="GHEA Grapalat"/>
                <w:sz w:val="24"/>
                <w:szCs w:val="24"/>
                <w:shd w:val="clear" w:color="auto" w:fill="FFFFFF"/>
              </w:rPr>
              <w:tab/>
              <w:t xml:space="preserve">Կատարելագործվում է գույքային իրավունքների կոլեկտիվ կառավարման համակարգը՝ ներառյալ կազմակերպությունների </w:t>
            </w:r>
            <w:proofErr w:type="spellStart"/>
            <w:r w:rsidRPr="00D31AA5">
              <w:rPr>
                <w:rFonts w:ascii="GHEA Grapalat" w:hAnsi="GHEA Grapalat"/>
                <w:sz w:val="24"/>
                <w:szCs w:val="24"/>
                <w:shd w:val="clear" w:color="auto" w:fill="FFFFFF"/>
              </w:rPr>
              <w:t>հավատարմագրումը</w:t>
            </w:r>
            <w:proofErr w:type="spellEnd"/>
            <w:r w:rsidRPr="00D31AA5">
              <w:rPr>
                <w:rFonts w:ascii="GHEA Grapalat" w:hAnsi="GHEA Grapalat"/>
                <w:sz w:val="24"/>
                <w:szCs w:val="24"/>
                <w:shd w:val="clear" w:color="auto" w:fill="FFFFFF"/>
              </w:rPr>
              <w:t xml:space="preserve"> և վերահսկողությունը:</w:t>
            </w:r>
          </w:p>
          <w:p w14:paraId="5677D344" w14:textId="77777777" w:rsidR="004D0247" w:rsidRPr="00D31AA5" w:rsidRDefault="004D0247" w:rsidP="001A1877">
            <w:pPr>
              <w:spacing w:after="0" w:line="360" w:lineRule="auto"/>
              <w:ind w:left="254" w:right="264" w:firstLine="567"/>
              <w:rPr>
                <w:rFonts w:ascii="GHEA Grapalat" w:hAnsi="GHEA Grapalat"/>
                <w:sz w:val="24"/>
                <w:szCs w:val="24"/>
                <w:shd w:val="clear" w:color="auto" w:fill="FFFFFF"/>
              </w:rPr>
            </w:pPr>
            <w:r w:rsidRPr="00D31AA5">
              <w:rPr>
                <w:rFonts w:ascii="GHEA Grapalat" w:hAnsi="GHEA Grapalat"/>
                <w:sz w:val="24"/>
                <w:szCs w:val="24"/>
                <w:shd w:val="clear" w:color="auto" w:fill="FFFFFF"/>
              </w:rPr>
              <w:t>4.</w:t>
            </w:r>
            <w:r w:rsidRPr="00D31AA5">
              <w:rPr>
                <w:rFonts w:ascii="GHEA Grapalat" w:hAnsi="GHEA Grapalat"/>
                <w:sz w:val="24"/>
                <w:szCs w:val="24"/>
                <w:shd w:val="clear" w:color="auto" w:fill="FFFFFF"/>
              </w:rPr>
              <w:tab/>
              <w:t>Վերանայվում են ստեղծագործությունների ապօրինի օգտագործման համար պատասխանատվության մեխանիզմները (օրինակ՝ փոխհատուցման չափերի սահմանում):</w:t>
            </w:r>
          </w:p>
          <w:p w14:paraId="4DF0AFE5" w14:textId="77777777" w:rsidR="004D0247" w:rsidRPr="00D31AA5" w:rsidRDefault="004D0247" w:rsidP="001A1877">
            <w:pPr>
              <w:spacing w:after="0" w:line="360" w:lineRule="auto"/>
              <w:ind w:left="254" w:right="264" w:firstLine="567"/>
              <w:rPr>
                <w:rFonts w:ascii="GHEA Grapalat" w:hAnsi="GHEA Grapalat"/>
                <w:sz w:val="24"/>
                <w:szCs w:val="24"/>
                <w:shd w:val="clear" w:color="auto" w:fill="FFFFFF"/>
              </w:rPr>
            </w:pPr>
            <w:r w:rsidRPr="00D31AA5">
              <w:rPr>
                <w:rFonts w:ascii="GHEA Grapalat" w:hAnsi="GHEA Grapalat"/>
                <w:sz w:val="24"/>
                <w:szCs w:val="24"/>
                <w:shd w:val="clear" w:color="auto" w:fill="FFFFFF"/>
              </w:rPr>
              <w:t>5.</w:t>
            </w:r>
            <w:r w:rsidRPr="00D31AA5">
              <w:rPr>
                <w:rFonts w:ascii="GHEA Grapalat" w:hAnsi="GHEA Grapalat"/>
                <w:sz w:val="24"/>
                <w:szCs w:val="24"/>
                <w:shd w:val="clear" w:color="auto" w:fill="FFFFFF"/>
              </w:rPr>
              <w:tab/>
              <w:t>Հաշվի առնելով հեղինակային իրավունքի օրենքի փոփոխությունները՝ համապատասխան փոփոխություններ են կատարվում ՀՀ քաղաքացիական օրենսգրքում, օրինակ՝ «ֆիլմ» տերմինը փոխարինվում է «տեսագրություն»-ով, վերանայվում են գույքային իրավունքների ժամկետները:</w:t>
            </w:r>
          </w:p>
          <w:p w14:paraId="2598B604" w14:textId="77777777" w:rsidR="004D0247" w:rsidRPr="00D31AA5" w:rsidRDefault="004D0247" w:rsidP="001A1877">
            <w:pPr>
              <w:spacing w:after="0" w:line="360" w:lineRule="auto"/>
              <w:ind w:left="254" w:right="264" w:firstLine="567"/>
              <w:rPr>
                <w:rFonts w:ascii="GHEA Grapalat" w:hAnsi="GHEA Grapalat"/>
                <w:sz w:val="24"/>
                <w:szCs w:val="24"/>
                <w:shd w:val="clear" w:color="auto" w:fill="FFFFFF"/>
              </w:rPr>
            </w:pPr>
            <w:r w:rsidRPr="00D31AA5">
              <w:rPr>
                <w:rFonts w:ascii="GHEA Grapalat" w:hAnsi="GHEA Grapalat"/>
                <w:sz w:val="24"/>
                <w:szCs w:val="24"/>
                <w:shd w:val="clear" w:color="auto" w:fill="FFFFFF"/>
              </w:rPr>
              <w:lastRenderedPageBreak/>
              <w:t xml:space="preserve">Ինքնին դրական գնահատելով ներպետական օրենսդրությունը միջազգային չափանիշներին համապատասխանեցնելու նախաձեռնությունը՝ հարկ է նշել, որ Նախագծի </w:t>
            </w:r>
            <w:proofErr w:type="spellStart"/>
            <w:r w:rsidRPr="00D31AA5">
              <w:rPr>
                <w:rFonts w:ascii="GHEA Grapalat" w:hAnsi="GHEA Grapalat"/>
                <w:sz w:val="24"/>
                <w:szCs w:val="24"/>
                <w:shd w:val="clear" w:color="auto" w:fill="FFFFFF"/>
              </w:rPr>
              <w:t>հիմնավորումներում</w:t>
            </w:r>
            <w:proofErr w:type="spellEnd"/>
            <w:r w:rsidRPr="00D31AA5">
              <w:rPr>
                <w:rFonts w:ascii="GHEA Grapalat" w:hAnsi="GHEA Grapalat"/>
                <w:sz w:val="24"/>
                <w:szCs w:val="24"/>
                <w:shd w:val="clear" w:color="auto" w:fill="FFFFFF"/>
              </w:rPr>
              <w:t xml:space="preserve"> միջազգային փորձի վերլուծությունը հիմնականում բացակայում է, իսկ մի շարք </w:t>
            </w:r>
            <w:proofErr w:type="spellStart"/>
            <w:r w:rsidRPr="00D31AA5">
              <w:rPr>
                <w:rFonts w:ascii="GHEA Grapalat" w:hAnsi="GHEA Grapalat"/>
                <w:sz w:val="24"/>
                <w:szCs w:val="24"/>
                <w:shd w:val="clear" w:color="auto" w:fill="FFFFFF"/>
              </w:rPr>
              <w:t>կարգավորումների</w:t>
            </w:r>
            <w:proofErr w:type="spellEnd"/>
            <w:r w:rsidRPr="00D31AA5">
              <w:rPr>
                <w:rFonts w:ascii="GHEA Grapalat" w:hAnsi="GHEA Grapalat"/>
                <w:sz w:val="24"/>
                <w:szCs w:val="24"/>
                <w:shd w:val="clear" w:color="auto" w:fill="FFFFFF"/>
              </w:rPr>
              <w:t xml:space="preserve"> պարագայում իրավական որոշակիության սկզբունքը լիարժեքորեն չի պահպանվում, ինչը կարող է լուրջ խոչընդոտ հանդիսանալ դրանց արդյունավետ կիրառման համար։ Հիշյալ հանգամանքների բացակայությունը հիմնավորվում է </w:t>
            </w:r>
            <w:proofErr w:type="spellStart"/>
            <w:r w:rsidRPr="00D31AA5">
              <w:rPr>
                <w:rFonts w:ascii="GHEA Grapalat" w:hAnsi="GHEA Grapalat"/>
                <w:sz w:val="24"/>
                <w:szCs w:val="24"/>
                <w:shd w:val="clear" w:color="auto" w:fill="FFFFFF"/>
              </w:rPr>
              <w:t>ստորև</w:t>
            </w:r>
            <w:proofErr w:type="spellEnd"/>
            <w:r w:rsidRPr="00D31AA5">
              <w:rPr>
                <w:rFonts w:ascii="GHEA Grapalat" w:hAnsi="GHEA Grapalat"/>
                <w:sz w:val="24"/>
                <w:szCs w:val="24"/>
                <w:shd w:val="clear" w:color="auto" w:fill="FFFFFF"/>
              </w:rPr>
              <w:t xml:space="preserve"> ներկայացված դիտարկումներով։</w:t>
            </w:r>
          </w:p>
          <w:p w14:paraId="6E8B786A" w14:textId="77777777" w:rsidR="004D0247" w:rsidRPr="00D31AA5" w:rsidRDefault="004D0247" w:rsidP="001A1877">
            <w:pPr>
              <w:spacing w:after="0" w:line="360" w:lineRule="auto"/>
              <w:ind w:left="254" w:right="264" w:firstLine="567"/>
              <w:rPr>
                <w:rFonts w:ascii="GHEA Grapalat" w:hAnsi="GHEA Grapalat"/>
                <w:sz w:val="24"/>
                <w:szCs w:val="24"/>
                <w:shd w:val="clear" w:color="auto" w:fill="FFFFFF"/>
              </w:rPr>
            </w:pPr>
            <w:r w:rsidRPr="00D31AA5">
              <w:rPr>
                <w:rFonts w:ascii="GHEA Grapalat" w:hAnsi="GHEA Grapalat"/>
                <w:sz w:val="24"/>
                <w:szCs w:val="24"/>
                <w:shd w:val="clear" w:color="auto" w:fill="FFFFFF"/>
              </w:rPr>
              <w:t>Նախ, առաջարկվում է ուշադրություն դարձնել այն հանգամանքին, որ ֆունդամենտալ փոփոխության է ենթարկվել նաև ՀՀ քաղաքացիական օրենսգիրքը, սակայն դրանում կատարված փոփոխությունների բովանդակային հիմնավորումները նախագծում պատշաճ կերպով չեն ներկայացվել, օրինակ՝</w:t>
            </w:r>
          </w:p>
          <w:p w14:paraId="779766DA" w14:textId="77777777" w:rsidR="004D0247" w:rsidRPr="00D31AA5" w:rsidRDefault="004D0247" w:rsidP="001A1877">
            <w:pPr>
              <w:spacing w:after="0" w:line="360" w:lineRule="auto"/>
              <w:ind w:left="254" w:right="264" w:firstLine="567"/>
              <w:rPr>
                <w:rFonts w:ascii="GHEA Grapalat" w:hAnsi="GHEA Grapalat"/>
                <w:sz w:val="24"/>
                <w:szCs w:val="24"/>
                <w:shd w:val="clear" w:color="auto" w:fill="FFFFFF"/>
              </w:rPr>
            </w:pPr>
            <w:r w:rsidRPr="00D31AA5">
              <w:rPr>
                <w:rFonts w:ascii="GHEA Grapalat" w:hAnsi="GHEA Grapalat"/>
                <w:sz w:val="24"/>
                <w:szCs w:val="24"/>
                <w:shd w:val="clear" w:color="auto" w:fill="FFFFFF"/>
              </w:rPr>
              <w:t>«Հոդված 5. Օրենսգրքի 1114-րդ հոդվածում՝</w:t>
            </w:r>
          </w:p>
          <w:p w14:paraId="0651AC37" w14:textId="77777777" w:rsidR="004D0247" w:rsidRPr="00D31AA5" w:rsidRDefault="004D0247" w:rsidP="001A1877">
            <w:pPr>
              <w:spacing w:after="0" w:line="360" w:lineRule="auto"/>
              <w:ind w:left="254" w:right="264" w:firstLine="567"/>
              <w:rPr>
                <w:rFonts w:ascii="GHEA Grapalat" w:hAnsi="GHEA Grapalat"/>
                <w:sz w:val="24"/>
                <w:szCs w:val="24"/>
                <w:shd w:val="clear" w:color="auto" w:fill="FFFFFF"/>
              </w:rPr>
            </w:pPr>
            <w:r w:rsidRPr="00D31AA5">
              <w:rPr>
                <w:rFonts w:ascii="GHEA Grapalat" w:hAnsi="GHEA Grapalat"/>
                <w:sz w:val="24"/>
                <w:szCs w:val="24"/>
                <w:shd w:val="clear" w:color="auto" w:fill="FFFFFF"/>
              </w:rPr>
              <w:t>1)</w:t>
            </w:r>
            <w:r w:rsidRPr="00D31AA5">
              <w:rPr>
                <w:rFonts w:ascii="GHEA Grapalat" w:hAnsi="GHEA Grapalat"/>
                <w:sz w:val="24"/>
                <w:szCs w:val="24"/>
                <w:shd w:val="clear" w:color="auto" w:fill="FFFFFF"/>
              </w:rPr>
              <w:tab/>
              <w:t xml:space="preserve"> 1-ին մասի 3-րդ </w:t>
            </w:r>
            <w:proofErr w:type="spellStart"/>
            <w:r w:rsidRPr="00D31AA5">
              <w:rPr>
                <w:rFonts w:ascii="GHEA Grapalat" w:hAnsi="GHEA Grapalat"/>
                <w:sz w:val="24"/>
                <w:szCs w:val="24"/>
                <w:shd w:val="clear" w:color="auto" w:fill="FFFFFF"/>
              </w:rPr>
              <w:t>կետում</w:t>
            </w:r>
            <w:proofErr w:type="spellEnd"/>
            <w:r w:rsidRPr="00D31AA5">
              <w:rPr>
                <w:rFonts w:ascii="GHEA Grapalat" w:hAnsi="GHEA Grapalat"/>
                <w:sz w:val="24"/>
                <w:szCs w:val="24"/>
                <w:shd w:val="clear" w:color="auto" w:fill="FFFFFF"/>
              </w:rPr>
              <w:t xml:space="preserve"> «ժողովրդական բանահյուսության և արվեստի» բառերը փոխարինել «</w:t>
            </w:r>
            <w:proofErr w:type="spellStart"/>
            <w:r w:rsidRPr="00D31AA5">
              <w:rPr>
                <w:rFonts w:ascii="GHEA Grapalat" w:hAnsi="GHEA Grapalat"/>
                <w:sz w:val="24"/>
                <w:szCs w:val="24"/>
                <w:shd w:val="clear" w:color="auto" w:fill="FFFFFF"/>
              </w:rPr>
              <w:t>ֆոլկլյորի</w:t>
            </w:r>
            <w:proofErr w:type="spellEnd"/>
            <w:r w:rsidRPr="00D31AA5">
              <w:rPr>
                <w:rFonts w:ascii="GHEA Grapalat" w:hAnsi="GHEA Grapalat"/>
                <w:sz w:val="24"/>
                <w:szCs w:val="24"/>
                <w:shd w:val="clear" w:color="auto" w:fill="FFFFFF"/>
              </w:rPr>
              <w:t>» բառով.</w:t>
            </w:r>
          </w:p>
          <w:p w14:paraId="06486691" w14:textId="77777777" w:rsidR="004D0247" w:rsidRPr="00D31AA5" w:rsidRDefault="004D0247" w:rsidP="001A1877">
            <w:pPr>
              <w:spacing w:after="0" w:line="360" w:lineRule="auto"/>
              <w:ind w:left="254" w:right="264" w:firstLine="567"/>
              <w:rPr>
                <w:rFonts w:ascii="GHEA Grapalat" w:hAnsi="GHEA Grapalat"/>
                <w:sz w:val="24"/>
                <w:szCs w:val="24"/>
                <w:shd w:val="clear" w:color="auto" w:fill="FFFFFF"/>
              </w:rPr>
            </w:pPr>
            <w:r w:rsidRPr="00D31AA5">
              <w:rPr>
                <w:rFonts w:ascii="GHEA Grapalat" w:hAnsi="GHEA Grapalat"/>
                <w:sz w:val="24"/>
                <w:szCs w:val="24"/>
                <w:shd w:val="clear" w:color="auto" w:fill="FFFFFF"/>
              </w:rPr>
              <w:t>2)</w:t>
            </w:r>
            <w:r w:rsidRPr="00D31AA5">
              <w:rPr>
                <w:rFonts w:ascii="GHEA Grapalat" w:hAnsi="GHEA Grapalat"/>
                <w:sz w:val="24"/>
                <w:szCs w:val="24"/>
                <w:shd w:val="clear" w:color="auto" w:fill="FFFFFF"/>
              </w:rPr>
              <w:tab/>
              <w:t>1-ին մասի 5-րդ կետն ուժը կորցրած ճանաչել.</w:t>
            </w:r>
          </w:p>
          <w:p w14:paraId="22937F13" w14:textId="77777777" w:rsidR="004D0247" w:rsidRPr="00D31AA5" w:rsidRDefault="004D0247" w:rsidP="001A1877">
            <w:pPr>
              <w:spacing w:after="0" w:line="360" w:lineRule="auto"/>
              <w:ind w:left="254" w:right="264" w:firstLine="567"/>
              <w:rPr>
                <w:rFonts w:ascii="GHEA Grapalat" w:hAnsi="GHEA Grapalat"/>
                <w:sz w:val="24"/>
                <w:szCs w:val="24"/>
                <w:shd w:val="clear" w:color="auto" w:fill="FFFFFF"/>
              </w:rPr>
            </w:pPr>
            <w:r w:rsidRPr="00D31AA5">
              <w:rPr>
                <w:rFonts w:ascii="GHEA Grapalat" w:hAnsi="GHEA Grapalat"/>
                <w:sz w:val="24"/>
                <w:szCs w:val="24"/>
                <w:shd w:val="clear" w:color="auto" w:fill="FFFFFF"/>
              </w:rPr>
              <w:t>3)</w:t>
            </w:r>
            <w:r w:rsidRPr="00D31AA5">
              <w:rPr>
                <w:rFonts w:ascii="GHEA Grapalat" w:hAnsi="GHEA Grapalat"/>
                <w:sz w:val="24"/>
                <w:szCs w:val="24"/>
                <w:shd w:val="clear" w:color="auto" w:fill="FFFFFF"/>
              </w:rPr>
              <w:tab/>
              <w:t>1-ին մասի 6-րդ կետն ուժը կորցրած ճանաչել.»</w:t>
            </w:r>
          </w:p>
          <w:p w14:paraId="0F7ED0CD" w14:textId="77777777" w:rsidR="004D0247" w:rsidRPr="00D31AA5" w:rsidRDefault="004D0247" w:rsidP="001A1877">
            <w:pPr>
              <w:spacing w:after="0" w:line="360" w:lineRule="auto"/>
              <w:ind w:left="254" w:right="264" w:firstLine="567"/>
              <w:rPr>
                <w:rFonts w:ascii="GHEA Grapalat" w:hAnsi="GHEA Grapalat"/>
                <w:sz w:val="24"/>
                <w:szCs w:val="24"/>
                <w:shd w:val="clear" w:color="auto" w:fill="FFFFFF"/>
              </w:rPr>
            </w:pPr>
            <w:r w:rsidRPr="00D31AA5">
              <w:rPr>
                <w:rFonts w:ascii="GHEA Grapalat" w:hAnsi="GHEA Grapalat"/>
                <w:sz w:val="24"/>
                <w:szCs w:val="24"/>
                <w:shd w:val="clear" w:color="auto" w:fill="FFFFFF"/>
              </w:rPr>
              <w:t xml:space="preserve">Վերոնշյալ հոդվածը, որը սահմանում է հեղինակային իրավունքի օբյեկտ չհամարվող ստեղծագործությունների շրջանակը, ներառում է, ի թիվս այլ դրույթների, նաև 5-րդ և 6-րդ կետերը։ Դրանք վերաբերում են՝ (5) </w:t>
            </w:r>
            <w:r w:rsidRPr="00D31AA5">
              <w:rPr>
                <w:rFonts w:ascii="GHEA Grapalat" w:hAnsi="GHEA Grapalat"/>
                <w:sz w:val="24"/>
                <w:szCs w:val="24"/>
                <w:shd w:val="clear" w:color="auto" w:fill="FFFFFF"/>
              </w:rPr>
              <w:lastRenderedPageBreak/>
              <w:t xml:space="preserve">տեխնիկական միջոցների օգնությամբ՝ առանց մարդու ստեղծագործական մասնակցության ստացված արդյունքներին, և (6) քաղաքական ելույթներին ու դատավարական ճառերին։ Չնայած գործող օրենսդրությամբ սույն արդյունքները ճանաչվում են որպես ստեղծագործություններ, սակայն հեղինակային իրավունքի պաշտպանության առարկա չեն հանդիսանում։ Մինչդեռ, Նախագծով հիշյալ կետերը ուժը կորցրած ճանաչելու արդյունքում, ըստ էության, տվյալ ստեղծագործությունները կարող են դիտվել որպես հեղինակային իրավունքի պաշտպանությամբ օբյեկտներ։ </w:t>
            </w:r>
          </w:p>
          <w:p w14:paraId="0F1CF43C" w14:textId="77777777" w:rsidR="004D0247" w:rsidRPr="00D31AA5" w:rsidRDefault="004D0247" w:rsidP="001A1877">
            <w:pPr>
              <w:spacing w:after="0" w:line="360" w:lineRule="auto"/>
              <w:ind w:left="254" w:right="264" w:firstLine="567"/>
              <w:rPr>
                <w:rFonts w:ascii="GHEA Grapalat" w:hAnsi="GHEA Grapalat"/>
                <w:sz w:val="24"/>
                <w:szCs w:val="24"/>
                <w:shd w:val="clear" w:color="auto" w:fill="FFFFFF"/>
              </w:rPr>
            </w:pPr>
            <w:r w:rsidRPr="00D31AA5">
              <w:rPr>
                <w:rFonts w:ascii="GHEA Grapalat" w:hAnsi="GHEA Grapalat"/>
                <w:sz w:val="24"/>
                <w:szCs w:val="24"/>
                <w:shd w:val="clear" w:color="auto" w:fill="FFFFFF"/>
              </w:rPr>
              <w:t xml:space="preserve">Տեխնիկական միջոցների միջոցով՝ առանց մարդու ստեղծագործական </w:t>
            </w:r>
            <w:proofErr w:type="spellStart"/>
            <w:r w:rsidRPr="00D31AA5">
              <w:rPr>
                <w:rFonts w:ascii="GHEA Grapalat" w:hAnsi="GHEA Grapalat"/>
                <w:sz w:val="24"/>
                <w:szCs w:val="24"/>
                <w:shd w:val="clear" w:color="auto" w:fill="FFFFFF"/>
              </w:rPr>
              <w:t>ներգրավվածության</w:t>
            </w:r>
            <w:proofErr w:type="spellEnd"/>
            <w:r w:rsidRPr="00D31AA5">
              <w:rPr>
                <w:rFonts w:ascii="GHEA Grapalat" w:hAnsi="GHEA Grapalat"/>
                <w:sz w:val="24"/>
                <w:szCs w:val="24"/>
                <w:shd w:val="clear" w:color="auto" w:fill="FFFFFF"/>
              </w:rPr>
              <w:t xml:space="preserve"> ստացված արդյունքների իրավական պաշտպանությունը, օրինակ՝ արհեստական բանականության համակարգերի կողմից ստեղծված աշխատանքների դեպքում, բարձրացնում է մի շարք բարդ և վիճարկելի հարցեր։ Նախագծով առաջարկվող նման փոփոխությունները՝ առանց համապատասխան հիմնավորումների, միջազգային փորձի վերլուծության և առկա մոտեցումների բազմազանության պատշաճ հաշվի առնելու, չեն կարող չառաջացնել մտահոգություններ։ Հատկապես՝ արհեստական բանականության օրինակն ի ցույց է դնում միջազգային իրավունքում առկա մոտեցումների էական տարբերությունները՝ այն պարագայում, երբ աշխատանքը ստեղծվել է արհեստական բանականության աջակցությամբ, սակայն գործընթացը վերահսկվել կամ առաջնորդվել է մարդու կողմից կամ այն դեպքերում (երկրորդ խումբ), երբ մարդու ստեղծագործական </w:t>
            </w:r>
            <w:r w:rsidRPr="00D31AA5">
              <w:rPr>
                <w:rFonts w:ascii="GHEA Grapalat" w:hAnsi="GHEA Grapalat"/>
                <w:sz w:val="24"/>
                <w:szCs w:val="24"/>
                <w:shd w:val="clear" w:color="auto" w:fill="FFFFFF"/>
              </w:rPr>
              <w:lastRenderedPageBreak/>
              <w:t>մասնակցությունն աննշան է կամ ամբողջովին բացակայում է։ Այսպիսի տարբերությունները հիմնավորում են հարցի հանդեպ առավել զգուշավոր և խորքային մոտեցման անհրաժեշտությունը։</w:t>
            </w:r>
          </w:p>
          <w:p w14:paraId="64D25845" w14:textId="77777777" w:rsidR="004D0247" w:rsidRPr="00D31AA5" w:rsidRDefault="004D0247" w:rsidP="001A1877">
            <w:pPr>
              <w:spacing w:after="0" w:line="360" w:lineRule="auto"/>
              <w:ind w:left="254" w:right="264" w:firstLine="567"/>
              <w:rPr>
                <w:rFonts w:ascii="GHEA Grapalat" w:hAnsi="GHEA Grapalat"/>
                <w:sz w:val="24"/>
                <w:szCs w:val="24"/>
                <w:shd w:val="clear" w:color="auto" w:fill="FFFFFF"/>
              </w:rPr>
            </w:pPr>
            <w:r w:rsidRPr="00D31AA5">
              <w:rPr>
                <w:rFonts w:ascii="GHEA Grapalat" w:hAnsi="GHEA Grapalat"/>
                <w:sz w:val="24"/>
                <w:szCs w:val="24"/>
                <w:shd w:val="clear" w:color="auto" w:fill="FFFFFF"/>
              </w:rPr>
              <w:t xml:space="preserve">Ասվածը, իհարկե, չպետք է մեկնաբանել որպես ենթադրություն, թե Նախագծի մշակողները չեն դիտարկել կամ չեն ուսումնասիրել նշված հանգամանքները։ Այնուամենայնիվ, ցանկալի կլիներ, որպեսզի այդ </w:t>
            </w:r>
            <w:proofErr w:type="spellStart"/>
            <w:r w:rsidRPr="00D31AA5">
              <w:rPr>
                <w:rFonts w:ascii="GHEA Grapalat" w:hAnsi="GHEA Grapalat"/>
                <w:sz w:val="24"/>
                <w:szCs w:val="24"/>
                <w:shd w:val="clear" w:color="auto" w:fill="FFFFFF"/>
              </w:rPr>
              <w:t>դիտարկումներն</w:t>
            </w:r>
            <w:proofErr w:type="spellEnd"/>
            <w:r w:rsidRPr="00D31AA5">
              <w:rPr>
                <w:rFonts w:ascii="GHEA Grapalat" w:hAnsi="GHEA Grapalat"/>
                <w:sz w:val="24"/>
                <w:szCs w:val="24"/>
                <w:shd w:val="clear" w:color="auto" w:fill="FFFFFF"/>
              </w:rPr>
              <w:t xml:space="preserve"> ու փոփոխություններով հետապնդվող նպատակները առավել հստակ ու տեսանելի կերպով արտացոլված լինեին Նախագծի </w:t>
            </w:r>
            <w:proofErr w:type="spellStart"/>
            <w:r w:rsidRPr="00D31AA5">
              <w:rPr>
                <w:rFonts w:ascii="GHEA Grapalat" w:hAnsi="GHEA Grapalat"/>
                <w:sz w:val="24"/>
                <w:szCs w:val="24"/>
                <w:shd w:val="clear" w:color="auto" w:fill="FFFFFF"/>
              </w:rPr>
              <w:t>հիմնավորումներում</w:t>
            </w:r>
            <w:proofErr w:type="spellEnd"/>
            <w:r w:rsidRPr="00D31AA5">
              <w:rPr>
                <w:rFonts w:ascii="GHEA Grapalat" w:hAnsi="GHEA Grapalat"/>
                <w:sz w:val="24"/>
                <w:szCs w:val="24"/>
                <w:shd w:val="clear" w:color="auto" w:fill="FFFFFF"/>
              </w:rPr>
              <w:t>։</w:t>
            </w:r>
          </w:p>
        </w:tc>
        <w:tc>
          <w:tcPr>
            <w:tcW w:w="35" w:type="dxa"/>
            <w:tcBorders>
              <w:top w:val="outset" w:sz="6" w:space="0" w:color="auto"/>
              <w:left w:val="outset" w:sz="6" w:space="0" w:color="auto"/>
              <w:bottom w:val="outset" w:sz="6" w:space="0" w:color="auto"/>
              <w:right w:val="nil"/>
            </w:tcBorders>
            <w:shd w:val="clear" w:color="auto" w:fill="FFFFFF"/>
          </w:tcPr>
          <w:p w14:paraId="74912AED" w14:textId="77777777" w:rsidR="004D0247" w:rsidRPr="00D31AA5" w:rsidRDefault="004D0247" w:rsidP="001A1877">
            <w:pPr>
              <w:tabs>
                <w:tab w:val="left" w:pos="7655"/>
              </w:tabs>
              <w:spacing w:after="0" w:line="360" w:lineRule="auto"/>
              <w:ind w:left="567"/>
              <w:rPr>
                <w:rFonts w:ascii="GHEA Grapalat" w:eastAsia="Times New Roman" w:hAnsi="GHEA Grapalat" w:cs="Arial"/>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67F32E7F" w14:textId="77777777" w:rsidR="00DE1644" w:rsidRPr="00DE1644" w:rsidRDefault="00DE1644" w:rsidP="001A1877">
            <w:pPr>
              <w:tabs>
                <w:tab w:val="left" w:pos="7655"/>
              </w:tabs>
              <w:spacing w:after="0" w:line="360" w:lineRule="auto"/>
              <w:ind w:left="254" w:right="267" w:firstLine="414"/>
              <w:rPr>
                <w:rFonts w:ascii="GHEA Grapalat" w:eastAsia="Times New Roman" w:hAnsi="GHEA Grapalat" w:cs="Arial"/>
                <w:sz w:val="24"/>
                <w:szCs w:val="24"/>
                <w:lang w:eastAsia="hy-AM"/>
              </w:rPr>
            </w:pPr>
            <w:r w:rsidRPr="00DE1644">
              <w:rPr>
                <w:rFonts w:ascii="GHEA Grapalat" w:eastAsia="Times New Roman" w:hAnsi="GHEA Grapalat" w:cs="Arial"/>
                <w:sz w:val="24"/>
                <w:szCs w:val="24"/>
                <w:lang w:eastAsia="hy-AM"/>
              </w:rPr>
              <w:t>Նկատառումները հաշվի են առնվել:</w:t>
            </w:r>
          </w:p>
          <w:p w14:paraId="2BC8E1B2" w14:textId="77777777" w:rsidR="004D0247" w:rsidRDefault="00DE1644" w:rsidP="001A1877">
            <w:pPr>
              <w:tabs>
                <w:tab w:val="left" w:pos="7655"/>
              </w:tabs>
              <w:spacing w:after="0" w:line="360" w:lineRule="auto"/>
              <w:ind w:left="254" w:right="267" w:firstLine="414"/>
              <w:rPr>
                <w:rFonts w:ascii="GHEA Grapalat" w:eastAsia="Times New Roman" w:hAnsi="GHEA Grapalat" w:cs="Arial"/>
                <w:sz w:val="24"/>
                <w:szCs w:val="24"/>
                <w:lang w:eastAsia="hy-AM"/>
              </w:rPr>
            </w:pPr>
            <w:r w:rsidRPr="00DE1644">
              <w:rPr>
                <w:rFonts w:ascii="GHEA Grapalat" w:eastAsia="Times New Roman" w:hAnsi="GHEA Grapalat" w:cs="Arial"/>
                <w:sz w:val="24"/>
                <w:szCs w:val="24"/>
                <w:lang w:eastAsia="hy-AM"/>
              </w:rPr>
              <w:t>Նախագծի հիմնավորումները լրացվել են:</w:t>
            </w:r>
          </w:p>
          <w:p w14:paraId="5FCEB03B" w14:textId="77777777" w:rsidR="00DE1644" w:rsidRDefault="00DE1644" w:rsidP="001A1877">
            <w:pPr>
              <w:tabs>
                <w:tab w:val="left" w:pos="7655"/>
              </w:tabs>
              <w:spacing w:after="0" w:line="360" w:lineRule="auto"/>
              <w:ind w:left="254" w:right="267" w:firstLine="414"/>
              <w:rPr>
                <w:rFonts w:ascii="GHEA Grapalat" w:eastAsia="Times New Roman" w:hAnsi="GHEA Grapalat" w:cs="Arial"/>
                <w:sz w:val="24"/>
                <w:szCs w:val="24"/>
                <w:lang w:eastAsia="hy-AM"/>
              </w:rPr>
            </w:pPr>
          </w:p>
          <w:p w14:paraId="737B1C59" w14:textId="095FA647" w:rsidR="00DE1644" w:rsidRPr="00DE1644" w:rsidRDefault="00DE1644" w:rsidP="001A1877">
            <w:pPr>
              <w:tabs>
                <w:tab w:val="left" w:pos="7655"/>
              </w:tabs>
              <w:spacing w:after="0" w:line="360" w:lineRule="auto"/>
              <w:ind w:left="254" w:right="267" w:firstLine="414"/>
              <w:rPr>
                <w:rFonts w:ascii="GHEA Grapalat" w:eastAsia="Times New Roman" w:hAnsi="GHEA Grapalat" w:cs="Arial"/>
                <w:sz w:val="24"/>
                <w:szCs w:val="24"/>
                <w:lang w:eastAsia="hy-AM"/>
              </w:rPr>
            </w:pPr>
            <w:r>
              <w:rPr>
                <w:rFonts w:ascii="GHEA Grapalat" w:eastAsia="Times New Roman" w:hAnsi="GHEA Grapalat" w:cs="Arial"/>
                <w:sz w:val="24"/>
                <w:szCs w:val="24"/>
                <w:lang w:eastAsia="hy-AM"/>
              </w:rPr>
              <w:t>Սակայն մնացած առաջարկների մասով հայտնում ենք, որ «բ</w:t>
            </w:r>
            <w:r w:rsidRPr="00DE1644">
              <w:rPr>
                <w:rFonts w:ascii="GHEA Grapalat" w:eastAsia="Times New Roman" w:hAnsi="GHEA Grapalat" w:cs="Arial"/>
                <w:sz w:val="24"/>
                <w:szCs w:val="24"/>
                <w:lang w:eastAsia="hy-AM"/>
              </w:rPr>
              <w:t>անահյուսություն» տերմինը վերաբերում է բանավոր խոսքին՝ հեքիաթ, ասացվածք, առակ և այլն։ Իսկ «</w:t>
            </w:r>
            <w:proofErr w:type="spellStart"/>
            <w:r w:rsidRPr="00DE1644">
              <w:rPr>
                <w:rFonts w:ascii="GHEA Grapalat" w:eastAsia="Times New Roman" w:hAnsi="GHEA Grapalat" w:cs="Arial"/>
                <w:sz w:val="24"/>
                <w:szCs w:val="24"/>
                <w:lang w:eastAsia="hy-AM"/>
              </w:rPr>
              <w:t>Ֆոլկլյոր</w:t>
            </w:r>
            <w:proofErr w:type="spellEnd"/>
            <w:r w:rsidRPr="00DE1644">
              <w:rPr>
                <w:rFonts w:ascii="GHEA Grapalat" w:eastAsia="Times New Roman" w:hAnsi="GHEA Grapalat" w:cs="Arial"/>
                <w:sz w:val="24"/>
                <w:szCs w:val="24"/>
                <w:lang w:eastAsia="hy-AM"/>
              </w:rPr>
              <w:t xml:space="preserve">» բառն իր էությամբ ընդգրկում է ժողովրդական </w:t>
            </w:r>
            <w:r w:rsidRPr="00DE1644">
              <w:rPr>
                <w:rFonts w:ascii="GHEA Grapalat" w:eastAsia="Times New Roman" w:hAnsi="GHEA Grapalat" w:cs="Arial"/>
                <w:sz w:val="24"/>
                <w:szCs w:val="24"/>
                <w:lang w:eastAsia="hy-AM"/>
              </w:rPr>
              <w:lastRenderedPageBreak/>
              <w:t>բանահյուսության (բանավոր պատմություններ, հեքիաթներ, առակներ, երգեր և այլն) և արվեստի (ժողովրդական երգ, պար, արհեստներ, ավանդույթներ) տարրերը։ Այսինքն</w:t>
            </w:r>
            <w:r>
              <w:rPr>
                <w:rFonts w:ascii="GHEA Grapalat" w:eastAsia="Times New Roman" w:hAnsi="GHEA Grapalat" w:cs="Arial"/>
                <w:sz w:val="24"/>
                <w:szCs w:val="24"/>
                <w:lang w:eastAsia="hy-AM"/>
              </w:rPr>
              <w:t>՝</w:t>
            </w:r>
            <w:r w:rsidRPr="00DE1644">
              <w:rPr>
                <w:rFonts w:ascii="GHEA Grapalat" w:eastAsia="Times New Roman" w:hAnsi="GHEA Grapalat" w:cs="Arial"/>
                <w:sz w:val="24"/>
                <w:szCs w:val="24"/>
                <w:lang w:eastAsia="hy-AM"/>
              </w:rPr>
              <w:t xml:space="preserve"> այն միջազգային տերմին է, որն ընկալվում է ինչպես գիտական, այնպես էլ հանրամատչելի մակարդակներում, ինչպես նաև ավելի համապարփակ և հակիրճ </w:t>
            </w:r>
            <w:proofErr w:type="spellStart"/>
            <w:r w:rsidRPr="00DE1644">
              <w:rPr>
                <w:rFonts w:ascii="GHEA Grapalat" w:eastAsia="Times New Roman" w:hAnsi="GHEA Grapalat" w:cs="Arial"/>
                <w:sz w:val="24"/>
                <w:szCs w:val="24"/>
                <w:lang w:eastAsia="hy-AM"/>
              </w:rPr>
              <w:t>ձևով</w:t>
            </w:r>
            <w:proofErr w:type="spellEnd"/>
            <w:r w:rsidRPr="00DE1644">
              <w:rPr>
                <w:rFonts w:ascii="GHEA Grapalat" w:eastAsia="Times New Roman" w:hAnsi="GHEA Grapalat" w:cs="Arial"/>
                <w:sz w:val="24"/>
                <w:szCs w:val="24"/>
                <w:lang w:eastAsia="hy-AM"/>
              </w:rPr>
              <w:t xml:space="preserve"> փոխանցում է նույն բովանդակությունը, ինչ ներկայացվում է «ժողովրդական բանահյուսություն և արվեստ» բառակապակցությամբ։ </w:t>
            </w:r>
          </w:p>
          <w:p w14:paraId="4F4199B9" w14:textId="667623FB" w:rsidR="00DE1644" w:rsidRPr="00DE1644" w:rsidRDefault="00DE1644" w:rsidP="001A1877">
            <w:pPr>
              <w:tabs>
                <w:tab w:val="left" w:pos="7655"/>
              </w:tabs>
              <w:spacing w:after="0" w:line="360" w:lineRule="auto"/>
              <w:ind w:left="254" w:right="267" w:firstLine="414"/>
              <w:rPr>
                <w:rFonts w:ascii="GHEA Grapalat" w:eastAsia="Times New Roman" w:hAnsi="GHEA Grapalat" w:cs="Arial"/>
                <w:sz w:val="24"/>
                <w:szCs w:val="24"/>
                <w:lang w:eastAsia="hy-AM"/>
              </w:rPr>
            </w:pPr>
            <w:r w:rsidRPr="00DE1644">
              <w:rPr>
                <w:rFonts w:ascii="GHEA Grapalat" w:eastAsia="Times New Roman" w:hAnsi="GHEA Grapalat" w:cs="Arial"/>
                <w:sz w:val="24"/>
                <w:szCs w:val="24"/>
                <w:lang w:eastAsia="hy-AM"/>
              </w:rPr>
              <w:t xml:space="preserve">Ինչ վերաբերում է արհեստական բանականության (AI)  համակարգերի կողմից ստեղծված ստեղծագործությունների հեղինակային իրավունքին, ապա գործող օրենքով և ներկայացված </w:t>
            </w:r>
            <w:r>
              <w:rPr>
                <w:rFonts w:ascii="GHEA Grapalat" w:eastAsia="Times New Roman" w:hAnsi="GHEA Grapalat" w:cs="Arial"/>
                <w:sz w:val="24"/>
                <w:szCs w:val="24"/>
                <w:lang w:eastAsia="hy-AM"/>
              </w:rPr>
              <w:t>Ն</w:t>
            </w:r>
            <w:r w:rsidRPr="00DE1644">
              <w:rPr>
                <w:rFonts w:ascii="GHEA Grapalat" w:eastAsia="Times New Roman" w:hAnsi="GHEA Grapalat" w:cs="Arial"/>
                <w:sz w:val="24"/>
                <w:szCs w:val="24"/>
                <w:lang w:eastAsia="hy-AM"/>
              </w:rPr>
              <w:t xml:space="preserve">ախագծում նույնպես՝ հեղինակային իրավունքի օբյեկտ է համարվում գրականության, գիտության և արվեստի բնագավառներում հեղինակի ստեղծագործական աշխատանքի յուրօրինակ արդյունքը: Հեղինակային իրավունքը վերաբերում է միայն </w:t>
            </w:r>
            <w:r w:rsidRPr="00DE1644">
              <w:rPr>
                <w:rFonts w:ascii="GHEA Grapalat" w:eastAsia="Times New Roman" w:hAnsi="GHEA Grapalat" w:cs="Arial"/>
                <w:sz w:val="24"/>
                <w:szCs w:val="24"/>
                <w:lang w:eastAsia="hy-AM"/>
              </w:rPr>
              <w:lastRenderedPageBreak/>
              <w:t xml:space="preserve">մարդու կողմից ստեղծված </w:t>
            </w:r>
            <w:proofErr w:type="spellStart"/>
            <w:r w:rsidRPr="00DE1644">
              <w:rPr>
                <w:rFonts w:ascii="GHEA Grapalat" w:eastAsia="Times New Roman" w:hAnsi="GHEA Grapalat" w:cs="Arial"/>
                <w:sz w:val="24"/>
                <w:szCs w:val="24"/>
                <w:lang w:eastAsia="hy-AM"/>
              </w:rPr>
              <w:t>ստեղծագործություններին</w:t>
            </w:r>
            <w:proofErr w:type="spellEnd"/>
            <w:r w:rsidRPr="00DE1644">
              <w:rPr>
                <w:rFonts w:ascii="GHEA Grapalat" w:eastAsia="Times New Roman" w:hAnsi="GHEA Grapalat" w:cs="Arial"/>
                <w:sz w:val="24"/>
                <w:szCs w:val="24"/>
                <w:lang w:eastAsia="hy-AM"/>
              </w:rPr>
              <w:t xml:space="preserve">։ Արհեստական բանականության  կողմից ստեղծված ստեղծագործությունների հեղինակային իրավունքի հարցը ներկայումս միջազգային իրավունքի և տարբեր երկրների </w:t>
            </w:r>
            <w:proofErr w:type="spellStart"/>
            <w:r w:rsidRPr="00DE1644">
              <w:rPr>
                <w:rFonts w:ascii="GHEA Grapalat" w:eastAsia="Times New Roman" w:hAnsi="GHEA Grapalat" w:cs="Arial"/>
                <w:sz w:val="24"/>
                <w:szCs w:val="24"/>
                <w:lang w:eastAsia="hy-AM"/>
              </w:rPr>
              <w:t>օրենսդրությունների</w:t>
            </w:r>
            <w:proofErr w:type="spellEnd"/>
            <w:r w:rsidRPr="00DE1644">
              <w:rPr>
                <w:rFonts w:ascii="GHEA Grapalat" w:eastAsia="Times New Roman" w:hAnsi="GHEA Grapalat" w:cs="Arial"/>
                <w:sz w:val="24"/>
                <w:szCs w:val="24"/>
                <w:lang w:eastAsia="hy-AM"/>
              </w:rPr>
              <w:t xml:space="preserve"> շրջանակում ակտիվ քննարկման և </w:t>
            </w:r>
            <w:proofErr w:type="spellStart"/>
            <w:r w:rsidRPr="00DE1644">
              <w:rPr>
                <w:rFonts w:ascii="GHEA Grapalat" w:eastAsia="Times New Roman" w:hAnsi="GHEA Grapalat" w:cs="Arial"/>
                <w:sz w:val="24"/>
                <w:szCs w:val="24"/>
                <w:lang w:eastAsia="hy-AM"/>
              </w:rPr>
              <w:t>ձևավորման</w:t>
            </w:r>
            <w:proofErr w:type="spellEnd"/>
            <w:r w:rsidRPr="00DE1644">
              <w:rPr>
                <w:rFonts w:ascii="GHEA Grapalat" w:eastAsia="Times New Roman" w:hAnsi="GHEA Grapalat" w:cs="Arial"/>
                <w:sz w:val="24"/>
                <w:szCs w:val="24"/>
                <w:lang w:eastAsia="hy-AM"/>
              </w:rPr>
              <w:t xml:space="preserve"> փուլում է և </w:t>
            </w:r>
            <w:proofErr w:type="spellStart"/>
            <w:r w:rsidRPr="00DE1644">
              <w:rPr>
                <w:rFonts w:ascii="GHEA Grapalat" w:eastAsia="Times New Roman" w:hAnsi="GHEA Grapalat" w:cs="Arial"/>
                <w:sz w:val="24"/>
                <w:szCs w:val="24"/>
                <w:lang w:eastAsia="hy-AM"/>
              </w:rPr>
              <w:t>դեռևս</w:t>
            </w:r>
            <w:proofErr w:type="spellEnd"/>
            <w:r w:rsidRPr="00DE1644">
              <w:rPr>
                <w:rFonts w:ascii="GHEA Grapalat" w:eastAsia="Times New Roman" w:hAnsi="GHEA Grapalat" w:cs="Arial"/>
                <w:sz w:val="24"/>
                <w:szCs w:val="24"/>
                <w:lang w:eastAsia="hy-AM"/>
              </w:rPr>
              <w:t xml:space="preserve"> չունի համընդհանուր հստակեցված կանոնակարգ: </w:t>
            </w:r>
          </w:p>
          <w:p w14:paraId="0028BA77" w14:textId="5B20BFE1" w:rsidR="00DE1644" w:rsidRPr="00D31AA5" w:rsidRDefault="00DE1644" w:rsidP="001A1877">
            <w:pPr>
              <w:tabs>
                <w:tab w:val="left" w:pos="7655"/>
              </w:tabs>
              <w:spacing w:after="0" w:line="360" w:lineRule="auto"/>
              <w:ind w:left="254" w:right="267" w:firstLine="414"/>
              <w:rPr>
                <w:rFonts w:ascii="GHEA Grapalat" w:eastAsia="Times New Roman" w:hAnsi="GHEA Grapalat" w:cs="Arial"/>
                <w:sz w:val="24"/>
                <w:szCs w:val="24"/>
                <w:lang w:eastAsia="hy-AM"/>
              </w:rPr>
            </w:pPr>
            <w:r>
              <w:rPr>
                <w:rFonts w:ascii="GHEA Grapalat" w:eastAsia="Times New Roman" w:hAnsi="GHEA Grapalat" w:cs="Arial"/>
                <w:sz w:val="24"/>
                <w:szCs w:val="24"/>
                <w:lang w:eastAsia="hy-AM"/>
              </w:rPr>
              <w:t>Ինչ վերաբերվում  է ք</w:t>
            </w:r>
            <w:r w:rsidRPr="00DE1644">
              <w:rPr>
                <w:rFonts w:ascii="GHEA Grapalat" w:eastAsia="Times New Roman" w:hAnsi="GHEA Grapalat" w:cs="Arial"/>
                <w:sz w:val="24"/>
                <w:szCs w:val="24"/>
                <w:lang w:eastAsia="hy-AM"/>
              </w:rPr>
              <w:t>աղաքական ելույթներ</w:t>
            </w:r>
            <w:r>
              <w:rPr>
                <w:rFonts w:ascii="GHEA Grapalat" w:eastAsia="Times New Roman" w:hAnsi="GHEA Grapalat" w:cs="Arial"/>
                <w:sz w:val="24"/>
                <w:szCs w:val="24"/>
                <w:lang w:eastAsia="hy-AM"/>
              </w:rPr>
              <w:t>ին</w:t>
            </w:r>
            <w:r w:rsidRPr="00DE1644">
              <w:rPr>
                <w:rFonts w:ascii="GHEA Grapalat" w:eastAsia="Times New Roman" w:hAnsi="GHEA Grapalat" w:cs="Arial"/>
                <w:sz w:val="24"/>
                <w:szCs w:val="24"/>
                <w:lang w:eastAsia="hy-AM"/>
              </w:rPr>
              <w:t xml:space="preserve"> և դատավարական ճառեր</w:t>
            </w:r>
            <w:r>
              <w:rPr>
                <w:rFonts w:ascii="GHEA Grapalat" w:eastAsia="Times New Roman" w:hAnsi="GHEA Grapalat" w:cs="Arial"/>
                <w:sz w:val="24"/>
                <w:szCs w:val="24"/>
                <w:lang w:eastAsia="hy-AM"/>
              </w:rPr>
              <w:t>ին, ապա դրանք</w:t>
            </w:r>
            <w:r w:rsidRPr="00DE1644">
              <w:rPr>
                <w:rFonts w:ascii="GHEA Grapalat" w:eastAsia="Times New Roman" w:hAnsi="GHEA Grapalat" w:cs="Arial"/>
                <w:sz w:val="24"/>
                <w:szCs w:val="24"/>
                <w:lang w:eastAsia="hy-AM"/>
              </w:rPr>
              <w:t xml:space="preserve"> գործող օրենքով </w:t>
            </w:r>
            <w:proofErr w:type="spellStart"/>
            <w:r w:rsidRPr="00DE1644">
              <w:rPr>
                <w:rFonts w:ascii="GHEA Grapalat" w:eastAsia="Times New Roman" w:hAnsi="GHEA Grapalat" w:cs="Arial"/>
                <w:sz w:val="24"/>
                <w:szCs w:val="24"/>
                <w:lang w:eastAsia="hy-AM"/>
              </w:rPr>
              <w:t>hեղինակային</w:t>
            </w:r>
            <w:proofErr w:type="spellEnd"/>
            <w:r w:rsidRPr="00DE1644">
              <w:rPr>
                <w:rFonts w:ascii="GHEA Grapalat" w:eastAsia="Times New Roman" w:hAnsi="GHEA Grapalat" w:cs="Arial"/>
                <w:sz w:val="24"/>
                <w:szCs w:val="24"/>
                <w:lang w:eastAsia="hy-AM"/>
              </w:rPr>
              <w:t xml:space="preserve"> իրավունքի օբյեկտ չհամարվող ստեղծագործություններ են: Ինչպես նաև Բեռնի գրական և գեղարվեստական երկերի պահպանության մասին կոնվենցիայի հոդված 2բիս</w:t>
            </w:r>
            <w:r>
              <w:rPr>
                <w:rFonts w:ascii="GHEA Grapalat" w:eastAsia="Times New Roman" w:hAnsi="GHEA Grapalat" w:cs="Arial"/>
                <w:sz w:val="24"/>
                <w:szCs w:val="24"/>
                <w:lang w:eastAsia="hy-AM"/>
              </w:rPr>
              <w:t>-ի</w:t>
            </w:r>
            <w:r w:rsidRPr="00DE1644">
              <w:rPr>
                <w:rFonts w:ascii="GHEA Grapalat" w:eastAsia="Times New Roman" w:hAnsi="GHEA Grapalat" w:cs="Arial"/>
                <w:sz w:val="24"/>
                <w:szCs w:val="24"/>
                <w:lang w:eastAsia="hy-AM"/>
              </w:rPr>
              <w:t xml:space="preserve"> 1-ին կետի համաձայն՝ Միության անդամ երկրի օրենսդրության իրավասությունն է ամբողջովին կամ մասամբ հանել սահմանված </w:t>
            </w:r>
            <w:proofErr w:type="spellStart"/>
            <w:r w:rsidRPr="00DE1644">
              <w:rPr>
                <w:rFonts w:ascii="GHEA Grapalat" w:eastAsia="Times New Roman" w:hAnsi="GHEA Grapalat" w:cs="Arial"/>
                <w:sz w:val="24"/>
                <w:szCs w:val="24"/>
                <w:lang w:eastAsia="hy-AM"/>
              </w:rPr>
              <w:t>պահպանությունից</w:t>
            </w:r>
            <w:proofErr w:type="spellEnd"/>
            <w:r w:rsidRPr="00DE1644">
              <w:rPr>
                <w:rFonts w:ascii="GHEA Grapalat" w:eastAsia="Times New Roman" w:hAnsi="GHEA Grapalat" w:cs="Arial"/>
                <w:sz w:val="24"/>
                <w:szCs w:val="24"/>
                <w:lang w:eastAsia="hy-AM"/>
              </w:rPr>
              <w:t xml:space="preserve"> քաղաքական ելույթներն ու դատավարության ընթացքում արտասանված ճառերը։  Քաղաքական ելույթներն ու </w:t>
            </w:r>
            <w:r w:rsidRPr="00DE1644">
              <w:rPr>
                <w:rFonts w:ascii="GHEA Grapalat" w:eastAsia="Times New Roman" w:hAnsi="GHEA Grapalat" w:cs="Arial"/>
                <w:sz w:val="24"/>
                <w:szCs w:val="24"/>
                <w:lang w:eastAsia="hy-AM"/>
              </w:rPr>
              <w:lastRenderedPageBreak/>
              <w:t xml:space="preserve">դատավարական ճառերը հեղինակային իրավունքի օբյեկտ չեն, քանի որ դրանք չեն հանդիսանում ինքնատիպ ստեղծագործական աշխատանք, այլ ունեն գործառնական բնույթ և սահմանափակ </w:t>
            </w:r>
            <w:proofErr w:type="spellStart"/>
            <w:r w:rsidRPr="00DE1644">
              <w:rPr>
                <w:rFonts w:ascii="GHEA Grapalat" w:eastAsia="Times New Roman" w:hAnsi="GHEA Grapalat" w:cs="Arial"/>
                <w:sz w:val="24"/>
                <w:szCs w:val="24"/>
                <w:lang w:eastAsia="hy-AM"/>
              </w:rPr>
              <w:t>ստեղծագործականություն</w:t>
            </w:r>
            <w:proofErr w:type="spellEnd"/>
            <w:r w:rsidRPr="00DE1644">
              <w:rPr>
                <w:rFonts w:ascii="GHEA Grapalat" w:eastAsia="Times New Roman" w:hAnsi="GHEA Grapalat" w:cs="Arial"/>
                <w:sz w:val="24"/>
                <w:szCs w:val="24"/>
                <w:lang w:eastAsia="hy-AM"/>
              </w:rPr>
              <w:t>:</w:t>
            </w:r>
          </w:p>
        </w:tc>
      </w:tr>
      <w:tr w:rsidR="00D31AA5" w:rsidRPr="00D31AA5" w14:paraId="47D2511F" w14:textId="77777777" w:rsidTr="00A12870">
        <w:trPr>
          <w:trHeight w:val="667"/>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tcPr>
          <w:p w14:paraId="753F9D7A" w14:textId="77777777" w:rsidR="004D0247" w:rsidRPr="00D31AA5" w:rsidRDefault="004D0247" w:rsidP="001A1877">
            <w:pPr>
              <w:spacing w:after="0" w:line="360" w:lineRule="auto"/>
              <w:ind w:left="254" w:right="264" w:firstLine="567"/>
              <w:rPr>
                <w:rFonts w:ascii="GHEA Grapalat" w:hAnsi="GHEA Grapalat"/>
                <w:sz w:val="24"/>
                <w:szCs w:val="24"/>
                <w:shd w:val="clear" w:color="auto" w:fill="FFFFFF"/>
              </w:rPr>
            </w:pPr>
            <w:r w:rsidRPr="00D31AA5">
              <w:rPr>
                <w:rFonts w:ascii="GHEA Grapalat" w:hAnsi="GHEA Grapalat"/>
                <w:sz w:val="24"/>
                <w:szCs w:val="24"/>
                <w:shd w:val="clear" w:color="auto" w:fill="FFFFFF"/>
              </w:rPr>
              <w:lastRenderedPageBreak/>
              <w:t xml:space="preserve">21. Որոշակիության առումով, օրինակ՝ «Հեղինակային իրավունքի և հարակից իրավունքների մասին» օրենքի 125-րդ հոդվածի 1-ին մասի 2-րդ կետի համաձայն՝ որպես կոլեկտիվ կառավարման կազմակերպություն կարող է հավատարմագրվել ցանկացած ոչ </w:t>
            </w:r>
            <w:proofErr w:type="spellStart"/>
            <w:r w:rsidRPr="00D31AA5">
              <w:rPr>
                <w:rFonts w:ascii="GHEA Grapalat" w:hAnsi="GHEA Grapalat"/>
                <w:sz w:val="24"/>
                <w:szCs w:val="24"/>
                <w:shd w:val="clear" w:color="auto" w:fill="FFFFFF"/>
              </w:rPr>
              <w:t>առևտրային</w:t>
            </w:r>
            <w:proofErr w:type="spellEnd"/>
            <w:r w:rsidRPr="00D31AA5">
              <w:rPr>
                <w:rFonts w:ascii="GHEA Grapalat" w:hAnsi="GHEA Grapalat"/>
                <w:sz w:val="24"/>
                <w:szCs w:val="24"/>
                <w:shd w:val="clear" w:color="auto" w:fill="FFFFFF"/>
              </w:rPr>
              <w:t xml:space="preserve"> իրավաբանական անձ, որն ունի որոշակի </w:t>
            </w:r>
            <w:proofErr w:type="spellStart"/>
            <w:r w:rsidRPr="00D31AA5">
              <w:rPr>
                <w:rFonts w:ascii="GHEA Grapalat" w:hAnsi="GHEA Grapalat"/>
                <w:sz w:val="24"/>
                <w:szCs w:val="24"/>
                <w:shd w:val="clear" w:color="auto" w:fill="FFFFFF"/>
              </w:rPr>
              <w:t>իրավատերերի</w:t>
            </w:r>
            <w:proofErr w:type="spellEnd"/>
            <w:r w:rsidRPr="00D31AA5">
              <w:rPr>
                <w:rFonts w:ascii="GHEA Grapalat" w:hAnsi="GHEA Grapalat"/>
                <w:sz w:val="24"/>
                <w:szCs w:val="24"/>
                <w:shd w:val="clear" w:color="auto" w:fill="FFFFFF"/>
              </w:rPr>
              <w:t xml:space="preserve"> մեծամասնության հետ կնքված պայմանագրեր։</w:t>
            </w:r>
          </w:p>
          <w:p w14:paraId="24893B59" w14:textId="77777777" w:rsidR="004D0247" w:rsidRPr="00D31AA5" w:rsidRDefault="004D0247" w:rsidP="001A1877">
            <w:pPr>
              <w:spacing w:after="0" w:line="360" w:lineRule="auto"/>
              <w:ind w:left="254" w:right="264" w:firstLine="567"/>
              <w:rPr>
                <w:rFonts w:ascii="GHEA Grapalat" w:hAnsi="GHEA Grapalat"/>
                <w:sz w:val="24"/>
                <w:szCs w:val="24"/>
                <w:shd w:val="clear" w:color="auto" w:fill="FFFFFF"/>
              </w:rPr>
            </w:pPr>
            <w:r w:rsidRPr="00D31AA5">
              <w:rPr>
                <w:rFonts w:ascii="GHEA Grapalat" w:hAnsi="GHEA Grapalat"/>
                <w:sz w:val="24"/>
                <w:szCs w:val="24"/>
                <w:shd w:val="clear" w:color="auto" w:fill="FFFFFF"/>
              </w:rPr>
              <w:t xml:space="preserve">Ինքնին հարց է առաջանում՝ ինչպես կարող է պետական լիազոր մարմինը կամ ցանկացած այլ սուբյեկտ ամբողջական և հավաստի </w:t>
            </w:r>
            <w:proofErr w:type="spellStart"/>
            <w:r w:rsidRPr="00D31AA5">
              <w:rPr>
                <w:rFonts w:ascii="GHEA Grapalat" w:hAnsi="GHEA Grapalat"/>
                <w:sz w:val="24"/>
                <w:szCs w:val="24"/>
                <w:shd w:val="clear" w:color="auto" w:fill="FFFFFF"/>
              </w:rPr>
              <w:t>ձևով</w:t>
            </w:r>
            <w:proofErr w:type="spellEnd"/>
            <w:r w:rsidRPr="00D31AA5">
              <w:rPr>
                <w:rFonts w:ascii="GHEA Grapalat" w:hAnsi="GHEA Grapalat"/>
                <w:sz w:val="24"/>
                <w:szCs w:val="24"/>
                <w:shd w:val="clear" w:color="auto" w:fill="FFFFFF"/>
              </w:rPr>
              <w:t xml:space="preserve"> իմանալ տվյալ «</w:t>
            </w:r>
            <w:proofErr w:type="spellStart"/>
            <w:r w:rsidRPr="00D31AA5">
              <w:rPr>
                <w:rFonts w:ascii="GHEA Grapalat" w:hAnsi="GHEA Grapalat"/>
                <w:sz w:val="24"/>
                <w:szCs w:val="24"/>
                <w:shd w:val="clear" w:color="auto" w:fill="FFFFFF"/>
              </w:rPr>
              <w:t>ռեպերտուարի</w:t>
            </w:r>
            <w:proofErr w:type="spellEnd"/>
            <w:r w:rsidRPr="00D31AA5">
              <w:rPr>
                <w:rFonts w:ascii="GHEA Grapalat" w:hAnsi="GHEA Grapalat"/>
                <w:sz w:val="24"/>
                <w:szCs w:val="24"/>
                <w:shd w:val="clear" w:color="auto" w:fill="FFFFFF"/>
              </w:rPr>
              <w:t xml:space="preserve">» բոլոր անձանց, որպեսզի կարողանա որոշել՝ արդյոք տվյալ կազմակերպությունը ենթակա է հավատարմագրման։ Նկատի ունենալով, որ ՀՀ քաղաքացիական օրենսգրքի 1116-րդ հոդվածի իմաստով՝ գիտության, գրականության կամ արվեստի ստեղծագործության նկատմամբ հեղինակային իրավունքը ծագում է այն ստեղծելու փաստի ուժով. </w:t>
            </w:r>
            <w:r w:rsidRPr="00D31AA5">
              <w:rPr>
                <w:rFonts w:ascii="GHEA Grapalat" w:hAnsi="GHEA Grapalat"/>
                <w:sz w:val="24"/>
                <w:szCs w:val="24"/>
                <w:shd w:val="clear" w:color="auto" w:fill="FFFFFF"/>
              </w:rPr>
              <w:lastRenderedPageBreak/>
              <w:t xml:space="preserve">հեղինակային իրավունքի ծագման համար չի պահանջվում ստեղծագործության գրանցում կամ </w:t>
            </w:r>
            <w:proofErr w:type="spellStart"/>
            <w:r w:rsidRPr="00D31AA5">
              <w:rPr>
                <w:rFonts w:ascii="GHEA Grapalat" w:hAnsi="GHEA Grapalat"/>
                <w:sz w:val="24"/>
                <w:szCs w:val="24"/>
                <w:shd w:val="clear" w:color="auto" w:fill="FFFFFF"/>
              </w:rPr>
              <w:t>որևէ</w:t>
            </w:r>
            <w:proofErr w:type="spellEnd"/>
            <w:r w:rsidRPr="00D31AA5">
              <w:rPr>
                <w:rFonts w:ascii="GHEA Grapalat" w:hAnsi="GHEA Grapalat"/>
                <w:sz w:val="24"/>
                <w:szCs w:val="24"/>
                <w:shd w:val="clear" w:color="auto" w:fill="FFFFFF"/>
              </w:rPr>
              <w:t xml:space="preserve"> այլ </w:t>
            </w:r>
            <w:proofErr w:type="spellStart"/>
            <w:r w:rsidRPr="00D31AA5">
              <w:rPr>
                <w:rFonts w:ascii="GHEA Grapalat" w:hAnsi="GHEA Grapalat"/>
                <w:sz w:val="24"/>
                <w:szCs w:val="24"/>
                <w:shd w:val="clear" w:color="auto" w:fill="FFFFFF"/>
              </w:rPr>
              <w:t>ձևականություն</w:t>
            </w:r>
            <w:proofErr w:type="spellEnd"/>
            <w:r w:rsidRPr="00D31AA5">
              <w:rPr>
                <w:rFonts w:ascii="GHEA Grapalat" w:hAnsi="GHEA Grapalat"/>
                <w:sz w:val="24"/>
                <w:szCs w:val="24"/>
                <w:shd w:val="clear" w:color="auto" w:fill="FFFFFF"/>
              </w:rPr>
              <w:t xml:space="preserve">։ </w:t>
            </w:r>
          </w:p>
          <w:p w14:paraId="3FB679B5" w14:textId="77777777" w:rsidR="004D0247" w:rsidRPr="00D31AA5" w:rsidRDefault="004D0247" w:rsidP="001A1877">
            <w:pPr>
              <w:spacing w:after="0" w:line="360" w:lineRule="auto"/>
              <w:ind w:left="254" w:right="264" w:firstLine="567"/>
              <w:rPr>
                <w:rFonts w:ascii="GHEA Grapalat" w:hAnsi="GHEA Grapalat"/>
                <w:sz w:val="24"/>
                <w:szCs w:val="24"/>
                <w:shd w:val="clear" w:color="auto" w:fill="FFFFFF"/>
              </w:rPr>
            </w:pPr>
            <w:proofErr w:type="spellStart"/>
            <w:r w:rsidRPr="00D31AA5">
              <w:rPr>
                <w:rFonts w:ascii="GHEA Grapalat" w:hAnsi="GHEA Grapalat"/>
                <w:sz w:val="24"/>
                <w:szCs w:val="24"/>
                <w:shd w:val="clear" w:color="auto" w:fill="FFFFFF"/>
              </w:rPr>
              <w:t>Հետևաբար</w:t>
            </w:r>
            <w:proofErr w:type="spellEnd"/>
            <w:r w:rsidRPr="00D31AA5">
              <w:rPr>
                <w:rFonts w:ascii="GHEA Grapalat" w:hAnsi="GHEA Grapalat"/>
                <w:sz w:val="24"/>
                <w:szCs w:val="24"/>
                <w:shd w:val="clear" w:color="auto" w:fill="FFFFFF"/>
              </w:rPr>
              <w:t xml:space="preserve">, եթե պետությունը չի կարող օբյեկտիվորեն գնահատել </w:t>
            </w:r>
            <w:proofErr w:type="spellStart"/>
            <w:r w:rsidRPr="00D31AA5">
              <w:rPr>
                <w:rFonts w:ascii="GHEA Grapalat" w:hAnsi="GHEA Grapalat"/>
                <w:sz w:val="24"/>
                <w:szCs w:val="24"/>
                <w:shd w:val="clear" w:color="auto" w:fill="FFFFFF"/>
              </w:rPr>
              <w:t>իրավատերերի</w:t>
            </w:r>
            <w:proofErr w:type="spellEnd"/>
            <w:r w:rsidRPr="00D31AA5">
              <w:rPr>
                <w:rFonts w:ascii="GHEA Grapalat" w:hAnsi="GHEA Grapalat"/>
                <w:sz w:val="24"/>
                <w:szCs w:val="24"/>
                <w:shd w:val="clear" w:color="auto" w:fill="FFFFFF"/>
              </w:rPr>
              <w:t xml:space="preserve"> քանակը, ապա հնարավոր է հավատարմագրել կազմակերպություն, որն իրականում չի ներկայացնում բավարար թվով կամ ազդեցություն ունեցող հեղինակների։ Սա, իր հերթին, կարող է խաթարել վստահությունը համակարգի նկատմամբ կամ նույնիսկ հանգեցնել մենաշնորհային կարգավիճակի ստեղծմանը։ Այս խնդիրներից խուսափելու համար, </w:t>
            </w:r>
            <w:proofErr w:type="spellStart"/>
            <w:r w:rsidRPr="00D31AA5">
              <w:rPr>
                <w:rFonts w:ascii="GHEA Grapalat" w:hAnsi="GHEA Grapalat"/>
                <w:sz w:val="24"/>
                <w:szCs w:val="24"/>
                <w:shd w:val="clear" w:color="auto" w:fill="FFFFFF"/>
              </w:rPr>
              <w:t>արդյո՞ք</w:t>
            </w:r>
            <w:proofErr w:type="spellEnd"/>
            <w:r w:rsidRPr="00D31AA5">
              <w:rPr>
                <w:rFonts w:ascii="GHEA Grapalat" w:hAnsi="GHEA Grapalat"/>
                <w:sz w:val="24"/>
                <w:szCs w:val="24"/>
                <w:shd w:val="clear" w:color="auto" w:fill="FFFFFF"/>
              </w:rPr>
              <w:t xml:space="preserve"> </w:t>
            </w:r>
            <w:proofErr w:type="spellStart"/>
            <w:r w:rsidRPr="00D31AA5">
              <w:rPr>
                <w:rFonts w:ascii="GHEA Grapalat" w:hAnsi="GHEA Grapalat"/>
                <w:sz w:val="24"/>
                <w:szCs w:val="24"/>
                <w:shd w:val="clear" w:color="auto" w:fill="FFFFFF"/>
              </w:rPr>
              <w:t>խնդրահարույց</w:t>
            </w:r>
            <w:proofErr w:type="spellEnd"/>
            <w:r w:rsidRPr="00D31AA5">
              <w:rPr>
                <w:rFonts w:ascii="GHEA Grapalat" w:hAnsi="GHEA Grapalat"/>
                <w:sz w:val="24"/>
                <w:szCs w:val="24"/>
                <w:shd w:val="clear" w:color="auto" w:fill="FFFFFF"/>
              </w:rPr>
              <w:t xml:space="preserve"> կլինի օրենքում սահմանել </w:t>
            </w:r>
            <w:proofErr w:type="spellStart"/>
            <w:r w:rsidRPr="00D31AA5">
              <w:rPr>
                <w:rFonts w:ascii="GHEA Grapalat" w:hAnsi="GHEA Grapalat"/>
                <w:sz w:val="24"/>
                <w:szCs w:val="24"/>
                <w:shd w:val="clear" w:color="auto" w:fill="FFFFFF"/>
              </w:rPr>
              <w:t>իրավատերերի</w:t>
            </w:r>
            <w:proofErr w:type="spellEnd"/>
            <w:r w:rsidRPr="00D31AA5">
              <w:rPr>
                <w:rFonts w:ascii="GHEA Grapalat" w:hAnsi="GHEA Grapalat"/>
                <w:sz w:val="24"/>
                <w:szCs w:val="24"/>
                <w:shd w:val="clear" w:color="auto" w:fill="FFFFFF"/>
              </w:rPr>
              <w:t xml:space="preserve"> նվազագույն քանակ, որոնց հետ կնքված պայմանագրերի առկայության դեպքում այդ պայմանը համարվի պահպանված։</w:t>
            </w:r>
          </w:p>
          <w:p w14:paraId="5667ED51" w14:textId="77777777" w:rsidR="004D0247" w:rsidRPr="00D31AA5" w:rsidRDefault="004D0247" w:rsidP="001A1877">
            <w:pPr>
              <w:spacing w:after="0" w:line="360" w:lineRule="auto"/>
              <w:ind w:left="254" w:right="264" w:firstLine="567"/>
              <w:rPr>
                <w:rFonts w:ascii="GHEA Grapalat" w:hAnsi="GHEA Grapalat"/>
                <w:sz w:val="24"/>
                <w:szCs w:val="24"/>
                <w:shd w:val="clear" w:color="auto" w:fill="FFFFFF"/>
              </w:rPr>
            </w:pPr>
            <w:r w:rsidRPr="00D31AA5">
              <w:rPr>
                <w:rFonts w:ascii="GHEA Grapalat" w:hAnsi="GHEA Grapalat"/>
                <w:sz w:val="24"/>
                <w:szCs w:val="24"/>
                <w:shd w:val="clear" w:color="auto" w:fill="FFFFFF"/>
              </w:rPr>
              <w:t xml:space="preserve">Ամփոփելով ներկայացված խնդիրները՝ հարկ է նկատել, որ դրանք բացառապես օրինակներ էին, որոնք բացահայտում էին Նախագծով առաջարկվող փոփոխությունների և դրանց հիմնավորումների </w:t>
            </w:r>
            <w:proofErr w:type="spellStart"/>
            <w:r w:rsidRPr="00D31AA5">
              <w:rPr>
                <w:rFonts w:ascii="GHEA Grapalat" w:hAnsi="GHEA Grapalat"/>
                <w:sz w:val="24"/>
                <w:szCs w:val="24"/>
                <w:shd w:val="clear" w:color="auto" w:fill="FFFFFF"/>
              </w:rPr>
              <w:t>միջև</w:t>
            </w:r>
            <w:proofErr w:type="spellEnd"/>
            <w:r w:rsidRPr="00D31AA5">
              <w:rPr>
                <w:rFonts w:ascii="GHEA Grapalat" w:hAnsi="GHEA Grapalat"/>
                <w:sz w:val="24"/>
                <w:szCs w:val="24"/>
                <w:shd w:val="clear" w:color="auto" w:fill="FFFFFF"/>
              </w:rPr>
              <w:t xml:space="preserve"> առկա խզումը, և ոչ թե՝ ուղղված էին </w:t>
            </w:r>
            <w:proofErr w:type="spellStart"/>
            <w:r w:rsidRPr="00D31AA5">
              <w:rPr>
                <w:rFonts w:ascii="GHEA Grapalat" w:hAnsi="GHEA Grapalat"/>
                <w:sz w:val="24"/>
                <w:szCs w:val="24"/>
                <w:shd w:val="clear" w:color="auto" w:fill="FFFFFF"/>
              </w:rPr>
              <w:t>թիրախային</w:t>
            </w:r>
            <w:proofErr w:type="spellEnd"/>
            <w:r w:rsidRPr="00D31AA5">
              <w:rPr>
                <w:rFonts w:ascii="GHEA Grapalat" w:hAnsi="GHEA Grapalat"/>
                <w:sz w:val="24"/>
                <w:szCs w:val="24"/>
                <w:shd w:val="clear" w:color="auto" w:fill="FFFFFF"/>
              </w:rPr>
              <w:t xml:space="preserve"> կերպով մատնանշված կետերի ուղղման անհրաժեշտությանը։ Փոխարենն առավել </w:t>
            </w:r>
            <w:proofErr w:type="spellStart"/>
            <w:r w:rsidRPr="00D31AA5">
              <w:rPr>
                <w:rFonts w:ascii="GHEA Grapalat" w:hAnsi="GHEA Grapalat"/>
                <w:sz w:val="24"/>
                <w:szCs w:val="24"/>
                <w:shd w:val="clear" w:color="auto" w:fill="FFFFFF"/>
              </w:rPr>
              <w:t>կարևոր</w:t>
            </w:r>
            <w:proofErr w:type="spellEnd"/>
            <w:r w:rsidRPr="00D31AA5">
              <w:rPr>
                <w:rFonts w:ascii="GHEA Grapalat" w:hAnsi="GHEA Grapalat"/>
                <w:sz w:val="24"/>
                <w:szCs w:val="24"/>
                <w:shd w:val="clear" w:color="auto" w:fill="FFFFFF"/>
              </w:rPr>
              <w:t xml:space="preserve"> է, որ ամբողջ Նախագծում ապահովվի փոփոխությունների և դրանց հիմնավորումների </w:t>
            </w:r>
            <w:proofErr w:type="spellStart"/>
            <w:r w:rsidRPr="00D31AA5">
              <w:rPr>
                <w:rFonts w:ascii="GHEA Grapalat" w:hAnsi="GHEA Grapalat"/>
                <w:sz w:val="24"/>
                <w:szCs w:val="24"/>
                <w:shd w:val="clear" w:color="auto" w:fill="FFFFFF"/>
              </w:rPr>
              <w:t>միջև</w:t>
            </w:r>
            <w:proofErr w:type="spellEnd"/>
            <w:r w:rsidRPr="00D31AA5">
              <w:rPr>
                <w:rFonts w:ascii="GHEA Grapalat" w:hAnsi="GHEA Grapalat"/>
                <w:sz w:val="24"/>
                <w:szCs w:val="24"/>
                <w:shd w:val="clear" w:color="auto" w:fill="FFFFFF"/>
              </w:rPr>
              <w:t xml:space="preserve"> տրամաբանական ու բովանդակային ամբողջական կապ, ինչը կդառնա արդյունավետ իրավաբանական կարգավորման հիմք։ Միայն այդ կապի պահպանման պարագայում է հնարավոր </w:t>
            </w:r>
            <w:proofErr w:type="spellStart"/>
            <w:r w:rsidRPr="00D31AA5">
              <w:rPr>
                <w:rFonts w:ascii="GHEA Grapalat" w:hAnsi="GHEA Grapalat"/>
                <w:sz w:val="24"/>
                <w:szCs w:val="24"/>
                <w:shd w:val="clear" w:color="auto" w:fill="FFFFFF"/>
              </w:rPr>
              <w:t>արդյունավետորեն</w:t>
            </w:r>
            <w:proofErr w:type="spellEnd"/>
            <w:r w:rsidRPr="00D31AA5">
              <w:rPr>
                <w:rFonts w:ascii="GHEA Grapalat" w:hAnsi="GHEA Grapalat"/>
                <w:sz w:val="24"/>
                <w:szCs w:val="24"/>
                <w:shd w:val="clear" w:color="auto" w:fill="FFFFFF"/>
              </w:rPr>
              <w:t xml:space="preserve"> գնահատել Նախագծով առաջարկվող փոփոխությունները։</w:t>
            </w:r>
          </w:p>
        </w:tc>
        <w:tc>
          <w:tcPr>
            <w:tcW w:w="35" w:type="dxa"/>
            <w:tcBorders>
              <w:top w:val="outset" w:sz="6" w:space="0" w:color="auto"/>
              <w:left w:val="outset" w:sz="6" w:space="0" w:color="auto"/>
              <w:bottom w:val="outset" w:sz="6" w:space="0" w:color="auto"/>
              <w:right w:val="nil"/>
            </w:tcBorders>
            <w:shd w:val="clear" w:color="auto" w:fill="FFFFFF"/>
          </w:tcPr>
          <w:p w14:paraId="6C083116" w14:textId="77777777" w:rsidR="004D0247" w:rsidRPr="00D31AA5" w:rsidRDefault="004D0247" w:rsidP="001A1877">
            <w:pPr>
              <w:tabs>
                <w:tab w:val="left" w:pos="7655"/>
              </w:tabs>
              <w:spacing w:after="0" w:line="360" w:lineRule="auto"/>
              <w:ind w:left="567"/>
              <w:rPr>
                <w:rFonts w:ascii="GHEA Grapalat" w:eastAsia="Times New Roman" w:hAnsi="GHEA Grapalat" w:cs="Arial"/>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59A20ACF" w14:textId="73D2678E" w:rsidR="00DE1644" w:rsidRDefault="00DE1644" w:rsidP="001A1877">
            <w:pPr>
              <w:tabs>
                <w:tab w:val="left" w:pos="7655"/>
              </w:tabs>
              <w:spacing w:after="0" w:line="360" w:lineRule="auto"/>
              <w:ind w:left="254" w:right="267" w:firstLine="414"/>
              <w:jc w:val="center"/>
              <w:rPr>
                <w:rFonts w:ascii="GHEA Grapalat" w:eastAsia="Times New Roman" w:hAnsi="GHEA Grapalat" w:cs="Arial"/>
                <w:color w:val="333333"/>
                <w:sz w:val="24"/>
                <w:szCs w:val="24"/>
                <w:lang w:eastAsia="hy-AM"/>
              </w:rPr>
            </w:pPr>
            <w:r>
              <w:rPr>
                <w:rFonts w:ascii="GHEA Grapalat" w:eastAsia="Times New Roman" w:hAnsi="GHEA Grapalat" w:cs="Arial"/>
                <w:color w:val="333333"/>
                <w:sz w:val="24"/>
                <w:szCs w:val="24"/>
                <w:lang w:eastAsia="hy-AM"/>
              </w:rPr>
              <w:t>Ընդունվել է</w:t>
            </w:r>
            <w:r w:rsidR="008A27BB">
              <w:rPr>
                <w:rFonts w:ascii="GHEA Grapalat" w:eastAsia="Times New Roman" w:hAnsi="GHEA Grapalat" w:cs="Arial"/>
                <w:color w:val="333333"/>
                <w:sz w:val="24"/>
                <w:szCs w:val="24"/>
                <w:lang w:eastAsia="hy-AM"/>
              </w:rPr>
              <w:t>:</w:t>
            </w:r>
          </w:p>
          <w:p w14:paraId="11501214" w14:textId="3BE042F2" w:rsidR="004D0247" w:rsidRPr="00D31AA5" w:rsidRDefault="00DE1644" w:rsidP="001A1877">
            <w:pPr>
              <w:tabs>
                <w:tab w:val="left" w:pos="7655"/>
              </w:tabs>
              <w:spacing w:after="0" w:line="360" w:lineRule="auto"/>
              <w:ind w:left="254" w:right="267" w:firstLine="414"/>
              <w:rPr>
                <w:rFonts w:ascii="GHEA Grapalat" w:eastAsia="Times New Roman" w:hAnsi="GHEA Grapalat" w:cs="Arial"/>
                <w:sz w:val="24"/>
                <w:szCs w:val="24"/>
                <w:lang w:eastAsia="hy-AM"/>
              </w:rPr>
            </w:pPr>
            <w:r>
              <w:rPr>
                <w:rFonts w:ascii="GHEA Grapalat" w:eastAsia="Times New Roman" w:hAnsi="GHEA Grapalat" w:cs="Arial"/>
                <w:color w:val="333333"/>
                <w:sz w:val="24"/>
                <w:szCs w:val="24"/>
                <w:lang w:eastAsia="hy-AM"/>
              </w:rPr>
              <w:t xml:space="preserve">Նախագծի 125-րդ հոդվածը </w:t>
            </w:r>
            <w:proofErr w:type="spellStart"/>
            <w:r>
              <w:rPr>
                <w:rFonts w:ascii="GHEA Grapalat" w:eastAsia="Times New Roman" w:hAnsi="GHEA Grapalat" w:cs="Arial"/>
                <w:color w:val="333333"/>
                <w:sz w:val="24"/>
                <w:szCs w:val="24"/>
                <w:lang w:eastAsia="hy-AM"/>
              </w:rPr>
              <w:t>խմբագրվել</w:t>
            </w:r>
            <w:proofErr w:type="spellEnd"/>
            <w:r>
              <w:rPr>
                <w:rFonts w:ascii="GHEA Grapalat" w:eastAsia="Times New Roman" w:hAnsi="GHEA Grapalat" w:cs="Arial"/>
                <w:color w:val="333333"/>
                <w:sz w:val="24"/>
                <w:szCs w:val="24"/>
                <w:lang w:eastAsia="hy-AM"/>
              </w:rPr>
              <w:t xml:space="preserve"> է:</w:t>
            </w:r>
          </w:p>
        </w:tc>
      </w:tr>
      <w:tr w:rsidR="00D31AA5" w:rsidRPr="00D31AA5" w14:paraId="2B0D2C2F" w14:textId="77777777" w:rsidTr="00A12870">
        <w:trPr>
          <w:trHeight w:val="667"/>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tcPr>
          <w:p w14:paraId="6A7EF384" w14:textId="77777777" w:rsidR="004D0247" w:rsidRPr="00D31AA5" w:rsidRDefault="004D0247" w:rsidP="001A1877">
            <w:pPr>
              <w:spacing w:after="0" w:line="360" w:lineRule="auto"/>
              <w:ind w:left="254" w:right="264" w:firstLine="567"/>
              <w:rPr>
                <w:rFonts w:ascii="GHEA Grapalat" w:hAnsi="GHEA Grapalat"/>
                <w:sz w:val="24"/>
                <w:szCs w:val="24"/>
                <w:shd w:val="clear" w:color="auto" w:fill="FFFFFF"/>
              </w:rPr>
            </w:pPr>
            <w:r w:rsidRPr="00D31AA5">
              <w:rPr>
                <w:rFonts w:ascii="GHEA Grapalat" w:hAnsi="GHEA Grapalat" w:cs="Cambria Math"/>
                <w:sz w:val="24"/>
                <w:szCs w:val="24"/>
              </w:rPr>
              <w:lastRenderedPageBreak/>
              <w:t>22. «Հայաստանի Հանրապետության քաղաքացիական օրենսգրքում փոփոխություններ և լրացումներ կատարելու մասին» օրենքի նախագծի կապակցությամբ 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tcPr>
          <w:p w14:paraId="23510651" w14:textId="77777777" w:rsidR="004D0247" w:rsidRPr="00D31AA5" w:rsidRDefault="004D0247" w:rsidP="001A1877">
            <w:pPr>
              <w:tabs>
                <w:tab w:val="left" w:pos="7655"/>
              </w:tabs>
              <w:spacing w:after="0" w:line="360" w:lineRule="auto"/>
              <w:ind w:left="567"/>
              <w:rPr>
                <w:rFonts w:ascii="GHEA Grapalat" w:eastAsia="Times New Roman" w:hAnsi="GHEA Grapalat" w:cs="Arial"/>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766C1276" w14:textId="34EC557D" w:rsidR="004D0247" w:rsidRPr="00D31AA5" w:rsidRDefault="004D0247" w:rsidP="001A1877">
            <w:pPr>
              <w:tabs>
                <w:tab w:val="left" w:pos="7655"/>
              </w:tabs>
              <w:spacing w:after="0" w:line="360" w:lineRule="auto"/>
              <w:ind w:left="254" w:right="267" w:firstLine="414"/>
              <w:jc w:val="center"/>
              <w:rPr>
                <w:rFonts w:ascii="GHEA Grapalat" w:eastAsia="Times New Roman" w:hAnsi="GHEA Grapalat" w:cs="Arial"/>
                <w:sz w:val="24"/>
                <w:szCs w:val="24"/>
                <w:lang w:eastAsia="hy-AM"/>
              </w:rPr>
            </w:pPr>
            <w:r w:rsidRPr="00D31AA5">
              <w:rPr>
                <w:rFonts w:ascii="GHEA Grapalat" w:eastAsia="Times New Roman" w:hAnsi="GHEA Grapalat" w:cs="Arial"/>
                <w:sz w:val="24"/>
                <w:szCs w:val="24"/>
                <w:lang w:eastAsia="hy-AM"/>
              </w:rPr>
              <w:t>Ընդունվել է ի գիտություն:</w:t>
            </w:r>
          </w:p>
        </w:tc>
      </w:tr>
      <w:tr w:rsidR="006111D4" w:rsidRPr="00D31AA5" w14:paraId="2DC8663F" w14:textId="77777777" w:rsidTr="006111D4">
        <w:trPr>
          <w:trHeight w:val="704"/>
          <w:tblCellSpacing w:w="0" w:type="dxa"/>
          <w:jc w:val="center"/>
        </w:trPr>
        <w:tc>
          <w:tcPr>
            <w:tcW w:w="9207"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13110023" w14:textId="77777777" w:rsidR="006111D4" w:rsidRPr="00D31AA5" w:rsidRDefault="006111D4" w:rsidP="001A1877">
            <w:pPr>
              <w:pStyle w:val="Heading1"/>
              <w:tabs>
                <w:tab w:val="left" w:pos="7655"/>
              </w:tabs>
              <w:spacing w:before="0" w:line="360" w:lineRule="auto"/>
              <w:ind w:left="567"/>
              <w:jc w:val="center"/>
              <w:rPr>
                <w:rFonts w:ascii="GHEA Grapalat" w:hAnsi="GHEA Grapalat"/>
                <w:b/>
                <w:bCs/>
                <w:color w:val="auto"/>
                <w:sz w:val="24"/>
                <w:szCs w:val="24"/>
                <w:lang w:val="hy-AM"/>
              </w:rPr>
            </w:pPr>
            <w:r w:rsidRPr="00D31AA5">
              <w:rPr>
                <w:rFonts w:ascii="GHEA Grapalat" w:eastAsia="Times New Roman" w:hAnsi="GHEA Grapalat" w:cs="Arial"/>
                <w:color w:val="auto"/>
                <w:sz w:val="24"/>
                <w:szCs w:val="24"/>
                <w:lang w:val="hy-AM" w:eastAsia="hy-AM"/>
              </w:rPr>
              <w:t xml:space="preserve">1. </w:t>
            </w:r>
            <w:r w:rsidRPr="00D31AA5">
              <w:rPr>
                <w:rFonts w:ascii="GHEA Grapalat" w:hAnsi="GHEA Grapalat" w:cs="Sylfaen"/>
                <w:bCs/>
                <w:color w:val="auto"/>
                <w:sz w:val="24"/>
                <w:szCs w:val="24"/>
                <w:lang w:val="hy-AM"/>
              </w:rPr>
              <w:t>ՀԱՅԱՍՏԱՆԻ</w:t>
            </w:r>
            <w:r w:rsidRPr="00D31AA5">
              <w:rPr>
                <w:rFonts w:ascii="GHEA Grapalat" w:hAnsi="GHEA Grapalat" w:cs="Times Armenian"/>
                <w:bCs/>
                <w:color w:val="auto"/>
                <w:sz w:val="24"/>
                <w:szCs w:val="24"/>
                <w:lang w:val="hy-AM"/>
              </w:rPr>
              <w:t xml:space="preserve"> </w:t>
            </w:r>
            <w:r w:rsidRPr="00D31AA5">
              <w:rPr>
                <w:rFonts w:ascii="GHEA Grapalat" w:hAnsi="GHEA Grapalat" w:cs="Sylfaen"/>
                <w:bCs/>
                <w:color w:val="auto"/>
                <w:sz w:val="24"/>
                <w:szCs w:val="24"/>
                <w:lang w:val="hy-AM"/>
              </w:rPr>
              <w:t>ՀԱՆՐԱՊԵՏՈՒԹՅԱՆ</w:t>
            </w:r>
          </w:p>
          <w:p w14:paraId="0E3EEF1F" w14:textId="77777777" w:rsidR="006111D4" w:rsidRPr="00D31AA5" w:rsidRDefault="006111D4" w:rsidP="001A1877">
            <w:pPr>
              <w:pStyle w:val="Heading1"/>
              <w:tabs>
                <w:tab w:val="left" w:pos="7655"/>
              </w:tabs>
              <w:spacing w:before="0" w:line="360" w:lineRule="auto"/>
              <w:ind w:left="567"/>
              <w:jc w:val="center"/>
              <w:rPr>
                <w:rFonts w:ascii="GHEA Grapalat" w:hAnsi="GHEA Grapalat" w:cs="Sylfaen"/>
                <w:bCs/>
                <w:color w:val="auto"/>
                <w:sz w:val="24"/>
                <w:szCs w:val="24"/>
                <w:lang w:val="hy-AM"/>
              </w:rPr>
            </w:pPr>
            <w:r w:rsidRPr="00D31AA5">
              <w:rPr>
                <w:rFonts w:ascii="GHEA Grapalat" w:hAnsi="GHEA Grapalat" w:cs="Sylfaen"/>
                <w:bCs/>
                <w:color w:val="auto"/>
                <w:sz w:val="24"/>
                <w:szCs w:val="24"/>
                <w:lang w:val="hy-AM"/>
              </w:rPr>
              <w:t>ԿՐԹՈՒԹՅԱՆ</w:t>
            </w:r>
            <w:r w:rsidRPr="00D31AA5">
              <w:rPr>
                <w:rFonts w:ascii="GHEA Grapalat" w:hAnsi="GHEA Grapalat" w:cs="Times Armenian"/>
                <w:bCs/>
                <w:color w:val="auto"/>
                <w:sz w:val="24"/>
                <w:szCs w:val="24"/>
                <w:lang w:val="hy-AM"/>
              </w:rPr>
              <w:t xml:space="preserve">, </w:t>
            </w:r>
            <w:r w:rsidRPr="00D31AA5">
              <w:rPr>
                <w:rFonts w:ascii="GHEA Grapalat" w:hAnsi="GHEA Grapalat" w:cs="Sylfaen"/>
                <w:bCs/>
                <w:color w:val="auto"/>
                <w:sz w:val="24"/>
                <w:szCs w:val="24"/>
                <w:lang w:val="hy-AM"/>
              </w:rPr>
              <w:t>ԳԻՏՈՒԹՅԱՆ</w:t>
            </w:r>
            <w:r w:rsidRPr="00D31AA5">
              <w:rPr>
                <w:rFonts w:ascii="GHEA Grapalat" w:hAnsi="GHEA Grapalat" w:cs="Times Armenian"/>
                <w:bCs/>
                <w:color w:val="auto"/>
                <w:sz w:val="24"/>
                <w:szCs w:val="24"/>
                <w:lang w:val="hy-AM"/>
              </w:rPr>
              <w:t xml:space="preserve">, </w:t>
            </w:r>
            <w:r w:rsidRPr="00D31AA5">
              <w:rPr>
                <w:rFonts w:ascii="GHEA Grapalat" w:hAnsi="GHEA Grapalat" w:cs="Sylfaen"/>
                <w:bCs/>
                <w:color w:val="auto"/>
                <w:sz w:val="24"/>
                <w:szCs w:val="24"/>
                <w:lang w:val="hy-AM"/>
              </w:rPr>
              <w:t>ՄՇԱԿՈՒՅԹԻ</w:t>
            </w:r>
            <w:r w:rsidRPr="00D31AA5">
              <w:rPr>
                <w:rFonts w:ascii="GHEA Grapalat" w:hAnsi="GHEA Grapalat" w:cs="Times Armenian"/>
                <w:bCs/>
                <w:color w:val="auto"/>
                <w:sz w:val="24"/>
                <w:szCs w:val="24"/>
                <w:lang w:val="hy-AM"/>
              </w:rPr>
              <w:t xml:space="preserve"> </w:t>
            </w:r>
            <w:r w:rsidRPr="00D31AA5">
              <w:rPr>
                <w:rFonts w:ascii="GHEA Grapalat" w:hAnsi="GHEA Grapalat" w:cs="Sylfaen"/>
                <w:bCs/>
                <w:color w:val="auto"/>
                <w:sz w:val="24"/>
                <w:szCs w:val="24"/>
                <w:lang w:val="hy-AM"/>
              </w:rPr>
              <w:t>ԵՎ</w:t>
            </w:r>
            <w:r w:rsidRPr="00D31AA5">
              <w:rPr>
                <w:rFonts w:ascii="GHEA Grapalat" w:hAnsi="GHEA Grapalat" w:cs="Times Armenian"/>
                <w:bCs/>
                <w:color w:val="auto"/>
                <w:sz w:val="24"/>
                <w:szCs w:val="24"/>
                <w:lang w:val="hy-AM"/>
              </w:rPr>
              <w:t xml:space="preserve"> </w:t>
            </w:r>
            <w:r w:rsidRPr="00D31AA5">
              <w:rPr>
                <w:rFonts w:ascii="GHEA Grapalat" w:hAnsi="GHEA Grapalat" w:cs="Sylfaen"/>
                <w:bCs/>
                <w:color w:val="auto"/>
                <w:sz w:val="24"/>
                <w:szCs w:val="24"/>
                <w:lang w:val="hy-AM"/>
              </w:rPr>
              <w:t>ՍՊՈՐՏԻ</w:t>
            </w:r>
            <w:r w:rsidRPr="00D31AA5">
              <w:rPr>
                <w:rFonts w:ascii="GHEA Grapalat" w:hAnsi="GHEA Grapalat"/>
                <w:b/>
                <w:bCs/>
                <w:color w:val="auto"/>
                <w:sz w:val="24"/>
                <w:szCs w:val="24"/>
                <w:lang w:val="hy-AM"/>
              </w:rPr>
              <w:t xml:space="preserve"> </w:t>
            </w:r>
            <w:r w:rsidRPr="00D31AA5">
              <w:rPr>
                <w:rFonts w:ascii="GHEA Grapalat" w:hAnsi="GHEA Grapalat" w:cs="Sylfaen"/>
                <w:bCs/>
                <w:color w:val="auto"/>
                <w:sz w:val="24"/>
                <w:szCs w:val="24"/>
                <w:lang w:val="hy-AM"/>
              </w:rPr>
              <w:t>ՆԱԽԱՐԱՐՈՒԹՅՈՒՆ</w:t>
            </w:r>
          </w:p>
          <w:p w14:paraId="1F6838C7" w14:textId="77777777" w:rsidR="006111D4" w:rsidRPr="00D31AA5" w:rsidRDefault="006111D4" w:rsidP="001A1877">
            <w:pPr>
              <w:tabs>
                <w:tab w:val="left" w:pos="7655"/>
              </w:tabs>
              <w:spacing w:after="0" w:line="360" w:lineRule="auto"/>
              <w:ind w:left="567"/>
              <w:rPr>
                <w:rFonts w:ascii="GHEA Grapalat" w:eastAsia="Times New Roman" w:hAnsi="GHEA Grapalat" w:cs="Arial"/>
                <w:sz w:val="24"/>
                <w:szCs w:val="24"/>
                <w:lang w:eastAsia="hy-AM"/>
              </w:rPr>
            </w:pPr>
          </w:p>
        </w:tc>
        <w:tc>
          <w:tcPr>
            <w:tcW w:w="623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C56ECD3" w14:textId="6D789202" w:rsidR="006111D4" w:rsidRPr="00D31AA5" w:rsidRDefault="006111D4" w:rsidP="001A1877">
            <w:pPr>
              <w:tabs>
                <w:tab w:val="left" w:pos="7655"/>
              </w:tabs>
              <w:spacing w:after="0" w:line="360" w:lineRule="auto"/>
              <w:ind w:left="567"/>
              <w:jc w:val="center"/>
              <w:rPr>
                <w:rFonts w:ascii="GHEA Grapalat" w:eastAsia="Times New Roman" w:hAnsi="GHEA Grapalat" w:cs="Arial"/>
                <w:sz w:val="24"/>
                <w:szCs w:val="24"/>
                <w:lang w:eastAsia="hy-AM"/>
              </w:rPr>
            </w:pPr>
            <w:r>
              <w:rPr>
                <w:rFonts w:ascii="GHEA Grapalat" w:eastAsia="Times New Roman" w:hAnsi="GHEA Grapalat" w:cs="Arial"/>
                <w:sz w:val="24"/>
                <w:szCs w:val="24"/>
                <w:lang w:eastAsia="hy-AM"/>
              </w:rPr>
              <w:t>13.10</w:t>
            </w:r>
            <w:r w:rsidRPr="00D31AA5">
              <w:rPr>
                <w:rFonts w:ascii="GHEA Grapalat" w:eastAsia="Times New Roman" w:hAnsi="GHEA Grapalat" w:cs="Arial"/>
                <w:sz w:val="24"/>
                <w:szCs w:val="24"/>
                <w:lang w:eastAsia="hy-AM"/>
              </w:rPr>
              <w:t>.2025թ.</w:t>
            </w:r>
          </w:p>
        </w:tc>
      </w:tr>
      <w:tr w:rsidR="006111D4" w:rsidRPr="00D31AA5" w14:paraId="4C2922BD" w14:textId="77777777" w:rsidTr="006111D4">
        <w:trPr>
          <w:trHeight w:val="741"/>
          <w:tblCellSpacing w:w="0" w:type="dxa"/>
          <w:jc w:val="center"/>
        </w:trPr>
        <w:tc>
          <w:tcPr>
            <w:tcW w:w="920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C0741A5" w14:textId="77777777" w:rsidR="006111D4" w:rsidRPr="00D31AA5" w:rsidRDefault="006111D4" w:rsidP="001A1877">
            <w:pPr>
              <w:tabs>
                <w:tab w:val="left" w:pos="7655"/>
              </w:tabs>
              <w:spacing w:after="0" w:line="360" w:lineRule="auto"/>
              <w:ind w:left="567"/>
              <w:rPr>
                <w:rFonts w:ascii="GHEA Grapalat" w:eastAsia="Times New Roman" w:hAnsi="GHEA Grapalat" w:cs="Arial"/>
                <w:sz w:val="24"/>
                <w:szCs w:val="24"/>
                <w:lang w:eastAsia="hy-AM"/>
              </w:rPr>
            </w:pPr>
          </w:p>
        </w:tc>
        <w:tc>
          <w:tcPr>
            <w:tcW w:w="623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3D6E5113" w14:textId="223487E4" w:rsidR="006111D4" w:rsidRPr="00D31AA5" w:rsidRDefault="006111D4" w:rsidP="001A1877">
            <w:pPr>
              <w:tabs>
                <w:tab w:val="left" w:pos="7655"/>
              </w:tabs>
              <w:spacing w:after="0" w:line="360" w:lineRule="auto"/>
              <w:ind w:left="567"/>
              <w:jc w:val="center"/>
              <w:rPr>
                <w:rFonts w:ascii="GHEA Grapalat" w:eastAsia="Times New Roman" w:hAnsi="GHEA Grapalat" w:cs="Arial"/>
                <w:sz w:val="24"/>
                <w:szCs w:val="24"/>
                <w:lang w:eastAsia="hy-AM"/>
              </w:rPr>
            </w:pPr>
            <w:r w:rsidRPr="006111D4">
              <w:rPr>
                <w:rFonts w:ascii="GHEA Grapalat" w:eastAsia="Times New Roman" w:hAnsi="GHEA Grapalat" w:cs="Arial"/>
                <w:sz w:val="24"/>
                <w:szCs w:val="24"/>
                <w:lang w:eastAsia="hy-AM"/>
              </w:rPr>
              <w:t>33/13/33454-2025</w:t>
            </w:r>
          </w:p>
        </w:tc>
      </w:tr>
      <w:tr w:rsidR="006111D4" w:rsidRPr="00D31AA5" w14:paraId="098E5194" w14:textId="77777777" w:rsidTr="006111D4">
        <w:trPr>
          <w:trHeight w:val="667"/>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hideMark/>
          </w:tcPr>
          <w:p w14:paraId="61268885" w14:textId="4A053BCE" w:rsidR="006111D4" w:rsidRPr="00D31AA5" w:rsidRDefault="006111D4" w:rsidP="001A1877">
            <w:pPr>
              <w:tabs>
                <w:tab w:val="left" w:pos="8908"/>
              </w:tabs>
              <w:spacing w:after="0" w:line="360" w:lineRule="auto"/>
              <w:ind w:left="567" w:right="264" w:firstLine="396"/>
              <w:rPr>
                <w:rFonts w:ascii="GHEA Grapalat" w:eastAsia="Times New Roman" w:hAnsi="GHEA Grapalat" w:cs="Arial"/>
                <w:sz w:val="24"/>
                <w:szCs w:val="24"/>
                <w:lang w:eastAsia="hy-AM"/>
              </w:rPr>
            </w:pPr>
            <w:r w:rsidRPr="00D31AA5">
              <w:rPr>
                <w:rFonts w:ascii="Calibri" w:eastAsia="Times New Roman" w:hAnsi="Calibri" w:cs="Calibri"/>
                <w:sz w:val="24"/>
                <w:szCs w:val="24"/>
                <w:lang w:eastAsia="hy-AM"/>
              </w:rPr>
              <w:t> </w:t>
            </w:r>
            <w:r w:rsidRPr="00D31AA5">
              <w:rPr>
                <w:rFonts w:ascii="GHEA Grapalat" w:eastAsia="Times New Roman" w:hAnsi="GHEA Grapalat" w:cs="Arial"/>
                <w:sz w:val="24"/>
                <w:szCs w:val="24"/>
                <w:lang w:eastAsia="hy-AM"/>
              </w:rPr>
              <w:t>1.</w:t>
            </w:r>
            <w:r w:rsidRPr="00D31AA5">
              <w:rPr>
                <w:rFonts w:ascii="GHEA Grapalat" w:hAnsi="GHEA Grapalat"/>
                <w:sz w:val="24"/>
                <w:szCs w:val="24"/>
              </w:rPr>
              <w:t xml:space="preserve"> </w:t>
            </w:r>
            <w:r w:rsidRPr="00D31AA5">
              <w:rPr>
                <w:rFonts w:ascii="GHEA Grapalat" w:eastAsia="Times New Roman" w:hAnsi="GHEA Grapalat" w:cs="Arial"/>
                <w:sz w:val="24"/>
                <w:szCs w:val="24"/>
                <w:lang w:eastAsia="hy-AM"/>
              </w:rPr>
              <w:t xml:space="preserve"> </w:t>
            </w:r>
            <w:r w:rsidR="00EA4E3C" w:rsidRPr="00EA4E3C">
              <w:rPr>
                <w:rFonts w:ascii="GHEA Grapalat" w:eastAsia="Times New Roman" w:hAnsi="GHEA Grapalat" w:cs="Arial"/>
                <w:sz w:val="24"/>
                <w:szCs w:val="24"/>
                <w:lang w:eastAsia="hy-AM"/>
              </w:rPr>
              <w:t xml:space="preserve">Նախագծի 121-րդ հոդվածի 8-րդ մասում առաջարկում ենք նշել, որ </w:t>
            </w:r>
            <w:proofErr w:type="spellStart"/>
            <w:r w:rsidR="00EA4E3C" w:rsidRPr="00EA4E3C">
              <w:rPr>
                <w:rFonts w:ascii="GHEA Grapalat" w:eastAsia="Times New Roman" w:hAnsi="GHEA Grapalat" w:cs="Arial"/>
                <w:sz w:val="24"/>
                <w:szCs w:val="24"/>
                <w:lang w:eastAsia="hy-AM"/>
              </w:rPr>
              <w:t>Հավատարմագրումն</w:t>
            </w:r>
            <w:proofErr w:type="spellEnd"/>
            <w:r w:rsidR="00EA4E3C" w:rsidRPr="00EA4E3C">
              <w:rPr>
                <w:rFonts w:ascii="GHEA Grapalat" w:eastAsia="Times New Roman" w:hAnsi="GHEA Grapalat" w:cs="Arial"/>
                <w:sz w:val="24"/>
                <w:szCs w:val="24"/>
                <w:lang w:eastAsia="hy-AM"/>
              </w:rPr>
              <w:t xml:space="preserve"> իրականացնում է Մշակույթի ոլորտում լիազորված պետական մարմինը (այսուհետ՝ պետական լիազոր մարմին): Բացի այդ, առաջարկում ենք նաև 133-րդ հոդվածի 2-րդ մասով սահմանել, որ հավատարմագրման որոշմամբ </w:t>
            </w:r>
            <w:proofErr w:type="spellStart"/>
            <w:r w:rsidR="00EA4E3C" w:rsidRPr="00EA4E3C">
              <w:rPr>
                <w:rFonts w:ascii="GHEA Grapalat" w:eastAsia="Times New Roman" w:hAnsi="GHEA Grapalat" w:cs="Arial"/>
                <w:sz w:val="24"/>
                <w:szCs w:val="24"/>
                <w:lang w:eastAsia="hy-AM"/>
              </w:rPr>
              <w:t>իրավատերերի</w:t>
            </w:r>
            <w:proofErr w:type="spellEnd"/>
            <w:r w:rsidR="00EA4E3C" w:rsidRPr="00EA4E3C">
              <w:rPr>
                <w:rFonts w:ascii="GHEA Grapalat" w:eastAsia="Times New Roman" w:hAnsi="GHEA Grapalat" w:cs="Arial"/>
                <w:sz w:val="24"/>
                <w:szCs w:val="24"/>
                <w:lang w:eastAsia="hy-AM"/>
              </w:rPr>
              <w:t xml:space="preserve"> խորհրդի անդամ նշանակվում է լիազոր մարմնի ներկայացուցիչը ի պաշտոնե: Միաժամանակ նույն հոդվածով </w:t>
            </w:r>
            <w:proofErr w:type="spellStart"/>
            <w:r w:rsidR="00EA4E3C" w:rsidRPr="00EA4E3C">
              <w:rPr>
                <w:rFonts w:ascii="GHEA Grapalat" w:eastAsia="Times New Roman" w:hAnsi="GHEA Grapalat" w:cs="Arial"/>
                <w:sz w:val="24"/>
                <w:szCs w:val="24"/>
                <w:lang w:eastAsia="hy-AM"/>
              </w:rPr>
              <w:t>իրավատերերի</w:t>
            </w:r>
            <w:proofErr w:type="spellEnd"/>
            <w:r w:rsidR="00EA4E3C" w:rsidRPr="00EA4E3C">
              <w:rPr>
                <w:rFonts w:ascii="GHEA Grapalat" w:eastAsia="Times New Roman" w:hAnsi="GHEA Grapalat" w:cs="Arial"/>
                <w:sz w:val="24"/>
                <w:szCs w:val="24"/>
                <w:lang w:eastAsia="hy-AM"/>
              </w:rPr>
              <w:t xml:space="preserve"> խորհրդի լիազորությունների ժամկետը առաջարկում ենք սահմանել հինգ տարի՝ հավատարմագրման ժամկետին հավասար:</w:t>
            </w:r>
          </w:p>
        </w:tc>
        <w:tc>
          <w:tcPr>
            <w:tcW w:w="35" w:type="dxa"/>
            <w:tcBorders>
              <w:top w:val="outset" w:sz="6" w:space="0" w:color="auto"/>
              <w:left w:val="outset" w:sz="6" w:space="0" w:color="auto"/>
              <w:bottom w:val="outset" w:sz="6" w:space="0" w:color="auto"/>
              <w:right w:val="nil"/>
            </w:tcBorders>
            <w:shd w:val="clear" w:color="auto" w:fill="FFFFFF"/>
            <w:hideMark/>
          </w:tcPr>
          <w:p w14:paraId="1E504AAF" w14:textId="77777777" w:rsidR="006111D4" w:rsidRPr="00D31AA5" w:rsidRDefault="006111D4" w:rsidP="001A1877">
            <w:pPr>
              <w:tabs>
                <w:tab w:val="left" w:pos="7655"/>
              </w:tabs>
              <w:spacing w:after="0" w:line="360" w:lineRule="auto"/>
              <w:ind w:left="567"/>
              <w:rPr>
                <w:rFonts w:ascii="GHEA Grapalat" w:eastAsia="Times New Roman" w:hAnsi="GHEA Grapalat" w:cs="Arial"/>
                <w:sz w:val="24"/>
                <w:szCs w:val="24"/>
                <w:lang w:eastAsia="hy-AM"/>
              </w:rPr>
            </w:pPr>
            <w:r w:rsidRPr="00D31AA5">
              <w:rPr>
                <w:rFonts w:ascii="Calibri" w:eastAsia="Times New Roman" w:hAnsi="Calibri" w:cs="Calibri"/>
                <w:sz w:val="24"/>
                <w:szCs w:val="24"/>
                <w:lang w:eastAsia="hy-AM"/>
              </w:rPr>
              <w:t> </w:t>
            </w:r>
          </w:p>
        </w:tc>
        <w:tc>
          <w:tcPr>
            <w:tcW w:w="6201" w:type="dxa"/>
            <w:tcBorders>
              <w:top w:val="outset" w:sz="6" w:space="0" w:color="auto"/>
              <w:left w:val="nil"/>
              <w:bottom w:val="outset" w:sz="6" w:space="0" w:color="auto"/>
              <w:right w:val="outset" w:sz="6" w:space="0" w:color="auto"/>
            </w:tcBorders>
            <w:shd w:val="clear" w:color="auto" w:fill="FFFFFF"/>
            <w:hideMark/>
          </w:tcPr>
          <w:p w14:paraId="23E3AD20" w14:textId="425B5D52" w:rsidR="006111D4" w:rsidRDefault="00D32D4A" w:rsidP="001A1877">
            <w:pPr>
              <w:tabs>
                <w:tab w:val="left" w:pos="7655"/>
              </w:tabs>
              <w:spacing w:after="0" w:line="360" w:lineRule="auto"/>
              <w:jc w:val="center"/>
              <w:rPr>
                <w:rFonts w:ascii="GHEA Grapalat" w:eastAsia="Times New Roman" w:hAnsi="GHEA Grapalat" w:cs="Arial"/>
                <w:sz w:val="24"/>
                <w:szCs w:val="24"/>
                <w:lang w:eastAsia="hy-AM"/>
              </w:rPr>
            </w:pPr>
            <w:r>
              <w:rPr>
                <w:rFonts w:ascii="GHEA Grapalat" w:eastAsia="Times New Roman" w:hAnsi="GHEA Grapalat" w:cs="Arial"/>
                <w:sz w:val="24"/>
                <w:szCs w:val="24"/>
                <w:lang w:eastAsia="hy-AM"/>
              </w:rPr>
              <w:t>Ընդունվել է մասամբ:</w:t>
            </w:r>
          </w:p>
          <w:p w14:paraId="4617E7C2" w14:textId="46DAE710" w:rsidR="00D32D4A" w:rsidRDefault="00D32D4A" w:rsidP="001A1877">
            <w:pPr>
              <w:tabs>
                <w:tab w:val="left" w:pos="7655"/>
              </w:tabs>
              <w:spacing w:after="0" w:line="360" w:lineRule="auto"/>
              <w:jc w:val="center"/>
              <w:rPr>
                <w:rFonts w:ascii="GHEA Grapalat" w:eastAsia="Times New Roman" w:hAnsi="GHEA Grapalat" w:cs="Arial"/>
                <w:sz w:val="24"/>
                <w:szCs w:val="24"/>
                <w:lang w:eastAsia="hy-AM"/>
              </w:rPr>
            </w:pPr>
            <w:r>
              <w:rPr>
                <w:rFonts w:ascii="GHEA Grapalat" w:eastAsia="Times New Roman" w:hAnsi="GHEA Grapalat" w:cs="Arial"/>
                <w:sz w:val="24"/>
                <w:szCs w:val="24"/>
                <w:lang w:eastAsia="hy-AM"/>
              </w:rPr>
              <w:t>Ընդունվել է «</w:t>
            </w:r>
            <w:r w:rsidRPr="00EA4E3C">
              <w:rPr>
                <w:rFonts w:ascii="GHEA Grapalat" w:eastAsia="Times New Roman" w:hAnsi="GHEA Grapalat" w:cs="Arial"/>
                <w:sz w:val="24"/>
                <w:szCs w:val="24"/>
                <w:lang w:eastAsia="hy-AM"/>
              </w:rPr>
              <w:t xml:space="preserve">Միաժամանակ նույն հոդվածով </w:t>
            </w:r>
            <w:proofErr w:type="spellStart"/>
            <w:r w:rsidRPr="00EA4E3C">
              <w:rPr>
                <w:rFonts w:ascii="GHEA Grapalat" w:eastAsia="Times New Roman" w:hAnsi="GHEA Grapalat" w:cs="Arial"/>
                <w:sz w:val="24"/>
                <w:szCs w:val="24"/>
                <w:lang w:eastAsia="hy-AM"/>
              </w:rPr>
              <w:t>իրավատերերի</w:t>
            </w:r>
            <w:proofErr w:type="spellEnd"/>
            <w:r w:rsidRPr="00EA4E3C">
              <w:rPr>
                <w:rFonts w:ascii="GHEA Grapalat" w:eastAsia="Times New Roman" w:hAnsi="GHEA Grapalat" w:cs="Arial"/>
                <w:sz w:val="24"/>
                <w:szCs w:val="24"/>
                <w:lang w:eastAsia="hy-AM"/>
              </w:rPr>
              <w:t xml:space="preserve"> խորհրդի լիազորությունների ժամկետը առաջարկում ենք սահմանել հինգ տարի՝ հավատարմագրման ժամկետին հավասար:</w:t>
            </w:r>
            <w:r>
              <w:rPr>
                <w:rFonts w:ascii="GHEA Grapalat" w:eastAsia="Times New Roman" w:hAnsi="GHEA Grapalat" w:cs="Arial"/>
                <w:sz w:val="24"/>
                <w:szCs w:val="24"/>
                <w:lang w:eastAsia="hy-AM"/>
              </w:rPr>
              <w:t>» առաջարկությունը:</w:t>
            </w:r>
          </w:p>
          <w:p w14:paraId="68CE5531" w14:textId="77777777" w:rsidR="00862263" w:rsidRDefault="00D32D4A" w:rsidP="001A1877">
            <w:pPr>
              <w:pStyle w:val="NormalWeb"/>
              <w:shd w:val="clear" w:color="auto" w:fill="FFFFFF"/>
              <w:spacing w:before="0" w:beforeAutospacing="0" w:after="0" w:afterAutospacing="0" w:line="360" w:lineRule="auto"/>
              <w:jc w:val="center"/>
              <w:rPr>
                <w:rFonts w:ascii="GHEA Grapalat" w:hAnsi="GHEA Grapalat" w:cs="Arial"/>
              </w:rPr>
            </w:pPr>
            <w:r>
              <w:rPr>
                <w:rFonts w:ascii="GHEA Grapalat" w:hAnsi="GHEA Grapalat" w:cs="Arial"/>
              </w:rPr>
              <w:t xml:space="preserve">Չի ընդունվել </w:t>
            </w:r>
            <w:r w:rsidRPr="00D32D4A">
              <w:rPr>
                <w:rFonts w:ascii="GHEA Grapalat" w:hAnsi="GHEA Grapalat" w:cs="Arial"/>
              </w:rPr>
              <w:t>Նախագծի 121-րդ հոդվածի 8-րդ մաս</w:t>
            </w:r>
            <w:r w:rsidR="00862263">
              <w:rPr>
                <w:rFonts w:ascii="GHEA Grapalat" w:hAnsi="GHEA Grapalat" w:cs="Arial"/>
              </w:rPr>
              <w:t>ին վերաբերող առաջարկությունը:</w:t>
            </w:r>
          </w:p>
          <w:p w14:paraId="2D90E7DE" w14:textId="164E6857" w:rsidR="003149B5" w:rsidRDefault="00862263" w:rsidP="001A1877">
            <w:pPr>
              <w:pStyle w:val="NormalWeb"/>
              <w:shd w:val="clear" w:color="auto" w:fill="FFFFFF"/>
              <w:spacing w:before="0" w:beforeAutospacing="0" w:after="0" w:afterAutospacing="0" w:line="360" w:lineRule="auto"/>
              <w:jc w:val="center"/>
              <w:rPr>
                <w:rFonts w:ascii="GHEA Grapalat" w:hAnsi="GHEA Grapalat" w:cs="Arial"/>
              </w:rPr>
            </w:pPr>
            <w:r>
              <w:rPr>
                <w:rFonts w:ascii="GHEA Grapalat" w:hAnsi="GHEA Grapalat" w:cs="Arial"/>
              </w:rPr>
              <w:t>«</w:t>
            </w:r>
            <w:r w:rsidR="00D32D4A">
              <w:rPr>
                <w:rFonts w:ascii="GHEA Grapalat" w:hAnsi="GHEA Grapalat" w:cs="Arial"/>
              </w:rPr>
              <w:t xml:space="preserve">Կառավարության կառուցվածքի և գործունեության մասին» օրենքի Հավելվածի </w:t>
            </w:r>
          </w:p>
          <w:p w14:paraId="4E36395E" w14:textId="194EEDD3" w:rsidR="00D32D4A" w:rsidRPr="00D32D4A" w:rsidRDefault="00D32D4A" w:rsidP="001A1877">
            <w:pPr>
              <w:pStyle w:val="NormalWeb"/>
              <w:shd w:val="clear" w:color="auto" w:fill="FFFFFF"/>
              <w:spacing w:before="0" w:beforeAutospacing="0" w:after="0" w:afterAutospacing="0" w:line="360" w:lineRule="auto"/>
              <w:jc w:val="center"/>
              <w:rPr>
                <w:rFonts w:ascii="GHEA Grapalat" w:hAnsi="GHEA Grapalat" w:cs="Arial"/>
              </w:rPr>
            </w:pPr>
            <w:r>
              <w:rPr>
                <w:rFonts w:ascii="GHEA Grapalat" w:hAnsi="GHEA Grapalat" w:cs="Arial"/>
              </w:rPr>
              <w:t xml:space="preserve"> 15-րդ կետի համաձայն </w:t>
            </w:r>
            <w:r w:rsidRPr="00D32D4A">
              <w:rPr>
                <w:rFonts w:ascii="GHEA Grapalat" w:hAnsi="GHEA Grapalat" w:cs="Arial"/>
              </w:rPr>
              <w:t xml:space="preserve">Էկոնոմիկայի նախարարությունը մշակում և իրականացնում է տնտեսության ճյուղերի, այդ թվում` </w:t>
            </w:r>
            <w:r w:rsidR="00F269FE">
              <w:rPr>
                <w:rFonts w:ascii="GHEA Grapalat" w:hAnsi="GHEA Grapalat" w:cs="Arial"/>
              </w:rPr>
              <w:t>……</w:t>
            </w:r>
            <w:r w:rsidRPr="00D32D4A">
              <w:rPr>
                <w:rFonts w:ascii="GHEA Grapalat" w:hAnsi="GHEA Grapalat" w:cs="Arial"/>
              </w:rPr>
              <w:t xml:space="preserve">, </w:t>
            </w:r>
            <w:r w:rsidRPr="00D32D4A">
              <w:rPr>
                <w:rFonts w:ascii="GHEA Grapalat" w:hAnsi="GHEA Grapalat" w:cs="Arial"/>
                <w:b/>
              </w:rPr>
              <w:t>մտավոր սեփականության պահպանության,</w:t>
            </w:r>
            <w:r w:rsidRPr="00D32D4A">
              <w:rPr>
                <w:rFonts w:ascii="GHEA Grapalat" w:hAnsi="GHEA Grapalat" w:cs="Arial"/>
              </w:rPr>
              <w:t xml:space="preserve"> </w:t>
            </w:r>
            <w:r w:rsidR="00F269FE">
              <w:rPr>
                <w:rFonts w:ascii="GHEA Grapalat" w:hAnsi="GHEA Grapalat" w:cs="Arial"/>
              </w:rPr>
              <w:t>…</w:t>
            </w:r>
            <w:r w:rsidR="00F269FE" w:rsidRPr="00F269FE">
              <w:rPr>
                <w:rFonts w:ascii="GHEA Grapalat" w:hAnsi="GHEA Grapalat" w:cs="Arial"/>
              </w:rPr>
              <w:t>..</w:t>
            </w:r>
            <w:r w:rsidRPr="00D32D4A">
              <w:rPr>
                <w:rFonts w:ascii="GHEA Grapalat" w:hAnsi="GHEA Grapalat" w:cs="Arial"/>
              </w:rPr>
              <w:t xml:space="preserve"> ոլորտներում </w:t>
            </w:r>
            <w:r w:rsidRPr="00D32D4A">
              <w:rPr>
                <w:rFonts w:ascii="GHEA Grapalat" w:hAnsi="GHEA Grapalat" w:cs="Arial"/>
              </w:rPr>
              <w:lastRenderedPageBreak/>
              <w:t>Կառավարության քաղաքականությունը:</w:t>
            </w:r>
            <w:r>
              <w:rPr>
                <w:rFonts w:ascii="GHEA Grapalat" w:hAnsi="GHEA Grapalat" w:cs="Arial"/>
              </w:rPr>
              <w:t xml:space="preserve"> </w:t>
            </w:r>
            <w:r w:rsidRPr="0073206F">
              <w:rPr>
                <w:rFonts w:ascii="GHEA Grapalat" w:hAnsi="GHEA Grapalat"/>
                <w:b/>
                <w:bCs/>
              </w:rPr>
              <w:t xml:space="preserve">ՀՀ վարչապետի 2019 </w:t>
            </w:r>
            <w:r w:rsidRPr="0073206F">
              <w:rPr>
                <w:rFonts w:ascii="GHEA Grapalat" w:hAnsi="GHEA Grapalat" w:cs="Arial"/>
              </w:rPr>
              <w:t>թվականի</w:t>
            </w:r>
          </w:p>
          <w:p w14:paraId="1143B912" w14:textId="3226D0DD" w:rsidR="00D32D4A" w:rsidRDefault="00D32D4A" w:rsidP="001A1877">
            <w:pPr>
              <w:pStyle w:val="NormalWeb"/>
              <w:shd w:val="clear" w:color="auto" w:fill="FFFFFF"/>
              <w:spacing w:before="0" w:beforeAutospacing="0" w:after="0" w:afterAutospacing="0" w:line="360" w:lineRule="auto"/>
              <w:jc w:val="center"/>
              <w:rPr>
                <w:rFonts w:ascii="GHEA Grapalat" w:hAnsi="GHEA Grapalat" w:cs="Arial"/>
              </w:rPr>
            </w:pPr>
            <w:r w:rsidRPr="0073206F">
              <w:rPr>
                <w:rFonts w:ascii="GHEA Grapalat" w:hAnsi="GHEA Grapalat" w:cs="Arial"/>
              </w:rPr>
              <w:t>հունիսի 1-ի N 658-Լ որոշմա</w:t>
            </w:r>
            <w:r w:rsidR="0073206F" w:rsidRPr="0073206F">
              <w:rPr>
                <w:rFonts w:ascii="GHEA Grapalat" w:hAnsi="GHEA Grapalat" w:cs="Arial"/>
              </w:rPr>
              <w:t>մբ հաստատված Հայաստանի Հանրապետության  էկոնոմիկայի նախարարության կանոնադրությ</w:t>
            </w:r>
            <w:r w:rsidR="0073206F">
              <w:rPr>
                <w:rFonts w:ascii="GHEA Grapalat" w:hAnsi="GHEA Grapalat" w:cs="Arial"/>
              </w:rPr>
              <w:t>ան  2-րդ գլխի 10-րդ կետի համաձայն Նախարարության նպատակներն ուն խնդիրներն են՝՝</w:t>
            </w:r>
            <w:r w:rsidR="0073206F">
              <w:t xml:space="preserve"> </w:t>
            </w:r>
            <w:r w:rsidR="0073206F" w:rsidRPr="0073206F">
              <w:rPr>
                <w:rFonts w:ascii="GHEA Grapalat" w:hAnsi="GHEA Grapalat" w:cs="Arial"/>
              </w:rPr>
              <w:t>10) մտավոր սեփականության պահպանության համակարգի և ստեղծարար արդյունաբերության զարգացումը.</w:t>
            </w:r>
            <w:r w:rsidR="0073206F">
              <w:rPr>
                <w:rFonts w:ascii="GHEA Grapalat" w:hAnsi="GHEA Grapalat" w:cs="Arial"/>
              </w:rPr>
              <w:t xml:space="preserve">, 3-րդ գլխի 16.1 և 35-րդ կետերի համաձայն՝ Նախարարության գործառույթներն են՝ </w:t>
            </w:r>
            <w:r w:rsidR="0073206F" w:rsidRPr="0073206F">
              <w:rPr>
                <w:rFonts w:ascii="GHEA Grapalat" w:hAnsi="GHEA Grapalat" w:cs="Arial"/>
              </w:rPr>
              <w:t xml:space="preserve">16.1) մշակում և իրականացնում է </w:t>
            </w:r>
            <w:proofErr w:type="spellStart"/>
            <w:r w:rsidR="0073206F" w:rsidRPr="0073206F">
              <w:rPr>
                <w:rFonts w:ascii="GHEA Grapalat" w:hAnsi="GHEA Grapalat" w:cs="Arial"/>
              </w:rPr>
              <w:t>գիտելիքահենք</w:t>
            </w:r>
            <w:proofErr w:type="spellEnd"/>
            <w:r w:rsidR="0073206F" w:rsidRPr="0073206F">
              <w:rPr>
                <w:rFonts w:ascii="GHEA Grapalat" w:hAnsi="GHEA Grapalat" w:cs="Arial"/>
              </w:rPr>
              <w:t xml:space="preserve"> տնտեսության </w:t>
            </w:r>
            <w:proofErr w:type="spellStart"/>
            <w:r w:rsidR="0073206F" w:rsidRPr="0073206F">
              <w:rPr>
                <w:rFonts w:ascii="GHEA Grapalat" w:hAnsi="GHEA Grapalat" w:cs="Arial"/>
              </w:rPr>
              <w:t>ձևավորման</w:t>
            </w:r>
            <w:proofErr w:type="spellEnd"/>
            <w:r w:rsidR="0073206F" w:rsidRPr="0073206F">
              <w:rPr>
                <w:rFonts w:ascii="GHEA Grapalat" w:hAnsi="GHEA Grapalat" w:cs="Arial"/>
              </w:rPr>
              <w:t xml:space="preserve"> և զարգացման, այդ թվում՝ </w:t>
            </w:r>
            <w:r w:rsidR="0073206F" w:rsidRPr="0073206F">
              <w:rPr>
                <w:rFonts w:ascii="GHEA Grapalat" w:hAnsi="GHEA Grapalat" w:cs="Arial"/>
                <w:b/>
              </w:rPr>
              <w:t xml:space="preserve">մտավոր սեփականության պահպանության և ստեղծարար արդյունաբերության ոլորտի զարգացման, մտավոր սեփականության </w:t>
            </w:r>
            <w:proofErr w:type="spellStart"/>
            <w:r w:rsidR="0073206F" w:rsidRPr="0073206F">
              <w:rPr>
                <w:rFonts w:ascii="GHEA Grapalat" w:hAnsi="GHEA Grapalat" w:cs="Arial"/>
                <w:b/>
              </w:rPr>
              <w:t>առևտրայնացման</w:t>
            </w:r>
            <w:proofErr w:type="spellEnd"/>
            <w:r w:rsidR="0073206F" w:rsidRPr="0073206F">
              <w:rPr>
                <w:rFonts w:ascii="GHEA Grapalat" w:hAnsi="GHEA Grapalat" w:cs="Arial"/>
                <w:b/>
              </w:rPr>
              <w:t xml:space="preserve">, ստեղծարար մտավոր գործունեության </w:t>
            </w:r>
            <w:proofErr w:type="spellStart"/>
            <w:r w:rsidR="0073206F" w:rsidRPr="0073206F">
              <w:rPr>
                <w:rFonts w:ascii="GHEA Grapalat" w:hAnsi="GHEA Grapalat" w:cs="Arial"/>
                <w:b/>
              </w:rPr>
              <w:t>խթանմանն</w:t>
            </w:r>
            <w:proofErr w:type="spellEnd"/>
            <w:r w:rsidR="0073206F" w:rsidRPr="0073206F">
              <w:rPr>
                <w:rFonts w:ascii="GHEA Grapalat" w:hAnsi="GHEA Grapalat" w:cs="Arial"/>
                <w:b/>
              </w:rPr>
              <w:t xml:space="preserve"> ուղղված քաղաքականությունը,</w:t>
            </w:r>
            <w:r w:rsidR="0073206F" w:rsidRPr="0073206F">
              <w:rPr>
                <w:rFonts w:ascii="GHEA Grapalat" w:hAnsi="GHEA Grapalat" w:cs="Arial"/>
              </w:rPr>
              <w:t xml:space="preserve"> նպատակային ծրագրերը և դրանց </w:t>
            </w:r>
            <w:proofErr w:type="spellStart"/>
            <w:r w:rsidR="0073206F" w:rsidRPr="0073206F">
              <w:rPr>
                <w:rFonts w:ascii="GHEA Grapalat" w:hAnsi="GHEA Grapalat" w:cs="Arial"/>
              </w:rPr>
              <w:t>դիտանցումը</w:t>
            </w:r>
            <w:proofErr w:type="spellEnd"/>
            <w:r w:rsidR="0073206F" w:rsidRPr="0073206F">
              <w:rPr>
                <w:rFonts w:ascii="GHEA Grapalat" w:hAnsi="GHEA Grapalat" w:cs="Arial"/>
              </w:rPr>
              <w:t>.</w:t>
            </w:r>
            <w:r w:rsidR="0073206F">
              <w:rPr>
                <w:rFonts w:ascii="GHEA Grapalat" w:hAnsi="GHEA Grapalat" w:cs="Arial"/>
              </w:rPr>
              <w:t xml:space="preserve">, </w:t>
            </w:r>
            <w:r w:rsidR="0073206F" w:rsidRPr="0073206F">
              <w:rPr>
                <w:rFonts w:ascii="GHEA Grapalat" w:hAnsi="GHEA Grapalat" w:cs="Arial"/>
              </w:rPr>
              <w:t xml:space="preserve">35) մշակում և իրականացնում է երկակի նշանակության ապրանքների արտահանման, Հայաստանի Հանրապետության տարածքով դրանց </w:t>
            </w:r>
            <w:r w:rsidR="0073206F" w:rsidRPr="0073206F">
              <w:rPr>
                <w:rFonts w:ascii="GHEA Grapalat" w:hAnsi="GHEA Grapalat" w:cs="Arial"/>
              </w:rPr>
              <w:lastRenderedPageBreak/>
              <w:t xml:space="preserve">տարանցիկ փոխադրման, ինչպես նաև երկակի նշանակության տեղեկատվության և </w:t>
            </w:r>
            <w:r w:rsidR="0073206F" w:rsidRPr="0073206F">
              <w:rPr>
                <w:rFonts w:ascii="GHEA Grapalat" w:hAnsi="GHEA Grapalat" w:cs="Arial"/>
                <w:b/>
              </w:rPr>
              <w:t>մտավոր գործունեության արդյունքների և դրանց նկատմամբ իրավունքների փոխանցման նկատմամբ հսկողության բնագավառում պետական քաղաքականությունը</w:t>
            </w:r>
            <w:r w:rsidR="0073206F" w:rsidRPr="0073206F">
              <w:rPr>
                <w:rFonts w:ascii="GHEA Grapalat" w:hAnsi="GHEA Grapalat" w:cs="Arial"/>
              </w:rPr>
              <w:t>.</w:t>
            </w:r>
            <w:r w:rsidR="0073206F">
              <w:rPr>
                <w:rFonts w:ascii="GHEA Grapalat" w:hAnsi="GHEA Grapalat" w:cs="Arial"/>
              </w:rPr>
              <w:t>:</w:t>
            </w:r>
          </w:p>
          <w:p w14:paraId="46EEA237" w14:textId="77777777" w:rsidR="0073206F" w:rsidRPr="005508EA" w:rsidRDefault="0073206F" w:rsidP="001A1877">
            <w:pPr>
              <w:pStyle w:val="NormalWeb"/>
              <w:shd w:val="clear" w:color="auto" w:fill="FFFFFF"/>
              <w:spacing w:before="0" w:beforeAutospacing="0" w:after="0" w:afterAutospacing="0" w:line="360" w:lineRule="auto"/>
              <w:jc w:val="center"/>
              <w:rPr>
                <w:rFonts w:ascii="GHEA Grapalat" w:hAnsi="GHEA Grapalat" w:cs="Arial"/>
                <w:bCs/>
              </w:rPr>
            </w:pPr>
            <w:r w:rsidRPr="005508EA">
              <w:rPr>
                <w:rFonts w:ascii="GHEA Grapalat" w:hAnsi="GHEA Grapalat" w:cs="Arial"/>
              </w:rPr>
              <w:t xml:space="preserve">Ինչպես նաև </w:t>
            </w:r>
            <w:r w:rsidRPr="005508EA">
              <w:rPr>
                <w:rFonts w:ascii="GHEA Grapalat" w:hAnsi="GHEA Grapalat" w:cs="Arial"/>
                <w:bCs/>
              </w:rPr>
              <w:t>ՀՀ վարչապետի</w:t>
            </w:r>
          </w:p>
          <w:p w14:paraId="4BD1F93D" w14:textId="3672F191" w:rsidR="0073206F" w:rsidRDefault="0073206F" w:rsidP="001A1877">
            <w:pPr>
              <w:pStyle w:val="NormalWeb"/>
              <w:spacing w:before="0" w:beforeAutospacing="0" w:after="0" w:afterAutospacing="0" w:line="360" w:lineRule="auto"/>
              <w:ind w:left="384"/>
              <w:rPr>
                <w:rFonts w:ascii="GHEA Grapalat" w:hAnsi="GHEA Grapalat" w:cs="Arial"/>
                <w:bCs/>
              </w:rPr>
            </w:pPr>
            <w:r w:rsidRPr="005508EA">
              <w:rPr>
                <w:rFonts w:ascii="GHEA Grapalat" w:hAnsi="GHEA Grapalat" w:cs="Arial"/>
                <w:bCs/>
              </w:rPr>
              <w:t xml:space="preserve">N 786-Լ որոշմամբ հաստատված Հայաստանի Հանրապետության էկոնոմիկայի նախարարության մտավոր սեփականության գրասենյակի կանոնադրության համաձայն մտավոր սեփականության օբյեկտների իրավական պահպանության </w:t>
            </w:r>
            <w:r w:rsidR="005508EA" w:rsidRPr="005508EA">
              <w:rPr>
                <w:rFonts w:ascii="GHEA Grapalat" w:hAnsi="GHEA Grapalat" w:cs="Arial"/>
                <w:bCs/>
              </w:rPr>
              <w:t>հետ կապված գործառույթները իրականացնում է Մտավոր սեփականության գրասենյակը:</w:t>
            </w:r>
          </w:p>
          <w:p w14:paraId="652DD258" w14:textId="4B4FFC07" w:rsidR="002904D6" w:rsidRDefault="002904D6" w:rsidP="001A1877">
            <w:pPr>
              <w:pStyle w:val="NormalWeb"/>
              <w:spacing w:before="0" w:beforeAutospacing="0" w:after="0" w:afterAutospacing="0" w:line="360" w:lineRule="auto"/>
              <w:ind w:left="384"/>
              <w:rPr>
                <w:rFonts w:ascii="GHEA Grapalat" w:hAnsi="GHEA Grapalat" w:cs="Arial"/>
                <w:bCs/>
              </w:rPr>
            </w:pPr>
            <w:r>
              <w:rPr>
                <w:rFonts w:ascii="GHEA Grapalat" w:hAnsi="GHEA Grapalat" w:cs="Arial"/>
                <w:bCs/>
              </w:rPr>
              <w:t>Այսինքն</w:t>
            </w:r>
            <w:r w:rsidR="00F269FE" w:rsidRPr="00F269FE">
              <w:rPr>
                <w:rFonts w:ascii="GHEA Grapalat" w:hAnsi="GHEA Grapalat" w:cs="Arial"/>
                <w:bCs/>
              </w:rPr>
              <w:t>`</w:t>
            </w:r>
            <w:r>
              <w:rPr>
                <w:rFonts w:ascii="GHEA Grapalat" w:hAnsi="GHEA Grapalat" w:cs="Arial"/>
                <w:bCs/>
              </w:rPr>
              <w:t xml:space="preserve"> մտավոր սեփականության բնագավառի քաղաքականության մշակումը և իրականացումը, մտավոր սեփականության օբյեկտների իրավական պահպանության տրամադրումը Հայաստանի Հանրապետությունում  իրականացնում է ՀՀ </w:t>
            </w:r>
            <w:r w:rsidR="00F269FE">
              <w:rPr>
                <w:rFonts w:ascii="GHEA Grapalat" w:hAnsi="GHEA Grapalat" w:cs="Arial"/>
                <w:bCs/>
              </w:rPr>
              <w:t xml:space="preserve">միայն </w:t>
            </w:r>
            <w:r>
              <w:rPr>
                <w:rFonts w:ascii="GHEA Grapalat" w:hAnsi="GHEA Grapalat" w:cs="Arial"/>
                <w:bCs/>
              </w:rPr>
              <w:t>էկոնոմիկայի նախարարությունը</w:t>
            </w:r>
            <w:r w:rsidR="00F269FE">
              <w:rPr>
                <w:rFonts w:ascii="GHEA Grapalat" w:hAnsi="GHEA Grapalat" w:cs="Arial"/>
                <w:bCs/>
              </w:rPr>
              <w:t>:</w:t>
            </w:r>
          </w:p>
          <w:p w14:paraId="3346690D" w14:textId="5EAA817B" w:rsidR="00D32D4A" w:rsidRDefault="00D32D4A" w:rsidP="001A1877">
            <w:pPr>
              <w:tabs>
                <w:tab w:val="left" w:pos="7655"/>
              </w:tabs>
              <w:spacing w:after="0" w:line="360" w:lineRule="auto"/>
              <w:jc w:val="center"/>
              <w:rPr>
                <w:rFonts w:ascii="GHEA Grapalat" w:eastAsia="Times New Roman" w:hAnsi="GHEA Grapalat" w:cs="Arial"/>
                <w:sz w:val="24"/>
                <w:szCs w:val="24"/>
                <w:lang w:eastAsia="hy-AM"/>
              </w:rPr>
            </w:pPr>
          </w:p>
          <w:p w14:paraId="094DD26D" w14:textId="6613E276" w:rsidR="00D32D4A" w:rsidRPr="00D31AA5" w:rsidRDefault="00D32D4A" w:rsidP="001A1877">
            <w:pPr>
              <w:tabs>
                <w:tab w:val="left" w:pos="7655"/>
              </w:tabs>
              <w:spacing w:after="0" w:line="360" w:lineRule="auto"/>
              <w:ind w:left="567"/>
              <w:rPr>
                <w:rFonts w:ascii="GHEA Grapalat" w:eastAsia="Times New Roman" w:hAnsi="GHEA Grapalat" w:cs="Arial"/>
                <w:sz w:val="24"/>
                <w:szCs w:val="24"/>
                <w:lang w:eastAsia="hy-AM"/>
              </w:rPr>
            </w:pPr>
          </w:p>
        </w:tc>
      </w:tr>
      <w:tr w:rsidR="00EA4E3C" w:rsidRPr="00D31AA5" w14:paraId="4506899A" w14:textId="77777777" w:rsidTr="006111D4">
        <w:trPr>
          <w:trHeight w:val="667"/>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tcPr>
          <w:p w14:paraId="0F235AE5" w14:textId="16739DD9" w:rsidR="00EA4E3C" w:rsidRPr="00D31AA5" w:rsidRDefault="00EA4E3C" w:rsidP="001A1877">
            <w:pPr>
              <w:pStyle w:val="ListParagraph"/>
              <w:numPr>
                <w:ilvl w:val="0"/>
                <w:numId w:val="17"/>
              </w:numPr>
              <w:tabs>
                <w:tab w:val="left" w:pos="720"/>
              </w:tabs>
              <w:suppressAutoHyphens/>
              <w:spacing w:after="240" w:line="360" w:lineRule="auto"/>
              <w:ind w:left="112" w:right="406" w:firstLine="520"/>
              <w:rPr>
                <w:rFonts w:ascii="Calibri" w:eastAsia="Times New Roman" w:hAnsi="Calibri" w:cs="Calibri"/>
                <w:sz w:val="24"/>
                <w:szCs w:val="24"/>
                <w:lang w:eastAsia="hy-AM"/>
              </w:rPr>
            </w:pPr>
            <w:r w:rsidRPr="00EA4E3C">
              <w:rPr>
                <w:rFonts w:ascii="GHEA Grapalat" w:eastAsia="Times New Roman" w:hAnsi="GHEA Grapalat" w:cs="Times New Roman"/>
                <w:iCs/>
                <w:color w:val="000000"/>
                <w:sz w:val="24"/>
                <w:szCs w:val="24"/>
                <w:lang w:eastAsia="ar-SA"/>
              </w:rPr>
              <w:lastRenderedPageBreak/>
              <w:t xml:space="preserve">Քաղաքացիական օրենսգրքի փոփոխությունների նախագծով առաջարկում ենք 1137-րդ հոդվածի 5-րդ մասում ավելացնել </w:t>
            </w:r>
            <w:proofErr w:type="spellStart"/>
            <w:r w:rsidRPr="00EA4E3C">
              <w:rPr>
                <w:rFonts w:ascii="GHEA Grapalat" w:eastAsia="Times New Roman" w:hAnsi="GHEA Grapalat" w:cs="Times New Roman"/>
                <w:iCs/>
                <w:color w:val="000000"/>
                <w:sz w:val="24"/>
                <w:szCs w:val="24"/>
                <w:lang w:eastAsia="ar-SA"/>
              </w:rPr>
              <w:t>հետևյալ</w:t>
            </w:r>
            <w:proofErr w:type="spellEnd"/>
            <w:r w:rsidRPr="00EA4E3C">
              <w:rPr>
                <w:rFonts w:ascii="GHEA Grapalat" w:eastAsia="Times New Roman" w:hAnsi="GHEA Grapalat" w:cs="Times New Roman"/>
                <w:iCs/>
                <w:color w:val="000000"/>
                <w:sz w:val="24"/>
                <w:szCs w:val="24"/>
                <w:lang w:eastAsia="ar-SA"/>
              </w:rPr>
              <w:t xml:space="preserve"> նախադասությունը՝</w:t>
            </w:r>
            <w:r w:rsidRPr="00EA4E3C">
              <w:rPr>
                <w:rFonts w:ascii="Calibri" w:eastAsia="Times New Roman" w:hAnsi="Calibri" w:cs="Calibri"/>
                <w:iCs/>
                <w:color w:val="000000"/>
                <w:sz w:val="24"/>
                <w:szCs w:val="24"/>
                <w:lang w:eastAsia="ar-SA"/>
              </w:rPr>
              <w:t> </w:t>
            </w:r>
            <w:r w:rsidRPr="00EA4E3C">
              <w:rPr>
                <w:rFonts w:ascii="GHEA Grapalat" w:eastAsia="Times New Roman" w:hAnsi="GHEA Grapalat" w:cs="Times New Roman"/>
                <w:iCs/>
                <w:color w:val="000000"/>
                <w:sz w:val="24"/>
                <w:szCs w:val="24"/>
                <w:lang w:eastAsia="ar-SA"/>
              </w:rPr>
              <w:t xml:space="preserve">Նման դեպքում «Հեղինակային իրավունքի և հարակից իրավունքների մասին» օրենքով սահմանված կարգով հավատարմագրված կոլեկտիվ կառավարման կազմակերպությունն իրավունք ունի իրավունքների </w:t>
            </w:r>
            <w:proofErr w:type="spellStart"/>
            <w:r w:rsidRPr="00EA4E3C">
              <w:rPr>
                <w:rFonts w:ascii="GHEA Grapalat" w:eastAsia="Times New Roman" w:hAnsi="GHEA Grapalat" w:cs="Times New Roman"/>
                <w:iCs/>
                <w:color w:val="000000"/>
                <w:sz w:val="24"/>
                <w:szCs w:val="24"/>
                <w:lang w:eastAsia="ar-SA"/>
              </w:rPr>
              <w:t>խախտողից</w:t>
            </w:r>
            <w:proofErr w:type="spellEnd"/>
            <w:r w:rsidRPr="00EA4E3C">
              <w:rPr>
                <w:rFonts w:ascii="GHEA Grapalat" w:eastAsia="Times New Roman" w:hAnsi="GHEA Grapalat" w:cs="Times New Roman"/>
                <w:iCs/>
                <w:color w:val="000000"/>
                <w:sz w:val="24"/>
                <w:szCs w:val="24"/>
                <w:lang w:eastAsia="ar-SA"/>
              </w:rPr>
              <w:t xml:space="preserve"> պահանջել Հայաստանի Հանրապետության կառավարության կողմից սահմանված վարձատրության նվազագույն դրույքաչափերի </w:t>
            </w:r>
            <w:proofErr w:type="spellStart"/>
            <w:r w:rsidRPr="00EA4E3C">
              <w:rPr>
                <w:rFonts w:ascii="GHEA Grapalat" w:eastAsia="Times New Roman" w:hAnsi="GHEA Grapalat" w:cs="Times New Roman"/>
                <w:iCs/>
                <w:color w:val="000000"/>
                <w:sz w:val="24"/>
                <w:szCs w:val="24"/>
                <w:lang w:eastAsia="ar-SA"/>
              </w:rPr>
              <w:t>կրկնակիի</w:t>
            </w:r>
            <w:proofErr w:type="spellEnd"/>
            <w:r w:rsidRPr="00EA4E3C">
              <w:rPr>
                <w:rFonts w:ascii="GHEA Grapalat" w:eastAsia="Times New Roman" w:hAnsi="GHEA Grapalat" w:cs="Times New Roman"/>
                <w:iCs/>
                <w:color w:val="000000"/>
                <w:sz w:val="24"/>
                <w:szCs w:val="24"/>
                <w:lang w:eastAsia="ar-SA"/>
              </w:rPr>
              <w:t xml:space="preserve"> չափով փոխհատուցում՝ հիմք ընդունելով սույն հոդվածի 2-րդ մասի 1-ին կետը։</w:t>
            </w:r>
            <w:r w:rsidRPr="00EA4E3C">
              <w:rPr>
                <w:rFonts w:ascii="Calibri" w:eastAsia="Times New Roman" w:hAnsi="Calibri" w:cs="Calibri"/>
                <w:iCs/>
                <w:color w:val="000000"/>
                <w:sz w:val="24"/>
                <w:szCs w:val="24"/>
                <w:lang w:eastAsia="ar-SA"/>
              </w:rPr>
              <w:t> </w:t>
            </w:r>
            <w:r w:rsidRPr="00EA4E3C">
              <w:rPr>
                <w:rFonts w:ascii="GHEA Grapalat" w:eastAsia="Times New Roman" w:hAnsi="GHEA Grapalat" w:cs="Times New Roman"/>
                <w:iCs/>
                <w:color w:val="000000"/>
                <w:sz w:val="24"/>
                <w:szCs w:val="24"/>
                <w:lang w:eastAsia="ar-SA"/>
              </w:rPr>
              <w:t xml:space="preserve">Նշվածը կապահովի իրավական որոշակիություն պարտադիր վճարումներից խուսափելու դեպքում վրա հասնող </w:t>
            </w:r>
            <w:proofErr w:type="spellStart"/>
            <w:r w:rsidRPr="00EA4E3C">
              <w:rPr>
                <w:rFonts w:ascii="GHEA Grapalat" w:eastAsia="Times New Roman" w:hAnsi="GHEA Grapalat" w:cs="Times New Roman"/>
                <w:iCs/>
                <w:color w:val="000000"/>
                <w:sz w:val="24"/>
                <w:szCs w:val="24"/>
                <w:lang w:eastAsia="ar-SA"/>
              </w:rPr>
              <w:t>հետևանքների</w:t>
            </w:r>
            <w:proofErr w:type="spellEnd"/>
            <w:r w:rsidRPr="00EA4E3C">
              <w:rPr>
                <w:rFonts w:ascii="GHEA Grapalat" w:eastAsia="Times New Roman" w:hAnsi="GHEA Grapalat" w:cs="Times New Roman"/>
                <w:iCs/>
                <w:color w:val="000000"/>
                <w:sz w:val="24"/>
                <w:szCs w:val="24"/>
                <w:lang w:eastAsia="ar-SA"/>
              </w:rPr>
              <w:t xml:space="preserve"> մասով:</w:t>
            </w:r>
          </w:p>
        </w:tc>
        <w:tc>
          <w:tcPr>
            <w:tcW w:w="35" w:type="dxa"/>
            <w:tcBorders>
              <w:top w:val="outset" w:sz="6" w:space="0" w:color="auto"/>
              <w:left w:val="outset" w:sz="6" w:space="0" w:color="auto"/>
              <w:bottom w:val="outset" w:sz="6" w:space="0" w:color="auto"/>
              <w:right w:val="nil"/>
            </w:tcBorders>
            <w:shd w:val="clear" w:color="auto" w:fill="FFFFFF"/>
          </w:tcPr>
          <w:p w14:paraId="5A62B2EB" w14:textId="77777777" w:rsidR="00EA4E3C" w:rsidRPr="00D31AA5" w:rsidRDefault="00EA4E3C" w:rsidP="001A1877">
            <w:pPr>
              <w:tabs>
                <w:tab w:val="left" w:pos="7655"/>
              </w:tabs>
              <w:spacing w:after="0" w:line="360" w:lineRule="auto"/>
              <w:ind w:left="567"/>
              <w:rPr>
                <w:rFonts w:ascii="Calibri" w:eastAsia="Times New Roman" w:hAnsi="Calibri" w:cs="Calibri"/>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45106D15" w14:textId="2B0D4941" w:rsidR="00EA4E3C" w:rsidRDefault="000311B7" w:rsidP="001A1877">
            <w:pPr>
              <w:tabs>
                <w:tab w:val="left" w:pos="7655"/>
              </w:tabs>
              <w:spacing w:after="0" w:line="360" w:lineRule="auto"/>
              <w:ind w:left="567"/>
              <w:jc w:val="center"/>
              <w:rPr>
                <w:rFonts w:ascii="GHEA Grapalat" w:eastAsia="Times New Roman" w:hAnsi="GHEA Grapalat" w:cs="Arial"/>
                <w:sz w:val="24"/>
                <w:szCs w:val="24"/>
                <w:lang w:eastAsia="hy-AM"/>
              </w:rPr>
            </w:pPr>
            <w:r>
              <w:rPr>
                <w:rFonts w:ascii="GHEA Grapalat" w:eastAsia="Times New Roman" w:hAnsi="GHEA Grapalat" w:cs="Arial"/>
                <w:sz w:val="24"/>
                <w:szCs w:val="24"/>
                <w:lang w:eastAsia="hy-AM"/>
              </w:rPr>
              <w:t>Ընդունվել է:</w:t>
            </w:r>
          </w:p>
          <w:p w14:paraId="37C01C4E" w14:textId="6CA51651" w:rsidR="00D32D4A" w:rsidRDefault="00D32D4A" w:rsidP="001A1877">
            <w:pPr>
              <w:tabs>
                <w:tab w:val="left" w:pos="7655"/>
              </w:tabs>
              <w:spacing w:after="0" w:line="360" w:lineRule="auto"/>
              <w:ind w:left="567"/>
              <w:jc w:val="center"/>
              <w:rPr>
                <w:rFonts w:ascii="GHEA Grapalat" w:eastAsia="Times New Roman" w:hAnsi="GHEA Grapalat" w:cs="Arial"/>
                <w:sz w:val="24"/>
                <w:szCs w:val="24"/>
                <w:lang w:eastAsia="hy-AM"/>
              </w:rPr>
            </w:pPr>
            <w:r>
              <w:rPr>
                <w:rFonts w:ascii="GHEA Grapalat" w:eastAsia="Times New Roman" w:hAnsi="GHEA Grapalat" w:cs="Arial"/>
                <w:sz w:val="24"/>
                <w:szCs w:val="24"/>
                <w:lang w:eastAsia="hy-AM"/>
              </w:rPr>
              <w:t>Կատարվել է համապատասխան փոփոխություն:</w:t>
            </w:r>
          </w:p>
          <w:p w14:paraId="1776D643" w14:textId="34448E36" w:rsidR="000311B7" w:rsidRPr="00D31AA5" w:rsidRDefault="000311B7" w:rsidP="001A1877">
            <w:pPr>
              <w:tabs>
                <w:tab w:val="left" w:pos="7655"/>
              </w:tabs>
              <w:spacing w:after="0" w:line="360" w:lineRule="auto"/>
              <w:ind w:left="567"/>
              <w:rPr>
                <w:rFonts w:ascii="GHEA Grapalat" w:eastAsia="Times New Roman" w:hAnsi="GHEA Grapalat" w:cs="Arial"/>
                <w:sz w:val="24"/>
                <w:szCs w:val="24"/>
                <w:lang w:eastAsia="hy-AM"/>
              </w:rPr>
            </w:pPr>
          </w:p>
        </w:tc>
      </w:tr>
      <w:tr w:rsidR="00EA4E3C" w:rsidRPr="00D31AA5" w14:paraId="46B8884B" w14:textId="77777777" w:rsidTr="006111D4">
        <w:trPr>
          <w:trHeight w:val="667"/>
          <w:tblCellSpacing w:w="0" w:type="dxa"/>
          <w:jc w:val="center"/>
        </w:trPr>
        <w:tc>
          <w:tcPr>
            <w:tcW w:w="9207" w:type="dxa"/>
            <w:tcBorders>
              <w:top w:val="outset" w:sz="6" w:space="0" w:color="auto"/>
              <w:left w:val="outset" w:sz="6" w:space="0" w:color="auto"/>
              <w:bottom w:val="outset" w:sz="6" w:space="0" w:color="auto"/>
              <w:right w:val="outset" w:sz="6" w:space="0" w:color="auto"/>
            </w:tcBorders>
            <w:shd w:val="clear" w:color="auto" w:fill="FFFFFF"/>
          </w:tcPr>
          <w:p w14:paraId="325A670C" w14:textId="133AEA64" w:rsidR="00EA4E3C" w:rsidRDefault="00EA4E3C" w:rsidP="001A1877">
            <w:pPr>
              <w:pStyle w:val="ListParagraph"/>
              <w:numPr>
                <w:ilvl w:val="0"/>
                <w:numId w:val="17"/>
              </w:numPr>
              <w:spacing w:after="0" w:line="360" w:lineRule="auto"/>
              <w:ind w:left="254" w:right="406" w:firstLine="378"/>
              <w:rPr>
                <w:rFonts w:ascii="GHEA Grapalat" w:eastAsia="Times New Roman" w:hAnsi="GHEA Grapalat" w:cs="Times New Roman"/>
                <w:iCs/>
                <w:color w:val="000000"/>
                <w:sz w:val="24"/>
                <w:szCs w:val="24"/>
                <w:lang w:eastAsia="ar-SA"/>
              </w:rPr>
            </w:pPr>
            <w:r>
              <w:rPr>
                <w:rFonts w:ascii="GHEA Grapalat" w:eastAsia="Times New Roman" w:hAnsi="GHEA Grapalat" w:cs="Times New Roman"/>
                <w:iCs/>
                <w:color w:val="000000"/>
                <w:sz w:val="24"/>
                <w:szCs w:val="24"/>
                <w:lang w:eastAsia="ar-SA"/>
              </w:rPr>
              <w:t xml:space="preserve">Միաժամանակ՝ ««Հեղինակային իրավունքի և հարակից իրավունքների մասին» Հայաստանի Հանրապետության օրենքում փոփոխություն կատարելու մասին» և «Հայաստանի Հանրապետության քաղաքացիական օրենսգրքում փոփոխություններ և լրացումներ կատարելու մասին» ՀՀ օրենքների նախագծերում </w:t>
            </w:r>
            <w:r>
              <w:rPr>
                <w:rFonts w:ascii="GHEA Grapalat" w:eastAsia="Times New Roman" w:hAnsi="GHEA Grapalat" w:cs="Times New Roman"/>
                <w:b/>
                <w:iCs/>
                <w:color w:val="000000"/>
                <w:sz w:val="24"/>
                <w:szCs w:val="24"/>
                <w:lang w:eastAsia="ar-SA"/>
              </w:rPr>
              <w:t>«ֆիլմ»</w:t>
            </w:r>
            <w:r>
              <w:rPr>
                <w:rFonts w:ascii="GHEA Grapalat" w:eastAsia="Times New Roman" w:hAnsi="GHEA Grapalat" w:cs="Times New Roman"/>
                <w:iCs/>
                <w:color w:val="000000"/>
                <w:sz w:val="24"/>
                <w:szCs w:val="24"/>
                <w:lang w:eastAsia="ar-SA"/>
              </w:rPr>
              <w:t xml:space="preserve"> հասկացությունը «տեսագրություն» հասկացությամբ փոխարինելը՝ տեսալսողական ոլորտի բովանդակությամբ պայմանավորված հակասություններ է առաջացնում ոչ միայն «</w:t>
            </w:r>
            <w:proofErr w:type="spellStart"/>
            <w:r>
              <w:rPr>
                <w:rFonts w:ascii="GHEA Grapalat" w:eastAsia="Times New Roman" w:hAnsi="GHEA Grapalat" w:cs="Times New Roman"/>
                <w:iCs/>
                <w:color w:val="000000"/>
                <w:sz w:val="24"/>
                <w:szCs w:val="24"/>
                <w:lang w:eastAsia="ar-SA"/>
              </w:rPr>
              <w:t>Կինեմատոգրաֆիայի</w:t>
            </w:r>
            <w:proofErr w:type="spellEnd"/>
            <w:r>
              <w:rPr>
                <w:rFonts w:ascii="GHEA Grapalat" w:eastAsia="Times New Roman" w:hAnsi="GHEA Grapalat" w:cs="Times New Roman"/>
                <w:iCs/>
                <w:color w:val="000000"/>
                <w:sz w:val="24"/>
                <w:szCs w:val="24"/>
                <w:lang w:eastAsia="ar-SA"/>
              </w:rPr>
              <w:t xml:space="preserve"> մասին» օրենքի հասկացությունների </w:t>
            </w:r>
            <w:r>
              <w:rPr>
                <w:rFonts w:ascii="GHEA Grapalat" w:eastAsia="Times New Roman" w:hAnsi="GHEA Grapalat" w:cs="Times New Roman"/>
                <w:iCs/>
                <w:color w:val="000000"/>
                <w:sz w:val="24"/>
                <w:szCs w:val="24"/>
                <w:lang w:eastAsia="ar-SA"/>
              </w:rPr>
              <w:lastRenderedPageBreak/>
              <w:t xml:space="preserve">առնչությամբ, այլ նաև ընդհանուր ոլորտի հեղինակային կարգավորման առումով, </w:t>
            </w:r>
            <w:proofErr w:type="spellStart"/>
            <w:r>
              <w:rPr>
                <w:rFonts w:ascii="GHEA Grapalat" w:eastAsia="Times New Roman" w:hAnsi="GHEA Grapalat" w:cs="Times New Roman"/>
                <w:iCs/>
                <w:color w:val="000000"/>
                <w:sz w:val="24"/>
                <w:szCs w:val="24"/>
                <w:lang w:eastAsia="ar-SA"/>
              </w:rPr>
              <w:t>հետևաբար</w:t>
            </w:r>
            <w:proofErr w:type="spellEnd"/>
            <w:r>
              <w:rPr>
                <w:rFonts w:ascii="GHEA Grapalat" w:eastAsia="Times New Roman" w:hAnsi="GHEA Grapalat" w:cs="Times New Roman"/>
                <w:iCs/>
                <w:color w:val="000000"/>
                <w:sz w:val="24"/>
                <w:szCs w:val="24"/>
                <w:lang w:eastAsia="ar-SA"/>
              </w:rPr>
              <w:t xml:space="preserve">՝ </w:t>
            </w:r>
            <w:r>
              <w:rPr>
                <w:rFonts w:ascii="GHEA Grapalat" w:eastAsia="Times New Roman" w:hAnsi="GHEA Grapalat" w:cs="Times New Roman"/>
                <w:b/>
                <w:iCs/>
                <w:color w:val="000000"/>
                <w:sz w:val="24"/>
                <w:szCs w:val="24"/>
                <w:lang w:eastAsia="ar-SA"/>
              </w:rPr>
              <w:t xml:space="preserve">«ֆիլմ» </w:t>
            </w:r>
            <w:r>
              <w:rPr>
                <w:rFonts w:ascii="GHEA Grapalat" w:eastAsia="Times New Roman" w:hAnsi="GHEA Grapalat" w:cs="Times New Roman"/>
                <w:iCs/>
                <w:color w:val="000000"/>
                <w:sz w:val="24"/>
                <w:szCs w:val="24"/>
                <w:lang w:eastAsia="ar-SA"/>
              </w:rPr>
              <w:t xml:space="preserve">հասկացությունը պետք է պահպանել, որով պայմանավորված նախագծերում տեսալսողական ոլորտի հեղինակային </w:t>
            </w:r>
            <w:proofErr w:type="spellStart"/>
            <w:r>
              <w:rPr>
                <w:rFonts w:ascii="GHEA Grapalat" w:eastAsia="Times New Roman" w:hAnsi="GHEA Grapalat" w:cs="Times New Roman"/>
                <w:iCs/>
                <w:color w:val="000000"/>
                <w:sz w:val="24"/>
                <w:szCs w:val="24"/>
                <w:lang w:eastAsia="ar-SA"/>
              </w:rPr>
              <w:t>կարգավորումները</w:t>
            </w:r>
            <w:proofErr w:type="spellEnd"/>
            <w:r>
              <w:rPr>
                <w:rFonts w:ascii="GHEA Grapalat" w:eastAsia="Times New Roman" w:hAnsi="GHEA Grapalat" w:cs="Times New Roman"/>
                <w:iCs/>
                <w:color w:val="000000"/>
                <w:sz w:val="24"/>
                <w:szCs w:val="24"/>
                <w:lang w:eastAsia="ar-SA"/>
              </w:rPr>
              <w:t xml:space="preserve"> ամբողջությամբ դիտարկման և շտկման ենթակա են:</w:t>
            </w:r>
          </w:p>
          <w:p w14:paraId="54AB4739" w14:textId="77777777" w:rsidR="00EA4E3C" w:rsidRPr="00D31AA5" w:rsidRDefault="00EA4E3C" w:rsidP="001A1877">
            <w:pPr>
              <w:tabs>
                <w:tab w:val="left" w:pos="8908"/>
              </w:tabs>
              <w:spacing w:after="0" w:line="360" w:lineRule="auto"/>
              <w:ind w:left="567" w:right="264" w:firstLine="396"/>
              <w:rPr>
                <w:rFonts w:ascii="Calibri" w:eastAsia="Times New Roman" w:hAnsi="Calibri" w:cs="Calibri"/>
                <w:sz w:val="24"/>
                <w:szCs w:val="24"/>
                <w:lang w:eastAsia="hy-AM"/>
              </w:rPr>
            </w:pPr>
          </w:p>
        </w:tc>
        <w:tc>
          <w:tcPr>
            <w:tcW w:w="35" w:type="dxa"/>
            <w:tcBorders>
              <w:top w:val="outset" w:sz="6" w:space="0" w:color="auto"/>
              <w:left w:val="outset" w:sz="6" w:space="0" w:color="auto"/>
              <w:bottom w:val="outset" w:sz="6" w:space="0" w:color="auto"/>
              <w:right w:val="nil"/>
            </w:tcBorders>
            <w:shd w:val="clear" w:color="auto" w:fill="FFFFFF"/>
          </w:tcPr>
          <w:p w14:paraId="49D8285A" w14:textId="77777777" w:rsidR="00EA4E3C" w:rsidRPr="00D31AA5" w:rsidRDefault="00EA4E3C" w:rsidP="001A1877">
            <w:pPr>
              <w:tabs>
                <w:tab w:val="left" w:pos="7655"/>
              </w:tabs>
              <w:spacing w:after="0" w:line="360" w:lineRule="auto"/>
              <w:ind w:left="567"/>
              <w:rPr>
                <w:rFonts w:ascii="Calibri" w:eastAsia="Times New Roman" w:hAnsi="Calibri" w:cs="Calibri"/>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5C3BA950" w14:textId="43DEFA17" w:rsidR="008566BD" w:rsidRDefault="008566BD" w:rsidP="008566BD">
            <w:pPr>
              <w:tabs>
                <w:tab w:val="left" w:pos="7655"/>
              </w:tabs>
              <w:spacing w:after="0" w:line="360" w:lineRule="auto"/>
              <w:ind w:left="567"/>
              <w:jc w:val="center"/>
              <w:rPr>
                <w:rFonts w:ascii="GHEA Grapalat" w:eastAsia="Times New Roman" w:hAnsi="GHEA Grapalat" w:cs="Arial"/>
                <w:sz w:val="24"/>
                <w:szCs w:val="24"/>
                <w:lang w:eastAsia="hy-AM"/>
              </w:rPr>
            </w:pPr>
            <w:r>
              <w:rPr>
                <w:rFonts w:ascii="GHEA Grapalat" w:eastAsia="Times New Roman" w:hAnsi="GHEA Grapalat" w:cs="Arial"/>
                <w:sz w:val="24"/>
                <w:szCs w:val="24"/>
                <w:lang w:eastAsia="hy-AM"/>
              </w:rPr>
              <w:t>Չի ընդունվել:</w:t>
            </w:r>
          </w:p>
          <w:p w14:paraId="4613DC7D" w14:textId="2D882D39" w:rsidR="008566BD" w:rsidRPr="008566BD" w:rsidRDefault="008566BD" w:rsidP="008566BD">
            <w:pPr>
              <w:tabs>
                <w:tab w:val="left" w:pos="7655"/>
              </w:tabs>
              <w:spacing w:after="0" w:line="360" w:lineRule="auto"/>
              <w:ind w:left="567" w:firstLine="385"/>
              <w:rPr>
                <w:rFonts w:ascii="GHEA Grapalat" w:eastAsia="Times New Roman" w:hAnsi="GHEA Grapalat" w:cs="Arial"/>
                <w:sz w:val="24"/>
                <w:szCs w:val="24"/>
                <w:lang w:eastAsia="hy-AM"/>
              </w:rPr>
            </w:pPr>
            <w:r w:rsidRPr="008566BD">
              <w:rPr>
                <w:rFonts w:ascii="GHEA Grapalat" w:eastAsia="Times New Roman" w:hAnsi="GHEA Grapalat" w:cs="Arial"/>
                <w:sz w:val="24"/>
                <w:szCs w:val="24"/>
                <w:lang w:eastAsia="hy-AM"/>
              </w:rPr>
              <w:t>Նախագծի համաձայն տեսալսողական ստեղծագործությունները համարվում են հեղինակային իրավունքի օբյեկտ: Մասնավորապես՝ Նախագծի 4-րդ հոդվածի 2-րդ մասի 9-րդ կետի համաձայն՝ Հեղինակային իրավունքի օբյեկտներ համարվում են՝  9) տեսալսողական ստեղծագործությունները (կինո-</w:t>
            </w:r>
            <w:proofErr w:type="spellStart"/>
            <w:r w:rsidRPr="008566BD">
              <w:rPr>
                <w:rFonts w:ascii="GHEA Grapalat" w:eastAsia="Times New Roman" w:hAnsi="GHEA Grapalat" w:cs="Arial"/>
                <w:sz w:val="24"/>
                <w:szCs w:val="24"/>
                <w:lang w:eastAsia="hy-AM"/>
              </w:rPr>
              <w:lastRenderedPageBreak/>
              <w:t>հեռուստաֆիլմերը</w:t>
            </w:r>
            <w:proofErr w:type="spellEnd"/>
            <w:r w:rsidRPr="008566BD">
              <w:rPr>
                <w:rFonts w:ascii="GHEA Grapalat" w:eastAsia="Times New Roman" w:hAnsi="GHEA Grapalat" w:cs="Arial"/>
                <w:sz w:val="24"/>
                <w:szCs w:val="24"/>
                <w:lang w:eastAsia="hy-AM"/>
              </w:rPr>
              <w:t xml:space="preserve">, </w:t>
            </w:r>
            <w:proofErr w:type="spellStart"/>
            <w:r w:rsidRPr="008566BD">
              <w:rPr>
                <w:rFonts w:ascii="GHEA Grapalat" w:eastAsia="Times New Roman" w:hAnsi="GHEA Grapalat" w:cs="Arial"/>
                <w:sz w:val="24"/>
                <w:szCs w:val="24"/>
                <w:lang w:eastAsia="hy-AM"/>
              </w:rPr>
              <w:t>անիմացիոն</w:t>
            </w:r>
            <w:proofErr w:type="spellEnd"/>
            <w:r w:rsidRPr="008566BD">
              <w:rPr>
                <w:rFonts w:ascii="GHEA Grapalat" w:eastAsia="Times New Roman" w:hAnsi="GHEA Grapalat" w:cs="Arial"/>
                <w:sz w:val="24"/>
                <w:szCs w:val="24"/>
                <w:lang w:eastAsia="hy-AM"/>
              </w:rPr>
              <w:t xml:space="preserve"> կինոնկարները, կարճ երաժշտական տեսահոլովակները, գովազդային հոլովակները, փաստագրական, փաստավավերագրական և այլ ֆիլմերը): Այսինքն՝ տեսալսողական ստեղծագործություն հասկացությունն ավելի լայն է և ներառում է ոչ միայն </w:t>
            </w:r>
            <w:proofErr w:type="spellStart"/>
            <w:r w:rsidRPr="008566BD">
              <w:rPr>
                <w:rFonts w:ascii="GHEA Grapalat" w:eastAsia="Times New Roman" w:hAnsi="GHEA Grapalat" w:cs="Arial"/>
                <w:sz w:val="24"/>
                <w:szCs w:val="24"/>
                <w:lang w:eastAsia="hy-AM"/>
              </w:rPr>
              <w:t>կինեմատրոգրաֆիական</w:t>
            </w:r>
            <w:proofErr w:type="spellEnd"/>
            <w:r w:rsidRPr="008566BD">
              <w:rPr>
                <w:rFonts w:ascii="GHEA Grapalat" w:eastAsia="Times New Roman" w:hAnsi="GHEA Grapalat" w:cs="Arial"/>
                <w:sz w:val="24"/>
                <w:szCs w:val="24"/>
                <w:lang w:eastAsia="hy-AM"/>
              </w:rPr>
              <w:t xml:space="preserve"> ֆիլմերը, այլ նաև գովազդային հոլովակները, կարճ երաժշտական տեսահոլովակները, </w:t>
            </w:r>
            <w:proofErr w:type="spellStart"/>
            <w:r w:rsidRPr="008566BD">
              <w:rPr>
                <w:rFonts w:ascii="GHEA Grapalat" w:eastAsia="Times New Roman" w:hAnsi="GHEA Grapalat" w:cs="Arial"/>
                <w:sz w:val="24"/>
                <w:szCs w:val="24"/>
                <w:lang w:eastAsia="hy-AM"/>
              </w:rPr>
              <w:t>անիմացիոն</w:t>
            </w:r>
            <w:proofErr w:type="spellEnd"/>
            <w:r w:rsidRPr="008566BD">
              <w:rPr>
                <w:rFonts w:ascii="GHEA Grapalat" w:eastAsia="Times New Roman" w:hAnsi="GHEA Grapalat" w:cs="Arial"/>
                <w:sz w:val="24"/>
                <w:szCs w:val="24"/>
                <w:lang w:eastAsia="hy-AM"/>
              </w:rPr>
              <w:t xml:space="preserve"> կինոնկարները և այլն: </w:t>
            </w:r>
          </w:p>
          <w:p w14:paraId="02FE8141" w14:textId="77777777" w:rsidR="008566BD" w:rsidRPr="008566BD" w:rsidRDefault="008566BD" w:rsidP="008566BD">
            <w:pPr>
              <w:tabs>
                <w:tab w:val="left" w:pos="7655"/>
              </w:tabs>
              <w:spacing w:after="0" w:line="360" w:lineRule="auto"/>
              <w:ind w:left="567" w:firstLine="385"/>
              <w:rPr>
                <w:rFonts w:ascii="GHEA Grapalat" w:eastAsia="Times New Roman" w:hAnsi="GHEA Grapalat" w:cs="Arial"/>
                <w:sz w:val="24"/>
                <w:szCs w:val="24"/>
                <w:lang w:eastAsia="hy-AM"/>
              </w:rPr>
            </w:pPr>
            <w:r w:rsidRPr="008566BD">
              <w:rPr>
                <w:rFonts w:ascii="GHEA Grapalat" w:eastAsia="Times New Roman" w:hAnsi="GHEA Grapalat" w:cs="Arial"/>
                <w:sz w:val="24"/>
                <w:szCs w:val="24"/>
                <w:lang w:eastAsia="hy-AM"/>
              </w:rPr>
              <w:t xml:space="preserve">Տեսալսողական ստեղծագործության սահմանումը և դրա նկատմամբ հեղինակային իրավունքը սահմանվում են Նախագծի 88-րդ հոդվածով, որի 1-ին մասի համաձայն՝ «Տեսալսողական ստեղծագործությունը ձայնի ուղեկցությամբ կամ առանց դրա միմյանց հետ կապակցված պատկերների ամրագրված շարք է, որն ստեղծագործական աշխատանքի յուրօրինակ արդյունք է և հնարավոր է համապատասխան տեխնիկական սարքերի միջոցով դիտել, իսկ ձայնի </w:t>
            </w:r>
            <w:proofErr w:type="spellStart"/>
            <w:r w:rsidRPr="008566BD">
              <w:rPr>
                <w:rFonts w:ascii="GHEA Grapalat" w:eastAsia="Times New Roman" w:hAnsi="GHEA Grapalat" w:cs="Arial"/>
                <w:sz w:val="24"/>
                <w:szCs w:val="24"/>
                <w:lang w:eastAsia="hy-AM"/>
              </w:rPr>
              <w:t>ուղեկցության</w:t>
            </w:r>
            <w:proofErr w:type="spellEnd"/>
            <w:r w:rsidRPr="008566BD">
              <w:rPr>
                <w:rFonts w:ascii="GHEA Grapalat" w:eastAsia="Times New Roman" w:hAnsi="GHEA Grapalat" w:cs="Arial"/>
                <w:sz w:val="24"/>
                <w:szCs w:val="24"/>
                <w:lang w:eastAsia="hy-AM"/>
              </w:rPr>
              <w:t xml:space="preserve"> դեպքում՝ նաև լսել։»:</w:t>
            </w:r>
          </w:p>
          <w:p w14:paraId="78B145EB" w14:textId="77777777" w:rsidR="008566BD" w:rsidRPr="008566BD" w:rsidRDefault="008566BD" w:rsidP="008566BD">
            <w:pPr>
              <w:tabs>
                <w:tab w:val="left" w:pos="7655"/>
              </w:tabs>
              <w:spacing w:after="0" w:line="360" w:lineRule="auto"/>
              <w:ind w:left="567" w:firstLine="385"/>
              <w:rPr>
                <w:rFonts w:ascii="GHEA Grapalat" w:eastAsia="Times New Roman" w:hAnsi="GHEA Grapalat" w:cs="Arial"/>
                <w:sz w:val="24"/>
                <w:szCs w:val="24"/>
                <w:lang w:eastAsia="hy-AM"/>
              </w:rPr>
            </w:pPr>
            <w:r w:rsidRPr="008566BD">
              <w:rPr>
                <w:rFonts w:ascii="GHEA Grapalat" w:eastAsia="Times New Roman" w:hAnsi="GHEA Grapalat" w:cs="Arial"/>
                <w:sz w:val="24"/>
                <w:szCs w:val="24"/>
                <w:lang w:eastAsia="hy-AM"/>
              </w:rPr>
              <w:lastRenderedPageBreak/>
              <w:t xml:space="preserve">Նույն հոդվածի 5-րդ մասը սահմանում է, որ տեսալսողական ստեղծագործության արտադրող համարվում է այն անձը, ում նախաձեռնությամբ և պատասխանատվությամբ ստեղծվում է տեսալսողական ստեղծագործությունը: </w:t>
            </w:r>
          </w:p>
          <w:p w14:paraId="43D44820" w14:textId="77777777" w:rsidR="008566BD" w:rsidRPr="008566BD" w:rsidRDefault="008566BD" w:rsidP="008566BD">
            <w:pPr>
              <w:tabs>
                <w:tab w:val="left" w:pos="7655"/>
              </w:tabs>
              <w:spacing w:after="0" w:line="360" w:lineRule="auto"/>
              <w:ind w:left="567" w:firstLine="385"/>
              <w:rPr>
                <w:rFonts w:ascii="GHEA Grapalat" w:eastAsia="Times New Roman" w:hAnsi="GHEA Grapalat" w:cs="Arial"/>
                <w:sz w:val="24"/>
                <w:szCs w:val="24"/>
                <w:lang w:eastAsia="hy-AM"/>
              </w:rPr>
            </w:pPr>
            <w:r w:rsidRPr="008566BD">
              <w:rPr>
                <w:rFonts w:ascii="GHEA Grapalat" w:eastAsia="Times New Roman" w:hAnsi="GHEA Grapalat" w:cs="Arial"/>
                <w:sz w:val="24"/>
                <w:szCs w:val="24"/>
                <w:lang w:eastAsia="hy-AM"/>
              </w:rPr>
              <w:t xml:space="preserve">Նախագծի 89-րդ հոդվածի համաձայն հեղինակների և տեսալսողական ստեղծագործության արտադրողի </w:t>
            </w:r>
            <w:proofErr w:type="spellStart"/>
            <w:r w:rsidRPr="008566BD">
              <w:rPr>
                <w:rFonts w:ascii="GHEA Grapalat" w:eastAsia="Times New Roman" w:hAnsi="GHEA Grapalat" w:cs="Arial"/>
                <w:sz w:val="24"/>
                <w:szCs w:val="24"/>
                <w:lang w:eastAsia="hy-AM"/>
              </w:rPr>
              <w:t>միջև</w:t>
            </w:r>
            <w:proofErr w:type="spellEnd"/>
            <w:r w:rsidRPr="008566BD">
              <w:rPr>
                <w:rFonts w:ascii="GHEA Grapalat" w:eastAsia="Times New Roman" w:hAnsi="GHEA Grapalat" w:cs="Arial"/>
                <w:sz w:val="24"/>
                <w:szCs w:val="24"/>
                <w:lang w:eastAsia="hy-AM"/>
              </w:rPr>
              <w:t xml:space="preserve"> հարաբերությունները կարգավորվում են պայմանագրով: Տեսալսողական ստեղծագործություն ստեղծելու մասին պայմանագրի կնքումը ենթադրում է, որ համահեղինակները տեսալսողական ստեղծագործության արտադրողին են փոխանցում տվյալ տեսալսողական ստեղծագործության նկատմամբ իրենց գույքային իրավունքները, ինչպես նաև դրա թարգմանության, </w:t>
            </w:r>
            <w:proofErr w:type="spellStart"/>
            <w:r w:rsidRPr="008566BD">
              <w:rPr>
                <w:rFonts w:ascii="GHEA Grapalat" w:eastAsia="Times New Roman" w:hAnsi="GHEA Grapalat" w:cs="Arial"/>
                <w:sz w:val="24"/>
                <w:szCs w:val="24"/>
                <w:lang w:eastAsia="hy-AM"/>
              </w:rPr>
              <w:t>ենթագրության</w:t>
            </w:r>
            <w:proofErr w:type="spellEnd"/>
            <w:r w:rsidRPr="008566BD">
              <w:rPr>
                <w:rFonts w:ascii="GHEA Grapalat" w:eastAsia="Times New Roman" w:hAnsi="GHEA Grapalat" w:cs="Arial"/>
                <w:sz w:val="24"/>
                <w:szCs w:val="24"/>
                <w:lang w:eastAsia="hy-AM"/>
              </w:rPr>
              <w:t xml:space="preserve"> և </w:t>
            </w:r>
            <w:proofErr w:type="spellStart"/>
            <w:r w:rsidRPr="008566BD">
              <w:rPr>
                <w:rFonts w:ascii="GHEA Grapalat" w:eastAsia="Times New Roman" w:hAnsi="GHEA Grapalat" w:cs="Arial"/>
                <w:sz w:val="24"/>
                <w:szCs w:val="24"/>
                <w:lang w:eastAsia="hy-AM"/>
              </w:rPr>
              <w:t>կրկնօրինակման</w:t>
            </w:r>
            <w:proofErr w:type="spellEnd"/>
            <w:r w:rsidRPr="008566BD">
              <w:rPr>
                <w:rFonts w:ascii="GHEA Grapalat" w:eastAsia="Times New Roman" w:hAnsi="GHEA Grapalat" w:cs="Arial"/>
                <w:sz w:val="24"/>
                <w:szCs w:val="24"/>
                <w:lang w:eastAsia="hy-AM"/>
              </w:rPr>
              <w:t xml:space="preserve"> իրավունքները, տեսալսողական ստեղծագործության համար արված լուսանկարների նկատմամբ </w:t>
            </w:r>
            <w:r w:rsidRPr="008566BD">
              <w:rPr>
                <w:rFonts w:ascii="GHEA Grapalat" w:eastAsia="Times New Roman" w:hAnsi="GHEA Grapalat" w:cs="Arial"/>
                <w:sz w:val="24"/>
                <w:szCs w:val="24"/>
                <w:lang w:eastAsia="hy-AM"/>
              </w:rPr>
              <w:lastRenderedPageBreak/>
              <w:t xml:space="preserve">իրավունքները, եթե պայմանագրով այլ բան նախատեսված չէ: </w:t>
            </w:r>
          </w:p>
          <w:p w14:paraId="41DFD8DA" w14:textId="77777777" w:rsidR="008566BD" w:rsidRPr="008566BD" w:rsidRDefault="008566BD" w:rsidP="008566BD">
            <w:pPr>
              <w:tabs>
                <w:tab w:val="left" w:pos="7655"/>
              </w:tabs>
              <w:spacing w:after="0" w:line="360" w:lineRule="auto"/>
              <w:ind w:left="567" w:firstLine="385"/>
              <w:rPr>
                <w:rFonts w:ascii="GHEA Grapalat" w:eastAsia="Times New Roman" w:hAnsi="GHEA Grapalat" w:cs="Arial"/>
                <w:sz w:val="24"/>
                <w:szCs w:val="24"/>
                <w:lang w:eastAsia="hy-AM"/>
              </w:rPr>
            </w:pPr>
            <w:r w:rsidRPr="008566BD">
              <w:rPr>
                <w:rFonts w:ascii="GHEA Grapalat" w:eastAsia="Times New Roman" w:hAnsi="GHEA Grapalat" w:cs="Arial"/>
                <w:sz w:val="24"/>
                <w:szCs w:val="24"/>
                <w:lang w:eastAsia="hy-AM"/>
              </w:rPr>
              <w:t xml:space="preserve">Այսինքն՝ Տեսալսողական ստեղծագործության արտադրողն օգտվում է հեղինակային իրավունքից և համարվում է հեղինակային իրավունքի </w:t>
            </w:r>
            <w:proofErr w:type="spellStart"/>
            <w:r w:rsidRPr="008566BD">
              <w:rPr>
                <w:rFonts w:ascii="GHEA Grapalat" w:eastAsia="Times New Roman" w:hAnsi="GHEA Grapalat" w:cs="Arial"/>
                <w:sz w:val="24"/>
                <w:szCs w:val="24"/>
                <w:lang w:eastAsia="hy-AM"/>
              </w:rPr>
              <w:t>իրավատեր</w:t>
            </w:r>
            <w:proofErr w:type="spellEnd"/>
            <w:r w:rsidRPr="008566BD">
              <w:rPr>
                <w:rFonts w:ascii="GHEA Grapalat" w:eastAsia="Times New Roman" w:hAnsi="GHEA Grapalat" w:cs="Arial"/>
                <w:sz w:val="24"/>
                <w:szCs w:val="24"/>
                <w:lang w:eastAsia="hy-AM"/>
              </w:rPr>
              <w:t>:</w:t>
            </w:r>
          </w:p>
          <w:p w14:paraId="438F0C3F" w14:textId="77777777" w:rsidR="008566BD" w:rsidRPr="008566BD" w:rsidRDefault="008566BD" w:rsidP="008566BD">
            <w:pPr>
              <w:tabs>
                <w:tab w:val="left" w:pos="7655"/>
              </w:tabs>
              <w:spacing w:after="0" w:line="360" w:lineRule="auto"/>
              <w:ind w:left="567" w:firstLine="385"/>
              <w:rPr>
                <w:rFonts w:ascii="GHEA Grapalat" w:eastAsia="Times New Roman" w:hAnsi="GHEA Grapalat" w:cs="Arial"/>
                <w:sz w:val="24"/>
                <w:szCs w:val="24"/>
                <w:lang w:eastAsia="hy-AM"/>
              </w:rPr>
            </w:pPr>
            <w:r w:rsidRPr="008566BD">
              <w:rPr>
                <w:rFonts w:ascii="GHEA Grapalat" w:eastAsia="Times New Roman" w:hAnsi="GHEA Grapalat" w:cs="Arial"/>
                <w:sz w:val="24"/>
                <w:szCs w:val="24"/>
                <w:lang w:eastAsia="hy-AM"/>
              </w:rPr>
              <w:t>Նախագծի 13-րդ՝ «Հարակից իրավունքներ» գլխի 105-րդ, 106-րդ, 107-րդ հոդվածներով կարգավորվում են տեսագրություն արտադրողների իրավունքներն իրենց արտադրած տեսագրությունների նկատմամբ: Համաձայն Նախագծի 105-րդ հոդվածի՝ «1. Տեսագրություն արտադրողն այն ֆիզիկական կամ իրավաբանական անձն է, ում նախաձեռնությամբ և պատասխանատվությամբ  պատրաստվում է տեսագրությունը:</w:t>
            </w:r>
          </w:p>
          <w:p w14:paraId="61D599B0" w14:textId="77777777" w:rsidR="008566BD" w:rsidRPr="008566BD" w:rsidRDefault="008566BD" w:rsidP="008566BD">
            <w:pPr>
              <w:tabs>
                <w:tab w:val="left" w:pos="7655"/>
              </w:tabs>
              <w:spacing w:after="0" w:line="360" w:lineRule="auto"/>
              <w:ind w:left="567" w:firstLine="385"/>
              <w:rPr>
                <w:rFonts w:ascii="GHEA Grapalat" w:eastAsia="Times New Roman" w:hAnsi="GHEA Grapalat" w:cs="Arial"/>
                <w:sz w:val="24"/>
                <w:szCs w:val="24"/>
                <w:lang w:eastAsia="hy-AM"/>
              </w:rPr>
            </w:pPr>
            <w:r w:rsidRPr="008566BD">
              <w:rPr>
                <w:rFonts w:ascii="GHEA Grapalat" w:eastAsia="Times New Roman" w:hAnsi="GHEA Grapalat" w:cs="Arial"/>
                <w:sz w:val="24"/>
                <w:szCs w:val="24"/>
                <w:lang w:eastAsia="hy-AM"/>
              </w:rPr>
              <w:t xml:space="preserve">2. Տեսագրությունը տեսալսողական ստեղծագործության կամ շարժվող պատկերների տեսալսողական ամրագրումն է։ </w:t>
            </w:r>
          </w:p>
          <w:p w14:paraId="5A75D5BE" w14:textId="77777777" w:rsidR="008566BD" w:rsidRPr="008566BD" w:rsidRDefault="008566BD" w:rsidP="008566BD">
            <w:pPr>
              <w:tabs>
                <w:tab w:val="left" w:pos="7655"/>
              </w:tabs>
              <w:spacing w:after="0" w:line="360" w:lineRule="auto"/>
              <w:ind w:left="567" w:firstLine="385"/>
              <w:rPr>
                <w:rFonts w:ascii="GHEA Grapalat" w:eastAsia="Times New Roman" w:hAnsi="GHEA Grapalat" w:cs="Arial"/>
                <w:sz w:val="24"/>
                <w:szCs w:val="24"/>
                <w:lang w:eastAsia="hy-AM"/>
              </w:rPr>
            </w:pPr>
            <w:r w:rsidRPr="008566BD">
              <w:rPr>
                <w:rFonts w:ascii="GHEA Grapalat" w:eastAsia="Times New Roman" w:hAnsi="GHEA Grapalat" w:cs="Arial"/>
                <w:sz w:val="24"/>
                <w:szCs w:val="24"/>
                <w:lang w:eastAsia="hy-AM"/>
              </w:rPr>
              <w:t xml:space="preserve">3. Սույն հոդվածի 2-րդ մասի համաձայն՝ տեսալսողական ամրագրումը շարժվող </w:t>
            </w:r>
            <w:r w:rsidRPr="008566BD">
              <w:rPr>
                <w:rFonts w:ascii="GHEA Grapalat" w:eastAsia="Times New Roman" w:hAnsi="GHEA Grapalat" w:cs="Arial"/>
                <w:sz w:val="24"/>
                <w:szCs w:val="24"/>
                <w:lang w:eastAsia="hy-AM"/>
              </w:rPr>
              <w:lastRenderedPageBreak/>
              <w:t>պատկերների շարքի մարմնավորումը (</w:t>
            </w:r>
            <w:proofErr w:type="spellStart"/>
            <w:r w:rsidRPr="008566BD">
              <w:rPr>
                <w:rFonts w:ascii="GHEA Grapalat" w:eastAsia="Times New Roman" w:hAnsi="GHEA Grapalat" w:cs="Arial"/>
                <w:sz w:val="24"/>
                <w:szCs w:val="24"/>
                <w:lang w:eastAsia="hy-AM"/>
              </w:rPr>
              <w:t>նյութականացված</w:t>
            </w:r>
            <w:proofErr w:type="spellEnd"/>
            <w:r w:rsidRPr="008566BD">
              <w:rPr>
                <w:rFonts w:ascii="GHEA Grapalat" w:eastAsia="Times New Roman" w:hAnsi="GHEA Grapalat" w:cs="Arial"/>
                <w:sz w:val="24"/>
                <w:szCs w:val="24"/>
                <w:lang w:eastAsia="hy-AM"/>
              </w:rPr>
              <w:t xml:space="preserve"> արտահայտումը) կամ դրանց ներկայացումն է ձայնի ուղեկցությամբ կամ առանց դրա, որը թույլ է տալիս դրանց ընկալումը, վերարտադրումը կամ հաղորդումը համապատասխան սարքերի միջոցով։»</w:t>
            </w:r>
          </w:p>
          <w:p w14:paraId="7595CDEF" w14:textId="77777777" w:rsidR="008566BD" w:rsidRPr="008566BD" w:rsidRDefault="008566BD" w:rsidP="008566BD">
            <w:pPr>
              <w:tabs>
                <w:tab w:val="left" w:pos="7655"/>
              </w:tabs>
              <w:spacing w:after="0" w:line="360" w:lineRule="auto"/>
              <w:ind w:left="567" w:firstLine="385"/>
              <w:rPr>
                <w:rFonts w:ascii="GHEA Grapalat" w:eastAsia="Times New Roman" w:hAnsi="GHEA Grapalat" w:cs="Arial"/>
                <w:sz w:val="24"/>
                <w:szCs w:val="24"/>
                <w:lang w:eastAsia="hy-AM"/>
              </w:rPr>
            </w:pPr>
            <w:proofErr w:type="spellStart"/>
            <w:r w:rsidRPr="008566BD">
              <w:rPr>
                <w:rFonts w:ascii="GHEA Grapalat" w:eastAsia="Times New Roman" w:hAnsi="GHEA Grapalat" w:cs="Arial"/>
                <w:sz w:val="24"/>
                <w:szCs w:val="24"/>
                <w:lang w:eastAsia="hy-AM"/>
              </w:rPr>
              <w:t>Հետևաբար</w:t>
            </w:r>
            <w:proofErr w:type="spellEnd"/>
            <w:r w:rsidRPr="008566BD">
              <w:rPr>
                <w:rFonts w:ascii="GHEA Grapalat" w:eastAsia="Times New Roman" w:hAnsi="GHEA Grapalat" w:cs="Arial"/>
                <w:sz w:val="24"/>
                <w:szCs w:val="24"/>
                <w:lang w:eastAsia="hy-AM"/>
              </w:rPr>
              <w:t xml:space="preserve">, Նախագծի 105-րդ հոդվածը հստակ սահմանում է, թե </w:t>
            </w:r>
            <w:proofErr w:type="spellStart"/>
            <w:r w:rsidRPr="008566BD">
              <w:rPr>
                <w:rFonts w:ascii="GHEA Grapalat" w:eastAsia="Times New Roman" w:hAnsi="GHEA Grapalat" w:cs="Arial"/>
                <w:sz w:val="24"/>
                <w:szCs w:val="24"/>
                <w:lang w:eastAsia="hy-AM"/>
              </w:rPr>
              <w:t>ի՞նչ</w:t>
            </w:r>
            <w:proofErr w:type="spellEnd"/>
            <w:r w:rsidRPr="008566BD">
              <w:rPr>
                <w:rFonts w:ascii="GHEA Grapalat" w:eastAsia="Times New Roman" w:hAnsi="GHEA Grapalat" w:cs="Arial"/>
                <w:sz w:val="24"/>
                <w:szCs w:val="24"/>
                <w:lang w:eastAsia="hy-AM"/>
              </w:rPr>
              <w:t xml:space="preserve"> է տեսագրությունը, և </w:t>
            </w:r>
            <w:proofErr w:type="spellStart"/>
            <w:r w:rsidRPr="008566BD">
              <w:rPr>
                <w:rFonts w:ascii="GHEA Grapalat" w:eastAsia="Times New Roman" w:hAnsi="GHEA Grapalat" w:cs="Arial"/>
                <w:sz w:val="24"/>
                <w:szCs w:val="24"/>
                <w:lang w:eastAsia="hy-AM"/>
              </w:rPr>
              <w:t>ո՞վ</w:t>
            </w:r>
            <w:proofErr w:type="spellEnd"/>
            <w:r w:rsidRPr="008566BD">
              <w:rPr>
                <w:rFonts w:ascii="GHEA Grapalat" w:eastAsia="Times New Roman" w:hAnsi="GHEA Grapalat" w:cs="Arial"/>
                <w:sz w:val="24"/>
                <w:szCs w:val="24"/>
                <w:lang w:eastAsia="hy-AM"/>
              </w:rPr>
              <w:t xml:space="preserve"> է տեսագրություն արտադրողը: Այսինքն </w:t>
            </w:r>
            <w:proofErr w:type="spellStart"/>
            <w:r w:rsidRPr="008566BD">
              <w:rPr>
                <w:rFonts w:ascii="GHEA Grapalat" w:eastAsia="Times New Roman" w:hAnsi="GHEA Grapalat" w:cs="Arial"/>
                <w:sz w:val="24"/>
                <w:szCs w:val="24"/>
                <w:lang w:eastAsia="hy-AM"/>
              </w:rPr>
              <w:t>տեսագրության</w:t>
            </w:r>
            <w:proofErr w:type="spellEnd"/>
            <w:r w:rsidRPr="008566BD">
              <w:rPr>
                <w:rFonts w:ascii="GHEA Grapalat" w:eastAsia="Times New Roman" w:hAnsi="GHEA Grapalat" w:cs="Arial"/>
                <w:sz w:val="24"/>
                <w:szCs w:val="24"/>
                <w:lang w:eastAsia="hy-AM"/>
              </w:rPr>
              <w:t xml:space="preserve"> սահմանումից </w:t>
            </w:r>
            <w:proofErr w:type="spellStart"/>
            <w:r w:rsidRPr="008566BD">
              <w:rPr>
                <w:rFonts w:ascii="GHEA Grapalat" w:eastAsia="Times New Roman" w:hAnsi="GHEA Grapalat" w:cs="Arial"/>
                <w:sz w:val="24"/>
                <w:szCs w:val="24"/>
                <w:lang w:eastAsia="hy-AM"/>
              </w:rPr>
              <w:t>երևում</w:t>
            </w:r>
            <w:proofErr w:type="spellEnd"/>
            <w:r w:rsidRPr="008566BD">
              <w:rPr>
                <w:rFonts w:ascii="GHEA Grapalat" w:eastAsia="Times New Roman" w:hAnsi="GHEA Grapalat" w:cs="Arial"/>
                <w:sz w:val="24"/>
                <w:szCs w:val="24"/>
                <w:lang w:eastAsia="hy-AM"/>
              </w:rPr>
              <w:t xml:space="preserve"> է, որ տեսագրություն է համարվում ոչ միայն տեսալսողական ստեղծագործության ամրագրումը, այլ նաև շարժվող պատկերների ամրագրումը, որոնք ստեղծագործական աշխատանքի արդյունք չեն և հեղինակային իրավունքի օբյեկտ չեն համարվում: </w:t>
            </w:r>
          </w:p>
          <w:p w14:paraId="0F0A49F4" w14:textId="77777777" w:rsidR="008566BD" w:rsidRPr="008566BD" w:rsidRDefault="008566BD" w:rsidP="008566BD">
            <w:pPr>
              <w:tabs>
                <w:tab w:val="left" w:pos="7655"/>
              </w:tabs>
              <w:spacing w:after="0" w:line="360" w:lineRule="auto"/>
              <w:ind w:left="567" w:firstLine="385"/>
              <w:rPr>
                <w:rFonts w:ascii="GHEA Grapalat" w:eastAsia="Times New Roman" w:hAnsi="GHEA Grapalat" w:cs="Arial"/>
                <w:sz w:val="24"/>
                <w:szCs w:val="24"/>
                <w:lang w:eastAsia="hy-AM"/>
              </w:rPr>
            </w:pPr>
            <w:r w:rsidRPr="008566BD">
              <w:rPr>
                <w:rFonts w:ascii="GHEA Grapalat" w:eastAsia="Times New Roman" w:hAnsi="GHEA Grapalat" w:cs="Arial"/>
                <w:sz w:val="24"/>
                <w:szCs w:val="24"/>
                <w:lang w:eastAsia="hy-AM"/>
              </w:rPr>
              <w:t xml:space="preserve">Շարժվող պատկերները ստեղծագործական աշխատանքի արդյունք չեն, սակայն դրանք  ստեղծելու համար դրանց արտադրողը (տեսագրություն արտադրողը)՝ իր ֆինանսական ներդրումների համար, դառնում է հարակից </w:t>
            </w:r>
            <w:r w:rsidRPr="008566BD">
              <w:rPr>
                <w:rFonts w:ascii="GHEA Grapalat" w:eastAsia="Times New Roman" w:hAnsi="GHEA Grapalat" w:cs="Arial"/>
                <w:sz w:val="24"/>
                <w:szCs w:val="24"/>
                <w:lang w:eastAsia="hy-AM"/>
              </w:rPr>
              <w:lastRenderedPageBreak/>
              <w:t xml:space="preserve">իրավունքների </w:t>
            </w:r>
            <w:proofErr w:type="spellStart"/>
            <w:r w:rsidRPr="008566BD">
              <w:rPr>
                <w:rFonts w:ascii="GHEA Grapalat" w:eastAsia="Times New Roman" w:hAnsi="GHEA Grapalat" w:cs="Arial"/>
                <w:sz w:val="24"/>
                <w:szCs w:val="24"/>
                <w:lang w:eastAsia="hy-AM"/>
              </w:rPr>
              <w:t>իրավատեր</w:t>
            </w:r>
            <w:proofErr w:type="spellEnd"/>
            <w:r w:rsidRPr="008566BD">
              <w:rPr>
                <w:rFonts w:ascii="GHEA Grapalat" w:eastAsia="Times New Roman" w:hAnsi="GHEA Grapalat" w:cs="Arial"/>
                <w:sz w:val="24"/>
                <w:szCs w:val="24"/>
                <w:lang w:eastAsia="hy-AM"/>
              </w:rPr>
              <w:t xml:space="preserve"> և օրենսդրությամբ ստանում որոշակի իրավունքներ:</w:t>
            </w:r>
          </w:p>
          <w:p w14:paraId="0490EBF3" w14:textId="18C3E07F" w:rsidR="00EA4E3C" w:rsidRPr="00D31AA5" w:rsidRDefault="008566BD" w:rsidP="008566BD">
            <w:pPr>
              <w:tabs>
                <w:tab w:val="left" w:pos="7655"/>
              </w:tabs>
              <w:spacing w:after="0" w:line="360" w:lineRule="auto"/>
              <w:ind w:left="567" w:firstLine="385"/>
              <w:rPr>
                <w:rFonts w:ascii="GHEA Grapalat" w:eastAsia="Times New Roman" w:hAnsi="GHEA Grapalat" w:cs="Arial"/>
                <w:sz w:val="24"/>
                <w:szCs w:val="24"/>
                <w:lang w:eastAsia="hy-AM"/>
              </w:rPr>
            </w:pPr>
            <w:r w:rsidRPr="008566BD">
              <w:rPr>
                <w:rFonts w:ascii="GHEA Grapalat" w:eastAsia="Times New Roman" w:hAnsi="GHEA Grapalat" w:cs="Arial"/>
                <w:sz w:val="24"/>
                <w:szCs w:val="24"/>
                <w:lang w:eastAsia="hy-AM"/>
              </w:rPr>
              <w:t xml:space="preserve">Տեսագրություն արտադրողը հեղինակ չի կարող լինել, մինչդեռ տեսալսողական ստեղծագործություն արտադրողը հեղինակային իրավունքի </w:t>
            </w:r>
            <w:proofErr w:type="spellStart"/>
            <w:r w:rsidRPr="008566BD">
              <w:rPr>
                <w:rFonts w:ascii="GHEA Grapalat" w:eastAsia="Times New Roman" w:hAnsi="GHEA Grapalat" w:cs="Arial"/>
                <w:sz w:val="24"/>
                <w:szCs w:val="24"/>
                <w:lang w:eastAsia="hy-AM"/>
              </w:rPr>
              <w:t>իրավատեր</w:t>
            </w:r>
            <w:proofErr w:type="spellEnd"/>
            <w:r w:rsidRPr="008566BD">
              <w:rPr>
                <w:rFonts w:ascii="GHEA Grapalat" w:eastAsia="Times New Roman" w:hAnsi="GHEA Grapalat" w:cs="Arial"/>
                <w:sz w:val="24"/>
                <w:szCs w:val="24"/>
                <w:lang w:eastAsia="hy-AM"/>
              </w:rPr>
              <w:t xml:space="preserve"> է: Տեսալսողական ստեղծագործություն արտադրողը և տեսագրություն արտադրողը կարող է լինել նույն տնտեսվարող սուբյեկտը: Ուստի նա օգտվում է օրենքով նախատեսված և՛ հեղինակային, և՛ հարակից իրավունքներից:  Սակայն որոշ դեպքերում դրանք կարող են լինել տարբեր անձիք (</w:t>
            </w:r>
            <w:proofErr w:type="spellStart"/>
            <w:r w:rsidRPr="008566BD">
              <w:rPr>
                <w:rFonts w:ascii="GHEA Grapalat" w:eastAsia="Times New Roman" w:hAnsi="GHEA Grapalat" w:cs="Arial"/>
                <w:sz w:val="24"/>
                <w:szCs w:val="24"/>
                <w:lang w:eastAsia="hy-AM"/>
              </w:rPr>
              <w:t>ֆիզիակական</w:t>
            </w:r>
            <w:proofErr w:type="spellEnd"/>
            <w:r w:rsidRPr="008566BD">
              <w:rPr>
                <w:rFonts w:ascii="GHEA Grapalat" w:eastAsia="Times New Roman" w:hAnsi="GHEA Grapalat" w:cs="Arial"/>
                <w:sz w:val="24"/>
                <w:szCs w:val="24"/>
                <w:lang w:eastAsia="hy-AM"/>
              </w:rPr>
              <w:t xml:space="preserve"> կամ իրավաբանական), և </w:t>
            </w:r>
            <w:proofErr w:type="spellStart"/>
            <w:r w:rsidRPr="008566BD">
              <w:rPr>
                <w:rFonts w:ascii="GHEA Grapalat" w:eastAsia="Times New Roman" w:hAnsi="GHEA Grapalat" w:cs="Arial"/>
                <w:sz w:val="24"/>
                <w:szCs w:val="24"/>
                <w:lang w:eastAsia="hy-AM"/>
              </w:rPr>
              <w:t>հետևաբար</w:t>
            </w:r>
            <w:proofErr w:type="spellEnd"/>
            <w:r w:rsidRPr="008566BD">
              <w:rPr>
                <w:rFonts w:ascii="GHEA Grapalat" w:eastAsia="Times New Roman" w:hAnsi="GHEA Grapalat" w:cs="Arial"/>
                <w:sz w:val="24"/>
                <w:szCs w:val="24"/>
                <w:lang w:eastAsia="hy-AM"/>
              </w:rPr>
              <w:t xml:space="preserve">, օգտվում են համապատասխանաբար հեղինակային իրավունքից կամ հարակից իրավունքներից: Օրինակ՝ «Հայֆիլմ» </w:t>
            </w:r>
            <w:proofErr w:type="spellStart"/>
            <w:r w:rsidRPr="008566BD">
              <w:rPr>
                <w:rFonts w:ascii="GHEA Grapalat" w:eastAsia="Times New Roman" w:hAnsi="GHEA Grapalat" w:cs="Arial"/>
                <w:sz w:val="24"/>
                <w:szCs w:val="24"/>
                <w:lang w:eastAsia="hy-AM"/>
              </w:rPr>
              <w:t>կինոստուդիան</w:t>
            </w:r>
            <w:proofErr w:type="spellEnd"/>
            <w:r w:rsidRPr="008566BD">
              <w:rPr>
                <w:rFonts w:ascii="GHEA Grapalat" w:eastAsia="Times New Roman" w:hAnsi="GHEA Grapalat" w:cs="Arial"/>
                <w:sz w:val="24"/>
                <w:szCs w:val="24"/>
                <w:lang w:eastAsia="hy-AM"/>
              </w:rPr>
              <w:t xml:space="preserve">, </w:t>
            </w:r>
            <w:proofErr w:type="spellStart"/>
            <w:r w:rsidRPr="008566BD">
              <w:rPr>
                <w:rFonts w:ascii="GHEA Grapalat" w:eastAsia="Times New Roman" w:hAnsi="GHEA Grapalat" w:cs="Arial"/>
                <w:sz w:val="24"/>
                <w:szCs w:val="24"/>
                <w:lang w:eastAsia="hy-AM"/>
              </w:rPr>
              <w:t>ոոր</w:t>
            </w:r>
            <w:proofErr w:type="spellEnd"/>
            <w:r w:rsidRPr="008566BD">
              <w:rPr>
                <w:rFonts w:ascii="GHEA Grapalat" w:eastAsia="Times New Roman" w:hAnsi="GHEA Grapalat" w:cs="Arial"/>
                <w:sz w:val="24"/>
                <w:szCs w:val="24"/>
                <w:lang w:eastAsia="hy-AM"/>
              </w:rPr>
              <w:t xml:space="preserve"> նախաձեռնել, կազմակերպել և ֆինանսավորել է տեսալսողական ստեղծագործության ստեղծելու ամբողջ պրոցեսը, տեսալսողական ստեղծագործության արտադրող է, իսկ օրինակ «</w:t>
            </w:r>
            <w:proofErr w:type="spellStart"/>
            <w:r w:rsidRPr="008566BD">
              <w:rPr>
                <w:rFonts w:ascii="GHEA Grapalat" w:eastAsia="Times New Roman" w:hAnsi="GHEA Grapalat" w:cs="Arial"/>
                <w:sz w:val="24"/>
                <w:szCs w:val="24"/>
                <w:lang w:eastAsia="hy-AM"/>
              </w:rPr>
              <w:t>Մեդա</w:t>
            </w:r>
            <w:proofErr w:type="spellEnd"/>
            <w:r w:rsidRPr="008566BD">
              <w:rPr>
                <w:rFonts w:ascii="GHEA Grapalat" w:eastAsia="Times New Roman" w:hAnsi="GHEA Grapalat" w:cs="Arial"/>
                <w:sz w:val="24"/>
                <w:szCs w:val="24"/>
                <w:lang w:eastAsia="hy-AM"/>
              </w:rPr>
              <w:t xml:space="preserve"> </w:t>
            </w:r>
            <w:proofErr w:type="spellStart"/>
            <w:r w:rsidRPr="008566BD">
              <w:rPr>
                <w:rFonts w:ascii="GHEA Grapalat" w:eastAsia="Times New Roman" w:hAnsi="GHEA Grapalat" w:cs="Arial"/>
                <w:sz w:val="24"/>
                <w:szCs w:val="24"/>
                <w:lang w:eastAsia="hy-AM"/>
              </w:rPr>
              <w:t>դիստրիբյուշն</w:t>
            </w:r>
            <w:proofErr w:type="spellEnd"/>
            <w:r w:rsidRPr="008566BD">
              <w:rPr>
                <w:rFonts w:ascii="GHEA Grapalat" w:eastAsia="Times New Roman" w:hAnsi="GHEA Grapalat" w:cs="Arial"/>
                <w:sz w:val="24"/>
                <w:szCs w:val="24"/>
                <w:lang w:eastAsia="hy-AM"/>
              </w:rPr>
              <w:t>», «</w:t>
            </w:r>
            <w:proofErr w:type="spellStart"/>
            <w:r w:rsidRPr="008566BD">
              <w:rPr>
                <w:rFonts w:ascii="GHEA Grapalat" w:eastAsia="Times New Roman" w:hAnsi="GHEA Grapalat" w:cs="Arial"/>
                <w:sz w:val="24"/>
                <w:szCs w:val="24"/>
                <w:lang w:eastAsia="hy-AM"/>
              </w:rPr>
              <w:t>Arrow</w:t>
            </w:r>
            <w:proofErr w:type="spellEnd"/>
            <w:r w:rsidRPr="008566BD">
              <w:rPr>
                <w:rFonts w:ascii="GHEA Grapalat" w:eastAsia="Times New Roman" w:hAnsi="GHEA Grapalat" w:cs="Arial"/>
                <w:sz w:val="24"/>
                <w:szCs w:val="24"/>
                <w:lang w:eastAsia="hy-AM"/>
              </w:rPr>
              <w:t xml:space="preserve"> </w:t>
            </w:r>
            <w:proofErr w:type="spellStart"/>
            <w:r w:rsidRPr="008566BD">
              <w:rPr>
                <w:rFonts w:ascii="GHEA Grapalat" w:eastAsia="Times New Roman" w:hAnsi="GHEA Grapalat" w:cs="Arial"/>
                <w:sz w:val="24"/>
                <w:szCs w:val="24"/>
                <w:lang w:eastAsia="hy-AM"/>
              </w:rPr>
              <w:lastRenderedPageBreak/>
              <w:t>Films</w:t>
            </w:r>
            <w:proofErr w:type="spellEnd"/>
            <w:r w:rsidRPr="008566BD">
              <w:rPr>
                <w:rFonts w:ascii="GHEA Grapalat" w:eastAsia="Times New Roman" w:hAnsi="GHEA Grapalat" w:cs="Arial"/>
                <w:sz w:val="24"/>
                <w:szCs w:val="24"/>
                <w:lang w:eastAsia="hy-AM"/>
              </w:rPr>
              <w:t xml:space="preserve">», «RUSCICO» ընկերությունները  պատրաստել են պատրաստի ֆիլմը սկավառակի վրա կամ թվային տարբերակով այդ </w:t>
            </w:r>
            <w:proofErr w:type="spellStart"/>
            <w:r w:rsidRPr="008566BD">
              <w:rPr>
                <w:rFonts w:ascii="GHEA Grapalat" w:eastAsia="Times New Roman" w:hAnsi="GHEA Grapalat" w:cs="Arial"/>
                <w:sz w:val="24"/>
                <w:szCs w:val="24"/>
                <w:lang w:eastAsia="hy-AM"/>
              </w:rPr>
              <w:t>տեսագրության</w:t>
            </w:r>
            <w:proofErr w:type="spellEnd"/>
            <w:r w:rsidRPr="008566BD">
              <w:rPr>
                <w:rFonts w:ascii="GHEA Grapalat" w:eastAsia="Times New Roman" w:hAnsi="GHEA Grapalat" w:cs="Arial"/>
                <w:sz w:val="24"/>
                <w:szCs w:val="24"/>
                <w:lang w:eastAsia="hy-AM"/>
              </w:rPr>
              <w:t xml:space="preserve"> արտադրողն են:</w:t>
            </w:r>
          </w:p>
        </w:tc>
      </w:tr>
    </w:tbl>
    <w:p w14:paraId="3364CF88" w14:textId="77777777" w:rsidR="000E771F" w:rsidRPr="00D31AA5" w:rsidRDefault="000E771F" w:rsidP="001A1877">
      <w:pPr>
        <w:tabs>
          <w:tab w:val="left" w:pos="7655"/>
        </w:tabs>
        <w:spacing w:after="0" w:line="360" w:lineRule="auto"/>
        <w:ind w:left="567"/>
        <w:rPr>
          <w:rFonts w:ascii="GHEA Grapalat" w:hAnsi="GHEA Grapalat"/>
          <w:sz w:val="24"/>
          <w:szCs w:val="24"/>
        </w:rPr>
      </w:pPr>
    </w:p>
    <w:sectPr w:rsidR="000E771F" w:rsidRPr="00D31AA5" w:rsidSect="004D60EF">
      <w:pgSz w:w="16838" w:h="11906" w:orient="landscape" w:code="9"/>
      <w:pgMar w:top="568" w:right="395" w:bottom="851"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imes Armenian">
    <w:altName w:val="Times New Roman"/>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F7B78"/>
    <w:multiLevelType w:val="hybridMultilevel"/>
    <w:tmpl w:val="02CE1A0E"/>
    <w:lvl w:ilvl="0" w:tplc="329E5AA0">
      <w:start w:val="2"/>
      <w:numFmt w:val="decimal"/>
      <w:lvlText w:val="%1."/>
      <w:lvlJc w:val="left"/>
      <w:pPr>
        <w:ind w:left="1064" w:hanging="360"/>
      </w:pPr>
      <w:rPr>
        <w:rFonts w:cs="Cambria Math" w:hint="default"/>
        <w:color w:val="auto"/>
      </w:rPr>
    </w:lvl>
    <w:lvl w:ilvl="1" w:tplc="042B0019" w:tentative="1">
      <w:start w:val="1"/>
      <w:numFmt w:val="lowerLetter"/>
      <w:lvlText w:val="%2."/>
      <w:lvlJc w:val="left"/>
      <w:pPr>
        <w:ind w:left="1784" w:hanging="360"/>
      </w:pPr>
    </w:lvl>
    <w:lvl w:ilvl="2" w:tplc="042B001B" w:tentative="1">
      <w:start w:val="1"/>
      <w:numFmt w:val="lowerRoman"/>
      <w:lvlText w:val="%3."/>
      <w:lvlJc w:val="right"/>
      <w:pPr>
        <w:ind w:left="2504" w:hanging="180"/>
      </w:pPr>
    </w:lvl>
    <w:lvl w:ilvl="3" w:tplc="042B000F" w:tentative="1">
      <w:start w:val="1"/>
      <w:numFmt w:val="decimal"/>
      <w:lvlText w:val="%4."/>
      <w:lvlJc w:val="left"/>
      <w:pPr>
        <w:ind w:left="3224" w:hanging="360"/>
      </w:pPr>
    </w:lvl>
    <w:lvl w:ilvl="4" w:tplc="042B0019" w:tentative="1">
      <w:start w:val="1"/>
      <w:numFmt w:val="lowerLetter"/>
      <w:lvlText w:val="%5."/>
      <w:lvlJc w:val="left"/>
      <w:pPr>
        <w:ind w:left="3944" w:hanging="360"/>
      </w:pPr>
    </w:lvl>
    <w:lvl w:ilvl="5" w:tplc="042B001B" w:tentative="1">
      <w:start w:val="1"/>
      <w:numFmt w:val="lowerRoman"/>
      <w:lvlText w:val="%6."/>
      <w:lvlJc w:val="right"/>
      <w:pPr>
        <w:ind w:left="4664" w:hanging="180"/>
      </w:pPr>
    </w:lvl>
    <w:lvl w:ilvl="6" w:tplc="042B000F" w:tentative="1">
      <w:start w:val="1"/>
      <w:numFmt w:val="decimal"/>
      <w:lvlText w:val="%7."/>
      <w:lvlJc w:val="left"/>
      <w:pPr>
        <w:ind w:left="5384" w:hanging="360"/>
      </w:pPr>
    </w:lvl>
    <w:lvl w:ilvl="7" w:tplc="042B0019" w:tentative="1">
      <w:start w:val="1"/>
      <w:numFmt w:val="lowerLetter"/>
      <w:lvlText w:val="%8."/>
      <w:lvlJc w:val="left"/>
      <w:pPr>
        <w:ind w:left="6104" w:hanging="360"/>
      </w:pPr>
    </w:lvl>
    <w:lvl w:ilvl="8" w:tplc="042B001B" w:tentative="1">
      <w:start w:val="1"/>
      <w:numFmt w:val="lowerRoman"/>
      <w:lvlText w:val="%9."/>
      <w:lvlJc w:val="right"/>
      <w:pPr>
        <w:ind w:left="6824" w:hanging="180"/>
      </w:pPr>
    </w:lvl>
  </w:abstractNum>
  <w:abstractNum w:abstractNumId="1" w15:restartNumberingAfterBreak="0">
    <w:nsid w:val="043D5A8F"/>
    <w:multiLevelType w:val="hybridMultilevel"/>
    <w:tmpl w:val="592C5D8A"/>
    <w:lvl w:ilvl="0" w:tplc="FDAC5E12">
      <w:start w:val="1"/>
      <w:numFmt w:val="decimal"/>
      <w:lvlText w:val="%1."/>
      <w:lvlJc w:val="left"/>
      <w:pPr>
        <w:ind w:left="1323" w:hanging="360"/>
      </w:pPr>
      <w:rPr>
        <w:rFonts w:hint="default"/>
      </w:rPr>
    </w:lvl>
    <w:lvl w:ilvl="1" w:tplc="042B0019" w:tentative="1">
      <w:start w:val="1"/>
      <w:numFmt w:val="lowerLetter"/>
      <w:lvlText w:val="%2."/>
      <w:lvlJc w:val="left"/>
      <w:pPr>
        <w:ind w:left="2043" w:hanging="360"/>
      </w:pPr>
    </w:lvl>
    <w:lvl w:ilvl="2" w:tplc="042B001B" w:tentative="1">
      <w:start w:val="1"/>
      <w:numFmt w:val="lowerRoman"/>
      <w:lvlText w:val="%3."/>
      <w:lvlJc w:val="right"/>
      <w:pPr>
        <w:ind w:left="2763" w:hanging="180"/>
      </w:pPr>
    </w:lvl>
    <w:lvl w:ilvl="3" w:tplc="042B000F" w:tentative="1">
      <w:start w:val="1"/>
      <w:numFmt w:val="decimal"/>
      <w:lvlText w:val="%4."/>
      <w:lvlJc w:val="left"/>
      <w:pPr>
        <w:ind w:left="3483" w:hanging="360"/>
      </w:pPr>
    </w:lvl>
    <w:lvl w:ilvl="4" w:tplc="042B0019" w:tentative="1">
      <w:start w:val="1"/>
      <w:numFmt w:val="lowerLetter"/>
      <w:lvlText w:val="%5."/>
      <w:lvlJc w:val="left"/>
      <w:pPr>
        <w:ind w:left="4203" w:hanging="360"/>
      </w:pPr>
    </w:lvl>
    <w:lvl w:ilvl="5" w:tplc="042B001B" w:tentative="1">
      <w:start w:val="1"/>
      <w:numFmt w:val="lowerRoman"/>
      <w:lvlText w:val="%6."/>
      <w:lvlJc w:val="right"/>
      <w:pPr>
        <w:ind w:left="4923" w:hanging="180"/>
      </w:pPr>
    </w:lvl>
    <w:lvl w:ilvl="6" w:tplc="042B000F" w:tentative="1">
      <w:start w:val="1"/>
      <w:numFmt w:val="decimal"/>
      <w:lvlText w:val="%7."/>
      <w:lvlJc w:val="left"/>
      <w:pPr>
        <w:ind w:left="5643" w:hanging="360"/>
      </w:pPr>
    </w:lvl>
    <w:lvl w:ilvl="7" w:tplc="042B0019" w:tentative="1">
      <w:start w:val="1"/>
      <w:numFmt w:val="lowerLetter"/>
      <w:lvlText w:val="%8."/>
      <w:lvlJc w:val="left"/>
      <w:pPr>
        <w:ind w:left="6363" w:hanging="360"/>
      </w:pPr>
    </w:lvl>
    <w:lvl w:ilvl="8" w:tplc="042B001B" w:tentative="1">
      <w:start w:val="1"/>
      <w:numFmt w:val="lowerRoman"/>
      <w:lvlText w:val="%9."/>
      <w:lvlJc w:val="right"/>
      <w:pPr>
        <w:ind w:left="7083" w:hanging="180"/>
      </w:pPr>
    </w:lvl>
  </w:abstractNum>
  <w:abstractNum w:abstractNumId="2" w15:restartNumberingAfterBreak="0">
    <w:nsid w:val="12DC24BE"/>
    <w:multiLevelType w:val="hybridMultilevel"/>
    <w:tmpl w:val="3E781272"/>
    <w:lvl w:ilvl="0" w:tplc="04C20A54">
      <w:start w:val="1"/>
      <w:numFmt w:val="decimal"/>
      <w:lvlText w:val="%1."/>
      <w:lvlJc w:val="left"/>
      <w:pPr>
        <w:ind w:left="1260" w:hanging="360"/>
      </w:pPr>
      <w:rPr>
        <w:b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15:restartNumberingAfterBreak="0">
    <w:nsid w:val="12E33876"/>
    <w:multiLevelType w:val="hybridMultilevel"/>
    <w:tmpl w:val="9EFCB19A"/>
    <w:lvl w:ilvl="0" w:tplc="7D7C701E">
      <w:start w:val="1"/>
      <w:numFmt w:val="decimal"/>
      <w:lvlText w:val="%1."/>
      <w:lvlJc w:val="left"/>
      <w:pPr>
        <w:ind w:left="704" w:hanging="360"/>
      </w:pPr>
      <w:rPr>
        <w:rFonts w:hint="default"/>
      </w:rPr>
    </w:lvl>
    <w:lvl w:ilvl="1" w:tplc="042B0019" w:tentative="1">
      <w:start w:val="1"/>
      <w:numFmt w:val="lowerLetter"/>
      <w:lvlText w:val="%2."/>
      <w:lvlJc w:val="left"/>
      <w:pPr>
        <w:ind w:left="1424" w:hanging="360"/>
      </w:pPr>
    </w:lvl>
    <w:lvl w:ilvl="2" w:tplc="042B001B" w:tentative="1">
      <w:start w:val="1"/>
      <w:numFmt w:val="lowerRoman"/>
      <w:lvlText w:val="%3."/>
      <w:lvlJc w:val="right"/>
      <w:pPr>
        <w:ind w:left="2144" w:hanging="180"/>
      </w:pPr>
    </w:lvl>
    <w:lvl w:ilvl="3" w:tplc="042B000F" w:tentative="1">
      <w:start w:val="1"/>
      <w:numFmt w:val="decimal"/>
      <w:lvlText w:val="%4."/>
      <w:lvlJc w:val="left"/>
      <w:pPr>
        <w:ind w:left="2864" w:hanging="360"/>
      </w:pPr>
    </w:lvl>
    <w:lvl w:ilvl="4" w:tplc="042B0019" w:tentative="1">
      <w:start w:val="1"/>
      <w:numFmt w:val="lowerLetter"/>
      <w:lvlText w:val="%5."/>
      <w:lvlJc w:val="left"/>
      <w:pPr>
        <w:ind w:left="3584" w:hanging="360"/>
      </w:pPr>
    </w:lvl>
    <w:lvl w:ilvl="5" w:tplc="042B001B" w:tentative="1">
      <w:start w:val="1"/>
      <w:numFmt w:val="lowerRoman"/>
      <w:lvlText w:val="%6."/>
      <w:lvlJc w:val="right"/>
      <w:pPr>
        <w:ind w:left="4304" w:hanging="180"/>
      </w:pPr>
    </w:lvl>
    <w:lvl w:ilvl="6" w:tplc="042B000F" w:tentative="1">
      <w:start w:val="1"/>
      <w:numFmt w:val="decimal"/>
      <w:lvlText w:val="%7."/>
      <w:lvlJc w:val="left"/>
      <w:pPr>
        <w:ind w:left="5024" w:hanging="360"/>
      </w:pPr>
    </w:lvl>
    <w:lvl w:ilvl="7" w:tplc="042B0019" w:tentative="1">
      <w:start w:val="1"/>
      <w:numFmt w:val="lowerLetter"/>
      <w:lvlText w:val="%8."/>
      <w:lvlJc w:val="left"/>
      <w:pPr>
        <w:ind w:left="5744" w:hanging="360"/>
      </w:pPr>
    </w:lvl>
    <w:lvl w:ilvl="8" w:tplc="042B001B" w:tentative="1">
      <w:start w:val="1"/>
      <w:numFmt w:val="lowerRoman"/>
      <w:lvlText w:val="%9."/>
      <w:lvlJc w:val="right"/>
      <w:pPr>
        <w:ind w:left="6464" w:hanging="180"/>
      </w:pPr>
    </w:lvl>
  </w:abstractNum>
  <w:abstractNum w:abstractNumId="4" w15:restartNumberingAfterBreak="0">
    <w:nsid w:val="1FF06CF6"/>
    <w:multiLevelType w:val="multilevel"/>
    <w:tmpl w:val="D63A2FD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28A32085"/>
    <w:multiLevelType w:val="hybridMultilevel"/>
    <w:tmpl w:val="9EFCB19A"/>
    <w:lvl w:ilvl="0" w:tplc="7D7C701E">
      <w:start w:val="1"/>
      <w:numFmt w:val="decimal"/>
      <w:lvlText w:val="%1."/>
      <w:lvlJc w:val="left"/>
      <w:pPr>
        <w:ind w:left="704" w:hanging="360"/>
      </w:pPr>
      <w:rPr>
        <w:rFonts w:hint="default"/>
      </w:rPr>
    </w:lvl>
    <w:lvl w:ilvl="1" w:tplc="042B0019" w:tentative="1">
      <w:start w:val="1"/>
      <w:numFmt w:val="lowerLetter"/>
      <w:lvlText w:val="%2."/>
      <w:lvlJc w:val="left"/>
      <w:pPr>
        <w:ind w:left="1424" w:hanging="360"/>
      </w:pPr>
    </w:lvl>
    <w:lvl w:ilvl="2" w:tplc="042B001B" w:tentative="1">
      <w:start w:val="1"/>
      <w:numFmt w:val="lowerRoman"/>
      <w:lvlText w:val="%3."/>
      <w:lvlJc w:val="right"/>
      <w:pPr>
        <w:ind w:left="2144" w:hanging="180"/>
      </w:pPr>
    </w:lvl>
    <w:lvl w:ilvl="3" w:tplc="042B000F" w:tentative="1">
      <w:start w:val="1"/>
      <w:numFmt w:val="decimal"/>
      <w:lvlText w:val="%4."/>
      <w:lvlJc w:val="left"/>
      <w:pPr>
        <w:ind w:left="2864" w:hanging="360"/>
      </w:pPr>
    </w:lvl>
    <w:lvl w:ilvl="4" w:tplc="042B0019" w:tentative="1">
      <w:start w:val="1"/>
      <w:numFmt w:val="lowerLetter"/>
      <w:lvlText w:val="%5."/>
      <w:lvlJc w:val="left"/>
      <w:pPr>
        <w:ind w:left="3584" w:hanging="360"/>
      </w:pPr>
    </w:lvl>
    <w:lvl w:ilvl="5" w:tplc="042B001B" w:tentative="1">
      <w:start w:val="1"/>
      <w:numFmt w:val="lowerRoman"/>
      <w:lvlText w:val="%6."/>
      <w:lvlJc w:val="right"/>
      <w:pPr>
        <w:ind w:left="4304" w:hanging="180"/>
      </w:pPr>
    </w:lvl>
    <w:lvl w:ilvl="6" w:tplc="042B000F" w:tentative="1">
      <w:start w:val="1"/>
      <w:numFmt w:val="decimal"/>
      <w:lvlText w:val="%7."/>
      <w:lvlJc w:val="left"/>
      <w:pPr>
        <w:ind w:left="5024" w:hanging="360"/>
      </w:pPr>
    </w:lvl>
    <w:lvl w:ilvl="7" w:tplc="042B0019" w:tentative="1">
      <w:start w:val="1"/>
      <w:numFmt w:val="lowerLetter"/>
      <w:lvlText w:val="%8."/>
      <w:lvlJc w:val="left"/>
      <w:pPr>
        <w:ind w:left="5744" w:hanging="360"/>
      </w:pPr>
    </w:lvl>
    <w:lvl w:ilvl="8" w:tplc="042B001B" w:tentative="1">
      <w:start w:val="1"/>
      <w:numFmt w:val="lowerRoman"/>
      <w:lvlText w:val="%9."/>
      <w:lvlJc w:val="right"/>
      <w:pPr>
        <w:ind w:left="6464" w:hanging="180"/>
      </w:pPr>
    </w:lvl>
  </w:abstractNum>
  <w:abstractNum w:abstractNumId="6" w15:restartNumberingAfterBreak="0">
    <w:nsid w:val="29985A7D"/>
    <w:multiLevelType w:val="hybridMultilevel"/>
    <w:tmpl w:val="3DF6939E"/>
    <w:lvl w:ilvl="0" w:tplc="391A00AC">
      <w:start w:val="1"/>
      <w:numFmt w:val="decimal"/>
      <w:lvlText w:val="%1."/>
      <w:lvlJc w:val="left"/>
      <w:pPr>
        <w:ind w:left="2031" w:hanging="360"/>
      </w:pPr>
      <w:rPr>
        <w:rFonts w:hint="default"/>
      </w:rPr>
    </w:lvl>
    <w:lvl w:ilvl="1" w:tplc="042B0019" w:tentative="1">
      <w:start w:val="1"/>
      <w:numFmt w:val="lowerLetter"/>
      <w:lvlText w:val="%2."/>
      <w:lvlJc w:val="left"/>
      <w:pPr>
        <w:ind w:left="2751" w:hanging="360"/>
      </w:pPr>
    </w:lvl>
    <w:lvl w:ilvl="2" w:tplc="042B001B" w:tentative="1">
      <w:start w:val="1"/>
      <w:numFmt w:val="lowerRoman"/>
      <w:lvlText w:val="%3."/>
      <w:lvlJc w:val="right"/>
      <w:pPr>
        <w:ind w:left="3471" w:hanging="180"/>
      </w:pPr>
    </w:lvl>
    <w:lvl w:ilvl="3" w:tplc="042B000F" w:tentative="1">
      <w:start w:val="1"/>
      <w:numFmt w:val="decimal"/>
      <w:lvlText w:val="%4."/>
      <w:lvlJc w:val="left"/>
      <w:pPr>
        <w:ind w:left="4191" w:hanging="360"/>
      </w:pPr>
    </w:lvl>
    <w:lvl w:ilvl="4" w:tplc="042B0019" w:tentative="1">
      <w:start w:val="1"/>
      <w:numFmt w:val="lowerLetter"/>
      <w:lvlText w:val="%5."/>
      <w:lvlJc w:val="left"/>
      <w:pPr>
        <w:ind w:left="4911" w:hanging="360"/>
      </w:pPr>
    </w:lvl>
    <w:lvl w:ilvl="5" w:tplc="042B001B" w:tentative="1">
      <w:start w:val="1"/>
      <w:numFmt w:val="lowerRoman"/>
      <w:lvlText w:val="%6."/>
      <w:lvlJc w:val="right"/>
      <w:pPr>
        <w:ind w:left="5631" w:hanging="180"/>
      </w:pPr>
    </w:lvl>
    <w:lvl w:ilvl="6" w:tplc="042B000F" w:tentative="1">
      <w:start w:val="1"/>
      <w:numFmt w:val="decimal"/>
      <w:lvlText w:val="%7."/>
      <w:lvlJc w:val="left"/>
      <w:pPr>
        <w:ind w:left="6351" w:hanging="360"/>
      </w:pPr>
    </w:lvl>
    <w:lvl w:ilvl="7" w:tplc="042B0019" w:tentative="1">
      <w:start w:val="1"/>
      <w:numFmt w:val="lowerLetter"/>
      <w:lvlText w:val="%8."/>
      <w:lvlJc w:val="left"/>
      <w:pPr>
        <w:ind w:left="7071" w:hanging="360"/>
      </w:pPr>
    </w:lvl>
    <w:lvl w:ilvl="8" w:tplc="042B001B" w:tentative="1">
      <w:start w:val="1"/>
      <w:numFmt w:val="lowerRoman"/>
      <w:lvlText w:val="%9."/>
      <w:lvlJc w:val="right"/>
      <w:pPr>
        <w:ind w:left="7791" w:hanging="180"/>
      </w:pPr>
    </w:lvl>
  </w:abstractNum>
  <w:abstractNum w:abstractNumId="7" w15:restartNumberingAfterBreak="0">
    <w:nsid w:val="2D6A0477"/>
    <w:multiLevelType w:val="hybridMultilevel"/>
    <w:tmpl w:val="9EFCB19A"/>
    <w:lvl w:ilvl="0" w:tplc="7D7C701E">
      <w:start w:val="1"/>
      <w:numFmt w:val="decimal"/>
      <w:lvlText w:val="%1."/>
      <w:lvlJc w:val="left"/>
      <w:pPr>
        <w:ind w:left="704" w:hanging="360"/>
      </w:pPr>
      <w:rPr>
        <w:rFonts w:hint="default"/>
      </w:rPr>
    </w:lvl>
    <w:lvl w:ilvl="1" w:tplc="042B0019" w:tentative="1">
      <w:start w:val="1"/>
      <w:numFmt w:val="lowerLetter"/>
      <w:lvlText w:val="%2."/>
      <w:lvlJc w:val="left"/>
      <w:pPr>
        <w:ind w:left="1424" w:hanging="360"/>
      </w:pPr>
    </w:lvl>
    <w:lvl w:ilvl="2" w:tplc="042B001B" w:tentative="1">
      <w:start w:val="1"/>
      <w:numFmt w:val="lowerRoman"/>
      <w:lvlText w:val="%3."/>
      <w:lvlJc w:val="right"/>
      <w:pPr>
        <w:ind w:left="2144" w:hanging="180"/>
      </w:pPr>
    </w:lvl>
    <w:lvl w:ilvl="3" w:tplc="042B000F" w:tentative="1">
      <w:start w:val="1"/>
      <w:numFmt w:val="decimal"/>
      <w:lvlText w:val="%4."/>
      <w:lvlJc w:val="left"/>
      <w:pPr>
        <w:ind w:left="2864" w:hanging="360"/>
      </w:pPr>
    </w:lvl>
    <w:lvl w:ilvl="4" w:tplc="042B0019" w:tentative="1">
      <w:start w:val="1"/>
      <w:numFmt w:val="lowerLetter"/>
      <w:lvlText w:val="%5."/>
      <w:lvlJc w:val="left"/>
      <w:pPr>
        <w:ind w:left="3584" w:hanging="360"/>
      </w:pPr>
    </w:lvl>
    <w:lvl w:ilvl="5" w:tplc="042B001B" w:tentative="1">
      <w:start w:val="1"/>
      <w:numFmt w:val="lowerRoman"/>
      <w:lvlText w:val="%6."/>
      <w:lvlJc w:val="right"/>
      <w:pPr>
        <w:ind w:left="4304" w:hanging="180"/>
      </w:pPr>
    </w:lvl>
    <w:lvl w:ilvl="6" w:tplc="042B000F" w:tentative="1">
      <w:start w:val="1"/>
      <w:numFmt w:val="decimal"/>
      <w:lvlText w:val="%7."/>
      <w:lvlJc w:val="left"/>
      <w:pPr>
        <w:ind w:left="5024" w:hanging="360"/>
      </w:pPr>
    </w:lvl>
    <w:lvl w:ilvl="7" w:tplc="042B0019" w:tentative="1">
      <w:start w:val="1"/>
      <w:numFmt w:val="lowerLetter"/>
      <w:lvlText w:val="%8."/>
      <w:lvlJc w:val="left"/>
      <w:pPr>
        <w:ind w:left="5744" w:hanging="360"/>
      </w:pPr>
    </w:lvl>
    <w:lvl w:ilvl="8" w:tplc="042B001B" w:tentative="1">
      <w:start w:val="1"/>
      <w:numFmt w:val="lowerRoman"/>
      <w:lvlText w:val="%9."/>
      <w:lvlJc w:val="right"/>
      <w:pPr>
        <w:ind w:left="6464" w:hanging="180"/>
      </w:pPr>
    </w:lvl>
  </w:abstractNum>
  <w:abstractNum w:abstractNumId="8" w15:restartNumberingAfterBreak="0">
    <w:nsid w:val="301B2EDE"/>
    <w:multiLevelType w:val="hybridMultilevel"/>
    <w:tmpl w:val="C81EDE9A"/>
    <w:lvl w:ilvl="0" w:tplc="391A00AC">
      <w:start w:val="1"/>
      <w:numFmt w:val="decimal"/>
      <w:lvlText w:val="%1."/>
      <w:lvlJc w:val="left"/>
      <w:pPr>
        <w:ind w:left="2994" w:hanging="360"/>
      </w:pPr>
      <w:rPr>
        <w:rFonts w:hint="default"/>
      </w:rPr>
    </w:lvl>
    <w:lvl w:ilvl="1" w:tplc="042B000F">
      <w:start w:val="1"/>
      <w:numFmt w:val="decimal"/>
      <w:lvlText w:val="%2."/>
      <w:lvlJc w:val="left"/>
      <w:pPr>
        <w:ind w:left="2403" w:hanging="360"/>
      </w:pPr>
    </w:lvl>
    <w:lvl w:ilvl="2" w:tplc="042B001B" w:tentative="1">
      <w:start w:val="1"/>
      <w:numFmt w:val="lowerRoman"/>
      <w:lvlText w:val="%3."/>
      <w:lvlJc w:val="right"/>
      <w:pPr>
        <w:ind w:left="3123" w:hanging="180"/>
      </w:pPr>
    </w:lvl>
    <w:lvl w:ilvl="3" w:tplc="042B000F" w:tentative="1">
      <w:start w:val="1"/>
      <w:numFmt w:val="decimal"/>
      <w:lvlText w:val="%4."/>
      <w:lvlJc w:val="left"/>
      <w:pPr>
        <w:ind w:left="3843" w:hanging="360"/>
      </w:pPr>
    </w:lvl>
    <w:lvl w:ilvl="4" w:tplc="042B0019" w:tentative="1">
      <w:start w:val="1"/>
      <w:numFmt w:val="lowerLetter"/>
      <w:lvlText w:val="%5."/>
      <w:lvlJc w:val="left"/>
      <w:pPr>
        <w:ind w:left="4563" w:hanging="360"/>
      </w:pPr>
    </w:lvl>
    <w:lvl w:ilvl="5" w:tplc="042B001B" w:tentative="1">
      <w:start w:val="1"/>
      <w:numFmt w:val="lowerRoman"/>
      <w:lvlText w:val="%6."/>
      <w:lvlJc w:val="right"/>
      <w:pPr>
        <w:ind w:left="5283" w:hanging="180"/>
      </w:pPr>
    </w:lvl>
    <w:lvl w:ilvl="6" w:tplc="042B000F" w:tentative="1">
      <w:start w:val="1"/>
      <w:numFmt w:val="decimal"/>
      <w:lvlText w:val="%7."/>
      <w:lvlJc w:val="left"/>
      <w:pPr>
        <w:ind w:left="6003" w:hanging="360"/>
      </w:pPr>
    </w:lvl>
    <w:lvl w:ilvl="7" w:tplc="042B0019" w:tentative="1">
      <w:start w:val="1"/>
      <w:numFmt w:val="lowerLetter"/>
      <w:lvlText w:val="%8."/>
      <w:lvlJc w:val="left"/>
      <w:pPr>
        <w:ind w:left="6723" w:hanging="360"/>
      </w:pPr>
    </w:lvl>
    <w:lvl w:ilvl="8" w:tplc="042B001B" w:tentative="1">
      <w:start w:val="1"/>
      <w:numFmt w:val="lowerRoman"/>
      <w:lvlText w:val="%9."/>
      <w:lvlJc w:val="right"/>
      <w:pPr>
        <w:ind w:left="7443" w:hanging="180"/>
      </w:pPr>
    </w:lvl>
  </w:abstractNum>
  <w:abstractNum w:abstractNumId="9" w15:restartNumberingAfterBreak="0">
    <w:nsid w:val="35B77E2B"/>
    <w:multiLevelType w:val="hybridMultilevel"/>
    <w:tmpl w:val="9EFCB19A"/>
    <w:lvl w:ilvl="0" w:tplc="7D7C701E">
      <w:start w:val="1"/>
      <w:numFmt w:val="decimal"/>
      <w:lvlText w:val="%1."/>
      <w:lvlJc w:val="left"/>
      <w:pPr>
        <w:ind w:left="704" w:hanging="360"/>
      </w:pPr>
      <w:rPr>
        <w:rFonts w:hint="default"/>
      </w:rPr>
    </w:lvl>
    <w:lvl w:ilvl="1" w:tplc="042B0019" w:tentative="1">
      <w:start w:val="1"/>
      <w:numFmt w:val="lowerLetter"/>
      <w:lvlText w:val="%2."/>
      <w:lvlJc w:val="left"/>
      <w:pPr>
        <w:ind w:left="1424" w:hanging="360"/>
      </w:pPr>
    </w:lvl>
    <w:lvl w:ilvl="2" w:tplc="042B001B" w:tentative="1">
      <w:start w:val="1"/>
      <w:numFmt w:val="lowerRoman"/>
      <w:lvlText w:val="%3."/>
      <w:lvlJc w:val="right"/>
      <w:pPr>
        <w:ind w:left="2144" w:hanging="180"/>
      </w:pPr>
    </w:lvl>
    <w:lvl w:ilvl="3" w:tplc="042B000F" w:tentative="1">
      <w:start w:val="1"/>
      <w:numFmt w:val="decimal"/>
      <w:lvlText w:val="%4."/>
      <w:lvlJc w:val="left"/>
      <w:pPr>
        <w:ind w:left="2864" w:hanging="360"/>
      </w:pPr>
    </w:lvl>
    <w:lvl w:ilvl="4" w:tplc="042B0019" w:tentative="1">
      <w:start w:val="1"/>
      <w:numFmt w:val="lowerLetter"/>
      <w:lvlText w:val="%5."/>
      <w:lvlJc w:val="left"/>
      <w:pPr>
        <w:ind w:left="3584" w:hanging="360"/>
      </w:pPr>
    </w:lvl>
    <w:lvl w:ilvl="5" w:tplc="042B001B" w:tentative="1">
      <w:start w:val="1"/>
      <w:numFmt w:val="lowerRoman"/>
      <w:lvlText w:val="%6."/>
      <w:lvlJc w:val="right"/>
      <w:pPr>
        <w:ind w:left="4304" w:hanging="180"/>
      </w:pPr>
    </w:lvl>
    <w:lvl w:ilvl="6" w:tplc="042B000F" w:tentative="1">
      <w:start w:val="1"/>
      <w:numFmt w:val="decimal"/>
      <w:lvlText w:val="%7."/>
      <w:lvlJc w:val="left"/>
      <w:pPr>
        <w:ind w:left="5024" w:hanging="360"/>
      </w:pPr>
    </w:lvl>
    <w:lvl w:ilvl="7" w:tplc="042B0019" w:tentative="1">
      <w:start w:val="1"/>
      <w:numFmt w:val="lowerLetter"/>
      <w:lvlText w:val="%8."/>
      <w:lvlJc w:val="left"/>
      <w:pPr>
        <w:ind w:left="5744" w:hanging="360"/>
      </w:pPr>
    </w:lvl>
    <w:lvl w:ilvl="8" w:tplc="042B001B" w:tentative="1">
      <w:start w:val="1"/>
      <w:numFmt w:val="lowerRoman"/>
      <w:lvlText w:val="%9."/>
      <w:lvlJc w:val="right"/>
      <w:pPr>
        <w:ind w:left="6464" w:hanging="180"/>
      </w:pPr>
    </w:lvl>
  </w:abstractNum>
  <w:abstractNum w:abstractNumId="10" w15:restartNumberingAfterBreak="0">
    <w:nsid w:val="3A225835"/>
    <w:multiLevelType w:val="hybridMultilevel"/>
    <w:tmpl w:val="9EFCB19A"/>
    <w:lvl w:ilvl="0" w:tplc="7D7C701E">
      <w:start w:val="1"/>
      <w:numFmt w:val="decimal"/>
      <w:lvlText w:val="%1."/>
      <w:lvlJc w:val="left"/>
      <w:pPr>
        <w:ind w:left="704" w:hanging="360"/>
      </w:pPr>
      <w:rPr>
        <w:rFonts w:hint="default"/>
      </w:rPr>
    </w:lvl>
    <w:lvl w:ilvl="1" w:tplc="042B0019" w:tentative="1">
      <w:start w:val="1"/>
      <w:numFmt w:val="lowerLetter"/>
      <w:lvlText w:val="%2."/>
      <w:lvlJc w:val="left"/>
      <w:pPr>
        <w:ind w:left="1424" w:hanging="360"/>
      </w:pPr>
    </w:lvl>
    <w:lvl w:ilvl="2" w:tplc="042B001B" w:tentative="1">
      <w:start w:val="1"/>
      <w:numFmt w:val="lowerRoman"/>
      <w:lvlText w:val="%3."/>
      <w:lvlJc w:val="right"/>
      <w:pPr>
        <w:ind w:left="2144" w:hanging="180"/>
      </w:pPr>
    </w:lvl>
    <w:lvl w:ilvl="3" w:tplc="042B000F" w:tentative="1">
      <w:start w:val="1"/>
      <w:numFmt w:val="decimal"/>
      <w:lvlText w:val="%4."/>
      <w:lvlJc w:val="left"/>
      <w:pPr>
        <w:ind w:left="2864" w:hanging="360"/>
      </w:pPr>
    </w:lvl>
    <w:lvl w:ilvl="4" w:tplc="042B0019" w:tentative="1">
      <w:start w:val="1"/>
      <w:numFmt w:val="lowerLetter"/>
      <w:lvlText w:val="%5."/>
      <w:lvlJc w:val="left"/>
      <w:pPr>
        <w:ind w:left="3584" w:hanging="360"/>
      </w:pPr>
    </w:lvl>
    <w:lvl w:ilvl="5" w:tplc="042B001B" w:tentative="1">
      <w:start w:val="1"/>
      <w:numFmt w:val="lowerRoman"/>
      <w:lvlText w:val="%6."/>
      <w:lvlJc w:val="right"/>
      <w:pPr>
        <w:ind w:left="4304" w:hanging="180"/>
      </w:pPr>
    </w:lvl>
    <w:lvl w:ilvl="6" w:tplc="042B000F" w:tentative="1">
      <w:start w:val="1"/>
      <w:numFmt w:val="decimal"/>
      <w:lvlText w:val="%7."/>
      <w:lvlJc w:val="left"/>
      <w:pPr>
        <w:ind w:left="5024" w:hanging="360"/>
      </w:pPr>
    </w:lvl>
    <w:lvl w:ilvl="7" w:tplc="042B0019" w:tentative="1">
      <w:start w:val="1"/>
      <w:numFmt w:val="lowerLetter"/>
      <w:lvlText w:val="%8."/>
      <w:lvlJc w:val="left"/>
      <w:pPr>
        <w:ind w:left="5744" w:hanging="360"/>
      </w:pPr>
    </w:lvl>
    <w:lvl w:ilvl="8" w:tplc="042B001B" w:tentative="1">
      <w:start w:val="1"/>
      <w:numFmt w:val="lowerRoman"/>
      <w:lvlText w:val="%9."/>
      <w:lvlJc w:val="right"/>
      <w:pPr>
        <w:ind w:left="6464" w:hanging="180"/>
      </w:pPr>
    </w:lvl>
  </w:abstractNum>
  <w:abstractNum w:abstractNumId="11" w15:restartNumberingAfterBreak="0">
    <w:nsid w:val="4962735B"/>
    <w:multiLevelType w:val="hybridMultilevel"/>
    <w:tmpl w:val="9EFCB19A"/>
    <w:lvl w:ilvl="0" w:tplc="7D7C701E">
      <w:start w:val="1"/>
      <w:numFmt w:val="decimal"/>
      <w:lvlText w:val="%1."/>
      <w:lvlJc w:val="left"/>
      <w:pPr>
        <w:ind w:left="704" w:hanging="360"/>
      </w:pPr>
      <w:rPr>
        <w:rFonts w:hint="default"/>
      </w:rPr>
    </w:lvl>
    <w:lvl w:ilvl="1" w:tplc="042B0019" w:tentative="1">
      <w:start w:val="1"/>
      <w:numFmt w:val="lowerLetter"/>
      <w:lvlText w:val="%2."/>
      <w:lvlJc w:val="left"/>
      <w:pPr>
        <w:ind w:left="1424" w:hanging="360"/>
      </w:pPr>
    </w:lvl>
    <w:lvl w:ilvl="2" w:tplc="042B001B" w:tentative="1">
      <w:start w:val="1"/>
      <w:numFmt w:val="lowerRoman"/>
      <w:lvlText w:val="%3."/>
      <w:lvlJc w:val="right"/>
      <w:pPr>
        <w:ind w:left="2144" w:hanging="180"/>
      </w:pPr>
    </w:lvl>
    <w:lvl w:ilvl="3" w:tplc="042B000F" w:tentative="1">
      <w:start w:val="1"/>
      <w:numFmt w:val="decimal"/>
      <w:lvlText w:val="%4."/>
      <w:lvlJc w:val="left"/>
      <w:pPr>
        <w:ind w:left="2864" w:hanging="360"/>
      </w:pPr>
    </w:lvl>
    <w:lvl w:ilvl="4" w:tplc="042B0019" w:tentative="1">
      <w:start w:val="1"/>
      <w:numFmt w:val="lowerLetter"/>
      <w:lvlText w:val="%5."/>
      <w:lvlJc w:val="left"/>
      <w:pPr>
        <w:ind w:left="3584" w:hanging="360"/>
      </w:pPr>
    </w:lvl>
    <w:lvl w:ilvl="5" w:tplc="042B001B" w:tentative="1">
      <w:start w:val="1"/>
      <w:numFmt w:val="lowerRoman"/>
      <w:lvlText w:val="%6."/>
      <w:lvlJc w:val="right"/>
      <w:pPr>
        <w:ind w:left="4304" w:hanging="180"/>
      </w:pPr>
    </w:lvl>
    <w:lvl w:ilvl="6" w:tplc="042B000F" w:tentative="1">
      <w:start w:val="1"/>
      <w:numFmt w:val="decimal"/>
      <w:lvlText w:val="%7."/>
      <w:lvlJc w:val="left"/>
      <w:pPr>
        <w:ind w:left="5024" w:hanging="360"/>
      </w:pPr>
    </w:lvl>
    <w:lvl w:ilvl="7" w:tplc="042B0019" w:tentative="1">
      <w:start w:val="1"/>
      <w:numFmt w:val="lowerLetter"/>
      <w:lvlText w:val="%8."/>
      <w:lvlJc w:val="left"/>
      <w:pPr>
        <w:ind w:left="5744" w:hanging="360"/>
      </w:pPr>
    </w:lvl>
    <w:lvl w:ilvl="8" w:tplc="042B001B" w:tentative="1">
      <w:start w:val="1"/>
      <w:numFmt w:val="lowerRoman"/>
      <w:lvlText w:val="%9."/>
      <w:lvlJc w:val="right"/>
      <w:pPr>
        <w:ind w:left="6464" w:hanging="180"/>
      </w:pPr>
    </w:lvl>
  </w:abstractNum>
  <w:abstractNum w:abstractNumId="12" w15:restartNumberingAfterBreak="0">
    <w:nsid w:val="4E5A17D6"/>
    <w:multiLevelType w:val="hybridMultilevel"/>
    <w:tmpl w:val="9EFCB19A"/>
    <w:lvl w:ilvl="0" w:tplc="7D7C701E">
      <w:start w:val="1"/>
      <w:numFmt w:val="decimal"/>
      <w:lvlText w:val="%1."/>
      <w:lvlJc w:val="left"/>
      <w:pPr>
        <w:ind w:left="704" w:hanging="360"/>
      </w:pPr>
      <w:rPr>
        <w:rFonts w:hint="default"/>
      </w:rPr>
    </w:lvl>
    <w:lvl w:ilvl="1" w:tplc="042B0019" w:tentative="1">
      <w:start w:val="1"/>
      <w:numFmt w:val="lowerLetter"/>
      <w:lvlText w:val="%2."/>
      <w:lvlJc w:val="left"/>
      <w:pPr>
        <w:ind w:left="1424" w:hanging="360"/>
      </w:pPr>
    </w:lvl>
    <w:lvl w:ilvl="2" w:tplc="042B001B" w:tentative="1">
      <w:start w:val="1"/>
      <w:numFmt w:val="lowerRoman"/>
      <w:lvlText w:val="%3."/>
      <w:lvlJc w:val="right"/>
      <w:pPr>
        <w:ind w:left="2144" w:hanging="180"/>
      </w:pPr>
    </w:lvl>
    <w:lvl w:ilvl="3" w:tplc="042B000F" w:tentative="1">
      <w:start w:val="1"/>
      <w:numFmt w:val="decimal"/>
      <w:lvlText w:val="%4."/>
      <w:lvlJc w:val="left"/>
      <w:pPr>
        <w:ind w:left="2864" w:hanging="360"/>
      </w:pPr>
    </w:lvl>
    <w:lvl w:ilvl="4" w:tplc="042B0019" w:tentative="1">
      <w:start w:val="1"/>
      <w:numFmt w:val="lowerLetter"/>
      <w:lvlText w:val="%5."/>
      <w:lvlJc w:val="left"/>
      <w:pPr>
        <w:ind w:left="3584" w:hanging="360"/>
      </w:pPr>
    </w:lvl>
    <w:lvl w:ilvl="5" w:tplc="042B001B" w:tentative="1">
      <w:start w:val="1"/>
      <w:numFmt w:val="lowerRoman"/>
      <w:lvlText w:val="%6."/>
      <w:lvlJc w:val="right"/>
      <w:pPr>
        <w:ind w:left="4304" w:hanging="180"/>
      </w:pPr>
    </w:lvl>
    <w:lvl w:ilvl="6" w:tplc="042B000F" w:tentative="1">
      <w:start w:val="1"/>
      <w:numFmt w:val="decimal"/>
      <w:lvlText w:val="%7."/>
      <w:lvlJc w:val="left"/>
      <w:pPr>
        <w:ind w:left="5024" w:hanging="360"/>
      </w:pPr>
    </w:lvl>
    <w:lvl w:ilvl="7" w:tplc="042B0019" w:tentative="1">
      <w:start w:val="1"/>
      <w:numFmt w:val="lowerLetter"/>
      <w:lvlText w:val="%8."/>
      <w:lvlJc w:val="left"/>
      <w:pPr>
        <w:ind w:left="5744" w:hanging="360"/>
      </w:pPr>
    </w:lvl>
    <w:lvl w:ilvl="8" w:tplc="042B001B" w:tentative="1">
      <w:start w:val="1"/>
      <w:numFmt w:val="lowerRoman"/>
      <w:lvlText w:val="%9."/>
      <w:lvlJc w:val="right"/>
      <w:pPr>
        <w:ind w:left="6464" w:hanging="180"/>
      </w:pPr>
    </w:lvl>
  </w:abstractNum>
  <w:abstractNum w:abstractNumId="13" w15:restartNumberingAfterBreak="0">
    <w:nsid w:val="633C35B7"/>
    <w:multiLevelType w:val="hybridMultilevel"/>
    <w:tmpl w:val="E85CCC3E"/>
    <w:lvl w:ilvl="0" w:tplc="DDF6DDB8">
      <w:start w:val="1"/>
      <w:numFmt w:val="decimal"/>
      <w:lvlText w:val="%1."/>
      <w:lvlJc w:val="left"/>
      <w:pPr>
        <w:ind w:left="907" w:hanging="360"/>
      </w:pPr>
      <w:rPr>
        <w:rFonts w:eastAsiaTheme="minorHAnsi" w:cstheme="minorBidi" w:hint="default"/>
        <w:color w:val="auto"/>
      </w:rPr>
    </w:lvl>
    <w:lvl w:ilvl="1" w:tplc="042B0019" w:tentative="1">
      <w:start w:val="1"/>
      <w:numFmt w:val="lowerLetter"/>
      <w:lvlText w:val="%2."/>
      <w:lvlJc w:val="left"/>
      <w:pPr>
        <w:ind w:left="1627" w:hanging="360"/>
      </w:pPr>
    </w:lvl>
    <w:lvl w:ilvl="2" w:tplc="042B001B" w:tentative="1">
      <w:start w:val="1"/>
      <w:numFmt w:val="lowerRoman"/>
      <w:lvlText w:val="%3."/>
      <w:lvlJc w:val="right"/>
      <w:pPr>
        <w:ind w:left="2347" w:hanging="180"/>
      </w:pPr>
    </w:lvl>
    <w:lvl w:ilvl="3" w:tplc="042B000F" w:tentative="1">
      <w:start w:val="1"/>
      <w:numFmt w:val="decimal"/>
      <w:lvlText w:val="%4."/>
      <w:lvlJc w:val="left"/>
      <w:pPr>
        <w:ind w:left="3067" w:hanging="360"/>
      </w:pPr>
    </w:lvl>
    <w:lvl w:ilvl="4" w:tplc="042B0019" w:tentative="1">
      <w:start w:val="1"/>
      <w:numFmt w:val="lowerLetter"/>
      <w:lvlText w:val="%5."/>
      <w:lvlJc w:val="left"/>
      <w:pPr>
        <w:ind w:left="3787" w:hanging="360"/>
      </w:pPr>
    </w:lvl>
    <w:lvl w:ilvl="5" w:tplc="042B001B" w:tentative="1">
      <w:start w:val="1"/>
      <w:numFmt w:val="lowerRoman"/>
      <w:lvlText w:val="%6."/>
      <w:lvlJc w:val="right"/>
      <w:pPr>
        <w:ind w:left="4507" w:hanging="180"/>
      </w:pPr>
    </w:lvl>
    <w:lvl w:ilvl="6" w:tplc="042B000F" w:tentative="1">
      <w:start w:val="1"/>
      <w:numFmt w:val="decimal"/>
      <w:lvlText w:val="%7."/>
      <w:lvlJc w:val="left"/>
      <w:pPr>
        <w:ind w:left="5227" w:hanging="360"/>
      </w:pPr>
    </w:lvl>
    <w:lvl w:ilvl="7" w:tplc="042B0019" w:tentative="1">
      <w:start w:val="1"/>
      <w:numFmt w:val="lowerLetter"/>
      <w:lvlText w:val="%8."/>
      <w:lvlJc w:val="left"/>
      <w:pPr>
        <w:ind w:left="5947" w:hanging="360"/>
      </w:pPr>
    </w:lvl>
    <w:lvl w:ilvl="8" w:tplc="042B001B" w:tentative="1">
      <w:start w:val="1"/>
      <w:numFmt w:val="lowerRoman"/>
      <w:lvlText w:val="%9."/>
      <w:lvlJc w:val="right"/>
      <w:pPr>
        <w:ind w:left="6667" w:hanging="180"/>
      </w:pPr>
    </w:lvl>
  </w:abstractNum>
  <w:abstractNum w:abstractNumId="14" w15:restartNumberingAfterBreak="0">
    <w:nsid w:val="6E5F7999"/>
    <w:multiLevelType w:val="hybridMultilevel"/>
    <w:tmpl w:val="6330952A"/>
    <w:lvl w:ilvl="0" w:tplc="E040A688">
      <w:start w:val="1"/>
      <w:numFmt w:val="decimal"/>
      <w:lvlText w:val="%1."/>
      <w:lvlJc w:val="left"/>
      <w:pPr>
        <w:ind w:left="900" w:hanging="360"/>
      </w:pPr>
      <w:rPr>
        <w:rFonts w:eastAsia="Times New Roman" w:cs="Sylfaen" w:hint="default"/>
      </w:rPr>
    </w:lvl>
    <w:lvl w:ilvl="1" w:tplc="042B0019" w:tentative="1">
      <w:start w:val="1"/>
      <w:numFmt w:val="lowerLetter"/>
      <w:lvlText w:val="%2."/>
      <w:lvlJc w:val="left"/>
      <w:pPr>
        <w:ind w:left="1620" w:hanging="360"/>
      </w:pPr>
    </w:lvl>
    <w:lvl w:ilvl="2" w:tplc="042B001B" w:tentative="1">
      <w:start w:val="1"/>
      <w:numFmt w:val="lowerRoman"/>
      <w:lvlText w:val="%3."/>
      <w:lvlJc w:val="right"/>
      <w:pPr>
        <w:ind w:left="2340" w:hanging="180"/>
      </w:pPr>
    </w:lvl>
    <w:lvl w:ilvl="3" w:tplc="042B000F" w:tentative="1">
      <w:start w:val="1"/>
      <w:numFmt w:val="decimal"/>
      <w:lvlText w:val="%4."/>
      <w:lvlJc w:val="left"/>
      <w:pPr>
        <w:ind w:left="3060" w:hanging="360"/>
      </w:pPr>
    </w:lvl>
    <w:lvl w:ilvl="4" w:tplc="042B0019" w:tentative="1">
      <w:start w:val="1"/>
      <w:numFmt w:val="lowerLetter"/>
      <w:lvlText w:val="%5."/>
      <w:lvlJc w:val="left"/>
      <w:pPr>
        <w:ind w:left="3780" w:hanging="360"/>
      </w:pPr>
    </w:lvl>
    <w:lvl w:ilvl="5" w:tplc="042B001B" w:tentative="1">
      <w:start w:val="1"/>
      <w:numFmt w:val="lowerRoman"/>
      <w:lvlText w:val="%6."/>
      <w:lvlJc w:val="right"/>
      <w:pPr>
        <w:ind w:left="4500" w:hanging="180"/>
      </w:pPr>
    </w:lvl>
    <w:lvl w:ilvl="6" w:tplc="042B000F" w:tentative="1">
      <w:start w:val="1"/>
      <w:numFmt w:val="decimal"/>
      <w:lvlText w:val="%7."/>
      <w:lvlJc w:val="left"/>
      <w:pPr>
        <w:ind w:left="5220" w:hanging="360"/>
      </w:pPr>
    </w:lvl>
    <w:lvl w:ilvl="7" w:tplc="042B0019" w:tentative="1">
      <w:start w:val="1"/>
      <w:numFmt w:val="lowerLetter"/>
      <w:lvlText w:val="%8."/>
      <w:lvlJc w:val="left"/>
      <w:pPr>
        <w:ind w:left="5940" w:hanging="360"/>
      </w:pPr>
    </w:lvl>
    <w:lvl w:ilvl="8" w:tplc="042B001B" w:tentative="1">
      <w:start w:val="1"/>
      <w:numFmt w:val="lowerRoman"/>
      <w:lvlText w:val="%9."/>
      <w:lvlJc w:val="right"/>
      <w:pPr>
        <w:ind w:left="6660" w:hanging="180"/>
      </w:pPr>
    </w:lvl>
  </w:abstractNum>
  <w:abstractNum w:abstractNumId="15" w15:restartNumberingAfterBreak="0">
    <w:nsid w:val="76AF786B"/>
    <w:multiLevelType w:val="hybridMultilevel"/>
    <w:tmpl w:val="6DE2134C"/>
    <w:lvl w:ilvl="0" w:tplc="042B000F">
      <w:start w:val="1"/>
      <w:numFmt w:val="decimal"/>
      <w:lvlText w:val="%1."/>
      <w:lvlJc w:val="left"/>
      <w:pPr>
        <w:ind w:left="704" w:hanging="360"/>
      </w:pPr>
      <w:rPr>
        <w:rFonts w:hint="default"/>
      </w:rPr>
    </w:lvl>
    <w:lvl w:ilvl="1" w:tplc="042B0019" w:tentative="1">
      <w:start w:val="1"/>
      <w:numFmt w:val="lowerLetter"/>
      <w:lvlText w:val="%2."/>
      <w:lvlJc w:val="left"/>
      <w:pPr>
        <w:ind w:left="1424" w:hanging="360"/>
      </w:pPr>
    </w:lvl>
    <w:lvl w:ilvl="2" w:tplc="042B001B" w:tentative="1">
      <w:start w:val="1"/>
      <w:numFmt w:val="lowerRoman"/>
      <w:lvlText w:val="%3."/>
      <w:lvlJc w:val="right"/>
      <w:pPr>
        <w:ind w:left="2144" w:hanging="180"/>
      </w:pPr>
    </w:lvl>
    <w:lvl w:ilvl="3" w:tplc="042B000F" w:tentative="1">
      <w:start w:val="1"/>
      <w:numFmt w:val="decimal"/>
      <w:lvlText w:val="%4."/>
      <w:lvlJc w:val="left"/>
      <w:pPr>
        <w:ind w:left="2864" w:hanging="360"/>
      </w:pPr>
    </w:lvl>
    <w:lvl w:ilvl="4" w:tplc="042B0019" w:tentative="1">
      <w:start w:val="1"/>
      <w:numFmt w:val="lowerLetter"/>
      <w:lvlText w:val="%5."/>
      <w:lvlJc w:val="left"/>
      <w:pPr>
        <w:ind w:left="3584" w:hanging="360"/>
      </w:pPr>
    </w:lvl>
    <w:lvl w:ilvl="5" w:tplc="042B001B" w:tentative="1">
      <w:start w:val="1"/>
      <w:numFmt w:val="lowerRoman"/>
      <w:lvlText w:val="%6."/>
      <w:lvlJc w:val="right"/>
      <w:pPr>
        <w:ind w:left="4304" w:hanging="180"/>
      </w:pPr>
    </w:lvl>
    <w:lvl w:ilvl="6" w:tplc="042B000F" w:tentative="1">
      <w:start w:val="1"/>
      <w:numFmt w:val="decimal"/>
      <w:lvlText w:val="%7."/>
      <w:lvlJc w:val="left"/>
      <w:pPr>
        <w:ind w:left="5024" w:hanging="360"/>
      </w:pPr>
    </w:lvl>
    <w:lvl w:ilvl="7" w:tplc="042B0019" w:tentative="1">
      <w:start w:val="1"/>
      <w:numFmt w:val="lowerLetter"/>
      <w:lvlText w:val="%8."/>
      <w:lvlJc w:val="left"/>
      <w:pPr>
        <w:ind w:left="5744" w:hanging="360"/>
      </w:pPr>
    </w:lvl>
    <w:lvl w:ilvl="8" w:tplc="042B001B" w:tentative="1">
      <w:start w:val="1"/>
      <w:numFmt w:val="lowerRoman"/>
      <w:lvlText w:val="%9."/>
      <w:lvlJc w:val="right"/>
      <w:pPr>
        <w:ind w:left="6464" w:hanging="180"/>
      </w:pPr>
    </w:lvl>
  </w:abstractNum>
  <w:abstractNum w:abstractNumId="16" w15:restartNumberingAfterBreak="0">
    <w:nsid w:val="7C5B0D88"/>
    <w:multiLevelType w:val="hybridMultilevel"/>
    <w:tmpl w:val="22CA1E58"/>
    <w:lvl w:ilvl="0" w:tplc="7A1CF4CE">
      <w:start w:val="1"/>
      <w:numFmt w:val="decimal"/>
      <w:lvlText w:val="%1)"/>
      <w:lvlJc w:val="left"/>
      <w:pPr>
        <w:ind w:left="987" w:hanging="360"/>
      </w:pPr>
      <w:rPr>
        <w:rFonts w:ascii="Calibri" w:hAnsi="Calibri" w:cs="Calibri" w:hint="default"/>
      </w:rPr>
    </w:lvl>
    <w:lvl w:ilvl="1" w:tplc="042B0019" w:tentative="1">
      <w:start w:val="1"/>
      <w:numFmt w:val="lowerLetter"/>
      <w:lvlText w:val="%2."/>
      <w:lvlJc w:val="left"/>
      <w:pPr>
        <w:ind w:left="1707" w:hanging="360"/>
      </w:pPr>
    </w:lvl>
    <w:lvl w:ilvl="2" w:tplc="042B001B" w:tentative="1">
      <w:start w:val="1"/>
      <w:numFmt w:val="lowerRoman"/>
      <w:lvlText w:val="%3."/>
      <w:lvlJc w:val="right"/>
      <w:pPr>
        <w:ind w:left="2427" w:hanging="180"/>
      </w:pPr>
    </w:lvl>
    <w:lvl w:ilvl="3" w:tplc="042B000F" w:tentative="1">
      <w:start w:val="1"/>
      <w:numFmt w:val="decimal"/>
      <w:lvlText w:val="%4."/>
      <w:lvlJc w:val="left"/>
      <w:pPr>
        <w:ind w:left="3147" w:hanging="360"/>
      </w:pPr>
    </w:lvl>
    <w:lvl w:ilvl="4" w:tplc="042B0019" w:tentative="1">
      <w:start w:val="1"/>
      <w:numFmt w:val="lowerLetter"/>
      <w:lvlText w:val="%5."/>
      <w:lvlJc w:val="left"/>
      <w:pPr>
        <w:ind w:left="3867" w:hanging="360"/>
      </w:pPr>
    </w:lvl>
    <w:lvl w:ilvl="5" w:tplc="042B001B" w:tentative="1">
      <w:start w:val="1"/>
      <w:numFmt w:val="lowerRoman"/>
      <w:lvlText w:val="%6."/>
      <w:lvlJc w:val="right"/>
      <w:pPr>
        <w:ind w:left="4587" w:hanging="180"/>
      </w:pPr>
    </w:lvl>
    <w:lvl w:ilvl="6" w:tplc="042B000F" w:tentative="1">
      <w:start w:val="1"/>
      <w:numFmt w:val="decimal"/>
      <w:lvlText w:val="%7."/>
      <w:lvlJc w:val="left"/>
      <w:pPr>
        <w:ind w:left="5307" w:hanging="360"/>
      </w:pPr>
    </w:lvl>
    <w:lvl w:ilvl="7" w:tplc="042B0019" w:tentative="1">
      <w:start w:val="1"/>
      <w:numFmt w:val="lowerLetter"/>
      <w:lvlText w:val="%8."/>
      <w:lvlJc w:val="left"/>
      <w:pPr>
        <w:ind w:left="6027" w:hanging="360"/>
      </w:pPr>
    </w:lvl>
    <w:lvl w:ilvl="8" w:tplc="042B001B" w:tentative="1">
      <w:start w:val="1"/>
      <w:numFmt w:val="lowerRoman"/>
      <w:lvlText w:val="%9."/>
      <w:lvlJc w:val="right"/>
      <w:pPr>
        <w:ind w:left="6747" w:hanging="180"/>
      </w:pPr>
    </w:lvl>
  </w:abstractNum>
  <w:abstractNum w:abstractNumId="17" w15:restartNumberingAfterBreak="0">
    <w:nsid w:val="7E15471F"/>
    <w:multiLevelType w:val="hybridMultilevel"/>
    <w:tmpl w:val="9EFCB19A"/>
    <w:lvl w:ilvl="0" w:tplc="7D7C701E">
      <w:start w:val="1"/>
      <w:numFmt w:val="decimal"/>
      <w:lvlText w:val="%1."/>
      <w:lvlJc w:val="left"/>
      <w:pPr>
        <w:ind w:left="704" w:hanging="360"/>
      </w:pPr>
      <w:rPr>
        <w:rFonts w:hint="default"/>
      </w:rPr>
    </w:lvl>
    <w:lvl w:ilvl="1" w:tplc="042B0019" w:tentative="1">
      <w:start w:val="1"/>
      <w:numFmt w:val="lowerLetter"/>
      <w:lvlText w:val="%2."/>
      <w:lvlJc w:val="left"/>
      <w:pPr>
        <w:ind w:left="1424" w:hanging="360"/>
      </w:pPr>
    </w:lvl>
    <w:lvl w:ilvl="2" w:tplc="042B001B" w:tentative="1">
      <w:start w:val="1"/>
      <w:numFmt w:val="lowerRoman"/>
      <w:lvlText w:val="%3."/>
      <w:lvlJc w:val="right"/>
      <w:pPr>
        <w:ind w:left="2144" w:hanging="180"/>
      </w:pPr>
    </w:lvl>
    <w:lvl w:ilvl="3" w:tplc="042B000F" w:tentative="1">
      <w:start w:val="1"/>
      <w:numFmt w:val="decimal"/>
      <w:lvlText w:val="%4."/>
      <w:lvlJc w:val="left"/>
      <w:pPr>
        <w:ind w:left="2864" w:hanging="360"/>
      </w:pPr>
    </w:lvl>
    <w:lvl w:ilvl="4" w:tplc="042B0019" w:tentative="1">
      <w:start w:val="1"/>
      <w:numFmt w:val="lowerLetter"/>
      <w:lvlText w:val="%5."/>
      <w:lvlJc w:val="left"/>
      <w:pPr>
        <w:ind w:left="3584" w:hanging="360"/>
      </w:pPr>
    </w:lvl>
    <w:lvl w:ilvl="5" w:tplc="042B001B" w:tentative="1">
      <w:start w:val="1"/>
      <w:numFmt w:val="lowerRoman"/>
      <w:lvlText w:val="%6."/>
      <w:lvlJc w:val="right"/>
      <w:pPr>
        <w:ind w:left="4304" w:hanging="180"/>
      </w:pPr>
    </w:lvl>
    <w:lvl w:ilvl="6" w:tplc="042B000F" w:tentative="1">
      <w:start w:val="1"/>
      <w:numFmt w:val="decimal"/>
      <w:lvlText w:val="%7."/>
      <w:lvlJc w:val="left"/>
      <w:pPr>
        <w:ind w:left="5024" w:hanging="360"/>
      </w:pPr>
    </w:lvl>
    <w:lvl w:ilvl="7" w:tplc="042B0019" w:tentative="1">
      <w:start w:val="1"/>
      <w:numFmt w:val="lowerLetter"/>
      <w:lvlText w:val="%8."/>
      <w:lvlJc w:val="left"/>
      <w:pPr>
        <w:ind w:left="5744" w:hanging="360"/>
      </w:pPr>
    </w:lvl>
    <w:lvl w:ilvl="8" w:tplc="042B001B" w:tentative="1">
      <w:start w:val="1"/>
      <w:numFmt w:val="lowerRoman"/>
      <w:lvlText w:val="%9."/>
      <w:lvlJc w:val="right"/>
      <w:pPr>
        <w:ind w:left="6464" w:hanging="180"/>
      </w:pPr>
    </w:lvl>
  </w:abstractNum>
  <w:num w:numId="1">
    <w:abstractNumId w:val="15"/>
  </w:num>
  <w:num w:numId="2">
    <w:abstractNumId w:val="3"/>
  </w:num>
  <w:num w:numId="3">
    <w:abstractNumId w:val="10"/>
  </w:num>
  <w:num w:numId="4">
    <w:abstractNumId w:val="7"/>
  </w:num>
  <w:num w:numId="5">
    <w:abstractNumId w:val="17"/>
  </w:num>
  <w:num w:numId="6">
    <w:abstractNumId w:val="5"/>
  </w:num>
  <w:num w:numId="7">
    <w:abstractNumId w:val="11"/>
  </w:num>
  <w:num w:numId="8">
    <w:abstractNumId w:val="12"/>
  </w:num>
  <w:num w:numId="9">
    <w:abstractNumId w:val="14"/>
  </w:num>
  <w:num w:numId="10">
    <w:abstractNumId w:val="9"/>
  </w:num>
  <w:num w:numId="11">
    <w:abstractNumId w:val="2"/>
  </w:num>
  <w:num w:numId="12">
    <w:abstractNumId w:val="0"/>
  </w:num>
  <w:num w:numId="13">
    <w:abstractNumId w:val="13"/>
  </w:num>
  <w:num w:numId="14">
    <w:abstractNumId w:val="16"/>
  </w:num>
  <w:num w:numId="15">
    <w:abstractNumId w:val="1"/>
  </w:num>
  <w:num w:numId="16">
    <w:abstractNumId w:val="6"/>
  </w:num>
  <w:num w:numId="17">
    <w:abstractNumId w:val="8"/>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141"/>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1E9E"/>
    <w:rsid w:val="000075A8"/>
    <w:rsid w:val="00014ABF"/>
    <w:rsid w:val="00017D0B"/>
    <w:rsid w:val="000311B7"/>
    <w:rsid w:val="00036928"/>
    <w:rsid w:val="00052EEF"/>
    <w:rsid w:val="00063695"/>
    <w:rsid w:val="0007358F"/>
    <w:rsid w:val="00075E61"/>
    <w:rsid w:val="000838C3"/>
    <w:rsid w:val="000B09E4"/>
    <w:rsid w:val="000B227D"/>
    <w:rsid w:val="000C02D6"/>
    <w:rsid w:val="000E771F"/>
    <w:rsid w:val="000E7876"/>
    <w:rsid w:val="0010764A"/>
    <w:rsid w:val="00172633"/>
    <w:rsid w:val="001804B9"/>
    <w:rsid w:val="00181E9E"/>
    <w:rsid w:val="001A1877"/>
    <w:rsid w:val="001A4A13"/>
    <w:rsid w:val="001E10D3"/>
    <w:rsid w:val="001E51B7"/>
    <w:rsid w:val="00205D81"/>
    <w:rsid w:val="00226CF7"/>
    <w:rsid w:val="00226F2E"/>
    <w:rsid w:val="00232074"/>
    <w:rsid w:val="00254F6F"/>
    <w:rsid w:val="00287951"/>
    <w:rsid w:val="002904D6"/>
    <w:rsid w:val="00294BEC"/>
    <w:rsid w:val="00294C99"/>
    <w:rsid w:val="002A17B1"/>
    <w:rsid w:val="002B0717"/>
    <w:rsid w:val="002E3C27"/>
    <w:rsid w:val="002F5620"/>
    <w:rsid w:val="002F5B55"/>
    <w:rsid w:val="003005B3"/>
    <w:rsid w:val="003149B5"/>
    <w:rsid w:val="00316B7A"/>
    <w:rsid w:val="003558B6"/>
    <w:rsid w:val="003A487D"/>
    <w:rsid w:val="003D162F"/>
    <w:rsid w:val="003D362B"/>
    <w:rsid w:val="00405FEA"/>
    <w:rsid w:val="00436D37"/>
    <w:rsid w:val="00442E36"/>
    <w:rsid w:val="00477B34"/>
    <w:rsid w:val="004D0247"/>
    <w:rsid w:val="004D60EF"/>
    <w:rsid w:val="004E2EBA"/>
    <w:rsid w:val="004F57A9"/>
    <w:rsid w:val="00504445"/>
    <w:rsid w:val="005173DA"/>
    <w:rsid w:val="005508EA"/>
    <w:rsid w:val="00557962"/>
    <w:rsid w:val="00561717"/>
    <w:rsid w:val="00572D07"/>
    <w:rsid w:val="00576945"/>
    <w:rsid w:val="005E6C8D"/>
    <w:rsid w:val="00610C6F"/>
    <w:rsid w:val="006111D4"/>
    <w:rsid w:val="00646BA3"/>
    <w:rsid w:val="006711C1"/>
    <w:rsid w:val="00676010"/>
    <w:rsid w:val="006910A4"/>
    <w:rsid w:val="00696191"/>
    <w:rsid w:val="006A2E45"/>
    <w:rsid w:val="006C5AB6"/>
    <w:rsid w:val="006E15B4"/>
    <w:rsid w:val="0072079A"/>
    <w:rsid w:val="0073206F"/>
    <w:rsid w:val="007353F6"/>
    <w:rsid w:val="00741185"/>
    <w:rsid w:val="00741370"/>
    <w:rsid w:val="00746F26"/>
    <w:rsid w:val="00790F67"/>
    <w:rsid w:val="007A42E7"/>
    <w:rsid w:val="007B0DCE"/>
    <w:rsid w:val="007D0B51"/>
    <w:rsid w:val="007D4062"/>
    <w:rsid w:val="007D4465"/>
    <w:rsid w:val="007E0515"/>
    <w:rsid w:val="0083350C"/>
    <w:rsid w:val="00843632"/>
    <w:rsid w:val="008566BD"/>
    <w:rsid w:val="00862263"/>
    <w:rsid w:val="0086394A"/>
    <w:rsid w:val="00884A64"/>
    <w:rsid w:val="00896272"/>
    <w:rsid w:val="008A27BB"/>
    <w:rsid w:val="008A2942"/>
    <w:rsid w:val="008B1FCF"/>
    <w:rsid w:val="008B7CF6"/>
    <w:rsid w:val="008E4734"/>
    <w:rsid w:val="008F1085"/>
    <w:rsid w:val="00923DDD"/>
    <w:rsid w:val="009242E5"/>
    <w:rsid w:val="009442EC"/>
    <w:rsid w:val="009807A5"/>
    <w:rsid w:val="009A33BC"/>
    <w:rsid w:val="009A420C"/>
    <w:rsid w:val="009B1B46"/>
    <w:rsid w:val="009B680C"/>
    <w:rsid w:val="009D229A"/>
    <w:rsid w:val="009E0301"/>
    <w:rsid w:val="00A00D13"/>
    <w:rsid w:val="00A12870"/>
    <w:rsid w:val="00A146EC"/>
    <w:rsid w:val="00A270AC"/>
    <w:rsid w:val="00A41EF4"/>
    <w:rsid w:val="00A46752"/>
    <w:rsid w:val="00A661AA"/>
    <w:rsid w:val="00A769D8"/>
    <w:rsid w:val="00A875F6"/>
    <w:rsid w:val="00A8790F"/>
    <w:rsid w:val="00AA38B6"/>
    <w:rsid w:val="00AB2B92"/>
    <w:rsid w:val="00AD76C7"/>
    <w:rsid w:val="00AE33E7"/>
    <w:rsid w:val="00AF0FB3"/>
    <w:rsid w:val="00AF1E50"/>
    <w:rsid w:val="00AF3001"/>
    <w:rsid w:val="00AF796B"/>
    <w:rsid w:val="00B07DF7"/>
    <w:rsid w:val="00B3384B"/>
    <w:rsid w:val="00B37B82"/>
    <w:rsid w:val="00B42712"/>
    <w:rsid w:val="00B826F0"/>
    <w:rsid w:val="00B84C09"/>
    <w:rsid w:val="00BB2390"/>
    <w:rsid w:val="00BE04D1"/>
    <w:rsid w:val="00BE759E"/>
    <w:rsid w:val="00BF1508"/>
    <w:rsid w:val="00BF29ED"/>
    <w:rsid w:val="00C00F9C"/>
    <w:rsid w:val="00C10821"/>
    <w:rsid w:val="00C122FE"/>
    <w:rsid w:val="00C32A73"/>
    <w:rsid w:val="00C45DDF"/>
    <w:rsid w:val="00C5518F"/>
    <w:rsid w:val="00C562BB"/>
    <w:rsid w:val="00C5708F"/>
    <w:rsid w:val="00C66E55"/>
    <w:rsid w:val="00CA4A1B"/>
    <w:rsid w:val="00CB769A"/>
    <w:rsid w:val="00CD1CAE"/>
    <w:rsid w:val="00CD3E0B"/>
    <w:rsid w:val="00CF11AB"/>
    <w:rsid w:val="00D235DE"/>
    <w:rsid w:val="00D31AA5"/>
    <w:rsid w:val="00D32D4A"/>
    <w:rsid w:val="00D429AD"/>
    <w:rsid w:val="00D4383D"/>
    <w:rsid w:val="00D72D15"/>
    <w:rsid w:val="00D85555"/>
    <w:rsid w:val="00DA2A6C"/>
    <w:rsid w:val="00DB238F"/>
    <w:rsid w:val="00DC14AA"/>
    <w:rsid w:val="00DE1644"/>
    <w:rsid w:val="00DE5075"/>
    <w:rsid w:val="00DF44D3"/>
    <w:rsid w:val="00E03A4F"/>
    <w:rsid w:val="00E04815"/>
    <w:rsid w:val="00E051F8"/>
    <w:rsid w:val="00E17832"/>
    <w:rsid w:val="00E3615A"/>
    <w:rsid w:val="00E43E79"/>
    <w:rsid w:val="00E458C9"/>
    <w:rsid w:val="00E46B1A"/>
    <w:rsid w:val="00E728B0"/>
    <w:rsid w:val="00E754EC"/>
    <w:rsid w:val="00EA4E3C"/>
    <w:rsid w:val="00EB32C2"/>
    <w:rsid w:val="00EE6095"/>
    <w:rsid w:val="00EE6BB0"/>
    <w:rsid w:val="00F2560F"/>
    <w:rsid w:val="00F269FE"/>
    <w:rsid w:val="00F33154"/>
    <w:rsid w:val="00F4659A"/>
    <w:rsid w:val="00F46B8D"/>
    <w:rsid w:val="00F62741"/>
    <w:rsid w:val="00F77657"/>
    <w:rsid w:val="00FA391D"/>
    <w:rsid w:val="00FC409C"/>
    <w:rsid w:val="00FD7EB4"/>
    <w:rsid w:val="00FE3583"/>
    <w:rsid w:val="00FE6020"/>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AE622"/>
  <w15:chartTrackingRefBased/>
  <w15:docId w15:val="{A72020BC-E1A5-47CC-85E2-090F17529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Georgia" w:eastAsiaTheme="minorHAnsi" w:hAnsi="Georgia" w:cstheme="minorBidi"/>
        <w:sz w:val="22"/>
        <w:szCs w:val="22"/>
        <w:lang w:val="hy-AM"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1E50"/>
    <w:pPr>
      <w:keepNext/>
      <w:keepLines/>
      <w:spacing w:before="240" w:after="0" w:line="276"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1E50"/>
    <w:rPr>
      <w:rFonts w:asciiTheme="majorHAnsi" w:eastAsiaTheme="majorEastAsia" w:hAnsiTheme="majorHAnsi" w:cstheme="majorBidi"/>
      <w:color w:val="2F5496" w:themeColor="accent1" w:themeShade="BF"/>
      <w:sz w:val="32"/>
      <w:szCs w:val="32"/>
      <w:lang w:val="en-US"/>
    </w:rPr>
  </w:style>
  <w:style w:type="paragraph" w:styleId="ListParagraph">
    <w:name w:val="List Paragraph"/>
    <w:basedOn w:val="Normal"/>
    <w:uiPriority w:val="34"/>
    <w:qFormat/>
    <w:rsid w:val="00BB2390"/>
    <w:pPr>
      <w:ind w:left="720"/>
      <w:contextualSpacing/>
    </w:pPr>
  </w:style>
  <w:style w:type="paragraph" w:styleId="NoSpacing">
    <w:name w:val="No Spacing"/>
    <w:uiPriority w:val="1"/>
    <w:qFormat/>
    <w:rsid w:val="00AF796B"/>
    <w:pPr>
      <w:spacing w:after="0" w:line="240" w:lineRule="auto"/>
    </w:pPr>
    <w:rPr>
      <w:rFonts w:ascii="Calibri" w:eastAsia="Times New Roman" w:hAnsi="Calibri" w:cs="Times New Roman"/>
      <w:lang w:val="ru-RU" w:eastAsia="ru-RU"/>
    </w:rPr>
  </w:style>
  <w:style w:type="character" w:styleId="Strong">
    <w:name w:val="Strong"/>
    <w:uiPriority w:val="22"/>
    <w:qFormat/>
    <w:rsid w:val="0007358F"/>
    <w:rPr>
      <w:b/>
      <w:bCs/>
    </w:rPr>
  </w:style>
  <w:style w:type="paragraph" w:styleId="NormalWeb">
    <w:name w:val="Normal (Web)"/>
    <w:basedOn w:val="Normal"/>
    <w:uiPriority w:val="99"/>
    <w:semiHidden/>
    <w:unhideWhenUsed/>
    <w:rsid w:val="00D32D4A"/>
    <w:pPr>
      <w:spacing w:before="100" w:beforeAutospacing="1" w:after="100" w:afterAutospacing="1" w:line="240" w:lineRule="auto"/>
    </w:pPr>
    <w:rPr>
      <w:rFonts w:ascii="Times New Roman" w:eastAsia="Times New Roman" w:hAnsi="Times New Roman" w:cs="Times New Roman"/>
      <w:sz w:val="24"/>
      <w:szCs w:val="24"/>
      <w:lang w:eastAsia="hy-AM"/>
    </w:rPr>
  </w:style>
  <w:style w:type="character" w:styleId="CommentReference">
    <w:name w:val="annotation reference"/>
    <w:basedOn w:val="DefaultParagraphFont"/>
    <w:uiPriority w:val="99"/>
    <w:semiHidden/>
    <w:unhideWhenUsed/>
    <w:rsid w:val="009807A5"/>
    <w:rPr>
      <w:sz w:val="16"/>
      <w:szCs w:val="16"/>
    </w:rPr>
  </w:style>
  <w:style w:type="paragraph" w:styleId="CommentText">
    <w:name w:val="annotation text"/>
    <w:basedOn w:val="Normal"/>
    <w:link w:val="CommentTextChar"/>
    <w:uiPriority w:val="99"/>
    <w:semiHidden/>
    <w:unhideWhenUsed/>
    <w:rsid w:val="009807A5"/>
    <w:pPr>
      <w:spacing w:line="240" w:lineRule="auto"/>
    </w:pPr>
    <w:rPr>
      <w:sz w:val="20"/>
      <w:szCs w:val="20"/>
    </w:rPr>
  </w:style>
  <w:style w:type="character" w:customStyle="1" w:styleId="CommentTextChar">
    <w:name w:val="Comment Text Char"/>
    <w:basedOn w:val="DefaultParagraphFont"/>
    <w:link w:val="CommentText"/>
    <w:uiPriority w:val="99"/>
    <w:semiHidden/>
    <w:rsid w:val="009807A5"/>
    <w:rPr>
      <w:sz w:val="20"/>
      <w:szCs w:val="20"/>
    </w:rPr>
  </w:style>
  <w:style w:type="paragraph" w:styleId="CommentSubject">
    <w:name w:val="annotation subject"/>
    <w:basedOn w:val="CommentText"/>
    <w:next w:val="CommentText"/>
    <w:link w:val="CommentSubjectChar"/>
    <w:uiPriority w:val="99"/>
    <w:semiHidden/>
    <w:unhideWhenUsed/>
    <w:rsid w:val="009807A5"/>
    <w:rPr>
      <w:b/>
      <w:bCs/>
    </w:rPr>
  </w:style>
  <w:style w:type="character" w:customStyle="1" w:styleId="CommentSubjectChar">
    <w:name w:val="Comment Subject Char"/>
    <w:basedOn w:val="CommentTextChar"/>
    <w:link w:val="CommentSubject"/>
    <w:uiPriority w:val="99"/>
    <w:semiHidden/>
    <w:rsid w:val="009807A5"/>
    <w:rPr>
      <w:b/>
      <w:bCs/>
      <w:sz w:val="20"/>
      <w:szCs w:val="20"/>
    </w:rPr>
  </w:style>
  <w:style w:type="paragraph" w:styleId="BalloonText">
    <w:name w:val="Balloon Text"/>
    <w:basedOn w:val="Normal"/>
    <w:link w:val="BalloonTextChar"/>
    <w:uiPriority w:val="99"/>
    <w:semiHidden/>
    <w:unhideWhenUsed/>
    <w:rsid w:val="009807A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07A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4721555">
      <w:bodyDiv w:val="1"/>
      <w:marLeft w:val="0"/>
      <w:marRight w:val="0"/>
      <w:marTop w:val="0"/>
      <w:marBottom w:val="0"/>
      <w:divBdr>
        <w:top w:val="none" w:sz="0" w:space="0" w:color="auto"/>
        <w:left w:val="none" w:sz="0" w:space="0" w:color="auto"/>
        <w:bottom w:val="none" w:sz="0" w:space="0" w:color="auto"/>
        <w:right w:val="none" w:sz="0" w:space="0" w:color="auto"/>
      </w:divBdr>
    </w:div>
    <w:div w:id="717314937">
      <w:bodyDiv w:val="1"/>
      <w:marLeft w:val="0"/>
      <w:marRight w:val="0"/>
      <w:marTop w:val="0"/>
      <w:marBottom w:val="0"/>
      <w:divBdr>
        <w:top w:val="none" w:sz="0" w:space="0" w:color="auto"/>
        <w:left w:val="none" w:sz="0" w:space="0" w:color="auto"/>
        <w:bottom w:val="none" w:sz="0" w:space="0" w:color="auto"/>
        <w:right w:val="none" w:sz="0" w:space="0" w:color="auto"/>
      </w:divBdr>
    </w:div>
    <w:div w:id="729227253">
      <w:bodyDiv w:val="1"/>
      <w:marLeft w:val="0"/>
      <w:marRight w:val="0"/>
      <w:marTop w:val="0"/>
      <w:marBottom w:val="0"/>
      <w:divBdr>
        <w:top w:val="none" w:sz="0" w:space="0" w:color="auto"/>
        <w:left w:val="none" w:sz="0" w:space="0" w:color="auto"/>
        <w:bottom w:val="none" w:sz="0" w:space="0" w:color="auto"/>
        <w:right w:val="none" w:sz="0" w:space="0" w:color="auto"/>
      </w:divBdr>
    </w:div>
    <w:div w:id="1349523534">
      <w:bodyDiv w:val="1"/>
      <w:marLeft w:val="0"/>
      <w:marRight w:val="0"/>
      <w:marTop w:val="0"/>
      <w:marBottom w:val="0"/>
      <w:divBdr>
        <w:top w:val="none" w:sz="0" w:space="0" w:color="auto"/>
        <w:left w:val="none" w:sz="0" w:space="0" w:color="auto"/>
        <w:bottom w:val="none" w:sz="0" w:space="0" w:color="auto"/>
        <w:right w:val="none" w:sz="0" w:space="0" w:color="auto"/>
      </w:divBdr>
    </w:div>
    <w:div w:id="1662613711">
      <w:bodyDiv w:val="1"/>
      <w:marLeft w:val="0"/>
      <w:marRight w:val="0"/>
      <w:marTop w:val="0"/>
      <w:marBottom w:val="0"/>
      <w:divBdr>
        <w:top w:val="none" w:sz="0" w:space="0" w:color="auto"/>
        <w:left w:val="none" w:sz="0" w:space="0" w:color="auto"/>
        <w:bottom w:val="none" w:sz="0" w:space="0" w:color="auto"/>
        <w:right w:val="none" w:sz="0" w:space="0" w:color="auto"/>
      </w:divBdr>
    </w:div>
    <w:div w:id="1820924218">
      <w:bodyDiv w:val="1"/>
      <w:marLeft w:val="0"/>
      <w:marRight w:val="0"/>
      <w:marTop w:val="0"/>
      <w:marBottom w:val="0"/>
      <w:divBdr>
        <w:top w:val="none" w:sz="0" w:space="0" w:color="auto"/>
        <w:left w:val="none" w:sz="0" w:space="0" w:color="auto"/>
        <w:bottom w:val="none" w:sz="0" w:space="0" w:color="auto"/>
        <w:right w:val="none" w:sz="0" w:space="0" w:color="auto"/>
      </w:divBdr>
    </w:div>
    <w:div w:id="1833905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BD6929-A8AE-49FA-97E0-17D5A8ECD2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2640</TotalTime>
  <Pages>65</Pages>
  <Words>11773</Words>
  <Characters>67110</Characters>
  <Application>Microsoft Office Word</Application>
  <DocSecurity>0</DocSecurity>
  <Lines>559</Lines>
  <Paragraphs>157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Armenuhi Shahinyan</dc:creator>
  <cp:keywords/>
  <dc:description/>
  <cp:lastModifiedBy>Tatevik Movsisyan</cp:lastModifiedBy>
  <cp:revision>84</cp:revision>
  <dcterms:created xsi:type="dcterms:W3CDTF">2025-09-04T06:56:00Z</dcterms:created>
  <dcterms:modified xsi:type="dcterms:W3CDTF">2026-01-19T13:08:00Z</dcterms:modified>
</cp:coreProperties>
</file>