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2E7B42" w:rsidRDefault="00753F03">
      <w:pPr>
        <w:shd w:val="clear" w:color="auto" w:fill="FFFFFF"/>
        <w:tabs>
          <w:tab w:val="left" w:pos="7655"/>
        </w:tabs>
        <w:spacing w:after="0" w:line="360" w:lineRule="auto"/>
        <w:ind w:left="567" w:firstLine="375"/>
        <w:rPr>
          <w:rFonts w:ascii="GHEA Grapalat" w:eastAsia="GHEA Grapalat" w:hAnsi="GHEA Grapalat" w:cs="GHEA Grapalat"/>
          <w:color w:val="333333"/>
          <w:sz w:val="24"/>
          <w:szCs w:val="24"/>
        </w:rPr>
      </w:pPr>
      <w:r>
        <w:rPr>
          <w:rFonts w:ascii="Calibri" w:eastAsia="Calibri" w:hAnsi="Calibri" w:cs="Calibri"/>
          <w:color w:val="333333"/>
          <w:sz w:val="24"/>
          <w:szCs w:val="24"/>
        </w:rPr>
        <w:t>   </w:t>
      </w:r>
    </w:p>
    <w:p w14:paraId="00000002" w14:textId="77777777" w:rsidR="002E7B42" w:rsidRDefault="00753F03">
      <w:pPr>
        <w:shd w:val="clear" w:color="auto" w:fill="FFFFFF"/>
        <w:tabs>
          <w:tab w:val="left" w:pos="7655"/>
        </w:tabs>
        <w:spacing w:after="0" w:line="360" w:lineRule="auto"/>
        <w:ind w:left="567" w:firstLine="375"/>
        <w:jc w:val="center"/>
        <w:rPr>
          <w:rFonts w:ascii="GHEA Grapalat" w:eastAsia="GHEA Grapalat" w:hAnsi="GHEA Grapalat" w:cs="GHEA Grapalat"/>
          <w:color w:val="333333"/>
          <w:sz w:val="24"/>
          <w:szCs w:val="24"/>
        </w:rPr>
      </w:pPr>
      <w:r>
        <w:rPr>
          <w:rFonts w:ascii="GHEA Grapalat" w:eastAsia="GHEA Grapalat" w:hAnsi="GHEA Grapalat" w:cs="GHEA Grapalat"/>
          <w:b/>
          <w:bCs/>
          <w:color w:val="333333"/>
          <w:sz w:val="24"/>
          <w:szCs w:val="24"/>
        </w:rPr>
        <w:t>ԱՄՓՈՓԱԹԵՐԹ</w:t>
      </w:r>
    </w:p>
    <w:p w14:paraId="00000003" w14:textId="77777777" w:rsidR="002E7B42" w:rsidRDefault="002E7B42">
      <w:pPr>
        <w:shd w:val="clear" w:color="auto" w:fill="FFFFFF"/>
        <w:tabs>
          <w:tab w:val="left" w:pos="7655"/>
        </w:tabs>
        <w:spacing w:after="0" w:line="360" w:lineRule="auto"/>
        <w:ind w:left="567" w:firstLine="375"/>
        <w:jc w:val="center"/>
        <w:rPr>
          <w:rFonts w:ascii="GHEA Grapalat" w:eastAsia="GHEA Grapalat" w:hAnsi="GHEA Grapalat" w:cs="GHEA Grapalat"/>
          <w:color w:val="333333"/>
          <w:sz w:val="24"/>
          <w:szCs w:val="24"/>
        </w:rPr>
      </w:pPr>
    </w:p>
    <w:p w14:paraId="00000004" w14:textId="77777777" w:rsidR="002E7B42" w:rsidRDefault="00753F03">
      <w:pPr>
        <w:shd w:val="clear" w:color="auto" w:fill="FFFFFF"/>
        <w:tabs>
          <w:tab w:val="left" w:pos="7655"/>
        </w:tabs>
        <w:spacing w:after="0" w:line="360" w:lineRule="auto"/>
        <w:ind w:left="567" w:firstLine="375"/>
        <w:jc w:val="center"/>
        <w:rPr>
          <w:rFonts w:ascii="GHEA Grapalat" w:eastAsia="GHEA Grapalat" w:hAnsi="GHEA Grapalat" w:cs="GHEA Grapalat"/>
          <w:color w:val="333333"/>
          <w:sz w:val="24"/>
          <w:szCs w:val="24"/>
        </w:rPr>
      </w:pPr>
      <w:r>
        <w:rPr>
          <w:rFonts w:ascii="GHEA Grapalat" w:eastAsia="GHEA Grapalat" w:hAnsi="GHEA Grapalat" w:cs="GHEA Grapalat"/>
          <w:b/>
          <w:bCs/>
          <w:color w:val="333333"/>
          <w:sz w:val="24"/>
          <w:szCs w:val="24"/>
        </w:rPr>
        <w:t>««ՀԵՂԻՆԱԿԱՅԻՆ ԻՐԱՎՈՒՆՔԻ և ՀԱՐԱԿԻՑ ԻՐԱՎՈՒՆՔՆԵՐԻ ՄԱՍԻՆ» ՀԱՅԱՍՏԱՆԻ ՀԱՆՐԱՊԵՏՈՒԹՅԱՆ ՕՐԵՆՔՈՒՄ ՓՈՓՈԽՈՒԹՅՈՒՆ ԿԱՏԱՐԵԼՈՒ ՄԱՍԻՆ», ««ՀՀ ՔԱՂԱՔԱՑԻԱԿԱՆ ՕՐԵՆՍԳՐՔՈՒՄ ՓՈՓՈԽՈՒԹՅՈՒՆՆԵՐ ԵՎ ԼՐԱՑՈՒՄՆԵՐ ԿԱՏԱՐԵԼՈՒ ՄԱՍԻՆ», ««ՊԵՏԱԿԱՆ ՏՈՒՐՔԻ ՄԱՍԻՆ» ՀԱՅԱՍՏԱՆԻ ՀԱՆՐԱՊԵՏՈՒԹՅԱՆ ՕՐԵՆՔՈՒՄ ԼՐԱՑՈՒՄՆԵՐ ԿԱՏԱՐԵԼՈՒ ՄԱՍԻՆ» ԵՎ ««ԱՌԵՎՏՐԻ ԵՎ ԾԱՌԱՅՈՒԹՅՈՒՆՆԵՐԻ ՄԱՍԻՆ» ՕՐԵՆՔՈՒՄ ԼՐԱՑՈՒՄ ԿԱՏԱՐԵԼՈՒ ՄԱՍԻՆ» ՀՀ ՕՐԵՆՔՆԵՐԻ ՆԱԽԱԳԾԵՐԻ</w:t>
      </w:r>
    </w:p>
    <w:p w14:paraId="00000005" w14:textId="77777777" w:rsidR="002E7B42" w:rsidRDefault="00753F03">
      <w:pPr>
        <w:shd w:val="clear" w:color="auto" w:fill="FFFFFF"/>
        <w:tabs>
          <w:tab w:val="left" w:pos="7655"/>
        </w:tabs>
        <w:spacing w:after="0" w:line="360" w:lineRule="auto"/>
        <w:ind w:left="567" w:firstLine="375"/>
        <w:rPr>
          <w:rFonts w:ascii="GHEA Grapalat" w:eastAsia="GHEA Grapalat" w:hAnsi="GHEA Grapalat" w:cs="GHEA Grapalat"/>
          <w:color w:val="333333"/>
          <w:sz w:val="24"/>
          <w:szCs w:val="24"/>
        </w:rPr>
      </w:pPr>
      <w:r>
        <w:rPr>
          <w:rFonts w:ascii="Calibri" w:eastAsia="Calibri" w:hAnsi="Calibri" w:cs="Calibri"/>
          <w:color w:val="333333"/>
          <w:sz w:val="24"/>
          <w:szCs w:val="24"/>
        </w:rPr>
        <w:t>     </w:t>
      </w:r>
      <w:r>
        <w:rPr>
          <w:rFonts w:ascii="GHEA Grapalat" w:eastAsia="GHEA Grapalat" w:hAnsi="GHEA Grapalat" w:cs="GHEA Grapalat"/>
          <w:color w:val="333333"/>
          <w:sz w:val="24"/>
          <w:szCs w:val="24"/>
        </w:rPr>
        <w:t xml:space="preserve"> </w:t>
      </w:r>
      <w:r>
        <w:rPr>
          <w:rFonts w:ascii="Calibri" w:eastAsia="Calibri" w:hAnsi="Calibri" w:cs="Calibri"/>
          <w:color w:val="333333"/>
          <w:sz w:val="24"/>
          <w:szCs w:val="24"/>
        </w:rPr>
        <w:t> </w:t>
      </w:r>
    </w:p>
    <w:tbl>
      <w:tblPr>
        <w:tblStyle w:val="a"/>
        <w:tblW w:w="15420"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0200"/>
        <w:gridCol w:w="5220"/>
      </w:tblGrid>
      <w:tr w:rsidR="002E7B42" w14:paraId="748A8F66" w14:textId="77777777">
        <w:trPr>
          <w:trHeight w:val="704"/>
          <w:jc w:val="center"/>
        </w:trPr>
        <w:tc>
          <w:tcPr>
            <w:tcW w:w="10200" w:type="dxa"/>
            <w:vMerge w:val="restart"/>
            <w:tcBorders>
              <w:top w:val="single" w:sz="6" w:space="0" w:color="000000"/>
              <w:left w:val="single" w:sz="6" w:space="0" w:color="000000"/>
              <w:bottom w:val="single" w:sz="6" w:space="0" w:color="000000"/>
              <w:right w:val="single" w:sz="6" w:space="0" w:color="000000"/>
            </w:tcBorders>
            <w:shd w:val="clear" w:color="auto" w:fill="D0D0D0"/>
          </w:tcPr>
          <w:p w14:paraId="00000008" w14:textId="344F2FAC" w:rsidR="002E7B42" w:rsidRPr="00680745" w:rsidRDefault="00753F03" w:rsidP="00680745">
            <w:pPr>
              <w:pStyle w:val="Heading1"/>
              <w:tabs>
                <w:tab w:val="left" w:pos="7655"/>
              </w:tabs>
              <w:spacing w:before="0" w:line="360" w:lineRule="auto"/>
              <w:ind w:left="567"/>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333333"/>
                <w:sz w:val="24"/>
                <w:szCs w:val="24"/>
              </w:rPr>
              <w:t xml:space="preserve"> </w:t>
            </w:r>
            <w:r>
              <w:rPr>
                <w:rFonts w:ascii="GHEA Grapalat" w:eastAsia="GHEA Grapalat" w:hAnsi="GHEA Grapalat" w:cs="GHEA Grapalat"/>
                <w:color w:val="000000"/>
                <w:sz w:val="24"/>
                <w:szCs w:val="24"/>
              </w:rPr>
              <w:t xml:space="preserve">ՀԱՅԱՍՏԱՆԻ </w:t>
            </w:r>
            <w:r w:rsidR="00680745">
              <w:rPr>
                <w:rFonts w:ascii="GHEA Grapalat" w:eastAsia="GHEA Grapalat" w:hAnsi="GHEA Grapalat" w:cs="GHEA Grapalat"/>
                <w:color w:val="000000"/>
                <w:sz w:val="24"/>
                <w:szCs w:val="24"/>
                <w:lang w:val="hy-AM"/>
              </w:rPr>
              <w:t>ԳՈՐԾԱՏՈՒՆԵՐԻ ՀԱՆՐԱՊԵՏԱԿԱՆ ՄԻՈՒԹՅՈՒՆ</w:t>
            </w:r>
          </w:p>
          <w:p w14:paraId="00000009" w14:textId="77777777" w:rsidR="002E7B42" w:rsidRDefault="002E7B42">
            <w:pPr>
              <w:tabs>
                <w:tab w:val="left" w:pos="7655"/>
              </w:tabs>
              <w:spacing w:after="0" w:line="360" w:lineRule="auto"/>
              <w:ind w:left="567"/>
              <w:jc w:val="center"/>
              <w:rPr>
                <w:rFonts w:ascii="GHEA Grapalat" w:eastAsia="GHEA Grapalat" w:hAnsi="GHEA Grapalat" w:cs="GHEA Grapalat"/>
                <w:color w:val="333333"/>
                <w:sz w:val="24"/>
                <w:szCs w:val="24"/>
              </w:rPr>
            </w:pPr>
          </w:p>
        </w:tc>
        <w:tc>
          <w:tcPr>
            <w:tcW w:w="5220" w:type="dxa"/>
            <w:tcBorders>
              <w:top w:val="single" w:sz="6" w:space="0" w:color="000000"/>
              <w:left w:val="single" w:sz="6" w:space="0" w:color="000000"/>
              <w:bottom w:val="single" w:sz="6" w:space="0" w:color="000000"/>
              <w:right w:val="single" w:sz="6" w:space="0" w:color="000000"/>
            </w:tcBorders>
            <w:shd w:val="clear" w:color="auto" w:fill="D0D0D0"/>
          </w:tcPr>
          <w:p w14:paraId="0000000A" w14:textId="54451F23" w:rsidR="002E7B42" w:rsidRDefault="00E2088A">
            <w:pPr>
              <w:tabs>
                <w:tab w:val="left" w:pos="7655"/>
              </w:tabs>
              <w:spacing w:after="0" w:line="360" w:lineRule="auto"/>
              <w:ind w:left="567"/>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lang w:val="hy-AM"/>
              </w:rPr>
              <w:t>11</w:t>
            </w:r>
            <w:r w:rsidR="00753F03">
              <w:rPr>
                <w:rFonts w:ascii="GHEA Grapalat" w:eastAsia="GHEA Grapalat" w:hAnsi="GHEA Grapalat" w:cs="GHEA Grapalat"/>
                <w:color w:val="333333"/>
                <w:sz w:val="24"/>
                <w:szCs w:val="24"/>
              </w:rPr>
              <w:t>.</w:t>
            </w:r>
            <w:r w:rsidR="005414C7">
              <w:rPr>
                <w:rFonts w:ascii="GHEA Grapalat" w:eastAsia="GHEA Grapalat" w:hAnsi="GHEA Grapalat" w:cs="GHEA Grapalat"/>
                <w:color w:val="333333"/>
                <w:sz w:val="24"/>
                <w:szCs w:val="24"/>
              </w:rPr>
              <w:t>03</w:t>
            </w:r>
            <w:r w:rsidR="00753F03">
              <w:rPr>
                <w:rFonts w:ascii="GHEA Grapalat" w:eastAsia="GHEA Grapalat" w:hAnsi="GHEA Grapalat" w:cs="GHEA Grapalat"/>
                <w:color w:val="333333"/>
                <w:sz w:val="24"/>
                <w:szCs w:val="24"/>
              </w:rPr>
              <w:t>.202</w:t>
            </w:r>
            <w:r w:rsidR="005414C7">
              <w:rPr>
                <w:rFonts w:ascii="GHEA Grapalat" w:eastAsia="GHEA Grapalat" w:hAnsi="GHEA Grapalat" w:cs="GHEA Grapalat"/>
                <w:color w:val="333333"/>
                <w:sz w:val="24"/>
                <w:szCs w:val="24"/>
              </w:rPr>
              <w:t>6</w:t>
            </w:r>
            <w:r w:rsidR="00753F03">
              <w:rPr>
                <w:rFonts w:ascii="GHEA Grapalat" w:eastAsia="GHEA Grapalat" w:hAnsi="GHEA Grapalat" w:cs="GHEA Grapalat"/>
                <w:color w:val="333333"/>
                <w:sz w:val="24"/>
                <w:szCs w:val="24"/>
              </w:rPr>
              <w:t>թ.</w:t>
            </w:r>
          </w:p>
        </w:tc>
      </w:tr>
      <w:tr w:rsidR="002E7B42" w14:paraId="02AC3478" w14:textId="77777777">
        <w:trPr>
          <w:trHeight w:val="741"/>
          <w:jc w:val="center"/>
        </w:trPr>
        <w:tc>
          <w:tcPr>
            <w:tcW w:w="10200" w:type="dxa"/>
            <w:vMerge/>
            <w:tcBorders>
              <w:top w:val="single" w:sz="6" w:space="0" w:color="000000"/>
              <w:left w:val="single" w:sz="6" w:space="0" w:color="000000"/>
              <w:bottom w:val="single" w:sz="6" w:space="0" w:color="000000"/>
              <w:right w:val="single" w:sz="6" w:space="0" w:color="000000"/>
            </w:tcBorders>
            <w:shd w:val="clear" w:color="auto" w:fill="D0D0D0"/>
          </w:tcPr>
          <w:p w14:paraId="0000000C" w14:textId="77777777" w:rsidR="002E7B42" w:rsidRDefault="002E7B42">
            <w:pPr>
              <w:widowControl w:val="0"/>
              <w:pBdr>
                <w:top w:val="nil"/>
                <w:left w:val="nil"/>
                <w:bottom w:val="nil"/>
                <w:right w:val="nil"/>
                <w:between w:val="nil"/>
              </w:pBdr>
              <w:spacing w:after="0" w:line="276" w:lineRule="auto"/>
              <w:rPr>
                <w:rFonts w:ascii="GHEA Grapalat" w:eastAsia="GHEA Grapalat" w:hAnsi="GHEA Grapalat" w:cs="GHEA Grapalat"/>
                <w:color w:val="333333"/>
                <w:sz w:val="24"/>
                <w:szCs w:val="24"/>
              </w:rPr>
            </w:pPr>
          </w:p>
        </w:tc>
        <w:tc>
          <w:tcPr>
            <w:tcW w:w="5220" w:type="dxa"/>
            <w:tcBorders>
              <w:top w:val="single" w:sz="6" w:space="0" w:color="000000"/>
              <w:left w:val="single" w:sz="6" w:space="0" w:color="000000"/>
              <w:bottom w:val="single" w:sz="6" w:space="0" w:color="000000"/>
              <w:right w:val="single" w:sz="6" w:space="0" w:color="000000"/>
            </w:tcBorders>
            <w:shd w:val="clear" w:color="auto" w:fill="D0D0D0"/>
          </w:tcPr>
          <w:p w14:paraId="0000000D" w14:textId="645DB82C" w:rsidR="002E7B42" w:rsidRPr="005414C7" w:rsidRDefault="008A7444">
            <w:pPr>
              <w:tabs>
                <w:tab w:val="left" w:pos="7655"/>
              </w:tabs>
              <w:spacing w:after="0" w:line="360" w:lineRule="auto"/>
              <w:ind w:left="567"/>
              <w:rPr>
                <w:rFonts w:ascii="GHEA Grapalat" w:eastAsia="GHEA Grapalat" w:hAnsi="GHEA Grapalat" w:cs="GHEA Grapalat"/>
                <w:bCs/>
                <w:color w:val="333333"/>
                <w:sz w:val="24"/>
                <w:szCs w:val="24"/>
              </w:rPr>
            </w:pPr>
            <w:r w:rsidRPr="008A7444">
              <w:rPr>
                <w:rFonts w:ascii="GHEA Grapalat" w:eastAsia="GHEA Grapalat" w:hAnsi="GHEA Grapalat" w:cs="GHEA Grapalat"/>
                <w:bCs/>
                <w:color w:val="333333"/>
                <w:sz w:val="24"/>
                <w:szCs w:val="24"/>
              </w:rPr>
              <w:t>Մ/11971-2026</w:t>
            </w:r>
          </w:p>
        </w:tc>
      </w:tr>
      <w:tr w:rsidR="002E7B42" w14:paraId="23658F2D" w14:textId="77777777">
        <w:trPr>
          <w:trHeight w:val="741"/>
          <w:jc w:val="center"/>
        </w:trPr>
        <w:tc>
          <w:tcPr>
            <w:tcW w:w="1020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0AC2E6" w14:textId="32758399" w:rsidR="008378B1" w:rsidRPr="0031703D" w:rsidRDefault="0031703D" w:rsidP="0031703D">
            <w:pPr>
              <w:pStyle w:val="ListParagraph"/>
              <w:numPr>
                <w:ilvl w:val="0"/>
                <w:numId w:val="5"/>
              </w:numPr>
              <w:pBdr>
                <w:top w:val="nil"/>
                <w:left w:val="nil"/>
                <w:bottom w:val="nil"/>
                <w:right w:val="nil"/>
                <w:between w:val="nil"/>
              </w:pBdr>
              <w:tabs>
                <w:tab w:val="left" w:pos="7655"/>
              </w:tabs>
              <w:spacing w:after="0" w:line="360" w:lineRule="auto"/>
              <w:rPr>
                <w:rFonts w:ascii="GHEA Grapalat" w:eastAsia="GHEA Grapalat" w:hAnsi="GHEA Grapalat" w:cs="GHEA Grapalat"/>
                <w:color w:val="333333"/>
                <w:sz w:val="24"/>
                <w:szCs w:val="24"/>
                <w:lang w:val="hy-AM"/>
              </w:rPr>
            </w:pPr>
            <w:r w:rsidRPr="0031703D">
              <w:rPr>
                <w:rFonts w:ascii="GHEA Grapalat" w:eastAsia="GHEA Grapalat" w:hAnsi="GHEA Grapalat" w:cs="GHEA Grapalat"/>
                <w:color w:val="333333"/>
                <w:sz w:val="24"/>
                <w:szCs w:val="24"/>
                <w:lang w:val="hy-AM"/>
              </w:rPr>
              <w:t>Ընդհանուր առմամբ Գործատուների միությունը կողմ է հեղինակային իրավունքի պաշտպանվածության բարեփոխումների և հեղինակային իրավունքի պաշտպանության ոլորտի օրենսդրության լավարկման գաղափարին : Սակայն ներկայացված տեսքով նախագիծը պարունակում է բազմաթիվ խնդրահարույց կողմեր</w:t>
            </w:r>
            <w:r>
              <w:rPr>
                <w:rFonts w:ascii="GHEA Grapalat" w:eastAsia="GHEA Grapalat" w:hAnsi="GHEA Grapalat" w:cs="GHEA Grapalat"/>
                <w:color w:val="333333"/>
                <w:sz w:val="24"/>
                <w:szCs w:val="24"/>
                <w:lang w:val="hy-AM"/>
              </w:rPr>
              <w:t>:</w:t>
            </w:r>
          </w:p>
          <w:p w14:paraId="0A77C4F5" w14:textId="0427C870" w:rsidR="008378B1" w:rsidRPr="008378B1" w:rsidRDefault="008378B1" w:rsidP="008378B1">
            <w:pPr>
              <w:pStyle w:val="ListParagraph"/>
              <w:pBdr>
                <w:top w:val="nil"/>
                <w:left w:val="nil"/>
                <w:bottom w:val="nil"/>
                <w:right w:val="nil"/>
                <w:between w:val="nil"/>
              </w:pBdr>
              <w:tabs>
                <w:tab w:val="left" w:pos="7655"/>
              </w:tabs>
              <w:spacing w:after="0" w:line="360" w:lineRule="auto"/>
              <w:ind w:left="927"/>
              <w:rPr>
                <w:rFonts w:ascii="GHEA Grapalat" w:eastAsia="GHEA Grapalat" w:hAnsi="GHEA Grapalat" w:cs="GHEA Grapalat"/>
                <w:color w:val="333333"/>
                <w:sz w:val="24"/>
                <w:szCs w:val="24"/>
                <w:lang w:val="hy-AM"/>
              </w:rPr>
            </w:pPr>
            <w:r w:rsidRPr="008378B1">
              <w:rPr>
                <w:rFonts w:ascii="GHEA Grapalat" w:eastAsia="GHEA Grapalat" w:hAnsi="GHEA Grapalat" w:cs="GHEA Grapalat"/>
                <w:color w:val="333333"/>
                <w:sz w:val="24"/>
                <w:szCs w:val="24"/>
                <w:lang w:val="hy-AM"/>
              </w:rPr>
              <w:t xml:space="preserve">Նախ, </w:t>
            </w:r>
            <w:r w:rsidR="009D7900">
              <w:rPr>
                <w:rFonts w:ascii="GHEA Grapalat" w:eastAsia="GHEA Grapalat" w:hAnsi="GHEA Grapalat" w:cs="GHEA Grapalat"/>
                <w:color w:val="333333"/>
                <w:sz w:val="24"/>
                <w:szCs w:val="24"/>
                <w:lang w:val="hy-AM"/>
              </w:rPr>
              <w:t>ն</w:t>
            </w:r>
            <w:r w:rsidRPr="008378B1">
              <w:rPr>
                <w:rFonts w:ascii="GHEA Grapalat" w:eastAsia="GHEA Grapalat" w:hAnsi="GHEA Grapalat" w:cs="GHEA Grapalat"/>
                <w:color w:val="333333"/>
                <w:sz w:val="24"/>
                <w:szCs w:val="24"/>
                <w:lang w:val="hy-AM"/>
              </w:rPr>
              <w:t xml:space="preserve">ախագծի կարգավորման շրջանակներն ընդգրկում են բազմաթիվ ոլորտներ և դրա ընդունումը, մեր կարծիքով ,  նշանակալի ազդեցություններ է ունենալու նաև գործարար միջավայրի կամ իրավատերերի գործունեության պայմանների վրա, մինչդեռ նախագծի առնչությամբ ՀՀ կառավարության 17 դեկտեմբերի 2020 </w:t>
            </w:r>
            <w:r w:rsidRPr="008378B1">
              <w:rPr>
                <w:rFonts w:ascii="GHEA Grapalat" w:eastAsia="GHEA Grapalat" w:hAnsi="GHEA Grapalat" w:cs="GHEA Grapalat"/>
                <w:color w:val="333333"/>
                <w:sz w:val="24"/>
                <w:szCs w:val="24"/>
                <w:lang w:val="hy-AM"/>
              </w:rPr>
              <w:lastRenderedPageBreak/>
              <w:t xml:space="preserve">թվականի N 2075 -Ն որոշմամբ սահմանված կարգով կարգավորման ազդեցության գնահատում չի իրականացվել : </w:t>
            </w:r>
          </w:p>
          <w:p w14:paraId="2FCB8F0C" w14:textId="3EE7A586" w:rsidR="008378B1" w:rsidRPr="008378B1" w:rsidRDefault="008378B1" w:rsidP="009D7900">
            <w:pPr>
              <w:pStyle w:val="ListParagraph"/>
              <w:pBdr>
                <w:top w:val="nil"/>
                <w:left w:val="nil"/>
                <w:bottom w:val="nil"/>
                <w:right w:val="nil"/>
                <w:between w:val="nil"/>
              </w:pBdr>
              <w:tabs>
                <w:tab w:val="left" w:pos="7655"/>
              </w:tabs>
              <w:spacing w:after="0" w:line="360" w:lineRule="auto"/>
              <w:ind w:left="927"/>
              <w:rPr>
                <w:rFonts w:ascii="GHEA Grapalat" w:eastAsia="GHEA Grapalat" w:hAnsi="GHEA Grapalat" w:cs="GHEA Grapalat"/>
                <w:color w:val="333333"/>
                <w:sz w:val="24"/>
                <w:szCs w:val="24"/>
                <w:lang w:val="hy-AM"/>
              </w:rPr>
            </w:pPr>
            <w:r w:rsidRPr="008378B1">
              <w:rPr>
                <w:rFonts w:ascii="GHEA Grapalat" w:eastAsia="GHEA Grapalat" w:hAnsi="GHEA Grapalat" w:cs="GHEA Grapalat"/>
                <w:color w:val="333333"/>
                <w:sz w:val="24"/>
                <w:szCs w:val="24"/>
                <w:lang w:val="hy-AM"/>
              </w:rPr>
              <w:t xml:space="preserve">Բացի այդ՝ նախագիծը պարունակում է նաև բիզնեսի համար հավելյալ բեռ սահմանող պահանջներ, որի առնչությամբ Գործատուների միությունն արդեն իսկ ստացել է մի շարք մտահոգություններ: Մասնավորապես ՝ նախագծով նախատեսվում է. </w:t>
            </w:r>
          </w:p>
          <w:p w14:paraId="2F3B80FF" w14:textId="3DA611B1" w:rsidR="008378B1" w:rsidRPr="008378B1" w:rsidRDefault="008378B1" w:rsidP="009D7900">
            <w:pPr>
              <w:pStyle w:val="ListParagraph"/>
              <w:numPr>
                <w:ilvl w:val="0"/>
                <w:numId w:val="16"/>
              </w:numPr>
              <w:pBdr>
                <w:top w:val="nil"/>
                <w:left w:val="nil"/>
                <w:bottom w:val="nil"/>
                <w:right w:val="nil"/>
                <w:between w:val="nil"/>
              </w:pBdr>
              <w:tabs>
                <w:tab w:val="left" w:pos="7655"/>
              </w:tabs>
              <w:spacing w:after="0" w:line="360" w:lineRule="auto"/>
              <w:rPr>
                <w:rFonts w:ascii="GHEA Grapalat" w:eastAsia="GHEA Grapalat" w:hAnsi="GHEA Grapalat" w:cs="GHEA Grapalat"/>
                <w:color w:val="333333"/>
                <w:sz w:val="24"/>
                <w:szCs w:val="24"/>
                <w:lang w:val="hy-AM"/>
              </w:rPr>
            </w:pPr>
            <w:r w:rsidRPr="008378B1">
              <w:rPr>
                <w:rFonts w:ascii="GHEA Grapalat" w:eastAsia="GHEA Grapalat" w:hAnsi="GHEA Grapalat" w:cs="GHEA Grapalat"/>
                <w:color w:val="333333"/>
                <w:sz w:val="24"/>
                <w:szCs w:val="24"/>
                <w:lang w:val="hy-AM"/>
              </w:rPr>
              <w:t xml:space="preserve">Հայաստանի Հանրապետության կառավարությունը սահմանում է վարձատրության նվազագույն դրույքաչափեր , </w:t>
            </w:r>
          </w:p>
          <w:p w14:paraId="18D094F9" w14:textId="3A9E10AC" w:rsidR="008378B1" w:rsidRPr="008378B1" w:rsidRDefault="008378B1" w:rsidP="009D7900">
            <w:pPr>
              <w:pStyle w:val="ListParagraph"/>
              <w:numPr>
                <w:ilvl w:val="0"/>
                <w:numId w:val="16"/>
              </w:numPr>
              <w:pBdr>
                <w:top w:val="nil"/>
                <w:left w:val="nil"/>
                <w:bottom w:val="nil"/>
                <w:right w:val="nil"/>
                <w:between w:val="nil"/>
              </w:pBdr>
              <w:tabs>
                <w:tab w:val="left" w:pos="7655"/>
              </w:tabs>
              <w:spacing w:after="0" w:line="360" w:lineRule="auto"/>
              <w:rPr>
                <w:rFonts w:ascii="GHEA Grapalat" w:eastAsia="GHEA Grapalat" w:hAnsi="GHEA Grapalat" w:cs="GHEA Grapalat"/>
                <w:color w:val="333333"/>
                <w:sz w:val="24"/>
                <w:szCs w:val="24"/>
                <w:lang w:val="hy-AM"/>
              </w:rPr>
            </w:pPr>
            <w:r w:rsidRPr="008378B1">
              <w:rPr>
                <w:rFonts w:ascii="GHEA Grapalat" w:eastAsia="GHEA Grapalat" w:hAnsi="GHEA Grapalat" w:cs="GHEA Grapalat"/>
                <w:color w:val="333333"/>
                <w:sz w:val="24"/>
                <w:szCs w:val="24"/>
                <w:lang w:val="hy-AM"/>
              </w:rPr>
              <w:t xml:space="preserve">վարձատրության հաշվարկման մեթոդի համար կիրառվում են տոկոս հասույթից, տոկոս ռեպերտուարի օգտագործման համար համախառն ծախսերից և այլն, սակայն նախագծում բացակայում է տարբերակված մոտեցումը Երևանի, մարզային և սահմանամերձ բնակավայրերի տնտեսվարողների համար, </w:t>
            </w:r>
          </w:p>
          <w:p w14:paraId="14EFE23C" w14:textId="00EF627D" w:rsidR="008378B1" w:rsidRPr="008378B1" w:rsidRDefault="008378B1" w:rsidP="009D7900">
            <w:pPr>
              <w:pStyle w:val="ListParagraph"/>
              <w:numPr>
                <w:ilvl w:val="0"/>
                <w:numId w:val="16"/>
              </w:numPr>
              <w:pBdr>
                <w:top w:val="nil"/>
                <w:left w:val="nil"/>
                <w:bottom w:val="nil"/>
                <w:right w:val="nil"/>
                <w:between w:val="nil"/>
              </w:pBdr>
              <w:tabs>
                <w:tab w:val="left" w:pos="7655"/>
              </w:tabs>
              <w:spacing w:after="0" w:line="360" w:lineRule="auto"/>
              <w:rPr>
                <w:rFonts w:ascii="GHEA Grapalat" w:eastAsia="GHEA Grapalat" w:hAnsi="GHEA Grapalat" w:cs="GHEA Grapalat"/>
                <w:color w:val="333333"/>
                <w:sz w:val="24"/>
                <w:szCs w:val="24"/>
                <w:lang w:val="hy-AM"/>
              </w:rPr>
            </w:pPr>
            <w:r w:rsidRPr="008378B1">
              <w:rPr>
                <w:rFonts w:ascii="GHEA Grapalat" w:eastAsia="GHEA Grapalat" w:hAnsi="GHEA Grapalat" w:cs="GHEA Grapalat"/>
                <w:color w:val="333333"/>
                <w:sz w:val="24"/>
                <w:szCs w:val="24"/>
                <w:lang w:val="hy-AM"/>
              </w:rPr>
              <w:t xml:space="preserve">կոլեկտիվ կառավարման կազմակերպությունների միջնորդավճարների անհամաչափություն: </w:t>
            </w:r>
          </w:p>
          <w:p w14:paraId="51C6E01A" w14:textId="11EF00E9" w:rsidR="008378B1" w:rsidRPr="008378B1" w:rsidRDefault="008378B1" w:rsidP="009D7900">
            <w:pPr>
              <w:pStyle w:val="ListParagraph"/>
              <w:pBdr>
                <w:top w:val="nil"/>
                <w:left w:val="nil"/>
                <w:bottom w:val="nil"/>
                <w:right w:val="nil"/>
                <w:between w:val="nil"/>
              </w:pBdr>
              <w:tabs>
                <w:tab w:val="left" w:pos="7655"/>
              </w:tabs>
              <w:spacing w:after="0" w:line="360" w:lineRule="auto"/>
              <w:ind w:left="927"/>
              <w:rPr>
                <w:rFonts w:ascii="GHEA Grapalat" w:eastAsia="GHEA Grapalat" w:hAnsi="GHEA Grapalat" w:cs="GHEA Grapalat"/>
                <w:color w:val="333333"/>
                <w:sz w:val="24"/>
                <w:szCs w:val="24"/>
                <w:lang w:val="hy-AM"/>
              </w:rPr>
            </w:pPr>
            <w:r w:rsidRPr="008378B1">
              <w:rPr>
                <w:rFonts w:ascii="GHEA Grapalat" w:eastAsia="GHEA Grapalat" w:hAnsi="GHEA Grapalat" w:cs="GHEA Grapalat"/>
                <w:color w:val="333333"/>
                <w:sz w:val="24"/>
                <w:szCs w:val="24"/>
                <w:lang w:val="hy-AM"/>
              </w:rPr>
              <w:t xml:space="preserve">Գործատուների միության ներկայացուցիչների հետ միայն մեկ անգամ է կազմակերպվել նախագծի շուրջ քննարկում, այն է՝ փետրվարի 26-ին ՎԶԵԲ Հայաստանի ներդրումային խորհրդի և ՀՀ էկոնոմիկայի նախարարության Մտավոր սեփականության գրասենյակի կողմից համատեղ կազմակերպված աշխատանքային քննարկումը, որտեղ բարձրաձայնվել են բազմաթիվ հարցեր: </w:t>
            </w:r>
          </w:p>
          <w:p w14:paraId="00000011" w14:textId="5C2666E8" w:rsidR="002E7B42" w:rsidRPr="00A92B86" w:rsidRDefault="008378B1" w:rsidP="00B76051">
            <w:pPr>
              <w:pStyle w:val="ListParagraph"/>
              <w:pBdr>
                <w:top w:val="nil"/>
                <w:left w:val="nil"/>
                <w:bottom w:val="nil"/>
                <w:right w:val="nil"/>
                <w:between w:val="nil"/>
              </w:pBdr>
              <w:tabs>
                <w:tab w:val="left" w:pos="7655"/>
              </w:tabs>
              <w:spacing w:after="0" w:line="360" w:lineRule="auto"/>
              <w:ind w:left="927"/>
              <w:rPr>
                <w:rFonts w:ascii="GHEA Grapalat" w:eastAsia="GHEA Grapalat" w:hAnsi="GHEA Grapalat" w:cs="GHEA Grapalat"/>
                <w:color w:val="333333"/>
                <w:sz w:val="24"/>
                <w:szCs w:val="24"/>
              </w:rPr>
            </w:pPr>
            <w:r w:rsidRPr="008378B1">
              <w:rPr>
                <w:rFonts w:ascii="GHEA Grapalat" w:eastAsia="GHEA Grapalat" w:hAnsi="GHEA Grapalat" w:cs="GHEA Grapalat"/>
                <w:color w:val="333333"/>
                <w:sz w:val="24"/>
                <w:szCs w:val="24"/>
                <w:lang w:val="hy-AM"/>
              </w:rPr>
              <w:lastRenderedPageBreak/>
              <w:t xml:space="preserve">Հաշվի առնելով նախագծի վերաբերյալ ծագած լուրջ մտահոգությունները, դրա ոլորտային ազդեցության գնահատման և խնդրահարույց հարցերի մասով լուծումների տրման անհրաժեշտությունը՝ առաջարկում ենք նախագծի առնչությամբ դրա պոտենցիալ շահառուների մասնակցությամբ կազմակերպել հանրային քննարկումներ, այդ թվում՝ ՀՀ Ազգային ժողովում հանրային լսումներ: </w:t>
            </w:r>
          </w:p>
        </w:tc>
        <w:tc>
          <w:tcPr>
            <w:tcW w:w="5220" w:type="dxa"/>
            <w:tcBorders>
              <w:top w:val="single" w:sz="6" w:space="0" w:color="000000"/>
              <w:left w:val="single" w:sz="6" w:space="0" w:color="000000"/>
              <w:bottom w:val="single" w:sz="6" w:space="0" w:color="000000"/>
              <w:right w:val="single" w:sz="6" w:space="0" w:color="000000"/>
            </w:tcBorders>
            <w:shd w:val="clear" w:color="auto" w:fill="auto"/>
          </w:tcPr>
          <w:p w14:paraId="46DD0174" w14:textId="3938AEDC" w:rsidR="005B79E3" w:rsidRPr="00414A90" w:rsidRDefault="00D723CE" w:rsidP="005B79E3">
            <w:pPr>
              <w:tabs>
                <w:tab w:val="left" w:pos="7655"/>
              </w:tabs>
              <w:spacing w:after="0" w:line="360" w:lineRule="auto"/>
              <w:ind w:left="567"/>
              <w:jc w:val="center"/>
              <w:rPr>
                <w:rFonts w:ascii="GHEA Grapalat" w:eastAsia="GHEA Grapalat" w:hAnsi="GHEA Grapalat" w:cs="GHEA Grapalat"/>
                <w:color w:val="000000" w:themeColor="text1"/>
                <w:sz w:val="24"/>
                <w:szCs w:val="24"/>
              </w:rPr>
            </w:pPr>
            <w:r>
              <w:rPr>
                <w:rFonts w:ascii="GHEA Grapalat" w:eastAsia="GHEA Grapalat" w:hAnsi="GHEA Grapalat" w:cs="GHEA Grapalat"/>
                <w:color w:val="000000" w:themeColor="text1"/>
                <w:sz w:val="24"/>
                <w:szCs w:val="24"/>
                <w:lang w:val="hy-AM"/>
              </w:rPr>
              <w:lastRenderedPageBreak/>
              <w:t>Ը</w:t>
            </w:r>
            <w:r w:rsidR="005B79E3" w:rsidRPr="00414A90">
              <w:rPr>
                <w:rFonts w:ascii="GHEA Grapalat" w:eastAsia="GHEA Grapalat" w:hAnsi="GHEA Grapalat" w:cs="GHEA Grapalat"/>
                <w:color w:val="000000" w:themeColor="text1"/>
                <w:sz w:val="24"/>
                <w:szCs w:val="24"/>
              </w:rPr>
              <w:t>նդունվել</w:t>
            </w:r>
            <w:r>
              <w:rPr>
                <w:rFonts w:ascii="GHEA Grapalat" w:eastAsia="GHEA Grapalat" w:hAnsi="GHEA Grapalat" w:cs="GHEA Grapalat"/>
                <w:color w:val="000000" w:themeColor="text1"/>
                <w:sz w:val="24"/>
                <w:szCs w:val="24"/>
                <w:lang w:val="hy-AM"/>
              </w:rPr>
              <w:t xml:space="preserve"> է մասամբ</w:t>
            </w:r>
            <w:r w:rsidR="005B79E3" w:rsidRPr="00414A90">
              <w:rPr>
                <w:rFonts w:ascii="GHEA Grapalat" w:eastAsia="GHEA Grapalat" w:hAnsi="GHEA Grapalat" w:cs="GHEA Grapalat"/>
                <w:color w:val="000000" w:themeColor="text1"/>
                <w:sz w:val="24"/>
                <w:szCs w:val="24"/>
              </w:rPr>
              <w:t>:</w:t>
            </w:r>
          </w:p>
          <w:p w14:paraId="6B86EA1E" w14:textId="77777777" w:rsidR="0082790C" w:rsidRDefault="0082790C" w:rsidP="0082790C">
            <w:pPr>
              <w:tabs>
                <w:tab w:val="left" w:pos="7655"/>
              </w:tabs>
              <w:spacing w:after="0" w:line="360" w:lineRule="auto"/>
              <w:ind w:left="567"/>
              <w:rPr>
                <w:rFonts w:ascii="GHEA Grapalat" w:eastAsia="GHEA Grapalat" w:hAnsi="GHEA Grapalat" w:cs="GHEA Grapalat"/>
                <w:color w:val="000000" w:themeColor="text1"/>
                <w:sz w:val="24"/>
                <w:szCs w:val="24"/>
                <w:lang w:val="hy-AM"/>
              </w:rPr>
            </w:pPr>
            <w:r w:rsidRPr="00602EC8">
              <w:rPr>
                <w:rFonts w:ascii="GHEA Grapalat" w:eastAsia="GHEA Grapalat" w:hAnsi="GHEA Grapalat" w:cs="GHEA Grapalat"/>
                <w:b/>
                <w:sz w:val="24"/>
                <w:szCs w:val="24"/>
                <w:lang w:val="hy-AM"/>
              </w:rPr>
              <w:t>Հայաստանի Հանրապետության կառավարության կոմից վարձատրության նվազագույն դրույքաչափեր սահմանելու վերաբերյալ</w:t>
            </w:r>
            <w:r>
              <w:rPr>
                <w:rFonts w:ascii="GHEA Grapalat" w:eastAsia="GHEA Grapalat" w:hAnsi="GHEA Grapalat" w:cs="GHEA Grapalat"/>
                <w:color w:val="000000" w:themeColor="text1"/>
                <w:sz w:val="24"/>
                <w:szCs w:val="24"/>
                <w:lang w:val="hy-AM"/>
              </w:rPr>
              <w:t>.</w:t>
            </w:r>
          </w:p>
          <w:p w14:paraId="61EC57B9" w14:textId="2578C02B" w:rsidR="002E7B42" w:rsidRPr="00A7482D" w:rsidRDefault="0082790C" w:rsidP="0082790C">
            <w:pPr>
              <w:tabs>
                <w:tab w:val="left" w:pos="7655"/>
              </w:tabs>
              <w:spacing w:after="0" w:line="360" w:lineRule="auto"/>
              <w:ind w:left="567"/>
              <w:rPr>
                <w:rFonts w:ascii="GHEA Grapalat" w:eastAsia="GHEA Grapalat" w:hAnsi="GHEA Grapalat" w:cs="GHEA Grapalat"/>
                <w:color w:val="000000" w:themeColor="text1"/>
                <w:sz w:val="24"/>
                <w:szCs w:val="24"/>
              </w:rPr>
            </w:pPr>
            <w:r w:rsidRPr="0082790C">
              <w:rPr>
                <w:rFonts w:ascii="GHEA Grapalat" w:eastAsia="GHEA Grapalat" w:hAnsi="GHEA Grapalat" w:cs="GHEA Grapalat"/>
                <w:color w:val="000000" w:themeColor="text1"/>
                <w:sz w:val="24"/>
                <w:szCs w:val="24"/>
                <w:lang w:val="hy-AM"/>
              </w:rPr>
              <w:t>հեղինակային</w:t>
            </w:r>
            <w:r w:rsidRPr="0082790C">
              <w:rPr>
                <w:rFonts w:ascii="GHEA Grapalat" w:eastAsia="GHEA Grapalat" w:hAnsi="GHEA Grapalat" w:cs="GHEA Grapalat"/>
                <w:color w:val="000000" w:themeColor="text1"/>
                <w:sz w:val="24"/>
                <w:szCs w:val="24"/>
              </w:rPr>
              <w:t xml:space="preserve"> </w:t>
            </w:r>
            <w:r w:rsidRPr="0082790C">
              <w:rPr>
                <w:rFonts w:ascii="GHEA Grapalat" w:eastAsia="GHEA Grapalat" w:hAnsi="GHEA Grapalat" w:cs="GHEA Grapalat"/>
                <w:color w:val="000000" w:themeColor="text1"/>
                <w:sz w:val="24"/>
                <w:szCs w:val="24"/>
                <w:lang w:val="hy-AM"/>
              </w:rPr>
              <w:t>վարձատրության</w:t>
            </w:r>
            <w:r w:rsidRPr="0082790C">
              <w:rPr>
                <w:rFonts w:ascii="GHEA Grapalat" w:eastAsia="GHEA Grapalat" w:hAnsi="GHEA Grapalat" w:cs="GHEA Grapalat"/>
                <w:color w:val="000000" w:themeColor="text1"/>
                <w:sz w:val="24"/>
                <w:szCs w:val="24"/>
              </w:rPr>
              <w:t xml:space="preserve"> </w:t>
            </w:r>
            <w:r w:rsidRPr="0082790C">
              <w:rPr>
                <w:rFonts w:ascii="GHEA Grapalat" w:eastAsia="GHEA Grapalat" w:hAnsi="GHEA Grapalat" w:cs="GHEA Grapalat"/>
                <w:color w:val="000000" w:themeColor="text1"/>
                <w:sz w:val="24"/>
                <w:szCs w:val="24"/>
                <w:lang w:val="hy-AM"/>
              </w:rPr>
              <w:t>նվազագույն</w:t>
            </w:r>
            <w:r w:rsidRPr="0082790C">
              <w:rPr>
                <w:rFonts w:ascii="GHEA Grapalat" w:eastAsia="GHEA Grapalat" w:hAnsi="GHEA Grapalat" w:cs="GHEA Grapalat"/>
                <w:color w:val="000000" w:themeColor="text1"/>
                <w:sz w:val="24"/>
                <w:szCs w:val="24"/>
              </w:rPr>
              <w:t xml:space="preserve"> </w:t>
            </w:r>
            <w:r w:rsidRPr="0082790C">
              <w:rPr>
                <w:rFonts w:ascii="GHEA Grapalat" w:eastAsia="GHEA Grapalat" w:hAnsi="GHEA Grapalat" w:cs="GHEA Grapalat"/>
                <w:color w:val="000000" w:themeColor="text1"/>
                <w:sz w:val="24"/>
                <w:szCs w:val="24"/>
                <w:lang w:val="hy-AM"/>
              </w:rPr>
              <w:t>դրույքաչափերի</w:t>
            </w:r>
            <w:r w:rsidRPr="0082790C">
              <w:rPr>
                <w:rFonts w:ascii="GHEA Grapalat" w:eastAsia="GHEA Grapalat" w:hAnsi="GHEA Grapalat" w:cs="GHEA Grapalat"/>
                <w:color w:val="000000" w:themeColor="text1"/>
                <w:sz w:val="24"/>
                <w:szCs w:val="24"/>
              </w:rPr>
              <w:t xml:space="preserve"> </w:t>
            </w:r>
            <w:r w:rsidRPr="0082790C">
              <w:rPr>
                <w:rFonts w:ascii="GHEA Grapalat" w:eastAsia="GHEA Grapalat" w:hAnsi="GHEA Grapalat" w:cs="GHEA Grapalat"/>
                <w:color w:val="000000" w:themeColor="text1"/>
                <w:sz w:val="24"/>
                <w:szCs w:val="24"/>
                <w:lang w:val="hy-AM"/>
              </w:rPr>
              <w:t>սահմանումը</w:t>
            </w:r>
            <w:r w:rsidRPr="0082790C">
              <w:rPr>
                <w:rFonts w:ascii="GHEA Grapalat" w:eastAsia="GHEA Grapalat" w:hAnsi="GHEA Grapalat" w:cs="GHEA Grapalat"/>
                <w:color w:val="000000" w:themeColor="text1"/>
                <w:sz w:val="24"/>
                <w:szCs w:val="24"/>
              </w:rPr>
              <w:t xml:space="preserve"> </w:t>
            </w:r>
            <w:r w:rsidRPr="0082790C">
              <w:rPr>
                <w:rFonts w:ascii="GHEA Grapalat" w:eastAsia="GHEA Grapalat" w:hAnsi="GHEA Grapalat" w:cs="GHEA Grapalat"/>
                <w:color w:val="000000" w:themeColor="text1"/>
                <w:sz w:val="24"/>
                <w:szCs w:val="24"/>
                <w:lang w:val="hy-AM"/>
              </w:rPr>
              <w:t>Հայաստանի</w:t>
            </w:r>
            <w:r w:rsidRPr="0082790C">
              <w:rPr>
                <w:rFonts w:ascii="GHEA Grapalat" w:eastAsia="GHEA Grapalat" w:hAnsi="GHEA Grapalat" w:cs="GHEA Grapalat"/>
                <w:color w:val="000000" w:themeColor="text1"/>
                <w:sz w:val="24"/>
                <w:szCs w:val="24"/>
              </w:rPr>
              <w:t xml:space="preserve"> </w:t>
            </w:r>
            <w:r w:rsidRPr="0082790C">
              <w:rPr>
                <w:rFonts w:ascii="GHEA Grapalat" w:eastAsia="GHEA Grapalat" w:hAnsi="GHEA Grapalat" w:cs="GHEA Grapalat"/>
                <w:color w:val="000000" w:themeColor="text1"/>
                <w:sz w:val="24"/>
                <w:szCs w:val="24"/>
                <w:lang w:val="hy-AM"/>
              </w:rPr>
              <w:lastRenderedPageBreak/>
              <w:t>Հանրապետության</w:t>
            </w:r>
            <w:r w:rsidRPr="0082790C">
              <w:rPr>
                <w:rFonts w:ascii="GHEA Grapalat" w:eastAsia="GHEA Grapalat" w:hAnsi="GHEA Grapalat" w:cs="GHEA Grapalat"/>
                <w:color w:val="000000" w:themeColor="text1"/>
                <w:sz w:val="24"/>
                <w:szCs w:val="24"/>
              </w:rPr>
              <w:t xml:space="preserve"> </w:t>
            </w:r>
            <w:r w:rsidRPr="0082790C">
              <w:rPr>
                <w:rFonts w:ascii="GHEA Grapalat" w:eastAsia="GHEA Grapalat" w:hAnsi="GHEA Grapalat" w:cs="GHEA Grapalat"/>
                <w:color w:val="000000" w:themeColor="text1"/>
                <w:sz w:val="24"/>
                <w:szCs w:val="24"/>
                <w:lang w:val="hy-AM"/>
              </w:rPr>
              <w:t>կառավարության</w:t>
            </w:r>
            <w:r w:rsidRPr="0082790C">
              <w:rPr>
                <w:rFonts w:ascii="GHEA Grapalat" w:eastAsia="GHEA Grapalat" w:hAnsi="GHEA Grapalat" w:cs="GHEA Grapalat"/>
                <w:color w:val="000000" w:themeColor="text1"/>
                <w:sz w:val="24"/>
                <w:szCs w:val="24"/>
              </w:rPr>
              <w:t xml:space="preserve"> </w:t>
            </w:r>
            <w:r w:rsidRPr="0082790C">
              <w:rPr>
                <w:rFonts w:ascii="GHEA Grapalat" w:eastAsia="GHEA Grapalat" w:hAnsi="GHEA Grapalat" w:cs="GHEA Grapalat"/>
                <w:color w:val="000000" w:themeColor="text1"/>
                <w:sz w:val="24"/>
                <w:szCs w:val="24"/>
                <w:lang w:val="hy-AM"/>
              </w:rPr>
              <w:t>կողմից</w:t>
            </w:r>
            <w:r w:rsidRPr="0082790C">
              <w:rPr>
                <w:rFonts w:ascii="GHEA Grapalat" w:eastAsia="GHEA Grapalat" w:hAnsi="GHEA Grapalat" w:cs="GHEA Grapalat"/>
                <w:color w:val="000000" w:themeColor="text1"/>
                <w:sz w:val="24"/>
                <w:szCs w:val="24"/>
              </w:rPr>
              <w:t xml:space="preserve"> </w:t>
            </w:r>
            <w:r w:rsidRPr="0082790C">
              <w:rPr>
                <w:rFonts w:ascii="GHEA Grapalat" w:eastAsia="GHEA Grapalat" w:hAnsi="GHEA Grapalat" w:cs="GHEA Grapalat"/>
                <w:color w:val="000000" w:themeColor="text1"/>
                <w:sz w:val="24"/>
                <w:szCs w:val="24"/>
                <w:lang w:val="hy-AM"/>
              </w:rPr>
              <w:t>կարևոր</w:t>
            </w:r>
            <w:r w:rsidRPr="0082790C">
              <w:rPr>
                <w:rFonts w:ascii="GHEA Grapalat" w:eastAsia="GHEA Grapalat" w:hAnsi="GHEA Grapalat" w:cs="GHEA Grapalat"/>
                <w:color w:val="000000" w:themeColor="text1"/>
                <w:sz w:val="24"/>
                <w:szCs w:val="24"/>
              </w:rPr>
              <w:t xml:space="preserve"> նշանակություն </w:t>
            </w:r>
            <w:r w:rsidRPr="0082790C">
              <w:rPr>
                <w:rFonts w:ascii="GHEA Grapalat" w:eastAsia="GHEA Grapalat" w:hAnsi="GHEA Grapalat" w:cs="GHEA Grapalat"/>
                <w:color w:val="000000" w:themeColor="text1"/>
                <w:sz w:val="24"/>
                <w:szCs w:val="24"/>
                <w:lang w:val="hy-AM"/>
              </w:rPr>
              <w:t>ունի</w:t>
            </w:r>
            <w:r w:rsidRPr="0082790C">
              <w:rPr>
                <w:rFonts w:ascii="GHEA Grapalat" w:eastAsia="GHEA Grapalat" w:hAnsi="GHEA Grapalat" w:cs="GHEA Grapalat"/>
                <w:color w:val="000000" w:themeColor="text1"/>
                <w:sz w:val="24"/>
                <w:szCs w:val="24"/>
              </w:rPr>
              <w:t xml:space="preserve"> </w:t>
            </w:r>
            <w:r w:rsidRPr="0082790C">
              <w:rPr>
                <w:rFonts w:ascii="GHEA Grapalat" w:eastAsia="GHEA Grapalat" w:hAnsi="GHEA Grapalat" w:cs="GHEA Grapalat"/>
                <w:color w:val="000000" w:themeColor="text1"/>
                <w:sz w:val="24"/>
                <w:szCs w:val="24"/>
                <w:lang w:val="hy-AM"/>
              </w:rPr>
              <w:t>հեղինակի</w:t>
            </w:r>
            <w:r w:rsidRPr="0082790C">
              <w:rPr>
                <w:rFonts w:ascii="GHEA Grapalat" w:eastAsia="GHEA Grapalat" w:hAnsi="GHEA Grapalat" w:cs="GHEA Grapalat"/>
                <w:color w:val="000000" w:themeColor="text1"/>
                <w:sz w:val="24"/>
                <w:szCs w:val="24"/>
              </w:rPr>
              <w:t xml:space="preserve"> </w:t>
            </w:r>
            <w:r w:rsidRPr="0082790C">
              <w:rPr>
                <w:rFonts w:ascii="GHEA Grapalat" w:eastAsia="GHEA Grapalat" w:hAnsi="GHEA Grapalat" w:cs="GHEA Grapalat"/>
                <w:color w:val="000000" w:themeColor="text1"/>
                <w:sz w:val="24"/>
                <w:szCs w:val="24"/>
                <w:lang w:val="hy-AM"/>
              </w:rPr>
              <w:t>գույքային</w:t>
            </w:r>
            <w:r w:rsidRPr="0082790C">
              <w:rPr>
                <w:rFonts w:ascii="GHEA Grapalat" w:eastAsia="GHEA Grapalat" w:hAnsi="GHEA Grapalat" w:cs="GHEA Grapalat"/>
                <w:color w:val="000000" w:themeColor="text1"/>
                <w:sz w:val="24"/>
                <w:szCs w:val="24"/>
              </w:rPr>
              <w:t xml:space="preserve"> </w:t>
            </w:r>
            <w:r w:rsidRPr="0082790C">
              <w:rPr>
                <w:rFonts w:ascii="GHEA Grapalat" w:eastAsia="GHEA Grapalat" w:hAnsi="GHEA Grapalat" w:cs="GHEA Grapalat"/>
                <w:color w:val="000000" w:themeColor="text1"/>
                <w:sz w:val="24"/>
                <w:szCs w:val="24"/>
                <w:lang w:val="hy-AM"/>
              </w:rPr>
              <w:t>իրավունքների</w:t>
            </w:r>
            <w:r w:rsidRPr="0082790C">
              <w:rPr>
                <w:rFonts w:ascii="GHEA Grapalat" w:eastAsia="GHEA Grapalat" w:hAnsi="GHEA Grapalat" w:cs="GHEA Grapalat"/>
                <w:color w:val="000000" w:themeColor="text1"/>
                <w:sz w:val="24"/>
                <w:szCs w:val="24"/>
              </w:rPr>
              <w:t xml:space="preserve"> </w:t>
            </w:r>
            <w:r w:rsidRPr="00A7482D">
              <w:rPr>
                <w:rFonts w:ascii="GHEA Grapalat" w:eastAsia="GHEA Grapalat" w:hAnsi="GHEA Grapalat" w:cs="GHEA Grapalat"/>
                <w:color w:val="000000" w:themeColor="text1"/>
                <w:sz w:val="24"/>
                <w:szCs w:val="24"/>
                <w:lang w:val="hy-AM"/>
              </w:rPr>
              <w:t>պաշտպանության</w:t>
            </w:r>
            <w:r w:rsidRPr="00A7482D">
              <w:rPr>
                <w:rFonts w:ascii="GHEA Grapalat" w:eastAsia="GHEA Grapalat" w:hAnsi="GHEA Grapalat" w:cs="GHEA Grapalat"/>
                <w:color w:val="000000" w:themeColor="text1"/>
                <w:sz w:val="24"/>
                <w:szCs w:val="24"/>
              </w:rPr>
              <w:t xml:space="preserve"> հարցու</w:t>
            </w:r>
            <w:r w:rsidRPr="00A7482D">
              <w:rPr>
                <w:rFonts w:ascii="GHEA Grapalat" w:eastAsia="GHEA Grapalat" w:hAnsi="GHEA Grapalat" w:cs="GHEA Grapalat"/>
                <w:color w:val="000000" w:themeColor="text1"/>
                <w:sz w:val="24"/>
                <w:szCs w:val="24"/>
                <w:lang w:val="hy-AM"/>
              </w:rPr>
              <w:t>մ։</w:t>
            </w:r>
            <w:r w:rsidRPr="00A7482D">
              <w:rPr>
                <w:rFonts w:ascii="GHEA Grapalat" w:eastAsia="GHEA Grapalat" w:hAnsi="GHEA Grapalat" w:cs="GHEA Grapalat"/>
                <w:color w:val="000000" w:themeColor="text1"/>
                <w:sz w:val="24"/>
                <w:szCs w:val="24"/>
              </w:rPr>
              <w:t xml:space="preserve"> </w:t>
            </w:r>
            <w:r w:rsidRPr="0082790C">
              <w:rPr>
                <w:rFonts w:ascii="GHEA Grapalat" w:eastAsia="GHEA Grapalat" w:hAnsi="GHEA Grapalat" w:cs="GHEA Grapalat"/>
                <w:color w:val="000000" w:themeColor="text1"/>
                <w:sz w:val="24"/>
                <w:szCs w:val="24"/>
              </w:rPr>
              <w:t xml:space="preserve">Այդ կարգավորումը հատկապես կարևոր է հեղինակային իրավունքի արդյունավետ պահպանության ապահովման տեսանկյունից, քանի որ այն նպաստում է իրավական որոշակիության և կանխատեսելիության ապահովմանը, բարձրացնում է հեղինակների սոցիալ-տնտեսական պաշտպանվածությունը և խթանում ստեղծագործական գործունեությունը։ </w:t>
            </w:r>
            <w:r w:rsidR="00A7482D" w:rsidRPr="00A7482D">
              <w:rPr>
                <w:rFonts w:ascii="GHEA Grapalat" w:eastAsia="GHEA Grapalat" w:hAnsi="GHEA Grapalat" w:cs="GHEA Grapalat"/>
                <w:color w:val="000000" w:themeColor="text1"/>
                <w:sz w:val="24"/>
                <w:szCs w:val="24"/>
              </w:rPr>
              <w:t xml:space="preserve">Միաժամանակ, նվազագույն դրույքաչափերը կարևոր նշանակություն ունեն հեղինակային իրավունքի վարձատրության կարգավորման հարցում հատկապես այն դեպքերում, երբ կողմերի միջև պայմանագիր բացակայում է։ Նման իրավիճակներում վճարման </w:t>
            </w:r>
            <w:r w:rsidR="00A7482D" w:rsidRPr="00A7482D">
              <w:rPr>
                <w:rFonts w:ascii="GHEA Grapalat" w:eastAsia="GHEA Grapalat" w:hAnsi="GHEA Grapalat" w:cs="GHEA Grapalat"/>
                <w:color w:val="000000" w:themeColor="text1"/>
                <w:sz w:val="24"/>
                <w:szCs w:val="24"/>
              </w:rPr>
              <w:lastRenderedPageBreak/>
              <w:t>պարտականությունը ծագում է ոչ թե պայմանագրային հիմքով, այլ հեղինակային իրավունքի առկայության և գույքային իրավունքների փաստացի օգտագործման հանգամանքով, իսկ նվազագույն դրույքաչափերը հանդես են գալիս որպես այդ վարձատրության հաշվարկման հստակ չափանիշ։</w:t>
            </w:r>
          </w:p>
          <w:p w14:paraId="7748DB76" w14:textId="77777777" w:rsidR="00D723CE" w:rsidRDefault="00D723CE" w:rsidP="00D723CE">
            <w:pPr>
              <w:tabs>
                <w:tab w:val="left" w:pos="7655"/>
              </w:tabs>
              <w:spacing w:after="0" w:line="360" w:lineRule="auto"/>
              <w:ind w:left="567"/>
              <w:rPr>
                <w:rFonts w:ascii="GHEA Grapalat" w:eastAsia="GHEA Grapalat" w:hAnsi="GHEA Grapalat" w:cs="GHEA Grapalat"/>
                <w:b/>
                <w:sz w:val="24"/>
                <w:szCs w:val="24"/>
                <w:lang w:val="hy-AM"/>
              </w:rPr>
            </w:pPr>
            <w:r w:rsidRPr="00D723CE">
              <w:rPr>
                <w:rFonts w:ascii="GHEA Grapalat" w:eastAsia="GHEA Grapalat" w:hAnsi="GHEA Grapalat" w:cs="GHEA Grapalat"/>
                <w:b/>
                <w:sz w:val="24"/>
                <w:szCs w:val="24"/>
                <w:lang w:val="hy-AM"/>
              </w:rPr>
              <w:t>Վարձատրության հաշվարկման մեթոդի համար տարբերակված մոտեցման կիրառման վերաբերյալ</w:t>
            </w:r>
            <w:r>
              <w:rPr>
                <w:rFonts w:ascii="GHEA Grapalat" w:eastAsia="GHEA Grapalat" w:hAnsi="GHEA Grapalat" w:cs="GHEA Grapalat"/>
                <w:b/>
                <w:sz w:val="24"/>
                <w:szCs w:val="24"/>
                <w:lang w:val="hy-AM"/>
              </w:rPr>
              <w:t>.</w:t>
            </w:r>
          </w:p>
          <w:p w14:paraId="6BC3B7B0" w14:textId="7ACADFFB" w:rsidR="0031703D" w:rsidRDefault="0031703D" w:rsidP="00F24821">
            <w:pPr>
              <w:tabs>
                <w:tab w:val="left" w:pos="7655"/>
              </w:tabs>
              <w:spacing w:after="0" w:line="360" w:lineRule="auto"/>
              <w:ind w:left="567"/>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Հեղինակային վարձատրության </w:t>
            </w:r>
            <w:r w:rsidR="00F24821" w:rsidRPr="00F24821">
              <w:rPr>
                <w:rFonts w:ascii="GHEA Grapalat" w:eastAsia="GHEA Grapalat" w:hAnsi="GHEA Grapalat" w:cs="GHEA Grapalat"/>
                <w:sz w:val="24"/>
                <w:szCs w:val="24"/>
              </w:rPr>
              <w:t>հաշվարկման մեթոդները սահմանվելու են Հայաստանի Հանրապետության կառավարության համապատասխան որոշմամբ, որի շրջանակներում կսահմանվեն նաև տարբերակված մոտեցումներ՝ կախված մի շարք գործոններից, այդ թվում՝</w:t>
            </w:r>
            <w:r w:rsidR="00F24821">
              <w:rPr>
                <w:rFonts w:ascii="GHEA Grapalat" w:eastAsia="GHEA Grapalat" w:hAnsi="GHEA Grapalat" w:cs="GHEA Grapalat"/>
                <w:sz w:val="24"/>
                <w:szCs w:val="24"/>
                <w:lang w:val="hy-AM"/>
              </w:rPr>
              <w:t xml:space="preserve"> </w:t>
            </w:r>
            <w:r w:rsidR="00F24821" w:rsidRPr="00F24821">
              <w:rPr>
                <w:rFonts w:ascii="GHEA Grapalat" w:eastAsia="GHEA Grapalat" w:hAnsi="GHEA Grapalat" w:cs="GHEA Grapalat"/>
                <w:sz w:val="24"/>
                <w:szCs w:val="24"/>
              </w:rPr>
              <w:t>տնտեսվարողի գտնվելու վայրից (Երևան, մարզային և սահմանամերձ բնակավայրեր)</w:t>
            </w:r>
            <w:r w:rsidR="00F24821">
              <w:rPr>
                <w:rFonts w:ascii="GHEA Grapalat" w:eastAsia="GHEA Grapalat" w:hAnsi="GHEA Grapalat" w:cs="GHEA Grapalat"/>
                <w:sz w:val="24"/>
                <w:szCs w:val="24"/>
                <w:lang w:val="hy-AM"/>
              </w:rPr>
              <w:t>:</w:t>
            </w:r>
          </w:p>
          <w:p w14:paraId="3E17A669" w14:textId="77777777" w:rsidR="00DE3394" w:rsidRDefault="00DE3394" w:rsidP="00F24821">
            <w:pPr>
              <w:tabs>
                <w:tab w:val="left" w:pos="7655"/>
              </w:tabs>
              <w:spacing w:after="0" w:line="360" w:lineRule="auto"/>
              <w:ind w:left="567"/>
              <w:rPr>
                <w:rFonts w:ascii="GHEA Grapalat" w:eastAsia="GHEA Grapalat" w:hAnsi="GHEA Grapalat" w:cs="GHEA Grapalat"/>
                <w:b/>
                <w:sz w:val="24"/>
                <w:szCs w:val="24"/>
                <w:lang w:val="hy-AM"/>
              </w:rPr>
            </w:pPr>
            <w:r w:rsidRPr="00DE3394">
              <w:rPr>
                <w:rFonts w:ascii="GHEA Grapalat" w:eastAsia="GHEA Grapalat" w:hAnsi="GHEA Grapalat" w:cs="GHEA Grapalat"/>
                <w:b/>
                <w:sz w:val="24"/>
                <w:szCs w:val="24"/>
                <w:lang w:val="hy-AM"/>
              </w:rPr>
              <w:lastRenderedPageBreak/>
              <w:t>Կոլեկտիվ կառավարման կազմակերպությունների միջնորդավճարների անհամաչափության վերաբերյալ.</w:t>
            </w:r>
          </w:p>
          <w:p w14:paraId="23CF94ED" w14:textId="03EBD39D" w:rsidR="00DC45A6" w:rsidRPr="00DC45A6" w:rsidRDefault="00DC45A6" w:rsidP="00DC45A6">
            <w:pPr>
              <w:tabs>
                <w:tab w:val="left" w:pos="7655"/>
              </w:tabs>
              <w:spacing w:after="0" w:line="360" w:lineRule="auto"/>
              <w:ind w:left="567"/>
              <w:rPr>
                <w:rFonts w:ascii="GHEA Grapalat" w:eastAsia="GHEA Grapalat" w:hAnsi="GHEA Grapalat" w:cs="GHEA Grapalat"/>
                <w:bCs/>
                <w:sz w:val="24"/>
                <w:szCs w:val="24"/>
                <w:lang w:val="hy-AM"/>
              </w:rPr>
            </w:pPr>
            <w:r w:rsidRPr="00DC45A6">
              <w:rPr>
                <w:rFonts w:ascii="GHEA Grapalat" w:eastAsia="GHEA Grapalat" w:hAnsi="GHEA Grapalat" w:cs="GHEA Grapalat"/>
                <w:sz w:val="24"/>
                <w:szCs w:val="24"/>
                <w:lang w:val="hy-AM"/>
              </w:rPr>
              <w:t>«</w:t>
            </w:r>
            <w:r w:rsidRPr="00DC45A6">
              <w:rPr>
                <w:rFonts w:ascii="GHEA Grapalat" w:eastAsia="GHEA Grapalat" w:hAnsi="GHEA Grapalat" w:cs="GHEA Grapalat"/>
                <w:bCs/>
                <w:sz w:val="24"/>
                <w:szCs w:val="24"/>
                <w:lang w:val="hy-AM"/>
              </w:rPr>
              <w:t xml:space="preserve">«Հեղինակային իրավունքի և հարակից իրավունքների մասին» Հայաստանի Հանրապետության օրենքում փոփոխություն կատարելու մասին» օրենքի </w:t>
            </w:r>
            <w:r>
              <w:rPr>
                <w:rFonts w:ascii="GHEA Grapalat" w:eastAsia="GHEA Grapalat" w:hAnsi="GHEA Grapalat" w:cs="GHEA Grapalat"/>
                <w:bCs/>
                <w:sz w:val="24"/>
                <w:szCs w:val="24"/>
                <w:lang w:val="hy-AM"/>
              </w:rPr>
              <w:t xml:space="preserve">նախագծի </w:t>
            </w:r>
            <w:r w:rsidRPr="00DC45A6">
              <w:rPr>
                <w:rFonts w:ascii="GHEA Grapalat" w:eastAsia="GHEA Grapalat" w:hAnsi="GHEA Grapalat" w:cs="GHEA Grapalat"/>
                <w:bCs/>
                <w:sz w:val="24"/>
                <w:szCs w:val="24"/>
                <w:lang w:val="hy-AM"/>
              </w:rPr>
              <w:t>(այսուհետ՝ Նախագիծ)</w:t>
            </w:r>
            <w:r>
              <w:rPr>
                <w:rFonts w:ascii="GHEA Grapalat" w:eastAsia="GHEA Grapalat" w:hAnsi="GHEA Grapalat" w:cs="GHEA Grapalat"/>
                <w:bCs/>
                <w:sz w:val="24"/>
                <w:szCs w:val="24"/>
                <w:lang w:val="hy-AM"/>
              </w:rPr>
              <w:t xml:space="preserve"> </w:t>
            </w:r>
            <w:r w:rsidRPr="00DC45A6">
              <w:rPr>
                <w:rFonts w:ascii="GHEA Grapalat" w:eastAsia="GHEA Grapalat" w:hAnsi="GHEA Grapalat" w:cs="GHEA Grapalat"/>
                <w:bCs/>
                <w:sz w:val="24"/>
                <w:szCs w:val="24"/>
              </w:rPr>
              <w:t>137-րդ հոդվածի 1-ին մասով հստակ սահմանվում է, որ կառավարման վճարը</w:t>
            </w:r>
            <w:r w:rsidRPr="00DC45A6">
              <w:rPr>
                <w:rFonts w:ascii="GHEA Grapalat" w:eastAsia="GHEA Grapalat" w:hAnsi="GHEA Grapalat" w:cs="GHEA Grapalat"/>
                <w:bCs/>
                <w:sz w:val="24"/>
                <w:szCs w:val="24"/>
                <w:lang w:val="hy-AM"/>
              </w:rPr>
              <w:t xml:space="preserve">  - </w:t>
            </w:r>
            <w:r w:rsidRPr="00DC45A6">
              <w:rPr>
                <w:rFonts w:ascii="GHEA Grapalat" w:eastAsia="GHEA Grapalat" w:hAnsi="GHEA Grapalat" w:cs="GHEA Grapalat"/>
                <w:b/>
                <w:bCs/>
                <w:sz w:val="24"/>
                <w:szCs w:val="24"/>
                <w:lang w:val="hy-AM"/>
              </w:rPr>
              <w:t>նախապես համաձայնեցվում է յուրաքանչյուր իրավատիրոջ հետ</w:t>
            </w:r>
            <w:r w:rsidRPr="00DC45A6">
              <w:rPr>
                <w:rFonts w:ascii="GHEA Grapalat" w:eastAsia="GHEA Grapalat" w:hAnsi="GHEA Grapalat" w:cs="GHEA Grapalat"/>
                <w:bCs/>
                <w:sz w:val="24"/>
                <w:szCs w:val="24"/>
                <w:lang w:val="hy-AM"/>
              </w:rPr>
              <w:t xml:space="preserve">, </w:t>
            </w:r>
          </w:p>
          <w:p w14:paraId="6D910251" w14:textId="1D0FD124" w:rsidR="00DC45A6" w:rsidRPr="00DC45A6" w:rsidRDefault="00DC45A6" w:rsidP="00DC45A6">
            <w:pPr>
              <w:tabs>
                <w:tab w:val="left" w:pos="7655"/>
              </w:tabs>
              <w:spacing w:after="0" w:line="360" w:lineRule="auto"/>
              <w:ind w:left="567"/>
              <w:rPr>
                <w:rFonts w:ascii="GHEA Grapalat" w:eastAsia="GHEA Grapalat" w:hAnsi="GHEA Grapalat" w:cs="GHEA Grapalat"/>
                <w:bCs/>
                <w:sz w:val="24"/>
                <w:szCs w:val="24"/>
                <w:lang w:val="hy-AM"/>
              </w:rPr>
            </w:pPr>
            <w:r w:rsidRPr="00DC45A6">
              <w:rPr>
                <w:rFonts w:ascii="GHEA Grapalat" w:eastAsia="GHEA Grapalat" w:hAnsi="GHEA Grapalat" w:cs="GHEA Grapalat"/>
                <w:bCs/>
                <w:sz w:val="24"/>
                <w:szCs w:val="24"/>
                <w:lang w:val="hy-AM"/>
              </w:rPr>
              <w:t xml:space="preserve">- ամրագրվում է պայմանագրով, </w:t>
            </w:r>
          </w:p>
          <w:p w14:paraId="658DA1B2" w14:textId="77777777" w:rsidR="00DC45A6" w:rsidRDefault="00DC45A6" w:rsidP="00DC45A6">
            <w:pPr>
              <w:tabs>
                <w:tab w:val="left" w:pos="7655"/>
              </w:tabs>
              <w:spacing w:after="0" w:line="360" w:lineRule="auto"/>
              <w:ind w:left="567"/>
              <w:rPr>
                <w:rFonts w:ascii="GHEA Grapalat" w:eastAsia="GHEA Grapalat" w:hAnsi="GHEA Grapalat" w:cs="GHEA Grapalat"/>
                <w:bCs/>
                <w:sz w:val="24"/>
                <w:szCs w:val="24"/>
                <w:lang w:val="hy-AM"/>
              </w:rPr>
            </w:pPr>
            <w:r w:rsidRPr="00DC45A6">
              <w:rPr>
                <w:rFonts w:ascii="GHEA Grapalat" w:eastAsia="GHEA Grapalat" w:hAnsi="GHEA Grapalat" w:cs="GHEA Grapalat"/>
                <w:bCs/>
                <w:sz w:val="24"/>
                <w:szCs w:val="24"/>
                <w:lang w:val="hy-AM"/>
              </w:rPr>
              <w:t xml:space="preserve">- և </w:t>
            </w:r>
            <w:r w:rsidRPr="00DC45A6">
              <w:rPr>
                <w:rFonts w:ascii="GHEA Grapalat" w:eastAsia="GHEA Grapalat" w:hAnsi="GHEA Grapalat" w:cs="GHEA Grapalat"/>
                <w:b/>
                <w:bCs/>
                <w:sz w:val="24"/>
                <w:szCs w:val="24"/>
                <w:lang w:val="hy-AM"/>
              </w:rPr>
              <w:t>չի կարող գերազանցել տվյալ իրավատիրոջ հասանելիք գումարի 30 տոկոսը</w:t>
            </w:r>
            <w:r w:rsidRPr="00DC45A6">
              <w:rPr>
                <w:rFonts w:ascii="GHEA Grapalat" w:eastAsia="GHEA Grapalat" w:hAnsi="GHEA Grapalat" w:cs="GHEA Grapalat"/>
                <w:bCs/>
                <w:sz w:val="24"/>
                <w:szCs w:val="24"/>
                <w:lang w:val="hy-AM"/>
              </w:rPr>
              <w:t xml:space="preserve">։ </w:t>
            </w:r>
            <w:r>
              <w:rPr>
                <w:rFonts w:ascii="GHEA Grapalat" w:eastAsia="GHEA Grapalat" w:hAnsi="GHEA Grapalat" w:cs="GHEA Grapalat"/>
                <w:bCs/>
                <w:sz w:val="24"/>
                <w:szCs w:val="24"/>
                <w:lang w:val="hy-AM"/>
              </w:rPr>
              <w:t xml:space="preserve">  </w:t>
            </w:r>
          </w:p>
          <w:p w14:paraId="1BB4C76B" w14:textId="77777777" w:rsidR="00B055E3" w:rsidRDefault="00DC45A6" w:rsidP="007F09BC">
            <w:pPr>
              <w:tabs>
                <w:tab w:val="left" w:pos="7655"/>
              </w:tabs>
              <w:spacing w:after="0" w:line="360" w:lineRule="auto"/>
              <w:ind w:left="567"/>
              <w:rPr>
                <w:rFonts w:ascii="GHEA Grapalat" w:eastAsia="GHEA Grapalat" w:hAnsi="GHEA Grapalat" w:cs="GHEA Grapalat"/>
                <w:color w:val="333333"/>
                <w:sz w:val="24"/>
                <w:szCs w:val="24"/>
                <w:lang w:val="hy-AM"/>
              </w:rPr>
            </w:pPr>
            <w:r>
              <w:rPr>
                <w:rFonts w:ascii="GHEA Grapalat" w:eastAsia="GHEA Grapalat" w:hAnsi="GHEA Grapalat" w:cs="GHEA Grapalat"/>
                <w:color w:val="333333"/>
                <w:sz w:val="24"/>
                <w:szCs w:val="24"/>
              </w:rPr>
              <w:t>Այս</w:t>
            </w:r>
            <w:r>
              <w:rPr>
                <w:rFonts w:ascii="GHEA Grapalat" w:eastAsia="GHEA Grapalat" w:hAnsi="GHEA Grapalat" w:cs="GHEA Grapalat"/>
                <w:color w:val="333333"/>
                <w:sz w:val="24"/>
                <w:szCs w:val="24"/>
                <w:lang w:val="hy-AM"/>
              </w:rPr>
              <w:t>պիսով նշված կարգավորմամբ</w:t>
            </w:r>
            <w:r w:rsidRPr="00DC45A6">
              <w:rPr>
                <w:rFonts w:ascii="GHEA Grapalat" w:eastAsia="GHEA Grapalat" w:hAnsi="GHEA Grapalat" w:cs="GHEA Grapalat"/>
                <w:color w:val="333333"/>
                <w:sz w:val="24"/>
                <w:szCs w:val="24"/>
              </w:rPr>
              <w:t xml:space="preserve"> ապահովվում է ոչ միայն առավելագույն շեմ, այլև պայմանագրային ազատության </w:t>
            </w:r>
            <w:r w:rsidRPr="00DC45A6">
              <w:rPr>
                <w:rFonts w:ascii="GHEA Grapalat" w:eastAsia="GHEA Grapalat" w:hAnsi="GHEA Grapalat" w:cs="GHEA Grapalat"/>
                <w:color w:val="333333"/>
                <w:sz w:val="24"/>
                <w:szCs w:val="24"/>
              </w:rPr>
              <w:lastRenderedPageBreak/>
              <w:t>և իրավատիրոջ կամարտահայտության տարր։</w:t>
            </w:r>
            <w:r w:rsidR="007F09BC">
              <w:rPr>
                <w:rFonts w:ascii="GHEA Grapalat" w:eastAsia="GHEA Grapalat" w:hAnsi="GHEA Grapalat" w:cs="GHEA Grapalat"/>
                <w:color w:val="333333"/>
                <w:sz w:val="24"/>
                <w:szCs w:val="24"/>
                <w:lang w:val="hy-AM"/>
              </w:rPr>
              <w:t xml:space="preserve"> </w:t>
            </w:r>
          </w:p>
          <w:p w14:paraId="00000013" w14:textId="6357751B" w:rsidR="00581C70" w:rsidRPr="00B055E3" w:rsidRDefault="00B055E3" w:rsidP="00B055E3">
            <w:pPr>
              <w:tabs>
                <w:tab w:val="left" w:pos="7655"/>
              </w:tabs>
              <w:spacing w:after="0" w:line="360" w:lineRule="auto"/>
              <w:ind w:left="567"/>
              <w:rPr>
                <w:rFonts w:ascii="GHEA Grapalat" w:eastAsia="GHEA Grapalat" w:hAnsi="GHEA Grapalat" w:cs="GHEA Grapalat"/>
                <w:color w:val="333333"/>
                <w:sz w:val="24"/>
                <w:szCs w:val="24"/>
                <w:lang w:val="hy-AM"/>
              </w:rPr>
            </w:pPr>
            <w:r w:rsidRPr="00B055E3">
              <w:rPr>
                <w:rFonts w:ascii="GHEA Grapalat" w:eastAsia="GHEA Grapalat" w:hAnsi="GHEA Grapalat" w:cs="GHEA Grapalat"/>
                <w:color w:val="333333"/>
                <w:sz w:val="24"/>
                <w:szCs w:val="24"/>
              </w:rPr>
              <w:t xml:space="preserve">Միաժամանակ, Նախագծի 136-րդ հոդվածի 4-րդ մասը </w:t>
            </w:r>
            <w:r>
              <w:rPr>
                <w:rFonts w:ascii="GHEA Grapalat" w:eastAsia="GHEA Grapalat" w:hAnsi="GHEA Grapalat" w:cs="GHEA Grapalat"/>
                <w:color w:val="333333"/>
                <w:sz w:val="24"/>
                <w:szCs w:val="24"/>
              </w:rPr>
              <w:t>խմբագր</w:t>
            </w:r>
            <w:r>
              <w:rPr>
                <w:rFonts w:ascii="GHEA Grapalat" w:eastAsia="GHEA Grapalat" w:hAnsi="GHEA Grapalat" w:cs="GHEA Grapalat"/>
                <w:color w:val="333333"/>
                <w:sz w:val="24"/>
                <w:szCs w:val="24"/>
                <w:lang w:val="hy-AM"/>
              </w:rPr>
              <w:t>վել է՝</w:t>
            </w:r>
            <w:r w:rsidRPr="00B055E3">
              <w:rPr>
                <w:rFonts w:ascii="GHEA Grapalat" w:eastAsia="GHEA Grapalat" w:hAnsi="GHEA Grapalat" w:cs="GHEA Grapalat"/>
                <w:color w:val="333333"/>
                <w:sz w:val="24"/>
                <w:szCs w:val="24"/>
              </w:rPr>
              <w:t xml:space="preserve"> «Կազմակերպությունն իրավունք չունի կազմակերպության կառավարման վճարների, ծախսերի և ֆինանսական օժանդակությունների համար պահելու հավաքագրված վարձատրության գումարի 50 տոկոսից ավելին</w:t>
            </w:r>
            <w:r>
              <w:rPr>
                <w:rFonts w:ascii="GHEA Grapalat" w:eastAsia="GHEA Grapalat" w:hAnsi="GHEA Grapalat" w:cs="GHEA Grapalat"/>
                <w:color w:val="333333"/>
                <w:sz w:val="24"/>
                <w:szCs w:val="24"/>
                <w:lang w:val="hy-AM"/>
              </w:rPr>
              <w:t>:</w:t>
            </w:r>
            <w:r w:rsidRPr="00B055E3">
              <w:rPr>
                <w:rFonts w:ascii="GHEA Grapalat" w:eastAsia="GHEA Grapalat" w:hAnsi="GHEA Grapalat" w:cs="GHEA Grapalat"/>
                <w:color w:val="333333"/>
                <w:sz w:val="24"/>
                <w:szCs w:val="24"/>
              </w:rPr>
              <w:t>»</w:t>
            </w:r>
            <w:r>
              <w:rPr>
                <w:rFonts w:ascii="GHEA Grapalat" w:eastAsia="GHEA Grapalat" w:hAnsi="GHEA Grapalat" w:cs="GHEA Grapalat"/>
                <w:color w:val="333333"/>
                <w:sz w:val="24"/>
                <w:szCs w:val="24"/>
                <w:lang w:val="hy-AM"/>
              </w:rPr>
              <w:t xml:space="preserve"> նախադասությունը հանվել է:</w:t>
            </w:r>
          </w:p>
        </w:tc>
      </w:tr>
    </w:tbl>
    <w:tbl>
      <w:tblPr>
        <w:tblW w:w="15451" w:type="dxa"/>
        <w:jc w:val="center"/>
        <w:tblLayout w:type="fixed"/>
        <w:tblLook w:val="0400" w:firstRow="0" w:lastRow="0" w:firstColumn="0" w:lastColumn="0" w:noHBand="0" w:noVBand="1"/>
      </w:tblPr>
      <w:tblGrid>
        <w:gridCol w:w="10210"/>
        <w:gridCol w:w="5241"/>
      </w:tblGrid>
      <w:tr w:rsidR="006F5805" w14:paraId="5DCB7076" w14:textId="77777777" w:rsidTr="00B0211F">
        <w:trPr>
          <w:trHeight w:val="1482"/>
          <w:jc w:val="center"/>
        </w:trPr>
        <w:tc>
          <w:tcPr>
            <w:tcW w:w="10210" w:type="dxa"/>
            <w:tcBorders>
              <w:left w:val="single" w:sz="4" w:space="0" w:color="auto"/>
              <w:right w:val="single" w:sz="4" w:space="0" w:color="auto"/>
            </w:tcBorders>
            <w:shd w:val="clear" w:color="auto" w:fill="D0D0D0"/>
          </w:tcPr>
          <w:p w14:paraId="1E981B90" w14:textId="15445D25" w:rsidR="006F5805" w:rsidRPr="006F5805" w:rsidRDefault="006F5805" w:rsidP="00D75E39">
            <w:pPr>
              <w:pStyle w:val="Heading1"/>
              <w:tabs>
                <w:tab w:val="left" w:pos="7655"/>
              </w:tabs>
              <w:spacing w:before="0" w:line="360" w:lineRule="auto"/>
              <w:ind w:left="567"/>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333333"/>
                <w:sz w:val="24"/>
                <w:szCs w:val="24"/>
              </w:rPr>
              <w:lastRenderedPageBreak/>
              <w:t xml:space="preserve"> </w:t>
            </w:r>
            <w:r>
              <w:rPr>
                <w:rFonts w:ascii="GHEA Grapalat" w:eastAsia="GHEA Grapalat" w:hAnsi="GHEA Grapalat" w:cs="GHEA Grapalat"/>
                <w:color w:val="000000"/>
                <w:sz w:val="24"/>
                <w:szCs w:val="24"/>
                <w:lang w:val="hy-AM"/>
              </w:rPr>
              <w:t>«</w:t>
            </w:r>
            <w:r w:rsidRPr="006F5805">
              <w:rPr>
                <w:rFonts w:ascii="GHEA Grapalat" w:eastAsia="GHEA Grapalat" w:hAnsi="GHEA Grapalat" w:cs="GHEA Grapalat"/>
                <w:color w:val="000000"/>
                <w:sz w:val="24"/>
                <w:szCs w:val="24"/>
              </w:rPr>
              <w:t xml:space="preserve">ՌԵՍՏՈՐԱՆԱՏԵՐԵՐԻ ՇԱՀԵՐԻ </w:t>
            </w:r>
            <w:r>
              <w:rPr>
                <w:rFonts w:ascii="GHEA Grapalat" w:eastAsia="GHEA Grapalat" w:hAnsi="GHEA Grapalat" w:cs="GHEA Grapalat"/>
                <w:color w:val="000000"/>
                <w:sz w:val="24"/>
                <w:szCs w:val="24"/>
                <w:lang w:val="hy-AM"/>
              </w:rPr>
              <w:t>ԵՎ</w:t>
            </w:r>
            <w:r w:rsidRPr="006F5805">
              <w:rPr>
                <w:rFonts w:ascii="GHEA Grapalat" w:eastAsia="GHEA Grapalat" w:hAnsi="GHEA Grapalat" w:cs="GHEA Grapalat"/>
                <w:color w:val="000000"/>
                <w:sz w:val="24"/>
                <w:szCs w:val="24"/>
              </w:rPr>
              <w:t xml:space="preserve"> ԻՐԱՎՈՒՆՔՆԵՐԻ ՊԱՇՏՊԱՆՈՒԹՅԱՆ ՄԻՈՒԹՅՈՒՆ</w:t>
            </w:r>
            <w:r>
              <w:rPr>
                <w:rFonts w:ascii="GHEA Grapalat" w:eastAsia="GHEA Grapalat" w:hAnsi="GHEA Grapalat" w:cs="GHEA Grapalat"/>
                <w:color w:val="000000"/>
                <w:sz w:val="24"/>
                <w:szCs w:val="24"/>
                <w:lang w:val="hy-AM"/>
              </w:rPr>
              <w:t>»</w:t>
            </w:r>
            <w:r w:rsidRPr="006F5805">
              <w:rPr>
                <w:rFonts w:ascii="GHEA Grapalat" w:eastAsia="GHEA Grapalat" w:hAnsi="GHEA Grapalat" w:cs="GHEA Grapalat"/>
                <w:color w:val="000000"/>
                <w:sz w:val="24"/>
                <w:szCs w:val="24"/>
              </w:rPr>
              <w:t xml:space="preserve"> Հ</w:t>
            </w:r>
            <w:r>
              <w:rPr>
                <w:rFonts w:ascii="GHEA Grapalat" w:eastAsia="GHEA Grapalat" w:hAnsi="GHEA Grapalat" w:cs="GHEA Grapalat"/>
                <w:color w:val="000000"/>
                <w:sz w:val="24"/>
                <w:szCs w:val="24"/>
                <w:lang w:val="hy-AM"/>
              </w:rPr>
              <w:t xml:space="preserve">ԱՍԱՐԱԿԱԿԱՆ </w:t>
            </w:r>
            <w:r w:rsidRPr="006F5805">
              <w:rPr>
                <w:rFonts w:ascii="GHEA Grapalat" w:eastAsia="GHEA Grapalat" w:hAnsi="GHEA Grapalat" w:cs="GHEA Grapalat"/>
                <w:color w:val="000000"/>
                <w:sz w:val="24"/>
                <w:szCs w:val="24"/>
              </w:rPr>
              <w:t>Կ</w:t>
            </w:r>
            <w:r>
              <w:rPr>
                <w:rFonts w:ascii="GHEA Grapalat" w:eastAsia="GHEA Grapalat" w:hAnsi="GHEA Grapalat" w:cs="GHEA Grapalat"/>
                <w:color w:val="000000"/>
                <w:sz w:val="24"/>
                <w:szCs w:val="24"/>
                <w:lang w:val="hy-AM"/>
              </w:rPr>
              <w:t>ԱԶՄԱԿԵՐՊՈՒԹՅՈՒՆ</w:t>
            </w:r>
          </w:p>
          <w:p w14:paraId="4C663702" w14:textId="77777777" w:rsidR="006F5805" w:rsidRDefault="006F5805" w:rsidP="00D75E39">
            <w:pPr>
              <w:tabs>
                <w:tab w:val="left" w:pos="7655"/>
              </w:tabs>
              <w:spacing w:after="0" w:line="360" w:lineRule="auto"/>
              <w:ind w:left="567"/>
              <w:jc w:val="center"/>
              <w:rPr>
                <w:rFonts w:ascii="GHEA Grapalat" w:eastAsia="GHEA Grapalat" w:hAnsi="GHEA Grapalat" w:cs="GHEA Grapalat"/>
                <w:color w:val="333333"/>
                <w:sz w:val="24"/>
                <w:szCs w:val="24"/>
              </w:rPr>
            </w:pPr>
          </w:p>
        </w:tc>
        <w:tc>
          <w:tcPr>
            <w:tcW w:w="5241" w:type="dxa"/>
            <w:tcBorders>
              <w:left w:val="single" w:sz="4" w:space="0" w:color="auto"/>
              <w:right w:val="single" w:sz="4" w:space="0" w:color="auto"/>
            </w:tcBorders>
            <w:shd w:val="clear" w:color="auto" w:fill="D0D0D0"/>
          </w:tcPr>
          <w:p w14:paraId="35C5471C" w14:textId="77777777" w:rsidR="006F5805" w:rsidRDefault="006F5805" w:rsidP="00D75E39">
            <w:pPr>
              <w:tabs>
                <w:tab w:val="left" w:pos="7655"/>
              </w:tabs>
              <w:spacing w:after="0" w:line="360" w:lineRule="auto"/>
              <w:ind w:left="567"/>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lang w:val="hy-AM"/>
              </w:rPr>
              <w:t>09</w:t>
            </w:r>
            <w:r>
              <w:rPr>
                <w:rFonts w:ascii="GHEA Grapalat" w:eastAsia="GHEA Grapalat" w:hAnsi="GHEA Grapalat" w:cs="GHEA Grapalat"/>
                <w:color w:val="333333"/>
                <w:sz w:val="24"/>
                <w:szCs w:val="24"/>
              </w:rPr>
              <w:t>.03.2026թ.</w:t>
            </w:r>
          </w:p>
          <w:p w14:paraId="08591D73" w14:textId="5AE9E7F1" w:rsidR="006F5805" w:rsidRDefault="006F5805" w:rsidP="00D75E39">
            <w:pPr>
              <w:tabs>
                <w:tab w:val="left" w:pos="7655"/>
              </w:tabs>
              <w:spacing w:after="0" w:line="360" w:lineRule="auto"/>
              <w:ind w:left="567"/>
              <w:rPr>
                <w:rFonts w:ascii="GHEA Grapalat" w:eastAsia="GHEA Grapalat" w:hAnsi="GHEA Grapalat" w:cs="GHEA Grapalat"/>
                <w:color w:val="333333"/>
                <w:sz w:val="24"/>
                <w:szCs w:val="24"/>
              </w:rPr>
            </w:pPr>
          </w:p>
        </w:tc>
      </w:tr>
    </w:tbl>
    <w:tbl>
      <w:tblPr>
        <w:tblStyle w:val="a"/>
        <w:tblW w:w="15505"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0200"/>
        <w:gridCol w:w="565"/>
        <w:gridCol w:w="4740"/>
      </w:tblGrid>
      <w:tr w:rsidR="002E7B42" w14:paraId="0A3271F1" w14:textId="77777777" w:rsidTr="00E431EE">
        <w:trPr>
          <w:trHeight w:val="667"/>
          <w:jc w:val="center"/>
        </w:trPr>
        <w:tc>
          <w:tcPr>
            <w:tcW w:w="10200" w:type="dxa"/>
            <w:tcBorders>
              <w:top w:val="single" w:sz="6" w:space="0" w:color="000000"/>
              <w:left w:val="single" w:sz="6" w:space="0" w:color="000000"/>
              <w:bottom w:val="single" w:sz="6" w:space="0" w:color="000000"/>
              <w:right w:val="single" w:sz="6" w:space="0" w:color="000000"/>
            </w:tcBorders>
            <w:shd w:val="clear" w:color="auto" w:fill="FFFFFF"/>
          </w:tcPr>
          <w:p w14:paraId="46CD0157" w14:textId="544F350B" w:rsidR="002E7B42" w:rsidRPr="009325E6" w:rsidRDefault="008B6740" w:rsidP="009325E6">
            <w:pPr>
              <w:pStyle w:val="ListParagraph"/>
              <w:numPr>
                <w:ilvl w:val="0"/>
                <w:numId w:val="5"/>
              </w:numPr>
              <w:pBdr>
                <w:top w:val="nil"/>
                <w:left w:val="nil"/>
                <w:bottom w:val="nil"/>
                <w:right w:val="nil"/>
                <w:between w:val="nil"/>
              </w:pBdr>
              <w:tabs>
                <w:tab w:val="left" w:pos="7655"/>
              </w:tabs>
              <w:spacing w:after="0" w:line="360" w:lineRule="auto"/>
              <w:rPr>
                <w:rFonts w:ascii="GHEA Grapalat" w:eastAsia="GHEA Grapalat" w:hAnsi="GHEA Grapalat" w:cs="GHEA Grapalat"/>
                <w:sz w:val="24"/>
                <w:szCs w:val="24"/>
              </w:rPr>
            </w:pPr>
            <w:r w:rsidRPr="009325E6">
              <w:rPr>
                <w:rFonts w:ascii="GHEA Grapalat" w:eastAsia="GHEA Grapalat" w:hAnsi="GHEA Grapalat" w:cs="GHEA Grapalat"/>
                <w:sz w:val="24"/>
                <w:szCs w:val="24"/>
              </w:rPr>
              <w:t xml:space="preserve">Պաշտոնական թվային հարթակներից (Spotify, iTunes, Apple Music) գնված </w:t>
            </w:r>
            <w:r w:rsidR="00C0258B" w:rsidRPr="009325E6">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rPr>
              <w:t>երաժշտության տնօրինումը</w:t>
            </w:r>
            <w:r w:rsidR="00753F03" w:rsidRPr="009325E6">
              <w:rPr>
                <w:rFonts w:ascii="GHEA Grapalat" w:eastAsia="GHEA Grapalat" w:hAnsi="GHEA Grapalat" w:cs="GHEA Grapalat"/>
                <w:sz w:val="24"/>
                <w:szCs w:val="24"/>
              </w:rPr>
              <w:t>։</w:t>
            </w:r>
          </w:p>
          <w:p w14:paraId="1135BF57" w14:textId="1FB1D86C" w:rsidR="008B6740" w:rsidRPr="0024697B" w:rsidRDefault="008B6740" w:rsidP="008B6740">
            <w:pPr>
              <w:pStyle w:val="ListParagraph"/>
              <w:pBdr>
                <w:top w:val="nil"/>
                <w:left w:val="nil"/>
                <w:bottom w:val="nil"/>
                <w:right w:val="nil"/>
                <w:between w:val="nil"/>
              </w:pBdr>
              <w:tabs>
                <w:tab w:val="left" w:pos="7655"/>
              </w:tabs>
              <w:spacing w:after="0" w:line="360" w:lineRule="auto"/>
              <w:ind w:left="927"/>
              <w:rPr>
                <w:rFonts w:ascii="GHEA Grapalat" w:eastAsia="GHEA Grapalat" w:hAnsi="GHEA Grapalat" w:cs="GHEA Grapalat"/>
                <w:sz w:val="24"/>
                <w:szCs w:val="24"/>
              </w:rPr>
            </w:pPr>
            <w:r w:rsidRPr="00C0258B">
              <w:rPr>
                <w:rFonts w:ascii="GHEA Grapalat" w:eastAsia="GHEA Grapalat" w:hAnsi="GHEA Grapalat" w:cs="GHEA Grapalat"/>
                <w:sz w:val="24"/>
                <w:szCs w:val="24"/>
              </w:rPr>
              <w:t>• Խնդիրը</w:t>
            </w:r>
            <w:r w:rsidRPr="00D81544">
              <w:rPr>
                <w:rFonts w:ascii="GHEA Grapalat" w:eastAsia="GHEA Grapalat" w:hAnsi="GHEA Grapalat" w:cs="GHEA Grapalat"/>
                <w:color w:val="000000"/>
                <w:sz w:val="24"/>
                <w:szCs w:val="24"/>
              </w:rPr>
              <w:t xml:space="preserve">. </w:t>
            </w:r>
            <w:r w:rsidRPr="00C0258B">
              <w:rPr>
                <w:rFonts w:ascii="GHEA Grapalat" w:eastAsia="GHEA Grapalat" w:hAnsi="GHEA Grapalat" w:cs="GHEA Grapalat"/>
                <w:color w:val="000000"/>
                <w:sz w:val="24"/>
                <w:szCs w:val="24"/>
                <w:lang w:val="en-US"/>
              </w:rPr>
              <w:t>Նախագիծը</w:t>
            </w:r>
            <w:r w:rsidRPr="00D81544">
              <w:rPr>
                <w:rFonts w:ascii="GHEA Grapalat" w:eastAsia="GHEA Grapalat" w:hAnsi="GHEA Grapalat" w:cs="GHEA Grapalat"/>
                <w:color w:val="000000"/>
                <w:sz w:val="24"/>
                <w:szCs w:val="24"/>
              </w:rPr>
              <w:t xml:space="preserve"> </w:t>
            </w:r>
            <w:r w:rsidRPr="00C0258B">
              <w:rPr>
                <w:rFonts w:ascii="GHEA Grapalat" w:eastAsia="GHEA Grapalat" w:hAnsi="GHEA Grapalat" w:cs="GHEA Grapalat"/>
                <w:color w:val="000000"/>
                <w:sz w:val="24"/>
                <w:szCs w:val="24"/>
                <w:lang w:val="en-US"/>
              </w:rPr>
              <w:t>հաշվի</w:t>
            </w:r>
            <w:r w:rsidRPr="0024697B">
              <w:rPr>
                <w:rFonts w:ascii="GHEA Grapalat" w:eastAsia="GHEA Grapalat" w:hAnsi="GHEA Grapalat" w:cs="GHEA Grapalat"/>
                <w:sz w:val="24"/>
                <w:szCs w:val="24"/>
              </w:rPr>
              <w:t xml:space="preserve"> չի առնում թվային դարաշրջանում բովանդակության օրինական ձեռքբերման նոր մոդելները և պահանջում է կրկնակի վճարումներ:</w:t>
            </w:r>
          </w:p>
          <w:p w14:paraId="00000015" w14:textId="51869DF2" w:rsidR="008B6740" w:rsidRPr="00BB16C1" w:rsidRDefault="008B6740" w:rsidP="008B6740">
            <w:pPr>
              <w:pStyle w:val="ListParagraph"/>
              <w:pBdr>
                <w:top w:val="nil"/>
                <w:left w:val="nil"/>
                <w:bottom w:val="nil"/>
                <w:right w:val="nil"/>
                <w:between w:val="nil"/>
              </w:pBdr>
              <w:tabs>
                <w:tab w:val="left" w:pos="7655"/>
              </w:tabs>
              <w:spacing w:after="0" w:line="360" w:lineRule="auto"/>
              <w:ind w:left="927"/>
              <w:rPr>
                <w:rFonts w:ascii="GHEA Grapalat" w:eastAsia="GHEA Grapalat" w:hAnsi="GHEA Grapalat" w:cs="GHEA Grapalat"/>
                <w:sz w:val="24"/>
                <w:szCs w:val="24"/>
              </w:rPr>
            </w:pPr>
            <w:r w:rsidRPr="0024697B">
              <w:rPr>
                <w:rFonts w:ascii="GHEA Grapalat" w:eastAsia="GHEA Grapalat" w:hAnsi="GHEA Grapalat" w:cs="GHEA Grapalat"/>
                <w:sz w:val="24"/>
                <w:szCs w:val="24"/>
              </w:rPr>
              <w:t>•</w:t>
            </w:r>
            <w:r w:rsidRPr="0024697B">
              <w:rPr>
                <w:rFonts w:ascii="GHEA Grapalat" w:eastAsia="GHEA Grapalat" w:hAnsi="GHEA Grapalat" w:cs="GHEA Grapalat"/>
                <w:sz w:val="24"/>
                <w:szCs w:val="24"/>
                <w:lang w:val="hy-AM"/>
              </w:rPr>
              <w:t xml:space="preserve"> </w:t>
            </w:r>
            <w:r w:rsidRPr="0024697B">
              <w:rPr>
                <w:rFonts w:ascii="GHEA Grapalat" w:eastAsia="GHEA Grapalat" w:hAnsi="GHEA Grapalat" w:cs="GHEA Grapalat"/>
                <w:sz w:val="24"/>
                <w:szCs w:val="24"/>
              </w:rPr>
              <w:t xml:space="preserve">Առաջարկ. Օրենքում ավելացնել հստակ դրույթ այն մասին, որ եթե տնտեսվարողը (ռեստորանը, որպես իրավաբանական անձ) վճարովի հիմունքներով ձեռք է բերել երաժշտական ալբոմներ կամ ստեղծագործություններ </w:t>
            </w:r>
            <w:r w:rsidRPr="0024697B">
              <w:rPr>
                <w:rFonts w:ascii="GHEA Grapalat" w:eastAsia="GHEA Grapalat" w:hAnsi="GHEA Grapalat" w:cs="GHEA Grapalat"/>
                <w:sz w:val="24"/>
                <w:szCs w:val="24"/>
              </w:rPr>
              <w:lastRenderedPageBreak/>
              <w:t>պաշտոնական հարթակներից (օրինակ՝ Spotify, iTunes, Apple Music), ապա դրանք պետք է համարվեն տվյալ իրավաբանական անձի սեփականությունը: Տնտեսվարողը պետք է իրավունք ունենա իր օրինական գնած երաժշտությունն իր տարածքում օգտագործել որքան կցանկանա՝ առանց հավելյալ (կրկնակի) լիցենզավորման և կոլեկտիվ կառավարման կազմակերպություններին վճարումներ կատարելու պարտավորության</w:t>
            </w:r>
            <w:r w:rsidRPr="008B6740">
              <w:rPr>
                <w:rFonts w:ascii="GHEA Grapalat" w:eastAsia="GHEA Grapalat" w:hAnsi="GHEA Grapalat" w:cs="GHEA Grapalat"/>
                <w:sz w:val="24"/>
                <w:szCs w:val="24"/>
              </w:rPr>
              <w:t>:</w:t>
            </w:r>
          </w:p>
        </w:tc>
        <w:tc>
          <w:tcPr>
            <w:tcW w:w="565" w:type="dxa"/>
            <w:tcBorders>
              <w:top w:val="single" w:sz="6" w:space="0" w:color="000000"/>
              <w:left w:val="single" w:sz="6" w:space="0" w:color="000000"/>
              <w:bottom w:val="single" w:sz="6" w:space="0" w:color="000000"/>
              <w:right w:val="nil"/>
            </w:tcBorders>
            <w:shd w:val="clear" w:color="auto" w:fill="FFFFFF"/>
          </w:tcPr>
          <w:p w14:paraId="00000016" w14:textId="77777777" w:rsidR="002E7B42" w:rsidRPr="00BB16C1" w:rsidRDefault="00753F03">
            <w:pPr>
              <w:tabs>
                <w:tab w:val="left" w:pos="7655"/>
              </w:tabs>
              <w:spacing w:after="0" w:line="360" w:lineRule="auto"/>
              <w:ind w:left="567"/>
              <w:rPr>
                <w:rFonts w:ascii="GHEA Grapalat" w:eastAsia="GHEA Grapalat" w:hAnsi="GHEA Grapalat" w:cs="GHEA Grapalat"/>
                <w:sz w:val="24"/>
                <w:szCs w:val="24"/>
              </w:rPr>
            </w:pPr>
            <w:r w:rsidRPr="00BB16C1">
              <w:rPr>
                <w:rFonts w:ascii="Calibri" w:eastAsia="Calibri" w:hAnsi="Calibri" w:cs="Calibri"/>
                <w:sz w:val="24"/>
                <w:szCs w:val="24"/>
              </w:rPr>
              <w:lastRenderedPageBreak/>
              <w:t> </w:t>
            </w:r>
          </w:p>
        </w:tc>
        <w:tc>
          <w:tcPr>
            <w:tcW w:w="4740" w:type="dxa"/>
            <w:tcBorders>
              <w:top w:val="single" w:sz="6" w:space="0" w:color="000000"/>
              <w:left w:val="nil"/>
              <w:bottom w:val="single" w:sz="6" w:space="0" w:color="000000"/>
              <w:right w:val="single" w:sz="6" w:space="0" w:color="000000"/>
            </w:tcBorders>
            <w:shd w:val="clear" w:color="auto" w:fill="FFFFFF"/>
          </w:tcPr>
          <w:p w14:paraId="1F30A47B" w14:textId="4A77D5D0" w:rsidR="00315FAA" w:rsidRPr="00BB16C1" w:rsidRDefault="00AB16F4" w:rsidP="00315FAA">
            <w:pPr>
              <w:tabs>
                <w:tab w:val="left" w:pos="7655"/>
              </w:tabs>
              <w:spacing w:after="0" w:line="360" w:lineRule="auto"/>
              <w:ind w:left="567"/>
              <w:jc w:val="center"/>
              <w:rPr>
                <w:rFonts w:ascii="GHEA Grapalat" w:eastAsia="GHEA Grapalat" w:hAnsi="GHEA Grapalat" w:cs="GHEA Grapalat"/>
                <w:sz w:val="24"/>
                <w:szCs w:val="24"/>
              </w:rPr>
            </w:pPr>
            <w:r>
              <w:rPr>
                <w:rFonts w:ascii="GHEA Grapalat" w:eastAsia="GHEA Grapalat" w:hAnsi="GHEA Grapalat" w:cs="GHEA Grapalat"/>
                <w:sz w:val="24"/>
                <w:szCs w:val="24"/>
                <w:lang w:val="hy-AM"/>
              </w:rPr>
              <w:t>Չի ը</w:t>
            </w:r>
            <w:r w:rsidR="00315FAA" w:rsidRPr="00BB16C1">
              <w:rPr>
                <w:rFonts w:ascii="GHEA Grapalat" w:eastAsia="GHEA Grapalat" w:hAnsi="GHEA Grapalat" w:cs="GHEA Grapalat"/>
                <w:sz w:val="24"/>
                <w:szCs w:val="24"/>
              </w:rPr>
              <w:t>նդունվել:</w:t>
            </w:r>
          </w:p>
          <w:p w14:paraId="13B45F22" w14:textId="405CDA50" w:rsidR="006E3996" w:rsidRDefault="0024697B" w:rsidP="00E431EE">
            <w:pPr>
              <w:tabs>
                <w:tab w:val="left" w:pos="7655"/>
              </w:tabs>
              <w:spacing w:after="0" w:line="360" w:lineRule="auto"/>
              <w:ind w:left="78"/>
              <w:rPr>
                <w:rFonts w:ascii="GHEA Grapalat" w:eastAsia="GHEA Grapalat" w:hAnsi="GHEA Grapalat" w:cs="GHEA Grapalat"/>
                <w:sz w:val="24"/>
                <w:szCs w:val="24"/>
                <w:lang w:val="hy-AM"/>
              </w:rPr>
            </w:pPr>
            <w:r w:rsidRPr="0024697B">
              <w:rPr>
                <w:rFonts w:ascii="GHEA Grapalat" w:eastAsia="GHEA Grapalat" w:hAnsi="GHEA Grapalat" w:cs="GHEA Grapalat"/>
                <w:sz w:val="24"/>
                <w:szCs w:val="24"/>
              </w:rPr>
              <w:t xml:space="preserve">Նախ՝ հեղինակային իրավունքի և հարակից իրավունքների ոլորտում միջազգային և ազգային իրավակարգավորումները հստակ տարբերակում են ստեղծագործության օրինակների ձեռքբերման (կամ թվային </w:t>
            </w:r>
            <w:r w:rsidRPr="0024697B">
              <w:rPr>
                <w:rFonts w:ascii="GHEA Grapalat" w:eastAsia="GHEA Grapalat" w:hAnsi="GHEA Grapalat" w:cs="GHEA Grapalat"/>
                <w:sz w:val="24"/>
                <w:szCs w:val="24"/>
              </w:rPr>
              <w:lastRenderedPageBreak/>
              <w:t xml:space="preserve">հասանելիության) և դրա </w:t>
            </w:r>
            <w:r w:rsidR="00C370A8">
              <w:rPr>
                <w:rFonts w:ascii="GHEA Grapalat" w:eastAsia="GHEA Grapalat" w:hAnsi="GHEA Grapalat" w:cs="GHEA Grapalat"/>
                <w:sz w:val="24"/>
                <w:szCs w:val="24"/>
                <w:lang w:val="hy-AM"/>
              </w:rPr>
              <w:t>հրապարակային</w:t>
            </w:r>
            <w:r w:rsidRPr="0024697B">
              <w:rPr>
                <w:rFonts w:ascii="GHEA Grapalat" w:eastAsia="GHEA Grapalat" w:hAnsi="GHEA Grapalat" w:cs="GHEA Grapalat"/>
                <w:sz w:val="24"/>
                <w:szCs w:val="24"/>
              </w:rPr>
              <w:t xml:space="preserve"> կատարման (հանրությանը հաղորդման) իրավունքները։ Վերջինս հանդիսանում է ինքնուրույն գույքային իրավունք, որի իրականացումը պահանջում է իրավատիրոջ թույլտվություն՝ անկախ ստեղծագործության օրինական ձեռքբերման հանգամանքից</w:t>
            </w:r>
            <w:r w:rsidR="00886208" w:rsidRPr="00BB16C1">
              <w:rPr>
                <w:rFonts w:ascii="GHEA Grapalat" w:eastAsia="GHEA Grapalat" w:hAnsi="GHEA Grapalat" w:cs="GHEA Grapalat"/>
                <w:sz w:val="24"/>
                <w:szCs w:val="24"/>
                <w:lang w:val="hy-AM"/>
              </w:rPr>
              <w:t>:</w:t>
            </w:r>
            <w:r w:rsidR="00861791">
              <w:rPr>
                <w:rFonts w:ascii="GHEA Grapalat" w:eastAsia="GHEA Grapalat" w:hAnsi="GHEA Grapalat" w:cs="GHEA Grapalat"/>
                <w:sz w:val="24"/>
                <w:szCs w:val="24"/>
                <w:lang w:val="hy-AM"/>
              </w:rPr>
              <w:t xml:space="preserve"> </w:t>
            </w:r>
            <w:r w:rsidR="00861791" w:rsidRPr="00861791">
              <w:rPr>
                <w:rFonts w:ascii="GHEA Grapalat" w:eastAsia="GHEA Grapalat" w:hAnsi="GHEA Grapalat" w:cs="GHEA Grapalat"/>
                <w:sz w:val="24"/>
                <w:szCs w:val="24"/>
              </w:rPr>
              <w:t>Այս համատեքստում պաշտոնական թվային հարթակներից (օրինակ՝ Spotify, Apple Music, iTunes) երաժշտական բովանդակության ձեռքբերումը տնտեսվարողին տրամադրում է բացառապես անձնական (ոչ կոմերցիոն) օգտագործման սահմանափակ իրավունք և չի ներառում հանրային կատարման իրավունքը։ Ավելին, նշված հարթակների օգտագործման պայմանները ուղղակիորեն սահմանում են դրանց կիրառման ոչ կոմերցիոն բնույթը։</w:t>
            </w:r>
            <w:r w:rsidR="006E3996">
              <w:rPr>
                <w:rFonts w:ascii="GHEA Grapalat" w:eastAsia="GHEA Grapalat" w:hAnsi="GHEA Grapalat" w:cs="GHEA Grapalat"/>
                <w:sz w:val="24"/>
                <w:szCs w:val="24"/>
                <w:lang w:val="hy-AM"/>
              </w:rPr>
              <w:t xml:space="preserve"> </w:t>
            </w:r>
          </w:p>
          <w:p w14:paraId="5A88D2E1" w14:textId="77777777" w:rsidR="00FB0425" w:rsidRDefault="006E3996" w:rsidP="00E431EE">
            <w:pPr>
              <w:tabs>
                <w:tab w:val="left" w:pos="7655"/>
              </w:tabs>
              <w:spacing w:after="0" w:line="360" w:lineRule="auto"/>
              <w:ind w:left="78"/>
              <w:rPr>
                <w:rFonts w:ascii="GHEA Grapalat" w:eastAsia="GHEA Grapalat" w:hAnsi="GHEA Grapalat" w:cs="GHEA Grapalat"/>
                <w:sz w:val="24"/>
                <w:szCs w:val="24"/>
                <w:lang w:val="hy-AM"/>
              </w:rPr>
            </w:pPr>
            <w:r w:rsidRPr="006E3996">
              <w:rPr>
                <w:rFonts w:ascii="GHEA Grapalat" w:eastAsia="GHEA Grapalat" w:hAnsi="GHEA Grapalat" w:cs="GHEA Grapalat"/>
                <w:sz w:val="24"/>
                <w:szCs w:val="24"/>
              </w:rPr>
              <w:lastRenderedPageBreak/>
              <w:t>Երկրորդ՝ առաջարկվող մոտեցումը հակասում է հեղինակային իրավունքի հիմնարար սկզբունքներից մեկին, ըստ որի՝ ստեղծագործության նկատմամբ տարբեր գույքային իրավունքները (վերարտադրում, տարածում, հանրային կատարում և այլն) ինքնուրույն են և ենթակա են առանձին իրավական կարգավորման։ Հետևաբար, ստեղծագործության օրինական ձեռքբերումը չի հանգեցնում հանրային կատարման իրավունքի «սպառման</w:t>
            </w:r>
            <w:r w:rsidR="00D21CB2">
              <w:rPr>
                <w:rFonts w:ascii="GHEA Grapalat" w:eastAsia="GHEA Grapalat" w:hAnsi="GHEA Grapalat" w:cs="GHEA Grapalat"/>
                <w:sz w:val="24"/>
                <w:szCs w:val="24"/>
              </w:rPr>
              <w:t>»</w:t>
            </w:r>
            <w:r w:rsidRPr="006E3996">
              <w:rPr>
                <w:rFonts w:ascii="GHEA Grapalat" w:eastAsia="GHEA Grapalat" w:hAnsi="GHEA Grapalat" w:cs="GHEA Grapalat"/>
                <w:sz w:val="24"/>
                <w:szCs w:val="24"/>
              </w:rPr>
              <w:t>։</w:t>
            </w:r>
            <w:r w:rsidR="00FB0425">
              <w:rPr>
                <w:rFonts w:ascii="GHEA Grapalat" w:eastAsia="GHEA Grapalat" w:hAnsi="GHEA Grapalat" w:cs="GHEA Grapalat"/>
                <w:sz w:val="24"/>
                <w:szCs w:val="24"/>
                <w:lang w:val="hy-AM"/>
              </w:rPr>
              <w:t xml:space="preserve"> </w:t>
            </w:r>
          </w:p>
          <w:p w14:paraId="15042BC9" w14:textId="77777777" w:rsidR="00A62BC6" w:rsidRDefault="00FB0425" w:rsidP="00E431EE">
            <w:pPr>
              <w:tabs>
                <w:tab w:val="left" w:pos="7655"/>
              </w:tabs>
              <w:spacing w:after="0" w:line="360" w:lineRule="auto"/>
              <w:ind w:left="78"/>
              <w:rPr>
                <w:rFonts w:ascii="GHEA Grapalat" w:eastAsia="GHEA Grapalat" w:hAnsi="GHEA Grapalat" w:cs="GHEA Grapalat"/>
                <w:sz w:val="24"/>
                <w:szCs w:val="24"/>
                <w:lang w:val="hy-AM"/>
              </w:rPr>
            </w:pPr>
            <w:r w:rsidRPr="00FB0425">
              <w:rPr>
                <w:rFonts w:ascii="GHEA Grapalat" w:eastAsia="GHEA Grapalat" w:hAnsi="GHEA Grapalat" w:cs="GHEA Grapalat"/>
                <w:sz w:val="24"/>
                <w:szCs w:val="24"/>
              </w:rPr>
              <w:t xml:space="preserve">Երրորդ՝ առաջարկի ընդունումը կհանգեցնի հեղինակների և այլ իրավատերերի օրինական շահերի խախտման, քանի որ կվերացնի նրանց կողմից իրենց ստեղծագործությունների հանրային օգտագործման դիմաց արդար վարձատրություն ստանալու հնարավորությունը։ Այդպիսի մոտեցումը </w:t>
            </w:r>
            <w:r w:rsidRPr="00FB0425">
              <w:rPr>
                <w:rFonts w:ascii="GHEA Grapalat" w:eastAsia="GHEA Grapalat" w:hAnsi="GHEA Grapalat" w:cs="GHEA Grapalat"/>
                <w:sz w:val="24"/>
                <w:szCs w:val="24"/>
              </w:rPr>
              <w:lastRenderedPageBreak/>
              <w:t>չի համապատասխանում նաև միջազգային պարտավորություններին։</w:t>
            </w:r>
            <w:r w:rsidR="00A62BC6">
              <w:rPr>
                <w:rFonts w:ascii="GHEA Grapalat" w:eastAsia="GHEA Grapalat" w:hAnsi="GHEA Grapalat" w:cs="GHEA Grapalat"/>
                <w:sz w:val="24"/>
                <w:szCs w:val="24"/>
                <w:lang w:val="hy-AM"/>
              </w:rPr>
              <w:t xml:space="preserve"> </w:t>
            </w:r>
          </w:p>
          <w:p w14:paraId="6CEC5C08" w14:textId="77777777" w:rsidR="002E7B42" w:rsidRDefault="00A62BC6" w:rsidP="00E431EE">
            <w:pPr>
              <w:tabs>
                <w:tab w:val="left" w:pos="7655"/>
              </w:tabs>
              <w:spacing w:after="0" w:line="360" w:lineRule="auto"/>
              <w:ind w:left="78"/>
              <w:rPr>
                <w:rFonts w:ascii="GHEA Grapalat" w:eastAsia="GHEA Grapalat" w:hAnsi="GHEA Grapalat" w:cs="GHEA Grapalat"/>
                <w:sz w:val="24"/>
                <w:szCs w:val="24"/>
              </w:rPr>
            </w:pPr>
            <w:r w:rsidRPr="00A62BC6">
              <w:rPr>
                <w:rFonts w:ascii="GHEA Grapalat" w:eastAsia="GHEA Grapalat" w:hAnsi="GHEA Grapalat" w:cs="GHEA Grapalat"/>
                <w:sz w:val="24"/>
                <w:szCs w:val="24"/>
              </w:rPr>
              <w:t>Չորրորդ՝ ներկայացված առաջարկում նշված «կրկնակի վճարման» պնդումը իրավական առումով հիմնավորված չէ, քանի որ խոսքը վերաբերում է տարբեր իրավական հիմքեր ունեցող վճարումների՝</w:t>
            </w:r>
          </w:p>
          <w:p w14:paraId="359AC269" w14:textId="519DEB09" w:rsidR="008E448F" w:rsidRPr="008E448F" w:rsidRDefault="00E431EE" w:rsidP="00E431EE">
            <w:pPr>
              <w:tabs>
                <w:tab w:val="left" w:pos="7655"/>
              </w:tabs>
              <w:spacing w:after="0" w:line="360" w:lineRule="auto"/>
              <w:ind w:left="78" w:hanging="206"/>
              <w:rPr>
                <w:rFonts w:ascii="GHEA Grapalat" w:eastAsia="GHEA Grapalat" w:hAnsi="GHEA Grapalat" w:cs="GHEA Grapalat"/>
                <w:sz w:val="24"/>
                <w:szCs w:val="24"/>
              </w:rPr>
            </w:pPr>
            <w:r>
              <w:rPr>
                <w:rFonts w:ascii="GHEA Grapalat" w:eastAsia="GHEA Grapalat" w:hAnsi="GHEA Grapalat" w:cs="GHEA Grapalat"/>
                <w:sz w:val="24"/>
                <w:szCs w:val="24"/>
                <w:lang w:val="hy-AM"/>
              </w:rPr>
              <w:t xml:space="preserve">   </w:t>
            </w:r>
            <w:r w:rsidR="008E448F">
              <w:rPr>
                <w:rFonts w:ascii="GHEA Grapalat" w:eastAsia="GHEA Grapalat" w:hAnsi="GHEA Grapalat" w:cs="GHEA Grapalat"/>
                <w:sz w:val="24"/>
                <w:szCs w:val="24"/>
                <w:lang w:val="hy-AM"/>
              </w:rPr>
              <w:t>-</w:t>
            </w:r>
            <w:r w:rsidR="008E448F" w:rsidRPr="008E448F">
              <w:rPr>
                <w:rFonts w:ascii="GHEA Grapalat" w:eastAsia="GHEA Grapalat" w:hAnsi="GHEA Grapalat" w:cs="GHEA Grapalat"/>
                <w:sz w:val="24"/>
                <w:szCs w:val="24"/>
              </w:rPr>
              <w:t xml:space="preserve"> </w:t>
            </w:r>
            <w:r w:rsidR="008E448F" w:rsidRPr="002357FF">
              <w:rPr>
                <w:rFonts w:ascii="GHEA Grapalat" w:eastAsia="GHEA Grapalat" w:hAnsi="GHEA Grapalat" w:cs="GHEA Grapalat"/>
                <w:sz w:val="24"/>
                <w:szCs w:val="24"/>
                <w:lang w:val="hy-AM"/>
              </w:rPr>
              <w:t>թվային</w:t>
            </w:r>
            <w:r w:rsidR="008E448F" w:rsidRPr="008E448F">
              <w:rPr>
                <w:rFonts w:ascii="GHEA Grapalat" w:eastAsia="GHEA Grapalat" w:hAnsi="GHEA Grapalat" w:cs="GHEA Grapalat"/>
                <w:sz w:val="24"/>
                <w:szCs w:val="24"/>
              </w:rPr>
              <w:t xml:space="preserve"> </w:t>
            </w:r>
            <w:r w:rsidR="008E448F" w:rsidRPr="002357FF">
              <w:rPr>
                <w:rFonts w:ascii="GHEA Grapalat" w:eastAsia="GHEA Grapalat" w:hAnsi="GHEA Grapalat" w:cs="GHEA Grapalat"/>
                <w:sz w:val="24"/>
                <w:szCs w:val="24"/>
                <w:lang w:val="hy-AM"/>
              </w:rPr>
              <w:t>հարթակին</w:t>
            </w:r>
            <w:r w:rsidR="008E448F" w:rsidRPr="008E448F">
              <w:rPr>
                <w:rFonts w:ascii="GHEA Grapalat" w:eastAsia="GHEA Grapalat" w:hAnsi="GHEA Grapalat" w:cs="GHEA Grapalat"/>
                <w:sz w:val="24"/>
                <w:szCs w:val="24"/>
              </w:rPr>
              <w:t xml:space="preserve"> </w:t>
            </w:r>
            <w:r w:rsidR="008E448F" w:rsidRPr="002357FF">
              <w:rPr>
                <w:rFonts w:ascii="GHEA Grapalat" w:eastAsia="GHEA Grapalat" w:hAnsi="GHEA Grapalat" w:cs="GHEA Grapalat"/>
                <w:sz w:val="24"/>
                <w:szCs w:val="24"/>
                <w:lang w:val="hy-AM"/>
              </w:rPr>
              <w:t>վճարումը՝</w:t>
            </w:r>
            <w:r>
              <w:rPr>
                <w:rFonts w:ascii="GHEA Grapalat" w:eastAsia="GHEA Grapalat" w:hAnsi="GHEA Grapalat" w:cs="GHEA Grapalat"/>
                <w:sz w:val="24"/>
                <w:szCs w:val="24"/>
                <w:lang w:val="hy-AM"/>
              </w:rPr>
              <w:t xml:space="preserve"> </w:t>
            </w:r>
            <w:r w:rsidR="008E448F" w:rsidRPr="002357FF">
              <w:rPr>
                <w:rFonts w:ascii="GHEA Grapalat" w:eastAsia="GHEA Grapalat" w:hAnsi="GHEA Grapalat" w:cs="GHEA Grapalat"/>
                <w:sz w:val="24"/>
                <w:szCs w:val="24"/>
                <w:lang w:val="hy-AM"/>
              </w:rPr>
              <w:t>անձնական</w:t>
            </w:r>
            <w:r w:rsidR="008E448F" w:rsidRPr="008E448F">
              <w:rPr>
                <w:rFonts w:ascii="GHEA Grapalat" w:eastAsia="GHEA Grapalat" w:hAnsi="GHEA Grapalat" w:cs="GHEA Grapalat"/>
                <w:sz w:val="24"/>
                <w:szCs w:val="24"/>
              </w:rPr>
              <w:t xml:space="preserve"> </w:t>
            </w:r>
            <w:r w:rsidR="008E448F" w:rsidRPr="002357FF">
              <w:rPr>
                <w:rFonts w:ascii="GHEA Grapalat" w:eastAsia="GHEA Grapalat" w:hAnsi="GHEA Grapalat" w:cs="GHEA Grapalat"/>
                <w:sz w:val="24"/>
                <w:szCs w:val="24"/>
                <w:lang w:val="hy-AM"/>
              </w:rPr>
              <w:t>օգտագործման</w:t>
            </w:r>
            <w:r w:rsidR="008E448F" w:rsidRPr="008E448F">
              <w:rPr>
                <w:rFonts w:ascii="GHEA Grapalat" w:eastAsia="GHEA Grapalat" w:hAnsi="GHEA Grapalat" w:cs="GHEA Grapalat"/>
                <w:sz w:val="24"/>
                <w:szCs w:val="24"/>
              </w:rPr>
              <w:t xml:space="preserve"> </w:t>
            </w:r>
            <w:r w:rsidR="008E448F" w:rsidRPr="002357FF">
              <w:rPr>
                <w:rFonts w:ascii="GHEA Grapalat" w:eastAsia="GHEA Grapalat" w:hAnsi="GHEA Grapalat" w:cs="GHEA Grapalat"/>
                <w:sz w:val="24"/>
                <w:szCs w:val="24"/>
                <w:lang w:val="hy-AM"/>
              </w:rPr>
              <w:t>իրավունքի</w:t>
            </w:r>
            <w:r w:rsidR="008E448F" w:rsidRPr="008E448F">
              <w:rPr>
                <w:rFonts w:ascii="GHEA Grapalat" w:eastAsia="GHEA Grapalat" w:hAnsi="GHEA Grapalat" w:cs="GHEA Grapalat"/>
                <w:sz w:val="24"/>
                <w:szCs w:val="24"/>
              </w:rPr>
              <w:t xml:space="preserve"> </w:t>
            </w:r>
            <w:r w:rsidR="008E448F" w:rsidRPr="002357FF">
              <w:rPr>
                <w:rFonts w:ascii="GHEA Grapalat" w:eastAsia="GHEA Grapalat" w:hAnsi="GHEA Grapalat" w:cs="GHEA Grapalat"/>
                <w:sz w:val="24"/>
                <w:szCs w:val="24"/>
                <w:lang w:val="hy-AM"/>
              </w:rPr>
              <w:t>համար</w:t>
            </w:r>
            <w:r w:rsidR="008E448F" w:rsidRPr="008E448F">
              <w:rPr>
                <w:rFonts w:ascii="GHEA Grapalat" w:eastAsia="GHEA Grapalat" w:hAnsi="GHEA Grapalat" w:cs="GHEA Grapalat"/>
                <w:sz w:val="24"/>
                <w:szCs w:val="24"/>
              </w:rPr>
              <w:t xml:space="preserve">, </w:t>
            </w:r>
          </w:p>
          <w:p w14:paraId="00000018" w14:textId="7961512C" w:rsidR="008E448F" w:rsidRPr="00A62BC6" w:rsidRDefault="008E448F" w:rsidP="00E431EE">
            <w:pPr>
              <w:tabs>
                <w:tab w:val="left" w:pos="7655"/>
              </w:tabs>
              <w:spacing w:after="0" w:line="360" w:lineRule="auto"/>
              <w:ind w:left="78" w:firstLine="142"/>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w:t>
            </w:r>
            <w:r w:rsidRPr="008E448F">
              <w:rPr>
                <w:rFonts w:ascii="GHEA Grapalat" w:eastAsia="GHEA Grapalat" w:hAnsi="GHEA Grapalat" w:cs="GHEA Grapalat"/>
                <w:sz w:val="24"/>
                <w:szCs w:val="24"/>
              </w:rPr>
              <w:t xml:space="preserve">  </w:t>
            </w:r>
            <w:r w:rsidRPr="008E448F">
              <w:rPr>
                <w:rFonts w:ascii="GHEA Grapalat" w:eastAsia="GHEA Grapalat" w:hAnsi="GHEA Grapalat" w:cs="GHEA Grapalat"/>
                <w:sz w:val="24"/>
                <w:szCs w:val="24"/>
                <w:lang w:val="en-US"/>
              </w:rPr>
              <w:t>կոլեկտիվ</w:t>
            </w:r>
            <w:r w:rsidRPr="008E448F">
              <w:rPr>
                <w:rFonts w:ascii="GHEA Grapalat" w:eastAsia="GHEA Grapalat" w:hAnsi="GHEA Grapalat" w:cs="GHEA Grapalat"/>
                <w:sz w:val="24"/>
                <w:szCs w:val="24"/>
              </w:rPr>
              <w:t xml:space="preserve"> </w:t>
            </w:r>
            <w:r w:rsidRPr="008E448F">
              <w:rPr>
                <w:rFonts w:ascii="GHEA Grapalat" w:eastAsia="GHEA Grapalat" w:hAnsi="GHEA Grapalat" w:cs="GHEA Grapalat"/>
                <w:sz w:val="24"/>
                <w:szCs w:val="24"/>
                <w:lang w:val="en-US"/>
              </w:rPr>
              <w:t>կառավարման</w:t>
            </w:r>
            <w:r w:rsidRPr="008E448F">
              <w:rPr>
                <w:rFonts w:ascii="GHEA Grapalat" w:eastAsia="GHEA Grapalat" w:hAnsi="GHEA Grapalat" w:cs="GHEA Grapalat"/>
                <w:sz w:val="24"/>
                <w:szCs w:val="24"/>
              </w:rPr>
              <w:t xml:space="preserve"> </w:t>
            </w:r>
            <w:r w:rsidRPr="008E448F">
              <w:rPr>
                <w:rFonts w:ascii="GHEA Grapalat" w:eastAsia="GHEA Grapalat" w:hAnsi="GHEA Grapalat" w:cs="GHEA Grapalat"/>
                <w:sz w:val="24"/>
                <w:szCs w:val="24"/>
                <w:lang w:val="en-US"/>
              </w:rPr>
              <w:t>կազմակերպությանը</w:t>
            </w:r>
            <w:r w:rsidRPr="008E448F">
              <w:rPr>
                <w:rFonts w:ascii="GHEA Grapalat" w:eastAsia="GHEA Grapalat" w:hAnsi="GHEA Grapalat" w:cs="GHEA Grapalat"/>
                <w:sz w:val="24"/>
                <w:szCs w:val="24"/>
              </w:rPr>
              <w:t xml:space="preserve"> </w:t>
            </w:r>
            <w:r w:rsidRPr="008E448F">
              <w:rPr>
                <w:rFonts w:ascii="GHEA Grapalat" w:eastAsia="GHEA Grapalat" w:hAnsi="GHEA Grapalat" w:cs="GHEA Grapalat"/>
                <w:sz w:val="24"/>
                <w:szCs w:val="24"/>
                <w:lang w:val="en-US"/>
              </w:rPr>
              <w:t>վճարումը՝</w:t>
            </w:r>
            <w:r w:rsidRPr="008E448F">
              <w:rPr>
                <w:rFonts w:ascii="GHEA Grapalat" w:eastAsia="GHEA Grapalat" w:hAnsi="GHEA Grapalat" w:cs="GHEA Grapalat"/>
                <w:sz w:val="24"/>
                <w:szCs w:val="24"/>
              </w:rPr>
              <w:t xml:space="preserve"> </w:t>
            </w:r>
            <w:r w:rsidRPr="008E448F">
              <w:rPr>
                <w:rFonts w:ascii="GHEA Grapalat" w:eastAsia="GHEA Grapalat" w:hAnsi="GHEA Grapalat" w:cs="GHEA Grapalat"/>
                <w:sz w:val="24"/>
                <w:szCs w:val="24"/>
                <w:lang w:val="en-US"/>
              </w:rPr>
              <w:t>հանրային</w:t>
            </w:r>
            <w:r w:rsidRPr="008E448F">
              <w:rPr>
                <w:rFonts w:ascii="GHEA Grapalat" w:eastAsia="GHEA Grapalat" w:hAnsi="GHEA Grapalat" w:cs="GHEA Grapalat"/>
                <w:sz w:val="24"/>
                <w:szCs w:val="24"/>
              </w:rPr>
              <w:t xml:space="preserve"> </w:t>
            </w:r>
            <w:r w:rsidRPr="008E448F">
              <w:rPr>
                <w:rFonts w:ascii="GHEA Grapalat" w:eastAsia="GHEA Grapalat" w:hAnsi="GHEA Grapalat" w:cs="GHEA Grapalat"/>
                <w:sz w:val="24"/>
                <w:szCs w:val="24"/>
                <w:lang w:val="en-US"/>
              </w:rPr>
              <w:t>կատարման</w:t>
            </w:r>
            <w:r w:rsidRPr="008E448F">
              <w:rPr>
                <w:rFonts w:ascii="GHEA Grapalat" w:eastAsia="GHEA Grapalat" w:hAnsi="GHEA Grapalat" w:cs="GHEA Grapalat"/>
                <w:sz w:val="24"/>
                <w:szCs w:val="24"/>
              </w:rPr>
              <w:t xml:space="preserve"> </w:t>
            </w:r>
            <w:r w:rsidRPr="008E448F">
              <w:rPr>
                <w:rFonts w:ascii="GHEA Grapalat" w:eastAsia="GHEA Grapalat" w:hAnsi="GHEA Grapalat" w:cs="GHEA Grapalat"/>
                <w:sz w:val="24"/>
                <w:szCs w:val="24"/>
                <w:lang w:val="en-US"/>
              </w:rPr>
              <w:t>իրավունքի</w:t>
            </w:r>
            <w:r w:rsidRPr="008E448F">
              <w:rPr>
                <w:rFonts w:ascii="GHEA Grapalat" w:eastAsia="GHEA Grapalat" w:hAnsi="GHEA Grapalat" w:cs="GHEA Grapalat"/>
                <w:sz w:val="24"/>
                <w:szCs w:val="24"/>
              </w:rPr>
              <w:t xml:space="preserve"> </w:t>
            </w:r>
            <w:r w:rsidRPr="008E448F">
              <w:rPr>
                <w:rFonts w:ascii="GHEA Grapalat" w:eastAsia="GHEA Grapalat" w:hAnsi="GHEA Grapalat" w:cs="GHEA Grapalat"/>
                <w:sz w:val="24"/>
                <w:szCs w:val="24"/>
                <w:lang w:val="en-US"/>
              </w:rPr>
              <w:t>համար։</w:t>
            </w:r>
          </w:p>
        </w:tc>
      </w:tr>
      <w:tr w:rsidR="002E7B42" w14:paraId="4C49E4B2" w14:textId="77777777" w:rsidTr="00E431EE">
        <w:trPr>
          <w:trHeight w:val="704"/>
          <w:jc w:val="center"/>
        </w:trPr>
        <w:tc>
          <w:tcPr>
            <w:tcW w:w="10200" w:type="dxa"/>
            <w:tcBorders>
              <w:top w:val="single" w:sz="6" w:space="0" w:color="000000"/>
              <w:left w:val="single" w:sz="6" w:space="0" w:color="000000"/>
              <w:bottom w:val="single" w:sz="6" w:space="0" w:color="000000"/>
              <w:right w:val="single" w:sz="6" w:space="0" w:color="000000"/>
            </w:tcBorders>
            <w:shd w:val="clear" w:color="auto" w:fill="FFFFFF"/>
          </w:tcPr>
          <w:p w14:paraId="69FA534F" w14:textId="77777777" w:rsidR="002E7B42" w:rsidRDefault="009300D8" w:rsidP="009300D8">
            <w:pPr>
              <w:numPr>
                <w:ilvl w:val="0"/>
                <w:numId w:val="5"/>
              </w:numPr>
              <w:pBdr>
                <w:top w:val="nil"/>
                <w:left w:val="nil"/>
                <w:bottom w:val="nil"/>
                <w:right w:val="nil"/>
                <w:between w:val="nil"/>
              </w:pBdr>
              <w:tabs>
                <w:tab w:val="left" w:pos="7655"/>
              </w:tabs>
              <w:spacing w:after="0" w:line="360" w:lineRule="auto"/>
              <w:rPr>
                <w:rFonts w:ascii="GHEA Grapalat" w:eastAsia="GHEA Grapalat" w:hAnsi="GHEA Grapalat" w:cs="GHEA Grapalat"/>
                <w:color w:val="000000"/>
                <w:sz w:val="24"/>
                <w:szCs w:val="24"/>
              </w:rPr>
            </w:pPr>
            <w:r w:rsidRPr="009300D8">
              <w:rPr>
                <w:rFonts w:ascii="GHEA Grapalat" w:eastAsia="GHEA Grapalat" w:hAnsi="GHEA Grapalat" w:cs="GHEA Grapalat"/>
                <w:color w:val="000000"/>
                <w:sz w:val="24"/>
                <w:szCs w:val="24"/>
                <w:lang w:val="en-US"/>
              </w:rPr>
              <w:lastRenderedPageBreak/>
              <w:t>Արհեստական</w:t>
            </w:r>
            <w:r w:rsidRPr="009300D8">
              <w:rPr>
                <w:rFonts w:ascii="GHEA Grapalat" w:eastAsia="GHEA Grapalat" w:hAnsi="GHEA Grapalat" w:cs="GHEA Grapalat"/>
                <w:color w:val="000000"/>
                <w:sz w:val="24"/>
                <w:szCs w:val="24"/>
              </w:rPr>
              <w:t xml:space="preserve"> </w:t>
            </w:r>
            <w:r w:rsidRPr="009300D8">
              <w:rPr>
                <w:rFonts w:ascii="GHEA Grapalat" w:eastAsia="GHEA Grapalat" w:hAnsi="GHEA Grapalat" w:cs="GHEA Grapalat"/>
                <w:color w:val="000000"/>
                <w:sz w:val="24"/>
                <w:szCs w:val="24"/>
                <w:lang w:val="en-US"/>
              </w:rPr>
              <w:t>բանականության</w:t>
            </w:r>
            <w:r w:rsidRPr="009300D8">
              <w:rPr>
                <w:rFonts w:ascii="GHEA Grapalat" w:eastAsia="GHEA Grapalat" w:hAnsi="GHEA Grapalat" w:cs="GHEA Grapalat"/>
                <w:color w:val="000000"/>
                <w:sz w:val="24"/>
                <w:szCs w:val="24"/>
              </w:rPr>
              <w:t xml:space="preserve"> (AI music) </w:t>
            </w:r>
            <w:r w:rsidRPr="009300D8">
              <w:rPr>
                <w:rFonts w:ascii="GHEA Grapalat" w:eastAsia="GHEA Grapalat" w:hAnsi="GHEA Grapalat" w:cs="GHEA Grapalat"/>
                <w:color w:val="000000"/>
                <w:sz w:val="24"/>
                <w:szCs w:val="24"/>
                <w:lang w:val="en-US"/>
              </w:rPr>
              <w:t>կարգավորումների</w:t>
            </w:r>
            <w:r w:rsidRPr="009300D8">
              <w:rPr>
                <w:rFonts w:ascii="GHEA Grapalat" w:eastAsia="GHEA Grapalat" w:hAnsi="GHEA Grapalat" w:cs="GHEA Grapalat"/>
                <w:color w:val="000000"/>
                <w:sz w:val="24"/>
                <w:szCs w:val="24"/>
              </w:rPr>
              <w:t xml:space="preserve"> </w:t>
            </w:r>
            <w:r w:rsidRPr="009300D8">
              <w:rPr>
                <w:rFonts w:ascii="GHEA Grapalat" w:eastAsia="GHEA Grapalat" w:hAnsi="GHEA Grapalat" w:cs="GHEA Grapalat"/>
                <w:color w:val="000000"/>
                <w:sz w:val="24"/>
                <w:szCs w:val="24"/>
                <w:lang w:val="en-US"/>
              </w:rPr>
              <w:t>իսպառ</w:t>
            </w:r>
            <w:r w:rsidRPr="009300D8">
              <w:rPr>
                <w:rFonts w:ascii="GHEA Grapalat" w:eastAsia="GHEA Grapalat" w:hAnsi="GHEA Grapalat" w:cs="GHEA Grapalat"/>
                <w:color w:val="000000"/>
                <w:sz w:val="24"/>
                <w:szCs w:val="24"/>
              </w:rPr>
              <w:t xml:space="preserve"> </w:t>
            </w:r>
            <w:r w:rsidRPr="009300D8">
              <w:rPr>
                <w:rFonts w:ascii="GHEA Grapalat" w:eastAsia="GHEA Grapalat" w:hAnsi="GHEA Grapalat" w:cs="GHEA Grapalat"/>
                <w:color w:val="000000"/>
                <w:sz w:val="24"/>
                <w:szCs w:val="24"/>
                <w:lang w:val="en-US"/>
              </w:rPr>
              <w:t>բացակայությունը</w:t>
            </w:r>
            <w:r w:rsidR="00753F03">
              <w:rPr>
                <w:rFonts w:ascii="GHEA Grapalat" w:eastAsia="GHEA Grapalat" w:hAnsi="GHEA Grapalat" w:cs="GHEA Grapalat"/>
                <w:color w:val="000000"/>
                <w:sz w:val="24"/>
                <w:szCs w:val="24"/>
              </w:rPr>
              <w:t>:</w:t>
            </w:r>
          </w:p>
          <w:p w14:paraId="26B77013" w14:textId="125E7736" w:rsidR="009300D8" w:rsidRPr="009300D8" w:rsidRDefault="009300D8" w:rsidP="009300D8">
            <w:pPr>
              <w:pBdr>
                <w:top w:val="nil"/>
                <w:left w:val="nil"/>
                <w:bottom w:val="nil"/>
                <w:right w:val="nil"/>
                <w:between w:val="nil"/>
              </w:pBdr>
              <w:tabs>
                <w:tab w:val="left" w:pos="7655"/>
              </w:tabs>
              <w:spacing w:after="0" w:line="360" w:lineRule="auto"/>
              <w:ind w:left="927"/>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lang w:val="hy-AM"/>
              </w:rPr>
              <w:t xml:space="preserve"> </w:t>
            </w:r>
            <w:r w:rsidRPr="009300D8">
              <w:rPr>
                <w:rFonts w:ascii="GHEA Grapalat" w:eastAsia="GHEA Grapalat" w:hAnsi="GHEA Grapalat" w:cs="GHEA Grapalat"/>
                <w:color w:val="000000"/>
                <w:sz w:val="24"/>
                <w:szCs w:val="24"/>
              </w:rPr>
              <w:t xml:space="preserve">Խնդիրը. Թեև նախագիծը հավակնում է լինել ժամանակակից, սակայն AI (արհեստական բանականության) միջոցով ստեղծված երաժշտության հաշվով ընդհանրապես չի նախատեսվում ոչ մի կարգավորում: Սա ստեղծում է իրավական վակուում, որի պայմաններում կառույցները կարող են անհիմն գումար պահանջել </w:t>
            </w:r>
            <w:r w:rsidRPr="009300D8">
              <w:rPr>
                <w:rFonts w:ascii="GHEA Grapalat" w:eastAsia="GHEA Grapalat" w:hAnsi="GHEA Grapalat" w:cs="GHEA Grapalat"/>
                <w:color w:val="000000"/>
                <w:sz w:val="24"/>
                <w:szCs w:val="24"/>
              </w:rPr>
              <w:lastRenderedPageBreak/>
              <w:t>նույնիսկ այն ֆոնային երաժշտության համար, որը գեներացվել է նեյրոցանցերի կողմից և չունի ֆիզիկական հեղինակ:</w:t>
            </w:r>
          </w:p>
          <w:p w14:paraId="00000019" w14:textId="627B5A72" w:rsidR="009300D8" w:rsidRDefault="009300D8" w:rsidP="009300D8">
            <w:pPr>
              <w:pBdr>
                <w:top w:val="nil"/>
                <w:left w:val="nil"/>
                <w:bottom w:val="nil"/>
                <w:right w:val="nil"/>
                <w:between w:val="nil"/>
              </w:pBdr>
              <w:tabs>
                <w:tab w:val="left" w:pos="7655"/>
              </w:tabs>
              <w:spacing w:after="0" w:line="360" w:lineRule="auto"/>
              <w:ind w:left="927"/>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lang w:val="hy-AM"/>
              </w:rPr>
              <w:t xml:space="preserve"> </w:t>
            </w:r>
            <w:r w:rsidRPr="009300D8">
              <w:rPr>
                <w:rFonts w:ascii="GHEA Grapalat" w:eastAsia="GHEA Grapalat" w:hAnsi="GHEA Grapalat" w:cs="GHEA Grapalat"/>
                <w:color w:val="000000"/>
                <w:sz w:val="24"/>
                <w:szCs w:val="24"/>
              </w:rPr>
              <w:t>Առաջարկ. Նախագծում հստակեցնել Արհեստական բանականության ստեղծած արդյունքի կարգավիճակը՝ օրենքով ազատելով տնտեսվարողներին նման բովանդակության հանրային հնչեցման համար որևէ վճարումից:</w:t>
            </w:r>
          </w:p>
        </w:tc>
        <w:tc>
          <w:tcPr>
            <w:tcW w:w="565" w:type="dxa"/>
            <w:tcBorders>
              <w:top w:val="single" w:sz="6" w:space="0" w:color="000000"/>
              <w:left w:val="single" w:sz="6" w:space="0" w:color="000000"/>
              <w:bottom w:val="single" w:sz="6" w:space="0" w:color="000000"/>
              <w:right w:val="nil"/>
            </w:tcBorders>
            <w:shd w:val="clear" w:color="auto" w:fill="FFFFFF"/>
          </w:tcPr>
          <w:p w14:paraId="0000001A" w14:textId="77777777" w:rsidR="002E7B42" w:rsidRDefault="00753F03">
            <w:pPr>
              <w:tabs>
                <w:tab w:val="left" w:pos="7655"/>
              </w:tabs>
              <w:spacing w:after="0" w:line="360" w:lineRule="auto"/>
              <w:ind w:left="567"/>
              <w:rPr>
                <w:rFonts w:ascii="GHEA Grapalat" w:eastAsia="GHEA Grapalat" w:hAnsi="GHEA Grapalat" w:cs="GHEA Grapalat"/>
                <w:color w:val="333333"/>
                <w:sz w:val="24"/>
                <w:szCs w:val="24"/>
              </w:rPr>
            </w:pPr>
            <w:r>
              <w:rPr>
                <w:rFonts w:ascii="Calibri" w:eastAsia="Calibri" w:hAnsi="Calibri" w:cs="Calibri"/>
                <w:color w:val="333333"/>
                <w:sz w:val="24"/>
                <w:szCs w:val="24"/>
              </w:rPr>
              <w:lastRenderedPageBreak/>
              <w:t> </w:t>
            </w:r>
          </w:p>
        </w:tc>
        <w:tc>
          <w:tcPr>
            <w:tcW w:w="4740" w:type="dxa"/>
            <w:tcBorders>
              <w:top w:val="single" w:sz="6" w:space="0" w:color="000000"/>
              <w:left w:val="nil"/>
              <w:bottom w:val="single" w:sz="6" w:space="0" w:color="000000"/>
              <w:right w:val="single" w:sz="6" w:space="0" w:color="000000"/>
            </w:tcBorders>
            <w:shd w:val="clear" w:color="auto" w:fill="FFFFFF"/>
          </w:tcPr>
          <w:p w14:paraId="3CE4C35E" w14:textId="770C3DF6" w:rsidR="00BB01CB" w:rsidRPr="00632F9C" w:rsidRDefault="00BB01CB" w:rsidP="00BB01CB">
            <w:pPr>
              <w:tabs>
                <w:tab w:val="left" w:pos="7655"/>
              </w:tabs>
              <w:spacing w:after="0" w:line="360" w:lineRule="auto"/>
              <w:ind w:left="567"/>
              <w:jc w:val="center"/>
              <w:rPr>
                <w:rFonts w:ascii="GHEA Grapalat" w:eastAsia="GHEA Grapalat" w:hAnsi="GHEA Grapalat" w:cs="GHEA Grapalat"/>
                <w:color w:val="000000" w:themeColor="text1"/>
                <w:sz w:val="24"/>
                <w:szCs w:val="24"/>
              </w:rPr>
            </w:pPr>
            <w:r w:rsidRPr="00632F9C">
              <w:rPr>
                <w:rFonts w:ascii="GHEA Grapalat" w:eastAsia="GHEA Grapalat" w:hAnsi="GHEA Grapalat" w:cs="GHEA Grapalat"/>
                <w:color w:val="000000" w:themeColor="text1"/>
                <w:sz w:val="24"/>
                <w:szCs w:val="24"/>
              </w:rPr>
              <w:t>Չի ընդունվել:</w:t>
            </w:r>
          </w:p>
          <w:p w14:paraId="47FFFEDF" w14:textId="47265999" w:rsidR="002E7B42" w:rsidRPr="00BC6080" w:rsidRDefault="000F2D8E" w:rsidP="00E431EE">
            <w:pPr>
              <w:tabs>
                <w:tab w:val="left" w:pos="7655"/>
              </w:tabs>
              <w:spacing w:after="0" w:line="360" w:lineRule="auto"/>
              <w:ind w:left="78"/>
              <w:rPr>
                <w:rFonts w:ascii="GHEA Grapalat" w:eastAsia="GHEA Grapalat" w:hAnsi="GHEA Grapalat" w:cs="GHEA Grapalat"/>
                <w:color w:val="C00000"/>
                <w:sz w:val="24"/>
                <w:szCs w:val="24"/>
                <w:lang w:val="hy-AM"/>
              </w:rPr>
            </w:pPr>
            <w:r>
              <w:rPr>
                <w:rFonts w:ascii="GHEA Grapalat" w:eastAsia="GHEA Grapalat" w:hAnsi="GHEA Grapalat" w:cs="GHEA Grapalat"/>
                <w:color w:val="333333"/>
                <w:sz w:val="24"/>
                <w:szCs w:val="24"/>
                <w:lang w:val="hy-AM"/>
              </w:rPr>
              <w:t>Ն</w:t>
            </w:r>
            <w:r w:rsidRPr="000F2D8E">
              <w:rPr>
                <w:rFonts w:ascii="GHEA Grapalat" w:eastAsia="GHEA Grapalat" w:hAnsi="GHEA Grapalat" w:cs="GHEA Grapalat"/>
                <w:color w:val="333333"/>
                <w:sz w:val="24"/>
                <w:szCs w:val="24"/>
              </w:rPr>
              <w:t xml:space="preserve">երկայումս արհեստական բանականության միջոցով ստեղծված արդյունքների իրավական կարգավիճակը միջազգային և ազգային մակարդակներում միանշանակ և </w:t>
            </w:r>
            <w:r w:rsidRPr="000F2D8E">
              <w:rPr>
                <w:rFonts w:ascii="GHEA Grapalat" w:eastAsia="GHEA Grapalat" w:hAnsi="GHEA Grapalat" w:cs="GHEA Grapalat"/>
                <w:color w:val="333333"/>
                <w:sz w:val="24"/>
                <w:szCs w:val="24"/>
              </w:rPr>
              <w:lastRenderedPageBreak/>
              <w:t xml:space="preserve">ամբողջական կերպով կարգավորված չէ։ Այդուհանդերձ, նման բովանդակության նկատմամբ իրավական ռեժիմի բացակայությունը չի կարող մեկնաբանվել որպես այդպիսի արդյունքների ազատ օգտագործման հիմք, առավել ևս՝ առանց հնարավոր իրավատերերի շահերի </w:t>
            </w:r>
            <w:r>
              <w:rPr>
                <w:rFonts w:ascii="GHEA Grapalat" w:eastAsia="GHEA Grapalat" w:hAnsi="GHEA Grapalat" w:cs="GHEA Grapalat"/>
                <w:color w:val="333333"/>
                <w:sz w:val="24"/>
                <w:szCs w:val="24"/>
              </w:rPr>
              <w:t>հաշվառման</w:t>
            </w:r>
            <w:r w:rsidR="00596EDE" w:rsidRPr="00596EDE">
              <w:rPr>
                <w:rFonts w:ascii="GHEA Grapalat" w:eastAsia="GHEA Grapalat" w:hAnsi="GHEA Grapalat" w:cs="GHEA Grapalat"/>
                <w:sz w:val="24"/>
                <w:szCs w:val="24"/>
              </w:rPr>
              <w:t>։</w:t>
            </w:r>
            <w:r w:rsidR="00481F7A">
              <w:rPr>
                <w:rFonts w:ascii="GHEA Grapalat" w:eastAsia="GHEA Grapalat" w:hAnsi="GHEA Grapalat" w:cs="GHEA Grapalat"/>
                <w:sz w:val="24"/>
                <w:szCs w:val="24"/>
                <w:lang w:val="hy-AM"/>
              </w:rPr>
              <w:t xml:space="preserve"> </w:t>
            </w:r>
            <w:r w:rsidR="00927F47">
              <w:rPr>
                <w:rFonts w:ascii="GHEA Grapalat" w:eastAsia="GHEA Grapalat" w:hAnsi="GHEA Grapalat" w:cs="GHEA Grapalat"/>
                <w:sz w:val="24"/>
                <w:szCs w:val="24"/>
                <w:lang w:val="hy-AM"/>
              </w:rPr>
              <w:t xml:space="preserve"> </w:t>
            </w:r>
            <w:r w:rsidR="00481F7A">
              <w:rPr>
                <w:rFonts w:ascii="GHEA Grapalat" w:eastAsia="GHEA Grapalat" w:hAnsi="GHEA Grapalat" w:cs="GHEA Grapalat"/>
                <w:sz w:val="24"/>
                <w:szCs w:val="24"/>
                <w:lang w:val="hy-AM"/>
              </w:rPr>
              <w:t>Գ</w:t>
            </w:r>
            <w:r w:rsidR="00481F7A" w:rsidRPr="00481F7A">
              <w:rPr>
                <w:rFonts w:ascii="GHEA Grapalat" w:eastAsia="GHEA Grapalat" w:hAnsi="GHEA Grapalat" w:cs="GHEA Grapalat"/>
                <w:sz w:val="24"/>
                <w:szCs w:val="24"/>
              </w:rPr>
              <w:t xml:space="preserve">ործնականում արհեստական բանականության միջոցով գեներացված երաժշտությունը, որպես կանոն, ստեղծվում է նախապես գոյություն ունեցող, հեղինակային իրավունքով </w:t>
            </w:r>
            <w:r w:rsidR="00D83CAF">
              <w:rPr>
                <w:rFonts w:ascii="GHEA Grapalat" w:eastAsia="GHEA Grapalat" w:hAnsi="GHEA Grapalat" w:cs="GHEA Grapalat"/>
                <w:sz w:val="24"/>
                <w:szCs w:val="24"/>
              </w:rPr>
              <w:t>պա</w:t>
            </w:r>
            <w:r w:rsidR="00D83CAF">
              <w:rPr>
                <w:rFonts w:ascii="GHEA Grapalat" w:eastAsia="GHEA Grapalat" w:hAnsi="GHEA Grapalat" w:cs="GHEA Grapalat"/>
                <w:sz w:val="24"/>
                <w:szCs w:val="24"/>
                <w:lang w:val="hy-AM"/>
              </w:rPr>
              <w:t>հպա</w:t>
            </w:r>
            <w:r w:rsidR="00D83CAF">
              <w:rPr>
                <w:rFonts w:ascii="GHEA Grapalat" w:eastAsia="GHEA Grapalat" w:hAnsi="GHEA Grapalat" w:cs="GHEA Grapalat"/>
                <w:sz w:val="24"/>
                <w:szCs w:val="24"/>
              </w:rPr>
              <w:t>նվ</w:t>
            </w:r>
            <w:r w:rsidR="00D83CAF">
              <w:rPr>
                <w:rFonts w:ascii="GHEA Grapalat" w:eastAsia="GHEA Grapalat" w:hAnsi="GHEA Grapalat" w:cs="GHEA Grapalat"/>
                <w:sz w:val="24"/>
                <w:szCs w:val="24"/>
                <w:lang w:val="hy-AM"/>
              </w:rPr>
              <w:t xml:space="preserve">ող </w:t>
            </w:r>
            <w:r w:rsidR="00481F7A" w:rsidRPr="00481F7A">
              <w:rPr>
                <w:rFonts w:ascii="GHEA Grapalat" w:eastAsia="GHEA Grapalat" w:hAnsi="GHEA Grapalat" w:cs="GHEA Grapalat"/>
                <w:sz w:val="24"/>
                <w:szCs w:val="24"/>
              </w:rPr>
              <w:t xml:space="preserve">ստեղծագործությունների հիման վրա, ինչը ենթադրում է, որ նման արդյունքները կարող են պարունակել կամ արտացոլել այլ հեղինակների ստեղծագործությունների էական տարրեր։ Հետևաբար, նման բովանդակության լիարժեք ազատ օգտագործման նախատեսումը կարող է </w:t>
            </w:r>
            <w:r w:rsidR="00481F7A" w:rsidRPr="00481F7A">
              <w:rPr>
                <w:rFonts w:ascii="GHEA Grapalat" w:eastAsia="GHEA Grapalat" w:hAnsi="GHEA Grapalat" w:cs="GHEA Grapalat"/>
                <w:sz w:val="24"/>
                <w:szCs w:val="24"/>
              </w:rPr>
              <w:lastRenderedPageBreak/>
              <w:t>հանգեցնել հեղինակային և հարակից իրավունքների խախտման ռիսկերի։</w:t>
            </w:r>
            <w:r w:rsidR="000A208E">
              <w:rPr>
                <w:rFonts w:ascii="GHEA Grapalat" w:eastAsia="GHEA Grapalat" w:hAnsi="GHEA Grapalat" w:cs="GHEA Grapalat"/>
                <w:sz w:val="24"/>
                <w:szCs w:val="24"/>
                <w:lang w:val="hy-AM"/>
              </w:rPr>
              <w:t xml:space="preserve"> Միաժամանակ, </w:t>
            </w:r>
            <w:r w:rsidR="000A208E" w:rsidRPr="000A208E">
              <w:rPr>
                <w:rFonts w:ascii="GHEA Grapalat" w:eastAsia="GHEA Grapalat" w:hAnsi="GHEA Grapalat" w:cs="GHEA Grapalat"/>
                <w:sz w:val="24"/>
                <w:szCs w:val="24"/>
              </w:rPr>
              <w:t xml:space="preserve">առաջարկվող մոտեցումը կարող է ստեղծել իրավական չարաշահման հնարավորություններ, երբ որպես «արհեստական բանականությամբ ստեղծված» ներկայացված բովանդակության ներքո փաստացի օգտագործվեն հեղինակային իրավունքով </w:t>
            </w:r>
            <w:r w:rsidR="00D83CAF">
              <w:rPr>
                <w:rFonts w:ascii="GHEA Grapalat" w:eastAsia="GHEA Grapalat" w:hAnsi="GHEA Grapalat" w:cs="GHEA Grapalat"/>
                <w:sz w:val="24"/>
                <w:szCs w:val="24"/>
              </w:rPr>
              <w:t>պա</w:t>
            </w:r>
            <w:r w:rsidR="00D83CAF">
              <w:rPr>
                <w:rFonts w:ascii="GHEA Grapalat" w:eastAsia="GHEA Grapalat" w:hAnsi="GHEA Grapalat" w:cs="GHEA Grapalat"/>
                <w:sz w:val="24"/>
                <w:szCs w:val="24"/>
                <w:lang w:val="hy-AM"/>
              </w:rPr>
              <w:t>հպանվող</w:t>
            </w:r>
            <w:r w:rsidR="000A208E" w:rsidRPr="000A208E">
              <w:rPr>
                <w:rFonts w:ascii="GHEA Grapalat" w:eastAsia="GHEA Grapalat" w:hAnsi="GHEA Grapalat" w:cs="GHEA Grapalat"/>
                <w:sz w:val="24"/>
                <w:szCs w:val="24"/>
              </w:rPr>
              <w:t xml:space="preserve"> ստեղծագործություններ՝ շրջանցելով համապատասխան լիցենզավորման և վարձատրության մեխանիզմները։</w:t>
            </w:r>
            <w:r w:rsidR="000A208E">
              <w:rPr>
                <w:rFonts w:ascii="GHEA Grapalat" w:eastAsia="GHEA Grapalat" w:hAnsi="GHEA Grapalat" w:cs="GHEA Grapalat"/>
                <w:sz w:val="24"/>
                <w:szCs w:val="24"/>
                <w:lang w:val="hy-AM"/>
              </w:rPr>
              <w:t xml:space="preserve"> Այսպիսով, </w:t>
            </w:r>
            <w:r w:rsidR="000A208E" w:rsidRPr="000A208E">
              <w:rPr>
                <w:rFonts w:ascii="GHEA Grapalat" w:eastAsia="GHEA Grapalat" w:hAnsi="GHEA Grapalat" w:cs="GHEA Grapalat"/>
                <w:sz w:val="24"/>
                <w:szCs w:val="24"/>
              </w:rPr>
              <w:t>առաջարկը չի համապատասխանում հեղինակային իրավունքի հիմնարար սկզբունքներին, այդ թվում՝ ստեղծագործության օգտագործման դիմաց արդար վարձատրության ապահովման սկզբունքին, ինչպես նաև միջազգային մոտեցումներին։</w:t>
            </w:r>
            <w:r w:rsidR="00BC6080" w:rsidRPr="00BC6080">
              <w:rPr>
                <w:rFonts w:ascii="Times New Roman" w:hAnsi="Times New Roman" w:cs="Times New Roman"/>
              </w:rPr>
              <w:t xml:space="preserve"> </w:t>
            </w:r>
            <w:r w:rsidR="00BC6080" w:rsidRPr="00BC6080">
              <w:rPr>
                <w:rFonts w:ascii="GHEA Grapalat" w:eastAsia="GHEA Grapalat" w:hAnsi="GHEA Grapalat" w:cs="GHEA Grapalat"/>
                <w:sz w:val="24"/>
                <w:szCs w:val="24"/>
              </w:rPr>
              <w:t xml:space="preserve">Միաժամանակ նշում ենք, որ արհեստական բանականության </w:t>
            </w:r>
            <w:r w:rsidR="00BC6080" w:rsidRPr="00BC6080">
              <w:rPr>
                <w:rFonts w:ascii="GHEA Grapalat" w:eastAsia="GHEA Grapalat" w:hAnsi="GHEA Grapalat" w:cs="GHEA Grapalat"/>
                <w:sz w:val="24"/>
                <w:szCs w:val="24"/>
              </w:rPr>
              <w:lastRenderedPageBreak/>
              <w:t xml:space="preserve">կողմից ստեղծվող բովանդակության իրավական կարգավորման հարցը արդիական է և պահանջում է համալիր մոտեցում՝ ուղղված իրավական անորոշությունների նվազեցմանը, սակայն նման կարգավորումները պետք է մշակվեն փուլային և հավասարակշռված կերպով՝ ապահովելով ինչպես նորարարության խթանումը, այնպես էլ հեղինակների և իրավատերերի շահերի պատշաճ </w:t>
            </w:r>
            <w:r w:rsidR="00D83CAF">
              <w:rPr>
                <w:rFonts w:ascii="GHEA Grapalat" w:eastAsia="GHEA Grapalat" w:hAnsi="GHEA Grapalat" w:cs="GHEA Grapalat"/>
                <w:sz w:val="24"/>
                <w:szCs w:val="24"/>
              </w:rPr>
              <w:t>պա</w:t>
            </w:r>
            <w:r w:rsidR="00D83CAF">
              <w:rPr>
                <w:rFonts w:ascii="GHEA Grapalat" w:eastAsia="GHEA Grapalat" w:hAnsi="GHEA Grapalat" w:cs="GHEA Grapalat"/>
                <w:sz w:val="24"/>
                <w:szCs w:val="24"/>
                <w:lang w:val="hy-AM"/>
              </w:rPr>
              <w:t>հ</w:t>
            </w:r>
            <w:r w:rsidR="00BC6080" w:rsidRPr="00BC6080">
              <w:rPr>
                <w:rFonts w:ascii="GHEA Grapalat" w:eastAsia="GHEA Grapalat" w:hAnsi="GHEA Grapalat" w:cs="GHEA Grapalat"/>
                <w:sz w:val="24"/>
                <w:szCs w:val="24"/>
              </w:rPr>
              <w:t>պանությունը։</w:t>
            </w:r>
            <w:r w:rsidR="00BC6080">
              <w:rPr>
                <w:rFonts w:ascii="GHEA Grapalat" w:eastAsia="GHEA Grapalat" w:hAnsi="GHEA Grapalat" w:cs="GHEA Grapalat"/>
                <w:sz w:val="24"/>
                <w:szCs w:val="24"/>
                <w:lang w:val="hy-AM"/>
              </w:rPr>
              <w:t xml:space="preserve"> </w:t>
            </w:r>
          </w:p>
          <w:p w14:paraId="0000001D" w14:textId="68DB88EB" w:rsidR="0083760B" w:rsidRPr="0083760B" w:rsidRDefault="00517E84" w:rsidP="00C40AA4">
            <w:pPr>
              <w:tabs>
                <w:tab w:val="left" w:pos="7655"/>
              </w:tabs>
              <w:spacing w:after="0" w:line="360" w:lineRule="auto"/>
              <w:ind w:left="670" w:hanging="102"/>
              <w:rPr>
                <w:rFonts w:ascii="GHEA Grapalat" w:eastAsia="GHEA Grapalat" w:hAnsi="GHEA Grapalat" w:cs="GHEA Grapalat"/>
                <w:color w:val="333333"/>
                <w:sz w:val="24"/>
                <w:szCs w:val="24"/>
                <w:lang w:val="hy-AM"/>
              </w:rPr>
            </w:pPr>
            <w:r>
              <w:rPr>
                <w:rFonts w:ascii="GHEA Grapalat" w:eastAsia="GHEA Grapalat" w:hAnsi="GHEA Grapalat" w:cs="GHEA Grapalat"/>
                <w:color w:val="333333"/>
                <w:sz w:val="24"/>
                <w:szCs w:val="24"/>
                <w:lang w:val="hy-AM"/>
              </w:rPr>
              <w:t xml:space="preserve"> </w:t>
            </w:r>
          </w:p>
        </w:tc>
      </w:tr>
      <w:tr w:rsidR="002E7B42" w14:paraId="49D758B4" w14:textId="77777777" w:rsidTr="00E431EE">
        <w:trPr>
          <w:trHeight w:val="667"/>
          <w:jc w:val="center"/>
        </w:trPr>
        <w:tc>
          <w:tcPr>
            <w:tcW w:w="10200" w:type="dxa"/>
            <w:tcBorders>
              <w:top w:val="single" w:sz="6" w:space="0" w:color="000000"/>
              <w:left w:val="single" w:sz="6" w:space="0" w:color="000000"/>
              <w:bottom w:val="single" w:sz="6" w:space="0" w:color="000000"/>
              <w:right w:val="single" w:sz="6" w:space="0" w:color="000000"/>
            </w:tcBorders>
            <w:shd w:val="clear" w:color="auto" w:fill="FFFFFF"/>
          </w:tcPr>
          <w:p w14:paraId="2130A86E" w14:textId="77777777" w:rsidR="002E7B42" w:rsidRDefault="00BE091E">
            <w:pPr>
              <w:numPr>
                <w:ilvl w:val="0"/>
                <w:numId w:val="5"/>
              </w:numPr>
              <w:pBdr>
                <w:top w:val="nil"/>
                <w:left w:val="nil"/>
                <w:bottom w:val="nil"/>
                <w:right w:val="nil"/>
                <w:between w:val="nil"/>
              </w:pBdr>
              <w:tabs>
                <w:tab w:val="left" w:pos="7655"/>
              </w:tabs>
              <w:spacing w:after="0" w:line="360" w:lineRule="auto"/>
              <w:rPr>
                <w:rFonts w:ascii="GHEA Grapalat" w:eastAsia="GHEA Grapalat" w:hAnsi="GHEA Grapalat" w:cs="GHEA Grapalat"/>
                <w:color w:val="000000"/>
                <w:sz w:val="24"/>
                <w:szCs w:val="24"/>
              </w:rPr>
            </w:pPr>
            <w:r w:rsidRPr="00BE091E">
              <w:rPr>
                <w:rFonts w:ascii="GHEA Grapalat" w:eastAsia="GHEA Grapalat" w:hAnsi="GHEA Grapalat" w:cs="GHEA Grapalat"/>
                <w:bCs/>
                <w:color w:val="000000"/>
                <w:sz w:val="24"/>
                <w:szCs w:val="24"/>
                <w:lang w:val="en-US"/>
              </w:rPr>
              <w:lastRenderedPageBreak/>
              <w:t>Պետական</w:t>
            </w:r>
            <w:r w:rsidRPr="00BE091E">
              <w:rPr>
                <w:rFonts w:ascii="GHEA Grapalat" w:eastAsia="GHEA Grapalat" w:hAnsi="GHEA Grapalat" w:cs="GHEA Grapalat"/>
                <w:bCs/>
                <w:color w:val="000000"/>
                <w:sz w:val="24"/>
                <w:szCs w:val="24"/>
              </w:rPr>
              <w:t xml:space="preserve"> </w:t>
            </w:r>
            <w:r w:rsidRPr="00BE091E">
              <w:rPr>
                <w:rFonts w:ascii="GHEA Grapalat" w:eastAsia="GHEA Grapalat" w:hAnsi="GHEA Grapalat" w:cs="GHEA Grapalat"/>
                <w:bCs/>
                <w:color w:val="000000"/>
                <w:sz w:val="24"/>
                <w:szCs w:val="24"/>
                <w:lang w:val="en-US"/>
              </w:rPr>
              <w:t>հովանավորչության</w:t>
            </w:r>
            <w:r w:rsidRPr="00BE091E">
              <w:rPr>
                <w:rFonts w:ascii="GHEA Grapalat" w:eastAsia="GHEA Grapalat" w:hAnsi="GHEA Grapalat" w:cs="GHEA Grapalat"/>
                <w:bCs/>
                <w:color w:val="000000"/>
                <w:sz w:val="24"/>
                <w:szCs w:val="24"/>
              </w:rPr>
              <w:t xml:space="preserve"> </w:t>
            </w:r>
            <w:r w:rsidRPr="00BE091E">
              <w:rPr>
                <w:rFonts w:ascii="GHEA Grapalat" w:eastAsia="GHEA Grapalat" w:hAnsi="GHEA Grapalat" w:cs="GHEA Grapalat"/>
                <w:bCs/>
                <w:color w:val="000000"/>
                <w:sz w:val="24"/>
                <w:szCs w:val="24"/>
                <w:lang w:val="en-US"/>
              </w:rPr>
              <w:t>և</w:t>
            </w:r>
            <w:r w:rsidRPr="00BE091E">
              <w:rPr>
                <w:rFonts w:ascii="GHEA Grapalat" w:eastAsia="GHEA Grapalat" w:hAnsi="GHEA Grapalat" w:cs="GHEA Grapalat"/>
                <w:bCs/>
                <w:color w:val="000000"/>
                <w:sz w:val="24"/>
                <w:szCs w:val="24"/>
              </w:rPr>
              <w:t xml:space="preserve"> </w:t>
            </w:r>
            <w:r w:rsidRPr="00BE091E">
              <w:rPr>
                <w:rFonts w:ascii="GHEA Grapalat" w:eastAsia="GHEA Grapalat" w:hAnsi="GHEA Grapalat" w:cs="GHEA Grapalat"/>
                <w:bCs/>
                <w:color w:val="000000"/>
                <w:sz w:val="24"/>
                <w:szCs w:val="24"/>
                <w:lang w:val="en-US"/>
              </w:rPr>
              <w:t>մենաշնորհի</w:t>
            </w:r>
            <w:r w:rsidRPr="00BE091E">
              <w:rPr>
                <w:rFonts w:ascii="GHEA Grapalat" w:eastAsia="GHEA Grapalat" w:hAnsi="GHEA Grapalat" w:cs="GHEA Grapalat"/>
                <w:bCs/>
                <w:color w:val="000000"/>
                <w:sz w:val="24"/>
                <w:szCs w:val="24"/>
              </w:rPr>
              <w:t xml:space="preserve"> </w:t>
            </w:r>
            <w:r w:rsidRPr="00BE091E">
              <w:rPr>
                <w:rFonts w:ascii="GHEA Grapalat" w:eastAsia="GHEA Grapalat" w:hAnsi="GHEA Grapalat" w:cs="GHEA Grapalat"/>
                <w:bCs/>
                <w:color w:val="000000"/>
                <w:sz w:val="24"/>
                <w:szCs w:val="24"/>
                <w:lang w:val="en-US"/>
              </w:rPr>
              <w:t>բացառումը՝</w:t>
            </w:r>
            <w:r w:rsidRPr="00BE091E">
              <w:rPr>
                <w:rFonts w:ascii="GHEA Grapalat" w:eastAsia="GHEA Grapalat" w:hAnsi="GHEA Grapalat" w:cs="GHEA Grapalat"/>
                <w:bCs/>
                <w:color w:val="000000"/>
                <w:sz w:val="24"/>
                <w:szCs w:val="24"/>
              </w:rPr>
              <w:t xml:space="preserve"> </w:t>
            </w:r>
            <w:r w:rsidRPr="00BE091E">
              <w:rPr>
                <w:rFonts w:ascii="GHEA Grapalat" w:eastAsia="GHEA Grapalat" w:hAnsi="GHEA Grapalat" w:cs="GHEA Grapalat"/>
                <w:bCs/>
                <w:color w:val="000000"/>
                <w:sz w:val="24"/>
                <w:szCs w:val="24"/>
                <w:lang w:val="en-US"/>
              </w:rPr>
              <w:t>մրցութային</w:t>
            </w:r>
            <w:r w:rsidRPr="00BE091E">
              <w:rPr>
                <w:rFonts w:ascii="GHEA Grapalat" w:eastAsia="GHEA Grapalat" w:hAnsi="GHEA Grapalat" w:cs="GHEA Grapalat"/>
                <w:bCs/>
                <w:color w:val="000000"/>
                <w:sz w:val="24"/>
                <w:szCs w:val="24"/>
              </w:rPr>
              <w:t xml:space="preserve"> </w:t>
            </w:r>
            <w:r w:rsidRPr="00BE091E">
              <w:rPr>
                <w:rFonts w:ascii="GHEA Grapalat" w:eastAsia="GHEA Grapalat" w:hAnsi="GHEA Grapalat" w:cs="GHEA Grapalat"/>
                <w:bCs/>
                <w:color w:val="000000"/>
                <w:sz w:val="24"/>
                <w:szCs w:val="24"/>
                <w:lang w:val="en-US"/>
              </w:rPr>
              <w:t>ընթացակարգի</w:t>
            </w:r>
            <w:r w:rsidRPr="00BE091E">
              <w:rPr>
                <w:rFonts w:ascii="GHEA Grapalat" w:eastAsia="GHEA Grapalat" w:hAnsi="GHEA Grapalat" w:cs="GHEA Grapalat"/>
                <w:bCs/>
                <w:color w:val="000000"/>
                <w:sz w:val="24"/>
                <w:szCs w:val="24"/>
              </w:rPr>
              <w:t xml:space="preserve"> </w:t>
            </w:r>
            <w:r w:rsidRPr="00BE091E">
              <w:rPr>
                <w:rFonts w:ascii="GHEA Grapalat" w:eastAsia="GHEA Grapalat" w:hAnsi="GHEA Grapalat" w:cs="GHEA Grapalat"/>
                <w:bCs/>
                <w:color w:val="000000"/>
                <w:sz w:val="24"/>
                <w:szCs w:val="24"/>
                <w:lang w:val="en-US"/>
              </w:rPr>
              <w:t>ներդրմամբ</w:t>
            </w:r>
            <w:r w:rsidR="00753F03" w:rsidRPr="00BE091E">
              <w:rPr>
                <w:rFonts w:ascii="GHEA Grapalat" w:eastAsia="GHEA Grapalat" w:hAnsi="GHEA Grapalat" w:cs="GHEA Grapalat"/>
                <w:color w:val="000000"/>
                <w:sz w:val="24"/>
                <w:szCs w:val="24"/>
              </w:rPr>
              <w:t>։</w:t>
            </w:r>
          </w:p>
          <w:p w14:paraId="0B02889A" w14:textId="70743BFD" w:rsidR="00BE091E" w:rsidRPr="00BE091E" w:rsidRDefault="00BE091E" w:rsidP="00BE091E">
            <w:pPr>
              <w:pBdr>
                <w:top w:val="nil"/>
                <w:left w:val="nil"/>
                <w:bottom w:val="nil"/>
                <w:right w:val="nil"/>
                <w:between w:val="nil"/>
              </w:pBdr>
              <w:tabs>
                <w:tab w:val="left" w:pos="7655"/>
              </w:tabs>
              <w:spacing w:after="0" w:line="360" w:lineRule="auto"/>
              <w:ind w:left="927"/>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lang w:val="hy-AM"/>
              </w:rPr>
              <w:t xml:space="preserve"> </w:t>
            </w:r>
            <w:r w:rsidRPr="00BE091E">
              <w:rPr>
                <w:rFonts w:ascii="GHEA Grapalat" w:eastAsia="GHEA Grapalat" w:hAnsi="GHEA Grapalat" w:cs="GHEA Grapalat"/>
                <w:color w:val="000000"/>
                <w:sz w:val="24"/>
                <w:szCs w:val="24"/>
              </w:rPr>
              <w:t>Խնդիրը. Ըստ նախագծի՝ կոլեկտիվ կառավարման կազմակերպությունների (օրինակ՝ «Հայհեղինակ» ՀԿ) հավատարմագրումն իրականացվում է պետական լիազոր մարմնի կողմից՝ պարզ դիմումի հիման վրա: Ըստ որում՝ պետական լիազոր ներկայացուցչի պարտադիր ներկայության պարագայում։ Այս ընթացակարգը չի ապահովում մրցակցություն։ Որևէ ՀԿ իրավունք չունի ունենալու պետական մենաշնորհ և առանց այլընտրանքի հանդես գալու որպես շուկայի միակ թելադրող:</w:t>
            </w:r>
          </w:p>
          <w:p w14:paraId="0000001E" w14:textId="7C92F756" w:rsidR="00BE091E" w:rsidRPr="00BE091E" w:rsidRDefault="00BE091E" w:rsidP="00BE091E">
            <w:pPr>
              <w:pBdr>
                <w:top w:val="nil"/>
                <w:left w:val="nil"/>
                <w:bottom w:val="nil"/>
                <w:right w:val="nil"/>
                <w:between w:val="nil"/>
              </w:pBdr>
              <w:tabs>
                <w:tab w:val="left" w:pos="7655"/>
              </w:tabs>
              <w:spacing w:after="0" w:line="360" w:lineRule="auto"/>
              <w:ind w:left="927"/>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w:t>
            </w:r>
            <w:r>
              <w:rPr>
                <w:rFonts w:ascii="GHEA Grapalat" w:eastAsia="GHEA Grapalat" w:hAnsi="GHEA Grapalat" w:cs="GHEA Grapalat"/>
                <w:color w:val="000000"/>
                <w:sz w:val="24"/>
                <w:szCs w:val="24"/>
                <w:lang w:val="hy-AM"/>
              </w:rPr>
              <w:t xml:space="preserve"> </w:t>
            </w:r>
            <w:r w:rsidRPr="00BE091E">
              <w:rPr>
                <w:rFonts w:ascii="GHEA Grapalat" w:eastAsia="GHEA Grapalat" w:hAnsi="GHEA Grapalat" w:cs="GHEA Grapalat"/>
                <w:color w:val="000000"/>
                <w:sz w:val="24"/>
                <w:szCs w:val="24"/>
              </w:rPr>
              <w:t>Առաջարկ. Օրենքում ներդնել կազմակերպությունների ընտրության բաց գնումների (մրցութային) ընթացակարգ։ Պետությունը պետք է ընտրի այն ընկերություններին, որոնք կառաջարկեն հեղինակների հետ աշխատելու առավել բարենպաստ պայմաններ (ոչ 50%/50 %) և առավել հագեցած տեխնիկական ու տեխնոլոգիական լուծումներ, այնպիսին ինչպիսին կան միջազգային շուկաներում։ Շահերի բախումը բացառելու նպատակով՝ մրցույթի հայտերի բացմանն ու քննարկմանը որպես հանձնաժողովի լիիրավ անդամներ պետք է պարտադիր մասնակցեն նաև վճարող կողմի՝ HoReCa ոլորտի, առևտրի, գրասենյակային և ծառայություններ մատուցող այլ հիմնարկների ներկայացուցիչները։</w:t>
            </w:r>
          </w:p>
        </w:tc>
        <w:tc>
          <w:tcPr>
            <w:tcW w:w="565" w:type="dxa"/>
            <w:tcBorders>
              <w:top w:val="single" w:sz="6" w:space="0" w:color="000000"/>
              <w:left w:val="single" w:sz="6" w:space="0" w:color="000000"/>
              <w:bottom w:val="single" w:sz="6" w:space="0" w:color="000000"/>
              <w:right w:val="nil"/>
            </w:tcBorders>
            <w:shd w:val="clear" w:color="auto" w:fill="FFFFFF"/>
          </w:tcPr>
          <w:p w14:paraId="0000001F" w14:textId="77777777" w:rsidR="002E7B42" w:rsidRDefault="00753F03">
            <w:pPr>
              <w:tabs>
                <w:tab w:val="left" w:pos="7655"/>
              </w:tabs>
              <w:spacing w:after="0" w:line="360" w:lineRule="auto"/>
              <w:ind w:left="567"/>
              <w:rPr>
                <w:rFonts w:ascii="GHEA Grapalat" w:eastAsia="GHEA Grapalat" w:hAnsi="GHEA Grapalat" w:cs="GHEA Grapalat"/>
                <w:color w:val="333333"/>
                <w:sz w:val="24"/>
                <w:szCs w:val="24"/>
              </w:rPr>
            </w:pPr>
            <w:r>
              <w:rPr>
                <w:rFonts w:ascii="Calibri" w:eastAsia="Calibri" w:hAnsi="Calibri" w:cs="Calibri"/>
                <w:color w:val="333333"/>
                <w:sz w:val="24"/>
                <w:szCs w:val="24"/>
              </w:rPr>
              <w:lastRenderedPageBreak/>
              <w:t> </w:t>
            </w:r>
          </w:p>
        </w:tc>
        <w:tc>
          <w:tcPr>
            <w:tcW w:w="4740" w:type="dxa"/>
            <w:tcBorders>
              <w:top w:val="single" w:sz="6" w:space="0" w:color="000000"/>
              <w:left w:val="nil"/>
              <w:bottom w:val="single" w:sz="6" w:space="0" w:color="000000"/>
              <w:right w:val="single" w:sz="6" w:space="0" w:color="000000"/>
            </w:tcBorders>
            <w:shd w:val="clear" w:color="auto" w:fill="FFFFFF"/>
          </w:tcPr>
          <w:p w14:paraId="35990831" w14:textId="77777777" w:rsidR="002E7B42" w:rsidRDefault="00F230E0" w:rsidP="00F230E0">
            <w:pPr>
              <w:tabs>
                <w:tab w:val="left" w:pos="7655"/>
              </w:tabs>
              <w:spacing w:after="0" w:line="360" w:lineRule="auto"/>
              <w:ind w:left="567"/>
              <w:jc w:val="center"/>
              <w:rPr>
                <w:rFonts w:ascii="GHEA Grapalat" w:eastAsia="GHEA Grapalat" w:hAnsi="GHEA Grapalat" w:cs="GHEA Grapalat"/>
                <w:sz w:val="24"/>
                <w:szCs w:val="24"/>
                <w:lang w:val="hy-AM"/>
              </w:rPr>
            </w:pPr>
            <w:r w:rsidRPr="00F230E0">
              <w:rPr>
                <w:rFonts w:ascii="GHEA Grapalat" w:eastAsia="GHEA Grapalat" w:hAnsi="GHEA Grapalat" w:cs="GHEA Grapalat"/>
                <w:sz w:val="24"/>
                <w:szCs w:val="24"/>
                <w:lang w:val="hy-AM"/>
              </w:rPr>
              <w:t>Չի ընդունվել:</w:t>
            </w:r>
          </w:p>
          <w:p w14:paraId="4EBAD4AF" w14:textId="77777777" w:rsidR="00F230E0" w:rsidRDefault="0008797E" w:rsidP="00E431EE">
            <w:pPr>
              <w:tabs>
                <w:tab w:val="left" w:pos="7655"/>
              </w:tabs>
              <w:spacing w:after="0" w:line="360" w:lineRule="auto"/>
              <w:ind w:left="78"/>
              <w:rPr>
                <w:rFonts w:ascii="GHEA Grapalat" w:eastAsia="GHEA Grapalat" w:hAnsi="GHEA Grapalat" w:cs="GHEA Grapalat"/>
                <w:sz w:val="24"/>
                <w:szCs w:val="24"/>
              </w:rPr>
            </w:pPr>
            <w:r>
              <w:rPr>
                <w:rFonts w:ascii="GHEA Grapalat" w:eastAsia="GHEA Grapalat" w:hAnsi="GHEA Grapalat" w:cs="GHEA Grapalat"/>
                <w:sz w:val="24"/>
                <w:szCs w:val="24"/>
                <w:lang w:val="hy-AM"/>
              </w:rPr>
              <w:t>Կ</w:t>
            </w:r>
            <w:r w:rsidRPr="0008797E">
              <w:rPr>
                <w:rFonts w:ascii="GHEA Grapalat" w:eastAsia="GHEA Grapalat" w:hAnsi="GHEA Grapalat" w:cs="GHEA Grapalat"/>
                <w:sz w:val="24"/>
                <w:szCs w:val="24"/>
              </w:rPr>
              <w:t xml:space="preserve">ոլեկտիվ կառավարման կազմակերպությունների հավատարմագրումը հանդիսանում է վարչաիրավական ընթացակարգ, որի նպատակն է գնահատել կազմակերպության համապատասխանությունը օրենքով սահմանված չափանիշներին, և այն չի </w:t>
            </w:r>
            <w:r w:rsidRPr="0008797E">
              <w:rPr>
                <w:rFonts w:ascii="GHEA Grapalat" w:eastAsia="GHEA Grapalat" w:hAnsi="GHEA Grapalat" w:cs="GHEA Grapalat"/>
                <w:sz w:val="24"/>
                <w:szCs w:val="24"/>
              </w:rPr>
              <w:lastRenderedPageBreak/>
              <w:t xml:space="preserve">կարող նույնացվել պետական գնումների գործընթացի հետ, քանի որ տվյալ կազմակերպությունները պետությանը ծառայություններ չեն մատուցում։ Միաժամանակ, կոլեկտիվ կառավարման համակարգը հիմնված է իրավատերերի կամավոր միավորման և ինքնակառավարման սկզբունքի վրա, ուստի պետության կողմից մրցութային ընտրության իրականացումը կհակասի այդ սկզբունքին և կսահմանափակի հեղինակների ու այլ իրավատերերի՝ իրենց իրավունքների կառավարման ձևն ազատ ընտրելու հնարավորությունը։ Առաջարկվող մոտեցումը նաև պարունակում է շահերի բախման ակնհայտ ռիսկ, քանի որ վճարող կողմի ներկայացուցիչների ներգրավումը որոշում կայացնելու գործընթացում կարող է հանգեցնել նրանց կողմից վճարման չափերի նվազեցման </w:t>
            </w:r>
            <w:r w:rsidRPr="0008797E">
              <w:rPr>
                <w:rFonts w:ascii="GHEA Grapalat" w:eastAsia="GHEA Grapalat" w:hAnsi="GHEA Grapalat" w:cs="GHEA Grapalat"/>
                <w:sz w:val="24"/>
                <w:szCs w:val="24"/>
              </w:rPr>
              <w:lastRenderedPageBreak/>
              <w:t xml:space="preserve">նպատակով ազդեցության գործադրմանը՝ ի վնաս իրավատերերի օրինական շահերի պաշտպանության։ </w:t>
            </w:r>
          </w:p>
          <w:p w14:paraId="30B6CAC9" w14:textId="1EF36830" w:rsidR="000F4CEF" w:rsidRDefault="000F4CEF" w:rsidP="00E431EE">
            <w:pPr>
              <w:tabs>
                <w:tab w:val="left" w:pos="7655"/>
              </w:tabs>
              <w:spacing w:after="0" w:line="360" w:lineRule="auto"/>
              <w:ind w:left="78"/>
              <w:rPr>
                <w:rFonts w:ascii="GHEA Grapalat" w:eastAsia="GHEA Grapalat" w:hAnsi="GHEA Grapalat" w:cs="GHEA Grapalat"/>
                <w:sz w:val="24"/>
                <w:szCs w:val="24"/>
              </w:rPr>
            </w:pPr>
            <w:r>
              <w:rPr>
                <w:rFonts w:ascii="GHEA Grapalat" w:eastAsia="GHEA Grapalat" w:hAnsi="GHEA Grapalat" w:cs="GHEA Grapalat"/>
                <w:sz w:val="24"/>
                <w:szCs w:val="24"/>
                <w:lang w:val="hy-AM"/>
              </w:rPr>
              <w:t>Անդրադառնալով, այն դիտարկմանը, համաձայն Նախագծի</w:t>
            </w:r>
            <w:r w:rsidRPr="000F4CEF">
              <w:rPr>
                <w:rFonts w:ascii="GHEA Grapalat" w:eastAsia="GHEA Grapalat" w:hAnsi="GHEA Grapalat" w:cs="GHEA Grapalat"/>
                <w:sz w:val="24"/>
                <w:szCs w:val="24"/>
              </w:rPr>
              <w:t xml:space="preserve"> կարգավորումների արդյունքում գործնականում կարող է ձևավորվել կոլեկտիվ կառավարման կազմակերպության գերիշխող դիրք (մենաշնորհ), այն ունի </w:t>
            </w:r>
            <w:r w:rsidRPr="000F4CEF">
              <w:rPr>
                <w:rFonts w:ascii="GHEA Grapalat" w:eastAsia="GHEA Grapalat" w:hAnsi="GHEA Grapalat" w:cs="GHEA Grapalat"/>
                <w:b/>
                <w:bCs/>
                <w:sz w:val="24"/>
                <w:szCs w:val="24"/>
              </w:rPr>
              <w:t>իրավաչափ և օբյեկտիվ հիմնավորում</w:t>
            </w:r>
            <w:r w:rsidRPr="000F4CEF">
              <w:rPr>
                <w:rFonts w:ascii="GHEA Grapalat" w:eastAsia="GHEA Grapalat" w:hAnsi="GHEA Grapalat" w:cs="GHEA Grapalat"/>
                <w:sz w:val="24"/>
                <w:szCs w:val="24"/>
              </w:rPr>
              <w:t>՝ բխող ինչպես իրավատերերի, այնպես էլ օգտագործողների շահերից։</w:t>
            </w:r>
            <w:r>
              <w:rPr>
                <w:rFonts w:ascii="GHEA Grapalat" w:eastAsia="GHEA Grapalat" w:hAnsi="GHEA Grapalat" w:cs="GHEA Grapalat"/>
                <w:sz w:val="24"/>
                <w:szCs w:val="24"/>
                <w:lang w:val="hy-AM"/>
              </w:rPr>
              <w:t xml:space="preserve"> </w:t>
            </w:r>
            <w:r w:rsidRPr="000F4CEF">
              <w:rPr>
                <w:rFonts w:ascii="GHEA Grapalat" w:eastAsia="GHEA Grapalat" w:hAnsi="GHEA Grapalat" w:cs="GHEA Grapalat"/>
                <w:sz w:val="24"/>
                <w:szCs w:val="24"/>
              </w:rPr>
              <w:t>Մասնավորապես՝</w:t>
            </w:r>
          </w:p>
          <w:p w14:paraId="2FE099B1" w14:textId="64500F68" w:rsidR="000F4CEF" w:rsidRPr="000F4CEF" w:rsidRDefault="000F4CEF" w:rsidP="00E431EE">
            <w:pPr>
              <w:tabs>
                <w:tab w:val="left" w:pos="7655"/>
              </w:tabs>
              <w:spacing w:after="0" w:line="360" w:lineRule="auto"/>
              <w:ind w:left="78" w:hanging="78"/>
              <w:rPr>
                <w:rFonts w:ascii="GHEA Grapalat" w:eastAsia="GHEA Grapalat" w:hAnsi="GHEA Grapalat" w:cs="GHEA Grapalat"/>
                <w:sz w:val="24"/>
                <w:szCs w:val="24"/>
              </w:rPr>
            </w:pPr>
            <w:r>
              <w:rPr>
                <w:rFonts w:ascii="GHEA Grapalat" w:eastAsia="GHEA Grapalat" w:hAnsi="GHEA Grapalat" w:cs="GHEA Grapalat"/>
                <w:sz w:val="24"/>
                <w:szCs w:val="24"/>
                <w:lang w:val="hy-AM"/>
              </w:rPr>
              <w:t xml:space="preserve">- </w:t>
            </w:r>
            <w:r w:rsidRPr="002E040B">
              <w:rPr>
                <w:rFonts w:ascii="GHEA Grapalat" w:eastAsia="GHEA Grapalat" w:hAnsi="GHEA Grapalat" w:cs="GHEA Grapalat"/>
                <w:sz w:val="24"/>
                <w:szCs w:val="24"/>
                <w:lang w:val="hy-AM"/>
              </w:rPr>
              <w:t>կոլեկտիվ</w:t>
            </w:r>
            <w:r w:rsidRPr="000F4CEF">
              <w:rPr>
                <w:rFonts w:ascii="GHEA Grapalat" w:eastAsia="GHEA Grapalat" w:hAnsi="GHEA Grapalat" w:cs="GHEA Grapalat"/>
                <w:sz w:val="24"/>
                <w:szCs w:val="24"/>
              </w:rPr>
              <w:t xml:space="preserve"> </w:t>
            </w:r>
            <w:r w:rsidRPr="002E040B">
              <w:rPr>
                <w:rFonts w:ascii="GHEA Grapalat" w:eastAsia="GHEA Grapalat" w:hAnsi="GHEA Grapalat" w:cs="GHEA Grapalat"/>
                <w:sz w:val="24"/>
                <w:szCs w:val="24"/>
                <w:lang w:val="hy-AM"/>
              </w:rPr>
              <w:t>կառավարման</w:t>
            </w:r>
            <w:r w:rsidRPr="000F4CEF">
              <w:rPr>
                <w:rFonts w:ascii="GHEA Grapalat" w:eastAsia="GHEA Grapalat" w:hAnsi="GHEA Grapalat" w:cs="GHEA Grapalat"/>
                <w:sz w:val="24"/>
                <w:szCs w:val="24"/>
              </w:rPr>
              <w:t xml:space="preserve"> </w:t>
            </w:r>
            <w:r w:rsidRPr="002E040B">
              <w:rPr>
                <w:rFonts w:ascii="GHEA Grapalat" w:eastAsia="GHEA Grapalat" w:hAnsi="GHEA Grapalat" w:cs="GHEA Grapalat"/>
                <w:sz w:val="24"/>
                <w:szCs w:val="24"/>
                <w:lang w:val="hy-AM"/>
              </w:rPr>
              <w:t>ինստիտուտի</w:t>
            </w:r>
            <w:r w:rsidRPr="000F4CEF">
              <w:rPr>
                <w:rFonts w:ascii="GHEA Grapalat" w:eastAsia="GHEA Grapalat" w:hAnsi="GHEA Grapalat" w:cs="GHEA Grapalat"/>
                <w:sz w:val="24"/>
                <w:szCs w:val="24"/>
              </w:rPr>
              <w:t xml:space="preserve"> </w:t>
            </w:r>
            <w:r w:rsidRPr="002E040B">
              <w:rPr>
                <w:rFonts w:ascii="GHEA Grapalat" w:eastAsia="GHEA Grapalat" w:hAnsi="GHEA Grapalat" w:cs="GHEA Grapalat"/>
                <w:sz w:val="24"/>
                <w:szCs w:val="24"/>
                <w:lang w:val="hy-AM"/>
              </w:rPr>
              <w:t>նպատակն</w:t>
            </w:r>
            <w:r w:rsidRPr="000F4CEF">
              <w:rPr>
                <w:rFonts w:ascii="GHEA Grapalat" w:eastAsia="GHEA Grapalat" w:hAnsi="GHEA Grapalat" w:cs="GHEA Grapalat"/>
                <w:sz w:val="24"/>
                <w:szCs w:val="24"/>
              </w:rPr>
              <w:t xml:space="preserve"> </w:t>
            </w:r>
            <w:r w:rsidRPr="002E040B">
              <w:rPr>
                <w:rFonts w:ascii="GHEA Grapalat" w:eastAsia="GHEA Grapalat" w:hAnsi="GHEA Grapalat" w:cs="GHEA Grapalat"/>
                <w:sz w:val="24"/>
                <w:szCs w:val="24"/>
                <w:lang w:val="hy-AM"/>
              </w:rPr>
              <w:t>է</w:t>
            </w:r>
            <w:r w:rsidRPr="000F4CEF">
              <w:rPr>
                <w:rFonts w:ascii="GHEA Grapalat" w:eastAsia="GHEA Grapalat" w:hAnsi="GHEA Grapalat" w:cs="GHEA Grapalat"/>
                <w:sz w:val="24"/>
                <w:szCs w:val="24"/>
              </w:rPr>
              <w:t xml:space="preserve"> </w:t>
            </w:r>
            <w:r w:rsidRPr="002E040B">
              <w:rPr>
                <w:rFonts w:ascii="GHEA Grapalat" w:eastAsia="GHEA Grapalat" w:hAnsi="GHEA Grapalat" w:cs="GHEA Grapalat"/>
                <w:sz w:val="24"/>
                <w:szCs w:val="24"/>
                <w:lang w:val="hy-AM"/>
              </w:rPr>
              <w:t>հաղթահարել</w:t>
            </w:r>
            <w:r w:rsidRPr="000F4CEF">
              <w:rPr>
                <w:rFonts w:ascii="GHEA Grapalat" w:eastAsia="GHEA Grapalat" w:hAnsi="GHEA Grapalat" w:cs="GHEA Grapalat"/>
                <w:sz w:val="24"/>
                <w:szCs w:val="24"/>
              </w:rPr>
              <w:t xml:space="preserve"> </w:t>
            </w:r>
            <w:r w:rsidRPr="002E040B">
              <w:rPr>
                <w:rFonts w:ascii="GHEA Grapalat" w:eastAsia="GHEA Grapalat" w:hAnsi="GHEA Grapalat" w:cs="GHEA Grapalat"/>
                <w:sz w:val="24"/>
                <w:szCs w:val="24"/>
                <w:lang w:val="hy-AM"/>
              </w:rPr>
              <w:t>այն</w:t>
            </w:r>
            <w:r w:rsidRPr="000F4CEF">
              <w:rPr>
                <w:rFonts w:ascii="GHEA Grapalat" w:eastAsia="GHEA Grapalat" w:hAnsi="GHEA Grapalat" w:cs="GHEA Grapalat"/>
                <w:sz w:val="24"/>
                <w:szCs w:val="24"/>
              </w:rPr>
              <w:t xml:space="preserve"> </w:t>
            </w:r>
            <w:r w:rsidRPr="002E040B">
              <w:rPr>
                <w:rFonts w:ascii="GHEA Grapalat" w:eastAsia="GHEA Grapalat" w:hAnsi="GHEA Grapalat" w:cs="GHEA Grapalat"/>
                <w:sz w:val="24"/>
                <w:szCs w:val="24"/>
                <w:lang w:val="hy-AM"/>
              </w:rPr>
              <w:t>իրավիճակը</w:t>
            </w:r>
            <w:r w:rsidRPr="000F4CEF">
              <w:rPr>
                <w:rFonts w:ascii="GHEA Grapalat" w:eastAsia="GHEA Grapalat" w:hAnsi="GHEA Grapalat" w:cs="GHEA Grapalat"/>
                <w:sz w:val="24"/>
                <w:szCs w:val="24"/>
              </w:rPr>
              <w:t xml:space="preserve">, </w:t>
            </w:r>
            <w:r w:rsidRPr="002E040B">
              <w:rPr>
                <w:rFonts w:ascii="GHEA Grapalat" w:eastAsia="GHEA Grapalat" w:hAnsi="GHEA Grapalat" w:cs="GHEA Grapalat"/>
                <w:sz w:val="24"/>
                <w:szCs w:val="24"/>
                <w:lang w:val="hy-AM"/>
              </w:rPr>
              <w:t>երբ</w:t>
            </w:r>
            <w:r w:rsidRPr="000F4CEF">
              <w:rPr>
                <w:rFonts w:ascii="GHEA Grapalat" w:eastAsia="GHEA Grapalat" w:hAnsi="GHEA Grapalat" w:cs="GHEA Grapalat"/>
                <w:sz w:val="24"/>
                <w:szCs w:val="24"/>
              </w:rPr>
              <w:t xml:space="preserve"> </w:t>
            </w:r>
            <w:r w:rsidRPr="002E040B">
              <w:rPr>
                <w:rFonts w:ascii="GHEA Grapalat" w:eastAsia="GHEA Grapalat" w:hAnsi="GHEA Grapalat" w:cs="GHEA Grapalat"/>
                <w:sz w:val="24"/>
                <w:szCs w:val="24"/>
                <w:lang w:val="hy-AM"/>
              </w:rPr>
              <w:t>գույքային</w:t>
            </w:r>
            <w:r w:rsidRPr="000F4CEF">
              <w:rPr>
                <w:rFonts w:ascii="GHEA Grapalat" w:eastAsia="GHEA Grapalat" w:hAnsi="GHEA Grapalat" w:cs="GHEA Grapalat"/>
                <w:sz w:val="24"/>
                <w:szCs w:val="24"/>
              </w:rPr>
              <w:t xml:space="preserve"> </w:t>
            </w:r>
            <w:r w:rsidRPr="002E040B">
              <w:rPr>
                <w:rFonts w:ascii="GHEA Grapalat" w:eastAsia="GHEA Grapalat" w:hAnsi="GHEA Grapalat" w:cs="GHEA Grapalat"/>
                <w:sz w:val="24"/>
                <w:szCs w:val="24"/>
                <w:lang w:val="hy-AM"/>
              </w:rPr>
              <w:t>իրավունքների</w:t>
            </w:r>
            <w:r w:rsidRPr="000F4CEF">
              <w:rPr>
                <w:rFonts w:ascii="GHEA Grapalat" w:eastAsia="GHEA Grapalat" w:hAnsi="GHEA Grapalat" w:cs="GHEA Grapalat"/>
                <w:sz w:val="24"/>
                <w:szCs w:val="24"/>
              </w:rPr>
              <w:t xml:space="preserve"> </w:t>
            </w:r>
            <w:r w:rsidRPr="002E040B">
              <w:rPr>
                <w:rFonts w:ascii="GHEA Grapalat" w:eastAsia="GHEA Grapalat" w:hAnsi="GHEA Grapalat" w:cs="GHEA Grapalat"/>
                <w:sz w:val="24"/>
                <w:szCs w:val="24"/>
                <w:lang w:val="hy-AM"/>
              </w:rPr>
              <w:t>իրականացումն</w:t>
            </w:r>
            <w:r w:rsidRPr="000F4CEF">
              <w:rPr>
                <w:rFonts w:ascii="GHEA Grapalat" w:eastAsia="GHEA Grapalat" w:hAnsi="GHEA Grapalat" w:cs="GHEA Grapalat"/>
                <w:sz w:val="24"/>
                <w:szCs w:val="24"/>
              </w:rPr>
              <w:t xml:space="preserve"> </w:t>
            </w:r>
            <w:r w:rsidRPr="002E040B">
              <w:rPr>
                <w:rFonts w:ascii="GHEA Grapalat" w:eastAsia="GHEA Grapalat" w:hAnsi="GHEA Grapalat" w:cs="GHEA Grapalat"/>
                <w:sz w:val="24"/>
                <w:szCs w:val="24"/>
                <w:lang w:val="hy-AM"/>
              </w:rPr>
              <w:t>անհատական</w:t>
            </w:r>
            <w:r w:rsidRPr="000F4CEF">
              <w:rPr>
                <w:rFonts w:ascii="GHEA Grapalat" w:eastAsia="GHEA Grapalat" w:hAnsi="GHEA Grapalat" w:cs="GHEA Grapalat"/>
                <w:sz w:val="24"/>
                <w:szCs w:val="24"/>
              </w:rPr>
              <w:t xml:space="preserve"> </w:t>
            </w:r>
            <w:r w:rsidRPr="002E040B">
              <w:rPr>
                <w:rFonts w:ascii="GHEA Grapalat" w:eastAsia="GHEA Grapalat" w:hAnsi="GHEA Grapalat" w:cs="GHEA Grapalat"/>
                <w:sz w:val="24"/>
                <w:szCs w:val="24"/>
                <w:lang w:val="hy-AM"/>
              </w:rPr>
              <w:t>կարգով</w:t>
            </w:r>
            <w:r w:rsidRPr="000F4CEF">
              <w:rPr>
                <w:rFonts w:ascii="GHEA Grapalat" w:eastAsia="GHEA Grapalat" w:hAnsi="GHEA Grapalat" w:cs="GHEA Grapalat"/>
                <w:sz w:val="24"/>
                <w:szCs w:val="24"/>
              </w:rPr>
              <w:t xml:space="preserve"> </w:t>
            </w:r>
            <w:r w:rsidRPr="002E040B">
              <w:rPr>
                <w:rFonts w:ascii="GHEA Grapalat" w:eastAsia="GHEA Grapalat" w:hAnsi="GHEA Grapalat" w:cs="GHEA Grapalat"/>
                <w:sz w:val="24"/>
                <w:szCs w:val="24"/>
                <w:lang w:val="hy-AM"/>
              </w:rPr>
              <w:t>գործնականում</w:t>
            </w:r>
            <w:r w:rsidRPr="000F4CEF">
              <w:rPr>
                <w:rFonts w:ascii="GHEA Grapalat" w:eastAsia="GHEA Grapalat" w:hAnsi="GHEA Grapalat" w:cs="GHEA Grapalat"/>
                <w:sz w:val="24"/>
                <w:szCs w:val="24"/>
              </w:rPr>
              <w:t xml:space="preserve"> </w:t>
            </w:r>
            <w:r w:rsidRPr="002E040B">
              <w:rPr>
                <w:rFonts w:ascii="GHEA Grapalat" w:eastAsia="GHEA Grapalat" w:hAnsi="GHEA Grapalat" w:cs="GHEA Grapalat"/>
                <w:sz w:val="24"/>
                <w:szCs w:val="24"/>
                <w:lang w:val="hy-AM"/>
              </w:rPr>
              <w:t>դժվար</w:t>
            </w:r>
            <w:r w:rsidRPr="000F4CEF">
              <w:rPr>
                <w:rFonts w:ascii="GHEA Grapalat" w:eastAsia="GHEA Grapalat" w:hAnsi="GHEA Grapalat" w:cs="GHEA Grapalat"/>
                <w:sz w:val="24"/>
                <w:szCs w:val="24"/>
              </w:rPr>
              <w:t xml:space="preserve"> </w:t>
            </w:r>
            <w:r w:rsidRPr="002E040B">
              <w:rPr>
                <w:rFonts w:ascii="GHEA Grapalat" w:eastAsia="GHEA Grapalat" w:hAnsi="GHEA Grapalat" w:cs="GHEA Grapalat"/>
                <w:sz w:val="24"/>
                <w:szCs w:val="24"/>
                <w:lang w:val="hy-AM"/>
              </w:rPr>
              <w:t>կամ</w:t>
            </w:r>
            <w:r w:rsidRPr="000F4CEF">
              <w:rPr>
                <w:rFonts w:ascii="GHEA Grapalat" w:eastAsia="GHEA Grapalat" w:hAnsi="GHEA Grapalat" w:cs="GHEA Grapalat"/>
                <w:sz w:val="24"/>
                <w:szCs w:val="24"/>
              </w:rPr>
              <w:t xml:space="preserve"> </w:t>
            </w:r>
            <w:r w:rsidRPr="002E040B">
              <w:rPr>
                <w:rFonts w:ascii="GHEA Grapalat" w:eastAsia="GHEA Grapalat" w:hAnsi="GHEA Grapalat" w:cs="GHEA Grapalat"/>
                <w:sz w:val="24"/>
                <w:szCs w:val="24"/>
                <w:lang w:val="hy-AM"/>
              </w:rPr>
              <w:t>անհնար</w:t>
            </w:r>
            <w:r w:rsidRPr="000F4CEF">
              <w:rPr>
                <w:rFonts w:ascii="GHEA Grapalat" w:eastAsia="GHEA Grapalat" w:hAnsi="GHEA Grapalat" w:cs="GHEA Grapalat"/>
                <w:sz w:val="24"/>
                <w:szCs w:val="24"/>
              </w:rPr>
              <w:t xml:space="preserve"> </w:t>
            </w:r>
            <w:r w:rsidRPr="002E040B">
              <w:rPr>
                <w:rFonts w:ascii="GHEA Grapalat" w:eastAsia="GHEA Grapalat" w:hAnsi="GHEA Grapalat" w:cs="GHEA Grapalat"/>
                <w:sz w:val="24"/>
                <w:szCs w:val="24"/>
                <w:lang w:val="hy-AM"/>
              </w:rPr>
              <w:t>է</w:t>
            </w:r>
            <w:r w:rsidRPr="000F4CEF">
              <w:rPr>
                <w:rFonts w:ascii="GHEA Grapalat" w:eastAsia="GHEA Grapalat" w:hAnsi="GHEA Grapalat" w:cs="GHEA Grapalat"/>
                <w:sz w:val="24"/>
                <w:szCs w:val="24"/>
              </w:rPr>
              <w:t xml:space="preserve">, </w:t>
            </w:r>
          </w:p>
          <w:p w14:paraId="7AF0C51D" w14:textId="3D6283A4" w:rsidR="000F4CEF" w:rsidRDefault="000F4CEF" w:rsidP="00E431EE">
            <w:pPr>
              <w:tabs>
                <w:tab w:val="left" w:pos="7655"/>
              </w:tabs>
              <w:spacing w:after="0" w:line="360" w:lineRule="auto"/>
              <w:rPr>
                <w:rFonts w:ascii="GHEA Grapalat" w:eastAsia="GHEA Grapalat" w:hAnsi="GHEA Grapalat" w:cs="GHEA Grapalat"/>
                <w:sz w:val="24"/>
                <w:szCs w:val="24"/>
              </w:rPr>
            </w:pPr>
            <w:r>
              <w:rPr>
                <w:rFonts w:ascii="GHEA Grapalat" w:eastAsia="GHEA Grapalat" w:hAnsi="GHEA Grapalat" w:cs="GHEA Grapalat"/>
                <w:sz w:val="24"/>
                <w:szCs w:val="24"/>
                <w:lang w:val="hy-AM"/>
              </w:rPr>
              <w:t>-</w:t>
            </w:r>
            <w:r w:rsidRPr="000F4CEF">
              <w:rPr>
                <w:rFonts w:ascii="GHEA Grapalat" w:eastAsia="GHEA Grapalat" w:hAnsi="GHEA Grapalat" w:cs="GHEA Grapalat"/>
                <w:sz w:val="24"/>
                <w:szCs w:val="24"/>
              </w:rPr>
              <w:t xml:space="preserve"> </w:t>
            </w:r>
            <w:r w:rsidRPr="000F4CEF">
              <w:rPr>
                <w:rFonts w:ascii="GHEA Grapalat" w:eastAsia="GHEA Grapalat" w:hAnsi="GHEA Grapalat" w:cs="GHEA Grapalat"/>
                <w:sz w:val="24"/>
                <w:szCs w:val="24"/>
                <w:lang w:val="en-US"/>
              </w:rPr>
              <w:t>մեկ</w:t>
            </w:r>
            <w:r w:rsidRPr="000F4CEF">
              <w:rPr>
                <w:rFonts w:ascii="GHEA Grapalat" w:eastAsia="GHEA Grapalat" w:hAnsi="GHEA Grapalat" w:cs="GHEA Grapalat"/>
                <w:sz w:val="24"/>
                <w:szCs w:val="24"/>
              </w:rPr>
              <w:t xml:space="preserve"> </w:t>
            </w:r>
            <w:r w:rsidRPr="000F4CEF">
              <w:rPr>
                <w:rFonts w:ascii="GHEA Grapalat" w:eastAsia="GHEA Grapalat" w:hAnsi="GHEA Grapalat" w:cs="GHEA Grapalat"/>
                <w:sz w:val="24"/>
                <w:szCs w:val="24"/>
                <w:lang w:val="en-US"/>
              </w:rPr>
              <w:t>կենտրոնացված</w:t>
            </w:r>
            <w:r w:rsidRPr="000F4CEF">
              <w:rPr>
                <w:rFonts w:ascii="GHEA Grapalat" w:eastAsia="GHEA Grapalat" w:hAnsi="GHEA Grapalat" w:cs="GHEA Grapalat"/>
                <w:sz w:val="24"/>
                <w:szCs w:val="24"/>
              </w:rPr>
              <w:t xml:space="preserve"> </w:t>
            </w:r>
            <w:r w:rsidRPr="000F4CEF">
              <w:rPr>
                <w:rFonts w:ascii="GHEA Grapalat" w:eastAsia="GHEA Grapalat" w:hAnsi="GHEA Grapalat" w:cs="GHEA Grapalat"/>
                <w:sz w:val="24"/>
                <w:szCs w:val="24"/>
                <w:lang w:val="en-US"/>
              </w:rPr>
              <w:t>կազմակերպության</w:t>
            </w:r>
            <w:r w:rsidRPr="000F4CEF">
              <w:rPr>
                <w:rFonts w:ascii="GHEA Grapalat" w:eastAsia="GHEA Grapalat" w:hAnsi="GHEA Grapalat" w:cs="GHEA Grapalat"/>
                <w:sz w:val="24"/>
                <w:szCs w:val="24"/>
              </w:rPr>
              <w:t xml:space="preserve"> </w:t>
            </w:r>
            <w:r w:rsidRPr="000F4CEF">
              <w:rPr>
                <w:rFonts w:ascii="GHEA Grapalat" w:eastAsia="GHEA Grapalat" w:hAnsi="GHEA Grapalat" w:cs="GHEA Grapalat"/>
                <w:sz w:val="24"/>
                <w:szCs w:val="24"/>
                <w:lang w:val="en-US"/>
              </w:rPr>
              <w:t>միջոցով</w:t>
            </w:r>
            <w:r w:rsidRPr="000F4CEF">
              <w:rPr>
                <w:rFonts w:ascii="GHEA Grapalat" w:eastAsia="GHEA Grapalat" w:hAnsi="GHEA Grapalat" w:cs="GHEA Grapalat"/>
                <w:sz w:val="24"/>
                <w:szCs w:val="24"/>
              </w:rPr>
              <w:t xml:space="preserve"> </w:t>
            </w:r>
            <w:r w:rsidRPr="000F4CEF">
              <w:rPr>
                <w:rFonts w:ascii="GHEA Grapalat" w:eastAsia="GHEA Grapalat" w:hAnsi="GHEA Grapalat" w:cs="GHEA Grapalat"/>
                <w:sz w:val="24"/>
                <w:szCs w:val="24"/>
                <w:lang w:val="en-US"/>
              </w:rPr>
              <w:t>ապահովվում</w:t>
            </w:r>
            <w:r w:rsidRPr="000F4CEF">
              <w:rPr>
                <w:rFonts w:ascii="GHEA Grapalat" w:eastAsia="GHEA Grapalat" w:hAnsi="GHEA Grapalat" w:cs="GHEA Grapalat"/>
                <w:sz w:val="24"/>
                <w:szCs w:val="24"/>
              </w:rPr>
              <w:t xml:space="preserve"> </w:t>
            </w:r>
            <w:r w:rsidRPr="000F4CEF">
              <w:rPr>
                <w:rFonts w:ascii="GHEA Grapalat" w:eastAsia="GHEA Grapalat" w:hAnsi="GHEA Grapalat" w:cs="GHEA Grapalat"/>
                <w:sz w:val="24"/>
                <w:szCs w:val="24"/>
                <w:lang w:val="en-US"/>
              </w:rPr>
              <w:t>է</w:t>
            </w:r>
            <w:r w:rsidRPr="000F4CEF">
              <w:rPr>
                <w:rFonts w:ascii="GHEA Grapalat" w:eastAsia="GHEA Grapalat" w:hAnsi="GHEA Grapalat" w:cs="GHEA Grapalat"/>
                <w:sz w:val="24"/>
                <w:szCs w:val="24"/>
              </w:rPr>
              <w:t xml:space="preserve"> </w:t>
            </w:r>
            <w:r w:rsidRPr="000F4CEF">
              <w:rPr>
                <w:rFonts w:ascii="GHEA Grapalat" w:eastAsia="GHEA Grapalat" w:hAnsi="GHEA Grapalat" w:cs="GHEA Grapalat"/>
                <w:sz w:val="24"/>
                <w:szCs w:val="24"/>
                <w:lang w:val="en-US"/>
              </w:rPr>
              <w:t>իրավատերերի</w:t>
            </w:r>
            <w:r w:rsidRPr="000F4CEF">
              <w:rPr>
                <w:rFonts w:ascii="GHEA Grapalat" w:eastAsia="GHEA Grapalat" w:hAnsi="GHEA Grapalat" w:cs="GHEA Grapalat"/>
                <w:sz w:val="24"/>
                <w:szCs w:val="24"/>
              </w:rPr>
              <w:t xml:space="preserve"> </w:t>
            </w:r>
            <w:r w:rsidRPr="000F4CEF">
              <w:rPr>
                <w:rFonts w:ascii="GHEA Grapalat" w:eastAsia="GHEA Grapalat" w:hAnsi="GHEA Grapalat" w:cs="GHEA Grapalat"/>
                <w:sz w:val="24"/>
                <w:szCs w:val="24"/>
                <w:lang w:val="en-US"/>
              </w:rPr>
              <w:lastRenderedPageBreak/>
              <w:t>իրավունքների</w:t>
            </w:r>
            <w:r w:rsidRPr="000F4CEF">
              <w:rPr>
                <w:rFonts w:ascii="GHEA Grapalat" w:eastAsia="GHEA Grapalat" w:hAnsi="GHEA Grapalat" w:cs="GHEA Grapalat"/>
                <w:sz w:val="24"/>
                <w:szCs w:val="24"/>
              </w:rPr>
              <w:t xml:space="preserve"> </w:t>
            </w:r>
            <w:r w:rsidRPr="000F4CEF">
              <w:rPr>
                <w:rFonts w:ascii="GHEA Grapalat" w:eastAsia="GHEA Grapalat" w:hAnsi="GHEA Grapalat" w:cs="GHEA Grapalat"/>
                <w:b/>
                <w:bCs/>
                <w:sz w:val="24"/>
                <w:szCs w:val="24"/>
                <w:lang w:val="en-US"/>
              </w:rPr>
              <w:t>արդյունավետ</w:t>
            </w:r>
            <w:r w:rsidRPr="000F4CEF">
              <w:rPr>
                <w:rFonts w:ascii="GHEA Grapalat" w:eastAsia="GHEA Grapalat" w:hAnsi="GHEA Grapalat" w:cs="GHEA Grapalat"/>
                <w:b/>
                <w:bCs/>
                <w:sz w:val="24"/>
                <w:szCs w:val="24"/>
              </w:rPr>
              <w:t xml:space="preserve"> </w:t>
            </w:r>
            <w:r w:rsidRPr="000F4CEF">
              <w:rPr>
                <w:rFonts w:ascii="GHEA Grapalat" w:eastAsia="GHEA Grapalat" w:hAnsi="GHEA Grapalat" w:cs="GHEA Grapalat"/>
                <w:b/>
                <w:bCs/>
                <w:sz w:val="24"/>
                <w:szCs w:val="24"/>
                <w:lang w:val="en-US"/>
              </w:rPr>
              <w:t>և</w:t>
            </w:r>
            <w:r w:rsidRPr="000F4CEF">
              <w:rPr>
                <w:rFonts w:ascii="GHEA Grapalat" w:eastAsia="GHEA Grapalat" w:hAnsi="GHEA Grapalat" w:cs="GHEA Grapalat"/>
                <w:b/>
                <w:bCs/>
                <w:sz w:val="24"/>
                <w:szCs w:val="24"/>
              </w:rPr>
              <w:t xml:space="preserve"> </w:t>
            </w:r>
            <w:r w:rsidRPr="000F4CEF">
              <w:rPr>
                <w:rFonts w:ascii="GHEA Grapalat" w:eastAsia="GHEA Grapalat" w:hAnsi="GHEA Grapalat" w:cs="GHEA Grapalat"/>
                <w:b/>
                <w:bCs/>
                <w:sz w:val="24"/>
                <w:szCs w:val="24"/>
                <w:lang w:val="en-US"/>
              </w:rPr>
              <w:t>համաչափ</w:t>
            </w:r>
            <w:r w:rsidRPr="000F4CEF">
              <w:rPr>
                <w:rFonts w:ascii="GHEA Grapalat" w:eastAsia="GHEA Grapalat" w:hAnsi="GHEA Grapalat" w:cs="GHEA Grapalat"/>
                <w:b/>
                <w:bCs/>
                <w:sz w:val="24"/>
                <w:szCs w:val="24"/>
              </w:rPr>
              <w:t xml:space="preserve"> </w:t>
            </w:r>
            <w:r w:rsidRPr="000F4CEF">
              <w:rPr>
                <w:rFonts w:ascii="GHEA Grapalat" w:eastAsia="GHEA Grapalat" w:hAnsi="GHEA Grapalat" w:cs="GHEA Grapalat"/>
                <w:b/>
                <w:bCs/>
                <w:sz w:val="24"/>
                <w:szCs w:val="24"/>
                <w:lang w:val="en-US"/>
              </w:rPr>
              <w:t>կառավարում</w:t>
            </w:r>
            <w:r w:rsidRPr="000F4CEF">
              <w:rPr>
                <w:rFonts w:ascii="GHEA Grapalat" w:eastAsia="GHEA Grapalat" w:hAnsi="GHEA Grapalat" w:cs="GHEA Grapalat"/>
                <w:sz w:val="24"/>
                <w:szCs w:val="24"/>
              </w:rPr>
              <w:t>,</w:t>
            </w:r>
          </w:p>
          <w:p w14:paraId="0760FE47" w14:textId="17CDA0A1" w:rsidR="000F4CEF" w:rsidRDefault="000F4CEF" w:rsidP="00E431EE">
            <w:pPr>
              <w:tabs>
                <w:tab w:val="left" w:pos="7655"/>
              </w:tabs>
              <w:spacing w:after="0" w:line="360" w:lineRule="auto"/>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w:t>
            </w:r>
            <w:r w:rsidRPr="000F4CEF">
              <w:rPr>
                <w:rFonts w:ascii="GHEA Grapalat" w:eastAsia="GHEA Grapalat" w:hAnsi="GHEA Grapalat" w:cs="GHEA Grapalat"/>
                <w:b/>
                <w:bCs/>
                <w:sz w:val="24"/>
                <w:szCs w:val="24"/>
              </w:rPr>
              <w:t>բացառել նույն օգտագործման համար բազմակի (կրկնակի) վարձատրության հավաքագրումը տարբեր սուբյեկտների կողմից</w:t>
            </w:r>
            <w:r w:rsidR="00A51881">
              <w:rPr>
                <w:rFonts w:ascii="GHEA Grapalat" w:eastAsia="GHEA Grapalat" w:hAnsi="GHEA Grapalat" w:cs="GHEA Grapalat"/>
                <w:sz w:val="24"/>
                <w:szCs w:val="24"/>
                <w:lang w:val="hy-AM"/>
              </w:rPr>
              <w:t>:</w:t>
            </w:r>
          </w:p>
          <w:p w14:paraId="4697FC48" w14:textId="77523C63" w:rsidR="00A51881" w:rsidRPr="00A51881" w:rsidRDefault="00A51881" w:rsidP="00E431EE">
            <w:pPr>
              <w:tabs>
                <w:tab w:val="left" w:pos="7655"/>
              </w:tabs>
              <w:spacing w:after="0" w:line="360" w:lineRule="auto"/>
              <w:ind w:left="78" w:hanging="78"/>
              <w:rPr>
                <w:rFonts w:ascii="GHEA Grapalat" w:eastAsia="GHEA Grapalat" w:hAnsi="GHEA Grapalat" w:cs="GHEA Grapalat"/>
                <w:sz w:val="24"/>
                <w:szCs w:val="24"/>
                <w:lang w:val="hy-AM"/>
              </w:rPr>
            </w:pPr>
            <w:r w:rsidRPr="00A51881">
              <w:rPr>
                <w:rFonts w:ascii="GHEA Grapalat" w:eastAsia="GHEA Grapalat" w:hAnsi="GHEA Grapalat" w:cs="GHEA Grapalat"/>
                <w:sz w:val="24"/>
                <w:szCs w:val="24"/>
              </w:rPr>
              <w:t xml:space="preserve">Ուստի, տվյալ դեպքում ձևավորվող </w:t>
            </w:r>
            <w:r>
              <w:rPr>
                <w:rFonts w:ascii="GHEA Grapalat" w:eastAsia="GHEA Grapalat" w:hAnsi="GHEA Grapalat" w:cs="GHEA Grapalat"/>
                <w:sz w:val="24"/>
                <w:szCs w:val="24"/>
              </w:rPr>
              <w:t>մենաշնորհային</w:t>
            </w:r>
            <w:r w:rsidRPr="00A51881">
              <w:rPr>
                <w:rFonts w:ascii="GHEA Grapalat" w:eastAsia="GHEA Grapalat" w:hAnsi="GHEA Grapalat" w:cs="GHEA Grapalat"/>
                <w:sz w:val="24"/>
                <w:szCs w:val="24"/>
              </w:rPr>
              <w:t xml:space="preserve"> դիրքը չի հանդիսանում ինքնանպատակ սահմանափակում, </w:t>
            </w:r>
            <w:r>
              <w:rPr>
                <w:rFonts w:ascii="GHEA Grapalat" w:eastAsia="GHEA Grapalat" w:hAnsi="GHEA Grapalat" w:cs="GHEA Grapalat"/>
                <w:sz w:val="24"/>
                <w:szCs w:val="24"/>
              </w:rPr>
              <w:t>այլ</w:t>
            </w:r>
            <w:r>
              <w:rPr>
                <w:rFonts w:ascii="GHEA Grapalat" w:eastAsia="GHEA Grapalat" w:hAnsi="GHEA Grapalat" w:cs="GHEA Grapalat"/>
                <w:sz w:val="24"/>
                <w:szCs w:val="24"/>
                <w:lang w:val="hy-AM"/>
              </w:rPr>
              <w:t xml:space="preserve"> պ</w:t>
            </w:r>
            <w:r w:rsidRPr="00A51881">
              <w:rPr>
                <w:rFonts w:ascii="GHEA Grapalat" w:eastAsia="GHEA Grapalat" w:hAnsi="GHEA Grapalat" w:cs="GHEA Grapalat"/>
                <w:sz w:val="24"/>
                <w:szCs w:val="24"/>
              </w:rPr>
              <w:t xml:space="preserve">այմանավորված է հեղինակային և հարակից իրավունքների արդյունավետ կառավարման </w:t>
            </w:r>
            <w:r>
              <w:rPr>
                <w:rFonts w:ascii="GHEA Grapalat" w:eastAsia="GHEA Grapalat" w:hAnsi="GHEA Grapalat" w:cs="GHEA Grapalat"/>
                <w:sz w:val="24"/>
                <w:szCs w:val="24"/>
              </w:rPr>
              <w:t>անհրաժեշտությամ</w:t>
            </w:r>
            <w:r>
              <w:rPr>
                <w:rFonts w:ascii="GHEA Grapalat" w:eastAsia="GHEA Grapalat" w:hAnsi="GHEA Grapalat" w:cs="GHEA Grapalat"/>
                <w:sz w:val="24"/>
                <w:szCs w:val="24"/>
                <w:lang w:val="hy-AM"/>
              </w:rPr>
              <w:t xml:space="preserve">բ՝ </w:t>
            </w:r>
            <w:r w:rsidRPr="00A51881">
              <w:rPr>
                <w:rFonts w:ascii="GHEA Grapalat" w:eastAsia="GHEA Grapalat" w:hAnsi="GHEA Grapalat" w:cs="GHEA Grapalat"/>
                <w:sz w:val="24"/>
                <w:szCs w:val="24"/>
              </w:rPr>
              <w:t xml:space="preserve">միաժամանակ </w:t>
            </w:r>
            <w:r>
              <w:rPr>
                <w:rFonts w:ascii="GHEA Grapalat" w:eastAsia="GHEA Grapalat" w:hAnsi="GHEA Grapalat" w:cs="GHEA Grapalat"/>
                <w:sz w:val="24"/>
                <w:szCs w:val="24"/>
              </w:rPr>
              <w:t>ծառայ</w:t>
            </w:r>
            <w:r>
              <w:rPr>
                <w:rFonts w:ascii="GHEA Grapalat" w:eastAsia="GHEA Grapalat" w:hAnsi="GHEA Grapalat" w:cs="GHEA Grapalat"/>
                <w:sz w:val="24"/>
                <w:szCs w:val="24"/>
                <w:lang w:val="hy-AM"/>
              </w:rPr>
              <w:t>ելով</w:t>
            </w:r>
            <w:r w:rsidRPr="00A51881">
              <w:rPr>
                <w:rFonts w:ascii="GHEA Grapalat" w:eastAsia="GHEA Grapalat" w:hAnsi="GHEA Grapalat" w:cs="GHEA Grapalat"/>
                <w:sz w:val="24"/>
                <w:szCs w:val="24"/>
              </w:rPr>
              <w:t xml:space="preserve"> ինչպես իրավատերերի, այնպես էլ օգտագործողների շահերի հավասարակշռմանը։</w:t>
            </w:r>
          </w:p>
          <w:p w14:paraId="3F6F2791" w14:textId="77777777" w:rsidR="000F4CEF" w:rsidRDefault="000F4CEF" w:rsidP="00D05144">
            <w:pPr>
              <w:tabs>
                <w:tab w:val="left" w:pos="7655"/>
              </w:tabs>
              <w:spacing w:after="0" w:line="360" w:lineRule="auto"/>
              <w:ind w:left="567"/>
              <w:rPr>
                <w:rFonts w:ascii="GHEA Grapalat" w:eastAsia="GHEA Grapalat" w:hAnsi="GHEA Grapalat" w:cs="GHEA Grapalat"/>
                <w:sz w:val="24"/>
                <w:szCs w:val="24"/>
              </w:rPr>
            </w:pPr>
          </w:p>
          <w:p w14:paraId="00000021" w14:textId="6F8E4161" w:rsidR="000F4CEF" w:rsidRPr="0008797E" w:rsidRDefault="000F4CEF" w:rsidP="00D05144">
            <w:pPr>
              <w:tabs>
                <w:tab w:val="left" w:pos="7655"/>
              </w:tabs>
              <w:spacing w:after="0" w:line="360" w:lineRule="auto"/>
              <w:ind w:left="567"/>
              <w:rPr>
                <w:rFonts w:ascii="GHEA Grapalat" w:eastAsia="GHEA Grapalat" w:hAnsi="GHEA Grapalat" w:cs="GHEA Grapalat"/>
                <w:color w:val="C00000"/>
                <w:sz w:val="24"/>
                <w:szCs w:val="24"/>
                <w:lang w:val="hy-AM"/>
              </w:rPr>
            </w:pPr>
          </w:p>
        </w:tc>
      </w:tr>
      <w:tr w:rsidR="002E7B42" w14:paraId="6572DBA3" w14:textId="77777777" w:rsidTr="00E431EE">
        <w:trPr>
          <w:trHeight w:val="667"/>
          <w:jc w:val="center"/>
        </w:trPr>
        <w:tc>
          <w:tcPr>
            <w:tcW w:w="10200" w:type="dxa"/>
            <w:tcBorders>
              <w:top w:val="single" w:sz="6" w:space="0" w:color="000000"/>
              <w:left w:val="single" w:sz="6" w:space="0" w:color="000000"/>
              <w:bottom w:val="single" w:sz="6" w:space="0" w:color="000000"/>
              <w:right w:val="single" w:sz="6" w:space="0" w:color="000000"/>
            </w:tcBorders>
            <w:shd w:val="clear" w:color="auto" w:fill="FFFFFF"/>
          </w:tcPr>
          <w:p w14:paraId="00000022" w14:textId="11154939" w:rsidR="002E7B42" w:rsidRDefault="00FB5F12">
            <w:pPr>
              <w:numPr>
                <w:ilvl w:val="0"/>
                <w:numId w:val="5"/>
              </w:numPr>
              <w:pBdr>
                <w:top w:val="nil"/>
                <w:left w:val="nil"/>
                <w:bottom w:val="nil"/>
                <w:right w:val="nil"/>
                <w:between w:val="nil"/>
              </w:pBdr>
              <w:tabs>
                <w:tab w:val="left" w:pos="7655"/>
              </w:tabs>
              <w:spacing w:after="0" w:line="360" w:lineRule="auto"/>
              <w:rPr>
                <w:rFonts w:ascii="GHEA Grapalat" w:eastAsia="GHEA Grapalat" w:hAnsi="GHEA Grapalat" w:cs="GHEA Grapalat"/>
                <w:color w:val="333333"/>
                <w:sz w:val="24"/>
                <w:szCs w:val="24"/>
              </w:rPr>
            </w:pPr>
            <w:r w:rsidRPr="00FB5F12">
              <w:rPr>
                <w:rFonts w:ascii="GHEA Grapalat" w:eastAsia="GHEA Grapalat" w:hAnsi="GHEA Grapalat" w:cs="GHEA Grapalat"/>
                <w:bCs/>
                <w:color w:val="333333"/>
                <w:sz w:val="24"/>
                <w:szCs w:val="24"/>
                <w:lang w:val="en-US"/>
              </w:rPr>
              <w:lastRenderedPageBreak/>
              <w:t>Պետական</w:t>
            </w:r>
            <w:r w:rsidRPr="00FB5F12">
              <w:rPr>
                <w:rFonts w:ascii="GHEA Grapalat" w:eastAsia="GHEA Grapalat" w:hAnsi="GHEA Grapalat" w:cs="GHEA Grapalat"/>
                <w:bCs/>
                <w:color w:val="333333"/>
                <w:sz w:val="24"/>
                <w:szCs w:val="24"/>
              </w:rPr>
              <w:t xml:space="preserve"> </w:t>
            </w:r>
            <w:r w:rsidRPr="00FB5F12">
              <w:rPr>
                <w:rFonts w:ascii="GHEA Grapalat" w:eastAsia="GHEA Grapalat" w:hAnsi="GHEA Grapalat" w:cs="GHEA Grapalat"/>
                <w:bCs/>
                <w:color w:val="333333"/>
                <w:sz w:val="24"/>
                <w:szCs w:val="24"/>
                <w:lang w:val="en-US"/>
              </w:rPr>
              <w:t>գնային</w:t>
            </w:r>
            <w:r w:rsidRPr="00FB5F12">
              <w:rPr>
                <w:rFonts w:ascii="GHEA Grapalat" w:eastAsia="GHEA Grapalat" w:hAnsi="GHEA Grapalat" w:cs="GHEA Grapalat"/>
                <w:bCs/>
                <w:color w:val="333333"/>
                <w:sz w:val="24"/>
                <w:szCs w:val="24"/>
              </w:rPr>
              <w:t xml:space="preserve"> </w:t>
            </w:r>
            <w:r w:rsidRPr="00FB5F12">
              <w:rPr>
                <w:rFonts w:ascii="GHEA Grapalat" w:eastAsia="GHEA Grapalat" w:hAnsi="GHEA Grapalat" w:cs="GHEA Grapalat"/>
                <w:bCs/>
                <w:color w:val="333333"/>
                <w:sz w:val="24"/>
                <w:szCs w:val="24"/>
                <w:lang w:val="en-US"/>
              </w:rPr>
              <w:t>թելադրանքը</w:t>
            </w:r>
            <w:r w:rsidRPr="00FB5F12">
              <w:rPr>
                <w:rFonts w:ascii="GHEA Grapalat" w:eastAsia="GHEA Grapalat" w:hAnsi="GHEA Grapalat" w:cs="GHEA Grapalat"/>
                <w:bCs/>
                <w:color w:val="333333"/>
                <w:sz w:val="24"/>
                <w:szCs w:val="24"/>
              </w:rPr>
              <w:t xml:space="preserve"> </w:t>
            </w:r>
            <w:r w:rsidRPr="00FB5F12">
              <w:rPr>
                <w:rFonts w:ascii="GHEA Grapalat" w:eastAsia="GHEA Grapalat" w:hAnsi="GHEA Grapalat" w:cs="GHEA Grapalat"/>
                <w:bCs/>
                <w:color w:val="333333"/>
                <w:sz w:val="24"/>
                <w:szCs w:val="24"/>
                <w:lang w:val="en-US"/>
              </w:rPr>
              <w:t>և</w:t>
            </w:r>
            <w:r w:rsidRPr="00FB5F12">
              <w:rPr>
                <w:rFonts w:ascii="GHEA Grapalat" w:eastAsia="GHEA Grapalat" w:hAnsi="GHEA Grapalat" w:cs="GHEA Grapalat"/>
                <w:bCs/>
                <w:color w:val="333333"/>
                <w:sz w:val="24"/>
                <w:szCs w:val="24"/>
              </w:rPr>
              <w:t xml:space="preserve"> </w:t>
            </w:r>
            <w:r w:rsidRPr="00FB5F12">
              <w:rPr>
                <w:rFonts w:ascii="GHEA Grapalat" w:eastAsia="GHEA Grapalat" w:hAnsi="GHEA Grapalat" w:cs="GHEA Grapalat"/>
                <w:bCs/>
                <w:color w:val="333333"/>
                <w:sz w:val="24"/>
                <w:szCs w:val="24"/>
                <w:lang w:val="en-US"/>
              </w:rPr>
              <w:t>ՓՄՁ</w:t>
            </w:r>
            <w:r w:rsidRPr="00FB5F12">
              <w:rPr>
                <w:rFonts w:ascii="GHEA Grapalat" w:eastAsia="GHEA Grapalat" w:hAnsi="GHEA Grapalat" w:cs="GHEA Grapalat"/>
                <w:bCs/>
                <w:color w:val="333333"/>
                <w:sz w:val="24"/>
                <w:szCs w:val="24"/>
              </w:rPr>
              <w:t>-</w:t>
            </w:r>
            <w:r w:rsidRPr="00FB5F12">
              <w:rPr>
                <w:rFonts w:ascii="GHEA Grapalat" w:eastAsia="GHEA Grapalat" w:hAnsi="GHEA Grapalat" w:cs="GHEA Grapalat"/>
                <w:bCs/>
                <w:color w:val="333333"/>
                <w:sz w:val="24"/>
                <w:szCs w:val="24"/>
                <w:lang w:val="en-US"/>
              </w:rPr>
              <w:t>ների</w:t>
            </w:r>
            <w:r w:rsidRPr="00FB5F12">
              <w:rPr>
                <w:rFonts w:ascii="GHEA Grapalat" w:eastAsia="GHEA Grapalat" w:hAnsi="GHEA Grapalat" w:cs="GHEA Grapalat"/>
                <w:bCs/>
                <w:color w:val="333333"/>
                <w:sz w:val="24"/>
                <w:szCs w:val="24"/>
              </w:rPr>
              <w:t xml:space="preserve"> </w:t>
            </w:r>
            <w:r w:rsidRPr="00FB5F12">
              <w:rPr>
                <w:rFonts w:ascii="GHEA Grapalat" w:eastAsia="GHEA Grapalat" w:hAnsi="GHEA Grapalat" w:cs="GHEA Grapalat"/>
                <w:bCs/>
                <w:color w:val="333333"/>
                <w:sz w:val="24"/>
                <w:szCs w:val="24"/>
                <w:lang w:val="en-US"/>
              </w:rPr>
              <w:t>համար</w:t>
            </w:r>
            <w:r w:rsidRPr="00FB5F12">
              <w:rPr>
                <w:rFonts w:ascii="GHEA Grapalat" w:eastAsia="GHEA Grapalat" w:hAnsi="GHEA Grapalat" w:cs="GHEA Grapalat"/>
                <w:bCs/>
                <w:color w:val="333333"/>
                <w:sz w:val="24"/>
                <w:szCs w:val="24"/>
              </w:rPr>
              <w:t xml:space="preserve"> </w:t>
            </w:r>
            <w:r w:rsidRPr="00FB5F12">
              <w:rPr>
                <w:rFonts w:ascii="GHEA Grapalat" w:eastAsia="GHEA Grapalat" w:hAnsi="GHEA Grapalat" w:cs="GHEA Grapalat"/>
                <w:bCs/>
                <w:color w:val="333333"/>
                <w:sz w:val="24"/>
                <w:szCs w:val="24"/>
                <w:lang w:val="en-US"/>
              </w:rPr>
              <w:t>մինիմում</w:t>
            </w:r>
            <w:r w:rsidRPr="00FB5F12">
              <w:rPr>
                <w:rFonts w:ascii="GHEA Grapalat" w:eastAsia="GHEA Grapalat" w:hAnsi="GHEA Grapalat" w:cs="GHEA Grapalat"/>
                <w:bCs/>
                <w:color w:val="333333"/>
                <w:sz w:val="24"/>
                <w:szCs w:val="24"/>
              </w:rPr>
              <w:t xml:space="preserve"> </w:t>
            </w:r>
            <w:r w:rsidRPr="00FB5F12">
              <w:rPr>
                <w:rFonts w:ascii="GHEA Grapalat" w:eastAsia="GHEA Grapalat" w:hAnsi="GHEA Grapalat" w:cs="GHEA Grapalat"/>
                <w:bCs/>
                <w:color w:val="333333"/>
                <w:sz w:val="24"/>
                <w:szCs w:val="24"/>
                <w:lang w:val="en-US"/>
              </w:rPr>
              <w:t>ծանրաբեռնվածության</w:t>
            </w:r>
            <w:r w:rsidRPr="00FB5F12">
              <w:rPr>
                <w:rFonts w:ascii="GHEA Grapalat" w:eastAsia="GHEA Grapalat" w:hAnsi="GHEA Grapalat" w:cs="GHEA Grapalat"/>
                <w:bCs/>
                <w:color w:val="333333"/>
                <w:sz w:val="24"/>
                <w:szCs w:val="24"/>
              </w:rPr>
              <w:t xml:space="preserve"> </w:t>
            </w:r>
            <w:r w:rsidRPr="00FB5F12">
              <w:rPr>
                <w:rFonts w:ascii="GHEA Grapalat" w:eastAsia="GHEA Grapalat" w:hAnsi="GHEA Grapalat" w:cs="GHEA Grapalat"/>
                <w:bCs/>
                <w:color w:val="333333"/>
                <w:sz w:val="24"/>
                <w:szCs w:val="24"/>
                <w:lang w:val="en-US"/>
              </w:rPr>
              <w:t>ապահովումը</w:t>
            </w:r>
            <w:r w:rsidR="00E17CF6" w:rsidRPr="00FB5F12">
              <w:rPr>
                <w:rFonts w:ascii="GHEA Grapalat" w:eastAsia="GHEA Grapalat" w:hAnsi="GHEA Grapalat" w:cs="GHEA Grapalat"/>
                <w:color w:val="333333"/>
                <w:sz w:val="24"/>
                <w:szCs w:val="24"/>
              </w:rPr>
              <w:t>:</w:t>
            </w:r>
          </w:p>
          <w:p w14:paraId="0A8E5160" w14:textId="2F6C6C90" w:rsidR="00FB5F12" w:rsidRPr="00FB5F12" w:rsidRDefault="00FB5F12" w:rsidP="00FB5F12">
            <w:pPr>
              <w:pBdr>
                <w:top w:val="nil"/>
                <w:left w:val="nil"/>
                <w:bottom w:val="nil"/>
                <w:right w:val="nil"/>
                <w:between w:val="nil"/>
              </w:pBdr>
              <w:tabs>
                <w:tab w:val="left" w:pos="7655"/>
              </w:tabs>
              <w:spacing w:after="0" w:line="360" w:lineRule="auto"/>
              <w:ind w:left="927"/>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lastRenderedPageBreak/>
              <w:t>•</w:t>
            </w:r>
            <w:r>
              <w:rPr>
                <w:rFonts w:ascii="GHEA Grapalat" w:eastAsia="GHEA Grapalat" w:hAnsi="GHEA Grapalat" w:cs="GHEA Grapalat"/>
                <w:color w:val="333333"/>
                <w:sz w:val="24"/>
                <w:szCs w:val="24"/>
                <w:lang w:val="hy-AM"/>
              </w:rPr>
              <w:t xml:space="preserve"> </w:t>
            </w:r>
            <w:r w:rsidRPr="00FB5F12">
              <w:rPr>
                <w:rFonts w:ascii="GHEA Grapalat" w:eastAsia="GHEA Grapalat" w:hAnsi="GHEA Grapalat" w:cs="GHEA Grapalat"/>
                <w:color w:val="333333"/>
                <w:sz w:val="24"/>
                <w:szCs w:val="24"/>
              </w:rPr>
              <w:t>Խնդիրը. Նախագծի 144-րդ հոդվածը սահմանում է, որ ՀՀ Կառավարությունը սահմանում է սակագների նվազագույն դրույքաչափեր, որոնք կառավարությունը կհաստատի Օրենքի ընդունումից 6 ամիս հետո և որոնք պարտադիր են անկախ պայմանագրի կնքումից:</w:t>
            </w:r>
          </w:p>
          <w:p w14:paraId="78A6BBD6" w14:textId="6C23BC43" w:rsidR="00FB5F12" w:rsidRPr="00FB5F12" w:rsidRDefault="00FB5F12" w:rsidP="00FB5F12">
            <w:pPr>
              <w:pBdr>
                <w:top w:val="nil"/>
                <w:left w:val="nil"/>
                <w:bottom w:val="nil"/>
                <w:right w:val="nil"/>
                <w:between w:val="nil"/>
              </w:pBdr>
              <w:tabs>
                <w:tab w:val="left" w:pos="7655"/>
              </w:tabs>
              <w:spacing w:after="0" w:line="360" w:lineRule="auto"/>
              <w:ind w:left="927"/>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w:t>
            </w:r>
            <w:r>
              <w:rPr>
                <w:rFonts w:ascii="GHEA Grapalat" w:eastAsia="GHEA Grapalat" w:hAnsi="GHEA Grapalat" w:cs="GHEA Grapalat"/>
                <w:color w:val="333333"/>
                <w:sz w:val="24"/>
                <w:szCs w:val="24"/>
                <w:lang w:val="hy-AM"/>
              </w:rPr>
              <w:t xml:space="preserve"> </w:t>
            </w:r>
            <w:r w:rsidRPr="00FB5F12">
              <w:rPr>
                <w:rFonts w:ascii="GHEA Grapalat" w:eastAsia="GHEA Grapalat" w:hAnsi="GHEA Grapalat" w:cs="GHEA Grapalat"/>
                <w:color w:val="333333"/>
                <w:sz w:val="24"/>
                <w:szCs w:val="24"/>
              </w:rPr>
              <w:t>Առաջարկ. Պետությունը նախ չպետք է սահմանի մասնավոր իրավահարաբերությունների նվազագույն գին: Եթե այդպես է, որպես այլընտրանք,  պետք է սահմանվեն նաև առավելագույն (տանիքային) դրույքաչափեր: Օրենքում պետք է հստակ ամրագրվի սկզբունք, որ սակագները և վարչարարական մեխանիզմները պետք է լինեն այնպիսին, որ մինիմում ծանրաբեռնվածություն ստեղծեն փոքր և միջին ռեստորանային բիզնեսի վրա՝ բացառելով նրանց բնականոն գործունեության խաթարումը:</w:t>
            </w:r>
          </w:p>
          <w:p w14:paraId="00000024" w14:textId="53F50AA0" w:rsidR="002E7B42" w:rsidRDefault="002E7B42">
            <w:pPr>
              <w:pBdr>
                <w:top w:val="nil"/>
                <w:left w:val="nil"/>
                <w:bottom w:val="nil"/>
                <w:right w:val="nil"/>
                <w:between w:val="nil"/>
              </w:pBdr>
              <w:tabs>
                <w:tab w:val="left" w:pos="7655"/>
              </w:tabs>
              <w:spacing w:after="0" w:line="360" w:lineRule="auto"/>
              <w:ind w:left="963" w:hanging="242"/>
              <w:rPr>
                <w:rFonts w:ascii="GHEA Grapalat" w:eastAsia="GHEA Grapalat" w:hAnsi="GHEA Grapalat" w:cs="GHEA Grapalat"/>
                <w:color w:val="333333"/>
                <w:sz w:val="24"/>
                <w:szCs w:val="24"/>
              </w:rPr>
            </w:pPr>
          </w:p>
        </w:tc>
        <w:tc>
          <w:tcPr>
            <w:tcW w:w="565" w:type="dxa"/>
            <w:tcBorders>
              <w:top w:val="single" w:sz="6" w:space="0" w:color="000000"/>
              <w:left w:val="single" w:sz="6" w:space="0" w:color="000000"/>
              <w:bottom w:val="single" w:sz="6" w:space="0" w:color="000000"/>
              <w:right w:val="nil"/>
            </w:tcBorders>
            <w:shd w:val="clear" w:color="auto" w:fill="FFFFFF"/>
          </w:tcPr>
          <w:p w14:paraId="00000025" w14:textId="77777777" w:rsidR="002E7B42" w:rsidRDefault="002E7B42">
            <w:pPr>
              <w:tabs>
                <w:tab w:val="left" w:pos="7655"/>
              </w:tabs>
              <w:spacing w:after="0" w:line="360" w:lineRule="auto"/>
              <w:ind w:left="567"/>
              <w:rPr>
                <w:rFonts w:ascii="GHEA Grapalat" w:eastAsia="GHEA Grapalat" w:hAnsi="GHEA Grapalat" w:cs="GHEA Grapalat"/>
                <w:color w:val="333333"/>
                <w:sz w:val="24"/>
                <w:szCs w:val="24"/>
              </w:rPr>
            </w:pPr>
          </w:p>
        </w:tc>
        <w:tc>
          <w:tcPr>
            <w:tcW w:w="4740" w:type="dxa"/>
            <w:tcBorders>
              <w:top w:val="single" w:sz="6" w:space="0" w:color="000000"/>
              <w:left w:val="nil"/>
              <w:bottom w:val="single" w:sz="6" w:space="0" w:color="000000"/>
              <w:right w:val="single" w:sz="6" w:space="0" w:color="000000"/>
            </w:tcBorders>
            <w:shd w:val="clear" w:color="auto" w:fill="FFFFFF"/>
          </w:tcPr>
          <w:p w14:paraId="00000026" w14:textId="77777777" w:rsidR="002E7B42" w:rsidRDefault="00E17CF6">
            <w:pPr>
              <w:tabs>
                <w:tab w:val="left" w:pos="7655"/>
              </w:tabs>
              <w:spacing w:after="0" w:line="360" w:lineRule="auto"/>
              <w:ind w:left="567"/>
              <w:jc w:val="center"/>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Չի ընդունվել</w:t>
            </w:r>
          </w:p>
          <w:p w14:paraId="08B1CE50" w14:textId="0837831B" w:rsidR="00157DCB" w:rsidRPr="00157DCB" w:rsidRDefault="00AE6F51" w:rsidP="00E431EE">
            <w:pPr>
              <w:tabs>
                <w:tab w:val="left" w:pos="7655"/>
              </w:tabs>
              <w:spacing w:after="0" w:line="360" w:lineRule="auto"/>
              <w:ind w:left="220"/>
              <w:rPr>
                <w:rFonts w:ascii="GHEA Grapalat" w:eastAsia="GHEA Grapalat" w:hAnsi="GHEA Grapalat" w:cs="GHEA Grapalat"/>
                <w:color w:val="333333"/>
                <w:sz w:val="24"/>
                <w:szCs w:val="24"/>
                <w:lang w:val="hy-AM"/>
              </w:rPr>
            </w:pPr>
            <w:r>
              <w:rPr>
                <w:rFonts w:ascii="GHEA Grapalat" w:eastAsia="GHEA Grapalat" w:hAnsi="GHEA Grapalat" w:cs="GHEA Grapalat"/>
                <w:color w:val="333333"/>
                <w:sz w:val="24"/>
                <w:szCs w:val="24"/>
                <w:lang w:val="hy-AM"/>
              </w:rPr>
              <w:t>Ն</w:t>
            </w:r>
            <w:r w:rsidRPr="00AE6F51">
              <w:rPr>
                <w:rFonts w:ascii="GHEA Grapalat" w:eastAsia="GHEA Grapalat" w:hAnsi="GHEA Grapalat" w:cs="GHEA Grapalat"/>
                <w:color w:val="333333"/>
                <w:sz w:val="24"/>
                <w:szCs w:val="24"/>
              </w:rPr>
              <w:t xml:space="preserve">վազագույն սակագների սահմանումը միտված է ապահովելու հեղինակների և </w:t>
            </w:r>
            <w:r w:rsidRPr="00AE6F51">
              <w:rPr>
                <w:rFonts w:ascii="GHEA Grapalat" w:eastAsia="GHEA Grapalat" w:hAnsi="GHEA Grapalat" w:cs="GHEA Grapalat"/>
                <w:color w:val="333333"/>
                <w:sz w:val="24"/>
                <w:szCs w:val="24"/>
              </w:rPr>
              <w:lastRenderedPageBreak/>
              <w:t>այլ իրավատերերի արդար վարձատրության երաշխավորված նվազագույն մակարդակ, ինչը հանդիսանում է հեղինակային իրավունքի պաշտպանության առանցքային սկզբունք և բխում է նաև միջազգային մոտեցումներից</w:t>
            </w:r>
            <w:r>
              <w:rPr>
                <w:rFonts w:ascii="GHEA Grapalat" w:eastAsia="GHEA Grapalat" w:hAnsi="GHEA Grapalat" w:cs="GHEA Grapalat"/>
                <w:color w:val="333333"/>
                <w:sz w:val="24"/>
                <w:szCs w:val="24"/>
                <w:lang w:val="hy-AM"/>
              </w:rPr>
              <w:t xml:space="preserve"> և դրանց</w:t>
            </w:r>
            <w:r w:rsidRPr="00AE6F51">
              <w:rPr>
                <w:rFonts w:ascii="GHEA Grapalat" w:eastAsia="GHEA Grapalat" w:hAnsi="GHEA Grapalat" w:cs="GHEA Grapalat"/>
                <w:color w:val="333333"/>
                <w:sz w:val="24"/>
                <w:szCs w:val="24"/>
              </w:rPr>
              <w:t xml:space="preserve"> շրջանակում ձևավորված պրակտիկայից։ Միևնույն ժամանակ, առաջարկվող առավելագույն սակագների սահմանումը կարող է անհամաչափորեն սահմանափակել իրավատերերի գույքային իրավունքները և խաթարել ազատ պայմանագրային հարաբերությունները՝ արհեստականորեն սահմանելով նրանց եկամտի վերին շեմը։ Ինչ վերաբերում է ՓՄՁ-ների համար նվազագույն ծանրաբեռնվածության ապահովմանը, ապա այդ նպատակը կարևոր է, սակայն այն չի կարող իրականացվել </w:t>
            </w:r>
            <w:r w:rsidRPr="00AE6F51">
              <w:rPr>
                <w:rFonts w:ascii="GHEA Grapalat" w:eastAsia="GHEA Grapalat" w:hAnsi="GHEA Grapalat" w:cs="GHEA Grapalat"/>
                <w:color w:val="333333"/>
                <w:sz w:val="24"/>
                <w:szCs w:val="24"/>
              </w:rPr>
              <w:lastRenderedPageBreak/>
              <w:t>իրավատերերի վարձատրության նվազեցման հաշվին և պետք է լուծվի այլ գործիքներով, օրինակ՝ տարբերակված սակագնային քաղաքականությամբ</w:t>
            </w:r>
            <w:r w:rsidR="00226D8D">
              <w:rPr>
                <w:rFonts w:ascii="GHEA Grapalat" w:eastAsia="GHEA Grapalat" w:hAnsi="GHEA Grapalat" w:cs="GHEA Grapalat"/>
                <w:color w:val="333333"/>
                <w:sz w:val="24"/>
                <w:szCs w:val="24"/>
                <w:lang w:val="hy-AM"/>
              </w:rPr>
              <w:t>, ինչը նախատեսվում է իրականացնել կառավարության համապատասխան որոշմամբ</w:t>
            </w:r>
            <w:r w:rsidR="00331CB5">
              <w:rPr>
                <w:rFonts w:ascii="GHEA Grapalat" w:eastAsia="GHEA Grapalat" w:hAnsi="GHEA Grapalat" w:cs="GHEA Grapalat"/>
                <w:color w:val="333333"/>
                <w:sz w:val="24"/>
                <w:szCs w:val="24"/>
              </w:rPr>
              <w:t>։</w:t>
            </w:r>
            <w:r w:rsidR="00157DCB">
              <w:rPr>
                <w:rFonts w:ascii="GHEA Grapalat" w:eastAsia="GHEA Grapalat" w:hAnsi="GHEA Grapalat" w:cs="GHEA Grapalat"/>
                <w:color w:val="333333"/>
                <w:sz w:val="24"/>
                <w:szCs w:val="24"/>
                <w:lang w:val="hy-AM"/>
              </w:rPr>
              <w:t xml:space="preserve"> </w:t>
            </w:r>
          </w:p>
          <w:p w14:paraId="00000028" w14:textId="48FCE5C0" w:rsidR="002E7B42" w:rsidRPr="00157DCB" w:rsidRDefault="002E7B42" w:rsidP="00157DCB">
            <w:pPr>
              <w:tabs>
                <w:tab w:val="left" w:pos="7655"/>
              </w:tabs>
              <w:spacing w:after="0" w:line="360" w:lineRule="auto"/>
              <w:ind w:left="567"/>
              <w:rPr>
                <w:rFonts w:ascii="GHEA Grapalat" w:eastAsia="GHEA Grapalat" w:hAnsi="GHEA Grapalat" w:cs="GHEA Grapalat"/>
                <w:color w:val="333333"/>
                <w:sz w:val="24"/>
                <w:szCs w:val="24"/>
                <w:lang w:val="hy-AM"/>
              </w:rPr>
            </w:pPr>
          </w:p>
        </w:tc>
      </w:tr>
      <w:tr w:rsidR="002E7B42" w14:paraId="0260EBCA" w14:textId="77777777" w:rsidTr="00E431EE">
        <w:trPr>
          <w:trHeight w:val="5775"/>
          <w:jc w:val="center"/>
        </w:trPr>
        <w:tc>
          <w:tcPr>
            <w:tcW w:w="10200" w:type="dxa"/>
            <w:tcBorders>
              <w:top w:val="single" w:sz="6" w:space="0" w:color="000000"/>
              <w:left w:val="single" w:sz="6" w:space="0" w:color="000000"/>
              <w:bottom w:val="single" w:sz="4" w:space="0" w:color="auto"/>
              <w:right w:val="single" w:sz="6" w:space="0" w:color="000000"/>
            </w:tcBorders>
            <w:shd w:val="clear" w:color="auto" w:fill="FFFFFF"/>
          </w:tcPr>
          <w:p w14:paraId="097F6699" w14:textId="77777777" w:rsidR="002E7B42" w:rsidRDefault="006D3F17">
            <w:pPr>
              <w:numPr>
                <w:ilvl w:val="0"/>
                <w:numId w:val="5"/>
              </w:numPr>
              <w:pBdr>
                <w:top w:val="nil"/>
                <w:left w:val="nil"/>
                <w:bottom w:val="nil"/>
                <w:right w:val="nil"/>
                <w:between w:val="nil"/>
              </w:pBdr>
              <w:tabs>
                <w:tab w:val="left" w:pos="7655"/>
              </w:tabs>
              <w:spacing w:after="0" w:line="360" w:lineRule="auto"/>
              <w:rPr>
                <w:rFonts w:ascii="GHEA Grapalat" w:eastAsia="GHEA Grapalat" w:hAnsi="GHEA Grapalat" w:cs="GHEA Grapalat"/>
                <w:color w:val="333333"/>
                <w:sz w:val="24"/>
                <w:szCs w:val="24"/>
              </w:rPr>
            </w:pPr>
            <w:r w:rsidRPr="006D3F17">
              <w:rPr>
                <w:rFonts w:ascii="GHEA Grapalat" w:eastAsia="GHEA Grapalat" w:hAnsi="GHEA Grapalat" w:cs="GHEA Grapalat"/>
                <w:bCs/>
                <w:color w:val="333333"/>
                <w:sz w:val="24"/>
                <w:szCs w:val="24"/>
                <w:lang w:val="en-US"/>
              </w:rPr>
              <w:lastRenderedPageBreak/>
              <w:t>Շրջանառությունից տոկոսի գանձման անտրամաբանականությունը</w:t>
            </w:r>
            <w:r w:rsidR="00E17CF6">
              <w:rPr>
                <w:rFonts w:ascii="GHEA Grapalat" w:eastAsia="GHEA Grapalat" w:hAnsi="GHEA Grapalat" w:cs="GHEA Grapalat"/>
                <w:color w:val="333333"/>
                <w:sz w:val="24"/>
                <w:szCs w:val="24"/>
              </w:rPr>
              <w:t>։</w:t>
            </w:r>
          </w:p>
          <w:p w14:paraId="435028E6" w14:textId="2985E740" w:rsidR="006D3F17" w:rsidRPr="006D3F17" w:rsidRDefault="006D3F17" w:rsidP="006D3F17">
            <w:pPr>
              <w:pBdr>
                <w:top w:val="nil"/>
                <w:left w:val="nil"/>
                <w:bottom w:val="nil"/>
                <w:right w:val="nil"/>
                <w:between w:val="nil"/>
              </w:pBdr>
              <w:tabs>
                <w:tab w:val="left" w:pos="7655"/>
              </w:tabs>
              <w:spacing w:after="0" w:line="360" w:lineRule="auto"/>
              <w:ind w:left="927"/>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w:t>
            </w:r>
            <w:r>
              <w:rPr>
                <w:rFonts w:ascii="GHEA Grapalat" w:eastAsia="GHEA Grapalat" w:hAnsi="GHEA Grapalat" w:cs="GHEA Grapalat"/>
                <w:color w:val="333333"/>
                <w:sz w:val="24"/>
                <w:szCs w:val="24"/>
                <w:lang w:val="hy-AM"/>
              </w:rPr>
              <w:t xml:space="preserve"> </w:t>
            </w:r>
            <w:r w:rsidRPr="006D3F17">
              <w:rPr>
                <w:rFonts w:ascii="GHEA Grapalat" w:eastAsia="GHEA Grapalat" w:hAnsi="GHEA Grapalat" w:cs="GHEA Grapalat"/>
                <w:color w:val="333333"/>
                <w:sz w:val="24"/>
                <w:szCs w:val="24"/>
              </w:rPr>
              <w:t>Խնդիրը. Նախագծի 143-րդ հոդվածը որպես վարձատրության հաշվարկման մեթոդ նախատեսում է նաև հասույթից տոկոսի գանձումը: Ռեստորանային բիզնեսի հասույթը գոյանում է սննդի, խմիչքի և սպասարկման որակից, այլ ոչ թե ֆոնային երաժշտությունից: Ուրիշի ստեղծած տնտեսական արժեքից տոկոս գանձելը աբսուրդ է:</w:t>
            </w:r>
          </w:p>
          <w:p w14:paraId="00000029" w14:textId="6633A898" w:rsidR="006D3F17" w:rsidRDefault="006D3F17" w:rsidP="006D3F17">
            <w:pPr>
              <w:pBdr>
                <w:top w:val="nil"/>
                <w:left w:val="nil"/>
                <w:bottom w:val="nil"/>
                <w:right w:val="nil"/>
                <w:between w:val="nil"/>
              </w:pBdr>
              <w:tabs>
                <w:tab w:val="left" w:pos="7655"/>
              </w:tabs>
              <w:spacing w:after="0" w:line="360" w:lineRule="auto"/>
              <w:ind w:left="927"/>
              <w:rPr>
                <w:rFonts w:ascii="GHEA Grapalat" w:eastAsia="GHEA Grapalat" w:hAnsi="GHEA Grapalat" w:cs="GHEA Grapalat"/>
                <w:color w:val="333333"/>
                <w:sz w:val="24"/>
                <w:szCs w:val="24"/>
              </w:rPr>
            </w:pPr>
            <w:r w:rsidRPr="006D3F17">
              <w:rPr>
                <w:rFonts w:ascii="GHEA Grapalat" w:eastAsia="GHEA Grapalat" w:hAnsi="GHEA Grapalat" w:cs="GHEA Grapalat"/>
                <w:color w:val="333333"/>
                <w:sz w:val="24"/>
                <w:szCs w:val="24"/>
              </w:rPr>
              <w:t>•</w:t>
            </w:r>
            <w:r>
              <w:rPr>
                <w:rFonts w:ascii="GHEA Grapalat" w:eastAsia="GHEA Grapalat" w:hAnsi="GHEA Grapalat" w:cs="GHEA Grapalat"/>
                <w:color w:val="333333"/>
                <w:sz w:val="24"/>
                <w:szCs w:val="24"/>
                <w:lang w:val="hy-AM"/>
              </w:rPr>
              <w:t xml:space="preserve"> </w:t>
            </w:r>
            <w:r w:rsidRPr="006D3F17">
              <w:rPr>
                <w:rFonts w:ascii="GHEA Grapalat" w:eastAsia="GHEA Grapalat" w:hAnsi="GHEA Grapalat" w:cs="GHEA Grapalat"/>
                <w:color w:val="333333"/>
                <w:sz w:val="24"/>
                <w:szCs w:val="24"/>
              </w:rPr>
              <w:t>Առաջարկ. Հստակ ամրագրել, որ այն տնտեսվարողների դեպքում, որոնց հիմնական գործունեությունը երաժշտության հանրային կատարումը չէ, հասույթից տոկոսի գանձումն արգելվում է, և վարձատրությունը կարող է հաշվարկվել բացառապես խելամիտ ֆիքսված դրույքաչափերով</w:t>
            </w:r>
          </w:p>
        </w:tc>
        <w:tc>
          <w:tcPr>
            <w:tcW w:w="565" w:type="dxa"/>
            <w:tcBorders>
              <w:top w:val="single" w:sz="6" w:space="0" w:color="000000"/>
              <w:left w:val="single" w:sz="6" w:space="0" w:color="000000"/>
              <w:bottom w:val="single" w:sz="4" w:space="0" w:color="auto"/>
              <w:right w:val="nil"/>
            </w:tcBorders>
            <w:shd w:val="clear" w:color="auto" w:fill="FFFFFF"/>
          </w:tcPr>
          <w:p w14:paraId="0000002A" w14:textId="77777777" w:rsidR="002E7B42" w:rsidRDefault="002E7B42">
            <w:pPr>
              <w:tabs>
                <w:tab w:val="left" w:pos="7655"/>
              </w:tabs>
              <w:spacing w:after="0" w:line="360" w:lineRule="auto"/>
              <w:ind w:left="567"/>
              <w:rPr>
                <w:rFonts w:ascii="GHEA Grapalat" w:eastAsia="GHEA Grapalat" w:hAnsi="GHEA Grapalat" w:cs="GHEA Grapalat"/>
                <w:color w:val="333333"/>
                <w:sz w:val="24"/>
                <w:szCs w:val="24"/>
              </w:rPr>
            </w:pPr>
          </w:p>
        </w:tc>
        <w:tc>
          <w:tcPr>
            <w:tcW w:w="4740" w:type="dxa"/>
            <w:tcBorders>
              <w:top w:val="single" w:sz="6" w:space="0" w:color="000000"/>
              <w:left w:val="nil"/>
              <w:bottom w:val="single" w:sz="4" w:space="0" w:color="auto"/>
              <w:right w:val="single" w:sz="6" w:space="0" w:color="000000"/>
            </w:tcBorders>
            <w:shd w:val="clear" w:color="auto" w:fill="FFFFFF"/>
          </w:tcPr>
          <w:p w14:paraId="0000002B" w14:textId="77777777" w:rsidR="002E7B42" w:rsidRDefault="00E17CF6">
            <w:pPr>
              <w:tabs>
                <w:tab w:val="left" w:pos="7655"/>
              </w:tabs>
              <w:spacing w:after="0" w:line="360" w:lineRule="auto"/>
              <w:ind w:left="567"/>
              <w:jc w:val="center"/>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Չի ընդունվել:</w:t>
            </w:r>
          </w:p>
          <w:p w14:paraId="0000002C" w14:textId="182A67D3" w:rsidR="002E7B42" w:rsidRDefault="00157DCB" w:rsidP="00E431EE">
            <w:pPr>
              <w:tabs>
                <w:tab w:val="left" w:pos="7655"/>
              </w:tabs>
              <w:spacing w:after="0" w:line="360" w:lineRule="auto"/>
              <w:ind w:left="220"/>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lang w:val="hy-AM"/>
              </w:rPr>
              <w:t>Նախագծի</w:t>
            </w:r>
            <w:r w:rsidRPr="00157DCB">
              <w:rPr>
                <w:rFonts w:ascii="GHEA Grapalat" w:eastAsia="GHEA Grapalat" w:hAnsi="GHEA Grapalat" w:cs="GHEA Grapalat"/>
                <w:color w:val="333333"/>
                <w:sz w:val="24"/>
                <w:szCs w:val="24"/>
              </w:rPr>
              <w:t xml:space="preserve"> 143-</w:t>
            </w:r>
            <w:r>
              <w:rPr>
                <w:rFonts w:ascii="GHEA Grapalat" w:eastAsia="GHEA Grapalat" w:hAnsi="GHEA Grapalat" w:cs="GHEA Grapalat"/>
                <w:color w:val="333333"/>
                <w:sz w:val="24"/>
                <w:szCs w:val="24"/>
                <w:lang w:val="hy-AM"/>
              </w:rPr>
              <w:t>րդ հոդվածը</w:t>
            </w:r>
            <w:r w:rsidRPr="00157DCB">
              <w:rPr>
                <w:rFonts w:ascii="GHEA Grapalat" w:eastAsia="GHEA Grapalat" w:hAnsi="GHEA Grapalat" w:cs="GHEA Grapalat"/>
                <w:color w:val="333333"/>
                <w:sz w:val="24"/>
                <w:szCs w:val="24"/>
              </w:rPr>
              <w:t xml:space="preserve"> նախատեսում է վարձատրության հաշվարկման բազմազան մեթոդներ՝ ներառյալ ինչպես տոկոսային, այնպես էլ ֆիքսված (միանվագ) մեխանիզմներ, որոնք կիրառվում են կախված ռեպերտուարի օգտագործման բնույթից, ինտենսիվությունից և տնտեսական ազդեցությունից։ Հասույթից տոկոսի կիրառումը ինքնին չի ենթադրում, որ ողջ հասույթը վերագրվում է երաժշտությանը, այլ հանդիսանում է </w:t>
            </w:r>
            <w:r w:rsidRPr="00157DCB">
              <w:rPr>
                <w:rFonts w:ascii="GHEA Grapalat" w:eastAsia="GHEA Grapalat" w:hAnsi="GHEA Grapalat" w:cs="GHEA Grapalat"/>
                <w:color w:val="333333"/>
                <w:sz w:val="24"/>
                <w:szCs w:val="24"/>
              </w:rPr>
              <w:lastRenderedPageBreak/>
              <w:t xml:space="preserve">գործնական և միջազգային պրակտիկայում ընդունված չափման եղանակ՝ այն դեպքերում, երբ երաժշտության օգտագործումը հանդիսանում է ընդհանուր ծառայության բաղադրիչ և նպաստում է դրա տնտեսական գրավչությանը։ Միաժամանակ, նույն հոդվածի 3-րդ մասի 7-րդ կետով արդեն իսկ նախատեսված է ֆիքսված (միանվագ) վճարման մեխանիզմ այն դեպքերի համար, երբ երաժշտության օգտագործումը չի հանդիսանում օգտագործողի գործունեության պարտադիր պայման կամ երբ հասույթի ճշգրիտ հաշվարկումը հնարավոր չէ կամ պահանջում է ոչ ողջամիտ ծախսեր, ինչը հնարավորություն է տալիս հաշվի առնել, այդ թվում, հանրային սննդի օբյեկտների առանձնահատկությունները։ </w:t>
            </w:r>
            <w:r w:rsidRPr="00157DCB">
              <w:rPr>
                <w:rFonts w:ascii="GHEA Grapalat" w:eastAsia="GHEA Grapalat" w:hAnsi="GHEA Grapalat" w:cs="GHEA Grapalat"/>
                <w:color w:val="333333"/>
                <w:sz w:val="24"/>
                <w:szCs w:val="24"/>
              </w:rPr>
              <w:lastRenderedPageBreak/>
              <w:t>Հետևաբար, առաջարկվող համընդհանուր արգելքը կհանգեցնի իրավակարգավորման անհարկի կոշտացման, կսահմանափակի ճկուն սակագնային մեխանիզմների կիրառումը և կարող է հանգեցնել իրավատերերի արդար վարձատրության նվազեցման՝ չհամապատասխանելով համաչափության սկզբունքին։ Այդուհանդերձ, կարևոր է ապահովել, որ տոկոսային մեխանիզմները կիրառվեն հիմնավորված և համաչափ կերպով՝ հաշվի առնելով տվյալ գործունեության մեջ երաժշտության իրական դերը, ինչը կարող է լրացուցիչ հստակեցվել ենթաօրենսդրական կարգավորումներով կամ սակագնային քաղաքականությամբ։</w:t>
            </w:r>
          </w:p>
        </w:tc>
      </w:tr>
      <w:tr w:rsidR="002E7B42" w14:paraId="5B424340" w14:textId="77777777" w:rsidTr="00E431EE">
        <w:trPr>
          <w:trHeight w:val="667"/>
          <w:jc w:val="center"/>
        </w:trPr>
        <w:tc>
          <w:tcPr>
            <w:tcW w:w="10200" w:type="dxa"/>
            <w:tcBorders>
              <w:top w:val="single" w:sz="4" w:space="0" w:color="auto"/>
              <w:left w:val="single" w:sz="6" w:space="0" w:color="000000"/>
              <w:bottom w:val="single" w:sz="4" w:space="0" w:color="auto"/>
              <w:right w:val="single" w:sz="6" w:space="0" w:color="000000"/>
            </w:tcBorders>
            <w:shd w:val="clear" w:color="auto" w:fill="FFFFFF"/>
          </w:tcPr>
          <w:p w14:paraId="59EEAB6B" w14:textId="77777777" w:rsidR="002E7B42" w:rsidRDefault="005C262D">
            <w:pPr>
              <w:numPr>
                <w:ilvl w:val="0"/>
                <w:numId w:val="5"/>
              </w:numPr>
              <w:pBdr>
                <w:top w:val="nil"/>
                <w:left w:val="nil"/>
                <w:bottom w:val="nil"/>
                <w:right w:val="nil"/>
                <w:between w:val="nil"/>
              </w:pBdr>
              <w:tabs>
                <w:tab w:val="left" w:pos="7655"/>
              </w:tabs>
              <w:spacing w:after="0" w:line="360" w:lineRule="auto"/>
              <w:rPr>
                <w:rFonts w:ascii="GHEA Grapalat" w:eastAsia="GHEA Grapalat" w:hAnsi="GHEA Grapalat" w:cs="GHEA Grapalat"/>
                <w:color w:val="333333"/>
                <w:sz w:val="24"/>
                <w:szCs w:val="24"/>
              </w:rPr>
            </w:pPr>
            <w:r w:rsidRPr="005C262D">
              <w:rPr>
                <w:rFonts w:ascii="GHEA Grapalat" w:eastAsia="GHEA Grapalat" w:hAnsi="GHEA Grapalat" w:cs="GHEA Grapalat"/>
                <w:bCs/>
                <w:color w:val="333333"/>
                <w:sz w:val="24"/>
                <w:szCs w:val="24"/>
                <w:lang w:val="en-US"/>
              </w:rPr>
              <w:lastRenderedPageBreak/>
              <w:t>Կոլեկտիվ</w:t>
            </w:r>
            <w:r w:rsidRPr="005C262D">
              <w:rPr>
                <w:rFonts w:ascii="GHEA Grapalat" w:eastAsia="GHEA Grapalat" w:hAnsi="GHEA Grapalat" w:cs="GHEA Grapalat"/>
                <w:bCs/>
                <w:color w:val="333333"/>
                <w:sz w:val="24"/>
                <w:szCs w:val="24"/>
              </w:rPr>
              <w:t xml:space="preserve"> </w:t>
            </w:r>
            <w:r w:rsidRPr="005C262D">
              <w:rPr>
                <w:rFonts w:ascii="GHEA Grapalat" w:eastAsia="GHEA Grapalat" w:hAnsi="GHEA Grapalat" w:cs="GHEA Grapalat"/>
                <w:bCs/>
                <w:color w:val="333333"/>
                <w:sz w:val="24"/>
                <w:szCs w:val="24"/>
                <w:lang w:val="en-US"/>
              </w:rPr>
              <w:t>կառավարման</w:t>
            </w:r>
            <w:r w:rsidRPr="005C262D">
              <w:rPr>
                <w:rFonts w:ascii="GHEA Grapalat" w:eastAsia="GHEA Grapalat" w:hAnsi="GHEA Grapalat" w:cs="GHEA Grapalat"/>
                <w:bCs/>
                <w:color w:val="333333"/>
                <w:sz w:val="24"/>
                <w:szCs w:val="24"/>
              </w:rPr>
              <w:t xml:space="preserve"> </w:t>
            </w:r>
            <w:r w:rsidRPr="005C262D">
              <w:rPr>
                <w:rFonts w:ascii="GHEA Grapalat" w:eastAsia="GHEA Grapalat" w:hAnsi="GHEA Grapalat" w:cs="GHEA Grapalat"/>
                <w:bCs/>
                <w:color w:val="333333"/>
                <w:sz w:val="24"/>
                <w:szCs w:val="24"/>
                <w:lang w:val="en-US"/>
              </w:rPr>
              <w:t>կազմակերպությունների</w:t>
            </w:r>
            <w:r w:rsidRPr="005C262D">
              <w:rPr>
                <w:rFonts w:ascii="GHEA Grapalat" w:eastAsia="GHEA Grapalat" w:hAnsi="GHEA Grapalat" w:cs="GHEA Grapalat"/>
                <w:bCs/>
                <w:color w:val="333333"/>
                <w:sz w:val="24"/>
                <w:szCs w:val="24"/>
              </w:rPr>
              <w:t xml:space="preserve"> </w:t>
            </w:r>
            <w:r w:rsidRPr="005C262D">
              <w:rPr>
                <w:rFonts w:ascii="GHEA Grapalat" w:eastAsia="GHEA Grapalat" w:hAnsi="GHEA Grapalat" w:cs="GHEA Grapalat"/>
                <w:bCs/>
                <w:color w:val="333333"/>
                <w:sz w:val="24"/>
                <w:szCs w:val="24"/>
                <w:lang w:val="en-US"/>
              </w:rPr>
              <w:t>ուռճացված</w:t>
            </w:r>
            <w:r w:rsidRPr="005C262D">
              <w:rPr>
                <w:rFonts w:ascii="GHEA Grapalat" w:eastAsia="GHEA Grapalat" w:hAnsi="GHEA Grapalat" w:cs="GHEA Grapalat"/>
                <w:bCs/>
                <w:color w:val="333333"/>
                <w:sz w:val="24"/>
                <w:szCs w:val="24"/>
              </w:rPr>
              <w:t xml:space="preserve"> </w:t>
            </w:r>
            <w:r w:rsidRPr="005C262D">
              <w:rPr>
                <w:rFonts w:ascii="GHEA Grapalat" w:eastAsia="GHEA Grapalat" w:hAnsi="GHEA Grapalat" w:cs="GHEA Grapalat"/>
                <w:bCs/>
                <w:color w:val="333333"/>
                <w:sz w:val="24"/>
                <w:szCs w:val="24"/>
                <w:lang w:val="en-US"/>
              </w:rPr>
              <w:t>միջնորդավճարը</w:t>
            </w:r>
            <w:r w:rsidR="00E17CF6">
              <w:rPr>
                <w:rFonts w:ascii="GHEA Grapalat" w:eastAsia="GHEA Grapalat" w:hAnsi="GHEA Grapalat" w:cs="GHEA Grapalat"/>
                <w:color w:val="333333"/>
                <w:sz w:val="24"/>
                <w:szCs w:val="24"/>
              </w:rPr>
              <w:t>։</w:t>
            </w:r>
          </w:p>
          <w:p w14:paraId="3C5A1C61" w14:textId="5F821EE1" w:rsidR="00BE2DEC" w:rsidRPr="00BE2DEC" w:rsidRDefault="00BE2DEC" w:rsidP="00BE2DEC">
            <w:pPr>
              <w:pBdr>
                <w:top w:val="nil"/>
                <w:left w:val="nil"/>
                <w:bottom w:val="nil"/>
                <w:right w:val="nil"/>
                <w:between w:val="nil"/>
              </w:pBdr>
              <w:tabs>
                <w:tab w:val="left" w:pos="7655"/>
              </w:tabs>
              <w:spacing w:after="0" w:line="360" w:lineRule="auto"/>
              <w:ind w:left="927"/>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w:t>
            </w:r>
            <w:r>
              <w:rPr>
                <w:rFonts w:ascii="GHEA Grapalat" w:eastAsia="GHEA Grapalat" w:hAnsi="GHEA Grapalat" w:cs="GHEA Grapalat"/>
                <w:color w:val="333333"/>
                <w:sz w:val="24"/>
                <w:szCs w:val="24"/>
                <w:lang w:val="hy-AM"/>
              </w:rPr>
              <w:t xml:space="preserve"> </w:t>
            </w:r>
            <w:r w:rsidRPr="00BE2DEC">
              <w:rPr>
                <w:rFonts w:ascii="GHEA Grapalat" w:eastAsia="GHEA Grapalat" w:hAnsi="GHEA Grapalat" w:cs="GHEA Grapalat"/>
                <w:color w:val="333333"/>
                <w:sz w:val="24"/>
                <w:szCs w:val="24"/>
              </w:rPr>
              <w:t xml:space="preserve">Խնդիրը. Նախագծի 136-րդ հոդվածի 4-րդ մասը թույլատրում է հավաքագրված վարձատրության գումարի մինչև 50 տոկոսը պահել կազմակերպությանը՝ որպես </w:t>
            </w:r>
            <w:r w:rsidRPr="00BE2DEC">
              <w:rPr>
                <w:rFonts w:ascii="GHEA Grapalat" w:eastAsia="GHEA Grapalat" w:hAnsi="GHEA Grapalat" w:cs="GHEA Grapalat"/>
                <w:color w:val="333333"/>
                <w:sz w:val="24"/>
                <w:szCs w:val="24"/>
              </w:rPr>
              <w:lastRenderedPageBreak/>
              <w:t>կառավարման վճար: Տնտեսվարողի վճարած գումարի կեսը չի հասնում արվեստագետին:</w:t>
            </w:r>
          </w:p>
          <w:p w14:paraId="0000002D" w14:textId="022E3B06" w:rsidR="00BE2DEC" w:rsidRDefault="00BE2DEC" w:rsidP="00BE2DEC">
            <w:pPr>
              <w:pBdr>
                <w:top w:val="nil"/>
                <w:left w:val="nil"/>
                <w:bottom w:val="nil"/>
                <w:right w:val="nil"/>
                <w:between w:val="nil"/>
              </w:pBdr>
              <w:tabs>
                <w:tab w:val="left" w:pos="7655"/>
              </w:tabs>
              <w:spacing w:after="0" w:line="360" w:lineRule="auto"/>
              <w:ind w:left="927"/>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w:t>
            </w:r>
            <w:r>
              <w:rPr>
                <w:rFonts w:ascii="GHEA Grapalat" w:eastAsia="GHEA Grapalat" w:hAnsi="GHEA Grapalat" w:cs="GHEA Grapalat"/>
                <w:color w:val="333333"/>
                <w:sz w:val="24"/>
                <w:szCs w:val="24"/>
                <w:lang w:val="hy-AM"/>
              </w:rPr>
              <w:t xml:space="preserve"> </w:t>
            </w:r>
            <w:r w:rsidRPr="00BE2DEC">
              <w:rPr>
                <w:rFonts w:ascii="GHEA Grapalat" w:eastAsia="GHEA Grapalat" w:hAnsi="GHEA Grapalat" w:cs="GHEA Grapalat"/>
                <w:color w:val="333333"/>
                <w:sz w:val="24"/>
                <w:szCs w:val="24"/>
              </w:rPr>
              <w:t>Առաջարկ. Օրենքում կառավարման վճարների թույլատրելի առավելագույն շեմը 50%-ից նվազեցնել և սահմանել առավելագույնը 15-20%:</w:t>
            </w:r>
          </w:p>
        </w:tc>
        <w:tc>
          <w:tcPr>
            <w:tcW w:w="565" w:type="dxa"/>
            <w:tcBorders>
              <w:top w:val="single" w:sz="4" w:space="0" w:color="auto"/>
              <w:left w:val="single" w:sz="6" w:space="0" w:color="000000"/>
              <w:bottom w:val="single" w:sz="4" w:space="0" w:color="auto"/>
              <w:right w:val="nil"/>
            </w:tcBorders>
            <w:shd w:val="clear" w:color="auto" w:fill="FFFFFF"/>
          </w:tcPr>
          <w:p w14:paraId="0000002E" w14:textId="77777777" w:rsidR="002E7B42" w:rsidRDefault="002E7B42">
            <w:pPr>
              <w:tabs>
                <w:tab w:val="left" w:pos="7655"/>
              </w:tabs>
              <w:spacing w:after="0" w:line="360" w:lineRule="auto"/>
              <w:ind w:left="567"/>
              <w:rPr>
                <w:rFonts w:ascii="GHEA Grapalat" w:eastAsia="GHEA Grapalat" w:hAnsi="GHEA Grapalat" w:cs="GHEA Grapalat"/>
                <w:color w:val="333333"/>
                <w:sz w:val="24"/>
                <w:szCs w:val="24"/>
              </w:rPr>
            </w:pPr>
          </w:p>
        </w:tc>
        <w:tc>
          <w:tcPr>
            <w:tcW w:w="4740" w:type="dxa"/>
            <w:tcBorders>
              <w:top w:val="single" w:sz="4" w:space="0" w:color="auto"/>
              <w:left w:val="nil"/>
              <w:bottom w:val="single" w:sz="4" w:space="0" w:color="auto"/>
              <w:right w:val="single" w:sz="4" w:space="0" w:color="auto"/>
            </w:tcBorders>
            <w:shd w:val="clear" w:color="auto" w:fill="FFFFFF"/>
          </w:tcPr>
          <w:p w14:paraId="0000002F" w14:textId="035D1B56" w:rsidR="002E7B42" w:rsidRDefault="0029572F">
            <w:pPr>
              <w:tabs>
                <w:tab w:val="left" w:pos="7655"/>
              </w:tabs>
              <w:spacing w:after="0" w:line="360" w:lineRule="auto"/>
              <w:ind w:left="567"/>
              <w:jc w:val="center"/>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lang w:val="hy-AM"/>
              </w:rPr>
              <w:t>Ը</w:t>
            </w:r>
            <w:r w:rsidR="00E17CF6">
              <w:rPr>
                <w:rFonts w:ascii="GHEA Grapalat" w:eastAsia="GHEA Grapalat" w:hAnsi="GHEA Grapalat" w:cs="GHEA Grapalat"/>
                <w:color w:val="333333"/>
                <w:sz w:val="24"/>
                <w:szCs w:val="24"/>
              </w:rPr>
              <w:t>նդունվել</w:t>
            </w:r>
            <w:r>
              <w:rPr>
                <w:rFonts w:ascii="GHEA Grapalat" w:eastAsia="GHEA Grapalat" w:hAnsi="GHEA Grapalat" w:cs="GHEA Grapalat"/>
                <w:color w:val="333333"/>
                <w:sz w:val="24"/>
                <w:szCs w:val="24"/>
                <w:lang w:val="hy-AM"/>
              </w:rPr>
              <w:t xml:space="preserve"> է</w:t>
            </w:r>
            <w:r w:rsidR="00E17CF6">
              <w:rPr>
                <w:rFonts w:ascii="GHEA Grapalat" w:eastAsia="GHEA Grapalat" w:hAnsi="GHEA Grapalat" w:cs="GHEA Grapalat"/>
                <w:color w:val="333333"/>
                <w:sz w:val="24"/>
                <w:szCs w:val="24"/>
              </w:rPr>
              <w:t>:</w:t>
            </w:r>
          </w:p>
          <w:p w14:paraId="69007C42" w14:textId="201AA661" w:rsidR="00157DCB" w:rsidRPr="00157DCB" w:rsidRDefault="00E431EE" w:rsidP="00E431EE">
            <w:pPr>
              <w:tabs>
                <w:tab w:val="left" w:pos="7655"/>
              </w:tabs>
              <w:spacing w:after="0" w:line="360" w:lineRule="auto"/>
              <w:ind w:left="220" w:hanging="142"/>
              <w:rPr>
                <w:rFonts w:ascii="GHEA Grapalat" w:eastAsia="GHEA Grapalat" w:hAnsi="GHEA Grapalat" w:cs="GHEA Grapalat"/>
                <w:color w:val="333333"/>
                <w:sz w:val="24"/>
                <w:szCs w:val="24"/>
                <w:lang w:val="hy-AM"/>
              </w:rPr>
            </w:pPr>
            <w:r>
              <w:rPr>
                <w:rFonts w:ascii="GHEA Grapalat" w:eastAsia="GHEA Grapalat" w:hAnsi="GHEA Grapalat" w:cs="GHEA Grapalat"/>
                <w:color w:val="333333"/>
                <w:sz w:val="24"/>
                <w:szCs w:val="24"/>
                <w:lang w:val="hy-AM"/>
              </w:rPr>
              <w:t xml:space="preserve">  </w:t>
            </w:r>
            <w:r w:rsidR="00E827B9" w:rsidRPr="00E827B9">
              <w:rPr>
                <w:rFonts w:ascii="GHEA Grapalat" w:eastAsia="GHEA Grapalat" w:hAnsi="GHEA Grapalat" w:cs="GHEA Grapalat"/>
                <w:color w:val="333333"/>
                <w:sz w:val="24"/>
                <w:szCs w:val="24"/>
              </w:rPr>
              <w:t>Նախագծի 136-րդ հոդվածի 4-րդ մասը խմբագր</w:t>
            </w:r>
            <w:r w:rsidR="00E827B9" w:rsidRPr="00E827B9">
              <w:rPr>
                <w:rFonts w:ascii="GHEA Grapalat" w:eastAsia="GHEA Grapalat" w:hAnsi="GHEA Grapalat" w:cs="GHEA Grapalat"/>
                <w:color w:val="333333"/>
                <w:sz w:val="24"/>
                <w:szCs w:val="24"/>
                <w:lang w:val="hy-AM"/>
              </w:rPr>
              <w:t>վել է՝</w:t>
            </w:r>
            <w:r w:rsidR="00E827B9" w:rsidRPr="00E827B9">
              <w:rPr>
                <w:rFonts w:ascii="GHEA Grapalat" w:eastAsia="GHEA Grapalat" w:hAnsi="GHEA Grapalat" w:cs="GHEA Grapalat"/>
                <w:color w:val="333333"/>
                <w:sz w:val="24"/>
                <w:szCs w:val="24"/>
              </w:rPr>
              <w:t xml:space="preserve"> «Կազմակերպությունն </w:t>
            </w:r>
            <w:r w:rsidR="00E827B9" w:rsidRPr="00E827B9">
              <w:rPr>
                <w:rFonts w:ascii="GHEA Grapalat" w:eastAsia="GHEA Grapalat" w:hAnsi="GHEA Grapalat" w:cs="GHEA Grapalat"/>
                <w:color w:val="333333"/>
                <w:sz w:val="24"/>
                <w:szCs w:val="24"/>
              </w:rPr>
              <w:lastRenderedPageBreak/>
              <w:t>իրավունք չունի կազմակերպության կառավարման վճարների, ծախսերի և ֆինանսական օժանդակությունների համար պահելու հավաքագրված վարձատրության գումարի 50 տոկոսից ավելին</w:t>
            </w:r>
            <w:r w:rsidR="00E827B9" w:rsidRPr="00E827B9">
              <w:rPr>
                <w:rFonts w:ascii="GHEA Grapalat" w:eastAsia="GHEA Grapalat" w:hAnsi="GHEA Grapalat" w:cs="GHEA Grapalat"/>
                <w:color w:val="333333"/>
                <w:sz w:val="24"/>
                <w:szCs w:val="24"/>
                <w:lang w:val="hy-AM"/>
              </w:rPr>
              <w:t>:</w:t>
            </w:r>
            <w:r w:rsidR="00E827B9" w:rsidRPr="00E827B9">
              <w:rPr>
                <w:rFonts w:ascii="GHEA Grapalat" w:eastAsia="GHEA Grapalat" w:hAnsi="GHEA Grapalat" w:cs="GHEA Grapalat"/>
                <w:color w:val="333333"/>
                <w:sz w:val="24"/>
                <w:szCs w:val="24"/>
              </w:rPr>
              <w:t>»</w:t>
            </w:r>
            <w:r w:rsidR="00E827B9" w:rsidRPr="00E827B9">
              <w:rPr>
                <w:rFonts w:ascii="GHEA Grapalat" w:eastAsia="GHEA Grapalat" w:hAnsi="GHEA Grapalat" w:cs="GHEA Grapalat"/>
                <w:color w:val="333333"/>
                <w:sz w:val="24"/>
                <w:szCs w:val="24"/>
                <w:lang w:val="hy-AM"/>
              </w:rPr>
              <w:t xml:space="preserve"> նախադասությունը հանվել է</w:t>
            </w:r>
            <w:r w:rsidR="006E2B41" w:rsidRPr="006E2B41">
              <w:rPr>
                <w:rFonts w:ascii="GHEA Grapalat" w:eastAsia="GHEA Grapalat" w:hAnsi="GHEA Grapalat" w:cs="GHEA Grapalat"/>
                <w:color w:val="333333"/>
                <w:sz w:val="24"/>
                <w:szCs w:val="24"/>
              </w:rPr>
              <w:t xml:space="preserve">։ </w:t>
            </w:r>
          </w:p>
          <w:p w14:paraId="00000034" w14:textId="77777777" w:rsidR="002E7B42" w:rsidRDefault="002E7B42">
            <w:pPr>
              <w:tabs>
                <w:tab w:val="left" w:pos="7655"/>
              </w:tabs>
              <w:spacing w:after="0" w:line="360" w:lineRule="auto"/>
              <w:ind w:left="567"/>
              <w:jc w:val="center"/>
              <w:rPr>
                <w:rFonts w:ascii="GHEA Grapalat" w:eastAsia="GHEA Grapalat" w:hAnsi="GHEA Grapalat" w:cs="GHEA Grapalat"/>
                <w:color w:val="333333"/>
                <w:sz w:val="24"/>
                <w:szCs w:val="24"/>
              </w:rPr>
            </w:pPr>
          </w:p>
        </w:tc>
      </w:tr>
      <w:tr w:rsidR="002E7B42" w14:paraId="181AE82A" w14:textId="77777777" w:rsidTr="00E431EE">
        <w:trPr>
          <w:trHeight w:val="667"/>
          <w:jc w:val="center"/>
        </w:trPr>
        <w:tc>
          <w:tcPr>
            <w:tcW w:w="10200" w:type="dxa"/>
            <w:tcBorders>
              <w:top w:val="single" w:sz="4" w:space="0" w:color="auto"/>
              <w:left w:val="single" w:sz="6" w:space="0" w:color="000000"/>
              <w:bottom w:val="single" w:sz="6" w:space="0" w:color="000000"/>
              <w:right w:val="single" w:sz="6" w:space="0" w:color="000000"/>
            </w:tcBorders>
            <w:shd w:val="clear" w:color="auto" w:fill="FFFFFF"/>
          </w:tcPr>
          <w:p w14:paraId="00000035" w14:textId="2B2A9C9A" w:rsidR="002E7B42" w:rsidRDefault="00026657">
            <w:pPr>
              <w:numPr>
                <w:ilvl w:val="0"/>
                <w:numId w:val="5"/>
              </w:numPr>
              <w:pBdr>
                <w:top w:val="nil"/>
                <w:left w:val="nil"/>
                <w:bottom w:val="nil"/>
                <w:right w:val="nil"/>
                <w:between w:val="nil"/>
              </w:pBdr>
              <w:tabs>
                <w:tab w:val="left" w:pos="7655"/>
              </w:tabs>
              <w:spacing w:after="0" w:line="360" w:lineRule="auto"/>
              <w:rPr>
                <w:rFonts w:ascii="GHEA Grapalat" w:eastAsia="GHEA Grapalat" w:hAnsi="GHEA Grapalat" w:cs="GHEA Grapalat"/>
                <w:color w:val="333333"/>
                <w:sz w:val="24"/>
                <w:szCs w:val="24"/>
              </w:rPr>
            </w:pPr>
            <w:r w:rsidRPr="00026657">
              <w:rPr>
                <w:rFonts w:ascii="GHEA Grapalat" w:eastAsia="GHEA Grapalat" w:hAnsi="GHEA Grapalat" w:cs="GHEA Grapalat"/>
                <w:bCs/>
                <w:color w:val="333333"/>
                <w:sz w:val="24"/>
                <w:szCs w:val="24"/>
                <w:lang w:val="en-US"/>
              </w:rPr>
              <w:lastRenderedPageBreak/>
              <w:t>Տուգանքների</w:t>
            </w:r>
            <w:r w:rsidRPr="00026657">
              <w:rPr>
                <w:rFonts w:ascii="GHEA Grapalat" w:eastAsia="GHEA Grapalat" w:hAnsi="GHEA Grapalat" w:cs="GHEA Grapalat"/>
                <w:bCs/>
                <w:color w:val="333333"/>
                <w:sz w:val="24"/>
                <w:szCs w:val="24"/>
              </w:rPr>
              <w:t xml:space="preserve"> </w:t>
            </w:r>
            <w:r w:rsidRPr="00026657">
              <w:rPr>
                <w:rFonts w:ascii="GHEA Grapalat" w:eastAsia="GHEA Grapalat" w:hAnsi="GHEA Grapalat" w:cs="GHEA Grapalat"/>
                <w:bCs/>
                <w:color w:val="333333"/>
                <w:sz w:val="24"/>
                <w:szCs w:val="24"/>
                <w:lang w:val="en-US"/>
              </w:rPr>
              <w:t>և</w:t>
            </w:r>
            <w:r w:rsidRPr="00026657">
              <w:rPr>
                <w:rFonts w:ascii="GHEA Grapalat" w:eastAsia="GHEA Grapalat" w:hAnsi="GHEA Grapalat" w:cs="GHEA Grapalat"/>
                <w:bCs/>
                <w:color w:val="333333"/>
                <w:sz w:val="24"/>
                <w:szCs w:val="24"/>
              </w:rPr>
              <w:t xml:space="preserve"> </w:t>
            </w:r>
            <w:r w:rsidRPr="00026657">
              <w:rPr>
                <w:rFonts w:ascii="GHEA Grapalat" w:eastAsia="GHEA Grapalat" w:hAnsi="GHEA Grapalat" w:cs="GHEA Grapalat"/>
                <w:bCs/>
                <w:color w:val="333333"/>
                <w:sz w:val="24"/>
                <w:szCs w:val="24"/>
                <w:lang w:val="en-US"/>
              </w:rPr>
              <w:t>պատժամիջոցների</w:t>
            </w:r>
            <w:r w:rsidRPr="00026657">
              <w:rPr>
                <w:rFonts w:ascii="GHEA Grapalat" w:eastAsia="GHEA Grapalat" w:hAnsi="GHEA Grapalat" w:cs="GHEA Grapalat"/>
                <w:bCs/>
                <w:color w:val="333333"/>
                <w:sz w:val="24"/>
                <w:szCs w:val="24"/>
              </w:rPr>
              <w:t xml:space="preserve"> </w:t>
            </w:r>
            <w:r w:rsidRPr="00026657">
              <w:rPr>
                <w:rFonts w:ascii="GHEA Grapalat" w:eastAsia="GHEA Grapalat" w:hAnsi="GHEA Grapalat" w:cs="GHEA Grapalat"/>
                <w:bCs/>
                <w:color w:val="333333"/>
                <w:sz w:val="24"/>
                <w:szCs w:val="24"/>
                <w:lang w:val="en-US"/>
              </w:rPr>
              <w:t>ծայրահեղ</w:t>
            </w:r>
            <w:r w:rsidRPr="00026657">
              <w:rPr>
                <w:rFonts w:ascii="GHEA Grapalat" w:eastAsia="GHEA Grapalat" w:hAnsi="GHEA Grapalat" w:cs="GHEA Grapalat"/>
                <w:bCs/>
                <w:color w:val="333333"/>
                <w:sz w:val="24"/>
                <w:szCs w:val="24"/>
              </w:rPr>
              <w:t xml:space="preserve"> </w:t>
            </w:r>
            <w:r w:rsidRPr="00026657">
              <w:rPr>
                <w:rFonts w:ascii="GHEA Grapalat" w:eastAsia="GHEA Grapalat" w:hAnsi="GHEA Grapalat" w:cs="GHEA Grapalat"/>
                <w:bCs/>
                <w:color w:val="333333"/>
                <w:sz w:val="24"/>
                <w:szCs w:val="24"/>
                <w:lang w:val="en-US"/>
              </w:rPr>
              <w:t>անհամաչափությունը</w:t>
            </w:r>
            <w:r w:rsidR="00753F03" w:rsidRPr="00026657">
              <w:rPr>
                <w:rFonts w:ascii="GHEA Grapalat" w:eastAsia="GHEA Grapalat" w:hAnsi="GHEA Grapalat" w:cs="GHEA Grapalat"/>
                <w:color w:val="333333"/>
                <w:sz w:val="24"/>
                <w:szCs w:val="24"/>
              </w:rPr>
              <w:t>։</w:t>
            </w:r>
          </w:p>
          <w:p w14:paraId="2661D8F4" w14:textId="40C60253" w:rsidR="0094505E" w:rsidRPr="0094505E" w:rsidRDefault="0094505E" w:rsidP="0094505E">
            <w:pPr>
              <w:pBdr>
                <w:top w:val="nil"/>
                <w:left w:val="nil"/>
                <w:bottom w:val="nil"/>
                <w:right w:val="nil"/>
                <w:between w:val="nil"/>
              </w:pBdr>
              <w:tabs>
                <w:tab w:val="left" w:pos="7655"/>
              </w:tabs>
              <w:spacing w:after="0" w:line="360" w:lineRule="auto"/>
              <w:ind w:left="927"/>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w:t>
            </w:r>
            <w:r>
              <w:rPr>
                <w:rFonts w:ascii="GHEA Grapalat" w:eastAsia="GHEA Grapalat" w:hAnsi="GHEA Grapalat" w:cs="GHEA Grapalat"/>
                <w:color w:val="333333"/>
                <w:sz w:val="24"/>
                <w:szCs w:val="24"/>
                <w:lang w:val="hy-AM"/>
              </w:rPr>
              <w:t xml:space="preserve"> </w:t>
            </w:r>
            <w:r w:rsidRPr="0094505E">
              <w:rPr>
                <w:rFonts w:ascii="GHEA Grapalat" w:eastAsia="GHEA Grapalat" w:hAnsi="GHEA Grapalat" w:cs="GHEA Grapalat"/>
                <w:color w:val="333333"/>
                <w:sz w:val="24"/>
                <w:szCs w:val="24"/>
              </w:rPr>
              <w:t>Խնդիրը. Հոդված 150-ը նախատեսում է խիստ պատժամիջոցներ, ընդհուպ մինչև տուգանք նվազագույն աշխատավարձի 2000-ապատիկի չափով և սարքավորումների բռնագրավում: Ֆոնային երաժշտություն հնչեցնելու համար նման մահակը կսնանկացնի ցանկացած ՓՄՁ սուբյեկտի:</w:t>
            </w:r>
          </w:p>
          <w:p w14:paraId="00000039" w14:textId="084D4EE7" w:rsidR="002E7B42" w:rsidRDefault="0094505E" w:rsidP="0094505E">
            <w:pPr>
              <w:pBdr>
                <w:top w:val="nil"/>
                <w:left w:val="nil"/>
                <w:bottom w:val="nil"/>
                <w:right w:val="nil"/>
                <w:between w:val="nil"/>
              </w:pBdr>
              <w:tabs>
                <w:tab w:val="left" w:pos="7655"/>
              </w:tabs>
              <w:spacing w:after="0" w:line="360" w:lineRule="auto"/>
              <w:ind w:left="927"/>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w:t>
            </w:r>
            <w:r>
              <w:rPr>
                <w:rFonts w:ascii="GHEA Grapalat" w:eastAsia="GHEA Grapalat" w:hAnsi="GHEA Grapalat" w:cs="GHEA Grapalat"/>
                <w:color w:val="333333"/>
                <w:sz w:val="24"/>
                <w:szCs w:val="24"/>
                <w:lang w:val="hy-AM"/>
              </w:rPr>
              <w:t xml:space="preserve"> </w:t>
            </w:r>
            <w:r w:rsidRPr="0094505E">
              <w:rPr>
                <w:rFonts w:ascii="GHEA Grapalat" w:eastAsia="GHEA Grapalat" w:hAnsi="GHEA Grapalat" w:cs="GHEA Grapalat"/>
                <w:color w:val="333333"/>
                <w:sz w:val="24"/>
                <w:szCs w:val="24"/>
              </w:rPr>
              <w:t>Առաջարկ. Օրենքում հստակ տարանջատել «չարամիտ ծովահենությունը» և «հանրային սննդի ոլորտում ֆոնային երաժշտության օգտագործումը»՝ սահմանելով նախազգուշական մեխանիզմներ և խիստ մեղմ դրամական տուգանքներ, իսկ սարքավորումների կալանքն ու բռնագրավումը բացառել HoReCa ոլորտի պարագայում:</w:t>
            </w:r>
          </w:p>
        </w:tc>
        <w:tc>
          <w:tcPr>
            <w:tcW w:w="565" w:type="dxa"/>
            <w:tcBorders>
              <w:top w:val="single" w:sz="4" w:space="0" w:color="auto"/>
              <w:left w:val="single" w:sz="6" w:space="0" w:color="000000"/>
              <w:bottom w:val="single" w:sz="6" w:space="0" w:color="000000"/>
              <w:right w:val="nil"/>
            </w:tcBorders>
            <w:shd w:val="clear" w:color="auto" w:fill="FFFFFF"/>
          </w:tcPr>
          <w:p w14:paraId="0000003A" w14:textId="77777777" w:rsidR="002E7B42" w:rsidRDefault="002E7B42">
            <w:pPr>
              <w:tabs>
                <w:tab w:val="left" w:pos="7655"/>
              </w:tabs>
              <w:spacing w:after="0" w:line="360" w:lineRule="auto"/>
              <w:ind w:left="567"/>
              <w:rPr>
                <w:rFonts w:ascii="GHEA Grapalat" w:eastAsia="GHEA Grapalat" w:hAnsi="GHEA Grapalat" w:cs="GHEA Grapalat"/>
                <w:color w:val="333333"/>
                <w:sz w:val="24"/>
                <w:szCs w:val="24"/>
              </w:rPr>
            </w:pPr>
          </w:p>
        </w:tc>
        <w:tc>
          <w:tcPr>
            <w:tcW w:w="4740" w:type="dxa"/>
            <w:tcBorders>
              <w:top w:val="single" w:sz="4" w:space="0" w:color="auto"/>
              <w:left w:val="nil"/>
              <w:bottom w:val="single" w:sz="6" w:space="0" w:color="000000"/>
              <w:right w:val="single" w:sz="6" w:space="0" w:color="000000"/>
            </w:tcBorders>
            <w:shd w:val="clear" w:color="auto" w:fill="FFFFFF"/>
          </w:tcPr>
          <w:p w14:paraId="0000003B" w14:textId="7D265A6D" w:rsidR="002E7B42" w:rsidRDefault="00C56F81">
            <w:pPr>
              <w:tabs>
                <w:tab w:val="left" w:pos="7655"/>
              </w:tabs>
              <w:spacing w:after="0" w:line="360" w:lineRule="auto"/>
              <w:ind w:left="567"/>
              <w:jc w:val="center"/>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Չի ը</w:t>
            </w:r>
            <w:r w:rsidR="00753F03">
              <w:rPr>
                <w:rFonts w:ascii="GHEA Grapalat" w:eastAsia="GHEA Grapalat" w:hAnsi="GHEA Grapalat" w:cs="GHEA Grapalat"/>
                <w:color w:val="333333"/>
                <w:sz w:val="24"/>
                <w:szCs w:val="24"/>
              </w:rPr>
              <w:t>նդունվել:</w:t>
            </w:r>
          </w:p>
          <w:p w14:paraId="30FCCBA1" w14:textId="77777777" w:rsidR="000B3571" w:rsidRDefault="00753F03" w:rsidP="00E431EE">
            <w:pPr>
              <w:tabs>
                <w:tab w:val="left" w:pos="7655"/>
              </w:tabs>
              <w:spacing w:after="0" w:line="360" w:lineRule="auto"/>
              <w:ind w:left="220"/>
              <w:rPr>
                <w:rFonts w:ascii="GHEA Grapalat" w:eastAsia="GHEA Grapalat" w:hAnsi="GHEA Grapalat" w:cs="GHEA Grapalat"/>
                <w:color w:val="333333"/>
                <w:sz w:val="24"/>
                <w:szCs w:val="24"/>
                <w:lang w:val="hy-AM"/>
              </w:rPr>
            </w:pPr>
            <w:r>
              <w:rPr>
                <w:rFonts w:ascii="GHEA Grapalat" w:eastAsia="GHEA Grapalat" w:hAnsi="GHEA Grapalat" w:cs="GHEA Grapalat"/>
                <w:color w:val="333333"/>
                <w:sz w:val="24"/>
                <w:szCs w:val="24"/>
              </w:rPr>
              <w:t xml:space="preserve">Նախագծի </w:t>
            </w:r>
            <w:r w:rsidR="007F3503" w:rsidRPr="007F3503">
              <w:rPr>
                <w:rFonts w:ascii="GHEA Grapalat" w:eastAsia="GHEA Grapalat" w:hAnsi="GHEA Grapalat" w:cs="GHEA Grapalat"/>
                <w:color w:val="333333"/>
                <w:sz w:val="24"/>
                <w:szCs w:val="24"/>
              </w:rPr>
              <w:t>150-</w:t>
            </w:r>
            <w:r w:rsidR="007F3503">
              <w:rPr>
                <w:rFonts w:ascii="GHEA Grapalat" w:eastAsia="GHEA Grapalat" w:hAnsi="GHEA Grapalat" w:cs="GHEA Grapalat"/>
                <w:color w:val="333333"/>
                <w:sz w:val="24"/>
                <w:szCs w:val="24"/>
                <w:lang w:val="hy-AM"/>
              </w:rPr>
              <w:t>րդ հոդվածով</w:t>
            </w:r>
            <w:r w:rsidR="007F3503" w:rsidRPr="007F3503">
              <w:rPr>
                <w:rFonts w:ascii="GHEA Grapalat" w:eastAsia="GHEA Grapalat" w:hAnsi="GHEA Grapalat" w:cs="GHEA Grapalat"/>
                <w:color w:val="333333"/>
                <w:sz w:val="24"/>
                <w:szCs w:val="24"/>
              </w:rPr>
              <w:t xml:space="preserve"> </w:t>
            </w:r>
            <w:r w:rsidR="007F3503">
              <w:rPr>
                <w:rFonts w:ascii="GHEA Grapalat" w:eastAsia="GHEA Grapalat" w:hAnsi="GHEA Grapalat" w:cs="GHEA Grapalat"/>
                <w:color w:val="333333"/>
                <w:sz w:val="24"/>
                <w:szCs w:val="24"/>
              </w:rPr>
              <w:t>սահման</w:t>
            </w:r>
            <w:r w:rsidR="007F3503">
              <w:rPr>
                <w:rFonts w:ascii="GHEA Grapalat" w:eastAsia="GHEA Grapalat" w:hAnsi="GHEA Grapalat" w:cs="GHEA Grapalat"/>
                <w:color w:val="333333"/>
                <w:sz w:val="24"/>
                <w:szCs w:val="24"/>
                <w:lang w:val="hy-AM"/>
              </w:rPr>
              <w:t xml:space="preserve">վում են </w:t>
            </w:r>
            <w:r w:rsidR="007F3503" w:rsidRPr="007F3503">
              <w:rPr>
                <w:rFonts w:ascii="GHEA Grapalat" w:eastAsia="GHEA Grapalat" w:hAnsi="GHEA Grapalat" w:cs="GHEA Grapalat"/>
                <w:color w:val="333333"/>
                <w:sz w:val="24"/>
                <w:szCs w:val="24"/>
              </w:rPr>
              <w:t xml:space="preserve">հեղինակային իրավունքների պաշտպանության միասնական մեխանիզմներ, որոնց կիրառումը պայմանավորված է ոչ թե տնտեսվարողի գործունեության ոլորտով, այլ՝ իրավախախտման փաստով և դրա բնույթով։ Այդ իմաստով առաջարկվող ոլորտային տարանջատումը հակասում է իրավահավասարության և համաչափ պաշտպանության սկզբունքներին, քանի որ նույն իրավախախտումը չի կարող </w:t>
            </w:r>
            <w:r w:rsidR="007F3503" w:rsidRPr="007F3503">
              <w:rPr>
                <w:rFonts w:ascii="GHEA Grapalat" w:eastAsia="GHEA Grapalat" w:hAnsi="GHEA Grapalat" w:cs="GHEA Grapalat"/>
                <w:color w:val="333333"/>
                <w:sz w:val="24"/>
                <w:szCs w:val="24"/>
              </w:rPr>
              <w:lastRenderedPageBreak/>
              <w:t>ունենալ տարբեր իրավական հետևանքներ միայն այն հիմքով, որ այն կատարվել է տարբեր տնտեսական ոլորտներո</w:t>
            </w:r>
            <w:r w:rsidR="00B95CFA">
              <w:rPr>
                <w:rFonts w:ascii="GHEA Grapalat" w:eastAsia="GHEA Grapalat" w:hAnsi="GHEA Grapalat" w:cs="GHEA Grapalat"/>
                <w:color w:val="333333"/>
                <w:sz w:val="24"/>
                <w:szCs w:val="24"/>
              </w:rPr>
              <w:t>ւմ</w:t>
            </w:r>
            <w:r w:rsidR="00B95CFA">
              <w:rPr>
                <w:rFonts w:ascii="GHEA Grapalat" w:eastAsia="GHEA Grapalat" w:hAnsi="GHEA Grapalat" w:cs="GHEA Grapalat"/>
                <w:color w:val="333333"/>
                <w:sz w:val="24"/>
                <w:szCs w:val="24"/>
                <w:lang w:val="hy-AM"/>
              </w:rPr>
              <w:t>՝ հեղինակային իրավունքի և հարակից իրավունքների պահպանության նպատակով:</w:t>
            </w:r>
            <w:r w:rsidR="000B3571">
              <w:rPr>
                <w:rFonts w:ascii="GHEA Grapalat" w:eastAsia="GHEA Grapalat" w:hAnsi="GHEA Grapalat" w:cs="GHEA Grapalat"/>
                <w:color w:val="333333"/>
                <w:sz w:val="24"/>
                <w:szCs w:val="24"/>
                <w:lang w:val="hy-AM"/>
              </w:rPr>
              <w:t xml:space="preserve"> </w:t>
            </w:r>
          </w:p>
          <w:p w14:paraId="0000003E" w14:textId="47306D7B" w:rsidR="002E7B42" w:rsidRPr="000650F4" w:rsidRDefault="000B3571" w:rsidP="00E431EE">
            <w:pPr>
              <w:tabs>
                <w:tab w:val="left" w:pos="7655"/>
              </w:tabs>
              <w:spacing w:after="0" w:line="360" w:lineRule="auto"/>
              <w:ind w:left="220"/>
              <w:rPr>
                <w:rFonts w:ascii="GHEA Grapalat" w:eastAsia="GHEA Grapalat" w:hAnsi="GHEA Grapalat" w:cs="GHEA Grapalat"/>
                <w:color w:val="333333"/>
                <w:sz w:val="24"/>
                <w:szCs w:val="24"/>
                <w:lang w:val="hy-AM"/>
              </w:rPr>
            </w:pPr>
            <w:r>
              <w:rPr>
                <w:rFonts w:ascii="GHEA Grapalat" w:eastAsia="GHEA Grapalat" w:hAnsi="GHEA Grapalat" w:cs="GHEA Grapalat"/>
                <w:color w:val="333333"/>
                <w:sz w:val="24"/>
                <w:szCs w:val="24"/>
                <w:lang w:val="hy-AM"/>
              </w:rPr>
              <w:t>Միաժամանակ, Նախագծի</w:t>
            </w:r>
            <w:r w:rsidRPr="000B3571">
              <w:rPr>
                <w:rFonts w:ascii="GHEA Grapalat" w:eastAsia="GHEA Grapalat" w:hAnsi="GHEA Grapalat" w:cs="GHEA Grapalat"/>
                <w:color w:val="333333"/>
                <w:sz w:val="24"/>
                <w:szCs w:val="24"/>
              </w:rPr>
              <w:t xml:space="preserve"> 150-</w:t>
            </w:r>
            <w:r>
              <w:rPr>
                <w:rFonts w:ascii="GHEA Grapalat" w:eastAsia="GHEA Grapalat" w:hAnsi="GHEA Grapalat" w:cs="GHEA Grapalat"/>
                <w:color w:val="333333"/>
                <w:sz w:val="24"/>
                <w:szCs w:val="24"/>
                <w:lang w:val="hy-AM"/>
              </w:rPr>
              <w:t>րդ հոդվածի</w:t>
            </w:r>
            <w:r w:rsidRPr="000B3571">
              <w:rPr>
                <w:rFonts w:ascii="GHEA Grapalat" w:eastAsia="GHEA Grapalat" w:hAnsi="GHEA Grapalat" w:cs="GHEA Grapalat"/>
                <w:color w:val="333333"/>
                <w:sz w:val="24"/>
                <w:szCs w:val="24"/>
              </w:rPr>
              <w:t xml:space="preserve"> 5-րդ մասի համաձայն՝ </w:t>
            </w:r>
            <w:r w:rsidR="005231B9" w:rsidRPr="005231B9">
              <w:rPr>
                <w:rFonts w:ascii="GHEA Grapalat" w:eastAsia="GHEA Grapalat" w:hAnsi="GHEA Grapalat" w:cs="GHEA Grapalat"/>
                <w:color w:val="333333"/>
                <w:sz w:val="24"/>
                <w:szCs w:val="24"/>
              </w:rPr>
              <w:t xml:space="preserve">նմանակված </w:t>
            </w:r>
            <w:r w:rsidR="005231B9">
              <w:rPr>
                <w:rFonts w:ascii="GHEA Grapalat" w:eastAsia="GHEA Grapalat" w:hAnsi="GHEA Grapalat" w:cs="GHEA Grapalat"/>
                <w:color w:val="333333"/>
                <w:sz w:val="24"/>
                <w:szCs w:val="24"/>
              </w:rPr>
              <w:t>օրինակներ</w:t>
            </w:r>
            <w:r w:rsidR="005231B9">
              <w:rPr>
                <w:rFonts w:ascii="GHEA Grapalat" w:eastAsia="GHEA Grapalat" w:hAnsi="GHEA Grapalat" w:cs="GHEA Grapalat"/>
                <w:color w:val="333333"/>
                <w:sz w:val="24"/>
                <w:szCs w:val="24"/>
                <w:lang w:val="hy-AM"/>
              </w:rPr>
              <w:t>ը</w:t>
            </w:r>
            <w:r w:rsidR="005231B9" w:rsidRPr="005231B9">
              <w:rPr>
                <w:rFonts w:ascii="GHEA Grapalat" w:eastAsia="GHEA Grapalat" w:hAnsi="GHEA Grapalat" w:cs="GHEA Grapalat"/>
                <w:color w:val="333333"/>
                <w:sz w:val="24"/>
                <w:szCs w:val="24"/>
              </w:rPr>
              <w:t xml:space="preserve">, դրանց պատրաստման համար օգտագործվող </w:t>
            </w:r>
            <w:r w:rsidR="005231B9">
              <w:rPr>
                <w:rFonts w:ascii="GHEA Grapalat" w:eastAsia="GHEA Grapalat" w:hAnsi="GHEA Grapalat" w:cs="GHEA Grapalat"/>
                <w:color w:val="333333"/>
                <w:sz w:val="24"/>
                <w:szCs w:val="24"/>
              </w:rPr>
              <w:t>նյութեր</w:t>
            </w:r>
            <w:r w:rsidR="005231B9">
              <w:rPr>
                <w:rFonts w:ascii="GHEA Grapalat" w:eastAsia="GHEA Grapalat" w:hAnsi="GHEA Grapalat" w:cs="GHEA Grapalat"/>
                <w:color w:val="333333"/>
                <w:sz w:val="24"/>
                <w:szCs w:val="24"/>
                <w:lang w:val="hy-AM"/>
              </w:rPr>
              <w:t>ը</w:t>
            </w:r>
            <w:r w:rsidR="005231B9" w:rsidRPr="005231B9">
              <w:rPr>
                <w:rFonts w:ascii="GHEA Grapalat" w:eastAsia="GHEA Grapalat" w:hAnsi="GHEA Grapalat" w:cs="GHEA Grapalat"/>
                <w:color w:val="333333"/>
                <w:sz w:val="24"/>
                <w:szCs w:val="24"/>
              </w:rPr>
              <w:t xml:space="preserve"> ու </w:t>
            </w:r>
            <w:r w:rsidR="005231B9">
              <w:rPr>
                <w:rFonts w:ascii="GHEA Grapalat" w:eastAsia="GHEA Grapalat" w:hAnsi="GHEA Grapalat" w:cs="GHEA Grapalat"/>
                <w:color w:val="333333"/>
                <w:sz w:val="24"/>
                <w:szCs w:val="24"/>
              </w:rPr>
              <w:t>սարքավորումներ</w:t>
            </w:r>
            <w:r w:rsidR="005231B9">
              <w:rPr>
                <w:rFonts w:ascii="GHEA Grapalat" w:eastAsia="GHEA Grapalat" w:hAnsi="GHEA Grapalat" w:cs="GHEA Grapalat"/>
                <w:color w:val="333333"/>
                <w:sz w:val="24"/>
                <w:szCs w:val="24"/>
                <w:lang w:val="hy-AM"/>
              </w:rPr>
              <w:t>ը դատական կարգով կարող են</w:t>
            </w:r>
            <w:r w:rsidR="005231B9" w:rsidRPr="005231B9">
              <w:rPr>
                <w:rFonts w:ascii="GHEA Grapalat" w:eastAsia="GHEA Grapalat" w:hAnsi="GHEA Grapalat" w:cs="GHEA Grapalat"/>
                <w:color w:val="333333"/>
                <w:sz w:val="24"/>
                <w:szCs w:val="24"/>
              </w:rPr>
              <w:t xml:space="preserve"> </w:t>
            </w:r>
            <w:r w:rsidR="005231B9">
              <w:rPr>
                <w:rFonts w:ascii="GHEA Grapalat" w:eastAsia="GHEA Grapalat" w:hAnsi="GHEA Grapalat" w:cs="GHEA Grapalat"/>
                <w:color w:val="333333"/>
                <w:sz w:val="24"/>
                <w:szCs w:val="24"/>
              </w:rPr>
              <w:t>բռնագրավ</w:t>
            </w:r>
            <w:r w:rsidR="005231B9">
              <w:rPr>
                <w:rFonts w:ascii="GHEA Grapalat" w:eastAsia="GHEA Grapalat" w:hAnsi="GHEA Grapalat" w:cs="GHEA Grapalat"/>
                <w:color w:val="333333"/>
                <w:sz w:val="24"/>
                <w:szCs w:val="24"/>
                <w:lang w:val="hy-AM"/>
              </w:rPr>
              <w:t>վել</w:t>
            </w:r>
            <w:r w:rsidR="005231B9" w:rsidRPr="005231B9">
              <w:rPr>
                <w:rFonts w:ascii="GHEA Grapalat" w:eastAsia="GHEA Grapalat" w:hAnsi="GHEA Grapalat" w:cs="GHEA Grapalat"/>
                <w:color w:val="333333"/>
                <w:sz w:val="24"/>
                <w:szCs w:val="24"/>
              </w:rPr>
              <w:t xml:space="preserve"> կամ </w:t>
            </w:r>
            <w:r w:rsidR="005231B9">
              <w:rPr>
                <w:rFonts w:ascii="GHEA Grapalat" w:eastAsia="GHEA Grapalat" w:hAnsi="GHEA Grapalat" w:cs="GHEA Grapalat"/>
                <w:color w:val="333333"/>
                <w:sz w:val="24"/>
                <w:szCs w:val="24"/>
              </w:rPr>
              <w:t>ոչնչաց</w:t>
            </w:r>
            <w:r w:rsidR="005231B9">
              <w:rPr>
                <w:rFonts w:ascii="GHEA Grapalat" w:eastAsia="GHEA Grapalat" w:hAnsi="GHEA Grapalat" w:cs="GHEA Grapalat"/>
                <w:color w:val="333333"/>
                <w:sz w:val="24"/>
                <w:szCs w:val="24"/>
                <w:lang w:val="hy-AM"/>
              </w:rPr>
              <w:t>վել</w:t>
            </w:r>
            <w:r w:rsidR="005231B9" w:rsidRPr="005231B9">
              <w:rPr>
                <w:rFonts w:ascii="GHEA Grapalat" w:eastAsia="GHEA Grapalat" w:hAnsi="GHEA Grapalat" w:cs="GHEA Grapalat"/>
                <w:color w:val="333333"/>
                <w:sz w:val="24"/>
                <w:szCs w:val="24"/>
              </w:rPr>
              <w:t xml:space="preserve"> </w:t>
            </w:r>
            <w:r w:rsidRPr="000B3571">
              <w:rPr>
                <w:rFonts w:ascii="GHEA Grapalat" w:eastAsia="GHEA Grapalat" w:hAnsi="GHEA Grapalat" w:cs="GHEA Grapalat"/>
                <w:color w:val="333333"/>
                <w:sz w:val="24"/>
                <w:szCs w:val="24"/>
              </w:rPr>
              <w:t xml:space="preserve">։ Այս դրույթը նպատակ ունի ապահովելու ոչ միայն արդեն կատարված խախտման հետևանքների վերացումը, այլ նաև ապօրինի վերարտադրության գործիքների հետագա օգտագործման կանխումը։ Այսինքն՝ սարքավորումների նկատմամբ կիրառվող միջոցը պայմանավորված է դրանց </w:t>
            </w:r>
            <w:r w:rsidRPr="000B3571">
              <w:rPr>
                <w:rFonts w:ascii="GHEA Grapalat" w:eastAsia="GHEA Grapalat" w:hAnsi="GHEA Grapalat" w:cs="GHEA Grapalat"/>
                <w:color w:val="333333"/>
                <w:sz w:val="24"/>
                <w:szCs w:val="24"/>
              </w:rPr>
              <w:lastRenderedPageBreak/>
              <w:t>գործառնական կապով իրավախախտման՝ մասնավորապես վերարտադրության հետ, և ոչ թե օգտագործողի տնտեսական գործունեության տեսակի հետ։</w:t>
            </w:r>
            <w:r>
              <w:rPr>
                <w:rFonts w:ascii="GHEA Grapalat" w:eastAsia="GHEA Grapalat" w:hAnsi="GHEA Grapalat" w:cs="GHEA Grapalat"/>
                <w:color w:val="333333"/>
                <w:sz w:val="24"/>
                <w:szCs w:val="24"/>
                <w:lang w:val="hy-AM"/>
              </w:rPr>
              <w:t xml:space="preserve"> Միաժմանակ, </w:t>
            </w:r>
            <w:r w:rsidRPr="000B3571">
              <w:rPr>
                <w:rFonts w:ascii="GHEA Grapalat" w:eastAsia="GHEA Grapalat" w:hAnsi="GHEA Grapalat" w:cs="GHEA Grapalat"/>
                <w:color w:val="333333"/>
                <w:sz w:val="24"/>
                <w:szCs w:val="24"/>
              </w:rPr>
              <w:t>Նախագծի 20-րդ հոդվածի 2-րդ մասով սահմանված «վերարտադրություն</w:t>
            </w:r>
            <w:r w:rsidR="005231B9">
              <w:rPr>
                <w:rFonts w:ascii="GHEA Grapalat" w:eastAsia="GHEA Grapalat" w:hAnsi="GHEA Grapalat" w:cs="GHEA Grapalat"/>
                <w:color w:val="333333"/>
                <w:sz w:val="24"/>
                <w:szCs w:val="24"/>
                <w:lang w:val="hy-AM"/>
              </w:rPr>
              <w:t>ը</w:t>
            </w:r>
            <w:r w:rsidRPr="000B3571">
              <w:rPr>
                <w:rFonts w:ascii="GHEA Grapalat" w:eastAsia="GHEA Grapalat" w:hAnsi="GHEA Grapalat" w:cs="GHEA Grapalat"/>
                <w:color w:val="333333"/>
                <w:sz w:val="24"/>
                <w:szCs w:val="24"/>
              </w:rPr>
              <w:t xml:space="preserve">» </w:t>
            </w:r>
            <w:r w:rsidR="005231B9" w:rsidRPr="005231B9">
              <w:rPr>
                <w:rFonts w:ascii="GHEA Grapalat" w:eastAsia="GHEA Grapalat" w:hAnsi="GHEA Grapalat" w:cs="GHEA Grapalat"/>
                <w:color w:val="333333"/>
                <w:sz w:val="24"/>
                <w:szCs w:val="24"/>
              </w:rPr>
              <w:t xml:space="preserve"> ներառում է մասնավորապես՝ գրաֆիկական, լուսանկարչական վերարտադրությունը, տեսաձայնային ամրագրումը, կաղապարով կամ այլ ձևով եռաչափ վերարտադրությունը, նախագծի հիման վրա ճարտարապետական կառույցի իրականացումը, թվային վերարտադրությունը</w:t>
            </w:r>
            <w:r w:rsidRPr="000B3571">
              <w:rPr>
                <w:rFonts w:ascii="GHEA Grapalat" w:eastAsia="GHEA Grapalat" w:hAnsi="GHEA Grapalat" w:cs="GHEA Grapalat"/>
                <w:color w:val="333333"/>
                <w:sz w:val="24"/>
                <w:szCs w:val="24"/>
              </w:rPr>
              <w:t xml:space="preserve">։ Այս իմաստով հանրային սննդի օբյեկտներում երաժշտության սովորական հնչեցումը չի համարվում վերարտադրություն, քանի որ այն չի ենթադրում ստեղծագործության օրինակների </w:t>
            </w:r>
            <w:r w:rsidRPr="000B3571">
              <w:rPr>
                <w:rFonts w:ascii="GHEA Grapalat" w:eastAsia="GHEA Grapalat" w:hAnsi="GHEA Grapalat" w:cs="GHEA Grapalat"/>
                <w:color w:val="333333"/>
                <w:sz w:val="24"/>
                <w:szCs w:val="24"/>
              </w:rPr>
              <w:lastRenderedPageBreak/>
              <w:t xml:space="preserve">արտադրում կամ կրկնօրինակում, այլ վերաբերում է </w:t>
            </w:r>
            <w:r w:rsidR="005231B9">
              <w:rPr>
                <w:rFonts w:ascii="GHEA Grapalat" w:eastAsia="GHEA Grapalat" w:hAnsi="GHEA Grapalat" w:cs="GHEA Grapalat"/>
                <w:color w:val="333333"/>
                <w:sz w:val="24"/>
                <w:szCs w:val="24"/>
                <w:lang w:val="hy-AM"/>
              </w:rPr>
              <w:t>հրապարակային</w:t>
            </w:r>
            <w:r w:rsidRPr="000B3571">
              <w:rPr>
                <w:rFonts w:ascii="GHEA Grapalat" w:eastAsia="GHEA Grapalat" w:hAnsi="GHEA Grapalat" w:cs="GHEA Grapalat"/>
                <w:color w:val="333333"/>
                <w:sz w:val="24"/>
                <w:szCs w:val="24"/>
              </w:rPr>
              <w:t xml:space="preserve"> կատարման իրավունքի իրականացմանը։</w:t>
            </w:r>
            <w:r w:rsidR="000650F4" w:rsidRPr="000650F4">
              <w:rPr>
                <w:rFonts w:ascii="Times New Roman" w:hAnsi="Times New Roman" w:cs="Times New Roman"/>
              </w:rPr>
              <w:t xml:space="preserve"> </w:t>
            </w:r>
            <w:r w:rsidR="000650F4" w:rsidRPr="000650F4">
              <w:rPr>
                <w:rFonts w:ascii="GHEA Grapalat" w:eastAsia="GHEA Grapalat" w:hAnsi="GHEA Grapalat" w:cs="GHEA Grapalat"/>
                <w:color w:val="333333"/>
                <w:sz w:val="24"/>
                <w:szCs w:val="24"/>
              </w:rPr>
              <w:t xml:space="preserve">Այդուհանդերձ, </w:t>
            </w:r>
            <w:r w:rsidR="000650F4">
              <w:rPr>
                <w:rFonts w:ascii="GHEA Grapalat" w:eastAsia="GHEA Grapalat" w:hAnsi="GHEA Grapalat" w:cs="GHEA Grapalat"/>
                <w:color w:val="333333"/>
                <w:sz w:val="24"/>
                <w:szCs w:val="24"/>
                <w:lang w:val="hy-AM"/>
              </w:rPr>
              <w:t>Նախագծի</w:t>
            </w:r>
            <w:r w:rsidR="000650F4" w:rsidRPr="000650F4">
              <w:rPr>
                <w:rFonts w:ascii="GHEA Grapalat" w:eastAsia="GHEA Grapalat" w:hAnsi="GHEA Grapalat" w:cs="GHEA Grapalat"/>
                <w:color w:val="333333"/>
                <w:sz w:val="24"/>
                <w:szCs w:val="24"/>
              </w:rPr>
              <w:t xml:space="preserve"> 150-</w:t>
            </w:r>
            <w:r w:rsidR="000650F4">
              <w:rPr>
                <w:rFonts w:ascii="GHEA Grapalat" w:eastAsia="GHEA Grapalat" w:hAnsi="GHEA Grapalat" w:cs="GHEA Grapalat"/>
                <w:color w:val="333333"/>
                <w:sz w:val="24"/>
                <w:szCs w:val="24"/>
                <w:lang w:val="hy-AM"/>
              </w:rPr>
              <w:t>րդ հոդվածի</w:t>
            </w:r>
            <w:r w:rsidR="000650F4" w:rsidRPr="000650F4">
              <w:rPr>
                <w:rFonts w:ascii="GHEA Grapalat" w:eastAsia="GHEA Grapalat" w:hAnsi="GHEA Grapalat" w:cs="GHEA Grapalat"/>
                <w:color w:val="333333"/>
                <w:sz w:val="24"/>
                <w:szCs w:val="24"/>
              </w:rPr>
              <w:t xml:space="preserve"> 5-րդ մասով նախատեսված սարքավորումների բռնագրավման կամ ոչնչացման միջոցը կիրառելի է միայն այն դեպքերում, երբ տվյալ սարքավորումները փաստացի օգտագործվել են հեղինակային իրավունքի խախտմամբ ստեղծագործությունների վերարտադրության կամ նմանակված օրինակների արտադրության </w:t>
            </w:r>
            <w:r w:rsidR="000650F4" w:rsidRPr="005231B9">
              <w:rPr>
                <w:rFonts w:ascii="GHEA Grapalat" w:eastAsia="GHEA Grapalat" w:hAnsi="GHEA Grapalat" w:cs="GHEA Grapalat"/>
                <w:color w:val="000000" w:themeColor="text1"/>
                <w:sz w:val="24"/>
                <w:szCs w:val="24"/>
              </w:rPr>
              <w:t xml:space="preserve">համար։ </w:t>
            </w:r>
            <w:r w:rsidR="00744D0D" w:rsidRPr="005231B9">
              <w:rPr>
                <w:rFonts w:ascii="GHEA Grapalat" w:eastAsia="GHEA Grapalat" w:hAnsi="GHEA Grapalat" w:cs="GHEA Grapalat"/>
                <w:color w:val="000000" w:themeColor="text1"/>
                <w:sz w:val="24"/>
                <w:szCs w:val="24"/>
              </w:rPr>
              <w:t>Հետևաբար</w:t>
            </w:r>
            <w:r w:rsidR="00744D0D" w:rsidRPr="00744D0D">
              <w:rPr>
                <w:rFonts w:ascii="GHEA Grapalat" w:eastAsia="GHEA Grapalat" w:hAnsi="GHEA Grapalat" w:cs="GHEA Grapalat"/>
                <w:color w:val="333333"/>
                <w:sz w:val="24"/>
                <w:szCs w:val="24"/>
              </w:rPr>
              <w:t xml:space="preserve">, այն դեպքերում, երբ ռեստորանային կամ այլ սննդի օբյեկտներում երաժշտական սարքավորումները օգտագործվում են բացառապես ֆոնային երաժշտության </w:t>
            </w:r>
            <w:r w:rsidR="005231B9">
              <w:rPr>
                <w:rFonts w:ascii="GHEA Grapalat" w:eastAsia="GHEA Grapalat" w:hAnsi="GHEA Grapalat" w:cs="GHEA Grapalat"/>
                <w:color w:val="333333"/>
                <w:sz w:val="24"/>
                <w:szCs w:val="24"/>
                <w:lang w:val="hy-AM"/>
              </w:rPr>
              <w:t>հնչեցման</w:t>
            </w:r>
            <w:r w:rsidR="00744D0D" w:rsidRPr="00744D0D">
              <w:rPr>
                <w:rFonts w:ascii="GHEA Grapalat" w:eastAsia="GHEA Grapalat" w:hAnsi="GHEA Grapalat" w:cs="GHEA Grapalat"/>
                <w:color w:val="333333"/>
                <w:sz w:val="24"/>
                <w:szCs w:val="24"/>
              </w:rPr>
              <w:t xml:space="preserve"> համար, առանց ստեղծագործության ապօրինի </w:t>
            </w:r>
            <w:r w:rsidR="00744D0D" w:rsidRPr="00744D0D">
              <w:rPr>
                <w:rFonts w:ascii="GHEA Grapalat" w:eastAsia="GHEA Grapalat" w:hAnsi="GHEA Grapalat" w:cs="GHEA Grapalat"/>
                <w:color w:val="333333"/>
                <w:sz w:val="24"/>
                <w:szCs w:val="24"/>
              </w:rPr>
              <w:lastRenderedPageBreak/>
              <w:t xml:space="preserve">վերարտադրության կամ նմանակված օրինակների արտադրության, </w:t>
            </w:r>
            <w:r w:rsidR="00744D0D">
              <w:rPr>
                <w:rFonts w:ascii="GHEA Grapalat" w:eastAsia="GHEA Grapalat" w:hAnsi="GHEA Grapalat" w:cs="GHEA Grapalat"/>
                <w:color w:val="333333"/>
                <w:sz w:val="24"/>
                <w:szCs w:val="24"/>
                <w:lang w:val="hy-AM"/>
              </w:rPr>
              <w:t>Նախագծի</w:t>
            </w:r>
            <w:r w:rsidR="00744D0D" w:rsidRPr="00744D0D">
              <w:rPr>
                <w:rFonts w:ascii="GHEA Grapalat" w:eastAsia="GHEA Grapalat" w:hAnsi="GHEA Grapalat" w:cs="GHEA Grapalat"/>
                <w:color w:val="333333"/>
                <w:sz w:val="24"/>
                <w:szCs w:val="24"/>
              </w:rPr>
              <w:t xml:space="preserve"> 150-</w:t>
            </w:r>
            <w:r w:rsidR="00744D0D">
              <w:rPr>
                <w:rFonts w:ascii="GHEA Grapalat" w:eastAsia="GHEA Grapalat" w:hAnsi="GHEA Grapalat" w:cs="GHEA Grapalat"/>
                <w:color w:val="333333"/>
                <w:sz w:val="24"/>
                <w:szCs w:val="24"/>
                <w:lang w:val="hy-AM"/>
              </w:rPr>
              <w:t>րդ հոդվածի</w:t>
            </w:r>
            <w:r w:rsidR="00744D0D" w:rsidRPr="00744D0D">
              <w:rPr>
                <w:rFonts w:ascii="GHEA Grapalat" w:eastAsia="GHEA Grapalat" w:hAnsi="GHEA Grapalat" w:cs="GHEA Grapalat"/>
                <w:color w:val="333333"/>
                <w:sz w:val="24"/>
                <w:szCs w:val="24"/>
              </w:rPr>
              <w:t xml:space="preserve"> 5-րդ մասով նախատեսված բռնագրավման միջոցի կիրառման իրավական հիմք չի առաջանում։</w:t>
            </w:r>
          </w:p>
          <w:p w14:paraId="0000003F" w14:textId="77777777" w:rsidR="002E7B42" w:rsidRDefault="002E7B42">
            <w:pPr>
              <w:tabs>
                <w:tab w:val="left" w:pos="7655"/>
              </w:tabs>
              <w:spacing w:after="0" w:line="360" w:lineRule="auto"/>
              <w:ind w:left="567"/>
              <w:rPr>
                <w:rFonts w:ascii="GHEA Grapalat" w:eastAsia="GHEA Grapalat" w:hAnsi="GHEA Grapalat" w:cs="GHEA Grapalat"/>
                <w:color w:val="333333"/>
                <w:sz w:val="24"/>
                <w:szCs w:val="24"/>
              </w:rPr>
            </w:pPr>
          </w:p>
        </w:tc>
      </w:tr>
      <w:tr w:rsidR="002E7B42" w14:paraId="5B494BAD" w14:textId="77777777" w:rsidTr="00E431EE">
        <w:trPr>
          <w:trHeight w:val="667"/>
          <w:jc w:val="center"/>
        </w:trPr>
        <w:tc>
          <w:tcPr>
            <w:tcW w:w="10200" w:type="dxa"/>
            <w:tcBorders>
              <w:top w:val="single" w:sz="6" w:space="0" w:color="000000"/>
              <w:left w:val="single" w:sz="6" w:space="0" w:color="000000"/>
              <w:bottom w:val="single" w:sz="6" w:space="0" w:color="000000"/>
              <w:right w:val="single" w:sz="6" w:space="0" w:color="000000"/>
            </w:tcBorders>
            <w:shd w:val="clear" w:color="auto" w:fill="FFFFFF"/>
          </w:tcPr>
          <w:p w14:paraId="300D6C98" w14:textId="77777777" w:rsidR="002E7B42" w:rsidRDefault="00D81544">
            <w:pPr>
              <w:numPr>
                <w:ilvl w:val="0"/>
                <w:numId w:val="5"/>
              </w:numPr>
              <w:pBdr>
                <w:top w:val="nil"/>
                <w:left w:val="nil"/>
                <w:bottom w:val="nil"/>
                <w:right w:val="nil"/>
                <w:between w:val="nil"/>
              </w:pBdr>
              <w:tabs>
                <w:tab w:val="left" w:pos="7655"/>
              </w:tabs>
              <w:spacing w:after="0" w:line="360" w:lineRule="auto"/>
              <w:rPr>
                <w:rFonts w:ascii="GHEA Grapalat" w:eastAsia="GHEA Grapalat" w:hAnsi="GHEA Grapalat" w:cs="GHEA Grapalat"/>
                <w:sz w:val="24"/>
                <w:szCs w:val="24"/>
              </w:rPr>
            </w:pPr>
            <w:r w:rsidRPr="00D81544">
              <w:rPr>
                <w:rFonts w:ascii="GHEA Grapalat" w:eastAsia="GHEA Grapalat" w:hAnsi="GHEA Grapalat" w:cs="GHEA Grapalat"/>
                <w:sz w:val="24"/>
                <w:szCs w:val="24"/>
                <w:lang w:val="en-US"/>
              </w:rPr>
              <w:lastRenderedPageBreak/>
              <w:t>Առանց պայմանագրի վճարման պարտադրանքը</w:t>
            </w:r>
            <w:r w:rsidR="00753F03" w:rsidRPr="002057E2">
              <w:rPr>
                <w:rFonts w:ascii="GHEA Grapalat" w:eastAsia="GHEA Grapalat" w:hAnsi="GHEA Grapalat" w:cs="GHEA Grapalat"/>
                <w:sz w:val="24"/>
                <w:szCs w:val="24"/>
              </w:rPr>
              <w:t>։</w:t>
            </w:r>
          </w:p>
          <w:p w14:paraId="1054B744" w14:textId="77777777" w:rsidR="00D81544" w:rsidRDefault="00D81544" w:rsidP="00D81544">
            <w:pPr>
              <w:pBdr>
                <w:top w:val="nil"/>
                <w:left w:val="nil"/>
                <w:bottom w:val="nil"/>
                <w:right w:val="nil"/>
                <w:between w:val="nil"/>
              </w:pBdr>
              <w:tabs>
                <w:tab w:val="left" w:pos="7655"/>
              </w:tabs>
              <w:spacing w:after="0" w:line="360" w:lineRule="auto"/>
              <w:ind w:left="927"/>
              <w:rPr>
                <w:rFonts w:ascii="GHEA Grapalat" w:eastAsia="GHEA Grapalat" w:hAnsi="GHEA Grapalat" w:cs="GHEA Grapalat"/>
                <w:sz w:val="24"/>
                <w:szCs w:val="24"/>
              </w:rPr>
            </w:pPr>
            <w:r w:rsidRPr="00D81544">
              <w:rPr>
                <w:rFonts w:ascii="GHEA Grapalat" w:eastAsia="GHEA Grapalat" w:hAnsi="GHEA Grapalat" w:cs="GHEA Grapalat"/>
                <w:b/>
                <w:bCs/>
                <w:sz w:val="24"/>
                <w:szCs w:val="24"/>
                <w:lang w:val="en-US"/>
              </w:rPr>
              <w:t>Օրենքի</w:t>
            </w:r>
            <w:r w:rsidRPr="00D81544">
              <w:rPr>
                <w:rFonts w:ascii="GHEA Grapalat" w:eastAsia="GHEA Grapalat" w:hAnsi="GHEA Grapalat" w:cs="GHEA Grapalat"/>
                <w:b/>
                <w:bCs/>
                <w:sz w:val="24"/>
                <w:szCs w:val="24"/>
              </w:rPr>
              <w:t xml:space="preserve"> </w:t>
            </w:r>
            <w:r w:rsidRPr="00D81544">
              <w:rPr>
                <w:rFonts w:ascii="GHEA Grapalat" w:eastAsia="GHEA Grapalat" w:hAnsi="GHEA Grapalat" w:cs="GHEA Grapalat"/>
                <w:b/>
                <w:bCs/>
                <w:sz w:val="24"/>
                <w:szCs w:val="24"/>
                <w:lang w:val="en-US"/>
              </w:rPr>
              <w:t>հղումը</w:t>
            </w:r>
            <w:r w:rsidRPr="00D81544">
              <w:rPr>
                <w:rFonts w:ascii="GHEA Grapalat" w:eastAsia="GHEA Grapalat" w:hAnsi="GHEA Grapalat" w:cs="GHEA Grapalat"/>
                <w:b/>
                <w:bCs/>
                <w:sz w:val="24"/>
                <w:szCs w:val="24"/>
              </w:rPr>
              <w:t>.</w:t>
            </w:r>
            <w:r w:rsidRPr="00D81544">
              <w:rPr>
                <w:rFonts w:ascii="GHEA Grapalat" w:eastAsia="GHEA Grapalat" w:hAnsi="GHEA Grapalat" w:cs="GHEA Grapalat"/>
                <w:sz w:val="24"/>
                <w:szCs w:val="24"/>
              </w:rPr>
              <w:t xml:space="preserve"> </w:t>
            </w:r>
            <w:r w:rsidRPr="00D81544">
              <w:rPr>
                <w:rFonts w:ascii="GHEA Grapalat" w:eastAsia="GHEA Grapalat" w:hAnsi="GHEA Grapalat" w:cs="GHEA Grapalat"/>
                <w:sz w:val="24"/>
                <w:szCs w:val="24"/>
                <w:lang w:val="en-US"/>
              </w:rPr>
              <w:t>Նախագծի</w:t>
            </w:r>
            <w:r w:rsidRPr="00D81544">
              <w:rPr>
                <w:rFonts w:ascii="GHEA Grapalat" w:eastAsia="GHEA Grapalat" w:hAnsi="GHEA Grapalat" w:cs="GHEA Grapalat"/>
                <w:sz w:val="24"/>
                <w:szCs w:val="24"/>
              </w:rPr>
              <w:t xml:space="preserve"> </w:t>
            </w:r>
            <w:r w:rsidRPr="00D81544">
              <w:rPr>
                <w:rFonts w:ascii="GHEA Grapalat" w:eastAsia="GHEA Grapalat" w:hAnsi="GHEA Grapalat" w:cs="GHEA Grapalat"/>
                <w:b/>
                <w:bCs/>
                <w:sz w:val="24"/>
                <w:szCs w:val="24"/>
                <w:lang w:val="en-US"/>
              </w:rPr>
              <w:t>Հոդված</w:t>
            </w:r>
            <w:r w:rsidRPr="00D81544">
              <w:rPr>
                <w:rFonts w:ascii="GHEA Grapalat" w:eastAsia="GHEA Grapalat" w:hAnsi="GHEA Grapalat" w:cs="GHEA Grapalat"/>
                <w:b/>
                <w:bCs/>
                <w:sz w:val="24"/>
                <w:szCs w:val="24"/>
              </w:rPr>
              <w:t xml:space="preserve"> 144-</w:t>
            </w:r>
            <w:r w:rsidRPr="00D81544">
              <w:rPr>
                <w:rFonts w:ascii="GHEA Grapalat" w:eastAsia="GHEA Grapalat" w:hAnsi="GHEA Grapalat" w:cs="GHEA Grapalat"/>
                <w:b/>
                <w:bCs/>
                <w:sz w:val="24"/>
                <w:szCs w:val="24"/>
                <w:lang w:val="en-US"/>
              </w:rPr>
              <w:t>ի</w:t>
            </w:r>
            <w:r w:rsidRPr="00D81544">
              <w:rPr>
                <w:rFonts w:ascii="GHEA Grapalat" w:eastAsia="GHEA Grapalat" w:hAnsi="GHEA Grapalat" w:cs="GHEA Grapalat"/>
                <w:b/>
                <w:bCs/>
                <w:sz w:val="24"/>
                <w:szCs w:val="24"/>
              </w:rPr>
              <w:t xml:space="preserve"> 3-</w:t>
            </w:r>
            <w:r w:rsidRPr="00D81544">
              <w:rPr>
                <w:rFonts w:ascii="GHEA Grapalat" w:eastAsia="GHEA Grapalat" w:hAnsi="GHEA Grapalat" w:cs="GHEA Grapalat"/>
                <w:b/>
                <w:bCs/>
                <w:sz w:val="24"/>
                <w:szCs w:val="24"/>
                <w:lang w:val="en-US"/>
              </w:rPr>
              <w:t>րդ</w:t>
            </w:r>
            <w:r w:rsidRPr="00D81544">
              <w:rPr>
                <w:rFonts w:ascii="GHEA Grapalat" w:eastAsia="GHEA Grapalat" w:hAnsi="GHEA Grapalat" w:cs="GHEA Grapalat"/>
                <w:b/>
                <w:bCs/>
                <w:sz w:val="24"/>
                <w:szCs w:val="24"/>
              </w:rPr>
              <w:t xml:space="preserve"> </w:t>
            </w:r>
            <w:r w:rsidRPr="00D81544">
              <w:rPr>
                <w:rFonts w:ascii="GHEA Grapalat" w:eastAsia="GHEA Grapalat" w:hAnsi="GHEA Grapalat" w:cs="GHEA Grapalat"/>
                <w:b/>
                <w:bCs/>
                <w:sz w:val="24"/>
                <w:szCs w:val="24"/>
                <w:lang w:val="en-US"/>
              </w:rPr>
              <w:t>մաս</w:t>
            </w:r>
            <w:r w:rsidRPr="00D81544">
              <w:rPr>
                <w:rFonts w:ascii="GHEA Grapalat" w:eastAsia="GHEA Grapalat" w:hAnsi="GHEA Grapalat" w:cs="GHEA Grapalat"/>
                <w:sz w:val="24"/>
                <w:szCs w:val="24"/>
              </w:rPr>
              <w:t xml:space="preserve">, </w:t>
            </w:r>
            <w:r w:rsidRPr="00D81544">
              <w:rPr>
                <w:rFonts w:ascii="GHEA Grapalat" w:eastAsia="GHEA Grapalat" w:hAnsi="GHEA Grapalat" w:cs="GHEA Grapalat"/>
                <w:sz w:val="24"/>
                <w:szCs w:val="24"/>
                <w:lang w:val="en-US"/>
              </w:rPr>
              <w:t>որը</w:t>
            </w:r>
            <w:r w:rsidRPr="00D81544">
              <w:rPr>
                <w:rFonts w:ascii="GHEA Grapalat" w:eastAsia="GHEA Grapalat" w:hAnsi="GHEA Grapalat" w:cs="GHEA Grapalat"/>
                <w:sz w:val="24"/>
                <w:szCs w:val="24"/>
              </w:rPr>
              <w:t xml:space="preserve"> </w:t>
            </w:r>
            <w:r w:rsidRPr="00D81544">
              <w:rPr>
                <w:rFonts w:ascii="GHEA Grapalat" w:eastAsia="GHEA Grapalat" w:hAnsi="GHEA Grapalat" w:cs="GHEA Grapalat"/>
                <w:sz w:val="24"/>
                <w:szCs w:val="24"/>
                <w:lang w:val="en-US"/>
              </w:rPr>
              <w:t>սահմանում</w:t>
            </w:r>
            <w:r w:rsidRPr="00D81544">
              <w:rPr>
                <w:rFonts w:ascii="GHEA Grapalat" w:eastAsia="GHEA Grapalat" w:hAnsi="GHEA Grapalat" w:cs="GHEA Grapalat"/>
                <w:sz w:val="24"/>
                <w:szCs w:val="24"/>
              </w:rPr>
              <w:t xml:space="preserve"> </w:t>
            </w:r>
            <w:r w:rsidRPr="00D81544">
              <w:rPr>
                <w:rFonts w:ascii="GHEA Grapalat" w:eastAsia="GHEA Grapalat" w:hAnsi="GHEA Grapalat" w:cs="GHEA Grapalat"/>
                <w:sz w:val="24"/>
                <w:szCs w:val="24"/>
                <w:lang w:val="en-US"/>
              </w:rPr>
              <w:t>է</w:t>
            </w:r>
            <w:r w:rsidRPr="00D81544">
              <w:rPr>
                <w:rFonts w:ascii="GHEA Grapalat" w:eastAsia="GHEA Grapalat" w:hAnsi="GHEA Grapalat" w:cs="GHEA Grapalat"/>
                <w:sz w:val="24"/>
                <w:szCs w:val="24"/>
              </w:rPr>
              <w:t xml:space="preserve">. </w:t>
            </w:r>
            <w:r w:rsidRPr="00D81544">
              <w:rPr>
                <w:rFonts w:ascii="GHEA Grapalat" w:eastAsia="GHEA Grapalat" w:hAnsi="GHEA Grapalat" w:cs="GHEA Grapalat"/>
                <w:i/>
                <w:iCs/>
                <w:sz w:val="24"/>
                <w:szCs w:val="24"/>
              </w:rPr>
              <w:t>«</w:t>
            </w:r>
            <w:r w:rsidRPr="00D81544">
              <w:rPr>
                <w:rFonts w:ascii="GHEA Grapalat" w:eastAsia="GHEA Grapalat" w:hAnsi="GHEA Grapalat" w:cs="GHEA Grapalat"/>
                <w:i/>
                <w:iCs/>
                <w:sz w:val="24"/>
                <w:szCs w:val="24"/>
                <w:lang w:val="en-US"/>
              </w:rPr>
              <w:t>Ռեպերտուարն</w:t>
            </w:r>
            <w:r w:rsidRPr="00D81544">
              <w:rPr>
                <w:rFonts w:ascii="GHEA Grapalat" w:eastAsia="GHEA Grapalat" w:hAnsi="GHEA Grapalat" w:cs="GHEA Grapalat"/>
                <w:i/>
                <w:iCs/>
                <w:sz w:val="24"/>
                <w:szCs w:val="24"/>
              </w:rPr>
              <w:t xml:space="preserve"> </w:t>
            </w:r>
            <w:r w:rsidRPr="00D81544">
              <w:rPr>
                <w:rFonts w:ascii="GHEA Grapalat" w:eastAsia="GHEA Grapalat" w:hAnsi="GHEA Grapalat" w:cs="GHEA Grapalat"/>
                <w:i/>
                <w:iCs/>
                <w:sz w:val="24"/>
                <w:szCs w:val="24"/>
                <w:lang w:val="en-US"/>
              </w:rPr>
              <w:t>օգտագործողները</w:t>
            </w:r>
            <w:r w:rsidRPr="00D81544">
              <w:rPr>
                <w:rFonts w:ascii="GHEA Grapalat" w:eastAsia="GHEA Grapalat" w:hAnsi="GHEA Grapalat" w:cs="GHEA Grapalat"/>
                <w:i/>
                <w:iCs/>
                <w:sz w:val="24"/>
                <w:szCs w:val="24"/>
              </w:rPr>
              <w:t xml:space="preserve"> </w:t>
            </w:r>
            <w:r w:rsidRPr="00D81544">
              <w:rPr>
                <w:rFonts w:ascii="GHEA Grapalat" w:eastAsia="GHEA Grapalat" w:hAnsi="GHEA Grapalat" w:cs="GHEA Grapalat"/>
                <w:i/>
                <w:iCs/>
                <w:sz w:val="24"/>
                <w:szCs w:val="24"/>
                <w:lang w:val="en-US"/>
              </w:rPr>
              <w:t>պարտավոր</w:t>
            </w:r>
            <w:r w:rsidRPr="00D81544">
              <w:rPr>
                <w:rFonts w:ascii="GHEA Grapalat" w:eastAsia="GHEA Grapalat" w:hAnsi="GHEA Grapalat" w:cs="GHEA Grapalat"/>
                <w:i/>
                <w:iCs/>
                <w:sz w:val="24"/>
                <w:szCs w:val="24"/>
              </w:rPr>
              <w:t xml:space="preserve"> </w:t>
            </w:r>
            <w:r w:rsidRPr="00D81544">
              <w:rPr>
                <w:rFonts w:ascii="GHEA Grapalat" w:eastAsia="GHEA Grapalat" w:hAnsi="GHEA Grapalat" w:cs="GHEA Grapalat"/>
                <w:i/>
                <w:iCs/>
                <w:sz w:val="24"/>
                <w:szCs w:val="24"/>
                <w:lang w:val="en-US"/>
              </w:rPr>
              <w:t>են</w:t>
            </w:r>
            <w:r w:rsidRPr="00D81544">
              <w:rPr>
                <w:rFonts w:ascii="GHEA Grapalat" w:eastAsia="GHEA Grapalat" w:hAnsi="GHEA Grapalat" w:cs="GHEA Grapalat"/>
                <w:i/>
                <w:iCs/>
                <w:sz w:val="24"/>
                <w:szCs w:val="24"/>
              </w:rPr>
              <w:t xml:space="preserve"> </w:t>
            </w:r>
            <w:r w:rsidRPr="00D81544">
              <w:rPr>
                <w:rFonts w:ascii="GHEA Grapalat" w:eastAsia="GHEA Grapalat" w:hAnsi="GHEA Grapalat" w:cs="GHEA Grapalat"/>
                <w:i/>
                <w:iCs/>
                <w:sz w:val="24"/>
                <w:szCs w:val="24"/>
                <w:lang w:val="en-US"/>
              </w:rPr>
              <w:t>վճարել</w:t>
            </w:r>
            <w:r w:rsidRPr="00D81544">
              <w:rPr>
                <w:rFonts w:ascii="GHEA Grapalat" w:eastAsia="GHEA Grapalat" w:hAnsi="GHEA Grapalat" w:cs="GHEA Grapalat"/>
                <w:i/>
                <w:iCs/>
                <w:sz w:val="24"/>
                <w:szCs w:val="24"/>
              </w:rPr>
              <w:t xml:space="preserve"> </w:t>
            </w:r>
            <w:r w:rsidRPr="00D81544">
              <w:rPr>
                <w:rFonts w:ascii="GHEA Grapalat" w:eastAsia="GHEA Grapalat" w:hAnsi="GHEA Grapalat" w:cs="GHEA Grapalat"/>
                <w:i/>
                <w:iCs/>
                <w:sz w:val="24"/>
                <w:szCs w:val="24"/>
                <w:lang w:val="en-US"/>
              </w:rPr>
              <w:t>նվազագույն</w:t>
            </w:r>
            <w:r w:rsidRPr="00D81544">
              <w:rPr>
                <w:rFonts w:ascii="GHEA Grapalat" w:eastAsia="GHEA Grapalat" w:hAnsi="GHEA Grapalat" w:cs="GHEA Grapalat"/>
                <w:i/>
                <w:iCs/>
                <w:sz w:val="24"/>
                <w:szCs w:val="24"/>
              </w:rPr>
              <w:t xml:space="preserve"> </w:t>
            </w:r>
            <w:r w:rsidRPr="00D81544">
              <w:rPr>
                <w:rFonts w:ascii="GHEA Grapalat" w:eastAsia="GHEA Grapalat" w:hAnsi="GHEA Grapalat" w:cs="GHEA Grapalat"/>
                <w:i/>
                <w:iCs/>
                <w:sz w:val="24"/>
                <w:szCs w:val="24"/>
                <w:lang w:val="en-US"/>
              </w:rPr>
              <w:t>դրույքաչափերի</w:t>
            </w:r>
            <w:r w:rsidRPr="00D81544">
              <w:rPr>
                <w:rFonts w:ascii="GHEA Grapalat" w:eastAsia="GHEA Grapalat" w:hAnsi="GHEA Grapalat" w:cs="GHEA Grapalat"/>
                <w:i/>
                <w:iCs/>
                <w:sz w:val="24"/>
                <w:szCs w:val="24"/>
              </w:rPr>
              <w:t xml:space="preserve"> </w:t>
            </w:r>
            <w:r w:rsidRPr="00D81544">
              <w:rPr>
                <w:rFonts w:ascii="GHEA Grapalat" w:eastAsia="GHEA Grapalat" w:hAnsi="GHEA Grapalat" w:cs="GHEA Grapalat"/>
                <w:i/>
                <w:iCs/>
                <w:sz w:val="24"/>
                <w:szCs w:val="24"/>
                <w:lang w:val="en-US"/>
              </w:rPr>
              <w:t>չափով</w:t>
            </w:r>
            <w:r w:rsidRPr="00D81544">
              <w:rPr>
                <w:rFonts w:ascii="GHEA Grapalat" w:eastAsia="GHEA Grapalat" w:hAnsi="GHEA Grapalat" w:cs="GHEA Grapalat"/>
                <w:i/>
                <w:iCs/>
                <w:sz w:val="24"/>
                <w:szCs w:val="24"/>
              </w:rPr>
              <w:t xml:space="preserve"> </w:t>
            </w:r>
            <w:r w:rsidRPr="00D81544">
              <w:rPr>
                <w:rFonts w:ascii="GHEA Grapalat" w:eastAsia="GHEA Grapalat" w:hAnsi="GHEA Grapalat" w:cs="GHEA Grapalat"/>
                <w:i/>
                <w:iCs/>
                <w:sz w:val="24"/>
                <w:szCs w:val="24"/>
                <w:lang w:val="en-US"/>
              </w:rPr>
              <w:t>հավատարմագրված</w:t>
            </w:r>
            <w:r w:rsidRPr="00D81544">
              <w:rPr>
                <w:rFonts w:ascii="GHEA Grapalat" w:eastAsia="GHEA Grapalat" w:hAnsi="GHEA Grapalat" w:cs="GHEA Grapalat"/>
                <w:i/>
                <w:iCs/>
                <w:sz w:val="24"/>
                <w:szCs w:val="24"/>
              </w:rPr>
              <w:t xml:space="preserve"> </w:t>
            </w:r>
            <w:r w:rsidRPr="00D81544">
              <w:rPr>
                <w:rFonts w:ascii="GHEA Grapalat" w:eastAsia="GHEA Grapalat" w:hAnsi="GHEA Grapalat" w:cs="GHEA Grapalat"/>
                <w:i/>
                <w:iCs/>
                <w:sz w:val="24"/>
                <w:szCs w:val="24"/>
                <w:lang w:val="en-US"/>
              </w:rPr>
              <w:t>կոլեկտիվ</w:t>
            </w:r>
            <w:r w:rsidRPr="00D81544">
              <w:rPr>
                <w:rFonts w:ascii="GHEA Grapalat" w:eastAsia="GHEA Grapalat" w:hAnsi="GHEA Grapalat" w:cs="GHEA Grapalat"/>
                <w:i/>
                <w:iCs/>
                <w:sz w:val="24"/>
                <w:szCs w:val="24"/>
              </w:rPr>
              <w:t xml:space="preserve"> </w:t>
            </w:r>
            <w:r w:rsidRPr="00D81544">
              <w:rPr>
                <w:rFonts w:ascii="GHEA Grapalat" w:eastAsia="GHEA Grapalat" w:hAnsi="GHEA Grapalat" w:cs="GHEA Grapalat"/>
                <w:i/>
                <w:iCs/>
                <w:sz w:val="24"/>
                <w:szCs w:val="24"/>
                <w:lang w:val="en-US"/>
              </w:rPr>
              <w:t>կառավարող</w:t>
            </w:r>
            <w:r w:rsidRPr="00D81544">
              <w:rPr>
                <w:rFonts w:ascii="GHEA Grapalat" w:eastAsia="GHEA Grapalat" w:hAnsi="GHEA Grapalat" w:cs="GHEA Grapalat"/>
                <w:i/>
                <w:iCs/>
                <w:sz w:val="24"/>
                <w:szCs w:val="24"/>
              </w:rPr>
              <w:t xml:space="preserve"> </w:t>
            </w:r>
            <w:r w:rsidRPr="00D81544">
              <w:rPr>
                <w:rFonts w:ascii="GHEA Grapalat" w:eastAsia="GHEA Grapalat" w:hAnsi="GHEA Grapalat" w:cs="GHEA Grapalat"/>
                <w:i/>
                <w:iCs/>
                <w:sz w:val="24"/>
                <w:szCs w:val="24"/>
                <w:lang w:val="en-US"/>
              </w:rPr>
              <w:t>կազմակերպությանը</w:t>
            </w:r>
            <w:r w:rsidRPr="00D81544">
              <w:rPr>
                <w:rFonts w:ascii="GHEA Grapalat" w:eastAsia="GHEA Grapalat" w:hAnsi="GHEA Grapalat" w:cs="GHEA Grapalat"/>
                <w:i/>
                <w:iCs/>
                <w:sz w:val="24"/>
                <w:szCs w:val="24"/>
              </w:rPr>
              <w:t xml:space="preserve"> </w:t>
            </w:r>
            <w:r w:rsidRPr="00D81544">
              <w:rPr>
                <w:rFonts w:ascii="GHEA Grapalat" w:eastAsia="GHEA Grapalat" w:hAnsi="GHEA Grapalat" w:cs="GHEA Grapalat"/>
                <w:i/>
                <w:iCs/>
                <w:sz w:val="24"/>
                <w:szCs w:val="24"/>
                <w:lang w:val="en-US"/>
              </w:rPr>
              <w:t>անկախ</w:t>
            </w:r>
            <w:r w:rsidRPr="00D81544">
              <w:rPr>
                <w:rFonts w:ascii="GHEA Grapalat" w:eastAsia="GHEA Grapalat" w:hAnsi="GHEA Grapalat" w:cs="GHEA Grapalat"/>
                <w:i/>
                <w:iCs/>
                <w:sz w:val="24"/>
                <w:szCs w:val="24"/>
              </w:rPr>
              <w:t xml:space="preserve"> </w:t>
            </w:r>
            <w:r w:rsidRPr="00D81544">
              <w:rPr>
                <w:rFonts w:ascii="GHEA Grapalat" w:eastAsia="GHEA Grapalat" w:hAnsi="GHEA Grapalat" w:cs="GHEA Grapalat"/>
                <w:i/>
                <w:iCs/>
                <w:sz w:val="24"/>
                <w:szCs w:val="24"/>
                <w:lang w:val="en-US"/>
              </w:rPr>
              <w:t>պայմանագրի</w:t>
            </w:r>
            <w:r w:rsidRPr="00D81544">
              <w:rPr>
                <w:rFonts w:ascii="GHEA Grapalat" w:eastAsia="GHEA Grapalat" w:hAnsi="GHEA Grapalat" w:cs="GHEA Grapalat"/>
                <w:i/>
                <w:iCs/>
                <w:sz w:val="24"/>
                <w:szCs w:val="24"/>
              </w:rPr>
              <w:t xml:space="preserve"> </w:t>
            </w:r>
            <w:r w:rsidRPr="00D81544">
              <w:rPr>
                <w:rFonts w:ascii="GHEA Grapalat" w:eastAsia="GHEA Grapalat" w:hAnsi="GHEA Grapalat" w:cs="GHEA Grapalat"/>
                <w:i/>
                <w:iCs/>
                <w:sz w:val="24"/>
                <w:szCs w:val="24"/>
                <w:lang w:val="en-US"/>
              </w:rPr>
              <w:t>կնքումից</w:t>
            </w:r>
            <w:r w:rsidRPr="00D81544">
              <w:rPr>
                <w:rFonts w:ascii="GHEA Grapalat" w:eastAsia="GHEA Grapalat" w:hAnsi="GHEA Grapalat" w:cs="GHEA Grapalat"/>
                <w:i/>
                <w:iCs/>
                <w:sz w:val="24"/>
                <w:szCs w:val="24"/>
              </w:rPr>
              <w:t>»</w:t>
            </w:r>
            <w:r w:rsidRPr="00D81544">
              <w:rPr>
                <w:rFonts w:ascii="GHEA Grapalat" w:eastAsia="GHEA Grapalat" w:hAnsi="GHEA Grapalat" w:cs="GHEA Grapalat"/>
                <w:sz w:val="24"/>
                <w:szCs w:val="24"/>
              </w:rPr>
              <w:t>:</w:t>
            </w:r>
          </w:p>
          <w:p w14:paraId="33EBB4D6" w14:textId="366C5338" w:rsidR="00C8435A" w:rsidRPr="00C8435A" w:rsidRDefault="00C8435A" w:rsidP="00C8435A">
            <w:pPr>
              <w:pBdr>
                <w:top w:val="nil"/>
                <w:left w:val="nil"/>
                <w:bottom w:val="nil"/>
                <w:right w:val="nil"/>
                <w:between w:val="nil"/>
              </w:pBdr>
              <w:tabs>
                <w:tab w:val="left" w:pos="7655"/>
              </w:tabs>
              <w:spacing w:after="0" w:line="360" w:lineRule="auto"/>
              <w:ind w:left="927"/>
              <w:rPr>
                <w:rFonts w:ascii="GHEA Grapalat" w:eastAsia="GHEA Grapalat" w:hAnsi="GHEA Grapalat" w:cs="GHEA Grapalat"/>
                <w:sz w:val="24"/>
                <w:szCs w:val="24"/>
              </w:rPr>
            </w:pPr>
            <w:r>
              <w:rPr>
                <w:rFonts w:ascii="GHEA Grapalat" w:eastAsia="GHEA Grapalat" w:hAnsi="GHEA Grapalat" w:cs="GHEA Grapalat"/>
                <w:sz w:val="24"/>
                <w:szCs w:val="24"/>
              </w:rPr>
              <w:t>•</w:t>
            </w:r>
            <w:r w:rsidRPr="0031532B">
              <w:rPr>
                <w:rFonts w:ascii="GHEA Grapalat" w:eastAsia="GHEA Grapalat" w:hAnsi="GHEA Grapalat" w:cs="GHEA Grapalat"/>
                <w:sz w:val="24"/>
                <w:szCs w:val="24"/>
              </w:rPr>
              <w:t xml:space="preserve"> </w:t>
            </w:r>
            <w:r w:rsidRPr="00C8435A">
              <w:rPr>
                <w:rFonts w:ascii="GHEA Grapalat" w:eastAsia="GHEA Grapalat" w:hAnsi="GHEA Grapalat" w:cs="GHEA Grapalat"/>
                <w:sz w:val="24"/>
                <w:szCs w:val="24"/>
              </w:rPr>
              <w:t>Խնդիրը. Սա իրավական աբսուրդ է, որը ոչնչացնում է ՀՀ Քաղաքացիական օրենսգրքով ամրագրված պայմանագրային ազատության սկզբունքը: Մասնավոր ՀԿ-ն օժտվում է պետական հարկային մարմնի լիազորություններով՝ տնտեսվարողի վրա դնելով ավտոմատ պարտք և տուգանքի բեռ՝ առանց նրա համաձայնության:</w:t>
            </w:r>
          </w:p>
          <w:p w14:paraId="74855473" w14:textId="0B4FDA9D" w:rsidR="00C8435A" w:rsidRPr="00C8435A" w:rsidRDefault="00C8435A" w:rsidP="00C8435A">
            <w:pPr>
              <w:pBdr>
                <w:top w:val="nil"/>
                <w:left w:val="nil"/>
                <w:bottom w:val="nil"/>
                <w:right w:val="nil"/>
                <w:between w:val="nil"/>
              </w:pBdr>
              <w:tabs>
                <w:tab w:val="left" w:pos="7655"/>
              </w:tabs>
              <w:spacing w:after="0" w:line="360" w:lineRule="auto"/>
              <w:ind w:left="927"/>
              <w:rPr>
                <w:rFonts w:ascii="GHEA Grapalat" w:eastAsia="GHEA Grapalat" w:hAnsi="GHEA Grapalat" w:cs="GHEA Grapalat"/>
                <w:sz w:val="24"/>
                <w:szCs w:val="24"/>
              </w:rPr>
            </w:pPr>
            <w:r>
              <w:rPr>
                <w:rFonts w:ascii="GHEA Grapalat" w:eastAsia="GHEA Grapalat" w:hAnsi="GHEA Grapalat" w:cs="GHEA Grapalat"/>
                <w:sz w:val="24"/>
                <w:szCs w:val="24"/>
              </w:rPr>
              <w:t>•</w:t>
            </w:r>
            <w:r w:rsidRPr="0031532B">
              <w:rPr>
                <w:rFonts w:ascii="GHEA Grapalat" w:eastAsia="GHEA Grapalat" w:hAnsi="GHEA Grapalat" w:cs="GHEA Grapalat"/>
                <w:sz w:val="24"/>
                <w:szCs w:val="24"/>
              </w:rPr>
              <w:t xml:space="preserve"> </w:t>
            </w:r>
            <w:r w:rsidRPr="00C8435A">
              <w:rPr>
                <w:rFonts w:ascii="GHEA Grapalat" w:eastAsia="GHEA Grapalat" w:hAnsi="GHEA Grapalat" w:cs="GHEA Grapalat"/>
                <w:sz w:val="24"/>
                <w:szCs w:val="24"/>
              </w:rPr>
              <w:t xml:space="preserve">Օրինակ պրակտիկայից. Փոքր սրճարանը միացրել է ռադիո կամ ֆոնային երաժշտություն։ Կազմակերպության (ՀԿ) տեսուչը գալիս է, արձանագրում է փաստը՝ ըստ օրենքի  միանգամից կարող է դիմել  դատարան։ Քանի որ օրենքն ասում է՝ «պարտավոր էիր վճարել անկախ պայմանագրից», դատարանը </w:t>
            </w:r>
            <w:r w:rsidRPr="00C8435A">
              <w:rPr>
                <w:rFonts w:ascii="GHEA Grapalat" w:eastAsia="GHEA Grapalat" w:hAnsi="GHEA Grapalat" w:cs="GHEA Grapalat"/>
                <w:sz w:val="24"/>
                <w:szCs w:val="24"/>
              </w:rPr>
              <w:lastRenderedPageBreak/>
              <w:t xml:space="preserve">սրճարանի վրա դնում է ոչ միայն չվճարված գումարի պարտքը, այլև ահռելի տուգանք (փոխհատուցում) հեղինակային իրավունքի խախտման համար։ </w:t>
            </w:r>
          </w:p>
          <w:p w14:paraId="00000040" w14:textId="05062D5B" w:rsidR="00C8435A" w:rsidRPr="00D81544" w:rsidRDefault="00C8435A" w:rsidP="00C8435A">
            <w:pPr>
              <w:pBdr>
                <w:top w:val="nil"/>
                <w:left w:val="nil"/>
                <w:bottom w:val="nil"/>
                <w:right w:val="nil"/>
                <w:between w:val="nil"/>
              </w:pBdr>
              <w:tabs>
                <w:tab w:val="left" w:pos="7655"/>
              </w:tabs>
              <w:spacing w:after="0" w:line="360" w:lineRule="auto"/>
              <w:ind w:left="927"/>
              <w:rPr>
                <w:rFonts w:ascii="GHEA Grapalat" w:eastAsia="GHEA Grapalat" w:hAnsi="GHEA Grapalat" w:cs="GHEA Grapalat"/>
                <w:sz w:val="24"/>
                <w:szCs w:val="24"/>
              </w:rPr>
            </w:pPr>
            <w:r>
              <w:rPr>
                <w:rFonts w:ascii="GHEA Grapalat" w:eastAsia="GHEA Grapalat" w:hAnsi="GHEA Grapalat" w:cs="GHEA Grapalat"/>
                <w:sz w:val="24"/>
                <w:szCs w:val="24"/>
              </w:rPr>
              <w:t>•</w:t>
            </w:r>
            <w:r w:rsidRPr="0031532B">
              <w:rPr>
                <w:rFonts w:ascii="GHEA Grapalat" w:eastAsia="GHEA Grapalat" w:hAnsi="GHEA Grapalat" w:cs="GHEA Grapalat"/>
                <w:sz w:val="24"/>
                <w:szCs w:val="24"/>
              </w:rPr>
              <w:t xml:space="preserve"> </w:t>
            </w:r>
            <w:r w:rsidRPr="00C8435A">
              <w:rPr>
                <w:rFonts w:ascii="GHEA Grapalat" w:eastAsia="GHEA Grapalat" w:hAnsi="GHEA Grapalat" w:cs="GHEA Grapalat"/>
                <w:sz w:val="24"/>
                <w:szCs w:val="24"/>
              </w:rPr>
              <w:t>Առաջարկ. 144-րդ հոդվածից հանել «անկախ պայմանագրի կնքումից» դրույթը: Օրենքով պետք է սահմանվի պարտադիր նախազգուշացման ինստիտուտ. տնտեսվարողը կարող է դատարանով տուգանվել ՄԻԱՅՆ այն դեպքում, երբ կազմակերպության կողմից պատշաճ ծանուցվելուց և պայմանագիր կնքելու պաշտոնական առաջարկ ստանալուց հետո (օրինակ՝ 30 օրվա ընթացքում) հրաժարվում է կնքել պայմանագիրը կամ չի դադարեցնում երաժշտության հնչեցումը: Սա օրինականացված թակարդ է բիզնեսի համար։ Պարունակում է կոռուպցիոն ռիսկեր։</w:t>
            </w:r>
          </w:p>
        </w:tc>
        <w:tc>
          <w:tcPr>
            <w:tcW w:w="565" w:type="dxa"/>
            <w:tcBorders>
              <w:top w:val="single" w:sz="6" w:space="0" w:color="000000"/>
              <w:left w:val="single" w:sz="6" w:space="0" w:color="000000"/>
              <w:bottom w:val="single" w:sz="6" w:space="0" w:color="000000"/>
              <w:right w:val="nil"/>
            </w:tcBorders>
            <w:shd w:val="clear" w:color="auto" w:fill="FFFFFF"/>
          </w:tcPr>
          <w:p w14:paraId="00000041" w14:textId="77777777" w:rsidR="002E7B42" w:rsidRPr="002057E2" w:rsidRDefault="002E7B42">
            <w:pPr>
              <w:tabs>
                <w:tab w:val="left" w:pos="7655"/>
              </w:tabs>
              <w:spacing w:after="0" w:line="360" w:lineRule="auto"/>
              <w:ind w:left="567"/>
              <w:rPr>
                <w:rFonts w:ascii="GHEA Grapalat" w:eastAsia="GHEA Grapalat" w:hAnsi="GHEA Grapalat" w:cs="GHEA Grapalat"/>
                <w:sz w:val="24"/>
                <w:szCs w:val="24"/>
              </w:rPr>
            </w:pPr>
          </w:p>
        </w:tc>
        <w:tc>
          <w:tcPr>
            <w:tcW w:w="4740" w:type="dxa"/>
            <w:tcBorders>
              <w:top w:val="single" w:sz="6" w:space="0" w:color="000000"/>
              <w:left w:val="nil"/>
              <w:bottom w:val="single" w:sz="6" w:space="0" w:color="000000"/>
              <w:right w:val="single" w:sz="6" w:space="0" w:color="000000"/>
            </w:tcBorders>
            <w:shd w:val="clear" w:color="auto" w:fill="FFFFFF"/>
          </w:tcPr>
          <w:p w14:paraId="00000042" w14:textId="6BBD7F7F" w:rsidR="002E7B42" w:rsidRPr="002057E2" w:rsidRDefault="00753F03">
            <w:pPr>
              <w:tabs>
                <w:tab w:val="left" w:pos="7655"/>
              </w:tabs>
              <w:spacing w:after="0" w:line="360" w:lineRule="auto"/>
              <w:ind w:left="567"/>
              <w:jc w:val="center"/>
              <w:rPr>
                <w:rFonts w:ascii="GHEA Grapalat" w:eastAsia="GHEA Grapalat" w:hAnsi="GHEA Grapalat" w:cs="GHEA Grapalat"/>
                <w:sz w:val="24"/>
                <w:szCs w:val="24"/>
              </w:rPr>
            </w:pPr>
            <w:r w:rsidRPr="002057E2">
              <w:rPr>
                <w:rFonts w:ascii="GHEA Grapalat" w:eastAsia="GHEA Grapalat" w:hAnsi="GHEA Grapalat" w:cs="GHEA Grapalat"/>
                <w:sz w:val="24"/>
                <w:szCs w:val="24"/>
              </w:rPr>
              <w:t>Չի ընդունվել</w:t>
            </w:r>
          </w:p>
          <w:p w14:paraId="3531C1E8" w14:textId="7B50ADEE" w:rsidR="002057E2" w:rsidRDefault="00791A0C" w:rsidP="00E431EE">
            <w:pPr>
              <w:tabs>
                <w:tab w:val="left" w:pos="7655"/>
              </w:tabs>
              <w:spacing w:after="0" w:line="360" w:lineRule="auto"/>
              <w:ind w:left="220"/>
              <w:rPr>
                <w:rFonts w:ascii="GHEA Grapalat" w:eastAsia="GHEA Grapalat" w:hAnsi="GHEA Grapalat" w:cs="GHEA Grapalat"/>
                <w:sz w:val="24"/>
                <w:szCs w:val="24"/>
              </w:rPr>
            </w:pPr>
            <w:r>
              <w:rPr>
                <w:rFonts w:ascii="GHEA Grapalat" w:eastAsia="GHEA Grapalat" w:hAnsi="GHEA Grapalat" w:cs="GHEA Grapalat"/>
                <w:sz w:val="24"/>
                <w:szCs w:val="24"/>
                <w:lang w:val="hy-AM"/>
              </w:rPr>
              <w:t>ՀՀ ք</w:t>
            </w:r>
            <w:r w:rsidRPr="00791A0C">
              <w:rPr>
                <w:rFonts w:ascii="GHEA Grapalat" w:eastAsia="GHEA Grapalat" w:hAnsi="GHEA Grapalat" w:cs="GHEA Grapalat"/>
                <w:sz w:val="24"/>
                <w:szCs w:val="24"/>
              </w:rPr>
              <w:t xml:space="preserve">աղաքացիական օրենսգրքով ամրագրված պայմանագրային ազատությունը նշանակում է, որ կողմերը ազատ են </w:t>
            </w:r>
            <w:r w:rsidRPr="00791A0C">
              <w:rPr>
                <w:rFonts w:ascii="GHEA Grapalat" w:eastAsia="GHEA Grapalat" w:hAnsi="GHEA Grapalat" w:cs="GHEA Grapalat"/>
                <w:b/>
                <w:bCs/>
                <w:sz w:val="24"/>
                <w:szCs w:val="24"/>
              </w:rPr>
              <w:t>կնքելու կամ չկնքելու պայմանագիր</w:t>
            </w:r>
            <w:r w:rsidRPr="00791A0C">
              <w:rPr>
                <w:rFonts w:ascii="GHEA Grapalat" w:eastAsia="GHEA Grapalat" w:hAnsi="GHEA Grapalat" w:cs="GHEA Grapalat"/>
                <w:sz w:val="24"/>
                <w:szCs w:val="24"/>
              </w:rPr>
              <w:t>, սակայն դա չի բացառում, որ օրենքը կարող է սահմանել.</w:t>
            </w:r>
          </w:p>
          <w:p w14:paraId="37818476" w14:textId="4C67F603" w:rsidR="00791A0C" w:rsidRPr="00791A0C" w:rsidRDefault="00E431EE" w:rsidP="00E431EE">
            <w:pPr>
              <w:tabs>
                <w:tab w:val="left" w:pos="7655"/>
              </w:tabs>
              <w:spacing w:after="0" w:line="360" w:lineRule="auto"/>
              <w:ind w:left="220" w:hanging="64"/>
              <w:rPr>
                <w:rFonts w:ascii="GHEA Grapalat" w:eastAsia="GHEA Grapalat" w:hAnsi="GHEA Grapalat" w:cs="GHEA Grapalat"/>
                <w:sz w:val="24"/>
                <w:szCs w:val="24"/>
              </w:rPr>
            </w:pPr>
            <w:r>
              <w:rPr>
                <w:rFonts w:ascii="GHEA Grapalat" w:eastAsia="GHEA Grapalat" w:hAnsi="GHEA Grapalat" w:cs="GHEA Grapalat"/>
                <w:sz w:val="24"/>
                <w:szCs w:val="24"/>
                <w:lang w:val="hy-AM"/>
              </w:rPr>
              <w:t xml:space="preserve">  </w:t>
            </w:r>
            <w:r w:rsidR="00791A0C">
              <w:rPr>
                <w:rFonts w:ascii="GHEA Grapalat" w:eastAsia="GHEA Grapalat" w:hAnsi="GHEA Grapalat" w:cs="GHEA Grapalat"/>
                <w:sz w:val="24"/>
                <w:szCs w:val="24"/>
                <w:lang w:val="hy-AM"/>
              </w:rPr>
              <w:t>-</w:t>
            </w:r>
            <w:r w:rsidR="00791A0C" w:rsidRPr="00791A0C">
              <w:rPr>
                <w:rFonts w:ascii="GHEA Grapalat" w:eastAsia="GHEA Grapalat" w:hAnsi="GHEA Grapalat" w:cs="GHEA Grapalat"/>
                <w:sz w:val="24"/>
                <w:szCs w:val="24"/>
              </w:rPr>
              <w:t xml:space="preserve"> </w:t>
            </w:r>
            <w:r w:rsidR="00791A0C" w:rsidRPr="002357FF">
              <w:rPr>
                <w:rFonts w:ascii="GHEA Grapalat" w:eastAsia="GHEA Grapalat" w:hAnsi="GHEA Grapalat" w:cs="GHEA Grapalat"/>
                <w:b/>
                <w:bCs/>
                <w:sz w:val="24"/>
                <w:szCs w:val="24"/>
                <w:lang w:val="hy-AM"/>
              </w:rPr>
              <w:t>պարտադիր</w:t>
            </w:r>
            <w:r w:rsidR="00791A0C" w:rsidRPr="00791A0C">
              <w:rPr>
                <w:rFonts w:ascii="GHEA Grapalat" w:eastAsia="GHEA Grapalat" w:hAnsi="GHEA Grapalat" w:cs="GHEA Grapalat"/>
                <w:b/>
                <w:bCs/>
                <w:sz w:val="24"/>
                <w:szCs w:val="24"/>
              </w:rPr>
              <w:t xml:space="preserve"> </w:t>
            </w:r>
            <w:r w:rsidR="00791A0C" w:rsidRPr="002357FF">
              <w:rPr>
                <w:rFonts w:ascii="GHEA Grapalat" w:eastAsia="GHEA Grapalat" w:hAnsi="GHEA Grapalat" w:cs="GHEA Grapalat"/>
                <w:b/>
                <w:bCs/>
                <w:sz w:val="24"/>
                <w:szCs w:val="24"/>
                <w:lang w:val="hy-AM"/>
              </w:rPr>
              <w:t>վճարային</w:t>
            </w:r>
            <w:r w:rsidR="00791A0C" w:rsidRPr="00791A0C">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lang w:val="hy-AM"/>
              </w:rPr>
              <w:t xml:space="preserve">    </w:t>
            </w:r>
            <w:r w:rsidR="00791A0C" w:rsidRPr="002357FF">
              <w:rPr>
                <w:rFonts w:ascii="GHEA Grapalat" w:eastAsia="GHEA Grapalat" w:hAnsi="GHEA Grapalat" w:cs="GHEA Grapalat"/>
                <w:b/>
                <w:bCs/>
                <w:sz w:val="24"/>
                <w:szCs w:val="24"/>
                <w:lang w:val="hy-AM"/>
              </w:rPr>
              <w:t>պարտավորություններ</w:t>
            </w:r>
            <w:r w:rsidR="00791A0C" w:rsidRPr="00791A0C">
              <w:rPr>
                <w:rFonts w:ascii="GHEA Grapalat" w:eastAsia="GHEA Grapalat" w:hAnsi="GHEA Grapalat" w:cs="GHEA Grapalat"/>
                <w:sz w:val="24"/>
                <w:szCs w:val="24"/>
              </w:rPr>
              <w:t xml:space="preserve"> </w:t>
            </w:r>
          </w:p>
          <w:p w14:paraId="7EC3645A" w14:textId="65EB5D67" w:rsidR="00791A0C" w:rsidRPr="00791A0C" w:rsidRDefault="00791A0C" w:rsidP="00E431EE">
            <w:pPr>
              <w:tabs>
                <w:tab w:val="left" w:pos="7655"/>
              </w:tabs>
              <w:spacing w:after="0" w:line="360" w:lineRule="auto"/>
              <w:ind w:left="362" w:hanging="142"/>
              <w:rPr>
                <w:rFonts w:ascii="GHEA Grapalat" w:eastAsia="GHEA Grapalat" w:hAnsi="GHEA Grapalat" w:cs="GHEA Grapalat"/>
                <w:sz w:val="24"/>
                <w:szCs w:val="24"/>
              </w:rPr>
            </w:pPr>
            <w:r>
              <w:rPr>
                <w:rFonts w:ascii="GHEA Grapalat" w:eastAsia="GHEA Grapalat" w:hAnsi="GHEA Grapalat" w:cs="GHEA Grapalat"/>
                <w:sz w:val="24"/>
                <w:szCs w:val="24"/>
                <w:lang w:val="hy-AM"/>
              </w:rPr>
              <w:t>-</w:t>
            </w:r>
            <w:r w:rsidRPr="00791A0C">
              <w:rPr>
                <w:rFonts w:ascii="GHEA Grapalat" w:eastAsia="GHEA Grapalat" w:hAnsi="GHEA Grapalat" w:cs="GHEA Grapalat"/>
                <w:sz w:val="24"/>
                <w:szCs w:val="24"/>
              </w:rPr>
              <w:t xml:space="preserve">  </w:t>
            </w:r>
            <w:r w:rsidRPr="002357FF">
              <w:rPr>
                <w:rFonts w:ascii="GHEA Grapalat" w:eastAsia="GHEA Grapalat" w:hAnsi="GHEA Grapalat" w:cs="GHEA Grapalat"/>
                <w:b/>
                <w:bCs/>
                <w:sz w:val="24"/>
                <w:szCs w:val="24"/>
                <w:lang w:val="hy-AM"/>
              </w:rPr>
              <w:t>պարտադիր</w:t>
            </w:r>
            <w:r w:rsidRPr="00791A0C">
              <w:rPr>
                <w:rFonts w:ascii="GHEA Grapalat" w:eastAsia="GHEA Grapalat" w:hAnsi="GHEA Grapalat" w:cs="GHEA Grapalat"/>
                <w:b/>
                <w:bCs/>
                <w:sz w:val="24"/>
                <w:szCs w:val="24"/>
              </w:rPr>
              <w:t xml:space="preserve"> </w:t>
            </w:r>
            <w:r w:rsidRPr="002357FF">
              <w:rPr>
                <w:rFonts w:ascii="GHEA Grapalat" w:eastAsia="GHEA Grapalat" w:hAnsi="GHEA Grapalat" w:cs="GHEA Grapalat"/>
                <w:b/>
                <w:bCs/>
                <w:sz w:val="24"/>
                <w:szCs w:val="24"/>
                <w:lang w:val="hy-AM"/>
              </w:rPr>
              <w:t>լիցենզավորման</w:t>
            </w:r>
            <w:r w:rsidRPr="00791A0C">
              <w:rPr>
                <w:rFonts w:ascii="GHEA Grapalat" w:eastAsia="GHEA Grapalat" w:hAnsi="GHEA Grapalat" w:cs="GHEA Grapalat"/>
                <w:b/>
                <w:bCs/>
                <w:sz w:val="24"/>
                <w:szCs w:val="24"/>
              </w:rPr>
              <w:t>/</w:t>
            </w:r>
            <w:r w:rsidRPr="002357FF">
              <w:rPr>
                <w:rFonts w:ascii="GHEA Grapalat" w:eastAsia="GHEA Grapalat" w:hAnsi="GHEA Grapalat" w:cs="GHEA Grapalat"/>
                <w:b/>
                <w:bCs/>
                <w:sz w:val="24"/>
                <w:szCs w:val="24"/>
                <w:lang w:val="hy-AM"/>
              </w:rPr>
              <w:t>օգտագործման</w:t>
            </w:r>
            <w:r w:rsidRPr="00791A0C">
              <w:rPr>
                <w:rFonts w:ascii="GHEA Grapalat" w:eastAsia="GHEA Grapalat" w:hAnsi="GHEA Grapalat" w:cs="GHEA Grapalat"/>
                <w:b/>
                <w:bCs/>
                <w:sz w:val="24"/>
                <w:szCs w:val="24"/>
              </w:rPr>
              <w:t xml:space="preserve"> </w:t>
            </w:r>
            <w:r w:rsidRPr="002357FF">
              <w:rPr>
                <w:rFonts w:ascii="GHEA Grapalat" w:eastAsia="GHEA Grapalat" w:hAnsi="GHEA Grapalat" w:cs="GHEA Grapalat"/>
                <w:b/>
                <w:bCs/>
                <w:sz w:val="24"/>
                <w:szCs w:val="24"/>
                <w:lang w:val="hy-AM"/>
              </w:rPr>
              <w:t>ռեժիմներ</w:t>
            </w:r>
            <w:r w:rsidRPr="00791A0C">
              <w:rPr>
                <w:rFonts w:ascii="GHEA Grapalat" w:eastAsia="GHEA Grapalat" w:hAnsi="GHEA Grapalat" w:cs="GHEA Grapalat"/>
                <w:sz w:val="24"/>
                <w:szCs w:val="24"/>
              </w:rPr>
              <w:t xml:space="preserve"> </w:t>
            </w:r>
          </w:p>
          <w:p w14:paraId="612D74E7" w14:textId="29065484" w:rsidR="00791A0C" w:rsidRDefault="00791A0C" w:rsidP="00E431EE">
            <w:pPr>
              <w:tabs>
                <w:tab w:val="left" w:pos="7655"/>
              </w:tabs>
              <w:spacing w:after="0" w:line="360" w:lineRule="auto"/>
              <w:ind w:left="78" w:firstLine="489"/>
              <w:rPr>
                <w:rFonts w:ascii="GHEA Grapalat" w:eastAsia="GHEA Grapalat" w:hAnsi="GHEA Grapalat" w:cs="GHEA Grapalat"/>
                <w:b/>
                <w:bCs/>
                <w:sz w:val="24"/>
                <w:szCs w:val="24"/>
                <w:lang w:val="hy-AM"/>
              </w:rPr>
            </w:pPr>
            <w:r>
              <w:rPr>
                <w:rFonts w:ascii="GHEA Grapalat" w:eastAsia="GHEA Grapalat" w:hAnsi="GHEA Grapalat" w:cs="GHEA Grapalat"/>
                <w:sz w:val="24"/>
                <w:szCs w:val="24"/>
                <w:lang w:val="hy-AM"/>
              </w:rPr>
              <w:lastRenderedPageBreak/>
              <w:t>-</w:t>
            </w:r>
            <w:r w:rsidRPr="00265A48">
              <w:rPr>
                <w:rFonts w:ascii="GHEA Grapalat" w:eastAsia="GHEA Grapalat" w:hAnsi="GHEA Grapalat" w:cs="GHEA Grapalat"/>
                <w:sz w:val="24"/>
                <w:szCs w:val="24"/>
              </w:rPr>
              <w:t xml:space="preserve"> </w:t>
            </w:r>
            <w:r w:rsidRPr="00791A0C">
              <w:rPr>
                <w:rFonts w:ascii="GHEA Grapalat" w:eastAsia="GHEA Grapalat" w:hAnsi="GHEA Grapalat" w:cs="GHEA Grapalat"/>
                <w:sz w:val="24"/>
                <w:szCs w:val="24"/>
                <w:lang w:val="en-US"/>
              </w:rPr>
              <w:t>կամ</w:t>
            </w:r>
            <w:r w:rsidRPr="00265A48">
              <w:rPr>
                <w:rFonts w:ascii="GHEA Grapalat" w:eastAsia="GHEA Grapalat" w:hAnsi="GHEA Grapalat" w:cs="GHEA Grapalat"/>
                <w:sz w:val="24"/>
                <w:szCs w:val="24"/>
              </w:rPr>
              <w:t xml:space="preserve"> </w:t>
            </w:r>
            <w:r w:rsidRPr="00791A0C">
              <w:rPr>
                <w:rFonts w:ascii="GHEA Grapalat" w:eastAsia="GHEA Grapalat" w:hAnsi="GHEA Grapalat" w:cs="GHEA Grapalat"/>
                <w:b/>
                <w:bCs/>
                <w:sz w:val="24"/>
                <w:szCs w:val="24"/>
                <w:lang w:val="en-US"/>
              </w:rPr>
              <w:t>օրենքից</w:t>
            </w:r>
            <w:r w:rsidRPr="00265A48">
              <w:rPr>
                <w:rFonts w:ascii="GHEA Grapalat" w:eastAsia="GHEA Grapalat" w:hAnsi="GHEA Grapalat" w:cs="GHEA Grapalat"/>
                <w:b/>
                <w:bCs/>
                <w:sz w:val="24"/>
                <w:szCs w:val="24"/>
              </w:rPr>
              <w:t xml:space="preserve"> </w:t>
            </w:r>
            <w:r w:rsidRPr="00791A0C">
              <w:rPr>
                <w:rFonts w:ascii="GHEA Grapalat" w:eastAsia="GHEA Grapalat" w:hAnsi="GHEA Grapalat" w:cs="GHEA Grapalat"/>
                <w:b/>
                <w:bCs/>
                <w:sz w:val="24"/>
                <w:szCs w:val="24"/>
                <w:lang w:val="en-US"/>
              </w:rPr>
              <w:t>բխող</w:t>
            </w:r>
            <w:r w:rsidRPr="00265A48">
              <w:rPr>
                <w:rFonts w:ascii="GHEA Grapalat" w:eastAsia="GHEA Grapalat" w:hAnsi="GHEA Grapalat" w:cs="GHEA Grapalat"/>
                <w:b/>
                <w:bCs/>
                <w:sz w:val="24"/>
                <w:szCs w:val="24"/>
              </w:rPr>
              <w:t xml:space="preserve"> </w:t>
            </w:r>
            <w:r w:rsidRPr="00791A0C">
              <w:rPr>
                <w:rFonts w:ascii="GHEA Grapalat" w:eastAsia="GHEA Grapalat" w:hAnsi="GHEA Grapalat" w:cs="GHEA Grapalat"/>
                <w:b/>
                <w:bCs/>
                <w:sz w:val="24"/>
                <w:szCs w:val="24"/>
                <w:lang w:val="en-US"/>
              </w:rPr>
              <w:t>պարտավորություն՝</w:t>
            </w:r>
            <w:r w:rsidRPr="00265A48">
              <w:rPr>
                <w:rFonts w:ascii="GHEA Grapalat" w:eastAsia="GHEA Grapalat" w:hAnsi="GHEA Grapalat" w:cs="GHEA Grapalat"/>
                <w:b/>
                <w:bCs/>
                <w:sz w:val="24"/>
                <w:szCs w:val="24"/>
              </w:rPr>
              <w:t xml:space="preserve"> </w:t>
            </w:r>
            <w:r w:rsidRPr="00791A0C">
              <w:rPr>
                <w:rFonts w:ascii="GHEA Grapalat" w:eastAsia="GHEA Grapalat" w:hAnsi="GHEA Grapalat" w:cs="GHEA Grapalat"/>
                <w:b/>
                <w:bCs/>
                <w:sz w:val="24"/>
                <w:szCs w:val="24"/>
                <w:lang w:val="en-US"/>
              </w:rPr>
              <w:t>առանց</w:t>
            </w:r>
            <w:r w:rsidRPr="00265A48">
              <w:rPr>
                <w:rFonts w:ascii="GHEA Grapalat" w:eastAsia="GHEA Grapalat" w:hAnsi="GHEA Grapalat" w:cs="GHEA Grapalat"/>
                <w:b/>
                <w:bCs/>
                <w:sz w:val="24"/>
                <w:szCs w:val="24"/>
              </w:rPr>
              <w:t xml:space="preserve"> </w:t>
            </w:r>
            <w:r w:rsidRPr="00791A0C">
              <w:rPr>
                <w:rFonts w:ascii="GHEA Grapalat" w:eastAsia="GHEA Grapalat" w:hAnsi="GHEA Grapalat" w:cs="GHEA Grapalat"/>
                <w:b/>
                <w:bCs/>
                <w:sz w:val="24"/>
                <w:szCs w:val="24"/>
                <w:lang w:val="en-US"/>
              </w:rPr>
              <w:t>անհատական</w:t>
            </w:r>
            <w:r w:rsidRPr="00265A48">
              <w:rPr>
                <w:rFonts w:ascii="GHEA Grapalat" w:eastAsia="GHEA Grapalat" w:hAnsi="GHEA Grapalat" w:cs="GHEA Grapalat"/>
                <w:b/>
                <w:bCs/>
                <w:sz w:val="24"/>
                <w:szCs w:val="24"/>
              </w:rPr>
              <w:t xml:space="preserve"> </w:t>
            </w:r>
            <w:r w:rsidRPr="00791A0C">
              <w:rPr>
                <w:rFonts w:ascii="GHEA Grapalat" w:eastAsia="GHEA Grapalat" w:hAnsi="GHEA Grapalat" w:cs="GHEA Grapalat"/>
                <w:b/>
                <w:bCs/>
                <w:sz w:val="24"/>
                <w:szCs w:val="24"/>
                <w:lang w:val="en-US"/>
              </w:rPr>
              <w:t>պայմանագրի</w:t>
            </w:r>
            <w:r w:rsidR="00265A48">
              <w:rPr>
                <w:rFonts w:ascii="GHEA Grapalat" w:eastAsia="GHEA Grapalat" w:hAnsi="GHEA Grapalat" w:cs="GHEA Grapalat"/>
                <w:b/>
                <w:bCs/>
                <w:sz w:val="24"/>
                <w:szCs w:val="24"/>
                <w:lang w:val="hy-AM"/>
              </w:rPr>
              <w:t>:</w:t>
            </w:r>
          </w:p>
          <w:p w14:paraId="72E515C1" w14:textId="4BED0FAA" w:rsidR="00265A48" w:rsidRDefault="00265A48" w:rsidP="00E431EE">
            <w:pPr>
              <w:tabs>
                <w:tab w:val="left" w:pos="7655"/>
              </w:tabs>
              <w:spacing w:after="0" w:line="360" w:lineRule="auto"/>
              <w:rPr>
                <w:rFonts w:ascii="GHEA Grapalat" w:eastAsia="GHEA Grapalat" w:hAnsi="GHEA Grapalat" w:cs="GHEA Grapalat"/>
                <w:sz w:val="24"/>
                <w:szCs w:val="24"/>
              </w:rPr>
            </w:pPr>
            <w:r w:rsidRPr="00265A48">
              <w:rPr>
                <w:rFonts w:ascii="GHEA Grapalat" w:eastAsia="GHEA Grapalat" w:hAnsi="GHEA Grapalat" w:cs="GHEA Grapalat"/>
                <w:sz w:val="24"/>
                <w:szCs w:val="24"/>
              </w:rPr>
              <w:t xml:space="preserve">Հեղինակային իրավունքի ոլորտում սա դասական մոտեցում է՝ քանի որ իրավունքների կառավարումը հաճախ իրականացվում է ոչ թե անհատական պայմանագրերով, այլ </w:t>
            </w:r>
            <w:r w:rsidRPr="00265A48">
              <w:rPr>
                <w:rFonts w:ascii="GHEA Grapalat" w:eastAsia="GHEA Grapalat" w:hAnsi="GHEA Grapalat" w:cs="GHEA Grapalat"/>
                <w:b/>
                <w:bCs/>
                <w:sz w:val="24"/>
                <w:szCs w:val="24"/>
              </w:rPr>
              <w:t>կոլեկտիվ կառավարման համակարգով</w:t>
            </w:r>
            <w:r w:rsidRPr="00265A48">
              <w:rPr>
                <w:rFonts w:ascii="GHEA Grapalat" w:eastAsia="GHEA Grapalat" w:hAnsi="GHEA Grapalat" w:cs="GHEA Grapalat"/>
                <w:sz w:val="24"/>
                <w:szCs w:val="24"/>
              </w:rPr>
              <w:t>։</w:t>
            </w:r>
          </w:p>
          <w:p w14:paraId="607ED488" w14:textId="74A4276E" w:rsidR="00B96EA7" w:rsidRDefault="00B96EA7" w:rsidP="00E431EE">
            <w:pPr>
              <w:tabs>
                <w:tab w:val="left" w:pos="7655"/>
              </w:tabs>
              <w:spacing w:after="0" w:line="360" w:lineRule="auto"/>
              <w:ind w:left="3"/>
              <w:rPr>
                <w:rFonts w:ascii="GHEA Grapalat" w:eastAsia="GHEA Grapalat" w:hAnsi="GHEA Grapalat" w:cs="GHEA Grapalat"/>
                <w:sz w:val="24"/>
                <w:szCs w:val="24"/>
              </w:rPr>
            </w:pPr>
            <w:r w:rsidRPr="00B96EA7">
              <w:rPr>
                <w:rFonts w:ascii="GHEA Grapalat" w:eastAsia="GHEA Grapalat" w:hAnsi="GHEA Grapalat" w:cs="GHEA Grapalat"/>
                <w:sz w:val="24"/>
                <w:szCs w:val="24"/>
              </w:rPr>
              <w:t xml:space="preserve">Այսինքն՝ այստեղ խոսքը ոչ թե պայմանագրի պարտադրման, այլ </w:t>
            </w:r>
            <w:r w:rsidRPr="00B96EA7">
              <w:rPr>
                <w:rFonts w:ascii="GHEA Grapalat" w:eastAsia="GHEA Grapalat" w:hAnsi="GHEA Grapalat" w:cs="GHEA Grapalat"/>
                <w:b/>
                <w:bCs/>
                <w:sz w:val="24"/>
                <w:szCs w:val="24"/>
              </w:rPr>
              <w:t>օրենքով սահմանված վարձատրության պարտականության</w:t>
            </w:r>
            <w:r w:rsidRPr="00B96EA7">
              <w:rPr>
                <w:rFonts w:ascii="GHEA Grapalat" w:eastAsia="GHEA Grapalat" w:hAnsi="GHEA Grapalat" w:cs="GHEA Grapalat"/>
                <w:sz w:val="24"/>
                <w:szCs w:val="24"/>
              </w:rPr>
              <w:t xml:space="preserve"> մասին է։</w:t>
            </w:r>
          </w:p>
          <w:p w14:paraId="588994BB" w14:textId="4F48EF6C" w:rsidR="00BE04EF" w:rsidRDefault="00BE04EF" w:rsidP="00E431EE">
            <w:pPr>
              <w:tabs>
                <w:tab w:val="left" w:pos="7655"/>
              </w:tabs>
              <w:spacing w:after="0" w:line="360" w:lineRule="auto"/>
              <w:ind w:left="3"/>
              <w:rPr>
                <w:rFonts w:ascii="GHEA Grapalat" w:eastAsia="GHEA Grapalat" w:hAnsi="GHEA Grapalat" w:cs="GHEA Grapalat"/>
                <w:sz w:val="24"/>
                <w:szCs w:val="24"/>
              </w:rPr>
            </w:pPr>
            <w:r w:rsidRPr="00BE04EF">
              <w:rPr>
                <w:rFonts w:ascii="GHEA Grapalat" w:eastAsia="GHEA Grapalat" w:hAnsi="GHEA Grapalat" w:cs="GHEA Grapalat"/>
                <w:sz w:val="24"/>
                <w:szCs w:val="24"/>
              </w:rPr>
              <w:t>«Ռեպերտուարն օգտագործողները</w:t>
            </w:r>
            <w:r w:rsidR="00E431EE">
              <w:rPr>
                <w:rFonts w:ascii="GHEA Grapalat" w:eastAsia="GHEA Grapalat" w:hAnsi="GHEA Grapalat" w:cs="GHEA Grapalat"/>
                <w:sz w:val="24"/>
                <w:szCs w:val="24"/>
                <w:lang w:val="hy-AM"/>
              </w:rPr>
              <w:t xml:space="preserve"> </w:t>
            </w:r>
            <w:r w:rsidRPr="00BE04EF">
              <w:rPr>
                <w:rFonts w:ascii="GHEA Grapalat" w:eastAsia="GHEA Grapalat" w:hAnsi="GHEA Grapalat" w:cs="GHEA Grapalat"/>
                <w:sz w:val="24"/>
                <w:szCs w:val="24"/>
              </w:rPr>
              <w:t>պարտավոր են վճարել… անկախ պայմանագրի կնքումից» ձևակերպումը նշանակում է հետևյալը.</w:t>
            </w:r>
          </w:p>
          <w:p w14:paraId="5AB5DC4E" w14:textId="4E15C11F" w:rsidR="00BE04EF" w:rsidRPr="00BE04EF" w:rsidRDefault="00BE04EF" w:rsidP="00E431EE">
            <w:pPr>
              <w:tabs>
                <w:tab w:val="left" w:pos="7655"/>
              </w:tabs>
              <w:spacing w:after="0" w:line="360" w:lineRule="auto"/>
              <w:ind w:left="145" w:hanging="142"/>
              <w:rPr>
                <w:rFonts w:ascii="GHEA Grapalat" w:eastAsia="GHEA Grapalat" w:hAnsi="GHEA Grapalat" w:cs="GHEA Grapalat"/>
                <w:sz w:val="24"/>
                <w:szCs w:val="24"/>
              </w:rPr>
            </w:pPr>
            <w:r>
              <w:rPr>
                <w:rFonts w:ascii="GHEA Grapalat" w:eastAsia="GHEA Grapalat" w:hAnsi="GHEA Grapalat" w:cs="GHEA Grapalat"/>
                <w:sz w:val="24"/>
                <w:szCs w:val="24"/>
                <w:lang w:val="hy-AM"/>
              </w:rPr>
              <w:t>-</w:t>
            </w:r>
            <w:r w:rsidRPr="00BE04EF">
              <w:rPr>
                <w:rFonts w:ascii="GHEA Grapalat" w:eastAsia="GHEA Grapalat" w:hAnsi="GHEA Grapalat" w:cs="GHEA Grapalat"/>
                <w:sz w:val="24"/>
                <w:szCs w:val="24"/>
              </w:rPr>
              <w:t xml:space="preserve">  </w:t>
            </w:r>
            <w:r w:rsidRPr="00BE04EF">
              <w:rPr>
                <w:rFonts w:ascii="GHEA Grapalat" w:eastAsia="GHEA Grapalat" w:hAnsi="GHEA Grapalat" w:cs="GHEA Grapalat"/>
                <w:sz w:val="24"/>
                <w:szCs w:val="24"/>
                <w:lang w:val="en-US"/>
              </w:rPr>
              <w:t>պարտավորությունը</w:t>
            </w:r>
            <w:r w:rsidRPr="00BE04EF">
              <w:rPr>
                <w:rFonts w:ascii="GHEA Grapalat" w:eastAsia="GHEA Grapalat" w:hAnsi="GHEA Grapalat" w:cs="GHEA Grapalat"/>
                <w:sz w:val="24"/>
                <w:szCs w:val="24"/>
              </w:rPr>
              <w:t xml:space="preserve"> </w:t>
            </w:r>
            <w:r w:rsidRPr="00BE04EF">
              <w:rPr>
                <w:rFonts w:ascii="GHEA Grapalat" w:eastAsia="GHEA Grapalat" w:hAnsi="GHEA Grapalat" w:cs="GHEA Grapalat"/>
                <w:b/>
                <w:bCs/>
                <w:sz w:val="24"/>
                <w:szCs w:val="24"/>
                <w:lang w:val="en-US"/>
              </w:rPr>
              <w:t>ծագում</w:t>
            </w:r>
            <w:r w:rsidRPr="00BE04EF">
              <w:rPr>
                <w:rFonts w:ascii="GHEA Grapalat" w:eastAsia="GHEA Grapalat" w:hAnsi="GHEA Grapalat" w:cs="GHEA Grapalat"/>
                <w:b/>
                <w:bCs/>
                <w:sz w:val="24"/>
                <w:szCs w:val="24"/>
              </w:rPr>
              <w:t xml:space="preserve"> </w:t>
            </w:r>
            <w:r w:rsidRPr="00BE04EF">
              <w:rPr>
                <w:rFonts w:ascii="GHEA Grapalat" w:eastAsia="GHEA Grapalat" w:hAnsi="GHEA Grapalat" w:cs="GHEA Grapalat"/>
                <w:b/>
                <w:bCs/>
                <w:sz w:val="24"/>
                <w:szCs w:val="24"/>
                <w:lang w:val="en-US"/>
              </w:rPr>
              <w:t>է</w:t>
            </w:r>
            <w:r w:rsidRPr="00BE04EF">
              <w:rPr>
                <w:rFonts w:ascii="GHEA Grapalat" w:eastAsia="GHEA Grapalat" w:hAnsi="GHEA Grapalat" w:cs="GHEA Grapalat"/>
                <w:b/>
                <w:bCs/>
                <w:sz w:val="24"/>
                <w:szCs w:val="24"/>
              </w:rPr>
              <w:t xml:space="preserve"> </w:t>
            </w:r>
            <w:r w:rsidRPr="00BE04EF">
              <w:rPr>
                <w:rFonts w:ascii="GHEA Grapalat" w:eastAsia="GHEA Grapalat" w:hAnsi="GHEA Grapalat" w:cs="GHEA Grapalat"/>
                <w:b/>
                <w:bCs/>
                <w:sz w:val="24"/>
                <w:szCs w:val="24"/>
                <w:lang w:val="en-US"/>
              </w:rPr>
              <w:t>օրենքից</w:t>
            </w:r>
            <w:r w:rsidRPr="00BE04EF">
              <w:rPr>
                <w:rFonts w:ascii="GHEA Grapalat" w:eastAsia="GHEA Grapalat" w:hAnsi="GHEA Grapalat" w:cs="GHEA Grapalat"/>
                <w:sz w:val="24"/>
                <w:szCs w:val="24"/>
              </w:rPr>
              <w:t xml:space="preserve">, </w:t>
            </w:r>
            <w:r w:rsidRPr="00BE04EF">
              <w:rPr>
                <w:rFonts w:ascii="GHEA Grapalat" w:eastAsia="GHEA Grapalat" w:hAnsi="GHEA Grapalat" w:cs="GHEA Grapalat"/>
                <w:sz w:val="24"/>
                <w:szCs w:val="24"/>
                <w:lang w:val="en-US"/>
              </w:rPr>
              <w:t>ոչ</w:t>
            </w:r>
            <w:r w:rsidRPr="00BE04EF">
              <w:rPr>
                <w:rFonts w:ascii="GHEA Grapalat" w:eastAsia="GHEA Grapalat" w:hAnsi="GHEA Grapalat" w:cs="GHEA Grapalat"/>
                <w:sz w:val="24"/>
                <w:szCs w:val="24"/>
              </w:rPr>
              <w:t xml:space="preserve"> </w:t>
            </w:r>
            <w:r w:rsidRPr="00BE04EF">
              <w:rPr>
                <w:rFonts w:ascii="GHEA Grapalat" w:eastAsia="GHEA Grapalat" w:hAnsi="GHEA Grapalat" w:cs="GHEA Grapalat"/>
                <w:sz w:val="24"/>
                <w:szCs w:val="24"/>
                <w:lang w:val="en-US"/>
              </w:rPr>
              <w:t>թե</w:t>
            </w:r>
            <w:r w:rsidRPr="00BE04EF">
              <w:rPr>
                <w:rFonts w:ascii="GHEA Grapalat" w:eastAsia="GHEA Grapalat" w:hAnsi="GHEA Grapalat" w:cs="GHEA Grapalat"/>
                <w:sz w:val="24"/>
                <w:szCs w:val="24"/>
              </w:rPr>
              <w:t xml:space="preserve"> </w:t>
            </w:r>
            <w:r w:rsidRPr="00BE04EF">
              <w:rPr>
                <w:rFonts w:ascii="GHEA Grapalat" w:eastAsia="GHEA Grapalat" w:hAnsi="GHEA Grapalat" w:cs="GHEA Grapalat"/>
                <w:sz w:val="24"/>
                <w:szCs w:val="24"/>
                <w:lang w:val="en-US"/>
              </w:rPr>
              <w:t>պայմանագրից</w:t>
            </w:r>
            <w:r w:rsidRPr="00BE04EF">
              <w:rPr>
                <w:rFonts w:ascii="GHEA Grapalat" w:eastAsia="GHEA Grapalat" w:hAnsi="GHEA Grapalat" w:cs="GHEA Grapalat"/>
                <w:sz w:val="24"/>
                <w:szCs w:val="24"/>
              </w:rPr>
              <w:t xml:space="preserve"> </w:t>
            </w:r>
          </w:p>
          <w:p w14:paraId="0DD18E28" w14:textId="1EFDF100" w:rsidR="00BE04EF" w:rsidRPr="00BE04EF" w:rsidRDefault="00BE04EF" w:rsidP="00E431EE">
            <w:pPr>
              <w:tabs>
                <w:tab w:val="left" w:pos="7655"/>
              </w:tabs>
              <w:spacing w:after="0" w:line="360" w:lineRule="auto"/>
              <w:rPr>
                <w:rFonts w:ascii="GHEA Grapalat" w:eastAsia="GHEA Grapalat" w:hAnsi="GHEA Grapalat" w:cs="GHEA Grapalat"/>
                <w:sz w:val="24"/>
                <w:szCs w:val="24"/>
              </w:rPr>
            </w:pPr>
            <w:r>
              <w:rPr>
                <w:rFonts w:ascii="GHEA Grapalat" w:eastAsia="GHEA Grapalat" w:hAnsi="GHEA Grapalat" w:cs="GHEA Grapalat"/>
                <w:sz w:val="24"/>
                <w:szCs w:val="24"/>
                <w:lang w:val="hy-AM"/>
              </w:rPr>
              <w:lastRenderedPageBreak/>
              <w:t>-</w:t>
            </w:r>
            <w:r w:rsidRPr="00BE04EF">
              <w:rPr>
                <w:rFonts w:ascii="GHEA Grapalat" w:eastAsia="GHEA Grapalat" w:hAnsi="GHEA Grapalat" w:cs="GHEA Grapalat"/>
                <w:sz w:val="24"/>
                <w:szCs w:val="24"/>
              </w:rPr>
              <w:t xml:space="preserve">  </w:t>
            </w:r>
            <w:r w:rsidRPr="00BE04EF">
              <w:rPr>
                <w:rFonts w:ascii="GHEA Grapalat" w:eastAsia="GHEA Grapalat" w:hAnsi="GHEA Grapalat" w:cs="GHEA Grapalat"/>
                <w:sz w:val="24"/>
                <w:szCs w:val="24"/>
                <w:lang w:val="en-US"/>
              </w:rPr>
              <w:t>պայմանագիրը</w:t>
            </w:r>
            <w:r w:rsidRPr="00BE04EF">
              <w:rPr>
                <w:rFonts w:ascii="GHEA Grapalat" w:eastAsia="GHEA Grapalat" w:hAnsi="GHEA Grapalat" w:cs="GHEA Grapalat"/>
                <w:sz w:val="24"/>
                <w:szCs w:val="24"/>
              </w:rPr>
              <w:t xml:space="preserve"> </w:t>
            </w:r>
            <w:r w:rsidRPr="00BE04EF">
              <w:rPr>
                <w:rFonts w:ascii="GHEA Grapalat" w:eastAsia="GHEA Grapalat" w:hAnsi="GHEA Grapalat" w:cs="GHEA Grapalat"/>
                <w:sz w:val="24"/>
                <w:szCs w:val="24"/>
                <w:lang w:val="en-US"/>
              </w:rPr>
              <w:t>պարզապես</w:t>
            </w:r>
            <w:r w:rsidRPr="00BE04EF">
              <w:rPr>
                <w:rFonts w:ascii="GHEA Grapalat" w:eastAsia="GHEA Grapalat" w:hAnsi="GHEA Grapalat" w:cs="GHEA Grapalat"/>
                <w:sz w:val="24"/>
                <w:szCs w:val="24"/>
              </w:rPr>
              <w:t xml:space="preserve"> </w:t>
            </w:r>
            <w:r w:rsidRPr="00BE04EF">
              <w:rPr>
                <w:rFonts w:ascii="GHEA Grapalat" w:eastAsia="GHEA Grapalat" w:hAnsi="GHEA Grapalat" w:cs="GHEA Grapalat"/>
                <w:b/>
                <w:bCs/>
                <w:sz w:val="24"/>
                <w:szCs w:val="24"/>
                <w:lang w:val="en-US"/>
              </w:rPr>
              <w:t>իրավական</w:t>
            </w:r>
            <w:r w:rsidRPr="00BE04EF">
              <w:rPr>
                <w:rFonts w:ascii="GHEA Grapalat" w:eastAsia="GHEA Grapalat" w:hAnsi="GHEA Grapalat" w:cs="GHEA Grapalat"/>
                <w:b/>
                <w:bCs/>
                <w:sz w:val="24"/>
                <w:szCs w:val="24"/>
              </w:rPr>
              <w:t xml:space="preserve"> </w:t>
            </w:r>
            <w:r w:rsidRPr="00BE04EF">
              <w:rPr>
                <w:rFonts w:ascii="GHEA Grapalat" w:eastAsia="GHEA Grapalat" w:hAnsi="GHEA Grapalat" w:cs="GHEA Grapalat"/>
                <w:b/>
                <w:bCs/>
                <w:sz w:val="24"/>
                <w:szCs w:val="24"/>
                <w:lang w:val="en-US"/>
              </w:rPr>
              <w:t>տեխնիկական</w:t>
            </w:r>
            <w:r w:rsidRPr="00BE04EF">
              <w:rPr>
                <w:rFonts w:ascii="GHEA Grapalat" w:eastAsia="GHEA Grapalat" w:hAnsi="GHEA Grapalat" w:cs="GHEA Grapalat"/>
                <w:b/>
                <w:bCs/>
                <w:sz w:val="24"/>
                <w:szCs w:val="24"/>
              </w:rPr>
              <w:t xml:space="preserve"> </w:t>
            </w:r>
            <w:r w:rsidRPr="00BE04EF">
              <w:rPr>
                <w:rFonts w:ascii="GHEA Grapalat" w:eastAsia="GHEA Grapalat" w:hAnsi="GHEA Grapalat" w:cs="GHEA Grapalat"/>
                <w:b/>
                <w:bCs/>
                <w:sz w:val="24"/>
                <w:szCs w:val="24"/>
                <w:lang w:val="en-US"/>
              </w:rPr>
              <w:t>գործիք</w:t>
            </w:r>
            <w:r w:rsidRPr="00BE04EF">
              <w:rPr>
                <w:rFonts w:ascii="GHEA Grapalat" w:eastAsia="GHEA Grapalat" w:hAnsi="GHEA Grapalat" w:cs="GHEA Grapalat"/>
                <w:b/>
                <w:bCs/>
                <w:sz w:val="24"/>
                <w:szCs w:val="24"/>
              </w:rPr>
              <w:t xml:space="preserve"> </w:t>
            </w:r>
            <w:r w:rsidRPr="00BE04EF">
              <w:rPr>
                <w:rFonts w:ascii="GHEA Grapalat" w:eastAsia="GHEA Grapalat" w:hAnsi="GHEA Grapalat" w:cs="GHEA Grapalat"/>
                <w:b/>
                <w:bCs/>
                <w:sz w:val="24"/>
                <w:szCs w:val="24"/>
                <w:lang w:val="en-US"/>
              </w:rPr>
              <w:t>է</w:t>
            </w:r>
            <w:r w:rsidRPr="00BE04EF">
              <w:rPr>
                <w:rFonts w:ascii="GHEA Grapalat" w:eastAsia="GHEA Grapalat" w:hAnsi="GHEA Grapalat" w:cs="GHEA Grapalat"/>
                <w:b/>
                <w:bCs/>
                <w:sz w:val="24"/>
                <w:szCs w:val="24"/>
              </w:rPr>
              <w:t xml:space="preserve"> </w:t>
            </w:r>
            <w:r w:rsidRPr="00BE04EF">
              <w:rPr>
                <w:rFonts w:ascii="GHEA Grapalat" w:eastAsia="GHEA Grapalat" w:hAnsi="GHEA Grapalat" w:cs="GHEA Grapalat"/>
                <w:b/>
                <w:bCs/>
                <w:sz w:val="24"/>
                <w:szCs w:val="24"/>
                <w:lang w:val="en-US"/>
              </w:rPr>
              <w:t>վճարման</w:t>
            </w:r>
            <w:r w:rsidRPr="00BE04EF">
              <w:rPr>
                <w:rFonts w:ascii="GHEA Grapalat" w:eastAsia="GHEA Grapalat" w:hAnsi="GHEA Grapalat" w:cs="GHEA Grapalat"/>
                <w:b/>
                <w:bCs/>
                <w:sz w:val="24"/>
                <w:szCs w:val="24"/>
              </w:rPr>
              <w:t xml:space="preserve"> </w:t>
            </w:r>
            <w:r w:rsidRPr="00BE04EF">
              <w:rPr>
                <w:rFonts w:ascii="GHEA Grapalat" w:eastAsia="GHEA Grapalat" w:hAnsi="GHEA Grapalat" w:cs="GHEA Grapalat"/>
                <w:b/>
                <w:bCs/>
                <w:sz w:val="24"/>
                <w:szCs w:val="24"/>
                <w:lang w:val="en-US"/>
              </w:rPr>
              <w:t>կարգավորումը</w:t>
            </w:r>
            <w:r w:rsidRPr="00BE04EF">
              <w:rPr>
                <w:rFonts w:ascii="GHEA Grapalat" w:eastAsia="GHEA Grapalat" w:hAnsi="GHEA Grapalat" w:cs="GHEA Grapalat"/>
                <w:b/>
                <w:bCs/>
                <w:sz w:val="24"/>
                <w:szCs w:val="24"/>
              </w:rPr>
              <w:t xml:space="preserve"> </w:t>
            </w:r>
            <w:r w:rsidRPr="00BE04EF">
              <w:rPr>
                <w:rFonts w:ascii="GHEA Grapalat" w:eastAsia="GHEA Grapalat" w:hAnsi="GHEA Grapalat" w:cs="GHEA Grapalat"/>
                <w:b/>
                <w:bCs/>
                <w:sz w:val="24"/>
                <w:szCs w:val="24"/>
                <w:lang w:val="en-US"/>
              </w:rPr>
              <w:t>ձևակերպելու</w:t>
            </w:r>
            <w:r w:rsidRPr="00BE04EF">
              <w:rPr>
                <w:rFonts w:ascii="GHEA Grapalat" w:eastAsia="GHEA Grapalat" w:hAnsi="GHEA Grapalat" w:cs="GHEA Grapalat"/>
                <w:b/>
                <w:bCs/>
                <w:sz w:val="24"/>
                <w:szCs w:val="24"/>
              </w:rPr>
              <w:t xml:space="preserve"> </w:t>
            </w:r>
            <w:r w:rsidRPr="00BE04EF">
              <w:rPr>
                <w:rFonts w:ascii="GHEA Grapalat" w:eastAsia="GHEA Grapalat" w:hAnsi="GHEA Grapalat" w:cs="GHEA Grapalat"/>
                <w:b/>
                <w:bCs/>
                <w:sz w:val="24"/>
                <w:szCs w:val="24"/>
                <w:lang w:val="en-US"/>
              </w:rPr>
              <w:t>համար</w:t>
            </w:r>
            <w:r w:rsidRPr="00BE04EF">
              <w:rPr>
                <w:rFonts w:ascii="GHEA Grapalat" w:eastAsia="GHEA Grapalat" w:hAnsi="GHEA Grapalat" w:cs="GHEA Grapalat"/>
                <w:sz w:val="24"/>
                <w:szCs w:val="24"/>
              </w:rPr>
              <w:t xml:space="preserve"> </w:t>
            </w:r>
          </w:p>
          <w:p w14:paraId="048067EC" w14:textId="1E32527D" w:rsidR="00BE04EF" w:rsidRDefault="00BE04EF" w:rsidP="00E431EE">
            <w:pPr>
              <w:tabs>
                <w:tab w:val="left" w:pos="7655"/>
              </w:tabs>
              <w:spacing w:after="0" w:line="360" w:lineRule="auto"/>
              <w:rPr>
                <w:rFonts w:ascii="GHEA Grapalat" w:eastAsia="GHEA Grapalat" w:hAnsi="GHEA Grapalat" w:cs="GHEA Grapalat"/>
                <w:b/>
                <w:bCs/>
                <w:sz w:val="24"/>
                <w:szCs w:val="24"/>
                <w:lang w:val="hy-AM"/>
              </w:rPr>
            </w:pPr>
            <w:r>
              <w:rPr>
                <w:rFonts w:ascii="GHEA Grapalat" w:eastAsia="GHEA Grapalat" w:hAnsi="GHEA Grapalat" w:cs="GHEA Grapalat"/>
                <w:sz w:val="24"/>
                <w:szCs w:val="24"/>
                <w:lang w:val="hy-AM"/>
              </w:rPr>
              <w:t>-</w:t>
            </w:r>
            <w:r w:rsidRPr="00BE04EF">
              <w:rPr>
                <w:rFonts w:ascii="GHEA Grapalat" w:eastAsia="GHEA Grapalat" w:hAnsi="GHEA Grapalat" w:cs="GHEA Grapalat"/>
                <w:sz w:val="24"/>
                <w:szCs w:val="24"/>
              </w:rPr>
              <w:t xml:space="preserve"> </w:t>
            </w:r>
            <w:r w:rsidRPr="00BE04EF">
              <w:rPr>
                <w:rFonts w:ascii="GHEA Grapalat" w:eastAsia="GHEA Grapalat" w:hAnsi="GHEA Grapalat" w:cs="GHEA Grapalat"/>
                <w:sz w:val="24"/>
                <w:szCs w:val="24"/>
                <w:lang w:val="en-US"/>
              </w:rPr>
              <w:t>պայմանագրի</w:t>
            </w:r>
            <w:r w:rsidRPr="00BE04EF">
              <w:rPr>
                <w:rFonts w:ascii="GHEA Grapalat" w:eastAsia="GHEA Grapalat" w:hAnsi="GHEA Grapalat" w:cs="GHEA Grapalat"/>
                <w:sz w:val="24"/>
                <w:szCs w:val="24"/>
              </w:rPr>
              <w:t xml:space="preserve"> </w:t>
            </w:r>
            <w:r w:rsidRPr="00BE04EF">
              <w:rPr>
                <w:rFonts w:ascii="GHEA Grapalat" w:eastAsia="GHEA Grapalat" w:hAnsi="GHEA Grapalat" w:cs="GHEA Grapalat"/>
                <w:sz w:val="24"/>
                <w:szCs w:val="24"/>
                <w:lang w:val="en-US"/>
              </w:rPr>
              <w:t>բացակայությունը</w:t>
            </w:r>
            <w:r w:rsidRPr="00BE04EF">
              <w:rPr>
                <w:rFonts w:ascii="GHEA Grapalat" w:eastAsia="GHEA Grapalat" w:hAnsi="GHEA Grapalat" w:cs="GHEA Grapalat"/>
                <w:sz w:val="24"/>
                <w:szCs w:val="24"/>
              </w:rPr>
              <w:t xml:space="preserve"> </w:t>
            </w:r>
            <w:r w:rsidRPr="00BE04EF">
              <w:rPr>
                <w:rFonts w:ascii="GHEA Grapalat" w:eastAsia="GHEA Grapalat" w:hAnsi="GHEA Grapalat" w:cs="GHEA Grapalat"/>
                <w:sz w:val="24"/>
                <w:szCs w:val="24"/>
                <w:lang w:val="en-US"/>
              </w:rPr>
              <w:t>չի</w:t>
            </w:r>
            <w:r w:rsidRPr="00BE04EF">
              <w:rPr>
                <w:rFonts w:ascii="GHEA Grapalat" w:eastAsia="GHEA Grapalat" w:hAnsi="GHEA Grapalat" w:cs="GHEA Grapalat"/>
                <w:sz w:val="24"/>
                <w:szCs w:val="24"/>
              </w:rPr>
              <w:t xml:space="preserve"> </w:t>
            </w:r>
            <w:r w:rsidRPr="00BE04EF">
              <w:rPr>
                <w:rFonts w:ascii="GHEA Grapalat" w:eastAsia="GHEA Grapalat" w:hAnsi="GHEA Grapalat" w:cs="GHEA Grapalat"/>
                <w:sz w:val="24"/>
                <w:szCs w:val="24"/>
                <w:lang w:val="en-US"/>
              </w:rPr>
              <w:t>կարող</w:t>
            </w:r>
            <w:r w:rsidRPr="00BE04EF">
              <w:rPr>
                <w:rFonts w:ascii="GHEA Grapalat" w:eastAsia="GHEA Grapalat" w:hAnsi="GHEA Grapalat" w:cs="GHEA Grapalat"/>
                <w:sz w:val="24"/>
                <w:szCs w:val="24"/>
              </w:rPr>
              <w:t xml:space="preserve"> </w:t>
            </w:r>
            <w:r w:rsidRPr="00BE04EF">
              <w:rPr>
                <w:rFonts w:ascii="GHEA Grapalat" w:eastAsia="GHEA Grapalat" w:hAnsi="GHEA Grapalat" w:cs="GHEA Grapalat"/>
                <w:sz w:val="24"/>
                <w:szCs w:val="24"/>
                <w:lang w:val="en-US"/>
              </w:rPr>
              <w:t>ծառայել</w:t>
            </w:r>
            <w:r w:rsidRPr="00BE04EF">
              <w:rPr>
                <w:rFonts w:ascii="GHEA Grapalat" w:eastAsia="GHEA Grapalat" w:hAnsi="GHEA Grapalat" w:cs="GHEA Grapalat"/>
                <w:sz w:val="24"/>
                <w:szCs w:val="24"/>
              </w:rPr>
              <w:t xml:space="preserve"> </w:t>
            </w:r>
            <w:r w:rsidRPr="00BE04EF">
              <w:rPr>
                <w:rFonts w:ascii="GHEA Grapalat" w:eastAsia="GHEA Grapalat" w:hAnsi="GHEA Grapalat" w:cs="GHEA Grapalat"/>
                <w:sz w:val="24"/>
                <w:szCs w:val="24"/>
                <w:lang w:val="en-US"/>
              </w:rPr>
              <w:t>որպես</w:t>
            </w:r>
            <w:r w:rsidRPr="00BE04EF">
              <w:rPr>
                <w:rFonts w:ascii="GHEA Grapalat" w:eastAsia="GHEA Grapalat" w:hAnsi="GHEA Grapalat" w:cs="GHEA Grapalat"/>
                <w:sz w:val="24"/>
                <w:szCs w:val="24"/>
              </w:rPr>
              <w:t xml:space="preserve"> </w:t>
            </w:r>
            <w:r w:rsidRPr="00BE04EF">
              <w:rPr>
                <w:rFonts w:ascii="GHEA Grapalat" w:eastAsia="GHEA Grapalat" w:hAnsi="GHEA Grapalat" w:cs="GHEA Grapalat"/>
                <w:b/>
                <w:bCs/>
                <w:sz w:val="24"/>
                <w:szCs w:val="24"/>
                <w:lang w:val="en-US"/>
              </w:rPr>
              <w:t>պարտավորությունից</w:t>
            </w:r>
            <w:r w:rsidRPr="00BE04EF">
              <w:rPr>
                <w:rFonts w:ascii="GHEA Grapalat" w:eastAsia="GHEA Grapalat" w:hAnsi="GHEA Grapalat" w:cs="GHEA Grapalat"/>
                <w:b/>
                <w:bCs/>
                <w:sz w:val="24"/>
                <w:szCs w:val="24"/>
              </w:rPr>
              <w:t xml:space="preserve"> </w:t>
            </w:r>
            <w:r w:rsidRPr="00BE04EF">
              <w:rPr>
                <w:rFonts w:ascii="GHEA Grapalat" w:eastAsia="GHEA Grapalat" w:hAnsi="GHEA Grapalat" w:cs="GHEA Grapalat"/>
                <w:b/>
                <w:bCs/>
                <w:sz w:val="24"/>
                <w:szCs w:val="24"/>
                <w:lang w:val="en-US"/>
              </w:rPr>
              <w:t>խուսափելու</w:t>
            </w:r>
            <w:r w:rsidRPr="00BE04EF">
              <w:rPr>
                <w:rFonts w:ascii="GHEA Grapalat" w:eastAsia="GHEA Grapalat" w:hAnsi="GHEA Grapalat" w:cs="GHEA Grapalat"/>
                <w:b/>
                <w:bCs/>
                <w:sz w:val="24"/>
                <w:szCs w:val="24"/>
              </w:rPr>
              <w:t xml:space="preserve"> </w:t>
            </w:r>
            <w:r w:rsidRPr="00BE04EF">
              <w:rPr>
                <w:rFonts w:ascii="GHEA Grapalat" w:eastAsia="GHEA Grapalat" w:hAnsi="GHEA Grapalat" w:cs="GHEA Grapalat"/>
                <w:b/>
                <w:bCs/>
                <w:sz w:val="24"/>
                <w:szCs w:val="24"/>
                <w:lang w:val="en-US"/>
              </w:rPr>
              <w:t>հիմք</w:t>
            </w:r>
            <w:r w:rsidR="00D87A9B">
              <w:rPr>
                <w:rFonts w:ascii="GHEA Grapalat" w:eastAsia="GHEA Grapalat" w:hAnsi="GHEA Grapalat" w:cs="GHEA Grapalat"/>
                <w:b/>
                <w:bCs/>
                <w:sz w:val="24"/>
                <w:szCs w:val="24"/>
                <w:lang w:val="hy-AM"/>
              </w:rPr>
              <w:t>:</w:t>
            </w:r>
          </w:p>
          <w:p w14:paraId="5F53D933" w14:textId="77777777" w:rsidR="00D87A9B" w:rsidRPr="00D87A9B" w:rsidRDefault="00D87A9B" w:rsidP="00E431EE">
            <w:pPr>
              <w:tabs>
                <w:tab w:val="left" w:pos="7655"/>
              </w:tabs>
              <w:spacing w:after="0" w:line="360" w:lineRule="auto"/>
              <w:ind w:left="3" w:hanging="3"/>
              <w:rPr>
                <w:rFonts w:ascii="GHEA Grapalat" w:eastAsia="GHEA Grapalat" w:hAnsi="GHEA Grapalat" w:cs="GHEA Grapalat"/>
                <w:sz w:val="24"/>
                <w:szCs w:val="24"/>
                <w:lang w:val="hy-AM"/>
              </w:rPr>
            </w:pPr>
            <w:r w:rsidRPr="00D87A9B">
              <w:rPr>
                <w:rFonts w:ascii="GHEA Grapalat" w:eastAsia="GHEA Grapalat" w:hAnsi="GHEA Grapalat" w:cs="GHEA Grapalat"/>
                <w:sz w:val="24"/>
                <w:szCs w:val="24"/>
                <w:lang w:val="hy-AM"/>
              </w:rPr>
              <w:t>Ներկայացված օրինակն ունի մեկ հիմնարար սխալ ենթադրություն՝</w:t>
            </w:r>
          </w:p>
          <w:p w14:paraId="2EC0571D" w14:textId="77777777" w:rsidR="00D87A9B" w:rsidRPr="00D87A9B" w:rsidRDefault="00D87A9B" w:rsidP="00E431EE">
            <w:pPr>
              <w:tabs>
                <w:tab w:val="left" w:pos="7655"/>
              </w:tabs>
              <w:spacing w:after="0" w:line="360" w:lineRule="auto"/>
              <w:rPr>
                <w:rFonts w:ascii="GHEA Grapalat" w:eastAsia="GHEA Grapalat" w:hAnsi="GHEA Grapalat" w:cs="GHEA Grapalat"/>
                <w:sz w:val="24"/>
                <w:szCs w:val="24"/>
                <w:lang w:val="hy-AM"/>
              </w:rPr>
            </w:pPr>
            <w:r w:rsidRPr="00D87A9B">
              <w:rPr>
                <w:rFonts w:ascii="GHEA Grapalat" w:eastAsia="GHEA Grapalat" w:hAnsi="GHEA Grapalat" w:cs="GHEA Grapalat"/>
                <w:sz w:val="24"/>
                <w:szCs w:val="24"/>
                <w:lang w:val="hy-AM"/>
              </w:rPr>
              <w:t>«Տեսուչը արձանագրում է և անմիջապես տուգանք է սահմանվում»</w:t>
            </w:r>
          </w:p>
          <w:p w14:paraId="43873B6A" w14:textId="77777777" w:rsidR="007F423A" w:rsidRPr="007F423A" w:rsidRDefault="007F423A" w:rsidP="00E431EE">
            <w:pPr>
              <w:tabs>
                <w:tab w:val="left" w:pos="7655"/>
              </w:tabs>
              <w:spacing w:after="0" w:line="360" w:lineRule="auto"/>
              <w:ind w:firstLine="567"/>
              <w:rPr>
                <w:rFonts w:ascii="GHEA Grapalat" w:eastAsia="GHEA Grapalat" w:hAnsi="GHEA Grapalat" w:cs="GHEA Grapalat"/>
                <w:sz w:val="24"/>
                <w:szCs w:val="24"/>
                <w:lang w:val="en-US"/>
              </w:rPr>
            </w:pPr>
            <w:r w:rsidRPr="007F423A">
              <w:rPr>
                <w:rFonts w:ascii="GHEA Grapalat" w:eastAsia="GHEA Grapalat" w:hAnsi="GHEA Grapalat" w:cs="GHEA Grapalat"/>
                <w:sz w:val="24"/>
                <w:szCs w:val="24"/>
                <w:lang w:val="en-US"/>
              </w:rPr>
              <w:t>Իրականում՝</w:t>
            </w:r>
          </w:p>
          <w:p w14:paraId="35FF232E" w14:textId="77777777" w:rsidR="007F423A" w:rsidRPr="007F423A" w:rsidRDefault="007F423A" w:rsidP="007F423A">
            <w:pPr>
              <w:numPr>
                <w:ilvl w:val="0"/>
                <w:numId w:val="17"/>
              </w:numPr>
              <w:tabs>
                <w:tab w:val="left" w:pos="7655"/>
              </w:tabs>
              <w:spacing w:after="0" w:line="360" w:lineRule="auto"/>
              <w:rPr>
                <w:rFonts w:ascii="GHEA Grapalat" w:eastAsia="GHEA Grapalat" w:hAnsi="GHEA Grapalat" w:cs="GHEA Grapalat"/>
                <w:sz w:val="24"/>
                <w:szCs w:val="24"/>
                <w:lang w:val="en-US"/>
              </w:rPr>
            </w:pPr>
            <w:r w:rsidRPr="007F423A">
              <w:rPr>
                <w:rFonts w:ascii="GHEA Grapalat" w:eastAsia="GHEA Grapalat" w:hAnsi="GHEA Grapalat" w:cs="GHEA Grapalat"/>
                <w:sz w:val="24"/>
                <w:szCs w:val="24"/>
                <w:lang w:val="en-US"/>
              </w:rPr>
              <w:t xml:space="preserve">կոլեկտիվ կառավարման կազմակերպությունը ինքնուրույն </w:t>
            </w:r>
            <w:r w:rsidRPr="007F423A">
              <w:rPr>
                <w:rFonts w:ascii="GHEA Grapalat" w:eastAsia="GHEA Grapalat" w:hAnsi="GHEA Grapalat" w:cs="GHEA Grapalat"/>
                <w:b/>
                <w:bCs/>
                <w:sz w:val="24"/>
                <w:szCs w:val="24"/>
                <w:lang w:val="en-US"/>
              </w:rPr>
              <w:t>չի կիրառում տուգանք</w:t>
            </w:r>
            <w:r w:rsidRPr="007F423A">
              <w:rPr>
                <w:rFonts w:ascii="GHEA Grapalat" w:eastAsia="GHEA Grapalat" w:hAnsi="GHEA Grapalat" w:cs="GHEA Grapalat"/>
                <w:sz w:val="24"/>
                <w:szCs w:val="24"/>
                <w:lang w:val="en-US"/>
              </w:rPr>
              <w:t xml:space="preserve"> </w:t>
            </w:r>
          </w:p>
          <w:p w14:paraId="17F5751A" w14:textId="5598DDE2" w:rsidR="007F423A" w:rsidRPr="007F423A" w:rsidRDefault="007F423A" w:rsidP="007F423A">
            <w:pPr>
              <w:numPr>
                <w:ilvl w:val="0"/>
                <w:numId w:val="17"/>
              </w:numPr>
              <w:tabs>
                <w:tab w:val="left" w:pos="7655"/>
              </w:tabs>
              <w:spacing w:after="0" w:line="360" w:lineRule="auto"/>
              <w:rPr>
                <w:rFonts w:ascii="GHEA Grapalat" w:eastAsia="GHEA Grapalat" w:hAnsi="GHEA Grapalat" w:cs="GHEA Grapalat"/>
                <w:sz w:val="24"/>
                <w:szCs w:val="24"/>
                <w:lang w:val="en-US"/>
              </w:rPr>
            </w:pPr>
            <w:r w:rsidRPr="007F423A">
              <w:rPr>
                <w:rFonts w:ascii="GHEA Grapalat" w:eastAsia="GHEA Grapalat" w:hAnsi="GHEA Grapalat" w:cs="GHEA Grapalat"/>
                <w:sz w:val="24"/>
                <w:szCs w:val="24"/>
                <w:lang w:val="en-US"/>
              </w:rPr>
              <w:t xml:space="preserve">այն կարող է պահանջել միայն </w:t>
            </w:r>
            <w:r w:rsidRPr="007F423A">
              <w:rPr>
                <w:rFonts w:ascii="GHEA Grapalat" w:eastAsia="GHEA Grapalat" w:hAnsi="GHEA Grapalat" w:cs="GHEA Grapalat"/>
                <w:b/>
                <w:bCs/>
                <w:sz w:val="24"/>
                <w:szCs w:val="24"/>
                <w:lang w:val="en-US"/>
              </w:rPr>
              <w:t>վարձատրություն</w:t>
            </w:r>
          </w:p>
          <w:p w14:paraId="3E9A34AC" w14:textId="22C26754" w:rsidR="007F423A" w:rsidRPr="001073A4" w:rsidRDefault="007F423A" w:rsidP="007F423A">
            <w:pPr>
              <w:numPr>
                <w:ilvl w:val="0"/>
                <w:numId w:val="17"/>
              </w:numPr>
              <w:tabs>
                <w:tab w:val="left" w:pos="7655"/>
              </w:tabs>
              <w:spacing w:after="0" w:line="360" w:lineRule="auto"/>
              <w:rPr>
                <w:rFonts w:ascii="GHEA Grapalat" w:eastAsia="GHEA Grapalat" w:hAnsi="GHEA Grapalat" w:cs="GHEA Grapalat"/>
                <w:sz w:val="24"/>
                <w:szCs w:val="24"/>
                <w:lang w:val="en-US"/>
              </w:rPr>
            </w:pPr>
            <w:r w:rsidRPr="007F423A">
              <w:rPr>
                <w:rFonts w:ascii="GHEA Grapalat" w:eastAsia="GHEA Grapalat" w:hAnsi="GHEA Grapalat" w:cs="GHEA Grapalat"/>
                <w:sz w:val="24"/>
                <w:szCs w:val="24"/>
                <w:lang w:val="en-US"/>
              </w:rPr>
              <w:t>իրավախախտման դեպքում միայն դատարանն է գնահատում՝ եղել է արդյոք խախտում, և արդյոք կիրառելի է պատասխանատվություն</w:t>
            </w:r>
            <w:r w:rsidR="001073A4">
              <w:rPr>
                <w:rFonts w:ascii="GHEA Grapalat" w:eastAsia="GHEA Grapalat" w:hAnsi="GHEA Grapalat" w:cs="GHEA Grapalat"/>
                <w:sz w:val="24"/>
                <w:szCs w:val="24"/>
                <w:lang w:val="hy-AM"/>
              </w:rPr>
              <w:t>:</w:t>
            </w:r>
          </w:p>
          <w:p w14:paraId="1702D7B0" w14:textId="23CDDA61" w:rsidR="001073A4" w:rsidRDefault="001073A4" w:rsidP="001073A4">
            <w:pPr>
              <w:tabs>
                <w:tab w:val="left" w:pos="7655"/>
              </w:tabs>
              <w:spacing w:after="0" w:line="360" w:lineRule="auto"/>
              <w:ind w:left="720"/>
              <w:rPr>
                <w:rFonts w:ascii="GHEA Grapalat" w:eastAsia="GHEA Grapalat" w:hAnsi="GHEA Grapalat" w:cs="GHEA Grapalat"/>
                <w:sz w:val="24"/>
                <w:szCs w:val="24"/>
              </w:rPr>
            </w:pPr>
            <w:r w:rsidRPr="001073A4">
              <w:rPr>
                <w:rFonts w:ascii="GHEA Grapalat" w:eastAsia="GHEA Grapalat" w:hAnsi="GHEA Grapalat" w:cs="GHEA Grapalat"/>
                <w:sz w:val="24"/>
                <w:szCs w:val="24"/>
              </w:rPr>
              <w:lastRenderedPageBreak/>
              <w:t xml:space="preserve">Այսինքն՝ օրենքը չի ստեղծում «ինքնաշխատ տուգանք», այլ սահմանում է </w:t>
            </w:r>
            <w:r w:rsidRPr="001073A4">
              <w:rPr>
                <w:rFonts w:ascii="GHEA Grapalat" w:eastAsia="GHEA Grapalat" w:hAnsi="GHEA Grapalat" w:cs="GHEA Grapalat"/>
                <w:b/>
                <w:bCs/>
                <w:sz w:val="24"/>
                <w:szCs w:val="24"/>
              </w:rPr>
              <w:t>օգտագործման դիմաց վճարելու պարտականություն</w:t>
            </w:r>
            <w:r w:rsidRPr="001073A4">
              <w:rPr>
                <w:rFonts w:ascii="GHEA Grapalat" w:eastAsia="GHEA Grapalat" w:hAnsi="GHEA Grapalat" w:cs="GHEA Grapalat"/>
                <w:sz w:val="24"/>
                <w:szCs w:val="24"/>
              </w:rPr>
              <w:t>, իսկ խախտման հետևանքները որոշվում են ընդհանուր դատավարական կարգով։</w:t>
            </w:r>
          </w:p>
          <w:p w14:paraId="2B3F7084" w14:textId="767AB108" w:rsidR="00E3265E" w:rsidRDefault="00E3265E" w:rsidP="001073A4">
            <w:pPr>
              <w:tabs>
                <w:tab w:val="left" w:pos="7655"/>
              </w:tabs>
              <w:spacing w:after="0" w:line="360" w:lineRule="auto"/>
              <w:ind w:left="720"/>
              <w:rPr>
                <w:rFonts w:ascii="GHEA Grapalat" w:eastAsia="GHEA Grapalat" w:hAnsi="GHEA Grapalat" w:cs="GHEA Grapalat"/>
                <w:sz w:val="24"/>
                <w:szCs w:val="24"/>
                <w:lang w:val="hy-AM"/>
              </w:rPr>
            </w:pPr>
            <w:r w:rsidRPr="00E3265E">
              <w:rPr>
                <w:rFonts w:ascii="GHEA Grapalat" w:eastAsia="GHEA Grapalat" w:hAnsi="GHEA Grapalat" w:cs="GHEA Grapalat"/>
                <w:sz w:val="24"/>
                <w:szCs w:val="24"/>
              </w:rPr>
              <w:t>Ինչ վերաբերում է առաջարկվող փոփոխությանը (30-օրյա նախազգուշացում)</w:t>
            </w:r>
            <w:r>
              <w:rPr>
                <w:rFonts w:ascii="GHEA Grapalat" w:eastAsia="GHEA Grapalat" w:hAnsi="GHEA Grapalat" w:cs="GHEA Grapalat"/>
                <w:sz w:val="24"/>
                <w:szCs w:val="24"/>
                <w:lang w:val="hy-AM"/>
              </w:rPr>
              <w:t>՝ ապա այդ</w:t>
            </w:r>
            <w:r w:rsidRPr="00E3265E">
              <w:rPr>
                <w:rFonts w:ascii="GHEA Grapalat" w:eastAsia="GHEA Grapalat" w:hAnsi="GHEA Grapalat" w:cs="GHEA Grapalat"/>
                <w:sz w:val="24"/>
                <w:szCs w:val="24"/>
              </w:rPr>
              <w:t xml:space="preserve"> առաջարկը կարող է </w:t>
            </w:r>
            <w:r>
              <w:rPr>
                <w:rFonts w:ascii="GHEA Grapalat" w:eastAsia="GHEA Grapalat" w:hAnsi="GHEA Grapalat" w:cs="GHEA Grapalat"/>
                <w:sz w:val="24"/>
                <w:szCs w:val="24"/>
                <w:lang w:val="hy-AM"/>
              </w:rPr>
              <w:t>քննարկվել, որպես</w:t>
            </w:r>
            <w:r w:rsidRPr="00E3265E">
              <w:rPr>
                <w:rFonts w:ascii="GHEA Grapalat" w:eastAsia="GHEA Grapalat" w:hAnsi="GHEA Grapalat" w:cs="GHEA Grapalat"/>
                <w:sz w:val="24"/>
                <w:szCs w:val="24"/>
              </w:rPr>
              <w:t xml:space="preserve"> օրենսդրական տարբերակ, բայց իրավական առումով այն պարտադիր չէ, որովհետև՝</w:t>
            </w:r>
            <w:r w:rsidR="00D535DB">
              <w:rPr>
                <w:rFonts w:ascii="GHEA Grapalat" w:eastAsia="GHEA Grapalat" w:hAnsi="GHEA Grapalat" w:cs="GHEA Grapalat"/>
                <w:sz w:val="24"/>
                <w:szCs w:val="24"/>
                <w:lang w:val="hy-AM"/>
              </w:rPr>
              <w:t xml:space="preserve"> </w:t>
            </w:r>
          </w:p>
          <w:p w14:paraId="55B765FF" w14:textId="0E7B4826" w:rsidR="00D535DB" w:rsidRPr="00D535DB" w:rsidRDefault="00D535DB" w:rsidP="00D535DB">
            <w:pPr>
              <w:tabs>
                <w:tab w:val="left" w:pos="7655"/>
              </w:tabs>
              <w:spacing w:after="0" w:line="360" w:lineRule="auto"/>
              <w:ind w:left="720"/>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w:t>
            </w:r>
            <w:r w:rsidRPr="00D535DB">
              <w:rPr>
                <w:rFonts w:ascii="GHEA Grapalat" w:eastAsia="GHEA Grapalat" w:hAnsi="GHEA Grapalat" w:cs="GHEA Grapalat"/>
                <w:sz w:val="24"/>
                <w:szCs w:val="24"/>
                <w:lang w:val="hy-AM"/>
              </w:rPr>
              <w:t xml:space="preserve"> հեղինակային իրավունքը չի կառուցվում «նախազգուշացում </w:t>
            </w:r>
            <w:r w:rsidRPr="00D535DB">
              <w:rPr>
                <w:rFonts w:ascii="Courier New" w:eastAsia="GHEA Grapalat" w:hAnsi="Courier New" w:cs="Courier New"/>
                <w:sz w:val="24"/>
                <w:szCs w:val="24"/>
                <w:lang w:val="hy-AM"/>
              </w:rPr>
              <w:t>→</w:t>
            </w:r>
            <w:r w:rsidRPr="00D535DB">
              <w:rPr>
                <w:rFonts w:ascii="GHEA Grapalat" w:eastAsia="GHEA Grapalat" w:hAnsi="GHEA Grapalat" w:cs="GHEA Grapalat"/>
                <w:sz w:val="24"/>
                <w:szCs w:val="24"/>
                <w:lang w:val="hy-AM"/>
              </w:rPr>
              <w:t xml:space="preserve"> հետո իրավունք» տրամաբանությամբ </w:t>
            </w:r>
          </w:p>
          <w:p w14:paraId="77D0D614" w14:textId="5DBD6A7A" w:rsidR="00D535DB" w:rsidRPr="00D535DB" w:rsidRDefault="00D535DB" w:rsidP="00D535DB">
            <w:pPr>
              <w:tabs>
                <w:tab w:val="left" w:pos="7655"/>
              </w:tabs>
              <w:spacing w:after="0" w:line="360" w:lineRule="auto"/>
              <w:ind w:left="720"/>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w:t>
            </w:r>
            <w:r w:rsidRPr="00D535DB">
              <w:rPr>
                <w:rFonts w:ascii="GHEA Grapalat" w:eastAsia="GHEA Grapalat" w:hAnsi="GHEA Grapalat" w:cs="GHEA Grapalat"/>
                <w:sz w:val="24"/>
                <w:szCs w:val="24"/>
                <w:lang w:val="hy-AM"/>
              </w:rPr>
              <w:t xml:space="preserve">  օգտագործումը ինքնին արդեն ստեղծում է վարձատրության պարտականություն </w:t>
            </w:r>
          </w:p>
          <w:p w14:paraId="5BE679AA" w14:textId="0F017BAD" w:rsidR="00D535DB" w:rsidRPr="00D535DB" w:rsidRDefault="00D535DB" w:rsidP="00D535DB">
            <w:pPr>
              <w:tabs>
                <w:tab w:val="left" w:pos="7655"/>
              </w:tabs>
              <w:spacing w:after="0" w:line="360" w:lineRule="auto"/>
              <w:ind w:left="720"/>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w:t>
            </w:r>
            <w:r w:rsidRPr="00D535DB">
              <w:rPr>
                <w:rFonts w:ascii="GHEA Grapalat" w:eastAsia="GHEA Grapalat" w:hAnsi="GHEA Grapalat" w:cs="GHEA Grapalat"/>
                <w:sz w:val="24"/>
                <w:szCs w:val="24"/>
                <w:lang w:val="hy-AM"/>
              </w:rPr>
              <w:t xml:space="preserve"> նախազգուշացումը կարող է կիրառվել որպես վարչական պրակտիկա, բայց ոչ որպես պարտավորության ծագման պայման</w:t>
            </w:r>
            <w:r>
              <w:rPr>
                <w:rFonts w:ascii="GHEA Grapalat" w:eastAsia="GHEA Grapalat" w:hAnsi="GHEA Grapalat" w:cs="GHEA Grapalat"/>
                <w:sz w:val="24"/>
                <w:szCs w:val="24"/>
                <w:lang w:val="hy-AM"/>
              </w:rPr>
              <w:t>:</w:t>
            </w:r>
          </w:p>
          <w:p w14:paraId="00000043" w14:textId="1FC78A6E" w:rsidR="002E7B42" w:rsidRPr="002057E2" w:rsidRDefault="002E7B42">
            <w:pPr>
              <w:tabs>
                <w:tab w:val="left" w:pos="7655"/>
              </w:tabs>
              <w:spacing w:after="0" w:line="360" w:lineRule="auto"/>
              <w:ind w:left="567"/>
              <w:rPr>
                <w:rFonts w:ascii="GHEA Grapalat" w:eastAsia="GHEA Grapalat" w:hAnsi="GHEA Grapalat" w:cs="GHEA Grapalat"/>
                <w:sz w:val="24"/>
                <w:szCs w:val="24"/>
              </w:rPr>
            </w:pPr>
          </w:p>
        </w:tc>
      </w:tr>
      <w:tr w:rsidR="002E7B42" w14:paraId="25E9236F" w14:textId="77777777" w:rsidTr="00E431EE">
        <w:trPr>
          <w:trHeight w:val="667"/>
          <w:jc w:val="center"/>
        </w:trPr>
        <w:tc>
          <w:tcPr>
            <w:tcW w:w="10200" w:type="dxa"/>
            <w:tcBorders>
              <w:top w:val="single" w:sz="6" w:space="0" w:color="000000"/>
              <w:left w:val="single" w:sz="6" w:space="0" w:color="000000"/>
              <w:bottom w:val="single" w:sz="6" w:space="0" w:color="000000"/>
              <w:right w:val="single" w:sz="6" w:space="0" w:color="000000"/>
            </w:tcBorders>
            <w:shd w:val="clear" w:color="auto" w:fill="FFFFFF"/>
          </w:tcPr>
          <w:p w14:paraId="00000044" w14:textId="0A4E79E2" w:rsidR="002E7B42" w:rsidRDefault="006E3646">
            <w:pPr>
              <w:numPr>
                <w:ilvl w:val="0"/>
                <w:numId w:val="5"/>
              </w:numPr>
              <w:pBdr>
                <w:top w:val="nil"/>
                <w:left w:val="nil"/>
                <w:bottom w:val="nil"/>
                <w:right w:val="nil"/>
                <w:between w:val="nil"/>
              </w:pBdr>
              <w:tabs>
                <w:tab w:val="left" w:pos="7655"/>
              </w:tabs>
              <w:spacing w:after="0" w:line="360" w:lineRule="auto"/>
              <w:rPr>
                <w:rFonts w:ascii="GHEA Grapalat" w:eastAsia="GHEA Grapalat" w:hAnsi="GHEA Grapalat" w:cs="GHEA Grapalat"/>
                <w:sz w:val="24"/>
                <w:szCs w:val="24"/>
              </w:rPr>
            </w:pPr>
            <w:r w:rsidRPr="006E3646">
              <w:rPr>
                <w:rFonts w:ascii="GHEA Grapalat" w:eastAsia="GHEA Grapalat" w:hAnsi="GHEA Grapalat" w:cs="GHEA Grapalat"/>
                <w:sz w:val="24"/>
                <w:szCs w:val="24"/>
                <w:lang w:val="hy-AM"/>
              </w:rPr>
              <w:lastRenderedPageBreak/>
              <w:t>Շրջանառությունից տոկոսի գանձման անտրամաբանականությունը հանրային սննդի ոլորտում</w:t>
            </w:r>
            <w:r w:rsidR="00753F03" w:rsidRPr="009104FB">
              <w:rPr>
                <w:rFonts w:ascii="GHEA Grapalat" w:eastAsia="GHEA Grapalat" w:hAnsi="GHEA Grapalat" w:cs="GHEA Grapalat"/>
                <w:sz w:val="24"/>
                <w:szCs w:val="24"/>
              </w:rPr>
              <w:t xml:space="preserve">։ </w:t>
            </w:r>
          </w:p>
          <w:p w14:paraId="09F2780A" w14:textId="10AC0E0C" w:rsidR="006E3646" w:rsidRPr="006E3646" w:rsidRDefault="006E3646" w:rsidP="006E3646">
            <w:pPr>
              <w:pBdr>
                <w:top w:val="nil"/>
                <w:left w:val="nil"/>
                <w:bottom w:val="nil"/>
                <w:right w:val="nil"/>
                <w:between w:val="nil"/>
              </w:pBdr>
              <w:tabs>
                <w:tab w:val="left" w:pos="7655"/>
              </w:tabs>
              <w:spacing w:after="0" w:line="360" w:lineRule="auto"/>
              <w:ind w:left="927"/>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GHEA Grapalat" w:eastAsia="GHEA Grapalat" w:hAnsi="GHEA Grapalat" w:cs="GHEA Grapalat"/>
                <w:sz w:val="24"/>
                <w:szCs w:val="24"/>
                <w:lang w:val="hy-AM"/>
              </w:rPr>
              <w:t xml:space="preserve"> </w:t>
            </w:r>
            <w:r w:rsidRPr="006E3646">
              <w:rPr>
                <w:rFonts w:ascii="GHEA Grapalat" w:eastAsia="GHEA Grapalat" w:hAnsi="GHEA Grapalat" w:cs="GHEA Grapalat"/>
                <w:sz w:val="24"/>
                <w:szCs w:val="24"/>
              </w:rPr>
              <w:t>Օրենքի հղումը. Նախագծի Հոդված 143, որը որպես վարձատրության հաշվարկման հիմնական մեթոդներից մեկը դիտարկում է օգտագործողի հասույթից տոկոսի գանձումը:</w:t>
            </w:r>
          </w:p>
          <w:p w14:paraId="35F3C7D0" w14:textId="7FBA2024" w:rsidR="006E3646" w:rsidRPr="006E3646" w:rsidRDefault="006E3646" w:rsidP="006E3646">
            <w:pPr>
              <w:pBdr>
                <w:top w:val="nil"/>
                <w:left w:val="nil"/>
                <w:bottom w:val="nil"/>
                <w:right w:val="nil"/>
                <w:between w:val="nil"/>
              </w:pBdr>
              <w:tabs>
                <w:tab w:val="left" w:pos="7655"/>
              </w:tabs>
              <w:spacing w:after="0" w:line="360" w:lineRule="auto"/>
              <w:ind w:left="927"/>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GHEA Grapalat" w:eastAsia="GHEA Grapalat" w:hAnsi="GHEA Grapalat" w:cs="GHEA Grapalat"/>
                <w:sz w:val="24"/>
                <w:szCs w:val="24"/>
                <w:lang w:val="hy-AM"/>
              </w:rPr>
              <w:t xml:space="preserve"> </w:t>
            </w:r>
            <w:r w:rsidRPr="006E3646">
              <w:rPr>
                <w:rFonts w:ascii="GHEA Grapalat" w:eastAsia="GHEA Grapalat" w:hAnsi="GHEA Grapalat" w:cs="GHEA Grapalat"/>
                <w:sz w:val="24"/>
                <w:szCs w:val="24"/>
              </w:rPr>
              <w:t>Խնդիրը. Ռեստորանային և սպասարկման բիզնեսի հասույթը գոյանում է սննդի, խմիչքի վաճառքից և խոհարարի ու մատուցողի աշխատանքից, այլ ոչ թե ֆոնային երաժշտությունից:</w:t>
            </w:r>
          </w:p>
          <w:p w14:paraId="64454888" w14:textId="7BCE1682" w:rsidR="006E3646" w:rsidRPr="006E3646" w:rsidRDefault="006E3646" w:rsidP="006E3646">
            <w:pPr>
              <w:pBdr>
                <w:top w:val="nil"/>
                <w:left w:val="nil"/>
                <w:bottom w:val="nil"/>
                <w:right w:val="nil"/>
                <w:between w:val="nil"/>
              </w:pBdr>
              <w:tabs>
                <w:tab w:val="left" w:pos="7655"/>
              </w:tabs>
              <w:spacing w:after="0" w:line="360" w:lineRule="auto"/>
              <w:ind w:left="927"/>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GHEA Grapalat" w:eastAsia="GHEA Grapalat" w:hAnsi="GHEA Grapalat" w:cs="GHEA Grapalat"/>
                <w:sz w:val="24"/>
                <w:szCs w:val="24"/>
                <w:lang w:val="hy-AM"/>
              </w:rPr>
              <w:t xml:space="preserve"> </w:t>
            </w:r>
            <w:r w:rsidRPr="006E3646">
              <w:rPr>
                <w:rFonts w:ascii="GHEA Grapalat" w:eastAsia="GHEA Grapalat" w:hAnsi="GHEA Grapalat" w:cs="GHEA Grapalat"/>
                <w:sz w:val="24"/>
                <w:szCs w:val="24"/>
              </w:rPr>
              <w:t xml:space="preserve">Օրինակ պրակտիկայից. Հաճախորդը ռեստորանում պատվիրում է 150,000 դրամ արժողությամբ ֆրանսիական գինի և սթեյք։ Եթե ՀԿ-ն պայմանագրով պահանջի շրջանառության 1%-ը, ստացվում է, որ ռեստորանը 1,500 դրամ պետք է վճարի </w:t>
            </w:r>
            <w:r w:rsidRPr="006E3646">
              <w:rPr>
                <w:rFonts w:ascii="GHEA Grapalat" w:eastAsia="GHEA Grapalat" w:hAnsi="GHEA Grapalat" w:cs="GHEA Grapalat"/>
                <w:sz w:val="24"/>
                <w:szCs w:val="24"/>
              </w:rPr>
              <w:lastRenderedPageBreak/>
              <w:t>երգչին՝ այն գինու և մսի վաճառքից, որի ստեղծման հետ երգիչը որևէ աղերս չունի։ Ռեստորանը համերգասրահ չէ, որտեղ տոմս են վաճառում երաժշտության համար։</w:t>
            </w:r>
          </w:p>
          <w:p w14:paraId="7FA688E6" w14:textId="454DCDE5" w:rsidR="006E3646" w:rsidRPr="009104FB" w:rsidRDefault="006E3646" w:rsidP="006E3646">
            <w:pPr>
              <w:pBdr>
                <w:top w:val="nil"/>
                <w:left w:val="nil"/>
                <w:bottom w:val="nil"/>
                <w:right w:val="nil"/>
                <w:between w:val="nil"/>
              </w:pBdr>
              <w:tabs>
                <w:tab w:val="left" w:pos="7655"/>
              </w:tabs>
              <w:spacing w:after="0" w:line="360" w:lineRule="auto"/>
              <w:ind w:left="927"/>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GHEA Grapalat" w:eastAsia="GHEA Grapalat" w:hAnsi="GHEA Grapalat" w:cs="GHEA Grapalat"/>
                <w:sz w:val="24"/>
                <w:szCs w:val="24"/>
                <w:lang w:val="hy-AM"/>
              </w:rPr>
              <w:t xml:space="preserve"> </w:t>
            </w:r>
            <w:r w:rsidRPr="006E3646">
              <w:rPr>
                <w:rFonts w:ascii="GHEA Grapalat" w:eastAsia="GHEA Grapalat" w:hAnsi="GHEA Grapalat" w:cs="GHEA Grapalat"/>
                <w:sz w:val="24"/>
                <w:szCs w:val="24"/>
              </w:rPr>
              <w:t>Առաջարկ. 143-րդ հոդվածում հստակ և աներկբա ամրագրել, որ այն տնտեսվարողների դեպքում, որոնց հիմնական գործունեությունը երաժշտության հանրային կատարումը չէ (HoReCa, առևտրի կենտրոններ, գեղեցկության սրահներ), հասույթից տոկոսի գանձումն արգելվում է, և վարձատրությունը կարող է հաշվարկվել բացառապես ֆիքսված դրույքաչափերով (հիմնված մակերեսի, նստատեղերի վրա կամ ժամանակային չափանիշներով, թե քանի ժամ է լինելու երաժշտություն):</w:t>
            </w:r>
          </w:p>
          <w:p w14:paraId="00000046" w14:textId="77777777" w:rsidR="002E7B42" w:rsidRPr="009104FB" w:rsidRDefault="002E7B42" w:rsidP="00FD297A">
            <w:pPr>
              <w:pBdr>
                <w:top w:val="nil"/>
                <w:left w:val="nil"/>
                <w:bottom w:val="nil"/>
                <w:right w:val="nil"/>
                <w:between w:val="nil"/>
              </w:pBdr>
              <w:tabs>
                <w:tab w:val="left" w:pos="7655"/>
              </w:tabs>
              <w:spacing w:after="0" w:line="360" w:lineRule="auto"/>
              <w:ind w:left="927"/>
              <w:rPr>
                <w:rFonts w:ascii="GHEA Grapalat" w:eastAsia="GHEA Grapalat" w:hAnsi="GHEA Grapalat" w:cs="GHEA Grapalat"/>
                <w:sz w:val="24"/>
                <w:szCs w:val="24"/>
              </w:rPr>
            </w:pPr>
          </w:p>
        </w:tc>
        <w:tc>
          <w:tcPr>
            <w:tcW w:w="565" w:type="dxa"/>
            <w:tcBorders>
              <w:top w:val="single" w:sz="6" w:space="0" w:color="000000"/>
              <w:left w:val="single" w:sz="6" w:space="0" w:color="000000"/>
              <w:bottom w:val="single" w:sz="6" w:space="0" w:color="000000"/>
              <w:right w:val="nil"/>
            </w:tcBorders>
            <w:shd w:val="clear" w:color="auto" w:fill="FFFFFF"/>
          </w:tcPr>
          <w:p w14:paraId="00000047" w14:textId="77777777" w:rsidR="002E7B42" w:rsidRPr="009104FB" w:rsidRDefault="002E7B42">
            <w:pPr>
              <w:tabs>
                <w:tab w:val="left" w:pos="7655"/>
              </w:tabs>
              <w:spacing w:after="0" w:line="360" w:lineRule="auto"/>
              <w:ind w:left="567"/>
              <w:rPr>
                <w:rFonts w:ascii="GHEA Grapalat" w:eastAsia="GHEA Grapalat" w:hAnsi="GHEA Grapalat" w:cs="GHEA Grapalat"/>
                <w:sz w:val="24"/>
                <w:szCs w:val="24"/>
              </w:rPr>
            </w:pPr>
          </w:p>
        </w:tc>
        <w:tc>
          <w:tcPr>
            <w:tcW w:w="4740" w:type="dxa"/>
            <w:tcBorders>
              <w:top w:val="single" w:sz="6" w:space="0" w:color="000000"/>
              <w:left w:val="nil"/>
              <w:bottom w:val="single" w:sz="6" w:space="0" w:color="000000"/>
              <w:right w:val="single" w:sz="6" w:space="0" w:color="000000"/>
            </w:tcBorders>
            <w:shd w:val="clear" w:color="auto" w:fill="FFFFFF"/>
          </w:tcPr>
          <w:p w14:paraId="00000048" w14:textId="55423BF9" w:rsidR="002E7B42" w:rsidRPr="009104FB" w:rsidRDefault="007E1CFE">
            <w:pPr>
              <w:tabs>
                <w:tab w:val="left" w:pos="7655"/>
              </w:tabs>
              <w:spacing w:after="0" w:line="360" w:lineRule="auto"/>
              <w:ind w:left="567"/>
              <w:jc w:val="center"/>
              <w:rPr>
                <w:rFonts w:ascii="GHEA Grapalat" w:eastAsia="GHEA Grapalat" w:hAnsi="GHEA Grapalat" w:cs="GHEA Grapalat"/>
                <w:sz w:val="24"/>
                <w:szCs w:val="24"/>
              </w:rPr>
            </w:pPr>
            <w:r w:rsidRPr="009104FB">
              <w:rPr>
                <w:rFonts w:ascii="GHEA Grapalat" w:eastAsia="GHEA Grapalat" w:hAnsi="GHEA Grapalat" w:cs="GHEA Grapalat"/>
                <w:sz w:val="24"/>
                <w:szCs w:val="24"/>
                <w:lang w:val="hy-AM"/>
              </w:rPr>
              <w:t>Չի ը</w:t>
            </w:r>
            <w:r w:rsidR="00753F03" w:rsidRPr="009104FB">
              <w:rPr>
                <w:rFonts w:ascii="GHEA Grapalat" w:eastAsia="GHEA Grapalat" w:hAnsi="GHEA Grapalat" w:cs="GHEA Grapalat"/>
                <w:sz w:val="24"/>
                <w:szCs w:val="24"/>
              </w:rPr>
              <w:t>նդունվել:</w:t>
            </w:r>
          </w:p>
          <w:p w14:paraId="00000049" w14:textId="5123BCEE" w:rsidR="003279DE" w:rsidRPr="00333C33" w:rsidRDefault="006E3646" w:rsidP="00E431EE">
            <w:pPr>
              <w:shd w:val="clear" w:color="auto" w:fill="FFFFFF"/>
              <w:spacing w:before="120" w:after="0" w:line="360" w:lineRule="auto"/>
              <w:ind w:left="3" w:hanging="3"/>
              <w:rPr>
                <w:rFonts w:ascii="GHEA Grapalat" w:eastAsia="GHEA Grapalat" w:hAnsi="GHEA Grapalat" w:cs="GHEA Grapalat"/>
                <w:sz w:val="24"/>
                <w:szCs w:val="24"/>
                <w:lang w:val="hy-AM"/>
              </w:rPr>
            </w:pPr>
            <w:r w:rsidRPr="006E3646">
              <w:rPr>
                <w:rFonts w:ascii="GHEA Grapalat" w:eastAsia="GHEA Grapalat" w:hAnsi="GHEA Grapalat" w:cs="GHEA Grapalat"/>
                <w:sz w:val="24"/>
                <w:szCs w:val="24"/>
              </w:rPr>
              <w:t xml:space="preserve">Ներկայացված դիրքորոշումը, թե հանրային սննդի ոլորտում շրջանառությունից տոկոսի գանձումը անտրամաբանական է, չի արտացոլում </w:t>
            </w:r>
            <w:r>
              <w:rPr>
                <w:rFonts w:ascii="GHEA Grapalat" w:eastAsia="GHEA Grapalat" w:hAnsi="GHEA Grapalat" w:cs="GHEA Grapalat"/>
                <w:sz w:val="24"/>
                <w:szCs w:val="24"/>
                <w:lang w:val="hy-AM"/>
              </w:rPr>
              <w:t>Նախագծի</w:t>
            </w:r>
            <w:r w:rsidRPr="006E3646">
              <w:rPr>
                <w:rFonts w:ascii="GHEA Grapalat" w:eastAsia="GHEA Grapalat" w:hAnsi="GHEA Grapalat" w:cs="GHEA Grapalat"/>
                <w:sz w:val="24"/>
                <w:szCs w:val="24"/>
              </w:rPr>
              <w:t xml:space="preserve"> 143-</w:t>
            </w:r>
            <w:r>
              <w:rPr>
                <w:rFonts w:ascii="GHEA Grapalat" w:eastAsia="GHEA Grapalat" w:hAnsi="GHEA Grapalat" w:cs="GHEA Grapalat"/>
                <w:sz w:val="24"/>
                <w:szCs w:val="24"/>
                <w:lang w:val="hy-AM"/>
              </w:rPr>
              <w:t>րդ հոդվածի</w:t>
            </w:r>
            <w:r w:rsidRPr="006E3646">
              <w:rPr>
                <w:rFonts w:ascii="GHEA Grapalat" w:eastAsia="GHEA Grapalat" w:hAnsi="GHEA Grapalat" w:cs="GHEA Grapalat"/>
                <w:sz w:val="24"/>
                <w:szCs w:val="24"/>
              </w:rPr>
              <w:t xml:space="preserve"> ամբողջական և համակարգային բովանդակությունը, հատկապես դրա 7-րդ մասի </w:t>
            </w:r>
            <w:r>
              <w:rPr>
                <w:rFonts w:ascii="GHEA Grapalat" w:eastAsia="GHEA Grapalat" w:hAnsi="GHEA Grapalat" w:cs="GHEA Grapalat"/>
                <w:sz w:val="24"/>
                <w:szCs w:val="24"/>
                <w:lang w:val="hy-AM"/>
              </w:rPr>
              <w:t>համատեքստում</w:t>
            </w:r>
            <w:r w:rsidRPr="006E3646">
              <w:rPr>
                <w:rFonts w:ascii="GHEA Grapalat" w:eastAsia="GHEA Grapalat" w:hAnsi="GHEA Grapalat" w:cs="GHEA Grapalat"/>
                <w:sz w:val="24"/>
                <w:szCs w:val="24"/>
              </w:rPr>
              <w:t xml:space="preserve">։ Այս հոդվածը չի սահմանում միակ պարտադիր հաշվարկային մեթոդ, այլ նախատեսում է </w:t>
            </w:r>
            <w:r w:rsidRPr="006E3646">
              <w:rPr>
                <w:rFonts w:ascii="GHEA Grapalat" w:eastAsia="GHEA Grapalat" w:hAnsi="GHEA Grapalat" w:cs="GHEA Grapalat"/>
                <w:sz w:val="24"/>
                <w:szCs w:val="24"/>
              </w:rPr>
              <w:lastRenderedPageBreak/>
              <w:t>մի քանի այլընտրանքային մոտեցումներ՝ կախված օգտագործման բնույթից, տնտեսական պայմաններից և երաժշտության իրական կիրառման ձևից։ Տոկոսային հաշվարկը դիտարկվում է ոչ թե որպես կոնկրետ ապրանքի կամ ծառայության «վաճառքի դիմաց վճար», այլ որպես ընդհանուր տնտեսական գործունեության մեջ երաժշտության օգտագործման ազդեցության համաչափ գնահատման միջոց, երբ երաժշտությունը հանդիսանում է ծառայության ընդհանուր արժեքի և մթնոլորտի ձևավորման մաս</w:t>
            </w:r>
            <w:r w:rsidR="003279DE" w:rsidRPr="003279DE">
              <w:rPr>
                <w:rFonts w:ascii="GHEA Grapalat" w:eastAsia="GHEA Grapalat" w:hAnsi="GHEA Grapalat" w:cs="GHEA Grapalat"/>
                <w:sz w:val="24"/>
                <w:szCs w:val="24"/>
              </w:rPr>
              <w:t>։</w:t>
            </w:r>
            <w:r w:rsidR="00794A3D">
              <w:rPr>
                <w:rFonts w:ascii="GHEA Grapalat" w:eastAsia="GHEA Grapalat" w:hAnsi="GHEA Grapalat" w:cs="GHEA Grapalat"/>
                <w:sz w:val="24"/>
                <w:szCs w:val="24"/>
                <w:lang w:val="hy-AM"/>
              </w:rPr>
              <w:t xml:space="preserve"> </w:t>
            </w:r>
            <w:r w:rsidR="00794A3D" w:rsidRPr="00794A3D">
              <w:rPr>
                <w:rFonts w:ascii="GHEA Grapalat" w:eastAsia="GHEA Grapalat" w:hAnsi="GHEA Grapalat" w:cs="GHEA Grapalat"/>
                <w:sz w:val="24"/>
                <w:szCs w:val="24"/>
              </w:rPr>
              <w:t xml:space="preserve">Հանրային սննդի ոլորտում երաժշտությունը, թեև չի հանդիսանում ինքնուրույն վաճառքի օբյեկտ, սակայն օբյեկտիվորեն ազդում է ծառայության տնտեսական արդյունքի վրա՝ բարձրացնելով այցելության տևողությունը, ձևավորելով միջավայրային արժեք և անուղղակիորեն ազդելով սպառման </w:t>
            </w:r>
            <w:r w:rsidR="00794A3D" w:rsidRPr="00794A3D">
              <w:rPr>
                <w:rFonts w:ascii="GHEA Grapalat" w:eastAsia="GHEA Grapalat" w:hAnsi="GHEA Grapalat" w:cs="GHEA Grapalat"/>
                <w:sz w:val="24"/>
                <w:szCs w:val="24"/>
              </w:rPr>
              <w:lastRenderedPageBreak/>
              <w:t>ծավալների վրա։ Հետևաբար շրջանառությունը որպես հաշվարկային հիմք օգտագործելը իրավական տեսանկյունից պայմանավորված է ոչ թե պատճառահետևանքային ուղիղ կապով կոնկրետ ապրանքի և երաժշտության միջև, այլ ընդհանուր տնտեսական արդյունքի մեջ երաժշտության ներդրման գնահատմամբ։</w:t>
            </w:r>
            <w:r w:rsidR="005C5D51">
              <w:rPr>
                <w:rFonts w:ascii="GHEA Grapalat" w:eastAsia="GHEA Grapalat" w:hAnsi="GHEA Grapalat" w:cs="GHEA Grapalat"/>
                <w:sz w:val="24"/>
                <w:szCs w:val="24"/>
                <w:lang w:val="hy-AM"/>
              </w:rPr>
              <w:t xml:space="preserve"> </w:t>
            </w:r>
            <w:r w:rsidR="005C5D51" w:rsidRPr="005C5D51">
              <w:rPr>
                <w:rFonts w:ascii="GHEA Grapalat" w:eastAsia="GHEA Grapalat" w:hAnsi="GHEA Grapalat" w:cs="GHEA Grapalat"/>
                <w:sz w:val="24"/>
                <w:szCs w:val="24"/>
              </w:rPr>
              <w:t xml:space="preserve">Միաժամանակ վճռորոշ նշանակություն ունի հենց </w:t>
            </w:r>
            <w:r w:rsidR="005C5D51">
              <w:rPr>
                <w:rFonts w:ascii="GHEA Grapalat" w:eastAsia="GHEA Grapalat" w:hAnsi="GHEA Grapalat" w:cs="GHEA Grapalat"/>
                <w:sz w:val="24"/>
                <w:szCs w:val="24"/>
                <w:lang w:val="hy-AM"/>
              </w:rPr>
              <w:t xml:space="preserve">հոդվածի </w:t>
            </w:r>
            <w:r w:rsidR="005C5D51" w:rsidRPr="005C5D51">
              <w:rPr>
                <w:rFonts w:ascii="GHEA Grapalat" w:eastAsia="GHEA Grapalat" w:hAnsi="GHEA Grapalat" w:cs="GHEA Grapalat"/>
                <w:sz w:val="24"/>
                <w:szCs w:val="24"/>
              </w:rPr>
              <w:t xml:space="preserve">7-րդ մասը, որը նախատեսում է, որ մի շարք դեպքերում, երբ երաժշտության օգտագործումը պարտադիր պայման չէ տնտեսվարողի հիմնական գործունեության համար, կամ երբ հասույթի կամ ծախսերի ճշգրիտ հաշվարկը անհամաչափ դժվար է կամ տնտեսապես անարդյունավետ, վարձատրությունը կարող է սահմանվել միանվագ գումարի ձևով։ Այս կարգավորումը ուղղակիորեն վերաբերում </w:t>
            </w:r>
            <w:r w:rsidR="005C5D51" w:rsidRPr="005C5D51">
              <w:rPr>
                <w:rFonts w:ascii="GHEA Grapalat" w:eastAsia="GHEA Grapalat" w:hAnsi="GHEA Grapalat" w:cs="GHEA Grapalat"/>
                <w:sz w:val="24"/>
                <w:szCs w:val="24"/>
              </w:rPr>
              <w:lastRenderedPageBreak/>
              <w:t>է հանրային սննդի, առևտրի և ծառայությունների ոլորտներին, որտեղ երաժշտությունը սովորաբար հանդես է գալիս որպես ֆոնային կամ միջավայրային տարր, և որտեղ տոկոսային հաշվարկը կարող է փոխարինվել ավելի պարզ և կայուն վճարային մոդելով։</w:t>
            </w:r>
            <w:r w:rsidR="00333C33">
              <w:rPr>
                <w:rFonts w:ascii="GHEA Grapalat" w:eastAsia="GHEA Grapalat" w:hAnsi="GHEA Grapalat" w:cs="GHEA Grapalat"/>
                <w:sz w:val="24"/>
                <w:szCs w:val="24"/>
                <w:lang w:val="hy-AM"/>
              </w:rPr>
              <w:t xml:space="preserve"> </w:t>
            </w:r>
            <w:r w:rsidR="00333C33" w:rsidRPr="00333C33">
              <w:rPr>
                <w:rFonts w:ascii="GHEA Grapalat" w:eastAsia="GHEA Grapalat" w:hAnsi="GHEA Grapalat" w:cs="GHEA Grapalat"/>
                <w:sz w:val="24"/>
                <w:szCs w:val="24"/>
              </w:rPr>
              <w:t xml:space="preserve">Այս համադրությամբ ակնհայտ է, որ օրենքը չի պարտադրում շրջանառությունից տոկոսային վճարումը որպես միակ կամ պարտադիր մեխանիզմ, այլ ստեղծում է ճկուն համակարգ, որտեղ հնարավոր է ընտրել ինչպես տոկոսային, այնպես էլ ֆիքսված կամ միանվագ վճարային մոտեցումներ՝ կախված կոնկրետ իրավիճակից։ Հետևաբար առաջարկը՝ ամբողջությամբ բացառել տոկոսային հաշվարկը հանրային սննդի ոլորտում, իրավական անհրաժեշտություն չունի, քանի որ գործող կարգավորումն արդեն ապահովում է նույն նպատակին </w:t>
            </w:r>
            <w:r w:rsidR="00333C33" w:rsidRPr="00333C33">
              <w:rPr>
                <w:rFonts w:ascii="GHEA Grapalat" w:eastAsia="GHEA Grapalat" w:hAnsi="GHEA Grapalat" w:cs="GHEA Grapalat"/>
                <w:sz w:val="24"/>
                <w:szCs w:val="24"/>
              </w:rPr>
              <w:lastRenderedPageBreak/>
              <w:t>ծառայող այլընտրանքային լուծում՝ հատկապես 7-րդ մասի միջոցով, որը հենց նախատեսված է նման դեպքերի համար։</w:t>
            </w:r>
          </w:p>
        </w:tc>
      </w:tr>
    </w:tbl>
    <w:tbl>
      <w:tblPr>
        <w:tblW w:w="15451" w:type="dxa"/>
        <w:jc w:val="center"/>
        <w:tblLayout w:type="fixed"/>
        <w:tblLook w:val="0400" w:firstRow="0" w:lastRow="0" w:firstColumn="0" w:lastColumn="0" w:noHBand="0" w:noVBand="1"/>
      </w:tblPr>
      <w:tblGrid>
        <w:gridCol w:w="10210"/>
        <w:gridCol w:w="5241"/>
      </w:tblGrid>
      <w:tr w:rsidR="00D653BA" w14:paraId="45152F5D" w14:textId="77777777" w:rsidTr="00D75E39">
        <w:trPr>
          <w:trHeight w:val="1482"/>
          <w:jc w:val="center"/>
        </w:trPr>
        <w:tc>
          <w:tcPr>
            <w:tcW w:w="10210" w:type="dxa"/>
            <w:tcBorders>
              <w:left w:val="single" w:sz="4" w:space="0" w:color="auto"/>
              <w:right w:val="single" w:sz="4" w:space="0" w:color="auto"/>
            </w:tcBorders>
            <w:shd w:val="clear" w:color="auto" w:fill="D0D0D0"/>
          </w:tcPr>
          <w:p w14:paraId="662DE01B" w14:textId="35850AE8" w:rsidR="00D653BA" w:rsidRDefault="00D653BA" w:rsidP="00D653BA">
            <w:pPr>
              <w:tabs>
                <w:tab w:val="left" w:pos="7655"/>
              </w:tabs>
              <w:spacing w:after="0" w:line="360" w:lineRule="auto"/>
              <w:ind w:left="567"/>
              <w:jc w:val="center"/>
              <w:rPr>
                <w:rFonts w:ascii="GHEA Grapalat" w:eastAsia="GHEA Grapalat" w:hAnsi="GHEA Grapalat" w:cs="GHEA Grapalat"/>
                <w:color w:val="333333"/>
                <w:sz w:val="24"/>
                <w:szCs w:val="24"/>
              </w:rPr>
            </w:pPr>
            <w:r w:rsidRPr="00D653BA">
              <w:rPr>
                <w:rFonts w:ascii="GHEA Grapalat" w:eastAsia="GHEA Grapalat" w:hAnsi="GHEA Grapalat" w:cs="GHEA Grapalat"/>
                <w:color w:val="000000"/>
                <w:sz w:val="24"/>
                <w:szCs w:val="24"/>
              </w:rPr>
              <w:lastRenderedPageBreak/>
              <w:t>ՀԱՅԱՍՏԱՆԻ ՃԱՐՏԱՐԱՊԵՏՆԵՐԻ ՊԱԼԱՏ</w:t>
            </w:r>
          </w:p>
        </w:tc>
        <w:tc>
          <w:tcPr>
            <w:tcW w:w="5241" w:type="dxa"/>
            <w:tcBorders>
              <w:left w:val="single" w:sz="4" w:space="0" w:color="auto"/>
              <w:right w:val="single" w:sz="4" w:space="0" w:color="auto"/>
            </w:tcBorders>
            <w:shd w:val="clear" w:color="auto" w:fill="D0D0D0"/>
          </w:tcPr>
          <w:p w14:paraId="08FB5EE7" w14:textId="03EC9F29" w:rsidR="00D653BA" w:rsidRDefault="00D653BA" w:rsidP="00D653BA">
            <w:pPr>
              <w:tabs>
                <w:tab w:val="left" w:pos="7655"/>
              </w:tabs>
              <w:spacing w:after="0" w:line="360" w:lineRule="auto"/>
              <w:ind w:left="567"/>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lang w:val="hy-AM"/>
              </w:rPr>
              <w:t>02</w:t>
            </w:r>
            <w:r>
              <w:rPr>
                <w:rFonts w:ascii="GHEA Grapalat" w:eastAsia="GHEA Grapalat" w:hAnsi="GHEA Grapalat" w:cs="GHEA Grapalat"/>
                <w:color w:val="333333"/>
                <w:sz w:val="24"/>
                <w:szCs w:val="24"/>
              </w:rPr>
              <w:t>.0</w:t>
            </w:r>
            <w:r>
              <w:rPr>
                <w:rFonts w:ascii="GHEA Grapalat" w:eastAsia="GHEA Grapalat" w:hAnsi="GHEA Grapalat" w:cs="GHEA Grapalat"/>
                <w:color w:val="333333"/>
                <w:sz w:val="24"/>
                <w:szCs w:val="24"/>
                <w:lang w:val="hy-AM"/>
              </w:rPr>
              <w:t>4</w:t>
            </w:r>
            <w:r>
              <w:rPr>
                <w:rFonts w:ascii="GHEA Grapalat" w:eastAsia="GHEA Grapalat" w:hAnsi="GHEA Grapalat" w:cs="GHEA Grapalat"/>
                <w:color w:val="333333"/>
                <w:sz w:val="24"/>
                <w:szCs w:val="24"/>
              </w:rPr>
              <w:t>.2026թ.</w:t>
            </w:r>
          </w:p>
          <w:p w14:paraId="2E747765" w14:textId="77777777" w:rsidR="00D653BA" w:rsidRDefault="00D653BA" w:rsidP="00D653BA">
            <w:pPr>
              <w:tabs>
                <w:tab w:val="left" w:pos="7655"/>
              </w:tabs>
              <w:spacing w:after="0" w:line="360" w:lineRule="auto"/>
              <w:ind w:left="567"/>
              <w:rPr>
                <w:rFonts w:ascii="GHEA Grapalat" w:eastAsia="GHEA Grapalat" w:hAnsi="GHEA Grapalat" w:cs="GHEA Grapalat"/>
                <w:color w:val="333333"/>
                <w:sz w:val="24"/>
                <w:szCs w:val="24"/>
              </w:rPr>
            </w:pPr>
          </w:p>
        </w:tc>
      </w:tr>
    </w:tbl>
    <w:tbl>
      <w:tblPr>
        <w:tblStyle w:val="a"/>
        <w:tblW w:w="15420"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0200"/>
        <w:gridCol w:w="480"/>
        <w:gridCol w:w="4740"/>
      </w:tblGrid>
      <w:tr w:rsidR="002E7B42" w14:paraId="547F2AA7" w14:textId="77777777">
        <w:trPr>
          <w:trHeight w:val="667"/>
          <w:jc w:val="center"/>
        </w:trPr>
        <w:tc>
          <w:tcPr>
            <w:tcW w:w="10200" w:type="dxa"/>
            <w:tcBorders>
              <w:top w:val="single" w:sz="6" w:space="0" w:color="000000"/>
              <w:left w:val="single" w:sz="6" w:space="0" w:color="000000"/>
              <w:bottom w:val="single" w:sz="6" w:space="0" w:color="000000"/>
              <w:right w:val="single" w:sz="6" w:space="0" w:color="000000"/>
            </w:tcBorders>
            <w:shd w:val="clear" w:color="auto" w:fill="FFFFFF"/>
          </w:tcPr>
          <w:p w14:paraId="31993DE3" w14:textId="2B15A5AC" w:rsidR="00D653BA" w:rsidRPr="009325E6" w:rsidRDefault="00D653BA" w:rsidP="009325E6">
            <w:pPr>
              <w:numPr>
                <w:ilvl w:val="0"/>
                <w:numId w:val="5"/>
              </w:numPr>
              <w:pBdr>
                <w:top w:val="nil"/>
                <w:left w:val="nil"/>
                <w:bottom w:val="nil"/>
                <w:right w:val="nil"/>
                <w:between w:val="nil"/>
              </w:pBdr>
              <w:tabs>
                <w:tab w:val="left" w:pos="7655"/>
              </w:tabs>
              <w:spacing w:after="0" w:line="360" w:lineRule="auto"/>
              <w:rPr>
                <w:rFonts w:ascii="GHEA Grapalat" w:eastAsia="GHEA Grapalat" w:hAnsi="GHEA Grapalat" w:cs="GHEA Grapalat"/>
                <w:sz w:val="24"/>
                <w:szCs w:val="24"/>
                <w:lang w:val="hy-AM"/>
              </w:rPr>
            </w:pPr>
            <w:r w:rsidRPr="009325E6">
              <w:rPr>
                <w:rFonts w:ascii="GHEA Grapalat" w:eastAsia="GHEA Grapalat" w:hAnsi="GHEA Grapalat" w:cs="GHEA Grapalat"/>
                <w:sz w:val="24"/>
                <w:szCs w:val="24"/>
                <w:lang w:val="hy-AM"/>
              </w:rPr>
              <w:t xml:space="preserve">Սահմանված չեն  օրենքի հիմնական հասկացությունները՝ օրինակ ըստ Բեռնի </w:t>
            </w:r>
            <w:r w:rsidR="009325E6" w:rsidRPr="009325E6">
              <w:rPr>
                <w:rFonts w:ascii="GHEA Grapalat" w:eastAsia="GHEA Grapalat" w:hAnsi="GHEA Grapalat" w:cs="GHEA Grapalat"/>
                <w:sz w:val="24"/>
                <w:szCs w:val="24"/>
                <w:lang w:val="hy-AM"/>
              </w:rPr>
              <w:t xml:space="preserve">  </w:t>
            </w:r>
            <w:r w:rsidRPr="009325E6">
              <w:rPr>
                <w:rFonts w:ascii="GHEA Grapalat" w:eastAsia="GHEA Grapalat" w:hAnsi="GHEA Grapalat" w:cs="GHEA Grapalat"/>
                <w:sz w:val="24"/>
                <w:szCs w:val="24"/>
                <w:lang w:val="hy-AM"/>
              </w:rPr>
              <w:t>կոնվենցիայի</w:t>
            </w:r>
          </w:p>
          <w:p w14:paraId="5EE808BA" w14:textId="77777777" w:rsidR="00D653BA" w:rsidRPr="00D653BA" w:rsidRDefault="00D653BA" w:rsidP="009325E6">
            <w:pPr>
              <w:pBdr>
                <w:top w:val="nil"/>
                <w:left w:val="nil"/>
                <w:bottom w:val="nil"/>
                <w:right w:val="nil"/>
                <w:between w:val="nil"/>
              </w:pBdr>
              <w:tabs>
                <w:tab w:val="left" w:pos="7655"/>
              </w:tabs>
              <w:spacing w:after="0" w:line="360" w:lineRule="auto"/>
              <w:ind w:left="927"/>
              <w:rPr>
                <w:rFonts w:ascii="GHEA Grapalat" w:eastAsia="GHEA Grapalat" w:hAnsi="GHEA Grapalat" w:cs="GHEA Grapalat"/>
                <w:sz w:val="24"/>
                <w:szCs w:val="24"/>
              </w:rPr>
            </w:pPr>
            <w:r w:rsidRPr="009325E6">
              <w:rPr>
                <w:rFonts w:ascii="GHEA Grapalat" w:eastAsia="GHEA Grapalat" w:hAnsi="GHEA Grapalat" w:cs="GHEA Grapalat"/>
                <w:sz w:val="24"/>
                <w:szCs w:val="24"/>
                <w:lang w:val="hy-AM"/>
              </w:rPr>
              <w:t xml:space="preserve"> (1) «Գրական և գեղարվեստական ստեղծագործություններ» հասկացությունն ընդգրկում</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է</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գրականության</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գիտության</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և</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արվեստի</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բնագավառի</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ցանկացած</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ստեղծագործություն</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ինչպիսի</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տեսքով</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կամ</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ձևով</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էլ</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այն</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արտահայտված</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լինի</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ինչպես</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օրինակ</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գրքերը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գրքույկները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և</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գրավոր</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մյուս</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ստեղծագործությունները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դասախոսությունները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ուղերձները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քարոզները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և</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նմանատիպ</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այլ</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ստեղծագործություններ</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դրամատիկական</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կամ</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երաժշտադ</w:t>
            </w:r>
            <w:r w:rsidRPr="00D653BA">
              <w:rPr>
                <w:rFonts w:ascii="GHEA Grapalat" w:eastAsia="GHEA Grapalat" w:hAnsi="GHEA Grapalat" w:cs="GHEA Grapalat"/>
                <w:sz w:val="24"/>
                <w:szCs w:val="24"/>
              </w:rPr>
              <w:t>-</w:t>
            </w:r>
            <w:r w:rsidRPr="009325E6">
              <w:rPr>
                <w:rFonts w:ascii="GHEA Grapalat" w:eastAsia="GHEA Grapalat" w:hAnsi="GHEA Grapalat" w:cs="GHEA Grapalat"/>
                <w:sz w:val="24"/>
                <w:szCs w:val="24"/>
                <w:lang w:val="hy-AM"/>
              </w:rPr>
              <w:t>րամատիկական</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ստեղծագործությունները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պարարվեստի</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ստեղծագործություններն</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ու</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մնջախաղը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երաժշտական</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ստեղծագործությունները՝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խոսքերով</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կամ</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առանց</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խոսքերի</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կինեմատոգրաֆիայի</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ստեղծագործությունները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որոնց</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հավասարեցվում</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են</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համանման</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միջոցներով</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արտահայտված</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ստեղծագործությունները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նկարները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կերպարվեստի</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ճարտարապետության</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քանդակագործության</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գրաֆիկայի</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և</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վիմագրության</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ստեղծագործությունները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լուսանկարչական</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ստեղծագործությունները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որոնց</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հավասարեցվում</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են</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համանման</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միջոցներով</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lastRenderedPageBreak/>
              <w:t>արտահայտված</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ստեղծագործությունները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կիրառական</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արվեստի</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ստեղծագործությունները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աշխարհագրությանը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տեղագրությանը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ճարտարապետությանը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կամ</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գիտությանը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վերաբերող</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նկարազարդումները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քարտեզները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հատակագծերը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էսքիզները</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եռաչափ</w:t>
            </w:r>
            <w:r w:rsidRPr="00D653BA">
              <w:rPr>
                <w:rFonts w:ascii="GHEA Grapalat" w:eastAsia="GHEA Grapalat" w:hAnsi="GHEA Grapalat" w:cs="GHEA Grapalat"/>
                <w:sz w:val="24"/>
                <w:szCs w:val="24"/>
              </w:rPr>
              <w:t xml:space="preserve"> </w:t>
            </w:r>
            <w:r w:rsidRPr="009325E6">
              <w:rPr>
                <w:rFonts w:ascii="GHEA Grapalat" w:eastAsia="GHEA Grapalat" w:hAnsi="GHEA Grapalat" w:cs="GHEA Grapalat"/>
                <w:sz w:val="24"/>
                <w:szCs w:val="24"/>
                <w:lang w:val="hy-AM"/>
              </w:rPr>
              <w:t>աշխատանքները</w:t>
            </w:r>
            <w:r w:rsidRPr="00D653BA">
              <w:rPr>
                <w:rFonts w:ascii="GHEA Grapalat" w:eastAsia="GHEA Grapalat" w:hAnsi="GHEA Grapalat" w:cs="GHEA Grapalat"/>
                <w:sz w:val="24"/>
                <w:szCs w:val="24"/>
              </w:rPr>
              <w:t>:</w:t>
            </w:r>
          </w:p>
          <w:p w14:paraId="06A3AA8E" w14:textId="77777777" w:rsidR="00D653BA" w:rsidRPr="00D653BA" w:rsidRDefault="00D653BA" w:rsidP="00D653BA">
            <w:pPr>
              <w:pBdr>
                <w:top w:val="nil"/>
                <w:left w:val="nil"/>
                <w:bottom w:val="nil"/>
                <w:right w:val="nil"/>
                <w:between w:val="nil"/>
              </w:pBdr>
              <w:tabs>
                <w:tab w:val="left" w:pos="7655"/>
              </w:tabs>
              <w:spacing w:after="0" w:line="360" w:lineRule="auto"/>
              <w:ind w:left="927"/>
              <w:rPr>
                <w:rFonts w:ascii="GHEA Grapalat" w:eastAsia="GHEA Grapalat" w:hAnsi="GHEA Grapalat" w:cs="GHEA Grapalat"/>
                <w:sz w:val="24"/>
                <w:szCs w:val="24"/>
              </w:rPr>
            </w:pPr>
            <w:r w:rsidRPr="00D653BA">
              <w:rPr>
                <w:rFonts w:ascii="GHEA Grapalat" w:eastAsia="GHEA Grapalat" w:hAnsi="GHEA Grapalat" w:cs="GHEA Grapalat"/>
                <w:sz w:val="24"/>
                <w:szCs w:val="24"/>
              </w:rPr>
              <w:t>(2) «</w:t>
            </w:r>
            <w:r w:rsidRPr="00D653BA">
              <w:rPr>
                <w:rFonts w:ascii="GHEA Grapalat" w:eastAsia="GHEA Grapalat" w:hAnsi="GHEA Grapalat" w:cs="GHEA Grapalat"/>
                <w:sz w:val="24"/>
                <w:szCs w:val="24"/>
                <w:lang w:val="en-US"/>
              </w:rPr>
              <w:t>Հրատարակված</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ստեղծագործություններ</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հասկացությունը</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նշանակում</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է</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հեղինակների</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համաձայնությամբ</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հրատարակված</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ստեղծագործություններ՝</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անկախ</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օրինակների</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լույսընծայման</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եղանակից</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պայմանով</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որ</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հաշվի</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առնելով</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ստեղծագործության</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բնույթը</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այդ</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օրինակները</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շրջանառության</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մեջ</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են</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դրվել</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հասարակության</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ողջամիտ</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պահանջները</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բավարարող</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քանակով</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Դրամատիկական</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երաժշտադրամատիկական</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կամ</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կինեմատոգրաֆիական</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կամ</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երաժշտական</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ստեղծագործության</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ներկայացումը</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գրական</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ստեղծագործության</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հրապարակային</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ընթերցումը</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գրական</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կամ</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գեղարվեստական</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ստեղծագործության</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հաղորդումը</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հաղորդագծերով</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կամ</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հեռարձակումը</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եթեր</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արվեստի</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ստեղծագործության</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ու</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ճարտարապետության</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ստեղծագործության</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կառույցի</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ցուցադրումը</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հրատարակում</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չեն</w:t>
            </w:r>
            <w:r w:rsidRPr="00D653BA">
              <w:rPr>
                <w:rFonts w:ascii="GHEA Grapalat" w:eastAsia="GHEA Grapalat" w:hAnsi="GHEA Grapalat" w:cs="GHEA Grapalat"/>
                <w:sz w:val="24"/>
                <w:szCs w:val="24"/>
              </w:rPr>
              <w:t xml:space="preserve"> </w:t>
            </w:r>
            <w:r w:rsidRPr="00D653BA">
              <w:rPr>
                <w:rFonts w:ascii="GHEA Grapalat" w:eastAsia="GHEA Grapalat" w:hAnsi="GHEA Grapalat" w:cs="GHEA Grapalat"/>
                <w:sz w:val="24"/>
                <w:szCs w:val="24"/>
                <w:lang w:val="en-US"/>
              </w:rPr>
              <w:t>համարվում</w:t>
            </w:r>
            <w:r w:rsidRPr="00D653BA">
              <w:rPr>
                <w:rFonts w:ascii="GHEA Grapalat" w:eastAsia="GHEA Grapalat" w:hAnsi="GHEA Grapalat" w:cs="GHEA Grapalat"/>
                <w:sz w:val="24"/>
                <w:szCs w:val="24"/>
              </w:rPr>
              <w:t>:</w:t>
            </w:r>
          </w:p>
          <w:p w14:paraId="4FD2BB0A" w14:textId="77777777" w:rsidR="00D653BA" w:rsidRPr="00D653BA" w:rsidRDefault="00D653BA" w:rsidP="00D653BA">
            <w:pPr>
              <w:pBdr>
                <w:top w:val="nil"/>
                <w:left w:val="nil"/>
                <w:bottom w:val="nil"/>
                <w:right w:val="nil"/>
                <w:between w:val="nil"/>
              </w:pBdr>
              <w:tabs>
                <w:tab w:val="left" w:pos="7655"/>
              </w:tabs>
              <w:spacing w:after="0" w:line="360" w:lineRule="auto"/>
              <w:ind w:left="927"/>
              <w:rPr>
                <w:rFonts w:ascii="GHEA Grapalat" w:eastAsia="GHEA Grapalat" w:hAnsi="GHEA Grapalat" w:cs="GHEA Grapalat"/>
                <w:sz w:val="24"/>
                <w:szCs w:val="24"/>
              </w:rPr>
            </w:pPr>
          </w:p>
          <w:p w14:paraId="0000004F" w14:textId="2DDB8F58" w:rsidR="002E7B42" w:rsidRDefault="002E7B42" w:rsidP="00D653BA">
            <w:pPr>
              <w:pBdr>
                <w:top w:val="nil"/>
                <w:left w:val="nil"/>
                <w:bottom w:val="nil"/>
                <w:right w:val="nil"/>
                <w:between w:val="nil"/>
              </w:pBdr>
              <w:tabs>
                <w:tab w:val="left" w:pos="7655"/>
              </w:tabs>
              <w:spacing w:after="0" w:line="360" w:lineRule="auto"/>
              <w:ind w:left="927"/>
              <w:rPr>
                <w:rFonts w:ascii="GHEA Grapalat" w:eastAsia="GHEA Grapalat" w:hAnsi="GHEA Grapalat" w:cs="GHEA Grapalat"/>
                <w:color w:val="000000"/>
                <w:sz w:val="24"/>
                <w:szCs w:val="24"/>
              </w:rPr>
            </w:pPr>
          </w:p>
          <w:p w14:paraId="00000050" w14:textId="431701F3" w:rsidR="002E7B42" w:rsidRDefault="00753F03">
            <w:pPr>
              <w:tabs>
                <w:tab w:val="left" w:pos="7655"/>
              </w:tabs>
              <w:spacing w:after="0" w:line="360" w:lineRule="auto"/>
              <w:ind w:left="963" w:hanging="396"/>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p>
        </w:tc>
        <w:tc>
          <w:tcPr>
            <w:tcW w:w="480" w:type="dxa"/>
            <w:tcBorders>
              <w:top w:val="single" w:sz="6" w:space="0" w:color="000000"/>
              <w:left w:val="single" w:sz="6" w:space="0" w:color="000000"/>
              <w:bottom w:val="single" w:sz="6" w:space="0" w:color="000000"/>
              <w:right w:val="nil"/>
            </w:tcBorders>
            <w:shd w:val="clear" w:color="auto" w:fill="FFFFFF"/>
          </w:tcPr>
          <w:p w14:paraId="00000051" w14:textId="77777777" w:rsidR="002E7B42" w:rsidRDefault="002E7B42">
            <w:pPr>
              <w:tabs>
                <w:tab w:val="left" w:pos="7655"/>
              </w:tabs>
              <w:spacing w:after="0" w:line="360" w:lineRule="auto"/>
              <w:ind w:left="567"/>
              <w:rPr>
                <w:rFonts w:ascii="GHEA Grapalat" w:eastAsia="GHEA Grapalat" w:hAnsi="GHEA Grapalat" w:cs="GHEA Grapalat"/>
                <w:color w:val="333333"/>
                <w:sz w:val="24"/>
                <w:szCs w:val="24"/>
              </w:rPr>
            </w:pPr>
          </w:p>
        </w:tc>
        <w:tc>
          <w:tcPr>
            <w:tcW w:w="4740" w:type="dxa"/>
            <w:tcBorders>
              <w:top w:val="single" w:sz="6" w:space="0" w:color="000000"/>
              <w:left w:val="nil"/>
              <w:bottom w:val="single" w:sz="6" w:space="0" w:color="000000"/>
              <w:right w:val="single" w:sz="6" w:space="0" w:color="000000"/>
            </w:tcBorders>
            <w:shd w:val="clear" w:color="auto" w:fill="FFFFFF"/>
          </w:tcPr>
          <w:p w14:paraId="00000052" w14:textId="707030E3" w:rsidR="002E7B42" w:rsidRDefault="009B0ADE">
            <w:pPr>
              <w:tabs>
                <w:tab w:val="left" w:pos="7655"/>
              </w:tabs>
              <w:spacing w:after="0" w:line="360" w:lineRule="auto"/>
              <w:ind w:left="567"/>
              <w:jc w:val="center"/>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lang w:val="hy-AM"/>
              </w:rPr>
              <w:t>Չի ը</w:t>
            </w:r>
            <w:r w:rsidR="00753F03">
              <w:rPr>
                <w:rFonts w:ascii="GHEA Grapalat" w:eastAsia="GHEA Grapalat" w:hAnsi="GHEA Grapalat" w:cs="GHEA Grapalat"/>
                <w:color w:val="333333"/>
                <w:sz w:val="24"/>
                <w:szCs w:val="24"/>
              </w:rPr>
              <w:t>նդունվել :</w:t>
            </w:r>
          </w:p>
          <w:p w14:paraId="00000053" w14:textId="4DE01D77" w:rsidR="002E7B42" w:rsidRPr="00AF61AD" w:rsidRDefault="0077506F" w:rsidP="00E431EE">
            <w:pPr>
              <w:tabs>
                <w:tab w:val="left" w:pos="7655"/>
              </w:tabs>
              <w:spacing w:after="0" w:line="360" w:lineRule="auto"/>
              <w:ind w:left="78"/>
              <w:rPr>
                <w:rFonts w:ascii="GHEA Grapalat" w:eastAsia="GHEA Grapalat" w:hAnsi="GHEA Grapalat" w:cs="GHEA Grapalat"/>
                <w:color w:val="333333"/>
                <w:sz w:val="24"/>
                <w:szCs w:val="24"/>
                <w:lang w:val="hy-AM"/>
              </w:rPr>
            </w:pPr>
            <w:r w:rsidRPr="0077506F">
              <w:rPr>
                <w:rFonts w:ascii="GHEA Grapalat" w:eastAsia="GHEA Grapalat" w:hAnsi="GHEA Grapalat" w:cs="GHEA Grapalat"/>
                <w:color w:val="000000"/>
                <w:sz w:val="24"/>
                <w:szCs w:val="24"/>
              </w:rPr>
              <w:t xml:space="preserve">Առաջին հերթին պետք է ընդգծել, որ Բեռնի կոնվենցիայով սահմանվող «գրական և գեղարվեստական ստեղծագործություններ» հասկացությունը իր բնույթով ոչ թե փակ կամ սպառիչ սահմանում է, այլ ընդհանրացնող և օրինակային թվարկում։ Կոնվենցիան դիտարկում է ստեղծագործությունների լայն շրջանակ՝ ընդգրկելով գրական, գիտական, երաժշտական, կերպարվեստի, կինեմատոգրաֆիական և այլ ձևերը՝ միաժամանակ բաց թողնելով իրավական համակարգերին՝ դրանց կոնկրետ դասակարգման և </w:t>
            </w:r>
            <w:r w:rsidRPr="0077506F">
              <w:rPr>
                <w:rFonts w:ascii="GHEA Grapalat" w:eastAsia="GHEA Grapalat" w:hAnsi="GHEA Grapalat" w:cs="GHEA Grapalat"/>
                <w:color w:val="000000"/>
                <w:sz w:val="24"/>
                <w:szCs w:val="24"/>
              </w:rPr>
              <w:lastRenderedPageBreak/>
              <w:t>տեխնիկական սահմանման հնարավորություն։ Այսինքն՝ կոնվենցիան ինքնին չի պարտադրում բառացի կրկնություն կամ ազգային օրենքում նույնական սահմանման մեխանիկական ներառումը, այլ սահմանում է պաշտպանության օբյեկտի ընդհանուր շրջանակը։</w:t>
            </w:r>
            <w:r>
              <w:rPr>
                <w:rFonts w:ascii="GHEA Grapalat" w:eastAsia="GHEA Grapalat" w:hAnsi="GHEA Grapalat" w:cs="GHEA Grapalat"/>
                <w:color w:val="000000"/>
                <w:sz w:val="24"/>
                <w:szCs w:val="24"/>
                <w:lang w:val="hy-AM"/>
              </w:rPr>
              <w:t xml:space="preserve"> </w:t>
            </w:r>
            <w:r w:rsidRPr="0077506F">
              <w:rPr>
                <w:rFonts w:ascii="GHEA Grapalat" w:eastAsia="GHEA Grapalat" w:hAnsi="GHEA Grapalat" w:cs="GHEA Grapalat"/>
                <w:color w:val="000000"/>
                <w:sz w:val="24"/>
                <w:szCs w:val="24"/>
              </w:rPr>
              <w:t xml:space="preserve">Այդ համատեքստում ազգային օրենսդրությունը սովորաբար չի կրկնում միջազգային կոնվենցիայի ամբողջ տեքստը, այլ կառուցում է իրավական համակարգ, որտեղ հասկացությունները կարող են ձևակերպվել կամ բացահայտվել այլ հոդվածներում, կամ մեկնաբանվել իրավական պրակտիկայի և ընդհանուր իրավական սկզբունքների միջոցով։ Հեղինակային իրավունքի ոլորտում «ստեղծագործություն» հասկացությունը, նույնիսկ եթե առանձին հոդվածով մանրամասն չի սահմանվում, սովորաբար ընկալվում է որպես մարդու </w:t>
            </w:r>
            <w:r w:rsidRPr="0077506F">
              <w:rPr>
                <w:rFonts w:ascii="GHEA Grapalat" w:eastAsia="GHEA Grapalat" w:hAnsi="GHEA Grapalat" w:cs="GHEA Grapalat"/>
                <w:color w:val="000000"/>
                <w:sz w:val="24"/>
                <w:szCs w:val="24"/>
              </w:rPr>
              <w:lastRenderedPageBreak/>
              <w:t>ստեղծագործական գործունեության արդյունք, որն ունի ինքնատիպություն և արտահայտված է օբյեկտիվ ձևով։ Այս մոտեցումը համահունչ է նաև Բեռնի կոնվենցիայի տրամաբանությանը։</w:t>
            </w:r>
            <w:r w:rsidR="00624EE5">
              <w:rPr>
                <w:rFonts w:ascii="GHEA Grapalat" w:eastAsia="GHEA Grapalat" w:hAnsi="GHEA Grapalat" w:cs="GHEA Grapalat"/>
                <w:color w:val="000000"/>
                <w:sz w:val="24"/>
                <w:szCs w:val="24"/>
                <w:lang w:val="hy-AM"/>
              </w:rPr>
              <w:t xml:space="preserve"> </w:t>
            </w:r>
            <w:r w:rsidR="00624EE5" w:rsidRPr="00624EE5">
              <w:rPr>
                <w:rFonts w:ascii="GHEA Grapalat" w:eastAsia="GHEA Grapalat" w:hAnsi="GHEA Grapalat" w:cs="GHEA Grapalat"/>
                <w:color w:val="000000"/>
                <w:sz w:val="24"/>
                <w:szCs w:val="24"/>
              </w:rPr>
              <w:t xml:space="preserve">Ինչ վերաբերում է «հրատարակված ստեղծագործություններ» հասկացությանը, ապա այստեղ նույնպես Բեռնի կոնվենցիան տալիս է բավական հստակ ուղղորդող սահմանում՝ ընդգծելով, որ հրատարակումը նշանակում է ստեղծագործության օրինակների շրջանառության մեջ դնելը հանրության ողջամիտ պահանջները բավարարող քանակով, սակայն միաժամանակ հստակ բացառելով որոշ գործողություններ, ինչպիսիք են հրապարակային կատարումը, հեռարձակումը կամ ցուցադրումը։ Սա ցույց է տալիս, որ նույնիսկ միջազգային մակարդակում «հրատարակություն» </w:t>
            </w:r>
            <w:r w:rsidR="00624EE5" w:rsidRPr="00624EE5">
              <w:rPr>
                <w:rFonts w:ascii="GHEA Grapalat" w:eastAsia="GHEA Grapalat" w:hAnsi="GHEA Grapalat" w:cs="GHEA Grapalat"/>
                <w:color w:val="000000"/>
                <w:sz w:val="24"/>
                <w:szCs w:val="24"/>
              </w:rPr>
              <w:lastRenderedPageBreak/>
              <w:t>հասկացությունը կառուցված է ոչ թե բացարձակ տեխնիկական սահմանման, այլ ֆունկցիոնալ մոտեցման վրա։</w:t>
            </w:r>
            <w:r w:rsidR="00AF61AD">
              <w:rPr>
                <w:rFonts w:ascii="GHEA Grapalat" w:eastAsia="GHEA Grapalat" w:hAnsi="GHEA Grapalat" w:cs="GHEA Grapalat"/>
                <w:color w:val="000000"/>
                <w:sz w:val="24"/>
                <w:szCs w:val="24"/>
                <w:lang w:val="hy-AM"/>
              </w:rPr>
              <w:t xml:space="preserve"> </w:t>
            </w:r>
            <w:r w:rsidR="00AF61AD" w:rsidRPr="00AF61AD">
              <w:rPr>
                <w:rFonts w:ascii="GHEA Grapalat" w:eastAsia="GHEA Grapalat" w:hAnsi="GHEA Grapalat" w:cs="GHEA Grapalat"/>
                <w:color w:val="000000"/>
                <w:sz w:val="24"/>
                <w:szCs w:val="24"/>
              </w:rPr>
              <w:t>Հետևաբար այն պնդումը, թե ազգային օրենքում հասկացությունների բացակայությունը կամ ոչ ամբողջական սահմանումը հանգեցնում է իրավական անորոշության, չի հաշվի առնում այն փաստը, որ հեղինակային իրավունքի ոլորտում կիրառվում է բազմաշերտ կարգավորման համակարգ, որտեղ միջազգային կոնվենցիաները, ազգային օրենքը և իրավակիրառ պրակտիկան միասին են ձևավորում իրավական բովանդակությունը։ Բեռնի կոնվենցիան չի պահանջում բառացի վերարտադրում ազգային օրենքում, այլ պահանջում է արդյունք՝ պաշտպանության համարժեքություն և շրջանակի համապատասխանություն։</w:t>
            </w:r>
          </w:p>
        </w:tc>
      </w:tr>
      <w:tr w:rsidR="002E7B42" w14:paraId="2D9438B0" w14:textId="77777777">
        <w:trPr>
          <w:trHeight w:val="667"/>
          <w:jc w:val="center"/>
        </w:trPr>
        <w:tc>
          <w:tcPr>
            <w:tcW w:w="10200" w:type="dxa"/>
            <w:tcBorders>
              <w:top w:val="single" w:sz="6" w:space="0" w:color="000000"/>
              <w:left w:val="single" w:sz="6" w:space="0" w:color="000000"/>
              <w:bottom w:val="single" w:sz="6" w:space="0" w:color="000000"/>
              <w:right w:val="single" w:sz="6" w:space="0" w:color="000000"/>
            </w:tcBorders>
            <w:shd w:val="clear" w:color="auto" w:fill="FFFFFF"/>
          </w:tcPr>
          <w:p w14:paraId="00000054" w14:textId="72B948D1" w:rsidR="002E7B42" w:rsidRDefault="00D653BA">
            <w:pPr>
              <w:numPr>
                <w:ilvl w:val="0"/>
                <w:numId w:val="5"/>
              </w:numPr>
              <w:pBdr>
                <w:top w:val="nil"/>
                <w:left w:val="nil"/>
                <w:bottom w:val="nil"/>
                <w:right w:val="nil"/>
                <w:between w:val="nil"/>
              </w:pBdr>
              <w:tabs>
                <w:tab w:val="left" w:pos="7655"/>
              </w:tabs>
              <w:spacing w:after="0" w:line="360" w:lineRule="auto"/>
              <w:rPr>
                <w:rFonts w:ascii="GHEA Grapalat" w:eastAsia="GHEA Grapalat" w:hAnsi="GHEA Grapalat" w:cs="GHEA Grapalat"/>
                <w:color w:val="333333"/>
                <w:sz w:val="24"/>
                <w:szCs w:val="24"/>
              </w:rPr>
            </w:pPr>
            <w:r w:rsidRPr="00D653BA">
              <w:rPr>
                <w:rFonts w:ascii="GHEA Grapalat" w:eastAsia="GHEA Grapalat" w:hAnsi="GHEA Grapalat" w:cs="GHEA Grapalat"/>
                <w:color w:val="333333"/>
                <w:sz w:val="24"/>
                <w:szCs w:val="24"/>
                <w:lang w:val="en-US"/>
              </w:rPr>
              <w:lastRenderedPageBreak/>
              <w:t>Հոդված</w:t>
            </w:r>
            <w:r w:rsidRPr="00D653BA">
              <w:rPr>
                <w:rFonts w:ascii="GHEA Grapalat" w:eastAsia="GHEA Grapalat" w:hAnsi="GHEA Grapalat" w:cs="GHEA Grapalat"/>
                <w:color w:val="333333"/>
                <w:sz w:val="24"/>
                <w:szCs w:val="24"/>
              </w:rPr>
              <w:t xml:space="preserve"> 4- 1-</w:t>
            </w:r>
            <w:r w:rsidRPr="00D653BA">
              <w:rPr>
                <w:rFonts w:ascii="GHEA Grapalat" w:eastAsia="GHEA Grapalat" w:hAnsi="GHEA Grapalat" w:cs="GHEA Grapalat"/>
                <w:color w:val="333333"/>
                <w:sz w:val="24"/>
                <w:szCs w:val="24"/>
                <w:lang w:val="en-US"/>
              </w:rPr>
              <w:t>ին</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կետը</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խմբագրել</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հետևյալ</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բովանդակությամբ</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Հեղինակային</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իրավունքի</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օբյեկտ</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է</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համարվում</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գրականության</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գիտության</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և</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արվեստի</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բնագավառներում</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հեղինակի</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ստեղծագործական</w:t>
            </w:r>
            <w:r w:rsidRPr="00D653BA">
              <w:rPr>
                <w:rFonts w:ascii="GHEA Grapalat" w:eastAsia="GHEA Grapalat" w:hAnsi="GHEA Grapalat" w:cs="GHEA Grapalat"/>
                <w:color w:val="333333"/>
                <w:sz w:val="24"/>
                <w:szCs w:val="24"/>
              </w:rPr>
              <w:t xml:space="preserve"> </w:t>
            </w:r>
            <w:proofErr w:type="gramStart"/>
            <w:r w:rsidRPr="00D653BA">
              <w:rPr>
                <w:rFonts w:ascii="GHEA Grapalat" w:eastAsia="GHEA Grapalat" w:hAnsi="GHEA Grapalat" w:cs="GHEA Grapalat"/>
                <w:color w:val="333333"/>
                <w:sz w:val="24"/>
                <w:szCs w:val="24"/>
                <w:lang w:val="en-US"/>
              </w:rPr>
              <w:t>աշխատանքի</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արդյունքը</w:t>
            </w:r>
            <w:proofErr w:type="gramEnd"/>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այսուհետ՝</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ստեղծագործություն</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որն</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արտահայտված</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է</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գրավոր</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բանավոր</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կամ</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այլ</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օբյեկտիվ</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ձևով</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անկախ</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դրա</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ծավալից</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նշանակությունից</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արժանիքներից</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և</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ստեղծման</w:t>
            </w:r>
            <w:r w:rsidRPr="00D653BA">
              <w:rPr>
                <w:rFonts w:ascii="GHEA Grapalat" w:eastAsia="GHEA Grapalat" w:hAnsi="GHEA Grapalat" w:cs="GHEA Grapalat"/>
                <w:color w:val="333333"/>
                <w:sz w:val="24"/>
                <w:szCs w:val="24"/>
              </w:rPr>
              <w:t xml:space="preserve"> </w:t>
            </w:r>
            <w:r w:rsidRPr="00D653BA">
              <w:rPr>
                <w:rFonts w:ascii="GHEA Grapalat" w:eastAsia="GHEA Grapalat" w:hAnsi="GHEA Grapalat" w:cs="GHEA Grapalat"/>
                <w:color w:val="333333"/>
                <w:sz w:val="24"/>
                <w:szCs w:val="24"/>
                <w:lang w:val="en-US"/>
              </w:rPr>
              <w:t>նպատակից</w:t>
            </w:r>
            <w:r w:rsidRPr="00D653BA">
              <w:rPr>
                <w:rFonts w:ascii="GHEA Grapalat" w:eastAsia="GHEA Grapalat" w:hAnsi="GHEA Grapalat" w:cs="GHEA Grapalat"/>
                <w:color w:val="333333"/>
                <w:sz w:val="24"/>
                <w:szCs w:val="24"/>
              </w:rPr>
              <w:t xml:space="preserve">:»: </w:t>
            </w:r>
          </w:p>
          <w:p w14:paraId="00000055" w14:textId="77777777" w:rsidR="002E7B42" w:rsidRDefault="002E7B42">
            <w:pPr>
              <w:tabs>
                <w:tab w:val="left" w:pos="7655"/>
              </w:tabs>
              <w:spacing w:after="0" w:line="360" w:lineRule="auto"/>
              <w:ind w:left="567"/>
              <w:rPr>
                <w:rFonts w:ascii="GHEA Grapalat" w:eastAsia="GHEA Grapalat" w:hAnsi="GHEA Grapalat" w:cs="GHEA Grapalat"/>
                <w:color w:val="333333"/>
                <w:sz w:val="24"/>
                <w:szCs w:val="24"/>
              </w:rPr>
            </w:pPr>
          </w:p>
        </w:tc>
        <w:tc>
          <w:tcPr>
            <w:tcW w:w="480" w:type="dxa"/>
            <w:tcBorders>
              <w:top w:val="single" w:sz="6" w:space="0" w:color="000000"/>
              <w:left w:val="single" w:sz="6" w:space="0" w:color="000000"/>
              <w:bottom w:val="single" w:sz="6" w:space="0" w:color="000000"/>
              <w:right w:val="nil"/>
            </w:tcBorders>
            <w:shd w:val="clear" w:color="auto" w:fill="FFFFFF"/>
          </w:tcPr>
          <w:p w14:paraId="00000056" w14:textId="77777777" w:rsidR="002E7B42" w:rsidRDefault="002E7B42">
            <w:pPr>
              <w:tabs>
                <w:tab w:val="left" w:pos="7655"/>
              </w:tabs>
              <w:spacing w:after="0" w:line="360" w:lineRule="auto"/>
              <w:ind w:left="567"/>
              <w:rPr>
                <w:rFonts w:ascii="GHEA Grapalat" w:eastAsia="GHEA Grapalat" w:hAnsi="GHEA Grapalat" w:cs="GHEA Grapalat"/>
                <w:color w:val="333333"/>
                <w:sz w:val="24"/>
                <w:szCs w:val="24"/>
              </w:rPr>
            </w:pPr>
          </w:p>
        </w:tc>
        <w:tc>
          <w:tcPr>
            <w:tcW w:w="4740" w:type="dxa"/>
            <w:tcBorders>
              <w:top w:val="single" w:sz="6" w:space="0" w:color="000000"/>
              <w:left w:val="nil"/>
              <w:bottom w:val="single" w:sz="6" w:space="0" w:color="000000"/>
              <w:right w:val="single" w:sz="6" w:space="0" w:color="000000"/>
            </w:tcBorders>
            <w:shd w:val="clear" w:color="auto" w:fill="FFFFFF"/>
          </w:tcPr>
          <w:p w14:paraId="00000057" w14:textId="7EA35101" w:rsidR="002E7B42" w:rsidRPr="0068473C" w:rsidRDefault="00C04D97">
            <w:pPr>
              <w:tabs>
                <w:tab w:val="left" w:pos="7655"/>
              </w:tabs>
              <w:spacing w:after="0" w:line="360" w:lineRule="auto"/>
              <w:ind w:left="567"/>
              <w:jc w:val="center"/>
              <w:rPr>
                <w:rFonts w:ascii="GHEA Grapalat" w:eastAsia="GHEA Grapalat" w:hAnsi="GHEA Grapalat" w:cs="GHEA Grapalat"/>
                <w:sz w:val="24"/>
                <w:szCs w:val="24"/>
              </w:rPr>
            </w:pPr>
            <w:r w:rsidRPr="0068473C">
              <w:rPr>
                <w:rFonts w:ascii="GHEA Grapalat" w:eastAsia="GHEA Grapalat" w:hAnsi="GHEA Grapalat" w:cs="GHEA Grapalat"/>
                <w:sz w:val="24"/>
                <w:szCs w:val="24"/>
                <w:lang w:val="hy-AM"/>
              </w:rPr>
              <w:t>Չի ը</w:t>
            </w:r>
            <w:r w:rsidR="00753F03" w:rsidRPr="0068473C">
              <w:rPr>
                <w:rFonts w:ascii="GHEA Grapalat" w:eastAsia="GHEA Grapalat" w:hAnsi="GHEA Grapalat" w:cs="GHEA Grapalat"/>
                <w:sz w:val="24"/>
                <w:szCs w:val="24"/>
              </w:rPr>
              <w:t>նդունվել:</w:t>
            </w:r>
          </w:p>
          <w:p w14:paraId="5A67954A" w14:textId="4774C6E5" w:rsidR="0068473C" w:rsidRPr="00674AFC" w:rsidRDefault="009325E6" w:rsidP="00E431EE">
            <w:pPr>
              <w:tabs>
                <w:tab w:val="left" w:pos="7655"/>
              </w:tabs>
              <w:spacing w:after="0" w:line="360" w:lineRule="auto"/>
              <w:ind w:left="78"/>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Նախագծի 4-րդ հոդվածի 1-ին մասի </w:t>
            </w:r>
            <w:r w:rsidRPr="009325E6">
              <w:rPr>
                <w:rFonts w:ascii="GHEA Grapalat" w:eastAsia="GHEA Grapalat" w:hAnsi="GHEA Grapalat" w:cs="GHEA Grapalat"/>
                <w:sz w:val="24"/>
                <w:szCs w:val="24"/>
              </w:rPr>
              <w:t>ձևակերպման մեջ</w:t>
            </w:r>
            <w:r>
              <w:rPr>
                <w:rFonts w:ascii="GHEA Grapalat" w:eastAsia="GHEA Grapalat" w:hAnsi="GHEA Grapalat" w:cs="GHEA Grapalat"/>
                <w:sz w:val="24"/>
                <w:szCs w:val="24"/>
                <w:lang w:val="hy-AM"/>
              </w:rPr>
              <w:t xml:space="preserve"> առկա</w:t>
            </w:r>
            <w:r w:rsidRPr="009325E6">
              <w:rPr>
                <w:rFonts w:ascii="GHEA Grapalat" w:eastAsia="GHEA Grapalat" w:hAnsi="GHEA Grapalat" w:cs="GHEA Grapalat"/>
                <w:sz w:val="24"/>
                <w:szCs w:val="24"/>
              </w:rPr>
              <w:t xml:space="preserve"> «հեղինակի ստեղծագործական աշխատանքի </w:t>
            </w:r>
            <w:r w:rsidRPr="009325E6">
              <w:rPr>
                <w:rFonts w:ascii="GHEA Grapalat" w:eastAsia="GHEA Grapalat" w:hAnsi="GHEA Grapalat" w:cs="GHEA Grapalat"/>
                <w:b/>
                <w:sz w:val="24"/>
                <w:szCs w:val="24"/>
              </w:rPr>
              <w:t xml:space="preserve">յուրօրինակ </w:t>
            </w:r>
            <w:r w:rsidRPr="009325E6">
              <w:rPr>
                <w:rFonts w:ascii="GHEA Grapalat" w:eastAsia="GHEA Grapalat" w:hAnsi="GHEA Grapalat" w:cs="GHEA Grapalat"/>
                <w:sz w:val="24"/>
                <w:szCs w:val="24"/>
              </w:rPr>
              <w:t>արդյունք» արտահայտությունը ոչ թե ձևական հավելում է, այլ այն հիմնական իրավական ֆիլտրը, որով սահմանազատվում են հեղինակային իրավունքի օբյեկտները սովորական արդյունքներից կամ տեխնիկական, մեխանիկական, կրկնվող գործողություններից։ «Յուրօրինակ» եզրույթը այստեղ արտահայտում է ինքնատիպության պահանջը, որը միջազգային հեղինակային իրավունքի, այդ թվում՝ Բեռնի կոնվենցիայի և դրա կիրառական մեկնաբանությունների հիմնարար սկզբունքներից մեկն է։</w:t>
            </w:r>
            <w:r w:rsidR="00F514D9">
              <w:rPr>
                <w:rFonts w:ascii="GHEA Grapalat" w:eastAsia="GHEA Grapalat" w:hAnsi="GHEA Grapalat" w:cs="GHEA Grapalat"/>
                <w:sz w:val="24"/>
                <w:szCs w:val="24"/>
                <w:lang w:val="hy-AM"/>
              </w:rPr>
              <w:t xml:space="preserve"> </w:t>
            </w:r>
            <w:r w:rsidR="00A60C2F">
              <w:rPr>
                <w:rFonts w:ascii="GHEA Grapalat" w:eastAsia="GHEA Grapalat" w:hAnsi="GHEA Grapalat" w:cs="GHEA Grapalat"/>
                <w:sz w:val="24"/>
                <w:szCs w:val="24"/>
                <w:lang w:val="hy-AM"/>
              </w:rPr>
              <w:t xml:space="preserve"> </w:t>
            </w:r>
            <w:r w:rsidR="00A60C2F" w:rsidRPr="00A60C2F">
              <w:rPr>
                <w:rFonts w:ascii="GHEA Grapalat" w:eastAsia="GHEA Grapalat" w:hAnsi="GHEA Grapalat" w:cs="GHEA Grapalat"/>
                <w:sz w:val="24"/>
                <w:szCs w:val="24"/>
              </w:rPr>
              <w:t xml:space="preserve">Առանց այս տարրի, առաջարկվող ձևակերպումը՝ «ստեղծագործական </w:t>
            </w:r>
            <w:r w:rsidR="00A60C2F" w:rsidRPr="00A60C2F">
              <w:rPr>
                <w:rFonts w:ascii="GHEA Grapalat" w:eastAsia="GHEA Grapalat" w:hAnsi="GHEA Grapalat" w:cs="GHEA Grapalat"/>
                <w:sz w:val="24"/>
                <w:szCs w:val="24"/>
              </w:rPr>
              <w:lastRenderedPageBreak/>
              <w:t>աշխատանքի արդյունք», դառնում է չափազանց լայն և կարող է տեսականորեն ընդգրկել ցանկացած արդյունք, որը ինչ-որ ձևով կապված է մտավոր գործունեության հետ՝ նույնիսկ այն դեպքերում, երբ բացակայում է ստեղծագործական ինքնատիպությունը։ Սա կարող է հանգեցնել նրան, որ հեղինակային իրավունքի պաշտպանությունը տարածվի նաև այն օբյեկտների վրա, որոնք չեն հանդիսանում ստեղծագործություն՝ իրավական իմաստով, օրինակ՝ զուտ տեխնիկական, մեխանիկական կամ ստանդարտացված արդյունքներ։</w:t>
            </w:r>
            <w:r w:rsidR="00674AFC">
              <w:rPr>
                <w:rFonts w:ascii="GHEA Grapalat" w:eastAsia="GHEA Grapalat" w:hAnsi="GHEA Grapalat" w:cs="GHEA Grapalat"/>
                <w:sz w:val="24"/>
                <w:szCs w:val="24"/>
                <w:lang w:val="hy-AM"/>
              </w:rPr>
              <w:t xml:space="preserve"> Նշված հոդվածի</w:t>
            </w:r>
            <w:r w:rsidR="00674AFC" w:rsidRPr="00674AFC">
              <w:rPr>
                <w:rFonts w:ascii="GHEA Grapalat" w:eastAsia="GHEA Grapalat" w:hAnsi="GHEA Grapalat" w:cs="GHEA Grapalat"/>
                <w:sz w:val="24"/>
                <w:szCs w:val="24"/>
              </w:rPr>
              <w:t xml:space="preserve"> ձևակերպման մեջ «յուրօրինակ» բառի առկայությունը հենց այն սահմանազատող չափանիշն է, որը թույլ է տալիս պահպանել հավասարակշռությունը՝ մի կողմից ապահովելով ստեղծագործական </w:t>
            </w:r>
            <w:r w:rsidR="00674AFC" w:rsidRPr="00674AFC">
              <w:rPr>
                <w:rFonts w:ascii="GHEA Grapalat" w:eastAsia="GHEA Grapalat" w:hAnsi="GHEA Grapalat" w:cs="GHEA Grapalat"/>
                <w:sz w:val="24"/>
                <w:szCs w:val="24"/>
              </w:rPr>
              <w:lastRenderedPageBreak/>
              <w:t>արդյունքների պաշտպանությունը, իսկ մյուս կողմից՝ չընդլայնելով հեղինակային իրավունքի ոլորտը դեպի ոչ ստեղծագործական կամ առօրյա արդյունքներ։ Սա հատկապես կարևոր է իրավակիրառ պրակտիկայի համար, քանի որ ինքնատիպության բացակայության դեպքում կարող է առաջանալ իրավական անորոշություն՝ արդյոք կոնկրետ արդյունքը ենթակա է հեղինակային իրավունքի պաշտպանության, թե ոչ։</w:t>
            </w:r>
          </w:p>
          <w:p w14:paraId="00000058" w14:textId="306B52A2" w:rsidR="002E7B42" w:rsidRDefault="00753F03">
            <w:pPr>
              <w:tabs>
                <w:tab w:val="left" w:pos="7655"/>
              </w:tabs>
              <w:spacing w:after="0" w:line="360" w:lineRule="auto"/>
              <w:ind w:left="567"/>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 xml:space="preserve"> </w:t>
            </w:r>
          </w:p>
        </w:tc>
      </w:tr>
      <w:tr w:rsidR="002E7B42" w14:paraId="2A4F809F" w14:textId="77777777">
        <w:trPr>
          <w:trHeight w:val="667"/>
          <w:jc w:val="center"/>
        </w:trPr>
        <w:tc>
          <w:tcPr>
            <w:tcW w:w="10200" w:type="dxa"/>
            <w:tcBorders>
              <w:top w:val="single" w:sz="6" w:space="0" w:color="000000"/>
              <w:left w:val="single" w:sz="6" w:space="0" w:color="000000"/>
              <w:bottom w:val="single" w:sz="6" w:space="0" w:color="000000"/>
              <w:right w:val="single" w:sz="6" w:space="0" w:color="000000"/>
            </w:tcBorders>
            <w:shd w:val="clear" w:color="auto" w:fill="FFFFFF"/>
          </w:tcPr>
          <w:p w14:paraId="3C8AF015" w14:textId="77777777" w:rsidR="00895244" w:rsidRPr="00895244" w:rsidRDefault="00895244" w:rsidP="00895244">
            <w:pPr>
              <w:numPr>
                <w:ilvl w:val="0"/>
                <w:numId w:val="5"/>
              </w:numPr>
              <w:pBdr>
                <w:top w:val="nil"/>
                <w:left w:val="nil"/>
                <w:bottom w:val="nil"/>
                <w:right w:val="nil"/>
                <w:between w:val="nil"/>
              </w:pBdr>
              <w:tabs>
                <w:tab w:val="left" w:pos="7655"/>
              </w:tabs>
              <w:spacing w:after="0" w:line="360" w:lineRule="auto"/>
              <w:rPr>
                <w:rFonts w:ascii="GHEA Grapalat" w:eastAsia="GHEA Grapalat" w:hAnsi="GHEA Grapalat" w:cs="GHEA Grapalat"/>
                <w:color w:val="333333"/>
                <w:sz w:val="24"/>
                <w:szCs w:val="24"/>
                <w:lang w:val="en-US"/>
              </w:rPr>
            </w:pPr>
            <w:r w:rsidRPr="00895244">
              <w:rPr>
                <w:rFonts w:ascii="GHEA Grapalat" w:eastAsia="GHEA Grapalat" w:hAnsi="GHEA Grapalat" w:cs="GHEA Grapalat"/>
                <w:color w:val="333333"/>
                <w:sz w:val="24"/>
                <w:szCs w:val="24"/>
                <w:lang w:val="en-US"/>
              </w:rPr>
              <w:lastRenderedPageBreak/>
              <w:t>Հոդված 5. Հեղինակային իրավունքով չպահպանվող օբյեկտները</w:t>
            </w:r>
          </w:p>
          <w:p w14:paraId="39291CE3" w14:textId="77777777" w:rsidR="00895244" w:rsidRPr="00895244" w:rsidRDefault="00895244" w:rsidP="00895244">
            <w:pPr>
              <w:pBdr>
                <w:top w:val="nil"/>
                <w:left w:val="nil"/>
                <w:bottom w:val="nil"/>
                <w:right w:val="nil"/>
                <w:between w:val="nil"/>
              </w:pBdr>
              <w:tabs>
                <w:tab w:val="left" w:pos="7655"/>
              </w:tabs>
              <w:spacing w:after="0" w:line="360" w:lineRule="auto"/>
              <w:ind w:left="927"/>
              <w:rPr>
                <w:rFonts w:ascii="GHEA Grapalat" w:eastAsia="GHEA Grapalat" w:hAnsi="GHEA Grapalat" w:cs="GHEA Grapalat"/>
                <w:color w:val="333333"/>
                <w:sz w:val="24"/>
                <w:szCs w:val="24"/>
                <w:lang w:val="en-US"/>
              </w:rPr>
            </w:pPr>
            <w:r w:rsidRPr="00895244">
              <w:rPr>
                <w:rFonts w:ascii="GHEA Grapalat" w:eastAsia="GHEA Grapalat" w:hAnsi="GHEA Grapalat" w:cs="GHEA Grapalat"/>
                <w:color w:val="333333"/>
                <w:sz w:val="24"/>
                <w:szCs w:val="24"/>
                <w:lang w:val="en-US"/>
              </w:rPr>
              <w:t>Ավելացնել նոր կետեր հետևյալ բովանդակությամբ՝</w:t>
            </w:r>
          </w:p>
          <w:p w14:paraId="79460056" w14:textId="77777777" w:rsidR="00895244" w:rsidRPr="00895244" w:rsidRDefault="00895244" w:rsidP="00895244">
            <w:pPr>
              <w:pBdr>
                <w:top w:val="nil"/>
                <w:left w:val="nil"/>
                <w:bottom w:val="nil"/>
                <w:right w:val="nil"/>
                <w:between w:val="nil"/>
              </w:pBdr>
              <w:tabs>
                <w:tab w:val="left" w:pos="7655"/>
              </w:tabs>
              <w:spacing w:after="0" w:line="360" w:lineRule="auto"/>
              <w:ind w:left="927"/>
              <w:rPr>
                <w:rFonts w:ascii="GHEA Grapalat" w:eastAsia="GHEA Grapalat" w:hAnsi="GHEA Grapalat" w:cs="GHEA Grapalat"/>
                <w:color w:val="333333"/>
                <w:sz w:val="24"/>
                <w:szCs w:val="24"/>
                <w:lang w:val="en-US"/>
              </w:rPr>
            </w:pPr>
            <w:r w:rsidRPr="00895244">
              <w:rPr>
                <w:rFonts w:ascii="GHEA Grapalat" w:eastAsia="GHEA Grapalat" w:hAnsi="GHEA Grapalat" w:cs="GHEA Grapalat"/>
                <w:color w:val="333333"/>
                <w:sz w:val="24"/>
                <w:szCs w:val="24"/>
                <w:lang w:val="en-US"/>
              </w:rPr>
              <w:t xml:space="preserve"> «6) թանգարաններում </w:t>
            </w:r>
            <w:proofErr w:type="gramStart"/>
            <w:r w:rsidRPr="00895244">
              <w:rPr>
                <w:rFonts w:ascii="GHEA Grapalat" w:eastAsia="GHEA Grapalat" w:hAnsi="GHEA Grapalat" w:cs="GHEA Grapalat"/>
                <w:color w:val="333333"/>
                <w:sz w:val="24"/>
                <w:szCs w:val="24"/>
                <w:lang w:val="en-US"/>
              </w:rPr>
              <w:t>պահվող  հնագիտական</w:t>
            </w:r>
            <w:proofErr w:type="gramEnd"/>
            <w:r w:rsidRPr="00895244">
              <w:rPr>
                <w:rFonts w:ascii="GHEA Grapalat" w:eastAsia="GHEA Grapalat" w:hAnsi="GHEA Grapalat" w:cs="GHEA Grapalat"/>
                <w:color w:val="333333"/>
                <w:sz w:val="24"/>
                <w:szCs w:val="24"/>
                <w:lang w:val="en-US"/>
              </w:rPr>
              <w:t xml:space="preserve"> պեղումներից հայտաբերված մշակութային առարկանները, գտածոնները»</w:t>
            </w:r>
          </w:p>
          <w:p w14:paraId="00000059" w14:textId="581E83F0" w:rsidR="002E7B42" w:rsidRDefault="00895244" w:rsidP="00895244">
            <w:pPr>
              <w:pBdr>
                <w:top w:val="nil"/>
                <w:left w:val="nil"/>
                <w:bottom w:val="nil"/>
                <w:right w:val="nil"/>
                <w:between w:val="nil"/>
              </w:pBdr>
              <w:tabs>
                <w:tab w:val="left" w:pos="7655"/>
              </w:tabs>
              <w:spacing w:after="0" w:line="360" w:lineRule="auto"/>
              <w:ind w:left="927"/>
              <w:rPr>
                <w:rFonts w:ascii="GHEA Grapalat" w:eastAsia="GHEA Grapalat" w:hAnsi="GHEA Grapalat" w:cs="GHEA Grapalat"/>
                <w:i/>
                <w:iCs/>
                <w:color w:val="333333"/>
                <w:sz w:val="24"/>
                <w:szCs w:val="24"/>
              </w:rPr>
            </w:pPr>
            <w:r w:rsidRPr="00895244">
              <w:rPr>
                <w:rFonts w:ascii="GHEA Grapalat" w:eastAsia="GHEA Grapalat" w:hAnsi="GHEA Grapalat" w:cs="GHEA Grapalat"/>
                <w:color w:val="333333"/>
                <w:sz w:val="24"/>
                <w:szCs w:val="24"/>
                <w:lang w:val="en-US"/>
              </w:rPr>
              <w:t xml:space="preserve">«7) ճարտարապետական կառույցներ, որոնք </w:t>
            </w:r>
            <w:proofErr w:type="gramStart"/>
            <w:r w:rsidRPr="00895244">
              <w:rPr>
                <w:rFonts w:ascii="GHEA Grapalat" w:eastAsia="GHEA Grapalat" w:hAnsi="GHEA Grapalat" w:cs="GHEA Grapalat"/>
                <w:color w:val="333333"/>
                <w:sz w:val="24"/>
                <w:szCs w:val="24"/>
                <w:lang w:val="en-US"/>
              </w:rPr>
              <w:t>մասսայական  քաղաքաշինական</w:t>
            </w:r>
            <w:proofErr w:type="gramEnd"/>
            <w:r w:rsidRPr="00895244">
              <w:rPr>
                <w:rFonts w:ascii="GHEA Grapalat" w:eastAsia="GHEA Grapalat" w:hAnsi="GHEA Grapalat" w:cs="GHEA Grapalat"/>
                <w:color w:val="333333"/>
                <w:sz w:val="24"/>
                <w:szCs w:val="24"/>
                <w:lang w:val="en-US"/>
              </w:rPr>
              <w:t xml:space="preserve"> կառույցներ են և ընդգրկված չեն հուշարձանների պահպանության ցուցակում</w:t>
            </w:r>
            <w:r w:rsidR="00753F03">
              <w:rPr>
                <w:rFonts w:ascii="GHEA Grapalat" w:eastAsia="GHEA Grapalat" w:hAnsi="GHEA Grapalat" w:cs="GHEA Grapalat"/>
                <w:i/>
                <w:iCs/>
                <w:color w:val="333333"/>
                <w:sz w:val="24"/>
                <w:szCs w:val="24"/>
              </w:rPr>
              <w:t xml:space="preserve">: </w:t>
            </w:r>
          </w:p>
          <w:p w14:paraId="0000005A" w14:textId="3C5BBE64" w:rsidR="002E7B42" w:rsidRDefault="002E7B42">
            <w:pPr>
              <w:tabs>
                <w:tab w:val="left" w:pos="7655"/>
              </w:tabs>
              <w:spacing w:after="0" w:line="360" w:lineRule="auto"/>
              <w:ind w:left="963"/>
              <w:rPr>
                <w:rFonts w:ascii="GHEA Grapalat" w:eastAsia="GHEA Grapalat" w:hAnsi="GHEA Grapalat" w:cs="GHEA Grapalat"/>
                <w:color w:val="333333"/>
                <w:sz w:val="24"/>
                <w:szCs w:val="24"/>
              </w:rPr>
            </w:pPr>
          </w:p>
        </w:tc>
        <w:tc>
          <w:tcPr>
            <w:tcW w:w="480" w:type="dxa"/>
            <w:tcBorders>
              <w:top w:val="single" w:sz="6" w:space="0" w:color="000000"/>
              <w:left w:val="single" w:sz="6" w:space="0" w:color="000000"/>
              <w:bottom w:val="single" w:sz="6" w:space="0" w:color="000000"/>
              <w:right w:val="nil"/>
            </w:tcBorders>
            <w:shd w:val="clear" w:color="auto" w:fill="FFFFFF"/>
          </w:tcPr>
          <w:p w14:paraId="0000005B" w14:textId="77777777" w:rsidR="002E7B42" w:rsidRDefault="002E7B42">
            <w:pPr>
              <w:tabs>
                <w:tab w:val="left" w:pos="7655"/>
              </w:tabs>
              <w:spacing w:after="0" w:line="360" w:lineRule="auto"/>
              <w:ind w:left="567"/>
              <w:rPr>
                <w:rFonts w:ascii="GHEA Grapalat" w:eastAsia="GHEA Grapalat" w:hAnsi="GHEA Grapalat" w:cs="GHEA Grapalat"/>
                <w:color w:val="333333"/>
                <w:sz w:val="24"/>
                <w:szCs w:val="24"/>
              </w:rPr>
            </w:pPr>
          </w:p>
        </w:tc>
        <w:tc>
          <w:tcPr>
            <w:tcW w:w="4740" w:type="dxa"/>
            <w:tcBorders>
              <w:top w:val="single" w:sz="6" w:space="0" w:color="000000"/>
              <w:left w:val="nil"/>
              <w:bottom w:val="single" w:sz="6" w:space="0" w:color="000000"/>
              <w:right w:val="single" w:sz="6" w:space="0" w:color="000000"/>
            </w:tcBorders>
            <w:shd w:val="clear" w:color="auto" w:fill="FFFFFF"/>
          </w:tcPr>
          <w:p w14:paraId="0000005C" w14:textId="77777777" w:rsidR="002E7B42" w:rsidRDefault="00753F03">
            <w:pPr>
              <w:tabs>
                <w:tab w:val="left" w:pos="7655"/>
              </w:tabs>
              <w:spacing w:after="0" w:line="360" w:lineRule="auto"/>
              <w:ind w:left="567"/>
              <w:jc w:val="center"/>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Չի ընդունվել:</w:t>
            </w:r>
          </w:p>
          <w:p w14:paraId="5BBA4352" w14:textId="445A6746" w:rsidR="00E3313A" w:rsidRDefault="00895244" w:rsidP="00E431EE">
            <w:pPr>
              <w:tabs>
                <w:tab w:val="left" w:pos="7655"/>
              </w:tabs>
              <w:spacing w:after="0" w:line="360" w:lineRule="auto"/>
              <w:ind w:left="78"/>
              <w:rPr>
                <w:rFonts w:ascii="Times New Roman" w:hAnsi="Times New Roman" w:cs="Times New Roman"/>
              </w:rPr>
            </w:pPr>
            <w:r>
              <w:rPr>
                <w:rFonts w:ascii="GHEA Grapalat" w:eastAsia="GHEA Grapalat" w:hAnsi="GHEA Grapalat" w:cs="GHEA Grapalat"/>
                <w:color w:val="333333"/>
                <w:sz w:val="24"/>
                <w:szCs w:val="24"/>
                <w:lang w:val="hy-AM"/>
              </w:rPr>
              <w:t>Թ</w:t>
            </w:r>
            <w:r w:rsidRPr="00895244">
              <w:rPr>
                <w:rFonts w:ascii="GHEA Grapalat" w:eastAsia="GHEA Grapalat" w:hAnsi="GHEA Grapalat" w:cs="GHEA Grapalat"/>
                <w:color w:val="333333"/>
                <w:sz w:val="24"/>
                <w:szCs w:val="24"/>
                <w:lang w:val="en-US"/>
              </w:rPr>
              <w:t>անգարաններում</w:t>
            </w:r>
            <w:r w:rsidRPr="00895244">
              <w:rPr>
                <w:rFonts w:ascii="GHEA Grapalat" w:eastAsia="GHEA Grapalat" w:hAnsi="GHEA Grapalat" w:cs="GHEA Grapalat"/>
                <w:color w:val="333333"/>
                <w:sz w:val="24"/>
                <w:szCs w:val="24"/>
              </w:rPr>
              <w:t xml:space="preserve"> </w:t>
            </w:r>
            <w:r w:rsidRPr="00895244">
              <w:rPr>
                <w:rFonts w:ascii="GHEA Grapalat" w:eastAsia="GHEA Grapalat" w:hAnsi="GHEA Grapalat" w:cs="GHEA Grapalat"/>
                <w:color w:val="333333"/>
                <w:sz w:val="24"/>
                <w:szCs w:val="24"/>
                <w:lang w:val="en-US"/>
              </w:rPr>
              <w:t>պահվող</w:t>
            </w:r>
            <w:r w:rsidR="00E431EE">
              <w:rPr>
                <w:rFonts w:ascii="GHEA Grapalat" w:eastAsia="GHEA Grapalat" w:hAnsi="GHEA Grapalat" w:cs="GHEA Grapalat"/>
                <w:color w:val="333333"/>
                <w:sz w:val="24"/>
                <w:szCs w:val="24"/>
              </w:rPr>
              <w:t xml:space="preserve"> </w:t>
            </w:r>
            <w:r w:rsidRPr="00895244">
              <w:rPr>
                <w:rFonts w:ascii="GHEA Grapalat" w:eastAsia="GHEA Grapalat" w:hAnsi="GHEA Grapalat" w:cs="GHEA Grapalat"/>
                <w:color w:val="333333"/>
                <w:sz w:val="24"/>
                <w:szCs w:val="24"/>
                <w:lang w:val="en-US"/>
              </w:rPr>
              <w:t>հնագիտական</w:t>
            </w:r>
            <w:r w:rsidRPr="00895244">
              <w:rPr>
                <w:rFonts w:ascii="GHEA Grapalat" w:eastAsia="GHEA Grapalat" w:hAnsi="GHEA Grapalat" w:cs="GHEA Grapalat"/>
                <w:color w:val="333333"/>
                <w:sz w:val="24"/>
                <w:szCs w:val="24"/>
              </w:rPr>
              <w:t xml:space="preserve"> </w:t>
            </w:r>
            <w:r w:rsidRPr="00895244">
              <w:rPr>
                <w:rFonts w:ascii="GHEA Grapalat" w:eastAsia="GHEA Grapalat" w:hAnsi="GHEA Grapalat" w:cs="GHEA Grapalat"/>
                <w:color w:val="333333"/>
                <w:sz w:val="24"/>
                <w:szCs w:val="24"/>
                <w:lang w:val="en-US"/>
              </w:rPr>
              <w:t>պեղումներից</w:t>
            </w:r>
            <w:r w:rsidRPr="00895244">
              <w:rPr>
                <w:rFonts w:ascii="GHEA Grapalat" w:eastAsia="GHEA Grapalat" w:hAnsi="GHEA Grapalat" w:cs="GHEA Grapalat"/>
                <w:color w:val="333333"/>
                <w:sz w:val="24"/>
                <w:szCs w:val="24"/>
              </w:rPr>
              <w:t xml:space="preserve"> </w:t>
            </w:r>
            <w:r w:rsidRPr="00895244">
              <w:rPr>
                <w:rFonts w:ascii="GHEA Grapalat" w:eastAsia="GHEA Grapalat" w:hAnsi="GHEA Grapalat" w:cs="GHEA Grapalat"/>
                <w:color w:val="333333"/>
                <w:sz w:val="24"/>
                <w:szCs w:val="24"/>
                <w:lang w:val="en-US"/>
              </w:rPr>
              <w:t>հայտաբերված</w:t>
            </w:r>
            <w:r w:rsidRPr="00895244">
              <w:rPr>
                <w:rFonts w:ascii="GHEA Grapalat" w:eastAsia="GHEA Grapalat" w:hAnsi="GHEA Grapalat" w:cs="GHEA Grapalat"/>
                <w:color w:val="333333"/>
                <w:sz w:val="24"/>
                <w:szCs w:val="24"/>
              </w:rPr>
              <w:t xml:space="preserve"> </w:t>
            </w:r>
            <w:r w:rsidRPr="00895244">
              <w:rPr>
                <w:rFonts w:ascii="GHEA Grapalat" w:eastAsia="GHEA Grapalat" w:hAnsi="GHEA Grapalat" w:cs="GHEA Grapalat"/>
                <w:color w:val="333333"/>
                <w:sz w:val="24"/>
                <w:szCs w:val="24"/>
                <w:lang w:val="en-US"/>
              </w:rPr>
              <w:t>մշակութային</w:t>
            </w:r>
            <w:r w:rsidRPr="00895244">
              <w:rPr>
                <w:rFonts w:ascii="GHEA Grapalat" w:eastAsia="GHEA Grapalat" w:hAnsi="GHEA Grapalat" w:cs="GHEA Grapalat"/>
                <w:color w:val="333333"/>
                <w:sz w:val="24"/>
                <w:szCs w:val="24"/>
              </w:rPr>
              <w:t xml:space="preserve"> </w:t>
            </w:r>
            <w:r w:rsidRPr="00895244">
              <w:rPr>
                <w:rFonts w:ascii="GHEA Grapalat" w:eastAsia="GHEA Grapalat" w:hAnsi="GHEA Grapalat" w:cs="GHEA Grapalat"/>
                <w:color w:val="333333"/>
                <w:sz w:val="24"/>
                <w:szCs w:val="24"/>
                <w:lang w:val="en-US"/>
              </w:rPr>
              <w:t>առարկանները</w:t>
            </w:r>
            <w:r w:rsidRPr="00895244">
              <w:rPr>
                <w:rFonts w:ascii="GHEA Grapalat" w:eastAsia="GHEA Grapalat" w:hAnsi="GHEA Grapalat" w:cs="GHEA Grapalat"/>
                <w:color w:val="333333"/>
                <w:sz w:val="24"/>
                <w:szCs w:val="24"/>
              </w:rPr>
              <w:t xml:space="preserve">, </w:t>
            </w:r>
            <w:r w:rsidRPr="00895244">
              <w:rPr>
                <w:rFonts w:ascii="GHEA Grapalat" w:eastAsia="GHEA Grapalat" w:hAnsi="GHEA Grapalat" w:cs="GHEA Grapalat"/>
                <w:color w:val="333333"/>
                <w:sz w:val="24"/>
                <w:szCs w:val="24"/>
                <w:lang w:val="en-US"/>
              </w:rPr>
              <w:t>գտածոնները</w:t>
            </w:r>
            <w:r w:rsidRPr="00895244">
              <w:rPr>
                <w:rFonts w:ascii="GHEA Grapalat" w:eastAsia="GHEA Grapalat" w:hAnsi="GHEA Grapalat" w:cs="GHEA Grapalat"/>
                <w:color w:val="333333"/>
                <w:sz w:val="24"/>
                <w:szCs w:val="24"/>
              </w:rPr>
              <w:t xml:space="preserve"> իրենց բնույթով սովորաբար հանդիսանում են պատմամշակութային կամ նյութական ժառանգության օբյեկտներ, այլ ոչ թե </w:t>
            </w:r>
            <w:r w:rsidRPr="00895244">
              <w:rPr>
                <w:rFonts w:ascii="GHEA Grapalat" w:eastAsia="GHEA Grapalat" w:hAnsi="GHEA Grapalat" w:cs="GHEA Grapalat"/>
                <w:color w:val="333333"/>
                <w:sz w:val="24"/>
                <w:szCs w:val="24"/>
              </w:rPr>
              <w:lastRenderedPageBreak/>
              <w:t>հեղինակային իրավունքի օբյեկտներ՝ անկախ նրանից՝ դրանք պահվում են թանգարաններում, թե այլ վայրերում։ Հեղինակային իրավունքը պաշտպանում է ստեղծագործական մտավոր գործունեության արդյունքը, մինչդեռ հնագիտական գտածոները իրենց էությամբ ստեղծագործական աշխատանքի արդյունք չեն, այլ պատմական կամ բնական ձևավորման արդյունք են։ Հետևաբար դրանց ուղղակի ներառումը բացառությունների ցանկում իրավական առումով ավելորդ է, քանի որ դրանք սկզբունքորեն արդեն դուրս են հեղինակային իրավունքի պաշտպանության շրջանակից</w:t>
            </w:r>
            <w:r w:rsidR="00753F03">
              <w:rPr>
                <w:rFonts w:ascii="GHEA Grapalat" w:eastAsia="GHEA Grapalat" w:hAnsi="GHEA Grapalat" w:cs="GHEA Grapalat"/>
                <w:color w:val="333333"/>
                <w:sz w:val="24"/>
                <w:szCs w:val="24"/>
              </w:rPr>
              <w:t>։</w:t>
            </w:r>
            <w:r w:rsidR="00E3313A" w:rsidRPr="00E3313A">
              <w:rPr>
                <w:rFonts w:ascii="Times New Roman" w:hAnsi="Times New Roman" w:cs="Times New Roman"/>
              </w:rPr>
              <w:t xml:space="preserve"> </w:t>
            </w:r>
          </w:p>
          <w:p w14:paraId="00000061" w14:textId="6FEB3D5B" w:rsidR="002E7B42" w:rsidRPr="0012646F" w:rsidRDefault="00E3313A" w:rsidP="00E431EE">
            <w:pPr>
              <w:tabs>
                <w:tab w:val="left" w:pos="7655"/>
              </w:tabs>
              <w:spacing w:after="0" w:line="360" w:lineRule="auto"/>
              <w:ind w:left="78"/>
              <w:rPr>
                <w:rFonts w:ascii="GHEA Grapalat" w:eastAsia="GHEA Grapalat" w:hAnsi="GHEA Grapalat" w:cs="GHEA Grapalat"/>
                <w:color w:val="333333"/>
                <w:sz w:val="24"/>
                <w:szCs w:val="24"/>
                <w:lang w:val="hy-AM"/>
              </w:rPr>
            </w:pPr>
            <w:r w:rsidRPr="00E3313A">
              <w:rPr>
                <w:rFonts w:ascii="GHEA Grapalat" w:eastAsia="GHEA Grapalat" w:hAnsi="GHEA Grapalat" w:cs="GHEA Grapalat"/>
                <w:color w:val="333333"/>
                <w:sz w:val="24"/>
                <w:szCs w:val="24"/>
              </w:rPr>
              <w:t>Ինչ վերաբերում է երկրորդ առաջարկին՝</w:t>
            </w:r>
            <w:r w:rsidR="00E431EE">
              <w:rPr>
                <w:rFonts w:ascii="GHEA Grapalat" w:eastAsia="GHEA Grapalat" w:hAnsi="GHEA Grapalat" w:cs="GHEA Grapalat"/>
                <w:color w:val="333333"/>
                <w:sz w:val="24"/>
                <w:szCs w:val="24"/>
                <w:lang w:val="hy-AM"/>
              </w:rPr>
              <w:t xml:space="preserve"> </w:t>
            </w:r>
            <w:r w:rsidRPr="00E3313A">
              <w:rPr>
                <w:rFonts w:ascii="GHEA Grapalat" w:eastAsia="GHEA Grapalat" w:hAnsi="GHEA Grapalat" w:cs="GHEA Grapalat"/>
                <w:color w:val="333333"/>
                <w:sz w:val="24"/>
                <w:szCs w:val="24"/>
              </w:rPr>
              <w:t xml:space="preserve">«մասսայական քաղաքաշինական ճարտարապետական կառույցների» բացառմանը, այստեղ նույնպես առկա է իրավական անորոշություն և ռիսկ։ </w:t>
            </w:r>
            <w:r w:rsidRPr="00E3313A">
              <w:rPr>
                <w:rFonts w:ascii="GHEA Grapalat" w:eastAsia="GHEA Grapalat" w:hAnsi="GHEA Grapalat" w:cs="GHEA Grapalat"/>
                <w:color w:val="333333"/>
                <w:sz w:val="24"/>
                <w:szCs w:val="24"/>
              </w:rPr>
              <w:lastRenderedPageBreak/>
              <w:t>Ճարտարապետական ստեղծագործությունները, անկախ դրանց մասսայական կամ ստանդարտացված բնույթից</w:t>
            </w:r>
            <w:r w:rsidR="00495906">
              <w:rPr>
                <w:rFonts w:ascii="GHEA Grapalat" w:eastAsia="GHEA Grapalat" w:hAnsi="GHEA Grapalat" w:cs="GHEA Grapalat"/>
                <w:color w:val="333333"/>
                <w:sz w:val="24"/>
                <w:szCs w:val="24"/>
                <w:lang w:val="hy-AM"/>
              </w:rPr>
              <w:t xml:space="preserve"> հանդիսանում են հեղինակային իրավունքով պահպանվող օբյեկտներ</w:t>
            </w:r>
            <w:r w:rsidRPr="00E3313A">
              <w:rPr>
                <w:rFonts w:ascii="GHEA Grapalat" w:eastAsia="GHEA Grapalat" w:hAnsi="GHEA Grapalat" w:cs="GHEA Grapalat"/>
                <w:color w:val="333333"/>
                <w:sz w:val="24"/>
                <w:szCs w:val="24"/>
              </w:rPr>
              <w:t xml:space="preserve">։ </w:t>
            </w:r>
            <w:r w:rsidR="00495906" w:rsidRPr="00E3313A">
              <w:rPr>
                <w:rFonts w:ascii="GHEA Grapalat" w:eastAsia="GHEA Grapalat" w:hAnsi="GHEA Grapalat" w:cs="GHEA Grapalat"/>
                <w:color w:val="333333"/>
                <w:sz w:val="24"/>
                <w:szCs w:val="24"/>
              </w:rPr>
              <w:t xml:space="preserve">Ճարտարապետական </w:t>
            </w:r>
            <w:r w:rsidR="00495906" w:rsidRPr="00495906">
              <w:rPr>
                <w:rFonts w:ascii="GHEA Grapalat" w:eastAsia="GHEA Grapalat" w:hAnsi="GHEA Grapalat" w:cs="GHEA Grapalat"/>
                <w:color w:val="000000" w:themeColor="text1"/>
                <w:sz w:val="24"/>
                <w:szCs w:val="24"/>
              </w:rPr>
              <w:t>ստեղծագործություններ</w:t>
            </w:r>
            <w:r w:rsidR="00495906" w:rsidRPr="00495906">
              <w:rPr>
                <w:rFonts w:ascii="GHEA Grapalat" w:eastAsia="GHEA Grapalat" w:hAnsi="GHEA Grapalat" w:cs="GHEA Grapalat"/>
                <w:color w:val="000000" w:themeColor="text1"/>
                <w:sz w:val="24"/>
                <w:szCs w:val="24"/>
                <w:lang w:val="hy-AM"/>
              </w:rPr>
              <w:t>ի նկատմամբ հ</w:t>
            </w:r>
            <w:r w:rsidRPr="00495906">
              <w:rPr>
                <w:rFonts w:ascii="GHEA Grapalat" w:eastAsia="GHEA Grapalat" w:hAnsi="GHEA Grapalat" w:cs="GHEA Grapalat"/>
                <w:color w:val="000000" w:themeColor="text1"/>
                <w:sz w:val="24"/>
                <w:szCs w:val="24"/>
              </w:rPr>
              <w:t xml:space="preserve">եղինակային իրավունքը </w:t>
            </w:r>
            <w:r w:rsidR="00495906" w:rsidRPr="00495906">
              <w:rPr>
                <w:rFonts w:ascii="GHEA Grapalat" w:eastAsia="GHEA Grapalat" w:hAnsi="GHEA Grapalat" w:cs="GHEA Grapalat"/>
                <w:color w:val="000000" w:themeColor="text1"/>
                <w:sz w:val="24"/>
                <w:szCs w:val="24"/>
                <w:lang w:val="hy-AM"/>
              </w:rPr>
              <w:t>չի կարող պայմանավորված լինել դրանց</w:t>
            </w:r>
            <w:r w:rsidRPr="00495906">
              <w:rPr>
                <w:rFonts w:ascii="GHEA Grapalat" w:eastAsia="GHEA Grapalat" w:hAnsi="GHEA Grapalat" w:cs="GHEA Grapalat"/>
                <w:color w:val="000000" w:themeColor="text1"/>
                <w:sz w:val="24"/>
                <w:szCs w:val="24"/>
              </w:rPr>
              <w:t xml:space="preserve"> զանգվածային կիրառությունից</w:t>
            </w:r>
            <w:r w:rsidRPr="00E3313A">
              <w:rPr>
                <w:rFonts w:ascii="GHEA Grapalat" w:eastAsia="GHEA Grapalat" w:hAnsi="GHEA Grapalat" w:cs="GHEA Grapalat"/>
                <w:color w:val="333333"/>
                <w:sz w:val="24"/>
                <w:szCs w:val="24"/>
              </w:rPr>
              <w:t>,</w:t>
            </w:r>
            <w:r w:rsidR="004A6A6F">
              <w:rPr>
                <w:rFonts w:ascii="GHEA Grapalat" w:eastAsia="GHEA Grapalat" w:hAnsi="GHEA Grapalat" w:cs="GHEA Grapalat"/>
                <w:color w:val="333333"/>
                <w:sz w:val="24"/>
                <w:szCs w:val="24"/>
                <w:lang w:val="hy-AM"/>
              </w:rPr>
              <w:t xml:space="preserve"> ինչպես նաև </w:t>
            </w:r>
            <w:r w:rsidR="004A6A6F" w:rsidRPr="004A6A6F">
              <w:rPr>
                <w:rFonts w:ascii="GHEA Grapalat" w:eastAsia="GHEA Grapalat" w:hAnsi="GHEA Grapalat" w:cs="GHEA Grapalat"/>
                <w:color w:val="333333"/>
                <w:sz w:val="24"/>
                <w:szCs w:val="24"/>
              </w:rPr>
              <w:t>դրա ծավալից, նշանակությունից, արժանիքներից և ստեղծման նպատակից</w:t>
            </w:r>
            <w:r w:rsidRPr="00E3313A">
              <w:rPr>
                <w:rFonts w:ascii="GHEA Grapalat" w:eastAsia="GHEA Grapalat" w:hAnsi="GHEA Grapalat" w:cs="GHEA Grapalat"/>
                <w:color w:val="333333"/>
                <w:sz w:val="24"/>
                <w:szCs w:val="24"/>
              </w:rPr>
              <w:t xml:space="preserve">։ </w:t>
            </w:r>
          </w:p>
          <w:p w14:paraId="00000062" w14:textId="77777777" w:rsidR="002E7B42" w:rsidRDefault="002E7B42">
            <w:pPr>
              <w:tabs>
                <w:tab w:val="left" w:pos="7655"/>
              </w:tabs>
              <w:spacing w:after="0" w:line="360" w:lineRule="auto"/>
              <w:ind w:left="567"/>
              <w:jc w:val="center"/>
              <w:rPr>
                <w:rFonts w:ascii="GHEA Grapalat" w:eastAsia="GHEA Grapalat" w:hAnsi="GHEA Grapalat" w:cs="GHEA Grapalat"/>
                <w:color w:val="333333"/>
                <w:sz w:val="24"/>
                <w:szCs w:val="24"/>
              </w:rPr>
            </w:pPr>
          </w:p>
        </w:tc>
      </w:tr>
      <w:tr w:rsidR="002E7B42" w14:paraId="47060E95" w14:textId="77777777">
        <w:trPr>
          <w:trHeight w:val="667"/>
          <w:jc w:val="center"/>
        </w:trPr>
        <w:tc>
          <w:tcPr>
            <w:tcW w:w="10200" w:type="dxa"/>
            <w:tcBorders>
              <w:top w:val="single" w:sz="6" w:space="0" w:color="000000"/>
              <w:left w:val="single" w:sz="6" w:space="0" w:color="000000"/>
              <w:bottom w:val="single" w:sz="6" w:space="0" w:color="000000"/>
              <w:right w:val="single" w:sz="6" w:space="0" w:color="000000"/>
            </w:tcBorders>
            <w:shd w:val="clear" w:color="auto" w:fill="FFFFFF"/>
          </w:tcPr>
          <w:p w14:paraId="00000063" w14:textId="18F05E2F" w:rsidR="008968A9" w:rsidRDefault="004847CE" w:rsidP="008968A9">
            <w:pPr>
              <w:numPr>
                <w:ilvl w:val="0"/>
                <w:numId w:val="5"/>
              </w:numPr>
              <w:pBdr>
                <w:top w:val="nil"/>
                <w:left w:val="nil"/>
                <w:bottom w:val="nil"/>
                <w:right w:val="nil"/>
                <w:between w:val="nil"/>
              </w:pBdr>
              <w:tabs>
                <w:tab w:val="left" w:pos="7655"/>
              </w:tabs>
              <w:spacing w:after="0" w:line="360" w:lineRule="auto"/>
              <w:rPr>
                <w:rFonts w:ascii="GHEA Grapalat" w:eastAsia="GHEA Grapalat" w:hAnsi="GHEA Grapalat" w:cs="GHEA Grapalat"/>
                <w:color w:val="333333"/>
                <w:sz w:val="24"/>
                <w:szCs w:val="24"/>
              </w:rPr>
            </w:pPr>
            <w:r w:rsidRPr="004847CE">
              <w:rPr>
                <w:rFonts w:ascii="GHEA Grapalat" w:eastAsia="GHEA Grapalat" w:hAnsi="GHEA Grapalat" w:cs="GHEA Grapalat"/>
                <w:bCs/>
                <w:color w:val="333333"/>
                <w:sz w:val="24"/>
                <w:szCs w:val="24"/>
                <w:lang w:val="hy-AM"/>
              </w:rPr>
              <w:lastRenderedPageBreak/>
              <w:t>Հոդված 17</w:t>
            </w:r>
            <w:r w:rsidRPr="004847CE">
              <w:rPr>
                <w:rFonts w:ascii="GHEA Grapalat" w:eastAsia="GHEA Grapalat" w:hAnsi="GHEA Grapalat" w:cs="GHEA Grapalat"/>
                <w:color w:val="333333"/>
                <w:sz w:val="24"/>
                <w:szCs w:val="24"/>
                <w:lang w:val="hy-AM"/>
              </w:rPr>
              <w:t xml:space="preserve">   Ի՞նչ է  </w:t>
            </w:r>
            <w:r w:rsidRPr="004847CE">
              <w:rPr>
                <w:rFonts w:ascii="GHEA Grapalat" w:eastAsia="GHEA Grapalat" w:hAnsi="GHEA Grapalat" w:cs="GHEA Grapalat"/>
                <w:bCs/>
                <w:i/>
                <w:iCs/>
                <w:color w:val="333333"/>
                <w:sz w:val="24"/>
                <w:szCs w:val="24"/>
                <w:lang w:val="hy-AM"/>
              </w:rPr>
              <w:t>ծառայողական ստեղծագործություններ</w:t>
            </w:r>
            <w:r w:rsidRPr="004847CE">
              <w:rPr>
                <w:rFonts w:ascii="GHEA Grapalat" w:eastAsia="GHEA Grapalat" w:hAnsi="GHEA Grapalat" w:cs="GHEA Grapalat"/>
                <w:color w:val="333333"/>
                <w:sz w:val="24"/>
                <w:szCs w:val="24"/>
                <w:lang w:val="hy-AM"/>
              </w:rPr>
              <w:t xml:space="preserve">՝  հոդված 82 կա ձևակերպում, բայց հստակ չէ: ըստ նախագծի «Աշխատողի կողմից ծառայողական պարտականությունների կամ գործատուի ծառայողական հանձնարարությունների կատարման կարգով ստեղծված ստեղծագործության (այսուհետ` ծառայողական ստեղծագործություն) նկատմամբ անձնական ոչ գույքային իրավունքները պատկանում են տվյալ աշխատողին:» </w:t>
            </w:r>
            <w:r w:rsidRPr="004847CE">
              <w:rPr>
                <w:rFonts w:ascii="GHEA Grapalat" w:eastAsia="GHEA Grapalat" w:hAnsi="GHEA Grapalat" w:cs="GHEA Grapalat"/>
                <w:i/>
                <w:color w:val="333333"/>
                <w:sz w:val="24"/>
                <w:szCs w:val="24"/>
                <w:lang w:val="hy-AM"/>
              </w:rPr>
              <w:t xml:space="preserve">օրինակ` ճարտարապետական </w:t>
            </w:r>
            <w:r w:rsidRPr="004847CE">
              <w:rPr>
                <w:rFonts w:ascii="GHEA Grapalat" w:eastAsia="GHEA Grapalat" w:hAnsi="GHEA Grapalat" w:cs="GHEA Grapalat"/>
                <w:i/>
                <w:color w:val="333333"/>
                <w:sz w:val="24"/>
                <w:szCs w:val="24"/>
                <w:lang w:val="hy-AM"/>
              </w:rPr>
              <w:lastRenderedPageBreak/>
              <w:t>արվեստանոցում ճարտարապետի կողմից հանձնարարված նախագծի կատարումը պետք է համարվի ծառայողական ստեղծագործությու՞ն:</w:t>
            </w:r>
            <w:r w:rsidR="00753F03">
              <w:rPr>
                <w:rFonts w:ascii="GHEA Grapalat" w:eastAsia="GHEA Grapalat" w:hAnsi="GHEA Grapalat" w:cs="GHEA Grapalat"/>
                <w:color w:val="333333"/>
                <w:sz w:val="24"/>
                <w:szCs w:val="24"/>
              </w:rPr>
              <w:t xml:space="preserve"> </w:t>
            </w:r>
          </w:p>
          <w:p w14:paraId="00000065" w14:textId="592197C3" w:rsidR="002E7B42" w:rsidRDefault="002E7B42">
            <w:pPr>
              <w:tabs>
                <w:tab w:val="left" w:pos="7655"/>
              </w:tabs>
              <w:spacing w:after="0" w:line="360" w:lineRule="auto"/>
              <w:ind w:left="963" w:hanging="396"/>
              <w:rPr>
                <w:rFonts w:ascii="GHEA Grapalat" w:eastAsia="GHEA Grapalat" w:hAnsi="GHEA Grapalat" w:cs="GHEA Grapalat"/>
                <w:color w:val="333333"/>
                <w:sz w:val="24"/>
                <w:szCs w:val="24"/>
              </w:rPr>
            </w:pPr>
          </w:p>
        </w:tc>
        <w:tc>
          <w:tcPr>
            <w:tcW w:w="480" w:type="dxa"/>
            <w:tcBorders>
              <w:top w:val="single" w:sz="6" w:space="0" w:color="000000"/>
              <w:left w:val="single" w:sz="6" w:space="0" w:color="000000"/>
              <w:bottom w:val="single" w:sz="6" w:space="0" w:color="000000"/>
              <w:right w:val="nil"/>
            </w:tcBorders>
            <w:shd w:val="clear" w:color="auto" w:fill="FFFFFF"/>
          </w:tcPr>
          <w:p w14:paraId="00000066" w14:textId="77777777" w:rsidR="002E7B42" w:rsidRDefault="002E7B42">
            <w:pPr>
              <w:tabs>
                <w:tab w:val="left" w:pos="7655"/>
              </w:tabs>
              <w:spacing w:after="0" w:line="360" w:lineRule="auto"/>
              <w:ind w:left="567"/>
              <w:rPr>
                <w:rFonts w:ascii="GHEA Grapalat" w:eastAsia="GHEA Grapalat" w:hAnsi="GHEA Grapalat" w:cs="GHEA Grapalat"/>
                <w:color w:val="333333"/>
                <w:sz w:val="24"/>
                <w:szCs w:val="24"/>
              </w:rPr>
            </w:pPr>
          </w:p>
        </w:tc>
        <w:tc>
          <w:tcPr>
            <w:tcW w:w="4740" w:type="dxa"/>
            <w:tcBorders>
              <w:top w:val="single" w:sz="6" w:space="0" w:color="000000"/>
              <w:left w:val="nil"/>
              <w:bottom w:val="single" w:sz="6" w:space="0" w:color="000000"/>
              <w:right w:val="single" w:sz="6" w:space="0" w:color="000000"/>
            </w:tcBorders>
            <w:shd w:val="clear" w:color="auto" w:fill="FFFFFF"/>
          </w:tcPr>
          <w:p w14:paraId="00000067" w14:textId="77777777" w:rsidR="002E7B42" w:rsidRDefault="00753F03">
            <w:pPr>
              <w:tabs>
                <w:tab w:val="left" w:pos="7655"/>
              </w:tabs>
              <w:spacing w:after="0" w:line="360" w:lineRule="auto"/>
              <w:ind w:left="567"/>
              <w:jc w:val="center"/>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Չի ընդունվել:</w:t>
            </w:r>
          </w:p>
          <w:p w14:paraId="00000068" w14:textId="1D2D7024" w:rsidR="002E7B42" w:rsidRPr="003A26C2" w:rsidRDefault="004847CE" w:rsidP="00E431EE">
            <w:pPr>
              <w:tabs>
                <w:tab w:val="left" w:pos="7655"/>
              </w:tabs>
              <w:spacing w:after="0" w:line="360" w:lineRule="auto"/>
              <w:rPr>
                <w:rFonts w:ascii="GHEA Grapalat" w:eastAsia="GHEA Grapalat" w:hAnsi="GHEA Grapalat" w:cs="GHEA Grapalat"/>
                <w:color w:val="333333"/>
                <w:sz w:val="24"/>
                <w:szCs w:val="24"/>
                <w:lang w:val="hy-AM"/>
              </w:rPr>
            </w:pPr>
            <w:r>
              <w:rPr>
                <w:rFonts w:ascii="GHEA Grapalat" w:eastAsia="GHEA Grapalat" w:hAnsi="GHEA Grapalat" w:cs="GHEA Grapalat"/>
                <w:color w:val="333333"/>
                <w:sz w:val="24"/>
                <w:szCs w:val="24"/>
                <w:lang w:val="hy-AM"/>
              </w:rPr>
              <w:t xml:space="preserve">Նախագծի </w:t>
            </w:r>
            <w:r w:rsidRPr="004847CE">
              <w:rPr>
                <w:rFonts w:ascii="GHEA Grapalat" w:eastAsia="GHEA Grapalat" w:hAnsi="GHEA Grapalat" w:cs="GHEA Grapalat"/>
                <w:color w:val="333333"/>
                <w:sz w:val="24"/>
                <w:szCs w:val="24"/>
              </w:rPr>
              <w:t>82-</w:t>
            </w:r>
            <w:r>
              <w:rPr>
                <w:rFonts w:ascii="GHEA Grapalat" w:eastAsia="GHEA Grapalat" w:hAnsi="GHEA Grapalat" w:cs="GHEA Grapalat"/>
                <w:color w:val="333333"/>
                <w:sz w:val="24"/>
                <w:szCs w:val="24"/>
                <w:lang w:val="hy-AM"/>
              </w:rPr>
              <w:t>րդ հոդվածի</w:t>
            </w:r>
            <w:r w:rsidRPr="004847CE">
              <w:rPr>
                <w:rFonts w:ascii="GHEA Grapalat" w:eastAsia="GHEA Grapalat" w:hAnsi="GHEA Grapalat" w:cs="GHEA Grapalat"/>
                <w:color w:val="333333"/>
                <w:sz w:val="24"/>
                <w:szCs w:val="24"/>
              </w:rPr>
              <w:t xml:space="preserve"> 1-ին </w:t>
            </w:r>
            <w:r>
              <w:rPr>
                <w:rFonts w:ascii="GHEA Grapalat" w:eastAsia="GHEA Grapalat" w:hAnsi="GHEA Grapalat" w:cs="GHEA Grapalat"/>
                <w:color w:val="333333"/>
                <w:sz w:val="24"/>
                <w:szCs w:val="24"/>
              </w:rPr>
              <w:t>մասի</w:t>
            </w:r>
            <w:r>
              <w:rPr>
                <w:rFonts w:ascii="GHEA Grapalat" w:eastAsia="GHEA Grapalat" w:hAnsi="GHEA Grapalat" w:cs="GHEA Grapalat"/>
                <w:color w:val="333333"/>
                <w:sz w:val="24"/>
                <w:szCs w:val="24"/>
                <w:lang w:val="hy-AM"/>
              </w:rPr>
              <w:t xml:space="preserve"> համաձայն՝</w:t>
            </w:r>
            <w:r w:rsidRPr="004847CE">
              <w:rPr>
                <w:rFonts w:ascii="GHEA Grapalat" w:eastAsia="GHEA Grapalat" w:hAnsi="GHEA Grapalat" w:cs="GHEA Grapalat"/>
                <w:color w:val="333333"/>
                <w:sz w:val="24"/>
                <w:szCs w:val="24"/>
              </w:rPr>
              <w:t xml:space="preserve"> ծառայողական ստեղծագործություն է համարվում այն ստեղծագործությունը, որը ստեղծվել է աշխատողի կողմից՝ երկու հնարավոր իրավիճակներում՝ կա՛մ նրա </w:t>
            </w:r>
            <w:r w:rsidRPr="004847CE">
              <w:rPr>
                <w:rFonts w:ascii="GHEA Grapalat" w:eastAsia="GHEA Grapalat" w:hAnsi="GHEA Grapalat" w:cs="GHEA Grapalat"/>
                <w:color w:val="333333"/>
                <w:sz w:val="24"/>
                <w:szCs w:val="24"/>
              </w:rPr>
              <w:lastRenderedPageBreak/>
              <w:t>ծառայողական պարտականությունների շրջանակում, կա՛մ գործատուի կոնկրետ ծառայողական հանձնարարության հիման վրա։ Այսինքն՝ որոշիչ չափանիշը ոչ թե ոլորտն է (օրինակ՝ ճարտարապետություն, դիզայն, ծրագրավորում), այլ աշխատանքի և ստեղծագործության միջև գործառնական կապը՝ արդյոք ստեղծագործությունը առաջացել է աշխատանքային հարաբերության շրջանակում և գործատուի առաջադրանքով</w:t>
            </w:r>
            <w:r w:rsidR="00301794" w:rsidRPr="00301794">
              <w:rPr>
                <w:rFonts w:ascii="GHEA Grapalat" w:eastAsia="GHEA Grapalat" w:hAnsi="GHEA Grapalat" w:cs="GHEA Grapalat"/>
                <w:color w:val="333333"/>
                <w:sz w:val="24"/>
                <w:szCs w:val="24"/>
              </w:rPr>
              <w:t xml:space="preserve">։ </w:t>
            </w:r>
            <w:r w:rsidR="00602C1C" w:rsidRPr="00602C1C">
              <w:rPr>
                <w:rFonts w:ascii="GHEA Grapalat" w:eastAsia="GHEA Grapalat" w:hAnsi="GHEA Grapalat" w:cs="GHEA Grapalat"/>
                <w:color w:val="333333"/>
                <w:sz w:val="24"/>
                <w:szCs w:val="24"/>
              </w:rPr>
              <w:t xml:space="preserve">Ճարտարապետական արվեստանոցի օրինակում, եթե ճարտարապետը նախագծում է կատարում իր աշխատանքային պարտականությունների շրջանակում կամ ստանում է կոնկրետ նախագիծ որպես հանձնարարություն գործատուից, ապա այդ ստեղծագործությունը, ըստ </w:t>
            </w:r>
            <w:r w:rsidR="00602C1C">
              <w:rPr>
                <w:rFonts w:ascii="GHEA Grapalat" w:eastAsia="GHEA Grapalat" w:hAnsi="GHEA Grapalat" w:cs="GHEA Grapalat"/>
                <w:color w:val="333333"/>
                <w:sz w:val="24"/>
                <w:szCs w:val="24"/>
                <w:lang w:val="hy-AM"/>
              </w:rPr>
              <w:t>նշված հոդվածի</w:t>
            </w:r>
            <w:r w:rsidR="00602C1C" w:rsidRPr="00602C1C">
              <w:rPr>
                <w:rFonts w:ascii="GHEA Grapalat" w:eastAsia="GHEA Grapalat" w:hAnsi="GHEA Grapalat" w:cs="GHEA Grapalat"/>
                <w:color w:val="333333"/>
                <w:sz w:val="24"/>
                <w:szCs w:val="24"/>
              </w:rPr>
              <w:t xml:space="preserve"> տրամաբանության, համարվում է ծառայողական ստեղծագործություն։ Սա </w:t>
            </w:r>
            <w:r w:rsidR="00602C1C" w:rsidRPr="00602C1C">
              <w:rPr>
                <w:rFonts w:ascii="GHEA Grapalat" w:eastAsia="GHEA Grapalat" w:hAnsi="GHEA Grapalat" w:cs="GHEA Grapalat"/>
                <w:color w:val="333333"/>
                <w:sz w:val="24"/>
                <w:szCs w:val="24"/>
              </w:rPr>
              <w:lastRenderedPageBreak/>
              <w:t>բխում է ոչ թե ստեղծագործության բնույթից, այլ դրա ստեղծման իրավահարաբերությունից։ Այսինքն՝ նույն ճարտարապետական լուծումը, եթե ստեղծվի անկախ պատվերից կամ աշխատանքային հարաբերությունից դուրս, կարող է համարվել սովորական հեղինակային ստեղծագործություն, մինչդեռ նույնը աշխատանքային հանձնարարության շրջանակում արդեն ձեռք է բերում ծառայողական բնույթ։</w:t>
            </w:r>
            <w:r w:rsidR="00872255">
              <w:rPr>
                <w:rFonts w:ascii="GHEA Grapalat" w:eastAsia="GHEA Grapalat" w:hAnsi="GHEA Grapalat" w:cs="GHEA Grapalat"/>
                <w:color w:val="333333"/>
                <w:sz w:val="24"/>
                <w:szCs w:val="24"/>
                <w:lang w:val="hy-AM"/>
              </w:rPr>
              <w:t xml:space="preserve"> </w:t>
            </w:r>
            <w:r w:rsidR="00872255" w:rsidRPr="00872255">
              <w:rPr>
                <w:rFonts w:ascii="GHEA Grapalat" w:eastAsia="GHEA Grapalat" w:hAnsi="GHEA Grapalat" w:cs="GHEA Grapalat"/>
                <w:color w:val="333333"/>
                <w:sz w:val="24"/>
                <w:szCs w:val="24"/>
              </w:rPr>
              <w:t xml:space="preserve">Հետևաբար խնդիրը այստեղ ոչ թե սահմանման բացակայությունն է, այլ կիրառման ճիշտ մեկնաբանությունը։ </w:t>
            </w:r>
            <w:r w:rsidR="00872255">
              <w:rPr>
                <w:rFonts w:ascii="GHEA Grapalat" w:eastAsia="GHEA Grapalat" w:hAnsi="GHEA Grapalat" w:cs="GHEA Grapalat"/>
                <w:color w:val="333333"/>
                <w:sz w:val="24"/>
                <w:szCs w:val="24"/>
                <w:lang w:val="hy-AM"/>
              </w:rPr>
              <w:t>Նախագծի 82-րդ հոդվածը չի կարող հանդիսանալ</w:t>
            </w:r>
            <w:r w:rsidR="00872255" w:rsidRPr="00872255">
              <w:rPr>
                <w:rFonts w:ascii="GHEA Grapalat" w:eastAsia="GHEA Grapalat" w:hAnsi="GHEA Grapalat" w:cs="GHEA Grapalat"/>
                <w:color w:val="333333"/>
                <w:sz w:val="24"/>
                <w:szCs w:val="24"/>
              </w:rPr>
              <w:t xml:space="preserve"> ոլորտային օրինակների սպառիչ ցանկ</w:t>
            </w:r>
            <w:r w:rsidR="00872255">
              <w:rPr>
                <w:rFonts w:ascii="GHEA Grapalat" w:eastAsia="GHEA Grapalat" w:hAnsi="GHEA Grapalat" w:cs="GHEA Grapalat"/>
                <w:color w:val="333333"/>
                <w:sz w:val="24"/>
                <w:szCs w:val="24"/>
                <w:lang w:val="hy-AM"/>
              </w:rPr>
              <w:t>ի թվարկումը</w:t>
            </w:r>
            <w:r w:rsidR="00872255" w:rsidRPr="00872255">
              <w:rPr>
                <w:rFonts w:ascii="GHEA Grapalat" w:eastAsia="GHEA Grapalat" w:hAnsi="GHEA Grapalat" w:cs="GHEA Grapalat"/>
                <w:color w:val="333333"/>
                <w:sz w:val="24"/>
                <w:szCs w:val="24"/>
              </w:rPr>
              <w:t xml:space="preserve">, այլ սահմանում է ընդհանուր իրավական չափանիշ, որը կիրառելի է բոլոր ոլորտներում, այդ թվում՝ ճարտարապետության, դիզայնի, </w:t>
            </w:r>
            <w:r w:rsidR="00872255" w:rsidRPr="00872255">
              <w:rPr>
                <w:rFonts w:ascii="GHEA Grapalat" w:eastAsia="GHEA Grapalat" w:hAnsi="GHEA Grapalat" w:cs="GHEA Grapalat"/>
                <w:color w:val="333333"/>
                <w:sz w:val="24"/>
                <w:szCs w:val="24"/>
              </w:rPr>
              <w:lastRenderedPageBreak/>
              <w:t>ծրագրավորման կամ այլ ստեղծագործական աշխատանքի դեպքում։</w:t>
            </w:r>
            <w:r w:rsidR="003A26C2">
              <w:rPr>
                <w:rFonts w:ascii="GHEA Grapalat" w:eastAsia="GHEA Grapalat" w:hAnsi="GHEA Grapalat" w:cs="GHEA Grapalat"/>
                <w:color w:val="333333"/>
                <w:sz w:val="24"/>
                <w:szCs w:val="24"/>
                <w:lang w:val="hy-AM"/>
              </w:rPr>
              <w:t xml:space="preserve"> </w:t>
            </w:r>
            <w:r w:rsidR="003A26C2" w:rsidRPr="003A26C2">
              <w:rPr>
                <w:rFonts w:ascii="GHEA Grapalat" w:eastAsia="GHEA Grapalat" w:hAnsi="GHEA Grapalat" w:cs="GHEA Grapalat"/>
                <w:color w:val="333333"/>
                <w:sz w:val="24"/>
                <w:szCs w:val="24"/>
              </w:rPr>
              <w:t>Ավելին, «աշխատողի կողմից ծառայողական պարտականությունների կամ գործատուի ծառայողական հանձնարարությունների կատարման կարգով» ձևակերպումը հենց այն իրավական շղթան է, որը թույլ է տալիս տարբերել, օրինակ, ճարտարապետի կողմից սեփական նախաձեռնությամբ արված ստեղծագործությունը և այն նախագիծը, որը նա կատարել է որպես աշխատանքային հանձնարարություն։</w:t>
            </w:r>
          </w:p>
        </w:tc>
      </w:tr>
      <w:tr w:rsidR="002E7B42" w14:paraId="4E6A3428" w14:textId="77777777">
        <w:trPr>
          <w:trHeight w:val="667"/>
          <w:jc w:val="center"/>
        </w:trPr>
        <w:tc>
          <w:tcPr>
            <w:tcW w:w="10200" w:type="dxa"/>
            <w:tcBorders>
              <w:top w:val="single" w:sz="6" w:space="0" w:color="000000"/>
              <w:left w:val="single" w:sz="6" w:space="0" w:color="000000"/>
              <w:bottom w:val="single" w:sz="6" w:space="0" w:color="000000"/>
              <w:right w:val="single" w:sz="6" w:space="0" w:color="000000"/>
            </w:tcBorders>
            <w:shd w:val="clear" w:color="auto" w:fill="FFFFFF"/>
          </w:tcPr>
          <w:p w14:paraId="016520E3" w14:textId="57A01DCC" w:rsidR="002E7B42" w:rsidRDefault="00753F03">
            <w:pPr>
              <w:tabs>
                <w:tab w:val="left" w:pos="7655"/>
              </w:tabs>
              <w:spacing w:after="0" w:line="360" w:lineRule="auto"/>
              <w:ind w:left="963" w:hanging="396"/>
              <w:rPr>
                <w:rFonts w:ascii="GHEA Grapalat" w:eastAsia="GHEA Grapalat" w:hAnsi="GHEA Grapalat" w:cs="GHEA Grapalat"/>
                <w:sz w:val="24"/>
                <w:szCs w:val="24"/>
              </w:rPr>
            </w:pPr>
            <w:r w:rsidRPr="000B0E5A">
              <w:rPr>
                <w:rFonts w:ascii="GHEA Grapalat" w:eastAsia="GHEA Grapalat" w:hAnsi="GHEA Grapalat" w:cs="GHEA Grapalat"/>
                <w:sz w:val="24"/>
                <w:szCs w:val="24"/>
              </w:rPr>
              <w:lastRenderedPageBreak/>
              <w:t>1</w:t>
            </w:r>
            <w:r w:rsidR="005A421D">
              <w:rPr>
                <w:rFonts w:ascii="GHEA Grapalat" w:eastAsia="GHEA Grapalat" w:hAnsi="GHEA Grapalat" w:cs="GHEA Grapalat"/>
                <w:sz w:val="24"/>
                <w:szCs w:val="24"/>
                <w:lang w:val="hy-AM"/>
              </w:rPr>
              <w:t>5</w:t>
            </w:r>
            <w:r w:rsidRPr="000B0E5A">
              <w:rPr>
                <w:rFonts w:ascii="Cambria Math" w:eastAsia="Cambria Math" w:hAnsi="Cambria Math" w:cs="Cambria Math"/>
                <w:sz w:val="24"/>
                <w:szCs w:val="24"/>
              </w:rPr>
              <w:t>․</w:t>
            </w:r>
            <w:r w:rsidRPr="000B0E5A">
              <w:rPr>
                <w:rFonts w:ascii="GHEA Grapalat" w:eastAsia="GHEA Grapalat" w:hAnsi="GHEA Grapalat" w:cs="GHEA Grapalat"/>
                <w:sz w:val="24"/>
                <w:szCs w:val="24"/>
              </w:rPr>
              <w:t xml:space="preserve"> </w:t>
            </w:r>
            <w:r w:rsidR="00691A52" w:rsidRPr="00C04608">
              <w:rPr>
                <w:rFonts w:ascii="GHEA Grapalat" w:eastAsia="GHEA Grapalat" w:hAnsi="GHEA Grapalat" w:cs="GHEA Grapalat"/>
                <w:b/>
                <w:sz w:val="24"/>
                <w:szCs w:val="24"/>
                <w:lang w:val="hy-AM"/>
              </w:rPr>
              <w:t xml:space="preserve">Նախագծի Հոդված 20. </w:t>
            </w:r>
            <w:r w:rsidR="00691A52" w:rsidRPr="00C04608">
              <w:rPr>
                <w:rFonts w:ascii="GHEA Grapalat" w:eastAsia="GHEA Grapalat" w:hAnsi="GHEA Grapalat" w:cs="GHEA Grapalat"/>
                <w:b/>
                <w:iCs/>
                <w:sz w:val="24"/>
                <w:szCs w:val="24"/>
                <w:lang w:val="hy-AM"/>
              </w:rPr>
              <w:t xml:space="preserve">Վերարտադրության իրավունքը  </w:t>
            </w:r>
            <w:r w:rsidR="00691A52" w:rsidRPr="00C04608">
              <w:rPr>
                <w:rFonts w:ascii="GHEA Grapalat" w:eastAsia="GHEA Grapalat" w:hAnsi="GHEA Grapalat" w:cs="GHEA Grapalat"/>
                <w:b/>
                <w:bCs/>
                <w:iCs/>
                <w:sz w:val="24"/>
                <w:szCs w:val="24"/>
                <w:lang w:val="hy-AM"/>
              </w:rPr>
              <w:t>լրացնել նոր կետ</w:t>
            </w:r>
            <w:r w:rsidRPr="00C04608">
              <w:rPr>
                <w:rFonts w:ascii="GHEA Grapalat" w:eastAsia="GHEA Grapalat" w:hAnsi="GHEA Grapalat" w:cs="GHEA Grapalat"/>
                <w:b/>
                <w:sz w:val="24"/>
                <w:szCs w:val="24"/>
              </w:rPr>
              <w:t>։</w:t>
            </w:r>
          </w:p>
          <w:p w14:paraId="487D95AD" w14:textId="63629343" w:rsidR="00691A52" w:rsidRDefault="00691A52" w:rsidP="00691A52">
            <w:pPr>
              <w:tabs>
                <w:tab w:val="left" w:pos="7655"/>
              </w:tabs>
              <w:spacing w:after="0" w:line="360" w:lineRule="auto"/>
              <w:ind w:left="963" w:hanging="396"/>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w:t>
            </w:r>
            <w:r w:rsidRPr="00691A52">
              <w:rPr>
                <w:rFonts w:ascii="GHEA Grapalat" w:eastAsia="GHEA Grapalat" w:hAnsi="GHEA Grapalat" w:cs="GHEA Grapalat"/>
                <w:bCs/>
                <w:iCs/>
                <w:sz w:val="24"/>
                <w:szCs w:val="24"/>
                <w:lang w:val="hy-AM"/>
              </w:rPr>
              <w:t>«3.</w:t>
            </w:r>
            <w:r w:rsidRPr="00691A52">
              <w:rPr>
                <w:rFonts w:ascii="GHEA Grapalat" w:eastAsia="GHEA Grapalat" w:hAnsi="GHEA Grapalat" w:cs="GHEA Grapalat"/>
                <w:sz w:val="24"/>
                <w:szCs w:val="24"/>
                <w:lang w:val="hy-AM"/>
              </w:rPr>
              <w:t xml:space="preserve"> Սույն հոդվածի 1-ին մասի դրույթը չի տարածվում  թանգարաններում և պետական պատկերասրահներում պահվող ստեղծագործությունների վրա»</w:t>
            </w:r>
            <w:r w:rsidR="00821A48">
              <w:rPr>
                <w:rFonts w:ascii="GHEA Grapalat" w:eastAsia="GHEA Grapalat" w:hAnsi="GHEA Grapalat" w:cs="GHEA Grapalat"/>
                <w:sz w:val="24"/>
                <w:szCs w:val="24"/>
                <w:lang w:val="hy-AM"/>
              </w:rPr>
              <w:t>:</w:t>
            </w:r>
          </w:p>
          <w:p w14:paraId="0E7476D8" w14:textId="092EC22B" w:rsidR="00C04608" w:rsidRPr="00C04608" w:rsidRDefault="00C04608" w:rsidP="00C04608">
            <w:pPr>
              <w:tabs>
                <w:tab w:val="left" w:pos="7655"/>
              </w:tabs>
              <w:spacing w:after="0" w:line="360" w:lineRule="auto"/>
              <w:ind w:left="963" w:hanging="396"/>
              <w:rPr>
                <w:rFonts w:ascii="GHEA Grapalat" w:eastAsia="GHEA Grapalat" w:hAnsi="GHEA Grapalat" w:cs="GHEA Grapalat"/>
                <w:b/>
                <w:iCs/>
                <w:sz w:val="24"/>
                <w:szCs w:val="24"/>
                <w:lang w:val="hy-AM"/>
              </w:rPr>
            </w:pPr>
            <w:r>
              <w:rPr>
                <w:rFonts w:ascii="GHEA Grapalat" w:eastAsia="GHEA Grapalat" w:hAnsi="GHEA Grapalat" w:cs="GHEA Grapalat"/>
                <w:sz w:val="24"/>
                <w:szCs w:val="24"/>
                <w:lang w:val="hy-AM"/>
              </w:rPr>
              <w:t xml:space="preserve">     </w:t>
            </w:r>
            <w:r w:rsidRPr="00C04608">
              <w:rPr>
                <w:rFonts w:ascii="GHEA Grapalat" w:eastAsia="GHEA Grapalat" w:hAnsi="GHEA Grapalat" w:cs="GHEA Grapalat"/>
                <w:b/>
                <w:sz w:val="24"/>
                <w:szCs w:val="24"/>
                <w:lang w:val="hy-AM"/>
              </w:rPr>
              <w:t>Հոդված 22</w:t>
            </w:r>
            <w:r w:rsidRPr="00C04608">
              <w:rPr>
                <w:rFonts w:ascii="GHEA Grapalat" w:eastAsia="GHEA Grapalat" w:hAnsi="GHEA Grapalat" w:cs="GHEA Grapalat"/>
                <w:b/>
                <w:iCs/>
                <w:sz w:val="24"/>
                <w:szCs w:val="24"/>
                <w:lang w:val="hy-AM"/>
              </w:rPr>
              <w:t xml:space="preserve">. Վարձույթով տալու իրավունքը </w:t>
            </w:r>
          </w:p>
          <w:p w14:paraId="24FFE9CD" w14:textId="5B93CB4F" w:rsidR="00C04608" w:rsidRPr="00C04608" w:rsidRDefault="00C04608" w:rsidP="00C04608">
            <w:pPr>
              <w:tabs>
                <w:tab w:val="left" w:pos="7655"/>
              </w:tabs>
              <w:spacing w:after="0" w:line="360" w:lineRule="auto"/>
              <w:ind w:left="963" w:hanging="396"/>
              <w:rPr>
                <w:rFonts w:ascii="GHEA Grapalat" w:eastAsia="GHEA Grapalat" w:hAnsi="GHEA Grapalat" w:cs="GHEA Grapalat"/>
                <w:bCs/>
                <w:iCs/>
                <w:sz w:val="24"/>
                <w:szCs w:val="24"/>
                <w:lang w:val="hy-AM"/>
              </w:rPr>
            </w:pPr>
            <w:r>
              <w:rPr>
                <w:rFonts w:ascii="GHEA Grapalat" w:eastAsia="GHEA Grapalat" w:hAnsi="GHEA Grapalat" w:cs="GHEA Grapalat"/>
                <w:bCs/>
                <w:iCs/>
                <w:sz w:val="24"/>
                <w:szCs w:val="24"/>
                <w:lang w:val="hy-AM"/>
              </w:rPr>
              <w:t xml:space="preserve">     </w:t>
            </w:r>
            <w:r w:rsidRPr="00C04608">
              <w:rPr>
                <w:rFonts w:ascii="GHEA Grapalat" w:eastAsia="GHEA Grapalat" w:hAnsi="GHEA Grapalat" w:cs="GHEA Grapalat"/>
                <w:bCs/>
                <w:iCs/>
                <w:sz w:val="24"/>
                <w:szCs w:val="24"/>
                <w:lang w:val="hy-AM"/>
              </w:rPr>
              <w:t>երկրորդ մասը շարադրել հետևյալ խմբագրությամբ ՝</w:t>
            </w:r>
          </w:p>
          <w:p w14:paraId="57B85C30" w14:textId="743DFD63" w:rsidR="00C04608" w:rsidRPr="00691A52" w:rsidRDefault="00C04608" w:rsidP="00C04608">
            <w:pPr>
              <w:tabs>
                <w:tab w:val="left" w:pos="7655"/>
              </w:tabs>
              <w:spacing w:after="0" w:line="360" w:lineRule="auto"/>
              <w:ind w:left="963" w:hanging="396"/>
              <w:rPr>
                <w:rFonts w:ascii="GHEA Grapalat" w:eastAsia="GHEA Grapalat" w:hAnsi="GHEA Grapalat" w:cs="GHEA Grapalat"/>
                <w:bCs/>
                <w:sz w:val="24"/>
                <w:szCs w:val="24"/>
                <w:lang w:val="hy-AM"/>
              </w:rPr>
            </w:pPr>
            <w:r>
              <w:rPr>
                <w:rFonts w:ascii="GHEA Grapalat" w:eastAsia="GHEA Grapalat" w:hAnsi="GHEA Grapalat" w:cs="GHEA Grapalat"/>
                <w:bCs/>
                <w:iCs/>
                <w:sz w:val="24"/>
                <w:szCs w:val="24"/>
                <w:lang w:val="hy-AM"/>
              </w:rPr>
              <w:t xml:space="preserve">      </w:t>
            </w:r>
            <w:r w:rsidRPr="00C04608">
              <w:rPr>
                <w:rFonts w:ascii="GHEA Grapalat" w:eastAsia="GHEA Grapalat" w:hAnsi="GHEA Grapalat" w:cs="GHEA Grapalat"/>
                <w:bCs/>
                <w:iCs/>
                <w:sz w:val="24"/>
                <w:szCs w:val="24"/>
                <w:lang w:val="hy-AM"/>
              </w:rPr>
              <w:t xml:space="preserve">« </w:t>
            </w:r>
            <w:r w:rsidRPr="00C04608">
              <w:rPr>
                <w:rFonts w:ascii="GHEA Grapalat" w:eastAsia="GHEA Grapalat" w:hAnsi="GHEA Grapalat" w:cs="GHEA Grapalat"/>
                <w:sz w:val="24"/>
                <w:szCs w:val="24"/>
                <w:lang w:val="hy-AM"/>
              </w:rPr>
              <w:t xml:space="preserve">2. Սույն հոդվածի 1-ին մասի դրույթը չի տարածվում կառուցված ճարտարապետական օբյեկտների, կիրառական արվեստի և </w:t>
            </w:r>
            <w:r w:rsidRPr="00C04608">
              <w:rPr>
                <w:rFonts w:ascii="GHEA Grapalat" w:eastAsia="GHEA Grapalat" w:hAnsi="GHEA Grapalat" w:cs="GHEA Grapalat"/>
                <w:b/>
                <w:bCs/>
                <w:i/>
                <w:iCs/>
                <w:sz w:val="24"/>
                <w:szCs w:val="24"/>
                <w:lang w:val="hy-AM"/>
              </w:rPr>
              <w:t>թանգարաններում և պետական պատկերասրահներում պահվող</w:t>
            </w:r>
            <w:r w:rsidRPr="00C04608">
              <w:rPr>
                <w:rFonts w:ascii="GHEA Grapalat" w:eastAsia="GHEA Grapalat" w:hAnsi="GHEA Grapalat" w:cs="GHEA Grapalat"/>
                <w:sz w:val="24"/>
                <w:szCs w:val="24"/>
                <w:lang w:val="hy-AM"/>
              </w:rPr>
              <w:t xml:space="preserve"> ստեղծագործությունների վրա:»</w:t>
            </w:r>
          </w:p>
          <w:p w14:paraId="09501091" w14:textId="77777777" w:rsidR="00C04608" w:rsidRPr="00C04608" w:rsidRDefault="00C04608" w:rsidP="00C04608">
            <w:pPr>
              <w:tabs>
                <w:tab w:val="left" w:pos="7655"/>
              </w:tabs>
              <w:spacing w:after="0" w:line="360" w:lineRule="auto"/>
              <w:ind w:left="963" w:hanging="396"/>
              <w:rPr>
                <w:rFonts w:ascii="GHEA Grapalat" w:eastAsia="GHEA Grapalat" w:hAnsi="GHEA Grapalat" w:cs="GHEA Grapalat"/>
                <w:sz w:val="24"/>
                <w:szCs w:val="24"/>
                <w:lang w:val="hy-AM"/>
              </w:rPr>
            </w:pPr>
            <w:r>
              <w:rPr>
                <w:rFonts w:ascii="GHEA Grapalat" w:eastAsia="GHEA Grapalat" w:hAnsi="GHEA Grapalat" w:cs="GHEA Grapalat"/>
                <w:color w:val="FF0000"/>
                <w:sz w:val="24"/>
                <w:szCs w:val="24"/>
                <w:lang w:val="hy-AM"/>
              </w:rPr>
              <w:lastRenderedPageBreak/>
              <w:t xml:space="preserve">     </w:t>
            </w:r>
            <w:r w:rsidRPr="00C04608">
              <w:rPr>
                <w:rFonts w:ascii="GHEA Grapalat" w:eastAsia="GHEA Grapalat" w:hAnsi="GHEA Grapalat" w:cs="GHEA Grapalat"/>
                <w:b/>
                <w:sz w:val="24"/>
                <w:szCs w:val="24"/>
                <w:lang w:val="hy-AM"/>
              </w:rPr>
              <w:t>Հոդված 23</w:t>
            </w:r>
            <w:r w:rsidRPr="00C04608">
              <w:rPr>
                <w:rFonts w:ascii="GHEA Grapalat" w:eastAsia="GHEA Grapalat" w:hAnsi="GHEA Grapalat" w:cs="GHEA Grapalat"/>
                <w:b/>
                <w:iCs/>
                <w:sz w:val="24"/>
                <w:szCs w:val="24"/>
                <w:lang w:val="hy-AM"/>
              </w:rPr>
              <w:t>. Փոխատվության իրավունքը</w:t>
            </w:r>
          </w:p>
          <w:p w14:paraId="5F98462B" w14:textId="35274C97" w:rsidR="00C04608" w:rsidRPr="00C04608" w:rsidRDefault="00C04608" w:rsidP="00C04608">
            <w:pPr>
              <w:tabs>
                <w:tab w:val="left" w:pos="7655"/>
              </w:tabs>
              <w:spacing w:after="0" w:line="360" w:lineRule="auto"/>
              <w:ind w:left="963" w:hanging="396"/>
              <w:rPr>
                <w:rFonts w:ascii="GHEA Grapalat" w:eastAsia="GHEA Grapalat" w:hAnsi="GHEA Grapalat" w:cs="GHEA Grapalat"/>
                <w:bCs/>
                <w:iCs/>
                <w:sz w:val="24"/>
                <w:szCs w:val="24"/>
                <w:lang w:val="hy-AM"/>
              </w:rPr>
            </w:pPr>
            <w:r>
              <w:rPr>
                <w:rFonts w:ascii="GHEA Grapalat" w:eastAsia="GHEA Grapalat" w:hAnsi="GHEA Grapalat" w:cs="GHEA Grapalat"/>
                <w:bCs/>
                <w:iCs/>
                <w:sz w:val="24"/>
                <w:szCs w:val="24"/>
                <w:lang w:val="hy-AM"/>
              </w:rPr>
              <w:t xml:space="preserve">     </w:t>
            </w:r>
            <w:r w:rsidRPr="00C04608">
              <w:rPr>
                <w:rFonts w:ascii="GHEA Grapalat" w:eastAsia="GHEA Grapalat" w:hAnsi="GHEA Grapalat" w:cs="GHEA Grapalat"/>
                <w:bCs/>
                <w:iCs/>
                <w:sz w:val="24"/>
                <w:szCs w:val="24"/>
                <w:lang w:val="hy-AM"/>
              </w:rPr>
              <w:t xml:space="preserve">երկրորդ մասը շարադրել հետևյալ խմբագրությամբ ՝ </w:t>
            </w:r>
          </w:p>
          <w:p w14:paraId="69E21260" w14:textId="77777777" w:rsidR="00691A52" w:rsidRDefault="00C04608" w:rsidP="00C04608">
            <w:pPr>
              <w:tabs>
                <w:tab w:val="left" w:pos="7655"/>
              </w:tabs>
              <w:spacing w:after="0" w:line="360" w:lineRule="auto"/>
              <w:ind w:left="963" w:hanging="396"/>
              <w:rPr>
                <w:rFonts w:ascii="GHEA Grapalat" w:eastAsia="GHEA Grapalat" w:hAnsi="GHEA Grapalat" w:cs="GHEA Grapalat"/>
                <w:sz w:val="24"/>
                <w:szCs w:val="24"/>
                <w:lang w:val="hy-AM"/>
              </w:rPr>
            </w:pPr>
            <w:r>
              <w:rPr>
                <w:rFonts w:ascii="GHEA Grapalat" w:eastAsia="GHEA Grapalat" w:hAnsi="GHEA Grapalat" w:cs="GHEA Grapalat"/>
                <w:bCs/>
                <w:iCs/>
                <w:sz w:val="24"/>
                <w:szCs w:val="24"/>
                <w:lang w:val="hy-AM"/>
              </w:rPr>
              <w:t xml:space="preserve">      </w:t>
            </w:r>
            <w:r w:rsidRPr="00C04608">
              <w:rPr>
                <w:rFonts w:ascii="GHEA Grapalat" w:eastAsia="GHEA Grapalat" w:hAnsi="GHEA Grapalat" w:cs="GHEA Grapalat"/>
                <w:bCs/>
                <w:iCs/>
                <w:sz w:val="24"/>
                <w:szCs w:val="24"/>
                <w:lang w:val="hy-AM"/>
              </w:rPr>
              <w:t>«</w:t>
            </w:r>
            <w:r w:rsidRPr="00C04608">
              <w:rPr>
                <w:rFonts w:ascii="GHEA Grapalat" w:eastAsia="GHEA Grapalat" w:hAnsi="GHEA Grapalat" w:cs="GHEA Grapalat"/>
                <w:sz w:val="24"/>
                <w:szCs w:val="24"/>
                <w:lang w:val="hy-AM"/>
              </w:rPr>
              <w:t xml:space="preserve">2. Սույն հոդվածի 1-ին մասի դրույթը չի տարածվում կառուցված ճարտարապետական օբյեկտների, կիրառական արվեստի և </w:t>
            </w:r>
            <w:r w:rsidRPr="00C04608">
              <w:rPr>
                <w:rFonts w:ascii="GHEA Grapalat" w:eastAsia="GHEA Grapalat" w:hAnsi="GHEA Grapalat" w:cs="GHEA Grapalat"/>
                <w:b/>
                <w:bCs/>
                <w:i/>
                <w:iCs/>
                <w:sz w:val="24"/>
                <w:szCs w:val="24"/>
                <w:lang w:val="hy-AM"/>
              </w:rPr>
              <w:t>թանգարաններում և պետական պատկերասրահներում պահվող</w:t>
            </w:r>
            <w:r w:rsidRPr="00C04608">
              <w:rPr>
                <w:rFonts w:ascii="GHEA Grapalat" w:eastAsia="GHEA Grapalat" w:hAnsi="GHEA Grapalat" w:cs="GHEA Grapalat"/>
                <w:sz w:val="24"/>
                <w:szCs w:val="24"/>
                <w:lang w:val="hy-AM"/>
              </w:rPr>
              <w:t xml:space="preserve"> ստեղծագործությունների վրա։</w:t>
            </w:r>
            <w:r>
              <w:rPr>
                <w:rFonts w:ascii="GHEA Grapalat" w:eastAsia="GHEA Grapalat" w:hAnsi="GHEA Grapalat" w:cs="GHEA Grapalat"/>
                <w:sz w:val="24"/>
                <w:szCs w:val="24"/>
                <w:lang w:val="hy-AM"/>
              </w:rPr>
              <w:t>»</w:t>
            </w:r>
          </w:p>
          <w:p w14:paraId="7D5AB2D3" w14:textId="77777777" w:rsidR="0025554F" w:rsidRPr="0025554F" w:rsidRDefault="0025554F" w:rsidP="0025554F">
            <w:pPr>
              <w:tabs>
                <w:tab w:val="left" w:pos="7655"/>
              </w:tabs>
              <w:spacing w:after="0" w:line="360" w:lineRule="auto"/>
              <w:ind w:left="963" w:hanging="396"/>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w:t>
            </w:r>
            <w:r w:rsidRPr="0025554F">
              <w:rPr>
                <w:rFonts w:ascii="GHEA Grapalat" w:eastAsia="GHEA Grapalat" w:hAnsi="GHEA Grapalat" w:cs="GHEA Grapalat"/>
                <w:b/>
                <w:sz w:val="24"/>
                <w:szCs w:val="24"/>
                <w:lang w:val="hy-AM"/>
              </w:rPr>
              <w:t>Հոդված 47. Արվեստի ստեղծագործությունների օգտագործումը կատալոգներում</w:t>
            </w:r>
          </w:p>
          <w:p w14:paraId="1B8B3527" w14:textId="325C084F" w:rsidR="0025554F" w:rsidRPr="0025554F" w:rsidRDefault="0025554F" w:rsidP="0025554F">
            <w:pPr>
              <w:tabs>
                <w:tab w:val="left" w:pos="7655"/>
              </w:tabs>
              <w:spacing w:after="0" w:line="360" w:lineRule="auto"/>
              <w:ind w:left="963" w:hanging="396"/>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w:t>
            </w:r>
            <w:r w:rsidRPr="0025554F">
              <w:rPr>
                <w:rFonts w:ascii="GHEA Grapalat" w:eastAsia="GHEA Grapalat" w:hAnsi="GHEA Grapalat" w:cs="GHEA Grapalat"/>
                <w:sz w:val="24"/>
                <w:szCs w:val="24"/>
                <w:lang w:val="hy-AM"/>
              </w:rPr>
              <w:t xml:space="preserve">Ավելացնել 2-րդ կետը՝ </w:t>
            </w:r>
          </w:p>
          <w:p w14:paraId="00000069" w14:textId="0FB79518" w:rsidR="0025554F" w:rsidRPr="00691A52" w:rsidRDefault="0025554F" w:rsidP="0025554F">
            <w:pPr>
              <w:tabs>
                <w:tab w:val="left" w:pos="7655"/>
              </w:tabs>
              <w:spacing w:after="0" w:line="360" w:lineRule="auto"/>
              <w:ind w:left="963" w:hanging="396"/>
              <w:rPr>
                <w:rFonts w:ascii="GHEA Grapalat" w:eastAsia="GHEA Grapalat" w:hAnsi="GHEA Grapalat" w:cs="GHEA Grapalat"/>
                <w:color w:val="FF0000"/>
                <w:sz w:val="24"/>
                <w:szCs w:val="24"/>
                <w:lang w:val="hy-AM"/>
              </w:rPr>
            </w:pPr>
            <w:r>
              <w:rPr>
                <w:rFonts w:ascii="GHEA Grapalat" w:eastAsia="GHEA Grapalat" w:hAnsi="GHEA Grapalat" w:cs="GHEA Grapalat"/>
                <w:sz w:val="24"/>
                <w:szCs w:val="24"/>
                <w:lang w:val="hy-AM"/>
              </w:rPr>
              <w:t xml:space="preserve">    </w:t>
            </w:r>
            <w:r w:rsidRPr="0025554F">
              <w:rPr>
                <w:rFonts w:ascii="GHEA Grapalat" w:eastAsia="GHEA Grapalat" w:hAnsi="GHEA Grapalat" w:cs="GHEA Grapalat"/>
                <w:sz w:val="24"/>
                <w:szCs w:val="24"/>
                <w:lang w:val="hy-AM"/>
              </w:rPr>
              <w:t xml:space="preserve"> «Թանգարաներում և պատկերասրահներում արվեստի ստեղծագործությունների հրապարակային ցուցահանդեսի գովազդելու նպատակով կարող է ազատ օգտագործել այդ ստեղծագործությունները կատալոգներում  նպատակն արդարացնող ծավալով  առևտրային օգտագործման համար։»</w:t>
            </w:r>
          </w:p>
        </w:tc>
        <w:tc>
          <w:tcPr>
            <w:tcW w:w="480" w:type="dxa"/>
            <w:tcBorders>
              <w:top w:val="single" w:sz="6" w:space="0" w:color="000000"/>
              <w:left w:val="single" w:sz="6" w:space="0" w:color="000000"/>
              <w:bottom w:val="single" w:sz="6" w:space="0" w:color="000000"/>
              <w:right w:val="nil"/>
            </w:tcBorders>
            <w:shd w:val="clear" w:color="auto" w:fill="FFFFFF"/>
          </w:tcPr>
          <w:p w14:paraId="0000006A" w14:textId="77777777" w:rsidR="002E7B42" w:rsidRDefault="002E7B42">
            <w:pPr>
              <w:tabs>
                <w:tab w:val="left" w:pos="7655"/>
              </w:tabs>
              <w:spacing w:after="0" w:line="360" w:lineRule="auto"/>
              <w:ind w:left="567"/>
              <w:rPr>
                <w:rFonts w:ascii="GHEA Grapalat" w:eastAsia="GHEA Grapalat" w:hAnsi="GHEA Grapalat" w:cs="GHEA Grapalat"/>
                <w:color w:val="333333"/>
                <w:sz w:val="24"/>
                <w:szCs w:val="24"/>
              </w:rPr>
            </w:pPr>
          </w:p>
        </w:tc>
        <w:tc>
          <w:tcPr>
            <w:tcW w:w="4740" w:type="dxa"/>
            <w:tcBorders>
              <w:top w:val="single" w:sz="6" w:space="0" w:color="000000"/>
              <w:left w:val="nil"/>
              <w:bottom w:val="single" w:sz="6" w:space="0" w:color="000000"/>
              <w:right w:val="single" w:sz="6" w:space="0" w:color="000000"/>
            </w:tcBorders>
            <w:shd w:val="clear" w:color="auto" w:fill="FFFFFF"/>
          </w:tcPr>
          <w:p w14:paraId="0000006B" w14:textId="2E299926" w:rsidR="002E7B42" w:rsidRDefault="000B0E5A">
            <w:pPr>
              <w:tabs>
                <w:tab w:val="left" w:pos="7655"/>
              </w:tabs>
              <w:spacing w:after="0" w:line="360" w:lineRule="auto"/>
              <w:jc w:val="center"/>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lang w:val="hy-AM"/>
              </w:rPr>
              <w:t>Չի ը</w:t>
            </w:r>
            <w:r w:rsidR="00753F03">
              <w:rPr>
                <w:rFonts w:ascii="GHEA Grapalat" w:eastAsia="GHEA Grapalat" w:hAnsi="GHEA Grapalat" w:cs="GHEA Grapalat"/>
                <w:color w:val="333333"/>
                <w:sz w:val="24"/>
                <w:szCs w:val="24"/>
              </w:rPr>
              <w:t>նդունվել:</w:t>
            </w:r>
          </w:p>
          <w:p w14:paraId="7965CE96" w14:textId="051122B9" w:rsidR="001114F1" w:rsidRPr="00CC4591" w:rsidRDefault="00EF73C4" w:rsidP="00E431EE">
            <w:pPr>
              <w:tabs>
                <w:tab w:val="left" w:pos="7655"/>
              </w:tabs>
              <w:spacing w:after="0" w:line="360" w:lineRule="auto"/>
              <w:rPr>
                <w:rFonts w:ascii="GHEA Grapalat" w:eastAsia="GHEA Grapalat" w:hAnsi="GHEA Grapalat" w:cs="GHEA Grapalat"/>
                <w:color w:val="333333"/>
                <w:sz w:val="24"/>
                <w:szCs w:val="24"/>
                <w:lang w:val="hy-AM"/>
              </w:rPr>
            </w:pPr>
            <w:r w:rsidRPr="00EF73C4">
              <w:rPr>
                <w:rFonts w:ascii="GHEA Grapalat" w:eastAsia="GHEA Grapalat" w:hAnsi="GHEA Grapalat" w:cs="GHEA Grapalat"/>
                <w:color w:val="333333"/>
                <w:sz w:val="24"/>
                <w:szCs w:val="24"/>
              </w:rPr>
              <w:t xml:space="preserve">Առաջին հերթին, </w:t>
            </w:r>
            <w:r>
              <w:rPr>
                <w:rFonts w:ascii="GHEA Grapalat" w:eastAsia="GHEA Grapalat" w:hAnsi="GHEA Grapalat" w:cs="GHEA Grapalat"/>
                <w:color w:val="333333"/>
                <w:sz w:val="24"/>
                <w:szCs w:val="24"/>
                <w:lang w:val="hy-AM"/>
              </w:rPr>
              <w:t>նման կարգավորում սահմանելն</w:t>
            </w:r>
            <w:r w:rsidRPr="00EF73C4">
              <w:rPr>
                <w:rFonts w:ascii="GHEA Grapalat" w:eastAsia="GHEA Grapalat" w:hAnsi="GHEA Grapalat" w:cs="GHEA Grapalat"/>
                <w:color w:val="333333"/>
                <w:sz w:val="24"/>
                <w:szCs w:val="24"/>
              </w:rPr>
              <w:t xml:space="preserve">, ըստ որի վերարտադրության, վարձույթի կամ փոխատվության իրավունքը չի տարածվում թանգարաններում կամ պետական պատկերասրահներում պահվող ստեղծագործությունների վրա, սխալ է </w:t>
            </w:r>
            <w:r w:rsidRPr="00EF73C4">
              <w:rPr>
                <w:rFonts w:ascii="GHEA Grapalat" w:eastAsia="GHEA Grapalat" w:hAnsi="GHEA Grapalat" w:cs="GHEA Grapalat"/>
                <w:color w:val="333333"/>
                <w:sz w:val="24"/>
                <w:szCs w:val="24"/>
              </w:rPr>
              <w:lastRenderedPageBreak/>
              <w:t>հիմքում, քանի որ հեղինակային իրավունքի բովանդակությունը կապված է ոչ թե ստեղծագործության ֆիզիկական գտնվելու վայրի, այլ դրա իրավական կարգավիճակի հետ։ Ստեղծագործությունը մնում է հեղինակային իրավունքի օբյեկտ անկախ նրանից՝ այն գտնվում է մասնավոր հավաքածուում, թանգարանում, թե հանրային ցուցադրության մեջ։ Հետևաբար գտնվելու վայրը չի կարող հանդիսանալ այն իրավական չափանիշը, որը վերացնում կամ սահմանափակում է բացառիկ իրավունքների գործողությունը։</w:t>
            </w:r>
            <w:r w:rsidR="00B72FC6">
              <w:rPr>
                <w:rFonts w:ascii="GHEA Grapalat" w:eastAsia="GHEA Grapalat" w:hAnsi="GHEA Grapalat" w:cs="GHEA Grapalat"/>
                <w:color w:val="333333"/>
                <w:sz w:val="24"/>
                <w:szCs w:val="24"/>
                <w:lang w:val="hy-AM"/>
              </w:rPr>
              <w:t xml:space="preserve"> </w:t>
            </w:r>
            <w:r w:rsidRPr="00EF73C4">
              <w:rPr>
                <w:rFonts w:ascii="GHEA Grapalat" w:eastAsia="GHEA Grapalat" w:hAnsi="GHEA Grapalat" w:cs="GHEA Grapalat"/>
                <w:color w:val="333333"/>
                <w:sz w:val="24"/>
                <w:szCs w:val="24"/>
              </w:rPr>
              <w:t xml:space="preserve">Վարձույթի և փոխատվության իրավունքի մասով առաջարկվող բացառությունները՝ հատկապես ճարտարապետական կառուցվածքների և կիրառական արվեստի օբյեկտների նկատմամբ, նույնպես հակասում են հեղինակային իրավունքի տրամաբանությանը, քանի որ </w:t>
            </w:r>
            <w:r w:rsidRPr="00EF73C4">
              <w:rPr>
                <w:rFonts w:ascii="GHEA Grapalat" w:eastAsia="GHEA Grapalat" w:hAnsi="GHEA Grapalat" w:cs="GHEA Grapalat"/>
                <w:color w:val="333333"/>
                <w:sz w:val="24"/>
                <w:szCs w:val="24"/>
              </w:rPr>
              <w:lastRenderedPageBreak/>
              <w:t>այդ իրավունքները ոչ թե կախված են ստեղծագործության օգտագործման ձևից կամ դրա «ֆիզիկական կիրառելիությունից», այլ հանդիսանում են գույքային իրավունքների ամբողջական համակարգի մաս։ Ճարտարապետական օբյեկտները կամ կիրառական արվեստի ստեղծագործությունները կարող են ունենալ տարբեր օգտագործման ձևեր, և դրանց նկատմամբ գույքային իրավունքների սահմանափակումը միայն տեսակային հիմքով կարող է հանգեցնել անհամաչափ և չհիմնավորված բացառությունների ստեղծման։</w:t>
            </w:r>
            <w:r>
              <w:rPr>
                <w:rFonts w:ascii="GHEA Grapalat" w:eastAsia="GHEA Grapalat" w:hAnsi="GHEA Grapalat" w:cs="GHEA Grapalat"/>
                <w:color w:val="333333"/>
                <w:sz w:val="24"/>
                <w:szCs w:val="24"/>
                <w:lang w:val="hy-AM"/>
              </w:rPr>
              <w:t xml:space="preserve"> </w:t>
            </w:r>
            <w:r w:rsidRPr="00EF73C4">
              <w:rPr>
                <w:rFonts w:ascii="GHEA Grapalat" w:eastAsia="GHEA Grapalat" w:hAnsi="GHEA Grapalat" w:cs="GHEA Grapalat"/>
                <w:color w:val="333333"/>
                <w:sz w:val="24"/>
                <w:szCs w:val="24"/>
              </w:rPr>
              <w:t xml:space="preserve">Հատկապես խնդրահարույց է այն մոտեցումը, ըստ որի թանգարաններում և պատկերասրահներում պահվող ստեղծագործությունները դուրս են բերվում վարձույթի և փոխատվության ռեժիմից, քանի որ դա կարող է խաթարել իրավատերերի տնտեսական շահերի </w:t>
            </w:r>
            <w:r w:rsidRPr="00EF73C4">
              <w:rPr>
                <w:rFonts w:ascii="GHEA Grapalat" w:eastAsia="GHEA Grapalat" w:hAnsi="GHEA Grapalat" w:cs="GHEA Grapalat"/>
                <w:color w:val="333333"/>
                <w:sz w:val="24"/>
                <w:szCs w:val="24"/>
              </w:rPr>
              <w:lastRenderedPageBreak/>
              <w:t>պաշտպանությունը՝ անկախ այն հանգամանքից, որ ստեղծագործությունը գտնվում է մշակութային հաստատությունում։ Միջազգային պրակտիկայում նման բացառությունները, եթե և գոյություն ունեն, սովորաբար խիստ սահմանափակ են և կապված են կոնկրետ օգտագործման ձևերի հետ, ոչ թե օբյեկտի պահման վայրի հետ։</w:t>
            </w:r>
            <w:r w:rsidR="00CC4591">
              <w:rPr>
                <w:rFonts w:ascii="GHEA Grapalat" w:eastAsia="GHEA Grapalat" w:hAnsi="GHEA Grapalat" w:cs="GHEA Grapalat"/>
                <w:color w:val="333333"/>
                <w:sz w:val="24"/>
                <w:szCs w:val="24"/>
                <w:lang w:val="hy-AM"/>
              </w:rPr>
              <w:t xml:space="preserve"> </w:t>
            </w:r>
            <w:r w:rsidR="00CC4591" w:rsidRPr="00CC4591">
              <w:rPr>
                <w:rFonts w:ascii="GHEA Grapalat" w:eastAsia="GHEA Grapalat" w:hAnsi="GHEA Grapalat" w:cs="GHEA Grapalat"/>
                <w:color w:val="333333"/>
                <w:sz w:val="24"/>
                <w:szCs w:val="24"/>
              </w:rPr>
              <w:t xml:space="preserve">Ինչ վերաբերում է կատալոգներում օգտագործման վերաբերյալ առաջարկվող նոր դրույթին, այն նույնպես ձևակերպված է չափազանց լայն և իրավական առումով անորոշ։ «Ազատ օգտագործել առևտրային նպատակով նպատակն արդարացնող ծավալով» ձևակերպումը չի ապահովում կանխատեսելի իրավական սահմաններ և կարող է հանգեցնել հեղինակային իրավունքի էական թուլացման՝ առանց հստակ չափանիշների, թե ինչ է համարվում «նպատակն արդարացնող </w:t>
            </w:r>
            <w:r w:rsidR="00CC4591" w:rsidRPr="00CC4591">
              <w:rPr>
                <w:rFonts w:ascii="GHEA Grapalat" w:eastAsia="GHEA Grapalat" w:hAnsi="GHEA Grapalat" w:cs="GHEA Grapalat"/>
                <w:color w:val="333333"/>
                <w:sz w:val="24"/>
                <w:szCs w:val="24"/>
              </w:rPr>
              <w:lastRenderedPageBreak/>
              <w:t>ծավալ»։ Բացի այդ, կատալոգային օգտագործումը, նույնիսկ գովազդային նպատակներով, սովորաբար ենթակա է հավասարակշռման՝ հեղինակային իրավունքի և հասարակական տեղեկատվության ազատության միջև, սակայն այդ հավասարակշռումը պետք է իրականացվի հստակ սահմանված սահմանափակումների միջոցով, ոչ թե բաց և անորոշ բացառությամբ։</w:t>
            </w:r>
          </w:p>
          <w:p w14:paraId="0000006C" w14:textId="6F138ED4" w:rsidR="002E7B42" w:rsidRDefault="002E7B42">
            <w:pPr>
              <w:tabs>
                <w:tab w:val="left" w:pos="7655"/>
              </w:tabs>
              <w:spacing w:after="0" w:line="360" w:lineRule="auto"/>
              <w:ind w:left="395" w:hanging="395"/>
              <w:rPr>
                <w:rFonts w:ascii="GHEA Grapalat" w:eastAsia="GHEA Grapalat" w:hAnsi="GHEA Grapalat" w:cs="GHEA Grapalat"/>
                <w:color w:val="333333"/>
                <w:sz w:val="24"/>
                <w:szCs w:val="24"/>
              </w:rPr>
            </w:pPr>
          </w:p>
        </w:tc>
      </w:tr>
      <w:tr w:rsidR="002E7B42" w14:paraId="5B5FCE0D" w14:textId="77777777">
        <w:trPr>
          <w:trHeight w:val="667"/>
          <w:jc w:val="center"/>
        </w:trPr>
        <w:tc>
          <w:tcPr>
            <w:tcW w:w="10200" w:type="dxa"/>
            <w:tcBorders>
              <w:top w:val="single" w:sz="6" w:space="0" w:color="000000"/>
              <w:left w:val="single" w:sz="6" w:space="0" w:color="000000"/>
              <w:bottom w:val="single" w:sz="6" w:space="0" w:color="000000"/>
              <w:right w:val="single" w:sz="6" w:space="0" w:color="000000"/>
            </w:tcBorders>
            <w:shd w:val="clear" w:color="auto" w:fill="FFFFFF"/>
          </w:tcPr>
          <w:p w14:paraId="48391C69" w14:textId="10B6C2ED" w:rsidR="003201DA" w:rsidRPr="003201DA" w:rsidRDefault="00753F03" w:rsidP="003201DA">
            <w:pPr>
              <w:tabs>
                <w:tab w:val="left" w:pos="7655"/>
              </w:tabs>
              <w:spacing w:line="360" w:lineRule="auto"/>
              <w:ind w:left="963" w:hanging="396"/>
              <w:rPr>
                <w:rFonts w:ascii="GHEA Grapalat" w:eastAsia="GHEA Grapalat" w:hAnsi="GHEA Grapalat" w:cs="GHEA Grapalat"/>
                <w:bCs/>
                <w:color w:val="333333"/>
                <w:sz w:val="24"/>
                <w:szCs w:val="24"/>
                <w:lang w:val="hy-AM"/>
              </w:rPr>
            </w:pPr>
            <w:r>
              <w:rPr>
                <w:rFonts w:ascii="GHEA Grapalat" w:eastAsia="GHEA Grapalat" w:hAnsi="GHEA Grapalat" w:cs="GHEA Grapalat"/>
                <w:color w:val="333333"/>
                <w:sz w:val="24"/>
                <w:szCs w:val="24"/>
              </w:rPr>
              <w:lastRenderedPageBreak/>
              <w:t>1</w:t>
            </w:r>
            <w:r w:rsidR="005A421D">
              <w:rPr>
                <w:rFonts w:ascii="GHEA Grapalat" w:eastAsia="GHEA Grapalat" w:hAnsi="GHEA Grapalat" w:cs="GHEA Grapalat"/>
                <w:color w:val="333333"/>
                <w:sz w:val="24"/>
                <w:szCs w:val="24"/>
                <w:lang w:val="hy-AM"/>
              </w:rPr>
              <w:t>6</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w:t>
            </w:r>
            <w:r w:rsidR="003201DA" w:rsidRPr="003201DA">
              <w:rPr>
                <w:rFonts w:ascii="GHEA Grapalat" w:eastAsia="GHEA Grapalat" w:hAnsi="GHEA Grapalat" w:cs="GHEA Grapalat"/>
                <w:b/>
                <w:bCs/>
                <w:color w:val="333333"/>
                <w:sz w:val="24"/>
                <w:szCs w:val="24"/>
                <w:lang w:val="hy-AM"/>
              </w:rPr>
              <w:t xml:space="preserve">Հոդված 52. </w:t>
            </w:r>
            <w:r w:rsidR="003201DA" w:rsidRPr="003201DA">
              <w:rPr>
                <w:rFonts w:ascii="GHEA Grapalat" w:eastAsia="GHEA Grapalat" w:hAnsi="GHEA Grapalat" w:cs="GHEA Grapalat"/>
                <w:b/>
                <w:color w:val="333333"/>
                <w:sz w:val="24"/>
                <w:szCs w:val="24"/>
                <w:lang w:val="hy-AM"/>
              </w:rPr>
              <w:t>Ճարտարապետական կառույցի վերափոխումը</w:t>
            </w:r>
          </w:p>
          <w:p w14:paraId="720AFA11" w14:textId="6613965A" w:rsidR="003201DA" w:rsidRDefault="003201DA" w:rsidP="003201DA">
            <w:pPr>
              <w:tabs>
                <w:tab w:val="left" w:pos="7655"/>
              </w:tabs>
              <w:spacing w:after="0" w:line="360" w:lineRule="auto"/>
              <w:ind w:left="963" w:hanging="396"/>
              <w:rPr>
                <w:rFonts w:ascii="GHEA Grapalat" w:eastAsia="GHEA Grapalat" w:hAnsi="GHEA Grapalat" w:cs="GHEA Grapalat"/>
                <w:color w:val="333333"/>
                <w:sz w:val="24"/>
                <w:szCs w:val="24"/>
                <w:lang w:val="hy-AM"/>
              </w:rPr>
            </w:pPr>
            <w:r>
              <w:rPr>
                <w:rFonts w:ascii="GHEA Grapalat" w:eastAsia="GHEA Grapalat" w:hAnsi="GHEA Grapalat" w:cs="GHEA Grapalat"/>
                <w:color w:val="333333"/>
                <w:sz w:val="24"/>
                <w:szCs w:val="24"/>
                <w:lang w:val="hy-AM"/>
              </w:rPr>
              <w:t xml:space="preserve">     </w:t>
            </w:r>
            <w:r w:rsidRPr="003201DA">
              <w:rPr>
                <w:rFonts w:ascii="GHEA Grapalat" w:eastAsia="GHEA Grapalat" w:hAnsi="GHEA Grapalat" w:cs="GHEA Grapalat"/>
                <w:color w:val="333333"/>
                <w:sz w:val="24"/>
                <w:szCs w:val="24"/>
                <w:lang w:val="hy-AM"/>
              </w:rPr>
              <w:t xml:space="preserve">Հոդվածի 2.-րդ կետը խմբագրել հետևյալ բովանդակությամբ՝.« </w:t>
            </w:r>
            <w:r w:rsidRPr="003201DA">
              <w:rPr>
                <w:rFonts w:ascii="GHEA Grapalat" w:eastAsia="GHEA Grapalat" w:hAnsi="GHEA Grapalat" w:cs="GHEA Grapalat"/>
                <w:color w:val="333333"/>
                <w:sz w:val="24"/>
                <w:szCs w:val="24"/>
                <w:lang w:val="es-ES"/>
              </w:rPr>
              <w:t>Սույն հոդվածի 1-ին մաս</w:t>
            </w:r>
            <w:r w:rsidRPr="003201DA">
              <w:rPr>
                <w:rFonts w:ascii="GHEA Grapalat" w:eastAsia="GHEA Grapalat" w:hAnsi="GHEA Grapalat" w:cs="GHEA Grapalat"/>
                <w:color w:val="333333"/>
                <w:sz w:val="24"/>
                <w:szCs w:val="24"/>
                <w:lang w:val="hy-AM"/>
              </w:rPr>
              <w:t>ը չի</w:t>
            </w:r>
            <w:r w:rsidRPr="003201DA">
              <w:rPr>
                <w:rFonts w:ascii="GHEA Grapalat" w:eastAsia="GHEA Grapalat" w:hAnsi="GHEA Grapalat" w:cs="GHEA Grapalat"/>
                <w:color w:val="333333"/>
                <w:sz w:val="24"/>
                <w:szCs w:val="24"/>
                <w:lang w:val="es-ES"/>
              </w:rPr>
              <w:t xml:space="preserve"> տարածվում ինչպես պատմամշակութային անշարժ հուշարձան պետության կամ տեղական ինքնակառավարման մարմինների կողմից սահմանված կարգով պահպանվող համալիրների, շենքերի, շինությունների, քանդակների, զարդաքանդակների, նախշերի և որմնանկարների վրա,</w:t>
            </w:r>
            <w:r>
              <w:rPr>
                <w:rFonts w:ascii="GHEA Grapalat" w:eastAsia="GHEA Grapalat" w:hAnsi="GHEA Grapalat" w:cs="GHEA Grapalat"/>
                <w:color w:val="333333"/>
                <w:sz w:val="24"/>
                <w:szCs w:val="24"/>
                <w:lang w:val="hy-AM"/>
              </w:rPr>
              <w:t xml:space="preserve"> </w:t>
            </w:r>
            <w:r w:rsidRPr="003201DA">
              <w:rPr>
                <w:rFonts w:ascii="GHEA Grapalat" w:eastAsia="GHEA Grapalat" w:hAnsi="GHEA Grapalat" w:cs="GHEA Grapalat"/>
                <w:color w:val="333333"/>
                <w:sz w:val="24"/>
                <w:szCs w:val="24"/>
                <w:lang w:val="es-ES"/>
              </w:rPr>
              <w:t xml:space="preserve">այնպես էլ </w:t>
            </w:r>
            <w:r w:rsidRPr="003201DA">
              <w:rPr>
                <w:rFonts w:ascii="GHEA Grapalat" w:eastAsia="GHEA Grapalat" w:hAnsi="GHEA Grapalat" w:cs="GHEA Grapalat"/>
                <w:color w:val="333333"/>
                <w:sz w:val="24"/>
                <w:szCs w:val="24"/>
                <w:lang w:val="hy-AM"/>
              </w:rPr>
              <w:t xml:space="preserve">հանրային նշանակության կամ պատմական կառույցի </w:t>
            </w:r>
            <w:proofErr w:type="gramStart"/>
            <w:r w:rsidRPr="003201DA">
              <w:rPr>
                <w:rFonts w:ascii="GHEA Grapalat" w:eastAsia="GHEA Grapalat" w:hAnsi="GHEA Grapalat" w:cs="GHEA Grapalat"/>
                <w:color w:val="333333"/>
                <w:sz w:val="24"/>
                <w:szCs w:val="24"/>
                <w:lang w:val="hy-AM"/>
              </w:rPr>
              <w:t>վրա »</w:t>
            </w:r>
            <w:proofErr w:type="gramEnd"/>
            <w:r>
              <w:rPr>
                <w:rFonts w:ascii="GHEA Grapalat" w:eastAsia="GHEA Grapalat" w:hAnsi="GHEA Grapalat" w:cs="GHEA Grapalat"/>
                <w:color w:val="333333"/>
                <w:sz w:val="24"/>
                <w:szCs w:val="24"/>
                <w:lang w:val="hy-AM"/>
              </w:rPr>
              <w:t xml:space="preserve"> </w:t>
            </w:r>
            <w:r w:rsidRPr="003201DA">
              <w:rPr>
                <w:rFonts w:ascii="GHEA Grapalat" w:eastAsia="GHEA Grapalat" w:hAnsi="GHEA Grapalat" w:cs="GHEA Grapalat"/>
                <w:color w:val="333333"/>
                <w:sz w:val="24"/>
                <w:szCs w:val="24"/>
                <w:lang w:val="es-ES"/>
              </w:rPr>
              <w:t>կամ</w:t>
            </w:r>
            <w:r>
              <w:rPr>
                <w:rFonts w:ascii="GHEA Grapalat" w:eastAsia="GHEA Grapalat" w:hAnsi="GHEA Grapalat" w:cs="GHEA Grapalat"/>
                <w:color w:val="333333"/>
                <w:sz w:val="24"/>
                <w:szCs w:val="24"/>
                <w:lang w:val="hy-AM"/>
              </w:rPr>
              <w:t xml:space="preserve"> ա</w:t>
            </w:r>
            <w:r w:rsidRPr="003201DA">
              <w:rPr>
                <w:rFonts w:ascii="GHEA Grapalat" w:eastAsia="GHEA Grapalat" w:hAnsi="GHEA Grapalat" w:cs="GHEA Grapalat"/>
                <w:color w:val="333333"/>
                <w:sz w:val="24"/>
                <w:szCs w:val="24"/>
                <w:lang w:val="hy-AM"/>
              </w:rPr>
              <w:t xml:space="preserve">վելացնել </w:t>
            </w:r>
          </w:p>
          <w:p w14:paraId="0000006D" w14:textId="460A42EB" w:rsidR="002E7B42" w:rsidRDefault="003201DA" w:rsidP="003201DA">
            <w:pPr>
              <w:tabs>
                <w:tab w:val="left" w:pos="7655"/>
              </w:tabs>
              <w:spacing w:after="0" w:line="360" w:lineRule="auto"/>
              <w:ind w:left="963" w:hanging="396"/>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lang w:val="hy-AM"/>
              </w:rPr>
              <w:t xml:space="preserve">   </w:t>
            </w:r>
            <w:r w:rsidRPr="003201DA">
              <w:rPr>
                <w:rFonts w:ascii="GHEA Grapalat" w:eastAsia="GHEA Grapalat" w:hAnsi="GHEA Grapalat" w:cs="GHEA Grapalat"/>
                <w:color w:val="333333"/>
                <w:sz w:val="24"/>
                <w:szCs w:val="24"/>
                <w:lang w:val="hy-AM"/>
              </w:rPr>
              <w:t xml:space="preserve">4. կետը՝ «Ճարտարապետական ստեղծագործություն հանդիսացող շենքի կամ շինության սեփականատերը, կարող է </w:t>
            </w:r>
            <w:r w:rsidRPr="003201DA">
              <w:rPr>
                <w:rFonts w:ascii="GHEA Grapalat" w:eastAsia="GHEA Grapalat" w:hAnsi="GHEA Grapalat" w:cs="GHEA Grapalat"/>
                <w:color w:val="333333"/>
                <w:sz w:val="24"/>
                <w:szCs w:val="24"/>
                <w:lang w:val="es-ES"/>
              </w:rPr>
              <w:t xml:space="preserve">սույն հոդվածի 1-ին մասով նախատեսված </w:t>
            </w:r>
            <w:r w:rsidRPr="003201DA">
              <w:rPr>
                <w:rFonts w:ascii="GHEA Grapalat" w:eastAsia="GHEA Grapalat" w:hAnsi="GHEA Grapalat" w:cs="GHEA Grapalat"/>
                <w:color w:val="333333"/>
                <w:sz w:val="24"/>
                <w:szCs w:val="24"/>
                <w:lang w:val="es-ES"/>
              </w:rPr>
              <w:lastRenderedPageBreak/>
              <w:t xml:space="preserve">փոփոխությունների կատարմանը, եթե </w:t>
            </w:r>
            <w:r w:rsidRPr="003201DA">
              <w:rPr>
                <w:rFonts w:ascii="GHEA Grapalat" w:eastAsia="GHEA Grapalat" w:hAnsi="GHEA Grapalat" w:cs="GHEA Grapalat"/>
                <w:color w:val="333333"/>
                <w:sz w:val="24"/>
                <w:szCs w:val="24"/>
                <w:lang w:val="hy-AM"/>
              </w:rPr>
              <w:t xml:space="preserve"> այն հանրային նշանակության կամ պատմական կառույց չէ»</w:t>
            </w:r>
            <w:r w:rsidR="00753F03">
              <w:rPr>
                <w:rFonts w:ascii="GHEA Grapalat" w:eastAsia="GHEA Grapalat" w:hAnsi="GHEA Grapalat" w:cs="GHEA Grapalat"/>
                <w:color w:val="333333"/>
                <w:sz w:val="24"/>
                <w:szCs w:val="24"/>
              </w:rPr>
              <w:t>:</w:t>
            </w:r>
          </w:p>
          <w:p w14:paraId="0000006F" w14:textId="43209E67" w:rsidR="002E7B42" w:rsidRDefault="00753F03" w:rsidP="0000623B">
            <w:pPr>
              <w:tabs>
                <w:tab w:val="left" w:pos="7655"/>
              </w:tabs>
              <w:spacing w:after="0" w:line="360" w:lineRule="auto"/>
              <w:ind w:left="963" w:hanging="396"/>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 xml:space="preserve">      </w:t>
            </w:r>
          </w:p>
        </w:tc>
        <w:tc>
          <w:tcPr>
            <w:tcW w:w="480" w:type="dxa"/>
            <w:tcBorders>
              <w:top w:val="single" w:sz="6" w:space="0" w:color="000000"/>
              <w:left w:val="single" w:sz="6" w:space="0" w:color="000000"/>
              <w:bottom w:val="single" w:sz="6" w:space="0" w:color="000000"/>
              <w:right w:val="nil"/>
            </w:tcBorders>
            <w:shd w:val="clear" w:color="auto" w:fill="FFFFFF"/>
          </w:tcPr>
          <w:p w14:paraId="00000070" w14:textId="77777777" w:rsidR="002E7B42" w:rsidRDefault="002E7B42">
            <w:pPr>
              <w:tabs>
                <w:tab w:val="left" w:pos="7655"/>
              </w:tabs>
              <w:spacing w:after="0" w:line="360" w:lineRule="auto"/>
              <w:ind w:left="567"/>
              <w:rPr>
                <w:rFonts w:ascii="GHEA Grapalat" w:eastAsia="GHEA Grapalat" w:hAnsi="GHEA Grapalat" w:cs="GHEA Grapalat"/>
                <w:color w:val="333333"/>
                <w:sz w:val="24"/>
                <w:szCs w:val="24"/>
              </w:rPr>
            </w:pPr>
          </w:p>
        </w:tc>
        <w:tc>
          <w:tcPr>
            <w:tcW w:w="4740" w:type="dxa"/>
            <w:tcBorders>
              <w:top w:val="single" w:sz="6" w:space="0" w:color="000000"/>
              <w:left w:val="nil"/>
              <w:bottom w:val="single" w:sz="6" w:space="0" w:color="000000"/>
              <w:right w:val="single" w:sz="6" w:space="0" w:color="000000"/>
            </w:tcBorders>
            <w:shd w:val="clear" w:color="auto" w:fill="FFFFFF"/>
          </w:tcPr>
          <w:p w14:paraId="00000071" w14:textId="77777777" w:rsidR="002E7B42" w:rsidRDefault="00753F03">
            <w:pPr>
              <w:tabs>
                <w:tab w:val="left" w:pos="7655"/>
              </w:tabs>
              <w:spacing w:after="0" w:line="360" w:lineRule="auto"/>
              <w:ind w:left="567"/>
              <w:jc w:val="center"/>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Չի ընդունվել:</w:t>
            </w:r>
          </w:p>
          <w:p w14:paraId="00000073" w14:textId="1FF1532E" w:rsidR="002E7B42" w:rsidRPr="00902B75" w:rsidRDefault="00EB0F43" w:rsidP="00E431EE">
            <w:pPr>
              <w:tabs>
                <w:tab w:val="left" w:pos="7655"/>
              </w:tabs>
              <w:spacing w:after="0" w:line="360" w:lineRule="auto"/>
              <w:rPr>
                <w:rFonts w:ascii="GHEA Grapalat" w:eastAsia="GHEA Grapalat" w:hAnsi="GHEA Grapalat" w:cs="GHEA Grapalat"/>
                <w:color w:val="333333"/>
                <w:sz w:val="24"/>
                <w:szCs w:val="24"/>
                <w:lang w:val="hy-AM"/>
              </w:rPr>
            </w:pPr>
            <w:r w:rsidRPr="00EB0F43">
              <w:rPr>
                <w:rFonts w:ascii="GHEA Grapalat" w:eastAsia="GHEA Grapalat" w:hAnsi="GHEA Grapalat" w:cs="GHEA Grapalat"/>
                <w:color w:val="333333"/>
                <w:sz w:val="24"/>
                <w:szCs w:val="24"/>
              </w:rPr>
              <w:t xml:space="preserve">Նախագծի </w:t>
            </w:r>
            <w:r w:rsidR="003201DA" w:rsidRPr="003201DA">
              <w:rPr>
                <w:rFonts w:ascii="GHEA Grapalat" w:eastAsia="GHEA Grapalat" w:hAnsi="GHEA Grapalat" w:cs="GHEA Grapalat"/>
                <w:color w:val="333333"/>
                <w:sz w:val="24"/>
                <w:szCs w:val="24"/>
              </w:rPr>
              <w:t>52-</w:t>
            </w:r>
            <w:r w:rsidR="003201DA">
              <w:rPr>
                <w:rFonts w:ascii="GHEA Grapalat" w:eastAsia="GHEA Grapalat" w:hAnsi="GHEA Grapalat" w:cs="GHEA Grapalat"/>
                <w:color w:val="333333"/>
                <w:sz w:val="24"/>
                <w:szCs w:val="24"/>
                <w:lang w:val="hy-AM"/>
              </w:rPr>
              <w:t>րդ հոդվածի</w:t>
            </w:r>
            <w:r w:rsidR="003201DA" w:rsidRPr="003201DA">
              <w:rPr>
                <w:rFonts w:ascii="GHEA Grapalat" w:eastAsia="GHEA Grapalat" w:hAnsi="GHEA Grapalat" w:cs="GHEA Grapalat"/>
                <w:color w:val="333333"/>
                <w:sz w:val="24"/>
                <w:szCs w:val="24"/>
              </w:rPr>
              <w:t xml:space="preserve"> 2-րդ մասը արդեն իսկ նախատեսում է հստակ և օբյեկտիվ բացառություն՝ կապված պատմամշակութային անշարժ հուշարձանների հետ, որոնք ճանաչված են և պահպանվում են պետության կամ տեղական ինքնակառավարման մարմինների կողմից սահմանված կարգով։ Այս ձևակերպումը իրավական </w:t>
            </w:r>
            <w:r w:rsidR="003201DA" w:rsidRPr="003201DA">
              <w:rPr>
                <w:rFonts w:ascii="GHEA Grapalat" w:eastAsia="GHEA Grapalat" w:hAnsi="GHEA Grapalat" w:cs="GHEA Grapalat"/>
                <w:color w:val="333333"/>
                <w:sz w:val="24"/>
                <w:szCs w:val="24"/>
              </w:rPr>
              <w:lastRenderedPageBreak/>
              <w:t>առումով հիմնված է ձևական-իրավական կարգավիճակի վրա, ինչը ապահովում է կանխատեսելիություն և միատեսակ կիրառություն։</w:t>
            </w:r>
            <w:r w:rsidR="003201DA">
              <w:rPr>
                <w:rFonts w:ascii="GHEA Grapalat" w:eastAsia="GHEA Grapalat" w:hAnsi="GHEA Grapalat" w:cs="GHEA Grapalat"/>
                <w:color w:val="333333"/>
                <w:sz w:val="24"/>
                <w:szCs w:val="24"/>
                <w:lang w:val="hy-AM"/>
              </w:rPr>
              <w:t xml:space="preserve"> </w:t>
            </w:r>
            <w:r w:rsidR="003201DA" w:rsidRPr="003201DA">
              <w:rPr>
                <w:rFonts w:ascii="GHEA Grapalat" w:eastAsia="GHEA Grapalat" w:hAnsi="GHEA Grapalat" w:cs="GHEA Grapalat"/>
                <w:color w:val="333333"/>
                <w:sz w:val="24"/>
                <w:szCs w:val="24"/>
              </w:rPr>
              <w:t>Առաջարկվող «հանրային նշանակության կամ պատմական կառույց» հասկացությունների ներառումը, սակայն, չի պարունակում հստակ իրավական սահմանում կամ օբյեկտիվ ճանաչման չափանիշներ։ «Հանրային նշանակություն» հասկացությունը կարող է տարբեր կերպ մեկնաբանվել՝ կախված քաղաքական, վարչական կամ նույնիսկ իրավիճակային գնահատականներից, ինչը ստեղծում է իրավական անորոշության բարձր ռիսկ։ Նման անորոշ չափանիշը կարող է հանգեցնել այն իրավիճակին, երբ նույնատիպ օբյեկտները տարբեր մարմինների կողմից տարբեր կերպ կգնահատվեն, ինչը հակասում է իրավական որոշակիության սկզբունքին։</w:t>
            </w:r>
            <w:r w:rsidR="006B24A1">
              <w:rPr>
                <w:rFonts w:ascii="GHEA Grapalat" w:eastAsia="GHEA Grapalat" w:hAnsi="GHEA Grapalat" w:cs="GHEA Grapalat"/>
                <w:color w:val="333333"/>
                <w:sz w:val="24"/>
                <w:szCs w:val="24"/>
                <w:lang w:val="hy-AM"/>
              </w:rPr>
              <w:t xml:space="preserve"> </w:t>
            </w:r>
          </w:p>
        </w:tc>
      </w:tr>
    </w:tbl>
    <w:tbl>
      <w:tblPr>
        <w:tblW w:w="15451" w:type="dxa"/>
        <w:jc w:val="center"/>
        <w:tblLayout w:type="fixed"/>
        <w:tblLook w:val="0400" w:firstRow="0" w:lastRow="0" w:firstColumn="0" w:lastColumn="0" w:noHBand="0" w:noVBand="1"/>
      </w:tblPr>
      <w:tblGrid>
        <w:gridCol w:w="10210"/>
        <w:gridCol w:w="5241"/>
      </w:tblGrid>
      <w:tr w:rsidR="00244558" w14:paraId="141219AC" w14:textId="77777777" w:rsidTr="007868FE">
        <w:trPr>
          <w:trHeight w:val="1482"/>
          <w:jc w:val="center"/>
        </w:trPr>
        <w:tc>
          <w:tcPr>
            <w:tcW w:w="10210" w:type="dxa"/>
            <w:tcBorders>
              <w:left w:val="single" w:sz="4" w:space="0" w:color="auto"/>
              <w:right w:val="single" w:sz="4" w:space="0" w:color="auto"/>
            </w:tcBorders>
            <w:shd w:val="clear" w:color="auto" w:fill="D0D0D0"/>
          </w:tcPr>
          <w:p w14:paraId="246FEB25" w14:textId="1CCC66FF" w:rsidR="00244558" w:rsidRPr="00244558" w:rsidRDefault="00244558" w:rsidP="00244558">
            <w:pPr>
              <w:tabs>
                <w:tab w:val="left" w:pos="7655"/>
              </w:tabs>
              <w:spacing w:after="0" w:line="360" w:lineRule="auto"/>
              <w:ind w:left="567"/>
              <w:jc w:val="center"/>
              <w:rPr>
                <w:rFonts w:ascii="GHEA Grapalat" w:eastAsia="GHEA Grapalat" w:hAnsi="GHEA Grapalat" w:cs="GHEA Grapalat"/>
                <w:color w:val="333333"/>
                <w:sz w:val="24"/>
                <w:szCs w:val="24"/>
                <w:lang w:val="hy-AM"/>
              </w:rPr>
            </w:pPr>
            <w:r w:rsidRPr="00D653BA">
              <w:rPr>
                <w:rFonts w:ascii="GHEA Grapalat" w:eastAsia="GHEA Grapalat" w:hAnsi="GHEA Grapalat" w:cs="GHEA Grapalat"/>
                <w:color w:val="000000"/>
                <w:sz w:val="24"/>
                <w:szCs w:val="24"/>
              </w:rPr>
              <w:lastRenderedPageBreak/>
              <w:t xml:space="preserve">ՀԱՅԱՍՏԱՆԻ </w:t>
            </w:r>
            <w:r>
              <w:rPr>
                <w:rFonts w:ascii="GHEA Grapalat" w:eastAsia="GHEA Grapalat" w:hAnsi="GHEA Grapalat" w:cs="GHEA Grapalat"/>
                <w:color w:val="000000"/>
                <w:sz w:val="24"/>
                <w:szCs w:val="24"/>
                <w:lang w:val="hy-AM"/>
              </w:rPr>
              <w:t>ՆԵՐԴՐՈՒՄԱՅԻՆ ԽՈՐՀՈՒՐԴ</w:t>
            </w:r>
          </w:p>
        </w:tc>
        <w:tc>
          <w:tcPr>
            <w:tcW w:w="5241" w:type="dxa"/>
            <w:tcBorders>
              <w:left w:val="single" w:sz="4" w:space="0" w:color="auto"/>
              <w:right w:val="single" w:sz="4" w:space="0" w:color="auto"/>
            </w:tcBorders>
            <w:shd w:val="clear" w:color="auto" w:fill="D0D0D0"/>
          </w:tcPr>
          <w:p w14:paraId="749CA076" w14:textId="155F551A" w:rsidR="00244558" w:rsidRDefault="00244558" w:rsidP="007868FE">
            <w:pPr>
              <w:tabs>
                <w:tab w:val="left" w:pos="7655"/>
              </w:tabs>
              <w:spacing w:after="0" w:line="360" w:lineRule="auto"/>
              <w:ind w:left="567"/>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lang w:val="hy-AM"/>
              </w:rPr>
              <w:t>10</w:t>
            </w:r>
            <w:r>
              <w:rPr>
                <w:rFonts w:ascii="GHEA Grapalat" w:eastAsia="GHEA Grapalat" w:hAnsi="GHEA Grapalat" w:cs="GHEA Grapalat"/>
                <w:color w:val="333333"/>
                <w:sz w:val="24"/>
                <w:szCs w:val="24"/>
              </w:rPr>
              <w:t>.0</w:t>
            </w:r>
            <w:r>
              <w:rPr>
                <w:rFonts w:ascii="GHEA Grapalat" w:eastAsia="GHEA Grapalat" w:hAnsi="GHEA Grapalat" w:cs="GHEA Grapalat"/>
                <w:color w:val="333333"/>
                <w:sz w:val="24"/>
                <w:szCs w:val="24"/>
                <w:lang w:val="hy-AM"/>
              </w:rPr>
              <w:t>3</w:t>
            </w:r>
            <w:r>
              <w:rPr>
                <w:rFonts w:ascii="GHEA Grapalat" w:eastAsia="GHEA Grapalat" w:hAnsi="GHEA Grapalat" w:cs="GHEA Grapalat"/>
                <w:color w:val="333333"/>
                <w:sz w:val="24"/>
                <w:szCs w:val="24"/>
              </w:rPr>
              <w:t>.2026թ.</w:t>
            </w:r>
          </w:p>
          <w:p w14:paraId="37C4CDA6" w14:textId="77777777" w:rsidR="00244558" w:rsidRDefault="00244558" w:rsidP="007868FE">
            <w:pPr>
              <w:tabs>
                <w:tab w:val="left" w:pos="7655"/>
              </w:tabs>
              <w:spacing w:after="0" w:line="360" w:lineRule="auto"/>
              <w:ind w:left="567"/>
              <w:rPr>
                <w:rFonts w:ascii="GHEA Grapalat" w:eastAsia="GHEA Grapalat" w:hAnsi="GHEA Grapalat" w:cs="GHEA Grapalat"/>
                <w:color w:val="333333"/>
                <w:sz w:val="24"/>
                <w:szCs w:val="24"/>
              </w:rPr>
            </w:pPr>
          </w:p>
        </w:tc>
      </w:tr>
    </w:tbl>
    <w:tbl>
      <w:tblPr>
        <w:tblStyle w:val="a"/>
        <w:tblW w:w="15420"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0200"/>
        <w:gridCol w:w="480"/>
        <w:gridCol w:w="4740"/>
      </w:tblGrid>
      <w:tr w:rsidR="00244558" w14:paraId="0A7C9432" w14:textId="77777777">
        <w:trPr>
          <w:trHeight w:val="667"/>
          <w:jc w:val="center"/>
        </w:trPr>
        <w:tc>
          <w:tcPr>
            <w:tcW w:w="10200" w:type="dxa"/>
            <w:tcBorders>
              <w:top w:val="single" w:sz="6" w:space="0" w:color="000000"/>
              <w:left w:val="single" w:sz="6" w:space="0" w:color="000000"/>
              <w:bottom w:val="single" w:sz="6" w:space="0" w:color="000000"/>
              <w:right w:val="single" w:sz="6" w:space="0" w:color="000000"/>
            </w:tcBorders>
            <w:shd w:val="clear" w:color="auto" w:fill="FFFFFF"/>
          </w:tcPr>
          <w:p w14:paraId="72A4A31C" w14:textId="1F4F65D2" w:rsidR="002D3E94" w:rsidRPr="002D3E94" w:rsidRDefault="005A421D" w:rsidP="002D3E94">
            <w:pPr>
              <w:tabs>
                <w:tab w:val="left" w:pos="7655"/>
              </w:tabs>
              <w:spacing w:line="360" w:lineRule="auto"/>
              <w:ind w:left="963" w:hanging="396"/>
              <w:rPr>
                <w:rFonts w:ascii="GHEA Grapalat" w:eastAsia="GHEA Grapalat" w:hAnsi="GHEA Grapalat" w:cs="GHEA Grapalat"/>
                <w:color w:val="333333"/>
                <w:sz w:val="24"/>
                <w:szCs w:val="24"/>
              </w:rPr>
            </w:pPr>
            <w:r>
              <w:rPr>
                <w:rFonts w:ascii="GHEA Grapalat" w:eastAsia="GHEA Grapalat" w:hAnsi="GHEA Grapalat" w:cs="GHEA Grapalat"/>
                <w:b/>
                <w:bCs/>
                <w:color w:val="333333"/>
                <w:sz w:val="24"/>
                <w:szCs w:val="24"/>
                <w:lang w:val="hy-AM"/>
              </w:rPr>
              <w:t xml:space="preserve"> 17. </w:t>
            </w:r>
            <w:r w:rsidR="002D3E94" w:rsidRPr="002D3E94">
              <w:rPr>
                <w:rFonts w:ascii="GHEA Grapalat" w:eastAsia="GHEA Grapalat" w:hAnsi="GHEA Grapalat" w:cs="GHEA Grapalat"/>
                <w:b/>
                <w:bCs/>
                <w:color w:val="333333"/>
                <w:sz w:val="24"/>
                <w:szCs w:val="24"/>
              </w:rPr>
              <w:t>Հոդված 94. Ծառայողական և պատվերով ստեղծված համակարգչային ծրագրերը, անձնական ոչ գույքային իրավունքները չիրականացնելու պարտավորությունը</w:t>
            </w:r>
            <w:bookmarkStart w:id="0" w:name="_GoBack"/>
            <w:bookmarkEnd w:id="0"/>
          </w:p>
          <w:p w14:paraId="31126D0C" w14:textId="4401E24F" w:rsidR="002D3E94" w:rsidRPr="002D3E94" w:rsidRDefault="002D3E94" w:rsidP="002D3E94">
            <w:pPr>
              <w:numPr>
                <w:ilvl w:val="0"/>
                <w:numId w:val="18"/>
              </w:numPr>
              <w:tabs>
                <w:tab w:val="left" w:pos="7655"/>
              </w:tabs>
              <w:spacing w:line="360" w:lineRule="auto"/>
              <w:rPr>
                <w:rFonts w:ascii="GHEA Grapalat" w:eastAsia="GHEA Grapalat" w:hAnsi="GHEA Grapalat" w:cs="GHEA Grapalat"/>
                <w:color w:val="333333"/>
                <w:sz w:val="24"/>
                <w:szCs w:val="24"/>
              </w:rPr>
            </w:pPr>
            <w:r w:rsidRPr="002D3E94">
              <w:rPr>
                <w:rFonts w:ascii="GHEA Grapalat" w:eastAsia="GHEA Grapalat" w:hAnsi="GHEA Grapalat" w:cs="GHEA Grapalat"/>
                <w:color w:val="333333"/>
                <w:sz w:val="24"/>
                <w:szCs w:val="24"/>
              </w:rPr>
              <w:t>Եթե համակարգչային ծրագիրը ստեղծվում է ծառայողական պարտականությունների կամ գործատուի ծառայողական հանձնարարությունների կատարման կարգով կամ ստեղծվում է պատվերի պայմանագրով, ապա այդպիսի ծրագրի նկատմամբ գույքային իրավունքները ի սկզբանե պատկանում են գործատուին կամ նշված ծրագիրը պատվիրող անձին, եթե պայմանագրով այլ բան նախատեսված չէ:</w:t>
            </w:r>
          </w:p>
          <w:p w14:paraId="2AEE3336" w14:textId="62098484" w:rsidR="002D3E94" w:rsidRPr="002357FF" w:rsidRDefault="002D3E94" w:rsidP="002357FF">
            <w:pPr>
              <w:numPr>
                <w:ilvl w:val="0"/>
                <w:numId w:val="18"/>
              </w:numPr>
              <w:tabs>
                <w:tab w:val="left" w:pos="7655"/>
              </w:tabs>
              <w:spacing w:line="360" w:lineRule="auto"/>
              <w:rPr>
                <w:rFonts w:ascii="GHEA Grapalat" w:eastAsia="GHEA Grapalat" w:hAnsi="GHEA Grapalat" w:cs="GHEA Grapalat"/>
                <w:color w:val="333333"/>
                <w:sz w:val="24"/>
                <w:szCs w:val="24"/>
              </w:rPr>
            </w:pPr>
            <w:r w:rsidRPr="002D3E94">
              <w:rPr>
                <w:rFonts w:ascii="GHEA Grapalat" w:eastAsia="GHEA Grapalat" w:hAnsi="GHEA Grapalat" w:cs="GHEA Grapalat"/>
                <w:color w:val="333333"/>
                <w:sz w:val="24"/>
                <w:szCs w:val="24"/>
              </w:rPr>
              <w:t>Հեղինակն իրավունք ունի գրավոր պայմանագրի հիման վրա պարտավորվել չիրականացնել համակարգչային ծրագրի նկատմամբ իր անձնական ոչ գույքային իրավունքները կամ դրանցից որոշները։</w:t>
            </w:r>
          </w:p>
          <w:p w14:paraId="1ADD2397" w14:textId="77777777" w:rsidR="00244558" w:rsidRDefault="00244558" w:rsidP="003201DA">
            <w:pPr>
              <w:tabs>
                <w:tab w:val="left" w:pos="7655"/>
              </w:tabs>
              <w:spacing w:line="360" w:lineRule="auto"/>
              <w:ind w:left="963" w:hanging="396"/>
              <w:rPr>
                <w:rFonts w:ascii="GHEA Grapalat" w:eastAsia="GHEA Grapalat" w:hAnsi="GHEA Grapalat" w:cs="GHEA Grapalat"/>
                <w:color w:val="333333"/>
                <w:sz w:val="24"/>
                <w:szCs w:val="24"/>
              </w:rPr>
            </w:pPr>
          </w:p>
        </w:tc>
        <w:tc>
          <w:tcPr>
            <w:tcW w:w="480" w:type="dxa"/>
            <w:tcBorders>
              <w:top w:val="single" w:sz="6" w:space="0" w:color="000000"/>
              <w:left w:val="single" w:sz="6" w:space="0" w:color="000000"/>
              <w:bottom w:val="single" w:sz="6" w:space="0" w:color="000000"/>
              <w:right w:val="nil"/>
            </w:tcBorders>
            <w:shd w:val="clear" w:color="auto" w:fill="FFFFFF"/>
          </w:tcPr>
          <w:p w14:paraId="30AB0C4E" w14:textId="77777777" w:rsidR="00244558" w:rsidRDefault="00244558">
            <w:pPr>
              <w:tabs>
                <w:tab w:val="left" w:pos="7655"/>
              </w:tabs>
              <w:spacing w:after="0" w:line="360" w:lineRule="auto"/>
              <w:ind w:left="567"/>
              <w:rPr>
                <w:rFonts w:ascii="GHEA Grapalat" w:eastAsia="GHEA Grapalat" w:hAnsi="GHEA Grapalat" w:cs="GHEA Grapalat"/>
                <w:color w:val="333333"/>
                <w:sz w:val="24"/>
                <w:szCs w:val="24"/>
              </w:rPr>
            </w:pPr>
          </w:p>
        </w:tc>
        <w:tc>
          <w:tcPr>
            <w:tcW w:w="4740" w:type="dxa"/>
            <w:tcBorders>
              <w:top w:val="single" w:sz="6" w:space="0" w:color="000000"/>
              <w:left w:val="nil"/>
              <w:bottom w:val="single" w:sz="6" w:space="0" w:color="000000"/>
              <w:right w:val="single" w:sz="6" w:space="0" w:color="000000"/>
            </w:tcBorders>
            <w:shd w:val="clear" w:color="auto" w:fill="FFFFFF"/>
          </w:tcPr>
          <w:p w14:paraId="74BDFE39" w14:textId="77777777" w:rsidR="00244558" w:rsidRDefault="002D3E94" w:rsidP="002D3E94">
            <w:pPr>
              <w:tabs>
                <w:tab w:val="left" w:pos="7655"/>
              </w:tabs>
              <w:spacing w:after="0" w:line="360" w:lineRule="auto"/>
              <w:ind w:left="567"/>
              <w:jc w:val="center"/>
              <w:rPr>
                <w:rFonts w:ascii="GHEA Grapalat" w:eastAsia="GHEA Grapalat" w:hAnsi="GHEA Grapalat" w:cs="GHEA Grapalat"/>
                <w:color w:val="333333"/>
                <w:sz w:val="24"/>
                <w:szCs w:val="24"/>
                <w:lang w:val="hy-AM"/>
              </w:rPr>
            </w:pPr>
            <w:r>
              <w:rPr>
                <w:rFonts w:ascii="GHEA Grapalat" w:eastAsia="GHEA Grapalat" w:hAnsi="GHEA Grapalat" w:cs="GHEA Grapalat"/>
                <w:color w:val="333333"/>
                <w:sz w:val="24"/>
                <w:szCs w:val="24"/>
                <w:lang w:val="hy-AM"/>
              </w:rPr>
              <w:t>Չի ընդունվել:</w:t>
            </w:r>
          </w:p>
          <w:p w14:paraId="54A9B927" w14:textId="77777777" w:rsidR="002121F2" w:rsidRDefault="00F45AE5" w:rsidP="00E431EE">
            <w:pPr>
              <w:tabs>
                <w:tab w:val="left" w:pos="7655"/>
              </w:tabs>
              <w:spacing w:after="0" w:line="360" w:lineRule="auto"/>
              <w:ind w:left="78"/>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lang w:val="hy-AM"/>
              </w:rPr>
              <w:t>Նախագծի 2-րդ հոդվածի համաձայն՝ հ</w:t>
            </w:r>
            <w:r w:rsidRPr="00F45AE5">
              <w:rPr>
                <w:rFonts w:ascii="GHEA Grapalat" w:eastAsia="GHEA Grapalat" w:hAnsi="GHEA Grapalat" w:cs="GHEA Grapalat"/>
                <w:color w:val="333333"/>
                <w:sz w:val="24"/>
                <w:szCs w:val="24"/>
              </w:rPr>
              <w:t xml:space="preserve">եղինակային իրավունքի և հարակից իրավունքների մասին օրենսդրությունը բաղկացած է Հայաստանի Հանրապետության Սահմանադրությունից, Հայաստանի Հանրապետության քաղաքացիական օրենսգրքից, սույն օրենքից, այլ օրենքներից և իրավական ակտերից, Հայաստանի Հանրապետության վավերացված միջազգային </w:t>
            </w:r>
            <w:r>
              <w:rPr>
                <w:rFonts w:ascii="GHEA Grapalat" w:eastAsia="GHEA Grapalat" w:hAnsi="GHEA Grapalat" w:cs="GHEA Grapalat"/>
                <w:color w:val="333333"/>
                <w:sz w:val="24"/>
                <w:szCs w:val="24"/>
              </w:rPr>
              <w:t>պայմանագրերից</w:t>
            </w:r>
            <w:r w:rsidR="002D3E94" w:rsidRPr="002D3E94">
              <w:rPr>
                <w:rFonts w:ascii="GHEA Grapalat" w:eastAsia="GHEA Grapalat" w:hAnsi="GHEA Grapalat" w:cs="GHEA Grapalat"/>
                <w:color w:val="333333"/>
                <w:sz w:val="24"/>
                <w:szCs w:val="24"/>
              </w:rPr>
              <w:t>։</w:t>
            </w:r>
            <w:r>
              <w:rPr>
                <w:rFonts w:ascii="GHEA Grapalat" w:eastAsia="GHEA Grapalat" w:hAnsi="GHEA Grapalat" w:cs="GHEA Grapalat"/>
                <w:color w:val="333333"/>
                <w:sz w:val="24"/>
                <w:szCs w:val="24"/>
                <w:lang w:val="hy-AM"/>
              </w:rPr>
              <w:t xml:space="preserve"> </w:t>
            </w:r>
            <w:r w:rsidRPr="00F45AE5">
              <w:rPr>
                <w:rFonts w:ascii="GHEA Grapalat" w:eastAsia="GHEA Grapalat" w:hAnsi="GHEA Grapalat" w:cs="GHEA Grapalat"/>
                <w:color w:val="333333"/>
                <w:sz w:val="24"/>
                <w:szCs w:val="24"/>
              </w:rPr>
              <w:t xml:space="preserve">Եթե Հայաստանի Հանրապետության վավերացված միջազգային պայմանագրերով սահմանված են այլ նորմեր, քան նախատեսված են սույն օրենքով, ապա կիրառվում են միջազգային վավերացված </w:t>
            </w:r>
            <w:r w:rsidRPr="00F45AE5">
              <w:rPr>
                <w:rFonts w:ascii="GHEA Grapalat" w:eastAsia="GHEA Grapalat" w:hAnsi="GHEA Grapalat" w:cs="GHEA Grapalat"/>
                <w:color w:val="333333"/>
                <w:sz w:val="24"/>
                <w:szCs w:val="24"/>
              </w:rPr>
              <w:lastRenderedPageBreak/>
              <w:t>պայմանագրերի նորմերը։</w:t>
            </w:r>
            <w:r w:rsidR="002121F2">
              <w:rPr>
                <w:rFonts w:ascii="GHEA Grapalat" w:eastAsia="GHEA Grapalat" w:hAnsi="GHEA Grapalat" w:cs="GHEA Grapalat"/>
                <w:color w:val="333333"/>
                <w:sz w:val="24"/>
                <w:szCs w:val="24"/>
                <w:lang w:val="hy-AM"/>
              </w:rPr>
              <w:t xml:space="preserve"> Գրական և գեղարվեստական երկերի պահպանության մասին Բեռնի կոնվենցիայի 6</w:t>
            </w:r>
            <w:r w:rsidR="002121F2" w:rsidRPr="002121F2">
              <w:rPr>
                <w:rFonts w:ascii="GHEA Grapalat" w:eastAsia="GHEA Grapalat" w:hAnsi="GHEA Grapalat" w:cs="GHEA Grapalat"/>
                <w:color w:val="333333"/>
                <w:sz w:val="24"/>
                <w:szCs w:val="24"/>
                <w:lang w:val="hy-AM"/>
              </w:rPr>
              <w:t>bis</w:t>
            </w:r>
            <w:r w:rsidR="002121F2">
              <w:rPr>
                <w:rFonts w:ascii="GHEA Grapalat" w:eastAsia="GHEA Grapalat" w:hAnsi="GHEA Grapalat" w:cs="GHEA Grapalat"/>
                <w:color w:val="333333"/>
                <w:sz w:val="24"/>
                <w:szCs w:val="24"/>
                <w:lang w:val="hy-AM"/>
              </w:rPr>
              <w:t xml:space="preserve"> հոդվածի համաձայն՝ ա</w:t>
            </w:r>
            <w:r w:rsidR="002121F2" w:rsidRPr="002121F2">
              <w:rPr>
                <w:rFonts w:ascii="GHEA Grapalat" w:eastAsia="GHEA Grapalat" w:hAnsi="GHEA Grapalat" w:cs="GHEA Grapalat"/>
                <w:color w:val="333333"/>
                <w:sz w:val="24"/>
                <w:szCs w:val="24"/>
              </w:rPr>
              <w:t xml:space="preserve">նկախ հեղինակի գույքային իրավունքներից, եւ նույնիսկ այդ իրավունքները զիջելուց հետո էլ, հեղինակն իրավասու է պահանջել երկի նկատմամբ իր հեղինակության ճանաչումը եւ առարկել (արգելել) իր երկի ցանկացած խեղաթյուրման, աղճատման, աղավաղման կամ փոփոխման, ինչպես նաեւ իր պատվին կամ հեղինակությանը վնասող ոտնձգությունների դեմ։ </w:t>
            </w:r>
          </w:p>
          <w:p w14:paraId="3718B141" w14:textId="77777777" w:rsidR="002E040B" w:rsidRDefault="00AF54AC" w:rsidP="00E431EE">
            <w:pPr>
              <w:tabs>
                <w:tab w:val="left" w:pos="7655"/>
              </w:tabs>
              <w:spacing w:after="0" w:line="360" w:lineRule="auto"/>
              <w:ind w:left="78"/>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lang w:val="hy-AM"/>
              </w:rPr>
              <w:t xml:space="preserve">Մտավոր սեփականության համաշխարհային կազմակերպության հեղինակային իրավունքի Ժնևի 1996 թվականի պայմանագրի 4-րդ հոդվածի համաձայն՝ </w:t>
            </w:r>
            <w:r w:rsidR="002121F2" w:rsidRPr="002121F2">
              <w:rPr>
                <w:rFonts w:ascii="GHEA Grapalat" w:eastAsia="GHEA Grapalat" w:hAnsi="GHEA Grapalat" w:cs="GHEA Grapalat"/>
                <w:color w:val="333333"/>
                <w:sz w:val="24"/>
                <w:szCs w:val="24"/>
              </w:rPr>
              <w:t xml:space="preserve"> </w:t>
            </w:r>
            <w:r>
              <w:rPr>
                <w:rFonts w:ascii="GHEA Grapalat" w:eastAsia="GHEA Grapalat" w:hAnsi="GHEA Grapalat" w:cs="GHEA Grapalat"/>
                <w:color w:val="333333"/>
                <w:sz w:val="24"/>
                <w:szCs w:val="24"/>
                <w:lang w:val="hy-AM"/>
              </w:rPr>
              <w:t>հ</w:t>
            </w:r>
            <w:r w:rsidRPr="00AF54AC">
              <w:rPr>
                <w:rFonts w:ascii="GHEA Grapalat" w:eastAsia="GHEA Grapalat" w:hAnsi="GHEA Grapalat" w:cs="GHEA Grapalat"/>
                <w:color w:val="333333"/>
                <w:sz w:val="24"/>
                <w:szCs w:val="24"/>
              </w:rPr>
              <w:t xml:space="preserve">ամակարգչային ծրագրերը պահպանվում են որպես գրական ստեղծագործություններ՝ Բեռնի </w:t>
            </w:r>
            <w:r w:rsidRPr="00AF54AC">
              <w:rPr>
                <w:rFonts w:ascii="GHEA Grapalat" w:eastAsia="GHEA Grapalat" w:hAnsi="GHEA Grapalat" w:cs="GHEA Grapalat"/>
                <w:color w:val="333333"/>
                <w:sz w:val="24"/>
                <w:szCs w:val="24"/>
              </w:rPr>
              <w:lastRenderedPageBreak/>
              <w:t>կոնվենցիայի 2-րդ հոդվածի իմաստով։ Այդպիսի պահպանությունը կիրառվում է համակարգչային ծրագրերի նկատմամբ, անկախ դրանց արտահայտման եղանակի կամ ձևի։</w:t>
            </w:r>
          </w:p>
          <w:p w14:paraId="632D99FE" w14:textId="77777777" w:rsidR="002E040B" w:rsidRDefault="002E040B" w:rsidP="00E431EE">
            <w:pPr>
              <w:tabs>
                <w:tab w:val="left" w:pos="7655"/>
              </w:tabs>
              <w:spacing w:after="0" w:line="360" w:lineRule="auto"/>
              <w:ind w:left="78"/>
              <w:rPr>
                <w:rFonts w:ascii="GHEA Grapalat" w:eastAsia="GHEA Grapalat" w:hAnsi="GHEA Grapalat" w:cs="GHEA Grapalat"/>
                <w:color w:val="333333"/>
                <w:sz w:val="24"/>
                <w:szCs w:val="24"/>
                <w:lang w:val="hy-AM"/>
              </w:rPr>
            </w:pPr>
            <w:r>
              <w:rPr>
                <w:rFonts w:ascii="GHEA Grapalat" w:eastAsia="GHEA Grapalat" w:hAnsi="GHEA Grapalat" w:cs="GHEA Grapalat"/>
                <w:color w:val="333333"/>
                <w:sz w:val="24"/>
                <w:szCs w:val="24"/>
                <w:lang w:val="hy-AM"/>
              </w:rPr>
              <w:t>ՀՀ քաղաքացիական օրենսգրքի 1121-րդ հոդվածի 3-րդ մասի համաձայն՝ ա</w:t>
            </w:r>
            <w:r w:rsidRPr="002E040B">
              <w:rPr>
                <w:rFonts w:ascii="GHEA Grapalat" w:eastAsia="GHEA Grapalat" w:hAnsi="GHEA Grapalat" w:cs="GHEA Grapalat"/>
                <w:color w:val="333333"/>
                <w:sz w:val="24"/>
                <w:szCs w:val="24"/>
              </w:rPr>
              <w:t>նձնական ոչ գույքային իրավունքներն անօտարելի և անփոխանցելի են և պահպանվում են անժամկետ, բացառությամբ հետկանչի իրավունքի, որը գործում է միայն հեղինակի կյանքի ընթացքում։</w:t>
            </w:r>
            <w:r>
              <w:rPr>
                <w:rFonts w:ascii="GHEA Grapalat" w:eastAsia="GHEA Grapalat" w:hAnsi="GHEA Grapalat" w:cs="GHEA Grapalat"/>
                <w:color w:val="333333"/>
                <w:sz w:val="24"/>
                <w:szCs w:val="24"/>
                <w:lang w:val="hy-AM"/>
              </w:rPr>
              <w:t xml:space="preserve"> Նախագծի 68-րդ հոդվածի 1-ին մասի համաձայն՝</w:t>
            </w:r>
            <w:r w:rsidRPr="002E040B">
              <w:rPr>
                <w:rFonts w:ascii="GHEA Grapalat" w:eastAsia="GHEA Grapalat" w:hAnsi="GHEA Grapalat" w:cs="GHEA Grapalat"/>
                <w:sz w:val="24"/>
                <w:szCs w:val="24"/>
              </w:rPr>
              <w:t xml:space="preserve"> </w:t>
            </w:r>
            <w:r>
              <w:rPr>
                <w:rFonts w:ascii="GHEA Grapalat" w:eastAsia="GHEA Grapalat" w:hAnsi="GHEA Grapalat" w:cs="GHEA Grapalat"/>
                <w:color w:val="333333"/>
                <w:sz w:val="24"/>
                <w:szCs w:val="24"/>
                <w:lang w:val="hy-AM"/>
              </w:rPr>
              <w:t>հ</w:t>
            </w:r>
            <w:r w:rsidRPr="002E040B">
              <w:rPr>
                <w:rFonts w:ascii="GHEA Grapalat" w:eastAsia="GHEA Grapalat" w:hAnsi="GHEA Grapalat" w:cs="GHEA Grapalat"/>
                <w:color w:val="333333"/>
                <w:sz w:val="24"/>
                <w:szCs w:val="24"/>
              </w:rPr>
              <w:t>եղինակի  անձնական ոչ գույքային իրավունքներն անօտարելի և անփոխանցելի են:</w:t>
            </w:r>
            <w:r>
              <w:rPr>
                <w:rFonts w:ascii="GHEA Grapalat" w:eastAsia="GHEA Grapalat" w:hAnsi="GHEA Grapalat" w:cs="GHEA Grapalat"/>
                <w:color w:val="333333"/>
                <w:sz w:val="24"/>
                <w:szCs w:val="24"/>
                <w:lang w:val="hy-AM"/>
              </w:rPr>
              <w:t xml:space="preserve"> </w:t>
            </w:r>
            <w:r w:rsidR="00C913FE">
              <w:rPr>
                <w:rFonts w:ascii="GHEA Grapalat" w:eastAsia="GHEA Grapalat" w:hAnsi="GHEA Grapalat" w:cs="GHEA Grapalat"/>
                <w:color w:val="333333"/>
                <w:sz w:val="24"/>
                <w:szCs w:val="24"/>
                <w:lang w:val="hy-AM"/>
              </w:rPr>
              <w:t xml:space="preserve"> </w:t>
            </w:r>
          </w:p>
          <w:p w14:paraId="2D03EBDF" w14:textId="5F8255F5" w:rsidR="002D3E94" w:rsidRPr="00C913FE" w:rsidRDefault="002E040B" w:rsidP="00E431EE">
            <w:pPr>
              <w:tabs>
                <w:tab w:val="left" w:pos="7655"/>
              </w:tabs>
              <w:spacing w:after="0" w:line="360" w:lineRule="auto"/>
              <w:ind w:left="78"/>
              <w:rPr>
                <w:rFonts w:ascii="GHEA Grapalat" w:eastAsia="GHEA Grapalat" w:hAnsi="GHEA Grapalat" w:cs="GHEA Grapalat"/>
                <w:color w:val="333333"/>
                <w:sz w:val="24"/>
                <w:szCs w:val="24"/>
                <w:lang w:val="hy-AM"/>
              </w:rPr>
            </w:pPr>
            <w:r>
              <w:rPr>
                <w:rFonts w:ascii="GHEA Grapalat" w:eastAsia="GHEA Grapalat" w:hAnsi="GHEA Grapalat" w:cs="GHEA Grapalat"/>
                <w:color w:val="333333"/>
                <w:sz w:val="24"/>
                <w:szCs w:val="24"/>
                <w:lang w:val="hy-AM"/>
              </w:rPr>
              <w:t>Այսպիսով, հիմք ընդունելով վերոնշյալ իրավական կարգավորումները</w:t>
            </w:r>
            <w:r w:rsidR="00C913FE">
              <w:rPr>
                <w:rFonts w:ascii="GHEA Grapalat" w:eastAsia="GHEA Grapalat" w:hAnsi="GHEA Grapalat" w:cs="GHEA Grapalat"/>
                <w:color w:val="333333"/>
                <w:sz w:val="24"/>
                <w:szCs w:val="24"/>
                <w:lang w:val="hy-AM"/>
              </w:rPr>
              <w:t xml:space="preserve"> ներկայացված առաջարկ</w:t>
            </w:r>
            <w:r>
              <w:rPr>
                <w:rFonts w:ascii="GHEA Grapalat" w:eastAsia="GHEA Grapalat" w:hAnsi="GHEA Grapalat" w:cs="GHEA Grapalat"/>
                <w:color w:val="333333"/>
                <w:sz w:val="24"/>
                <w:szCs w:val="24"/>
                <w:lang w:val="hy-AM"/>
              </w:rPr>
              <w:t>ներ</w:t>
            </w:r>
            <w:r w:rsidR="00C913FE">
              <w:rPr>
                <w:rFonts w:ascii="GHEA Grapalat" w:eastAsia="GHEA Grapalat" w:hAnsi="GHEA Grapalat" w:cs="GHEA Grapalat"/>
                <w:color w:val="333333"/>
                <w:sz w:val="24"/>
                <w:szCs w:val="24"/>
                <w:lang w:val="hy-AM"/>
              </w:rPr>
              <w:t xml:space="preserve">ը հիմնավորված </w:t>
            </w:r>
            <w:r>
              <w:rPr>
                <w:rFonts w:ascii="GHEA Grapalat" w:eastAsia="GHEA Grapalat" w:hAnsi="GHEA Grapalat" w:cs="GHEA Grapalat"/>
                <w:color w:val="333333"/>
                <w:sz w:val="24"/>
                <w:szCs w:val="24"/>
                <w:lang w:val="hy-AM"/>
              </w:rPr>
              <w:t>չեն</w:t>
            </w:r>
            <w:r w:rsidR="00C913FE">
              <w:rPr>
                <w:rFonts w:ascii="GHEA Grapalat" w:eastAsia="GHEA Grapalat" w:hAnsi="GHEA Grapalat" w:cs="GHEA Grapalat"/>
                <w:color w:val="333333"/>
                <w:sz w:val="24"/>
                <w:szCs w:val="24"/>
                <w:lang w:val="hy-AM"/>
              </w:rPr>
              <w:t xml:space="preserve"> և հակասում </w:t>
            </w:r>
            <w:r>
              <w:rPr>
                <w:rFonts w:ascii="GHEA Grapalat" w:eastAsia="GHEA Grapalat" w:hAnsi="GHEA Grapalat" w:cs="GHEA Grapalat"/>
                <w:color w:val="333333"/>
                <w:sz w:val="24"/>
                <w:szCs w:val="24"/>
                <w:lang w:val="hy-AM"/>
              </w:rPr>
              <w:t xml:space="preserve">են ինչպես </w:t>
            </w:r>
            <w:r w:rsidR="00C913FE">
              <w:rPr>
                <w:rFonts w:ascii="GHEA Grapalat" w:eastAsia="GHEA Grapalat" w:hAnsi="GHEA Grapalat" w:cs="GHEA Grapalat"/>
                <w:color w:val="333333"/>
                <w:sz w:val="24"/>
                <w:szCs w:val="24"/>
                <w:lang w:val="hy-AM"/>
              </w:rPr>
              <w:t xml:space="preserve">Հայաստանի Հանրապետության </w:t>
            </w:r>
            <w:r w:rsidR="00C913FE">
              <w:rPr>
                <w:rFonts w:ascii="GHEA Grapalat" w:eastAsia="GHEA Grapalat" w:hAnsi="GHEA Grapalat" w:cs="GHEA Grapalat"/>
                <w:color w:val="333333"/>
                <w:sz w:val="24"/>
                <w:szCs w:val="24"/>
                <w:lang w:val="hy-AM"/>
              </w:rPr>
              <w:lastRenderedPageBreak/>
              <w:t>կողմից վավերացված միջազգաին իրավական ակտերին և պայմանագրերին</w:t>
            </w:r>
            <w:r>
              <w:rPr>
                <w:rFonts w:ascii="GHEA Grapalat" w:eastAsia="GHEA Grapalat" w:hAnsi="GHEA Grapalat" w:cs="GHEA Grapalat"/>
                <w:color w:val="333333"/>
                <w:sz w:val="24"/>
                <w:szCs w:val="24"/>
                <w:lang w:val="hy-AM"/>
              </w:rPr>
              <w:t>, այնպես էլ ազգային օրեսնդրական կարգավորումներին</w:t>
            </w:r>
            <w:r w:rsidR="00C913FE">
              <w:rPr>
                <w:rFonts w:ascii="GHEA Grapalat" w:eastAsia="GHEA Grapalat" w:hAnsi="GHEA Grapalat" w:cs="GHEA Grapalat"/>
                <w:color w:val="333333"/>
                <w:sz w:val="24"/>
                <w:szCs w:val="24"/>
                <w:lang w:val="hy-AM"/>
              </w:rPr>
              <w:t>:</w:t>
            </w:r>
          </w:p>
        </w:tc>
      </w:tr>
    </w:tbl>
    <w:p w14:paraId="00000372" w14:textId="77777777" w:rsidR="002E7B42" w:rsidRDefault="002E7B42">
      <w:pPr>
        <w:pBdr>
          <w:top w:val="nil"/>
          <w:left w:val="nil"/>
          <w:bottom w:val="nil"/>
          <w:right w:val="nil"/>
          <w:between w:val="nil"/>
        </w:pBdr>
        <w:tabs>
          <w:tab w:val="left" w:pos="7655"/>
        </w:tabs>
        <w:spacing w:line="360" w:lineRule="auto"/>
        <w:ind w:left="1246" w:right="142" w:hanging="425"/>
        <w:rPr>
          <w:rFonts w:ascii="GHEA Grapalat" w:eastAsia="GHEA Grapalat" w:hAnsi="GHEA Grapalat" w:cs="GHEA Grapalat"/>
          <w:color w:val="000000"/>
          <w:sz w:val="24"/>
          <w:szCs w:val="24"/>
          <w:highlight w:val="white"/>
        </w:rPr>
      </w:pPr>
    </w:p>
    <w:sectPr w:rsidR="002E7B42">
      <w:pgSz w:w="16838" w:h="11906" w:orient="landscape"/>
      <w:pgMar w:top="568" w:right="395" w:bottom="851" w:left="567" w:header="709" w:footer="709"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B9BD39A" w16cex:dateUtc="2026-04-02T18:34:00Z"/>
  <w16cex:commentExtensible w16cex:durableId="2EDBEB7C" w16cex:dateUtc="2026-04-02T18:36:00Z"/>
  <w16cex:commentExtensible w16cex:durableId="4A027CA2" w16cex:dateUtc="2026-04-02T18:43: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4DFB48D6-F601-468C-B59E-16F1059C64FA}"/>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embedRegular r:id="rId2" w:fontKey="{5BF7727C-EDC8-4AB9-9194-770F63AB6340}"/>
    <w:embedBold r:id="rId3" w:fontKey="{A697DA90-AFCD-4ED6-A96E-58E51590AC2A}"/>
    <w:embedItalic r:id="rId4" w:fontKey="{64DC9B73-BBA3-4DC3-8574-1777C857F0C1}"/>
  </w:font>
  <w:font w:name="Georgia">
    <w:panose1 w:val="02040502050405020303"/>
    <w:charset w:val="00"/>
    <w:family w:val="roman"/>
    <w:pitch w:val="variable"/>
    <w:sig w:usb0="00000287" w:usb1="00000000" w:usb2="00000000" w:usb3="00000000" w:csb0="0000009F" w:csb1="00000000"/>
    <w:embedRegular r:id="rId5" w:fontKey="{6FBF39E0-662A-4850-8A33-936F76CCAD84}"/>
    <w:embedBold r:id="rId6" w:fontKey="{1579D6DD-01BF-4B9F-8FB6-C140A7F9EFF9}"/>
    <w:embedItalic r:id="rId7" w:fontKey="{73EAB157-7DFF-4FDF-B3AE-FA7C80CD498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8" w:fontKey="{5806F67F-DEF6-43E3-B9C1-12919004692D}"/>
  </w:font>
  <w:font w:name="Cambria Math">
    <w:panose1 w:val="02040503050406030204"/>
    <w:charset w:val="00"/>
    <w:family w:val="roman"/>
    <w:pitch w:val="variable"/>
    <w:sig w:usb0="E00006FF" w:usb1="420024FF" w:usb2="02000000" w:usb3="00000000" w:csb0="0000019F" w:csb1="00000000"/>
    <w:embedRegular r:id="rId9" w:fontKey="{C1CB6451-2ADE-4BC7-8933-00D6A61DB795}"/>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C216B"/>
    <w:multiLevelType w:val="multilevel"/>
    <w:tmpl w:val="6B0875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95047A2"/>
    <w:multiLevelType w:val="multilevel"/>
    <w:tmpl w:val="BBEE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6576F"/>
    <w:multiLevelType w:val="multilevel"/>
    <w:tmpl w:val="E93AF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D8287D"/>
    <w:multiLevelType w:val="multilevel"/>
    <w:tmpl w:val="F0DCD2A0"/>
    <w:lvl w:ilvl="0">
      <w:start w:val="1"/>
      <w:numFmt w:val="decimal"/>
      <w:lvlText w:val="%1."/>
      <w:lvlJc w:val="left"/>
      <w:pPr>
        <w:ind w:left="704" w:hanging="359"/>
      </w:pPr>
      <w:rPr>
        <w:rFonts w:ascii="GHEA Grapalat" w:eastAsia="GHEA Grapalat" w:hAnsi="GHEA Grapalat" w:cs="GHEA Grapalat"/>
      </w:rPr>
    </w:lvl>
    <w:lvl w:ilvl="1">
      <w:start w:val="1"/>
      <w:numFmt w:val="lowerLetter"/>
      <w:lvlText w:val="%2."/>
      <w:lvlJc w:val="left"/>
      <w:pPr>
        <w:ind w:left="1424" w:hanging="360"/>
      </w:pPr>
    </w:lvl>
    <w:lvl w:ilvl="2">
      <w:start w:val="1"/>
      <w:numFmt w:val="lowerRoman"/>
      <w:lvlText w:val="%3."/>
      <w:lvlJc w:val="right"/>
      <w:pPr>
        <w:ind w:left="2144" w:hanging="180"/>
      </w:pPr>
    </w:lvl>
    <w:lvl w:ilvl="3">
      <w:start w:val="1"/>
      <w:numFmt w:val="decimal"/>
      <w:lvlText w:val="%4."/>
      <w:lvlJc w:val="left"/>
      <w:pPr>
        <w:ind w:left="2864" w:hanging="360"/>
      </w:pPr>
    </w:lvl>
    <w:lvl w:ilvl="4">
      <w:start w:val="1"/>
      <w:numFmt w:val="lowerLetter"/>
      <w:lvlText w:val="%5."/>
      <w:lvlJc w:val="left"/>
      <w:pPr>
        <w:ind w:left="3584" w:hanging="360"/>
      </w:pPr>
    </w:lvl>
    <w:lvl w:ilvl="5">
      <w:start w:val="1"/>
      <w:numFmt w:val="lowerRoman"/>
      <w:lvlText w:val="%6."/>
      <w:lvlJc w:val="right"/>
      <w:pPr>
        <w:ind w:left="4304" w:hanging="180"/>
      </w:pPr>
    </w:lvl>
    <w:lvl w:ilvl="6">
      <w:start w:val="1"/>
      <w:numFmt w:val="decimal"/>
      <w:lvlText w:val="%7."/>
      <w:lvlJc w:val="left"/>
      <w:pPr>
        <w:ind w:left="5024" w:hanging="360"/>
      </w:pPr>
    </w:lvl>
    <w:lvl w:ilvl="7">
      <w:start w:val="1"/>
      <w:numFmt w:val="lowerLetter"/>
      <w:lvlText w:val="%8."/>
      <w:lvlJc w:val="left"/>
      <w:pPr>
        <w:ind w:left="5744" w:hanging="360"/>
      </w:pPr>
    </w:lvl>
    <w:lvl w:ilvl="8">
      <w:start w:val="1"/>
      <w:numFmt w:val="lowerRoman"/>
      <w:lvlText w:val="%9."/>
      <w:lvlJc w:val="right"/>
      <w:pPr>
        <w:ind w:left="6464" w:hanging="180"/>
      </w:pPr>
    </w:lvl>
  </w:abstractNum>
  <w:abstractNum w:abstractNumId="4" w15:restartNumberingAfterBreak="0">
    <w:nsid w:val="2418719F"/>
    <w:multiLevelType w:val="hybridMultilevel"/>
    <w:tmpl w:val="AC468178"/>
    <w:lvl w:ilvl="0" w:tplc="628E7BA4">
      <w:start w:val="1"/>
      <w:numFmt w:val="decimal"/>
      <w:lvlText w:val="%1)"/>
      <w:lvlJc w:val="left"/>
      <w:pPr>
        <w:ind w:left="1080" w:hanging="360"/>
      </w:pPr>
      <w:rPr>
        <w:rFonts w:eastAsia="Calibri"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7640FE"/>
    <w:multiLevelType w:val="multilevel"/>
    <w:tmpl w:val="F10039FC"/>
    <w:lvl w:ilvl="0">
      <w:start w:val="1"/>
      <w:numFmt w:val="decimal"/>
      <w:lvlText w:val="%1."/>
      <w:lvlJc w:val="left"/>
      <w:pPr>
        <w:ind w:left="927" w:hanging="360"/>
      </w:pPr>
      <w:rPr>
        <w:i w:val="0"/>
        <w:iCs w:val="0"/>
        <w:lang w:val="hy-AM"/>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27017E03"/>
    <w:multiLevelType w:val="hybridMultilevel"/>
    <w:tmpl w:val="8AA08064"/>
    <w:lvl w:ilvl="0" w:tplc="00B67FF0">
      <w:start w:val="2"/>
      <w:numFmt w:val="bullet"/>
      <w:lvlText w:val="-"/>
      <w:lvlJc w:val="left"/>
      <w:pPr>
        <w:ind w:left="1437" w:hanging="360"/>
      </w:pPr>
      <w:rPr>
        <w:rFonts w:ascii="GHEA Grapalat" w:eastAsia="GHEA Grapalat" w:hAnsi="GHEA Grapalat" w:cs="GHEA Grapalat"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abstractNum w:abstractNumId="7" w15:restartNumberingAfterBreak="0">
    <w:nsid w:val="30CC4B67"/>
    <w:multiLevelType w:val="multilevel"/>
    <w:tmpl w:val="D7BAB59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32231798"/>
    <w:multiLevelType w:val="multilevel"/>
    <w:tmpl w:val="9AE6E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3F468F"/>
    <w:multiLevelType w:val="multilevel"/>
    <w:tmpl w:val="36165082"/>
    <w:lvl w:ilvl="0">
      <w:start w:val="1"/>
      <w:numFmt w:val="decimal"/>
      <w:lvlText w:val="%1."/>
      <w:lvlJc w:val="left"/>
      <w:pPr>
        <w:ind w:left="1187" w:hanging="62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34375F2F"/>
    <w:multiLevelType w:val="hybridMultilevel"/>
    <w:tmpl w:val="3F8E9FCC"/>
    <w:lvl w:ilvl="0" w:tplc="ED64A0CC">
      <w:numFmt w:val="bullet"/>
      <w:lvlText w:val="-"/>
      <w:lvlJc w:val="left"/>
      <w:pPr>
        <w:ind w:left="720" w:hanging="360"/>
      </w:pPr>
      <w:rPr>
        <w:rFonts w:ascii="GHEA Grapalat" w:eastAsia="GHEA Grapalat"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FE7281"/>
    <w:multiLevelType w:val="multilevel"/>
    <w:tmpl w:val="FE500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2318B0"/>
    <w:multiLevelType w:val="multilevel"/>
    <w:tmpl w:val="85E64B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B284744"/>
    <w:multiLevelType w:val="multilevel"/>
    <w:tmpl w:val="7EE80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792042"/>
    <w:multiLevelType w:val="multilevel"/>
    <w:tmpl w:val="572EED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65D6042A"/>
    <w:multiLevelType w:val="hybridMultilevel"/>
    <w:tmpl w:val="F6D2887E"/>
    <w:lvl w:ilvl="0" w:tplc="B114F6F0">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D90C25"/>
    <w:multiLevelType w:val="multilevel"/>
    <w:tmpl w:val="5686B6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7890075B"/>
    <w:multiLevelType w:val="hybridMultilevel"/>
    <w:tmpl w:val="BB7AEE46"/>
    <w:lvl w:ilvl="0" w:tplc="0409000F">
      <w:start w:val="1"/>
      <w:numFmt w:val="decimal"/>
      <w:lvlText w:val="%1."/>
      <w:lvlJc w:val="left"/>
      <w:pPr>
        <w:ind w:left="960" w:hanging="360"/>
      </w:p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num w:numId="1">
    <w:abstractNumId w:val="12"/>
  </w:num>
  <w:num w:numId="2">
    <w:abstractNumId w:val="3"/>
  </w:num>
  <w:num w:numId="3">
    <w:abstractNumId w:val="14"/>
  </w:num>
  <w:num w:numId="4">
    <w:abstractNumId w:val="7"/>
  </w:num>
  <w:num w:numId="5">
    <w:abstractNumId w:val="5"/>
  </w:num>
  <w:num w:numId="6">
    <w:abstractNumId w:val="0"/>
  </w:num>
  <w:num w:numId="7">
    <w:abstractNumId w:val="16"/>
  </w:num>
  <w:num w:numId="8">
    <w:abstractNumId w:val="17"/>
  </w:num>
  <w:num w:numId="9">
    <w:abstractNumId w:val="8"/>
  </w:num>
  <w:num w:numId="10">
    <w:abstractNumId w:val="13"/>
  </w:num>
  <w:num w:numId="11">
    <w:abstractNumId w:val="15"/>
  </w:num>
  <w:num w:numId="12">
    <w:abstractNumId w:val="4"/>
  </w:num>
  <w:num w:numId="13">
    <w:abstractNumId w:val="1"/>
  </w:num>
  <w:num w:numId="14">
    <w:abstractNumId w:val="2"/>
  </w:num>
  <w:num w:numId="15">
    <w:abstractNumId w:val="10"/>
  </w:num>
  <w:num w:numId="16">
    <w:abstractNumId w:val="6"/>
  </w:num>
  <w:num w:numId="17">
    <w:abstractNumId w:val="11"/>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hideSpellingErrors/>
  <w:proofState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B42"/>
    <w:rsid w:val="0000623B"/>
    <w:rsid w:val="00026657"/>
    <w:rsid w:val="0004313D"/>
    <w:rsid w:val="000650F4"/>
    <w:rsid w:val="00065EEE"/>
    <w:rsid w:val="00070D1C"/>
    <w:rsid w:val="00080A04"/>
    <w:rsid w:val="0008797E"/>
    <w:rsid w:val="000A0CAB"/>
    <w:rsid w:val="000A208E"/>
    <w:rsid w:val="000B0E5A"/>
    <w:rsid w:val="000B3571"/>
    <w:rsid w:val="000D3AB0"/>
    <w:rsid w:val="000E33AA"/>
    <w:rsid w:val="000F2D8E"/>
    <w:rsid w:val="000F4905"/>
    <w:rsid w:val="000F4CEF"/>
    <w:rsid w:val="001073A4"/>
    <w:rsid w:val="001104B4"/>
    <w:rsid w:val="001114F1"/>
    <w:rsid w:val="00120510"/>
    <w:rsid w:val="00122DF9"/>
    <w:rsid w:val="0012646F"/>
    <w:rsid w:val="00146A45"/>
    <w:rsid w:val="00152603"/>
    <w:rsid w:val="00157DCB"/>
    <w:rsid w:val="00166C8A"/>
    <w:rsid w:val="001A3B25"/>
    <w:rsid w:val="001E167E"/>
    <w:rsid w:val="001F6388"/>
    <w:rsid w:val="00201678"/>
    <w:rsid w:val="002057E2"/>
    <w:rsid w:val="002121F2"/>
    <w:rsid w:val="00225D00"/>
    <w:rsid w:val="00226D8D"/>
    <w:rsid w:val="00227027"/>
    <w:rsid w:val="002357FF"/>
    <w:rsid w:val="0023693B"/>
    <w:rsid w:val="00244558"/>
    <w:rsid w:val="0024697B"/>
    <w:rsid w:val="0025554F"/>
    <w:rsid w:val="00265A48"/>
    <w:rsid w:val="002904F7"/>
    <w:rsid w:val="0029572F"/>
    <w:rsid w:val="00295964"/>
    <w:rsid w:val="002A410B"/>
    <w:rsid w:val="002A77D9"/>
    <w:rsid w:val="002D3E94"/>
    <w:rsid w:val="002E040B"/>
    <w:rsid w:val="002E7B42"/>
    <w:rsid w:val="002F0C55"/>
    <w:rsid w:val="002F1F6F"/>
    <w:rsid w:val="00301794"/>
    <w:rsid w:val="0031532B"/>
    <w:rsid w:val="00315FAA"/>
    <w:rsid w:val="0031703D"/>
    <w:rsid w:val="003201DA"/>
    <w:rsid w:val="003279DE"/>
    <w:rsid w:val="00331CB5"/>
    <w:rsid w:val="00331ED5"/>
    <w:rsid w:val="00333C33"/>
    <w:rsid w:val="00351876"/>
    <w:rsid w:val="00360788"/>
    <w:rsid w:val="00372083"/>
    <w:rsid w:val="00385D3D"/>
    <w:rsid w:val="00394595"/>
    <w:rsid w:val="003A1046"/>
    <w:rsid w:val="003A26C2"/>
    <w:rsid w:val="003C39C0"/>
    <w:rsid w:val="003D05B5"/>
    <w:rsid w:val="003D7007"/>
    <w:rsid w:val="003E3A21"/>
    <w:rsid w:val="00413D60"/>
    <w:rsid w:val="00414A90"/>
    <w:rsid w:val="00422E4E"/>
    <w:rsid w:val="0042647B"/>
    <w:rsid w:val="004433E0"/>
    <w:rsid w:val="004515A3"/>
    <w:rsid w:val="00463EAE"/>
    <w:rsid w:val="00481F7A"/>
    <w:rsid w:val="004847CE"/>
    <w:rsid w:val="00495906"/>
    <w:rsid w:val="004A6A6F"/>
    <w:rsid w:val="004C33A1"/>
    <w:rsid w:val="004C4B52"/>
    <w:rsid w:val="004D4287"/>
    <w:rsid w:val="004D60F1"/>
    <w:rsid w:val="004E0261"/>
    <w:rsid w:val="005030B6"/>
    <w:rsid w:val="005102A0"/>
    <w:rsid w:val="00514876"/>
    <w:rsid w:val="005179D2"/>
    <w:rsid w:val="00517D9B"/>
    <w:rsid w:val="00517E84"/>
    <w:rsid w:val="005231B9"/>
    <w:rsid w:val="005263B0"/>
    <w:rsid w:val="005414C7"/>
    <w:rsid w:val="0054727C"/>
    <w:rsid w:val="0056617F"/>
    <w:rsid w:val="00571060"/>
    <w:rsid w:val="00581C70"/>
    <w:rsid w:val="00596EDE"/>
    <w:rsid w:val="005A421D"/>
    <w:rsid w:val="005A5B4B"/>
    <w:rsid w:val="005B18DC"/>
    <w:rsid w:val="005B79E3"/>
    <w:rsid w:val="005C262D"/>
    <w:rsid w:val="005C5D51"/>
    <w:rsid w:val="005D5A0C"/>
    <w:rsid w:val="005E031D"/>
    <w:rsid w:val="005F2C6A"/>
    <w:rsid w:val="005F5572"/>
    <w:rsid w:val="00602C1C"/>
    <w:rsid w:val="00602EC8"/>
    <w:rsid w:val="00607762"/>
    <w:rsid w:val="00623216"/>
    <w:rsid w:val="00624EE5"/>
    <w:rsid w:val="00625F9F"/>
    <w:rsid w:val="00632F9C"/>
    <w:rsid w:val="00664F03"/>
    <w:rsid w:val="00674AFC"/>
    <w:rsid w:val="00680745"/>
    <w:rsid w:val="0068473C"/>
    <w:rsid w:val="00691A52"/>
    <w:rsid w:val="00695E02"/>
    <w:rsid w:val="006B24A1"/>
    <w:rsid w:val="006C709A"/>
    <w:rsid w:val="006D19ED"/>
    <w:rsid w:val="006D3F17"/>
    <w:rsid w:val="006D53A8"/>
    <w:rsid w:val="006E136A"/>
    <w:rsid w:val="006E2B41"/>
    <w:rsid w:val="006E3646"/>
    <w:rsid w:val="006E3996"/>
    <w:rsid w:val="006E6A22"/>
    <w:rsid w:val="006F544D"/>
    <w:rsid w:val="006F5805"/>
    <w:rsid w:val="007028A5"/>
    <w:rsid w:val="007102A4"/>
    <w:rsid w:val="007175D0"/>
    <w:rsid w:val="0073399B"/>
    <w:rsid w:val="00744D0D"/>
    <w:rsid w:val="00753F03"/>
    <w:rsid w:val="00771CA0"/>
    <w:rsid w:val="0077506F"/>
    <w:rsid w:val="00790466"/>
    <w:rsid w:val="00791A0C"/>
    <w:rsid w:val="00794A3D"/>
    <w:rsid w:val="007B4A6B"/>
    <w:rsid w:val="007C2718"/>
    <w:rsid w:val="007C7CC1"/>
    <w:rsid w:val="007E1CFE"/>
    <w:rsid w:val="007E7B08"/>
    <w:rsid w:val="007F09BC"/>
    <w:rsid w:val="007F3503"/>
    <w:rsid w:val="007F3FCB"/>
    <w:rsid w:val="007F423A"/>
    <w:rsid w:val="00821A48"/>
    <w:rsid w:val="008230FA"/>
    <w:rsid w:val="0082790C"/>
    <w:rsid w:val="0083760B"/>
    <w:rsid w:val="008378B1"/>
    <w:rsid w:val="008402E4"/>
    <w:rsid w:val="00847A20"/>
    <w:rsid w:val="00861791"/>
    <w:rsid w:val="0087025E"/>
    <w:rsid w:val="00872255"/>
    <w:rsid w:val="00873D3F"/>
    <w:rsid w:val="00886208"/>
    <w:rsid w:val="00895244"/>
    <w:rsid w:val="008968A9"/>
    <w:rsid w:val="008A7444"/>
    <w:rsid w:val="008B6740"/>
    <w:rsid w:val="008C0FCA"/>
    <w:rsid w:val="008E04C0"/>
    <w:rsid w:val="008E448F"/>
    <w:rsid w:val="00902B75"/>
    <w:rsid w:val="009104FB"/>
    <w:rsid w:val="009127CE"/>
    <w:rsid w:val="00927F47"/>
    <w:rsid w:val="009300D8"/>
    <w:rsid w:val="009325E6"/>
    <w:rsid w:val="009367F7"/>
    <w:rsid w:val="009448C1"/>
    <w:rsid w:val="0094505E"/>
    <w:rsid w:val="00957633"/>
    <w:rsid w:val="00977EC0"/>
    <w:rsid w:val="00986088"/>
    <w:rsid w:val="00990972"/>
    <w:rsid w:val="009A24BE"/>
    <w:rsid w:val="009B0ADE"/>
    <w:rsid w:val="009B7B61"/>
    <w:rsid w:val="009C035F"/>
    <w:rsid w:val="009C425B"/>
    <w:rsid w:val="009D60E6"/>
    <w:rsid w:val="009D7900"/>
    <w:rsid w:val="009E2277"/>
    <w:rsid w:val="009E5B4A"/>
    <w:rsid w:val="00A15793"/>
    <w:rsid w:val="00A22192"/>
    <w:rsid w:val="00A36A99"/>
    <w:rsid w:val="00A50545"/>
    <w:rsid w:val="00A51881"/>
    <w:rsid w:val="00A60C2F"/>
    <w:rsid w:val="00A62BC6"/>
    <w:rsid w:val="00A71B1F"/>
    <w:rsid w:val="00A738A7"/>
    <w:rsid w:val="00A7482D"/>
    <w:rsid w:val="00A92B86"/>
    <w:rsid w:val="00AB16F4"/>
    <w:rsid w:val="00AD03E4"/>
    <w:rsid w:val="00AD080D"/>
    <w:rsid w:val="00AD5151"/>
    <w:rsid w:val="00AE2127"/>
    <w:rsid w:val="00AE6F51"/>
    <w:rsid w:val="00AF3613"/>
    <w:rsid w:val="00AF3C33"/>
    <w:rsid w:val="00AF54AC"/>
    <w:rsid w:val="00AF61AD"/>
    <w:rsid w:val="00B0211F"/>
    <w:rsid w:val="00B055E3"/>
    <w:rsid w:val="00B17B31"/>
    <w:rsid w:val="00B72FC6"/>
    <w:rsid w:val="00B738C9"/>
    <w:rsid w:val="00B754A3"/>
    <w:rsid w:val="00B75B56"/>
    <w:rsid w:val="00B76051"/>
    <w:rsid w:val="00B86F3F"/>
    <w:rsid w:val="00B9570D"/>
    <w:rsid w:val="00B95CFA"/>
    <w:rsid w:val="00B96EA7"/>
    <w:rsid w:val="00BB01CB"/>
    <w:rsid w:val="00BB16C1"/>
    <w:rsid w:val="00BC117A"/>
    <w:rsid w:val="00BC18F6"/>
    <w:rsid w:val="00BC3EC8"/>
    <w:rsid w:val="00BC6080"/>
    <w:rsid w:val="00BD303D"/>
    <w:rsid w:val="00BD3B4D"/>
    <w:rsid w:val="00BE04EF"/>
    <w:rsid w:val="00BE091E"/>
    <w:rsid w:val="00BE2DEC"/>
    <w:rsid w:val="00BF2A7E"/>
    <w:rsid w:val="00C0258B"/>
    <w:rsid w:val="00C04608"/>
    <w:rsid w:val="00C04D97"/>
    <w:rsid w:val="00C07784"/>
    <w:rsid w:val="00C36756"/>
    <w:rsid w:val="00C370A8"/>
    <w:rsid w:val="00C40AA4"/>
    <w:rsid w:val="00C41A49"/>
    <w:rsid w:val="00C56F81"/>
    <w:rsid w:val="00C57721"/>
    <w:rsid w:val="00C64214"/>
    <w:rsid w:val="00C6566E"/>
    <w:rsid w:val="00C670AB"/>
    <w:rsid w:val="00C73B49"/>
    <w:rsid w:val="00C7753F"/>
    <w:rsid w:val="00C8435A"/>
    <w:rsid w:val="00C90151"/>
    <w:rsid w:val="00C913FE"/>
    <w:rsid w:val="00C964F3"/>
    <w:rsid w:val="00CA6533"/>
    <w:rsid w:val="00CA70CE"/>
    <w:rsid w:val="00CC4591"/>
    <w:rsid w:val="00CD64C4"/>
    <w:rsid w:val="00D0401B"/>
    <w:rsid w:val="00D05144"/>
    <w:rsid w:val="00D07B52"/>
    <w:rsid w:val="00D21CB2"/>
    <w:rsid w:val="00D33EAF"/>
    <w:rsid w:val="00D439F1"/>
    <w:rsid w:val="00D44495"/>
    <w:rsid w:val="00D535DB"/>
    <w:rsid w:val="00D653BA"/>
    <w:rsid w:val="00D708C8"/>
    <w:rsid w:val="00D713D3"/>
    <w:rsid w:val="00D723CE"/>
    <w:rsid w:val="00D81544"/>
    <w:rsid w:val="00D82E1B"/>
    <w:rsid w:val="00D83CAF"/>
    <w:rsid w:val="00D87A9B"/>
    <w:rsid w:val="00D9289A"/>
    <w:rsid w:val="00D9467B"/>
    <w:rsid w:val="00DA049E"/>
    <w:rsid w:val="00DA5E64"/>
    <w:rsid w:val="00DB5E69"/>
    <w:rsid w:val="00DC45A6"/>
    <w:rsid w:val="00DD41EF"/>
    <w:rsid w:val="00DE3394"/>
    <w:rsid w:val="00DE5E8E"/>
    <w:rsid w:val="00DF5B3C"/>
    <w:rsid w:val="00E05812"/>
    <w:rsid w:val="00E119D6"/>
    <w:rsid w:val="00E17CF6"/>
    <w:rsid w:val="00E2088A"/>
    <w:rsid w:val="00E3265E"/>
    <w:rsid w:val="00E3313A"/>
    <w:rsid w:val="00E34C20"/>
    <w:rsid w:val="00E40D9E"/>
    <w:rsid w:val="00E421C4"/>
    <w:rsid w:val="00E42AE1"/>
    <w:rsid w:val="00E42BA4"/>
    <w:rsid w:val="00E431EE"/>
    <w:rsid w:val="00E61EC2"/>
    <w:rsid w:val="00E676B5"/>
    <w:rsid w:val="00E77021"/>
    <w:rsid w:val="00E827B9"/>
    <w:rsid w:val="00EA3101"/>
    <w:rsid w:val="00EB0F43"/>
    <w:rsid w:val="00EC12BA"/>
    <w:rsid w:val="00EC2538"/>
    <w:rsid w:val="00EE2D9B"/>
    <w:rsid w:val="00EE6178"/>
    <w:rsid w:val="00EF00A6"/>
    <w:rsid w:val="00EF73C4"/>
    <w:rsid w:val="00F12F0E"/>
    <w:rsid w:val="00F230E0"/>
    <w:rsid w:val="00F24821"/>
    <w:rsid w:val="00F45AE5"/>
    <w:rsid w:val="00F514D9"/>
    <w:rsid w:val="00F51FEE"/>
    <w:rsid w:val="00F530B6"/>
    <w:rsid w:val="00F60B0E"/>
    <w:rsid w:val="00F67AE8"/>
    <w:rsid w:val="00F71503"/>
    <w:rsid w:val="00F74C73"/>
    <w:rsid w:val="00F87706"/>
    <w:rsid w:val="00F94276"/>
    <w:rsid w:val="00FA5F97"/>
    <w:rsid w:val="00FB0425"/>
    <w:rsid w:val="00FB5F12"/>
    <w:rsid w:val="00FC4268"/>
    <w:rsid w:val="00FD297A"/>
    <w:rsid w:val="00FD4FCF"/>
    <w:rsid w:val="00FD522D"/>
    <w:rsid w:val="00FF4E97"/>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E9FD9"/>
  <w15:docId w15:val="{600C307B-4B7C-449A-A653-7475FC370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eorgia" w:eastAsia="Georgia" w:hAnsi="Georgia" w:cs="Georgia"/>
        <w:sz w:val="22"/>
        <w:szCs w:val="22"/>
        <w:lang w:val="hy" w:eastAsia="hy-AM"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4558"/>
  </w:style>
  <w:style w:type="paragraph" w:styleId="Heading1">
    <w:name w:val="heading 1"/>
    <w:basedOn w:val="Normal"/>
    <w:next w:val="Normal"/>
    <w:link w:val="Heading1Char"/>
    <w:uiPriority w:val="9"/>
    <w:qFormat/>
    <w:pPr>
      <w:keepNext/>
      <w:keepLines/>
      <w:spacing w:before="240" w:after="0" w:line="276" w:lineRule="auto"/>
      <w:outlineLvl w:val="0"/>
    </w:pPr>
    <w:rPr>
      <w:rFonts w:ascii="Calibri" w:eastAsia="Calibri" w:hAnsi="Calibri" w:cs="Calibri"/>
      <w:color w:val="2F5496"/>
      <w:sz w:val="32"/>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Calibri" w:eastAsia="Calibri" w:hAnsi="Calibri" w:cs="Calibri"/>
      <w:color w:val="2F5496"/>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libri" w:eastAsia="Calibri" w:hAnsi="Calibri" w:cs="Calibri"/>
      <w:color w:val="1F3863"/>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Calibri" w:eastAsia="Calibri" w:hAnsi="Calibri" w:cs="Calibri"/>
      <w:i/>
      <w:iCs/>
      <w:color w:val="2F5496"/>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customStyle="1" w:styleId="Heading1Char">
    <w:name w:val="Heading 1 Char"/>
    <w:basedOn w:val="DefaultParagraphFont"/>
    <w:link w:val="Heading1"/>
    <w:uiPriority w:val="9"/>
    <w:rsid w:val="00AF1E50"/>
    <w:rPr>
      <w:rFonts w:asciiTheme="majorHAnsi" w:eastAsiaTheme="majorEastAsia" w:hAnsiTheme="majorHAnsi" w:cstheme="majorBidi"/>
      <w:color w:val="2F5496" w:themeColor="accent1" w:themeShade="BF"/>
      <w:sz w:val="32"/>
      <w:szCs w:val="32"/>
      <w:lang w:val="en-U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ECDC AF Paragraph,Абзац списка1"/>
    <w:basedOn w:val="Normal"/>
    <w:link w:val="ListParagraphChar"/>
    <w:uiPriority w:val="34"/>
    <w:qFormat/>
    <w:rsid w:val="00BB2390"/>
    <w:pPr>
      <w:ind w:left="720"/>
      <w:contextualSpacing/>
    </w:pPr>
  </w:style>
  <w:style w:type="paragraph" w:styleId="NoSpacing">
    <w:name w:val="No Spacing"/>
    <w:uiPriority w:val="1"/>
    <w:qFormat/>
    <w:rsid w:val="00AF796B"/>
    <w:pPr>
      <w:spacing w:after="0" w:line="240" w:lineRule="auto"/>
    </w:pPr>
    <w:rPr>
      <w:rFonts w:ascii="Calibri" w:eastAsia="Times New Roman" w:hAnsi="Calibri" w:cs="Times New Roman"/>
      <w:lang w:val="ru-RU" w:eastAsia="ru-RU"/>
    </w:rPr>
  </w:style>
  <w:style w:type="character" w:styleId="CommentReference">
    <w:name w:val="annotation reference"/>
    <w:basedOn w:val="DefaultParagraphFont"/>
    <w:uiPriority w:val="99"/>
    <w:semiHidden/>
    <w:unhideWhenUsed/>
    <w:rsid w:val="0071233F"/>
    <w:rPr>
      <w:sz w:val="16"/>
      <w:szCs w:val="16"/>
    </w:rPr>
  </w:style>
  <w:style w:type="paragraph" w:styleId="CommentText">
    <w:name w:val="annotation text"/>
    <w:basedOn w:val="Normal"/>
    <w:link w:val="CommentTextChar"/>
    <w:uiPriority w:val="99"/>
    <w:semiHidden/>
    <w:unhideWhenUsed/>
    <w:rsid w:val="0071233F"/>
    <w:pPr>
      <w:spacing w:after="200" w:line="240" w:lineRule="auto"/>
    </w:pPr>
    <w:rPr>
      <w:rFonts w:ascii="Calibri" w:eastAsia="Calibri" w:hAnsi="Calibri" w:cs="Times New Roman"/>
      <w:sz w:val="20"/>
      <w:szCs w:val="20"/>
      <w:lang w:val="en-US"/>
    </w:rPr>
  </w:style>
  <w:style w:type="character" w:customStyle="1" w:styleId="CommentTextChar">
    <w:name w:val="Comment Text Char"/>
    <w:basedOn w:val="DefaultParagraphFont"/>
    <w:link w:val="CommentText"/>
    <w:uiPriority w:val="99"/>
    <w:semiHidden/>
    <w:rsid w:val="0071233F"/>
    <w:rPr>
      <w:rFonts w:ascii="Calibri" w:eastAsia="Calibri" w:hAnsi="Calibri" w:cs="Times New Roman"/>
      <w:sz w:val="20"/>
      <w:szCs w:val="20"/>
      <w:lang w:val="en-US"/>
    </w:rPr>
  </w:style>
  <w:style w:type="paragraph" w:styleId="BalloonText">
    <w:name w:val="Balloon Text"/>
    <w:basedOn w:val="Normal"/>
    <w:link w:val="BalloonTextChar"/>
    <w:uiPriority w:val="99"/>
    <w:semiHidden/>
    <w:unhideWhenUsed/>
    <w:rsid w:val="007123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233F"/>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D0359D"/>
    <w:pPr>
      <w:spacing w:after="160"/>
    </w:pPr>
    <w:rPr>
      <w:rFonts w:ascii="Georgia" w:eastAsiaTheme="minorHAnsi" w:hAnsi="Georgia" w:cstheme="minorBidi"/>
      <w:b/>
      <w:bCs/>
      <w:lang w:val="hy-AM"/>
    </w:rPr>
  </w:style>
  <w:style w:type="character" w:customStyle="1" w:styleId="CommentSubjectChar">
    <w:name w:val="Comment Subject Char"/>
    <w:basedOn w:val="CommentTextChar"/>
    <w:link w:val="CommentSubject"/>
    <w:uiPriority w:val="99"/>
    <w:semiHidden/>
    <w:rsid w:val="00D0359D"/>
    <w:rPr>
      <w:rFonts w:ascii="Calibri" w:eastAsia="Calibri" w:hAnsi="Calibri" w:cs="Times New Roman"/>
      <w:b/>
      <w:bCs/>
      <w:sz w:val="20"/>
      <w:szCs w:val="20"/>
      <w:lang w:val="en-US"/>
    </w:rPr>
  </w:style>
  <w:style w:type="paragraph" w:styleId="Header">
    <w:name w:val="header"/>
    <w:basedOn w:val="Normal"/>
    <w:link w:val="HeaderChar"/>
    <w:uiPriority w:val="99"/>
    <w:semiHidden/>
    <w:unhideWhenUsed/>
    <w:rsid w:val="00DC5FBA"/>
    <w:pPr>
      <w:tabs>
        <w:tab w:val="center" w:pos="4844"/>
        <w:tab w:val="right" w:pos="9689"/>
      </w:tabs>
      <w:spacing w:after="0" w:line="240" w:lineRule="auto"/>
    </w:pPr>
    <w:rPr>
      <w:rFonts w:ascii="Calibri" w:eastAsia="Calibri" w:hAnsi="Calibri" w:cs="Times New Roman"/>
      <w:lang w:val="en-US"/>
    </w:rPr>
  </w:style>
  <w:style w:type="character" w:customStyle="1" w:styleId="HeaderChar">
    <w:name w:val="Header Char"/>
    <w:basedOn w:val="DefaultParagraphFont"/>
    <w:link w:val="Header"/>
    <w:uiPriority w:val="99"/>
    <w:semiHidden/>
    <w:rsid w:val="00DC5FBA"/>
    <w:rPr>
      <w:rFonts w:ascii="Calibri" w:eastAsia="Calibri" w:hAnsi="Calibri" w:cs="Times New Roman"/>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rsid w:val="00114A82"/>
  </w:style>
  <w:style w:type="character" w:styleId="Strong">
    <w:name w:val="Strong"/>
    <w:basedOn w:val="DefaultParagraphFont"/>
    <w:uiPriority w:val="22"/>
    <w:qFormat/>
    <w:rsid w:val="00E81F5C"/>
    <w:rPr>
      <w:b/>
      <w:bCs/>
    </w:rPr>
  </w:style>
  <w:style w:type="paragraph" w:styleId="NormalWeb">
    <w:name w:val="Normal (Web)"/>
    <w:basedOn w:val="Normal"/>
    <w:uiPriority w:val="99"/>
    <w:semiHidden/>
    <w:unhideWhenUsed/>
    <w:rsid w:val="00490A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5D3C2F"/>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BC475B"/>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993D36"/>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993D36"/>
    <w:rPr>
      <w:color w:val="0563C1" w:themeColor="hyperlink"/>
      <w:u w:val="single"/>
    </w:rPr>
  </w:style>
  <w:style w:type="character" w:customStyle="1" w:styleId="UnresolvedMention1">
    <w:name w:val="Unresolved Mention1"/>
    <w:basedOn w:val="DefaultParagraphFont"/>
    <w:uiPriority w:val="99"/>
    <w:semiHidden/>
    <w:unhideWhenUsed/>
    <w:rsid w:val="00993D36"/>
    <w:rPr>
      <w:color w:val="605E5C"/>
      <w:shd w:val="clear" w:color="auto" w:fill="E1DFDD"/>
    </w:rPr>
  </w:style>
  <w:style w:type="paragraph" w:styleId="Subtitle">
    <w:name w:val="Subtitle"/>
    <w:basedOn w:val="Normal"/>
    <w:next w:val="Normal"/>
    <w:uiPriority w:val="11"/>
    <w:qFormat/>
    <w:pPr>
      <w:keepNext/>
      <w:keepLines/>
      <w:spacing w:before="360" w:after="80"/>
    </w:pPr>
    <w:rPr>
      <w:i/>
      <w:iCs/>
      <w:color w:val="666666"/>
      <w:sz w:val="48"/>
      <w:szCs w:val="48"/>
    </w:rPr>
  </w:style>
  <w:style w:type="table" w:customStyle="1" w:styleId="a">
    <w:basedOn w:val="TableNormal"/>
    <w:tblPr>
      <w:tblStyleRowBandSize w:val="1"/>
      <w:tblStyleColBandSize w:val="1"/>
      <w:tblCellMar>
        <w:left w:w="0" w:type="dxa"/>
        <w:right w:w="0" w:type="dxa"/>
      </w:tblCellMar>
    </w:tblPr>
  </w:style>
  <w:style w:type="paragraph" w:styleId="Revision">
    <w:name w:val="Revision"/>
    <w:hidden/>
    <w:uiPriority w:val="99"/>
    <w:semiHidden/>
    <w:rsid w:val="00EC12BA"/>
    <w:pPr>
      <w:spacing w:after="0" w:line="240" w:lineRule="auto"/>
    </w:pPr>
  </w:style>
  <w:style w:type="paragraph" w:customStyle="1" w:styleId="oj-normal">
    <w:name w:val="oj-normal"/>
    <w:basedOn w:val="Normal"/>
    <w:rsid w:val="00B754A3"/>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41638">
      <w:bodyDiv w:val="1"/>
      <w:marLeft w:val="0"/>
      <w:marRight w:val="0"/>
      <w:marTop w:val="0"/>
      <w:marBottom w:val="0"/>
      <w:divBdr>
        <w:top w:val="none" w:sz="0" w:space="0" w:color="auto"/>
        <w:left w:val="none" w:sz="0" w:space="0" w:color="auto"/>
        <w:bottom w:val="none" w:sz="0" w:space="0" w:color="auto"/>
        <w:right w:val="none" w:sz="0" w:space="0" w:color="auto"/>
      </w:divBdr>
    </w:div>
    <w:div w:id="162017825">
      <w:bodyDiv w:val="1"/>
      <w:marLeft w:val="0"/>
      <w:marRight w:val="0"/>
      <w:marTop w:val="0"/>
      <w:marBottom w:val="0"/>
      <w:divBdr>
        <w:top w:val="none" w:sz="0" w:space="0" w:color="auto"/>
        <w:left w:val="none" w:sz="0" w:space="0" w:color="auto"/>
        <w:bottom w:val="none" w:sz="0" w:space="0" w:color="auto"/>
        <w:right w:val="none" w:sz="0" w:space="0" w:color="auto"/>
      </w:divBdr>
    </w:div>
    <w:div w:id="201402280">
      <w:bodyDiv w:val="1"/>
      <w:marLeft w:val="0"/>
      <w:marRight w:val="0"/>
      <w:marTop w:val="0"/>
      <w:marBottom w:val="0"/>
      <w:divBdr>
        <w:top w:val="none" w:sz="0" w:space="0" w:color="auto"/>
        <w:left w:val="none" w:sz="0" w:space="0" w:color="auto"/>
        <w:bottom w:val="none" w:sz="0" w:space="0" w:color="auto"/>
        <w:right w:val="none" w:sz="0" w:space="0" w:color="auto"/>
      </w:divBdr>
    </w:div>
    <w:div w:id="270746932">
      <w:bodyDiv w:val="1"/>
      <w:marLeft w:val="0"/>
      <w:marRight w:val="0"/>
      <w:marTop w:val="0"/>
      <w:marBottom w:val="0"/>
      <w:divBdr>
        <w:top w:val="none" w:sz="0" w:space="0" w:color="auto"/>
        <w:left w:val="none" w:sz="0" w:space="0" w:color="auto"/>
        <w:bottom w:val="none" w:sz="0" w:space="0" w:color="auto"/>
        <w:right w:val="none" w:sz="0" w:space="0" w:color="auto"/>
      </w:divBdr>
    </w:div>
    <w:div w:id="334454950">
      <w:bodyDiv w:val="1"/>
      <w:marLeft w:val="0"/>
      <w:marRight w:val="0"/>
      <w:marTop w:val="0"/>
      <w:marBottom w:val="0"/>
      <w:divBdr>
        <w:top w:val="none" w:sz="0" w:space="0" w:color="auto"/>
        <w:left w:val="none" w:sz="0" w:space="0" w:color="auto"/>
        <w:bottom w:val="none" w:sz="0" w:space="0" w:color="auto"/>
        <w:right w:val="none" w:sz="0" w:space="0" w:color="auto"/>
      </w:divBdr>
    </w:div>
    <w:div w:id="402919363">
      <w:bodyDiv w:val="1"/>
      <w:marLeft w:val="0"/>
      <w:marRight w:val="0"/>
      <w:marTop w:val="0"/>
      <w:marBottom w:val="0"/>
      <w:divBdr>
        <w:top w:val="none" w:sz="0" w:space="0" w:color="auto"/>
        <w:left w:val="none" w:sz="0" w:space="0" w:color="auto"/>
        <w:bottom w:val="none" w:sz="0" w:space="0" w:color="auto"/>
        <w:right w:val="none" w:sz="0" w:space="0" w:color="auto"/>
      </w:divBdr>
    </w:div>
    <w:div w:id="450784649">
      <w:bodyDiv w:val="1"/>
      <w:marLeft w:val="0"/>
      <w:marRight w:val="0"/>
      <w:marTop w:val="0"/>
      <w:marBottom w:val="0"/>
      <w:divBdr>
        <w:top w:val="none" w:sz="0" w:space="0" w:color="auto"/>
        <w:left w:val="none" w:sz="0" w:space="0" w:color="auto"/>
        <w:bottom w:val="none" w:sz="0" w:space="0" w:color="auto"/>
        <w:right w:val="none" w:sz="0" w:space="0" w:color="auto"/>
      </w:divBdr>
    </w:div>
    <w:div w:id="675233447">
      <w:bodyDiv w:val="1"/>
      <w:marLeft w:val="0"/>
      <w:marRight w:val="0"/>
      <w:marTop w:val="0"/>
      <w:marBottom w:val="0"/>
      <w:divBdr>
        <w:top w:val="none" w:sz="0" w:space="0" w:color="auto"/>
        <w:left w:val="none" w:sz="0" w:space="0" w:color="auto"/>
        <w:bottom w:val="none" w:sz="0" w:space="0" w:color="auto"/>
        <w:right w:val="none" w:sz="0" w:space="0" w:color="auto"/>
      </w:divBdr>
    </w:div>
    <w:div w:id="709915938">
      <w:bodyDiv w:val="1"/>
      <w:marLeft w:val="0"/>
      <w:marRight w:val="0"/>
      <w:marTop w:val="0"/>
      <w:marBottom w:val="0"/>
      <w:divBdr>
        <w:top w:val="none" w:sz="0" w:space="0" w:color="auto"/>
        <w:left w:val="none" w:sz="0" w:space="0" w:color="auto"/>
        <w:bottom w:val="none" w:sz="0" w:space="0" w:color="auto"/>
        <w:right w:val="none" w:sz="0" w:space="0" w:color="auto"/>
      </w:divBdr>
    </w:div>
    <w:div w:id="914437036">
      <w:bodyDiv w:val="1"/>
      <w:marLeft w:val="0"/>
      <w:marRight w:val="0"/>
      <w:marTop w:val="0"/>
      <w:marBottom w:val="0"/>
      <w:divBdr>
        <w:top w:val="none" w:sz="0" w:space="0" w:color="auto"/>
        <w:left w:val="none" w:sz="0" w:space="0" w:color="auto"/>
        <w:bottom w:val="none" w:sz="0" w:space="0" w:color="auto"/>
        <w:right w:val="none" w:sz="0" w:space="0" w:color="auto"/>
      </w:divBdr>
    </w:div>
    <w:div w:id="922908875">
      <w:bodyDiv w:val="1"/>
      <w:marLeft w:val="0"/>
      <w:marRight w:val="0"/>
      <w:marTop w:val="0"/>
      <w:marBottom w:val="0"/>
      <w:divBdr>
        <w:top w:val="none" w:sz="0" w:space="0" w:color="auto"/>
        <w:left w:val="none" w:sz="0" w:space="0" w:color="auto"/>
        <w:bottom w:val="none" w:sz="0" w:space="0" w:color="auto"/>
        <w:right w:val="none" w:sz="0" w:space="0" w:color="auto"/>
      </w:divBdr>
    </w:div>
    <w:div w:id="932782899">
      <w:bodyDiv w:val="1"/>
      <w:marLeft w:val="0"/>
      <w:marRight w:val="0"/>
      <w:marTop w:val="0"/>
      <w:marBottom w:val="0"/>
      <w:divBdr>
        <w:top w:val="none" w:sz="0" w:space="0" w:color="auto"/>
        <w:left w:val="none" w:sz="0" w:space="0" w:color="auto"/>
        <w:bottom w:val="none" w:sz="0" w:space="0" w:color="auto"/>
        <w:right w:val="none" w:sz="0" w:space="0" w:color="auto"/>
      </w:divBdr>
      <w:divsChild>
        <w:div w:id="18986658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0966263">
      <w:bodyDiv w:val="1"/>
      <w:marLeft w:val="0"/>
      <w:marRight w:val="0"/>
      <w:marTop w:val="0"/>
      <w:marBottom w:val="0"/>
      <w:divBdr>
        <w:top w:val="none" w:sz="0" w:space="0" w:color="auto"/>
        <w:left w:val="none" w:sz="0" w:space="0" w:color="auto"/>
        <w:bottom w:val="none" w:sz="0" w:space="0" w:color="auto"/>
        <w:right w:val="none" w:sz="0" w:space="0" w:color="auto"/>
      </w:divBdr>
    </w:div>
    <w:div w:id="1055616449">
      <w:bodyDiv w:val="1"/>
      <w:marLeft w:val="0"/>
      <w:marRight w:val="0"/>
      <w:marTop w:val="0"/>
      <w:marBottom w:val="0"/>
      <w:divBdr>
        <w:top w:val="none" w:sz="0" w:space="0" w:color="auto"/>
        <w:left w:val="none" w:sz="0" w:space="0" w:color="auto"/>
        <w:bottom w:val="none" w:sz="0" w:space="0" w:color="auto"/>
        <w:right w:val="none" w:sz="0" w:space="0" w:color="auto"/>
      </w:divBdr>
    </w:div>
    <w:div w:id="1220630871">
      <w:bodyDiv w:val="1"/>
      <w:marLeft w:val="0"/>
      <w:marRight w:val="0"/>
      <w:marTop w:val="0"/>
      <w:marBottom w:val="0"/>
      <w:divBdr>
        <w:top w:val="none" w:sz="0" w:space="0" w:color="auto"/>
        <w:left w:val="none" w:sz="0" w:space="0" w:color="auto"/>
        <w:bottom w:val="none" w:sz="0" w:space="0" w:color="auto"/>
        <w:right w:val="none" w:sz="0" w:space="0" w:color="auto"/>
      </w:divBdr>
    </w:div>
    <w:div w:id="1331132182">
      <w:bodyDiv w:val="1"/>
      <w:marLeft w:val="0"/>
      <w:marRight w:val="0"/>
      <w:marTop w:val="0"/>
      <w:marBottom w:val="0"/>
      <w:divBdr>
        <w:top w:val="none" w:sz="0" w:space="0" w:color="auto"/>
        <w:left w:val="none" w:sz="0" w:space="0" w:color="auto"/>
        <w:bottom w:val="none" w:sz="0" w:space="0" w:color="auto"/>
        <w:right w:val="none" w:sz="0" w:space="0" w:color="auto"/>
      </w:divBdr>
    </w:div>
    <w:div w:id="1362248524">
      <w:bodyDiv w:val="1"/>
      <w:marLeft w:val="0"/>
      <w:marRight w:val="0"/>
      <w:marTop w:val="0"/>
      <w:marBottom w:val="0"/>
      <w:divBdr>
        <w:top w:val="none" w:sz="0" w:space="0" w:color="auto"/>
        <w:left w:val="none" w:sz="0" w:space="0" w:color="auto"/>
        <w:bottom w:val="none" w:sz="0" w:space="0" w:color="auto"/>
        <w:right w:val="none" w:sz="0" w:space="0" w:color="auto"/>
      </w:divBdr>
    </w:div>
    <w:div w:id="1486824925">
      <w:bodyDiv w:val="1"/>
      <w:marLeft w:val="0"/>
      <w:marRight w:val="0"/>
      <w:marTop w:val="0"/>
      <w:marBottom w:val="0"/>
      <w:divBdr>
        <w:top w:val="none" w:sz="0" w:space="0" w:color="auto"/>
        <w:left w:val="none" w:sz="0" w:space="0" w:color="auto"/>
        <w:bottom w:val="none" w:sz="0" w:space="0" w:color="auto"/>
        <w:right w:val="none" w:sz="0" w:space="0" w:color="auto"/>
      </w:divBdr>
    </w:div>
    <w:div w:id="1503206240">
      <w:bodyDiv w:val="1"/>
      <w:marLeft w:val="0"/>
      <w:marRight w:val="0"/>
      <w:marTop w:val="0"/>
      <w:marBottom w:val="0"/>
      <w:divBdr>
        <w:top w:val="none" w:sz="0" w:space="0" w:color="auto"/>
        <w:left w:val="none" w:sz="0" w:space="0" w:color="auto"/>
        <w:bottom w:val="none" w:sz="0" w:space="0" w:color="auto"/>
        <w:right w:val="none" w:sz="0" w:space="0" w:color="auto"/>
      </w:divBdr>
    </w:div>
    <w:div w:id="1780490714">
      <w:bodyDiv w:val="1"/>
      <w:marLeft w:val="0"/>
      <w:marRight w:val="0"/>
      <w:marTop w:val="0"/>
      <w:marBottom w:val="0"/>
      <w:divBdr>
        <w:top w:val="none" w:sz="0" w:space="0" w:color="auto"/>
        <w:left w:val="none" w:sz="0" w:space="0" w:color="auto"/>
        <w:bottom w:val="none" w:sz="0" w:space="0" w:color="auto"/>
        <w:right w:val="none" w:sz="0" w:space="0" w:color="auto"/>
      </w:divBdr>
    </w:div>
    <w:div w:id="1870290898">
      <w:bodyDiv w:val="1"/>
      <w:marLeft w:val="0"/>
      <w:marRight w:val="0"/>
      <w:marTop w:val="0"/>
      <w:marBottom w:val="0"/>
      <w:divBdr>
        <w:top w:val="none" w:sz="0" w:space="0" w:color="auto"/>
        <w:left w:val="none" w:sz="0" w:space="0" w:color="auto"/>
        <w:bottom w:val="none" w:sz="0" w:space="0" w:color="auto"/>
        <w:right w:val="none" w:sz="0" w:space="0" w:color="auto"/>
      </w:divBdr>
    </w:div>
    <w:div w:id="2027095044">
      <w:bodyDiv w:val="1"/>
      <w:marLeft w:val="0"/>
      <w:marRight w:val="0"/>
      <w:marTop w:val="0"/>
      <w:marBottom w:val="0"/>
      <w:divBdr>
        <w:top w:val="none" w:sz="0" w:space="0" w:color="auto"/>
        <w:left w:val="none" w:sz="0" w:space="0" w:color="auto"/>
        <w:bottom w:val="none" w:sz="0" w:space="0" w:color="auto"/>
        <w:right w:val="none" w:sz="0" w:space="0" w:color="auto"/>
      </w:divBdr>
    </w:div>
    <w:div w:id="2108772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microsoft.com/office/2018/08/relationships/commentsExtensible" Target="commentsExtensible.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nKaNOy+dY8aJXv5/+GuESEP8zA==">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086694A-7062-442E-B6DC-9F0AB36FF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1</Pages>
  <Words>6663</Words>
  <Characters>37985</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Armenuhi Shahinyan</dc:creator>
  <cp:lastModifiedBy>Tatevik Movsisyan</cp:lastModifiedBy>
  <cp:revision>198</cp:revision>
  <dcterms:created xsi:type="dcterms:W3CDTF">2026-04-16T13:03:00Z</dcterms:created>
  <dcterms:modified xsi:type="dcterms:W3CDTF">2026-08-31T12:27:00Z</dcterms:modified>
</cp:coreProperties>
</file>