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31D7A" w14:textId="77777777" w:rsidR="00631992" w:rsidRPr="0004162A" w:rsidRDefault="00631992" w:rsidP="00676C7E">
      <w:pPr>
        <w:spacing w:after="0" w:line="360" w:lineRule="auto"/>
        <w:ind w:firstLine="450"/>
        <w:jc w:val="center"/>
        <w:rPr>
          <w:rFonts w:ascii="GHEA Grapalat" w:hAnsi="GHEA Grapalat" w:cs="Arial"/>
          <w:b/>
          <w:bCs/>
          <w:lang w:val="hy-AM"/>
        </w:rPr>
      </w:pPr>
      <w:bookmarkStart w:id="0" w:name="_Hlk226376202"/>
      <w:r w:rsidRPr="0004162A">
        <w:rPr>
          <w:rFonts w:ascii="GHEA Grapalat" w:hAnsi="GHEA Grapalat" w:cs="Arial"/>
          <w:b/>
          <w:bCs/>
          <w:lang w:val="hy-AM"/>
        </w:rPr>
        <w:t>ՀԻՄՆԱՎՈՐՈՒՄ</w:t>
      </w:r>
    </w:p>
    <w:p w14:paraId="78FDDFB5" w14:textId="04D08FCB" w:rsidR="00877857" w:rsidRPr="0004162A" w:rsidRDefault="00090366" w:rsidP="00653BF1">
      <w:pPr>
        <w:spacing w:after="0" w:line="360" w:lineRule="auto"/>
        <w:ind w:firstLine="450"/>
        <w:jc w:val="center"/>
        <w:rPr>
          <w:rFonts w:ascii="GHEA Grapalat" w:hAnsi="GHEA Grapalat" w:cs="Arial"/>
          <w:b/>
          <w:bCs/>
          <w:lang w:val="hy-AM"/>
        </w:rPr>
      </w:pPr>
      <w:r w:rsidRPr="0004162A">
        <w:rPr>
          <w:rFonts w:ascii="GHEA Grapalat" w:hAnsi="GHEA Grapalat" w:cs="Arial"/>
          <w:b/>
          <w:bCs/>
          <w:lang w:val="hy-AM"/>
        </w:rPr>
        <w:t xml:space="preserve">«ՀԱՅԱՍՏԱՆԻ ՀԱՆՐԱՊԵՈՒԹՅԱՆ ԿԱՌԱՎԱՐՈՒԹՅԱՆ 2026 ԹՎԱԿԱՆԻ ՀՈՒՆՎԱՐԻ 8  N 25-Ն ՈՐՈՇՄԱՆ ՄԵՋ </w:t>
      </w:r>
      <w:r w:rsidR="00F8231A" w:rsidRPr="0004162A">
        <w:rPr>
          <w:rFonts w:ascii="GHEA Grapalat" w:hAnsi="GHEA Grapalat" w:cs="Arial"/>
          <w:b/>
          <w:bCs/>
          <w:lang w:val="hy-AM"/>
        </w:rPr>
        <w:t xml:space="preserve">ԼՐԱՑՈՒՄ ԵՎ </w:t>
      </w:r>
      <w:r w:rsidRPr="0004162A">
        <w:rPr>
          <w:rFonts w:ascii="GHEA Grapalat" w:hAnsi="GHEA Grapalat" w:cs="Arial"/>
          <w:b/>
          <w:bCs/>
          <w:lang w:val="hy-AM"/>
        </w:rPr>
        <w:t>ՓՈՓՈԽՈՒԹՅՈՒՆ ԿԱՏԱՐԵԼՈՒ ՄԱՍԻՆ»</w:t>
      </w:r>
      <w:r w:rsidR="00653BF1" w:rsidRPr="0004162A">
        <w:rPr>
          <w:rFonts w:ascii="GHEA Grapalat" w:hAnsi="GHEA Grapalat" w:cs="Arial"/>
          <w:b/>
          <w:bCs/>
          <w:lang w:val="hy-AM"/>
        </w:rPr>
        <w:t xml:space="preserve"> </w:t>
      </w:r>
      <w:r w:rsidRPr="0004162A">
        <w:rPr>
          <w:rFonts w:ascii="GHEA Grapalat" w:hAnsi="GHEA Grapalat" w:cs="Arial"/>
          <w:b/>
          <w:bCs/>
          <w:lang w:val="hy-AM"/>
        </w:rPr>
        <w:t xml:space="preserve">ՈՐՈՇՄԱՆ </w:t>
      </w:r>
      <w:r w:rsidR="00676C7E" w:rsidRPr="0004162A">
        <w:rPr>
          <w:rFonts w:ascii="GHEA Grapalat" w:hAnsi="GHEA Grapalat" w:cs="Arial"/>
          <w:b/>
          <w:bCs/>
          <w:lang w:val="hy-AM"/>
        </w:rPr>
        <w:t>ՆԱԽԱԳԾԻ ՎԵՐԱԲԵՐՅԱԼ</w:t>
      </w:r>
    </w:p>
    <w:p w14:paraId="75448EE5" w14:textId="39C5FC88" w:rsidR="00631992" w:rsidRPr="0004162A" w:rsidRDefault="00877857" w:rsidP="00676C7E">
      <w:pPr>
        <w:spacing w:after="0"/>
        <w:ind w:firstLine="450"/>
        <w:rPr>
          <w:rFonts w:ascii="GHEA Grapalat" w:hAnsi="GHEA Grapalat"/>
          <w:lang w:val="hy-AM"/>
        </w:rPr>
      </w:pPr>
      <w:r w:rsidRPr="0004162A">
        <w:rPr>
          <w:rFonts w:ascii="Calibri" w:hAnsi="Calibri" w:cs="Calibri"/>
          <w:lang w:val="hy-AM"/>
        </w:rPr>
        <w:t> </w:t>
      </w:r>
    </w:p>
    <w:p w14:paraId="622AE25F" w14:textId="5881A937" w:rsidR="00631992" w:rsidRPr="0004162A" w:rsidRDefault="0004162A" w:rsidP="0004162A">
      <w:pPr>
        <w:spacing w:after="0" w:line="360" w:lineRule="auto"/>
        <w:jc w:val="both"/>
        <w:rPr>
          <w:rFonts w:ascii="GHEA Grapalat" w:hAnsi="GHEA Grapalat"/>
          <w:b/>
          <w:i/>
          <w:lang w:val="hy-AM"/>
        </w:rPr>
      </w:pPr>
      <w:r w:rsidRPr="0004162A">
        <w:rPr>
          <w:rFonts w:ascii="GHEA Grapalat" w:hAnsi="GHEA Grapalat" w:cs="Arial"/>
          <w:b/>
          <w:i/>
          <w:lang w:val="hy-AM"/>
        </w:rPr>
        <w:t>1</w:t>
      </w:r>
      <w:r w:rsidRPr="0004162A">
        <w:rPr>
          <w:rFonts w:ascii="Cambria Math" w:hAnsi="Cambria Math" w:cs="Arial"/>
          <w:b/>
          <w:i/>
          <w:lang w:val="hy-AM"/>
        </w:rPr>
        <w:t>․</w:t>
      </w:r>
      <w:r w:rsidR="00631992" w:rsidRPr="0004162A">
        <w:rPr>
          <w:rFonts w:ascii="GHEA Grapalat" w:hAnsi="GHEA Grapalat" w:cs="Arial"/>
          <w:b/>
          <w:i/>
          <w:lang w:val="hy-AM"/>
        </w:rPr>
        <w:t>Իրավական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ակտերի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ընդունման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անհրաժեշտությունը</w:t>
      </w:r>
      <w:r w:rsidR="00631992" w:rsidRPr="0004162A">
        <w:rPr>
          <w:rFonts w:ascii="GHEA Grapalat" w:hAnsi="GHEA Grapalat"/>
          <w:b/>
          <w:i/>
          <w:lang w:val="hy-AM"/>
        </w:rPr>
        <w:t xml:space="preserve">, </w:t>
      </w:r>
      <w:r w:rsidR="00631992" w:rsidRPr="0004162A">
        <w:rPr>
          <w:rFonts w:ascii="GHEA Grapalat" w:hAnsi="GHEA Grapalat" w:cs="Arial"/>
          <w:b/>
          <w:i/>
          <w:lang w:val="hy-AM"/>
        </w:rPr>
        <w:t>ընթացիկ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իրավիճակը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և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խնդիրները</w:t>
      </w:r>
      <w:r w:rsidR="002C3E06" w:rsidRPr="0004162A">
        <w:rPr>
          <w:rFonts w:ascii="GHEA Grapalat" w:hAnsi="GHEA Grapalat" w:cs="Arial"/>
          <w:b/>
          <w:i/>
          <w:lang w:val="hy-AM"/>
        </w:rPr>
        <w:t>.</w:t>
      </w:r>
    </w:p>
    <w:p w14:paraId="7C442EF4" w14:textId="7ED909D8" w:rsidR="002F7F38" w:rsidRPr="0004162A" w:rsidRDefault="00877857" w:rsidP="006A60BE">
      <w:pPr>
        <w:pStyle w:val="NormalWeb"/>
        <w:shd w:val="clear" w:color="auto" w:fill="FFFFFF"/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04162A">
        <w:rPr>
          <w:rFonts w:ascii="GHEA Grapalat" w:hAnsi="GHEA Grapalat" w:cs="Arial"/>
          <w:lang w:val="hy-AM"/>
        </w:rPr>
        <w:t>Սույն</w:t>
      </w:r>
      <w:r w:rsidRPr="0004162A">
        <w:rPr>
          <w:rFonts w:ascii="GHEA Grapalat" w:hAnsi="GHEA Grapalat"/>
          <w:lang w:val="hy-AM"/>
        </w:rPr>
        <w:t xml:space="preserve"> </w:t>
      </w:r>
      <w:r w:rsidRPr="0004162A">
        <w:rPr>
          <w:rFonts w:ascii="GHEA Grapalat" w:hAnsi="GHEA Grapalat" w:cs="Arial"/>
          <w:lang w:val="hy-AM"/>
        </w:rPr>
        <w:t>նախագծի</w:t>
      </w:r>
      <w:r w:rsidRPr="0004162A">
        <w:rPr>
          <w:rFonts w:ascii="GHEA Grapalat" w:hAnsi="GHEA Grapalat"/>
          <w:lang w:val="hy-AM"/>
        </w:rPr>
        <w:t xml:space="preserve"> </w:t>
      </w:r>
      <w:r w:rsidRPr="0004162A">
        <w:rPr>
          <w:rFonts w:ascii="GHEA Grapalat" w:hAnsi="GHEA Grapalat" w:cs="Arial"/>
          <w:lang w:val="hy-AM"/>
        </w:rPr>
        <w:t>ընդունումը</w:t>
      </w:r>
      <w:r w:rsidRPr="0004162A">
        <w:rPr>
          <w:rFonts w:ascii="GHEA Grapalat" w:hAnsi="GHEA Grapalat"/>
          <w:lang w:val="hy-AM"/>
        </w:rPr>
        <w:t xml:space="preserve"> </w:t>
      </w:r>
      <w:r w:rsidRPr="0004162A">
        <w:rPr>
          <w:rFonts w:ascii="GHEA Grapalat" w:hAnsi="GHEA Grapalat" w:cs="Arial"/>
          <w:lang w:val="hy-AM"/>
        </w:rPr>
        <w:t>պայմանավորված է</w:t>
      </w:r>
      <w:r w:rsidRPr="0004162A">
        <w:rPr>
          <w:rFonts w:ascii="GHEA Grapalat" w:hAnsi="GHEA Grapalat"/>
          <w:lang w:val="hy-AM"/>
        </w:rPr>
        <w:t xml:space="preserve"> «Առողջության համընդհանուր ապահովագրության մասին» օրենքում լրացումներ և փոփոխություններ կատարելու մասին»</w:t>
      </w:r>
      <w:r w:rsidR="00090366" w:rsidRPr="0004162A">
        <w:rPr>
          <w:rFonts w:ascii="GHEA Grapalat" w:hAnsi="GHEA Grapalat"/>
          <w:lang w:val="hy-AM"/>
        </w:rPr>
        <w:t xml:space="preserve"> </w:t>
      </w:r>
      <w:r w:rsidR="006A60BE" w:rsidRPr="0004162A">
        <w:rPr>
          <w:rFonts w:ascii="GHEA Grapalat" w:hAnsi="GHEA Grapalat"/>
          <w:lang w:val="hy-AM"/>
        </w:rPr>
        <w:t xml:space="preserve">2026 թվականի ապրիլի 7-ի ՀՕ-135-Ն օրենքի (այսուհետ նաև՝ Օրենք) ընդունմամբ։ </w:t>
      </w:r>
    </w:p>
    <w:p w14:paraId="212594BE" w14:textId="18266609" w:rsidR="002C3E06" w:rsidRPr="0004162A" w:rsidRDefault="0004162A" w:rsidP="0004162A">
      <w:pPr>
        <w:spacing w:after="0" w:line="360" w:lineRule="auto"/>
        <w:jc w:val="both"/>
        <w:rPr>
          <w:rFonts w:ascii="Cambria Math" w:hAnsi="Cambria Math" w:cs="Arial"/>
          <w:b/>
          <w:bCs/>
          <w:i/>
          <w:lang w:val="hy-AM"/>
        </w:rPr>
      </w:pPr>
      <w:r w:rsidRPr="0004162A">
        <w:rPr>
          <w:rFonts w:ascii="GHEA Grapalat" w:hAnsi="GHEA Grapalat" w:cs="Arial"/>
          <w:b/>
          <w:i/>
          <w:lang w:val="hy-AM"/>
        </w:rPr>
        <w:t>2</w:t>
      </w:r>
      <w:r w:rsidRPr="0004162A">
        <w:rPr>
          <w:rFonts w:ascii="Cambria Math" w:hAnsi="Cambria Math" w:cs="Arial"/>
          <w:b/>
          <w:i/>
          <w:lang w:val="hy-AM"/>
        </w:rPr>
        <w:t>․</w:t>
      </w:r>
      <w:r w:rsidR="00631992" w:rsidRPr="0004162A">
        <w:rPr>
          <w:rFonts w:ascii="GHEA Grapalat" w:hAnsi="GHEA Grapalat" w:cs="Arial"/>
          <w:b/>
          <w:i/>
          <w:lang w:val="hy-AM"/>
        </w:rPr>
        <w:t>Կարգավորման</w:t>
      </w:r>
      <w:r w:rsidR="00631992" w:rsidRPr="0004162A">
        <w:rPr>
          <w:rFonts w:ascii="GHEA Grapalat" w:hAnsi="GHEA Grapalat" w:cs="Arial"/>
          <w:b/>
          <w:bCs/>
          <w:i/>
          <w:lang w:val="hy-AM"/>
        </w:rPr>
        <w:t xml:space="preserve"> առարկան, ակնկալվող արդյունք</w:t>
      </w:r>
      <w:r w:rsidR="00676C7E" w:rsidRPr="0004162A">
        <w:rPr>
          <w:rFonts w:ascii="Cambria Math" w:hAnsi="Cambria Math" w:cs="Arial"/>
          <w:b/>
          <w:bCs/>
          <w:i/>
          <w:lang w:val="hy-AM"/>
        </w:rPr>
        <w:t>ը</w:t>
      </w:r>
    </w:p>
    <w:p w14:paraId="524F17DA" w14:textId="1EF1C9EB" w:rsidR="00F53BA6" w:rsidRPr="0004162A" w:rsidRDefault="00631992" w:rsidP="00F53BA6">
      <w:pPr>
        <w:pStyle w:val="NormalWeb"/>
        <w:shd w:val="clear" w:color="auto" w:fill="FFFFFF"/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04162A">
        <w:rPr>
          <w:rFonts w:ascii="GHEA Grapalat" w:hAnsi="GHEA Grapalat" w:cs="Arial"/>
          <w:lang w:val="hy-AM"/>
        </w:rPr>
        <w:t>Նախագծով</w:t>
      </w:r>
      <w:r w:rsidR="003953BF" w:rsidRPr="0004162A">
        <w:rPr>
          <w:rFonts w:ascii="GHEA Grapalat" w:hAnsi="GHEA Grapalat" w:cs="Arial"/>
          <w:lang w:val="hy-AM"/>
        </w:rPr>
        <w:t xml:space="preserve">  առաջարկվում է</w:t>
      </w:r>
      <w:r w:rsidR="003F01A5" w:rsidRPr="0004162A">
        <w:rPr>
          <w:rFonts w:ascii="GHEA Grapalat" w:hAnsi="GHEA Grapalat" w:cs="Arial"/>
          <w:lang w:val="hy-AM"/>
        </w:rPr>
        <w:t xml:space="preserve"> հաստատել</w:t>
      </w:r>
      <w:r w:rsidR="003953BF" w:rsidRPr="0004162A">
        <w:rPr>
          <w:rFonts w:ascii="GHEA Grapalat" w:hAnsi="GHEA Grapalat" w:cs="Arial"/>
          <w:lang w:val="hy-AM"/>
        </w:rPr>
        <w:t xml:space="preserve"> </w:t>
      </w:r>
      <w:r w:rsidR="002F7F38" w:rsidRPr="0004162A">
        <w:rPr>
          <w:rFonts w:ascii="GHEA Grapalat" w:hAnsi="GHEA Grapalat" w:cs="Arial"/>
          <w:b/>
          <w:bCs/>
          <w:lang w:val="hy-AM"/>
        </w:rPr>
        <w:t>«</w:t>
      </w:r>
      <w:r w:rsidR="002F7F38" w:rsidRPr="0004162A">
        <w:rPr>
          <w:rFonts w:ascii="GHEA Grapalat" w:hAnsi="GHEA Grapalat" w:cs="Arial"/>
          <w:lang w:val="hy-AM"/>
        </w:rPr>
        <w:t>Հայաստանի Հանրապե</w:t>
      </w:r>
      <w:r w:rsidR="00F53BA6" w:rsidRPr="0004162A">
        <w:rPr>
          <w:rFonts w:ascii="GHEA Grapalat" w:hAnsi="GHEA Grapalat" w:cs="Arial"/>
          <w:lang w:val="hy-AM"/>
        </w:rPr>
        <w:t>տ</w:t>
      </w:r>
      <w:r w:rsidR="002F7F38" w:rsidRPr="0004162A">
        <w:rPr>
          <w:rFonts w:ascii="GHEA Grapalat" w:hAnsi="GHEA Grapalat" w:cs="Arial"/>
          <w:lang w:val="hy-AM"/>
        </w:rPr>
        <w:t>ության կառավարության 2026 թվականի հունվարի 8</w:t>
      </w:r>
      <w:r w:rsidR="0004162A" w:rsidRPr="0004162A">
        <w:rPr>
          <w:rFonts w:ascii="GHEA Grapalat" w:hAnsi="GHEA Grapalat" w:cs="Arial"/>
          <w:lang w:val="hy-AM"/>
        </w:rPr>
        <w:t>-ի</w:t>
      </w:r>
      <w:r w:rsidR="002F7F38" w:rsidRPr="0004162A">
        <w:rPr>
          <w:rFonts w:ascii="GHEA Grapalat" w:hAnsi="GHEA Grapalat" w:cs="Arial"/>
          <w:lang w:val="hy-AM"/>
        </w:rPr>
        <w:t xml:space="preserve">  </w:t>
      </w:r>
      <w:r w:rsidR="003F01A5" w:rsidRPr="0004162A">
        <w:rPr>
          <w:rFonts w:ascii="GHEA Grapalat" w:hAnsi="GHEA Grapalat" w:cs="Arial"/>
          <w:lang w:val="hy-AM"/>
        </w:rPr>
        <w:t xml:space="preserve">N 25-Ն </w:t>
      </w:r>
      <w:r w:rsidR="002F7F38" w:rsidRPr="0004162A">
        <w:rPr>
          <w:rFonts w:ascii="GHEA Grapalat" w:hAnsi="GHEA Grapalat" w:cs="Arial"/>
          <w:lang w:val="hy-AM"/>
        </w:rPr>
        <w:t>որոշ</w:t>
      </w:r>
      <w:r w:rsidR="00F53BA6" w:rsidRPr="0004162A">
        <w:rPr>
          <w:rFonts w:ascii="GHEA Grapalat" w:hAnsi="GHEA Grapalat" w:cs="Arial"/>
          <w:lang w:val="hy-AM"/>
        </w:rPr>
        <w:t>ումը</w:t>
      </w:r>
      <w:r w:rsidR="003F01A5" w:rsidRPr="0004162A">
        <w:rPr>
          <w:rFonts w:ascii="GHEA Grapalat" w:hAnsi="GHEA Grapalat"/>
          <w:lang w:val="hy-AM"/>
        </w:rPr>
        <w:t xml:space="preserve"> համապատասխանեցնել «Առողջության համընդհանուր ապահովագրության մասին» օրենքի համապատասխան դրույթներին։</w:t>
      </w:r>
      <w:r w:rsidR="006A60BE" w:rsidRPr="0004162A">
        <w:rPr>
          <w:rFonts w:ascii="GHEA Grapalat" w:hAnsi="GHEA Grapalat"/>
          <w:lang w:val="hy-AM"/>
        </w:rPr>
        <w:t xml:space="preserve"> Մասնավորապես՝ Օրենքի 25-րդ հոդվածի 6-րդ մասից հանվել է «առևտրային գաղտնիքի» բառերը։ </w:t>
      </w:r>
      <w:r w:rsidR="00653BF1" w:rsidRPr="0004162A">
        <w:rPr>
          <w:rFonts w:ascii="GHEA Grapalat" w:hAnsi="GHEA Grapalat"/>
          <w:lang w:val="hy-AM"/>
        </w:rPr>
        <w:t xml:space="preserve">Նախագծով առաջարկվում է </w:t>
      </w:r>
      <w:r w:rsidR="00F53BA6" w:rsidRPr="0004162A">
        <w:rPr>
          <w:rFonts w:ascii="GHEA Grapalat" w:hAnsi="GHEA Grapalat"/>
          <w:lang w:val="hy-AM"/>
        </w:rPr>
        <w:t xml:space="preserve">նաև </w:t>
      </w:r>
      <w:r w:rsidR="00653BF1" w:rsidRPr="0004162A">
        <w:rPr>
          <w:rFonts w:ascii="GHEA Grapalat" w:hAnsi="GHEA Grapalat"/>
          <w:lang w:val="hy-AM"/>
        </w:rPr>
        <w:t xml:space="preserve">լրացում կատարել որոշմամբ հաստատված հավելվածի 2-րդ կետում, որով </w:t>
      </w:r>
      <w:r w:rsidR="00F53BA6" w:rsidRPr="0004162A">
        <w:rPr>
          <w:rFonts w:ascii="GHEA Grapalat" w:hAnsi="GHEA Grapalat"/>
          <w:lang w:val="hy-AM"/>
        </w:rPr>
        <w:t xml:space="preserve"> կհստակեցվի ռեգիստրում ներառվող բնակչության խմբերի շրջանակը։</w:t>
      </w:r>
      <w:r w:rsidR="00653BF1" w:rsidRPr="0004162A">
        <w:rPr>
          <w:rFonts w:ascii="GHEA Grapalat" w:hAnsi="GHEA Grapalat"/>
          <w:lang w:val="hy-AM"/>
        </w:rPr>
        <w:t xml:space="preserve"> </w:t>
      </w:r>
    </w:p>
    <w:p w14:paraId="6FFC4C34" w14:textId="51B61BA3" w:rsidR="00631992" w:rsidRPr="0004162A" w:rsidRDefault="00631992" w:rsidP="00F53BA6">
      <w:pPr>
        <w:pStyle w:val="NormalWeb"/>
        <w:shd w:val="clear" w:color="auto" w:fill="FFFFFF"/>
        <w:spacing w:line="360" w:lineRule="auto"/>
        <w:ind w:firstLine="450"/>
        <w:jc w:val="both"/>
        <w:rPr>
          <w:rFonts w:ascii="Cambria Math" w:hAnsi="Cambria Math"/>
          <w:b/>
          <w:i/>
          <w:lang w:val="hy-AM"/>
        </w:rPr>
      </w:pPr>
      <w:r w:rsidRPr="0004162A">
        <w:rPr>
          <w:rFonts w:ascii="GHEA Grapalat" w:hAnsi="GHEA Grapalat" w:cs="Arial"/>
          <w:b/>
          <w:i/>
          <w:lang w:val="hy-AM"/>
        </w:rPr>
        <w:t>Նախագծի</w:t>
      </w:r>
      <w:r w:rsidRPr="0004162A">
        <w:rPr>
          <w:rFonts w:ascii="GHEA Grapalat" w:hAnsi="GHEA Grapalat"/>
          <w:b/>
          <w:i/>
          <w:lang w:val="hy-AM"/>
        </w:rPr>
        <w:t xml:space="preserve"> </w:t>
      </w:r>
      <w:r w:rsidRPr="0004162A">
        <w:rPr>
          <w:rFonts w:ascii="GHEA Grapalat" w:hAnsi="GHEA Grapalat" w:cs="Arial"/>
          <w:b/>
          <w:i/>
          <w:lang w:val="hy-AM"/>
        </w:rPr>
        <w:t>մշակման</w:t>
      </w:r>
      <w:r w:rsidRPr="0004162A">
        <w:rPr>
          <w:rFonts w:ascii="GHEA Grapalat" w:hAnsi="GHEA Grapalat"/>
          <w:b/>
          <w:i/>
          <w:lang w:val="hy-AM"/>
        </w:rPr>
        <w:t xml:space="preserve"> </w:t>
      </w:r>
      <w:r w:rsidRPr="0004162A">
        <w:rPr>
          <w:rFonts w:ascii="GHEA Grapalat" w:hAnsi="GHEA Grapalat" w:cs="Arial"/>
          <w:b/>
          <w:i/>
          <w:lang w:val="hy-AM"/>
        </w:rPr>
        <w:t>գործընթացում</w:t>
      </w:r>
      <w:r w:rsidRPr="0004162A">
        <w:rPr>
          <w:rFonts w:ascii="GHEA Grapalat" w:hAnsi="GHEA Grapalat"/>
          <w:b/>
          <w:i/>
          <w:lang w:val="hy-AM"/>
        </w:rPr>
        <w:t xml:space="preserve"> </w:t>
      </w:r>
      <w:r w:rsidRPr="0004162A">
        <w:rPr>
          <w:rFonts w:ascii="GHEA Grapalat" w:hAnsi="GHEA Grapalat" w:cs="Arial"/>
          <w:b/>
          <w:i/>
          <w:lang w:val="hy-AM"/>
        </w:rPr>
        <w:t>ներգրավված</w:t>
      </w:r>
      <w:r w:rsidRPr="0004162A">
        <w:rPr>
          <w:rFonts w:ascii="GHEA Grapalat" w:hAnsi="GHEA Grapalat"/>
          <w:b/>
          <w:i/>
          <w:lang w:val="hy-AM"/>
        </w:rPr>
        <w:t xml:space="preserve"> </w:t>
      </w:r>
      <w:r w:rsidRPr="0004162A">
        <w:rPr>
          <w:rFonts w:ascii="GHEA Grapalat" w:hAnsi="GHEA Grapalat" w:cs="Arial"/>
          <w:b/>
          <w:i/>
          <w:lang w:val="hy-AM"/>
        </w:rPr>
        <w:t>ինստիտուտները</w:t>
      </w:r>
      <w:r w:rsidRPr="0004162A">
        <w:rPr>
          <w:rFonts w:ascii="GHEA Grapalat" w:hAnsi="GHEA Grapalat"/>
          <w:b/>
          <w:i/>
          <w:lang w:val="hy-AM"/>
        </w:rPr>
        <w:t xml:space="preserve"> </w:t>
      </w:r>
      <w:r w:rsidRPr="0004162A">
        <w:rPr>
          <w:rFonts w:ascii="GHEA Grapalat" w:hAnsi="GHEA Grapalat" w:cs="Arial"/>
          <w:b/>
          <w:i/>
          <w:lang w:val="hy-AM"/>
        </w:rPr>
        <w:t>և</w:t>
      </w:r>
      <w:r w:rsidRPr="0004162A">
        <w:rPr>
          <w:rFonts w:ascii="GHEA Grapalat" w:hAnsi="GHEA Grapalat"/>
          <w:b/>
          <w:i/>
          <w:lang w:val="hy-AM"/>
        </w:rPr>
        <w:t xml:space="preserve"> </w:t>
      </w:r>
      <w:r w:rsidRPr="0004162A">
        <w:rPr>
          <w:rFonts w:ascii="GHEA Grapalat" w:hAnsi="GHEA Grapalat" w:cs="Arial"/>
          <w:b/>
          <w:i/>
          <w:lang w:val="hy-AM"/>
        </w:rPr>
        <w:t>անձինք</w:t>
      </w:r>
      <w:r w:rsidR="00715DCC" w:rsidRPr="0004162A">
        <w:rPr>
          <w:rFonts w:ascii="Cambria Math" w:hAnsi="Cambria Math" w:cs="Arial"/>
          <w:b/>
          <w:i/>
          <w:lang w:val="hy-AM"/>
        </w:rPr>
        <w:t>․</w:t>
      </w:r>
    </w:p>
    <w:p w14:paraId="68846879" w14:textId="3FFC7C23" w:rsidR="00631992" w:rsidRPr="0004162A" w:rsidRDefault="00631992" w:rsidP="00676C7E">
      <w:pPr>
        <w:spacing w:after="0" w:line="360" w:lineRule="auto"/>
        <w:ind w:firstLine="450"/>
        <w:jc w:val="both"/>
        <w:rPr>
          <w:rFonts w:ascii="GHEA Grapalat" w:hAnsi="GHEA Grapalat"/>
          <w:lang w:val="hy-AM"/>
        </w:rPr>
      </w:pPr>
      <w:r w:rsidRPr="0004162A">
        <w:rPr>
          <w:rFonts w:ascii="GHEA Grapalat" w:hAnsi="GHEA Grapalat" w:cs="Arial"/>
          <w:lang w:val="hy-AM"/>
        </w:rPr>
        <w:t>Նախագիծը</w:t>
      </w:r>
      <w:r w:rsidRPr="0004162A">
        <w:rPr>
          <w:rFonts w:ascii="GHEA Grapalat" w:hAnsi="GHEA Grapalat"/>
          <w:lang w:val="hy-AM"/>
        </w:rPr>
        <w:t xml:space="preserve"> </w:t>
      </w:r>
      <w:r w:rsidRPr="0004162A">
        <w:rPr>
          <w:rFonts w:ascii="GHEA Grapalat" w:hAnsi="GHEA Grapalat" w:cs="Arial"/>
          <w:lang w:val="hy-AM"/>
        </w:rPr>
        <w:t>մշակ</w:t>
      </w:r>
      <w:r w:rsidR="00B17D58" w:rsidRPr="0004162A">
        <w:rPr>
          <w:rFonts w:ascii="GHEA Grapalat" w:hAnsi="GHEA Grapalat" w:cs="Arial"/>
          <w:lang w:val="hy-AM"/>
        </w:rPr>
        <w:t>վ</w:t>
      </w:r>
      <w:r w:rsidRPr="0004162A">
        <w:rPr>
          <w:rFonts w:ascii="GHEA Grapalat" w:hAnsi="GHEA Grapalat" w:cs="Arial"/>
          <w:lang w:val="hy-AM"/>
        </w:rPr>
        <w:t>ել</w:t>
      </w:r>
      <w:r w:rsidRPr="0004162A">
        <w:rPr>
          <w:rFonts w:ascii="GHEA Grapalat" w:hAnsi="GHEA Grapalat"/>
          <w:lang w:val="hy-AM"/>
        </w:rPr>
        <w:t xml:space="preserve"> </w:t>
      </w:r>
      <w:r w:rsidRPr="0004162A">
        <w:rPr>
          <w:rFonts w:ascii="GHEA Grapalat" w:hAnsi="GHEA Grapalat" w:cs="Arial"/>
          <w:lang w:val="hy-AM"/>
        </w:rPr>
        <w:t>է</w:t>
      </w:r>
      <w:r w:rsidRPr="0004162A">
        <w:rPr>
          <w:rFonts w:ascii="GHEA Grapalat" w:hAnsi="GHEA Grapalat"/>
          <w:lang w:val="hy-AM"/>
        </w:rPr>
        <w:t xml:space="preserve"> </w:t>
      </w:r>
      <w:r w:rsidRPr="0004162A">
        <w:rPr>
          <w:rFonts w:ascii="GHEA Grapalat" w:hAnsi="GHEA Grapalat" w:cs="Arial"/>
          <w:lang w:val="hy-AM"/>
        </w:rPr>
        <w:t>Առողջության</w:t>
      </w:r>
      <w:r w:rsidRPr="0004162A">
        <w:rPr>
          <w:rFonts w:ascii="GHEA Grapalat" w:hAnsi="GHEA Grapalat"/>
          <w:lang w:val="hy-AM"/>
        </w:rPr>
        <w:t xml:space="preserve"> </w:t>
      </w:r>
      <w:r w:rsidRPr="0004162A">
        <w:rPr>
          <w:rFonts w:ascii="GHEA Grapalat" w:hAnsi="GHEA Grapalat" w:cs="Arial"/>
          <w:lang w:val="hy-AM"/>
        </w:rPr>
        <w:t>համընդհանուր</w:t>
      </w:r>
      <w:r w:rsidRPr="0004162A">
        <w:rPr>
          <w:rFonts w:ascii="GHEA Grapalat" w:hAnsi="GHEA Grapalat"/>
          <w:lang w:val="hy-AM"/>
        </w:rPr>
        <w:t xml:space="preserve"> </w:t>
      </w:r>
      <w:r w:rsidRPr="0004162A">
        <w:rPr>
          <w:rFonts w:ascii="GHEA Grapalat" w:hAnsi="GHEA Grapalat" w:cs="Arial"/>
          <w:lang w:val="hy-AM"/>
        </w:rPr>
        <w:t>ապահովագրության</w:t>
      </w:r>
      <w:r w:rsidRPr="0004162A">
        <w:rPr>
          <w:rFonts w:ascii="GHEA Grapalat" w:hAnsi="GHEA Grapalat"/>
          <w:lang w:val="hy-AM"/>
        </w:rPr>
        <w:t xml:space="preserve"> </w:t>
      </w:r>
      <w:r w:rsidRPr="0004162A">
        <w:rPr>
          <w:rFonts w:ascii="GHEA Grapalat" w:hAnsi="GHEA Grapalat" w:cs="Arial"/>
          <w:lang w:val="hy-AM"/>
        </w:rPr>
        <w:t>հիմնադրամ</w:t>
      </w:r>
      <w:r w:rsidR="00EB6AFE" w:rsidRPr="0004162A">
        <w:rPr>
          <w:rFonts w:ascii="GHEA Grapalat" w:hAnsi="GHEA Grapalat" w:cs="Arial"/>
          <w:lang w:val="hy-AM"/>
        </w:rPr>
        <w:t>ի աշխատ</w:t>
      </w:r>
      <w:r w:rsidR="00B17D58" w:rsidRPr="0004162A">
        <w:rPr>
          <w:rFonts w:ascii="GHEA Grapalat" w:hAnsi="GHEA Grapalat" w:cs="Arial"/>
          <w:lang w:val="hy-AM"/>
        </w:rPr>
        <w:t>ակիցների կողմից</w:t>
      </w:r>
      <w:r w:rsidRPr="0004162A">
        <w:rPr>
          <w:rFonts w:ascii="GHEA Grapalat" w:hAnsi="GHEA Grapalat" w:cs="Arial"/>
          <w:lang w:val="hy-AM"/>
        </w:rPr>
        <w:t>։</w:t>
      </w:r>
    </w:p>
    <w:p w14:paraId="0AABCA2F" w14:textId="79E13B1F" w:rsidR="00631992" w:rsidRPr="0004162A" w:rsidRDefault="0004162A" w:rsidP="0004162A">
      <w:pPr>
        <w:spacing w:after="0" w:line="360" w:lineRule="auto"/>
        <w:jc w:val="both"/>
        <w:rPr>
          <w:rFonts w:ascii="Cambria Math" w:hAnsi="Cambria Math"/>
          <w:b/>
          <w:i/>
          <w:lang w:val="hy-AM"/>
        </w:rPr>
      </w:pPr>
      <w:r>
        <w:rPr>
          <w:rFonts w:ascii="GHEA Grapalat" w:hAnsi="GHEA Grapalat" w:cs="Arial"/>
          <w:b/>
          <w:i/>
          <w:lang w:val="hy-AM"/>
        </w:rPr>
        <w:t>3</w:t>
      </w:r>
      <w:r>
        <w:rPr>
          <w:rFonts w:ascii="Cambria Math" w:hAnsi="Cambria Math" w:cs="Arial"/>
          <w:b/>
          <w:i/>
          <w:lang w:val="hy-AM"/>
        </w:rPr>
        <w:t>․</w:t>
      </w:r>
      <w:r w:rsidR="00631992" w:rsidRPr="0004162A">
        <w:rPr>
          <w:rFonts w:ascii="GHEA Grapalat" w:hAnsi="GHEA Grapalat" w:cs="Arial"/>
          <w:b/>
          <w:i/>
          <w:lang w:val="hy-AM"/>
        </w:rPr>
        <w:t>Պետական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բյուջեի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եկամուտներում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և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ծախսերում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սպասվելիք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փոփոխությունների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վերաբերյալ</w:t>
      </w:r>
      <w:r w:rsidR="00631992" w:rsidRPr="0004162A">
        <w:rPr>
          <w:rFonts w:ascii="GHEA Grapalat" w:hAnsi="GHEA Grapalat"/>
          <w:b/>
          <w:i/>
          <w:lang w:val="hy-AM"/>
        </w:rPr>
        <w:t>.</w:t>
      </w:r>
    </w:p>
    <w:p w14:paraId="49ED39C0" w14:textId="549A5D40" w:rsidR="00631992" w:rsidRPr="0004162A" w:rsidRDefault="00631992" w:rsidP="00676C7E">
      <w:pPr>
        <w:spacing w:after="0" w:line="360" w:lineRule="auto"/>
        <w:ind w:firstLine="450"/>
        <w:jc w:val="both"/>
        <w:rPr>
          <w:rFonts w:ascii="GHEA Grapalat" w:hAnsi="GHEA Grapalat"/>
          <w:bCs/>
          <w:lang w:val="hy-AM"/>
        </w:rPr>
      </w:pPr>
      <w:r w:rsidRPr="0004162A">
        <w:rPr>
          <w:rFonts w:ascii="GHEA Grapalat" w:hAnsi="GHEA Grapalat" w:cs="Arial"/>
          <w:lang w:val="hy-AM"/>
        </w:rPr>
        <w:t>Նախագծերի</w:t>
      </w:r>
      <w:r w:rsidRPr="0004162A">
        <w:rPr>
          <w:rFonts w:ascii="GHEA Grapalat" w:hAnsi="GHEA Grapalat"/>
          <w:lang w:val="hy-AM"/>
        </w:rPr>
        <w:t xml:space="preserve"> </w:t>
      </w:r>
      <w:r w:rsidRPr="0004162A">
        <w:rPr>
          <w:rFonts w:ascii="GHEA Grapalat" w:hAnsi="GHEA Grapalat" w:cs="Arial"/>
          <w:bCs/>
          <w:lang w:val="hy-AM"/>
        </w:rPr>
        <w:t>ընդունմամբ</w:t>
      </w:r>
      <w:r w:rsidRPr="0004162A">
        <w:rPr>
          <w:rFonts w:ascii="GHEA Grapalat" w:hAnsi="GHEA Grapalat"/>
          <w:bCs/>
          <w:lang w:val="hy-AM"/>
        </w:rPr>
        <w:t xml:space="preserve"> </w:t>
      </w:r>
      <w:r w:rsidRPr="0004162A">
        <w:rPr>
          <w:rFonts w:ascii="GHEA Grapalat" w:hAnsi="GHEA Grapalat" w:cs="Arial"/>
          <w:lang w:val="hy-AM"/>
        </w:rPr>
        <w:t>Հայաստանի</w:t>
      </w:r>
      <w:r w:rsidRPr="0004162A">
        <w:rPr>
          <w:rFonts w:ascii="GHEA Grapalat" w:hAnsi="GHEA Grapalat"/>
          <w:lang w:val="hy-AM"/>
        </w:rPr>
        <w:t xml:space="preserve"> </w:t>
      </w:r>
      <w:r w:rsidRPr="0004162A">
        <w:rPr>
          <w:rFonts w:ascii="GHEA Grapalat" w:hAnsi="GHEA Grapalat" w:cs="Arial"/>
          <w:lang w:val="hy-AM"/>
        </w:rPr>
        <w:t>Հանրապետության</w:t>
      </w:r>
      <w:r w:rsidRPr="0004162A">
        <w:rPr>
          <w:rFonts w:ascii="GHEA Grapalat" w:hAnsi="GHEA Grapalat"/>
          <w:lang w:val="hy-AM"/>
        </w:rPr>
        <w:t xml:space="preserve"> </w:t>
      </w:r>
      <w:r w:rsidRPr="0004162A">
        <w:rPr>
          <w:rFonts w:ascii="GHEA Grapalat" w:hAnsi="GHEA Grapalat" w:cs="Arial"/>
          <w:bCs/>
          <w:lang w:val="hy-AM"/>
        </w:rPr>
        <w:t>պետական</w:t>
      </w:r>
      <w:r w:rsidRPr="0004162A">
        <w:rPr>
          <w:rFonts w:ascii="GHEA Grapalat" w:hAnsi="GHEA Grapalat"/>
          <w:bCs/>
          <w:lang w:val="hy-AM"/>
        </w:rPr>
        <w:t xml:space="preserve"> </w:t>
      </w:r>
      <w:r w:rsidRPr="0004162A">
        <w:rPr>
          <w:rFonts w:ascii="GHEA Grapalat" w:hAnsi="GHEA Grapalat" w:cs="Arial"/>
          <w:bCs/>
          <w:lang w:val="hy-AM"/>
        </w:rPr>
        <w:t>բյուջեում</w:t>
      </w:r>
      <w:r w:rsidRPr="0004162A">
        <w:rPr>
          <w:rFonts w:ascii="GHEA Grapalat" w:hAnsi="GHEA Grapalat"/>
          <w:bCs/>
          <w:lang w:val="hy-AM"/>
        </w:rPr>
        <w:t xml:space="preserve"> </w:t>
      </w:r>
      <w:r w:rsidRPr="0004162A">
        <w:rPr>
          <w:rFonts w:ascii="GHEA Grapalat" w:hAnsi="GHEA Grapalat" w:cs="Arial"/>
          <w:bCs/>
          <w:lang w:val="hy-AM"/>
        </w:rPr>
        <w:t>եկամուտների</w:t>
      </w:r>
      <w:r w:rsidRPr="0004162A">
        <w:rPr>
          <w:rFonts w:ascii="GHEA Grapalat" w:hAnsi="GHEA Grapalat"/>
          <w:bCs/>
          <w:lang w:val="hy-AM"/>
        </w:rPr>
        <w:t xml:space="preserve"> </w:t>
      </w:r>
      <w:r w:rsidRPr="0004162A">
        <w:rPr>
          <w:rFonts w:ascii="GHEA Grapalat" w:hAnsi="GHEA Grapalat" w:cs="Arial"/>
          <w:bCs/>
          <w:lang w:val="hy-AM"/>
        </w:rPr>
        <w:t>և</w:t>
      </w:r>
      <w:r w:rsidRPr="0004162A">
        <w:rPr>
          <w:rFonts w:ascii="GHEA Grapalat" w:hAnsi="GHEA Grapalat"/>
          <w:bCs/>
          <w:lang w:val="hy-AM"/>
        </w:rPr>
        <w:t xml:space="preserve"> </w:t>
      </w:r>
      <w:r w:rsidRPr="0004162A">
        <w:rPr>
          <w:rFonts w:ascii="GHEA Grapalat" w:hAnsi="GHEA Grapalat" w:cs="Arial"/>
          <w:bCs/>
          <w:lang w:val="hy-AM"/>
        </w:rPr>
        <w:t>ծախսերի</w:t>
      </w:r>
      <w:r w:rsidRPr="0004162A">
        <w:rPr>
          <w:rFonts w:ascii="GHEA Grapalat" w:hAnsi="GHEA Grapalat"/>
          <w:bCs/>
          <w:lang w:val="hy-AM"/>
        </w:rPr>
        <w:t xml:space="preserve"> </w:t>
      </w:r>
      <w:r w:rsidRPr="0004162A">
        <w:rPr>
          <w:rFonts w:ascii="GHEA Grapalat" w:hAnsi="GHEA Grapalat" w:cs="Arial"/>
          <w:bCs/>
          <w:lang w:val="hy-AM"/>
        </w:rPr>
        <w:t>էական</w:t>
      </w:r>
      <w:r w:rsidRPr="0004162A">
        <w:rPr>
          <w:rFonts w:ascii="GHEA Grapalat" w:hAnsi="GHEA Grapalat"/>
          <w:bCs/>
          <w:lang w:val="hy-AM"/>
        </w:rPr>
        <w:t xml:space="preserve"> </w:t>
      </w:r>
      <w:r w:rsidRPr="0004162A">
        <w:rPr>
          <w:rFonts w:ascii="GHEA Grapalat" w:hAnsi="GHEA Grapalat" w:cs="Arial"/>
          <w:bCs/>
          <w:lang w:val="hy-AM"/>
        </w:rPr>
        <w:t>ավելացում</w:t>
      </w:r>
      <w:r w:rsidRPr="0004162A">
        <w:rPr>
          <w:rFonts w:ascii="GHEA Grapalat" w:hAnsi="GHEA Grapalat"/>
          <w:bCs/>
          <w:lang w:val="hy-AM"/>
        </w:rPr>
        <w:t xml:space="preserve"> </w:t>
      </w:r>
      <w:r w:rsidRPr="0004162A">
        <w:rPr>
          <w:rFonts w:ascii="GHEA Grapalat" w:hAnsi="GHEA Grapalat" w:cs="Arial"/>
          <w:bCs/>
          <w:lang w:val="hy-AM"/>
        </w:rPr>
        <w:t>կամ</w:t>
      </w:r>
      <w:r w:rsidRPr="0004162A">
        <w:rPr>
          <w:rFonts w:ascii="GHEA Grapalat" w:hAnsi="GHEA Grapalat"/>
          <w:bCs/>
          <w:lang w:val="hy-AM"/>
        </w:rPr>
        <w:t xml:space="preserve"> </w:t>
      </w:r>
      <w:r w:rsidRPr="0004162A">
        <w:rPr>
          <w:rFonts w:ascii="GHEA Grapalat" w:hAnsi="GHEA Grapalat" w:cs="Arial"/>
          <w:bCs/>
          <w:lang w:val="hy-AM"/>
        </w:rPr>
        <w:t>նվազեցում</w:t>
      </w:r>
      <w:r w:rsidRPr="0004162A">
        <w:rPr>
          <w:rFonts w:ascii="GHEA Grapalat" w:hAnsi="GHEA Grapalat"/>
          <w:bCs/>
          <w:lang w:val="hy-AM"/>
        </w:rPr>
        <w:t xml:space="preserve"> </w:t>
      </w:r>
      <w:r w:rsidRPr="0004162A">
        <w:rPr>
          <w:rFonts w:ascii="GHEA Grapalat" w:hAnsi="GHEA Grapalat" w:cs="Arial"/>
          <w:bCs/>
          <w:lang w:val="hy-AM"/>
        </w:rPr>
        <w:t>չի</w:t>
      </w:r>
      <w:r w:rsidRPr="0004162A">
        <w:rPr>
          <w:rFonts w:ascii="GHEA Grapalat" w:hAnsi="GHEA Grapalat"/>
          <w:bCs/>
          <w:lang w:val="hy-AM"/>
        </w:rPr>
        <w:t xml:space="preserve"> </w:t>
      </w:r>
      <w:r w:rsidRPr="0004162A">
        <w:rPr>
          <w:rFonts w:ascii="GHEA Grapalat" w:hAnsi="GHEA Grapalat" w:cs="Arial"/>
          <w:bCs/>
          <w:lang w:val="hy-AM"/>
        </w:rPr>
        <w:t>նախատեսվում։</w:t>
      </w:r>
      <w:r w:rsidRPr="0004162A">
        <w:rPr>
          <w:rFonts w:ascii="GHEA Grapalat" w:hAnsi="GHEA Grapalat"/>
          <w:bCs/>
          <w:lang w:val="hy-AM"/>
        </w:rPr>
        <w:t xml:space="preserve"> </w:t>
      </w:r>
    </w:p>
    <w:p w14:paraId="2CCD4874" w14:textId="1281E4FD" w:rsidR="00631992" w:rsidRPr="0004162A" w:rsidRDefault="0004162A" w:rsidP="0004162A">
      <w:pPr>
        <w:spacing w:after="0" w:line="360" w:lineRule="auto"/>
        <w:jc w:val="both"/>
        <w:rPr>
          <w:rFonts w:ascii="GHEA Grapalat" w:hAnsi="GHEA Grapalat"/>
          <w:b/>
          <w:bCs/>
          <w:i/>
          <w:iCs/>
          <w:lang w:val="hy-AM"/>
        </w:rPr>
      </w:pPr>
      <w:r>
        <w:rPr>
          <w:rFonts w:ascii="GHEA Grapalat" w:hAnsi="GHEA Grapalat" w:cs="Arial"/>
          <w:b/>
          <w:bCs/>
          <w:i/>
          <w:iCs/>
          <w:lang w:val="hy-AM"/>
        </w:rPr>
        <w:t>4</w:t>
      </w:r>
      <w:r>
        <w:rPr>
          <w:rFonts w:ascii="Cambria Math" w:hAnsi="Cambria Math" w:cs="Arial"/>
          <w:b/>
          <w:bCs/>
          <w:i/>
          <w:iCs/>
          <w:lang w:val="hy-AM"/>
        </w:rPr>
        <w:t>․</w:t>
      </w:r>
      <w:r w:rsidR="00631992" w:rsidRPr="0004162A">
        <w:rPr>
          <w:rFonts w:ascii="GHEA Grapalat" w:hAnsi="GHEA Grapalat" w:cs="Arial"/>
          <w:b/>
          <w:bCs/>
          <w:i/>
          <w:iCs/>
          <w:lang w:val="hy-AM"/>
        </w:rPr>
        <w:t>Ակնկալվող</w:t>
      </w:r>
      <w:r w:rsidR="00631992" w:rsidRPr="0004162A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bCs/>
          <w:i/>
          <w:iCs/>
          <w:lang w:val="hy-AM"/>
        </w:rPr>
        <w:t>արդյունքը</w:t>
      </w:r>
    </w:p>
    <w:p w14:paraId="5B36853D" w14:textId="78A7256D" w:rsidR="003F01A5" w:rsidRPr="0004162A" w:rsidRDefault="00631992" w:rsidP="003F01A5">
      <w:pPr>
        <w:spacing w:after="0" w:line="360" w:lineRule="auto"/>
        <w:ind w:firstLine="450"/>
        <w:jc w:val="both"/>
        <w:rPr>
          <w:rFonts w:ascii="GHEA Grapalat" w:hAnsi="GHEA Grapalat"/>
          <w:lang w:val="hy-AM"/>
        </w:rPr>
      </w:pPr>
      <w:r w:rsidRPr="0004162A">
        <w:rPr>
          <w:rFonts w:ascii="GHEA Grapalat" w:hAnsi="GHEA Grapalat"/>
          <w:lang w:val="hy-AM"/>
        </w:rPr>
        <w:t xml:space="preserve"> </w:t>
      </w:r>
      <w:r w:rsidRPr="0004162A">
        <w:rPr>
          <w:rFonts w:ascii="GHEA Grapalat" w:hAnsi="GHEA Grapalat" w:cs="Arial"/>
          <w:lang w:val="hy-AM"/>
        </w:rPr>
        <w:t>Նախագծի</w:t>
      </w:r>
      <w:r w:rsidRPr="0004162A">
        <w:rPr>
          <w:rFonts w:ascii="GHEA Grapalat" w:hAnsi="GHEA Grapalat"/>
          <w:lang w:val="hy-AM"/>
        </w:rPr>
        <w:t xml:space="preserve"> </w:t>
      </w:r>
      <w:r w:rsidRPr="0004162A">
        <w:rPr>
          <w:rFonts w:ascii="GHEA Grapalat" w:hAnsi="GHEA Grapalat" w:cs="Arial"/>
          <w:lang w:val="hy-AM"/>
        </w:rPr>
        <w:t>ընդուն</w:t>
      </w:r>
      <w:r w:rsidR="00877857" w:rsidRPr="0004162A">
        <w:rPr>
          <w:rFonts w:ascii="GHEA Grapalat" w:hAnsi="GHEA Grapalat" w:cs="Arial"/>
          <w:lang w:val="hy-AM"/>
        </w:rPr>
        <w:t>ման արդյունքում</w:t>
      </w:r>
      <w:r w:rsidR="003F01A5" w:rsidRPr="0004162A">
        <w:rPr>
          <w:rFonts w:ascii="GHEA Grapalat" w:hAnsi="GHEA Grapalat" w:cs="Arial"/>
          <w:lang w:val="hy-AM"/>
        </w:rPr>
        <w:t xml:space="preserve"> </w:t>
      </w:r>
      <w:r w:rsidR="003F01A5" w:rsidRPr="0004162A">
        <w:rPr>
          <w:rFonts w:ascii="GHEA Grapalat" w:hAnsi="GHEA Grapalat" w:cs="Arial"/>
          <w:b/>
          <w:bCs/>
          <w:lang w:val="hy-AM"/>
        </w:rPr>
        <w:t>«</w:t>
      </w:r>
      <w:r w:rsidR="003F01A5" w:rsidRPr="0004162A">
        <w:rPr>
          <w:rFonts w:ascii="GHEA Grapalat" w:hAnsi="GHEA Grapalat" w:cs="Arial"/>
          <w:lang w:val="hy-AM"/>
        </w:rPr>
        <w:t xml:space="preserve">Հայաստանի Հանրապեության կառավարության 2026 թվականի հունվարի 8  N 25-Ն </w:t>
      </w:r>
      <w:r w:rsidR="003F01A5" w:rsidRPr="0004162A">
        <w:rPr>
          <w:rFonts w:ascii="GHEA Grapalat" w:hAnsi="GHEA Grapalat"/>
          <w:lang w:val="hy-AM"/>
        </w:rPr>
        <w:t>որոշումը կհամապատասխանեցվի «Առողջության համընդհանուր ապահովագրության մասին» օրենքի դրույթներին։</w:t>
      </w:r>
    </w:p>
    <w:p w14:paraId="567019B3" w14:textId="6A27E502" w:rsidR="00631992" w:rsidRPr="0004162A" w:rsidRDefault="0004162A" w:rsidP="0004162A">
      <w:pPr>
        <w:spacing w:after="0" w:line="360" w:lineRule="auto"/>
        <w:jc w:val="both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 w:cs="Arial"/>
          <w:b/>
          <w:i/>
          <w:lang w:val="hy-AM"/>
        </w:rPr>
        <w:t>5</w:t>
      </w:r>
      <w:r>
        <w:rPr>
          <w:rFonts w:ascii="Cambria Math" w:hAnsi="Cambria Math" w:cs="Arial"/>
          <w:b/>
          <w:i/>
          <w:lang w:val="hy-AM"/>
        </w:rPr>
        <w:t>․</w:t>
      </w:r>
      <w:r w:rsidR="00631992" w:rsidRPr="0004162A">
        <w:rPr>
          <w:rFonts w:ascii="GHEA Grapalat" w:hAnsi="GHEA Grapalat" w:cs="Arial"/>
          <w:b/>
          <w:i/>
          <w:lang w:val="hy-AM"/>
        </w:rPr>
        <w:t>Կապը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ռազմավարական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փաստաթղթերի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հետ</w:t>
      </w:r>
      <w:r w:rsidR="00631992" w:rsidRPr="0004162A">
        <w:rPr>
          <w:rFonts w:ascii="GHEA Grapalat" w:hAnsi="GHEA Grapalat"/>
          <w:b/>
          <w:i/>
          <w:lang w:val="hy-AM"/>
        </w:rPr>
        <w:t xml:space="preserve">. </w:t>
      </w:r>
      <w:r w:rsidR="00631992" w:rsidRPr="0004162A">
        <w:rPr>
          <w:rFonts w:ascii="GHEA Grapalat" w:hAnsi="GHEA Grapalat" w:cs="Arial"/>
          <w:b/>
          <w:i/>
          <w:lang w:val="hy-AM"/>
        </w:rPr>
        <w:t>Հայաստանի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վերափոխման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ռազմավարություն</w:t>
      </w:r>
      <w:r w:rsidR="00631992" w:rsidRPr="0004162A">
        <w:rPr>
          <w:rFonts w:ascii="GHEA Grapalat" w:hAnsi="GHEA Grapalat"/>
          <w:b/>
          <w:i/>
          <w:lang w:val="hy-AM"/>
        </w:rPr>
        <w:t xml:space="preserve"> 2050, </w:t>
      </w:r>
      <w:r w:rsidR="00631992" w:rsidRPr="0004162A">
        <w:rPr>
          <w:rFonts w:ascii="GHEA Grapalat" w:hAnsi="GHEA Grapalat" w:cs="Arial"/>
          <w:b/>
          <w:i/>
          <w:lang w:val="hy-AM"/>
        </w:rPr>
        <w:t>Կառավարության</w:t>
      </w:r>
      <w:r w:rsidR="00631992" w:rsidRPr="0004162A">
        <w:rPr>
          <w:rFonts w:ascii="GHEA Grapalat" w:hAnsi="GHEA Grapalat"/>
          <w:b/>
          <w:i/>
          <w:lang w:val="hy-AM"/>
        </w:rPr>
        <w:t xml:space="preserve"> 2021-2026</w:t>
      </w:r>
      <w:r w:rsidR="00631992" w:rsidRPr="0004162A">
        <w:rPr>
          <w:rFonts w:ascii="GHEA Grapalat" w:hAnsi="GHEA Grapalat" w:cs="Arial"/>
          <w:b/>
          <w:i/>
          <w:lang w:val="hy-AM"/>
        </w:rPr>
        <w:t>թթ</w:t>
      </w:r>
      <w:r w:rsidR="00631992" w:rsidRPr="0004162A">
        <w:rPr>
          <w:rFonts w:ascii="GHEA Grapalat" w:hAnsi="GHEA Grapalat"/>
          <w:b/>
          <w:i/>
          <w:lang w:val="hy-AM"/>
        </w:rPr>
        <w:t xml:space="preserve">. </w:t>
      </w:r>
      <w:r w:rsidR="00631992" w:rsidRPr="0004162A">
        <w:rPr>
          <w:rFonts w:ascii="GHEA Grapalat" w:hAnsi="GHEA Grapalat" w:cs="Arial"/>
          <w:b/>
          <w:i/>
          <w:lang w:val="hy-AM"/>
        </w:rPr>
        <w:t>ծրագիր</w:t>
      </w:r>
      <w:r w:rsidR="00631992" w:rsidRPr="0004162A">
        <w:rPr>
          <w:rFonts w:ascii="GHEA Grapalat" w:hAnsi="GHEA Grapalat"/>
          <w:b/>
          <w:i/>
          <w:lang w:val="hy-AM"/>
        </w:rPr>
        <w:t xml:space="preserve">, </w:t>
      </w:r>
      <w:r w:rsidR="00631992" w:rsidRPr="0004162A">
        <w:rPr>
          <w:rFonts w:ascii="GHEA Grapalat" w:hAnsi="GHEA Grapalat" w:cs="Arial"/>
          <w:b/>
          <w:i/>
          <w:lang w:val="hy-AM"/>
        </w:rPr>
        <w:t>ոլորտային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և</w:t>
      </w:r>
      <w:r w:rsidR="00631992" w:rsidRPr="0004162A">
        <w:rPr>
          <w:rFonts w:ascii="GHEA Grapalat" w:hAnsi="GHEA Grapalat"/>
          <w:b/>
          <w:i/>
          <w:lang w:val="hy-AM"/>
        </w:rPr>
        <w:t>/</w:t>
      </w:r>
      <w:r w:rsidR="00631992" w:rsidRPr="0004162A">
        <w:rPr>
          <w:rFonts w:ascii="GHEA Grapalat" w:hAnsi="GHEA Grapalat" w:cs="Arial"/>
          <w:b/>
          <w:i/>
          <w:lang w:val="hy-AM"/>
        </w:rPr>
        <w:t>կամ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այլ</w:t>
      </w:r>
      <w:r w:rsidR="00631992" w:rsidRPr="0004162A">
        <w:rPr>
          <w:rFonts w:ascii="GHEA Grapalat" w:hAnsi="GHEA Grapalat"/>
          <w:b/>
          <w:i/>
          <w:lang w:val="hy-AM"/>
        </w:rPr>
        <w:t xml:space="preserve"> </w:t>
      </w:r>
      <w:r w:rsidR="00631992" w:rsidRPr="0004162A">
        <w:rPr>
          <w:rFonts w:ascii="GHEA Grapalat" w:hAnsi="GHEA Grapalat" w:cs="Arial"/>
          <w:b/>
          <w:i/>
          <w:lang w:val="hy-AM"/>
        </w:rPr>
        <w:t>ռազմավարություններ</w:t>
      </w:r>
      <w:r w:rsidR="00631992" w:rsidRPr="0004162A">
        <w:rPr>
          <w:rFonts w:ascii="GHEA Grapalat" w:hAnsi="GHEA Grapalat"/>
          <w:b/>
          <w:i/>
          <w:lang w:val="hy-AM"/>
        </w:rPr>
        <w:t>.</w:t>
      </w:r>
    </w:p>
    <w:p w14:paraId="5DCFB490" w14:textId="5D5BA7C0" w:rsidR="003F01A5" w:rsidRPr="0004162A" w:rsidRDefault="00F53BA6" w:rsidP="00F53BA6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04162A">
        <w:rPr>
          <w:rFonts w:ascii="GHEA Grapalat" w:hAnsi="GHEA Grapalat" w:cs="Arial"/>
          <w:lang w:val="hy-AM"/>
        </w:rPr>
        <w:t xml:space="preserve">   </w:t>
      </w:r>
      <w:bookmarkEnd w:id="0"/>
      <w:r w:rsidR="00B17D58" w:rsidRPr="0004162A">
        <w:rPr>
          <w:rFonts w:ascii="GHEA Grapalat" w:hAnsi="GHEA Grapalat" w:cs="Arial"/>
          <w:lang w:val="hy-AM"/>
        </w:rPr>
        <w:t>Նախագծի ներկայացումը բխում է ՀՀ կառավարության 2023 թվականի փետրվարի 2-ի 133-Լ որոշմամբ հաստատված հայեցակարգից, որի հավելված 1-ի 4.1 կետով նախատեսվում է առողջության համապարփակ ապահովագրության ներդրմանն ուղղված օրենսդրական փաթեթի մշակման պահանջը,  և ՀՀ կառավարության 2021 թվականի օգոստոսի 18-ի N 1363-Ա որոշմամբ հաստատված` Հայաստանի Հանրապետության կառավարության 2021-2026 թվականների ծրագիրը, որի 4-րդ բաժնի 4.5 կետով որպես Կառավարության հիմնական առաջնահերթություն առանձնացվում է առողջապահության ոլորտի զարգացումը և պահանջ է առաջադրվում ներդնել առողջության համապարփակ ապահովագրության համակարգը` քաղաքացիների համար առողջապահական ծառայությունների հասանելիության և մատչելիության ապահովման համար, որն ուղղված է լինելու առողջապահական ծառայություններ ստանալու պահին քաղաքացու համար զգալի ծախսերի նվազեցմանը:</w:t>
      </w:r>
    </w:p>
    <w:sectPr w:rsidR="003F01A5" w:rsidRPr="000416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86489"/>
    <w:multiLevelType w:val="hybridMultilevel"/>
    <w:tmpl w:val="A60E05FE"/>
    <w:lvl w:ilvl="0" w:tplc="4F68BD66">
      <w:start w:val="1"/>
      <w:numFmt w:val="decimal"/>
      <w:lvlText w:val="%1."/>
      <w:lvlJc w:val="left"/>
      <w:pPr>
        <w:ind w:left="810" w:hanging="360"/>
      </w:pPr>
      <w:rPr>
        <w:rFonts w:cs="Arial" w:hint="default"/>
      </w:rPr>
    </w:lvl>
    <w:lvl w:ilvl="1" w:tplc="042B0019" w:tentative="1">
      <w:start w:val="1"/>
      <w:numFmt w:val="lowerLetter"/>
      <w:lvlText w:val="%2."/>
      <w:lvlJc w:val="left"/>
      <w:pPr>
        <w:ind w:left="1530" w:hanging="360"/>
      </w:pPr>
    </w:lvl>
    <w:lvl w:ilvl="2" w:tplc="042B001B" w:tentative="1">
      <w:start w:val="1"/>
      <w:numFmt w:val="lowerRoman"/>
      <w:lvlText w:val="%3."/>
      <w:lvlJc w:val="right"/>
      <w:pPr>
        <w:ind w:left="2250" w:hanging="180"/>
      </w:pPr>
    </w:lvl>
    <w:lvl w:ilvl="3" w:tplc="042B000F" w:tentative="1">
      <w:start w:val="1"/>
      <w:numFmt w:val="decimal"/>
      <w:lvlText w:val="%4."/>
      <w:lvlJc w:val="left"/>
      <w:pPr>
        <w:ind w:left="2970" w:hanging="360"/>
      </w:pPr>
    </w:lvl>
    <w:lvl w:ilvl="4" w:tplc="042B0019" w:tentative="1">
      <w:start w:val="1"/>
      <w:numFmt w:val="lowerLetter"/>
      <w:lvlText w:val="%5."/>
      <w:lvlJc w:val="left"/>
      <w:pPr>
        <w:ind w:left="3690" w:hanging="360"/>
      </w:pPr>
    </w:lvl>
    <w:lvl w:ilvl="5" w:tplc="042B001B" w:tentative="1">
      <w:start w:val="1"/>
      <w:numFmt w:val="lowerRoman"/>
      <w:lvlText w:val="%6."/>
      <w:lvlJc w:val="right"/>
      <w:pPr>
        <w:ind w:left="4410" w:hanging="180"/>
      </w:pPr>
    </w:lvl>
    <w:lvl w:ilvl="6" w:tplc="042B000F" w:tentative="1">
      <w:start w:val="1"/>
      <w:numFmt w:val="decimal"/>
      <w:lvlText w:val="%7."/>
      <w:lvlJc w:val="left"/>
      <w:pPr>
        <w:ind w:left="5130" w:hanging="360"/>
      </w:pPr>
    </w:lvl>
    <w:lvl w:ilvl="7" w:tplc="042B0019" w:tentative="1">
      <w:start w:val="1"/>
      <w:numFmt w:val="lowerLetter"/>
      <w:lvlText w:val="%8."/>
      <w:lvlJc w:val="left"/>
      <w:pPr>
        <w:ind w:left="5850" w:hanging="360"/>
      </w:pPr>
    </w:lvl>
    <w:lvl w:ilvl="8" w:tplc="042B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492E1CD1"/>
    <w:multiLevelType w:val="hybridMultilevel"/>
    <w:tmpl w:val="EECC85E0"/>
    <w:lvl w:ilvl="0" w:tplc="9372EAE4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530" w:hanging="360"/>
      </w:pPr>
    </w:lvl>
    <w:lvl w:ilvl="2" w:tplc="042B001B" w:tentative="1">
      <w:start w:val="1"/>
      <w:numFmt w:val="lowerRoman"/>
      <w:lvlText w:val="%3."/>
      <w:lvlJc w:val="right"/>
      <w:pPr>
        <w:ind w:left="2250" w:hanging="180"/>
      </w:pPr>
    </w:lvl>
    <w:lvl w:ilvl="3" w:tplc="042B000F" w:tentative="1">
      <w:start w:val="1"/>
      <w:numFmt w:val="decimal"/>
      <w:lvlText w:val="%4."/>
      <w:lvlJc w:val="left"/>
      <w:pPr>
        <w:ind w:left="2970" w:hanging="360"/>
      </w:pPr>
    </w:lvl>
    <w:lvl w:ilvl="4" w:tplc="042B0019" w:tentative="1">
      <w:start w:val="1"/>
      <w:numFmt w:val="lowerLetter"/>
      <w:lvlText w:val="%5."/>
      <w:lvlJc w:val="left"/>
      <w:pPr>
        <w:ind w:left="3690" w:hanging="360"/>
      </w:pPr>
    </w:lvl>
    <w:lvl w:ilvl="5" w:tplc="042B001B" w:tentative="1">
      <w:start w:val="1"/>
      <w:numFmt w:val="lowerRoman"/>
      <w:lvlText w:val="%6."/>
      <w:lvlJc w:val="right"/>
      <w:pPr>
        <w:ind w:left="4410" w:hanging="180"/>
      </w:pPr>
    </w:lvl>
    <w:lvl w:ilvl="6" w:tplc="042B000F" w:tentative="1">
      <w:start w:val="1"/>
      <w:numFmt w:val="decimal"/>
      <w:lvlText w:val="%7."/>
      <w:lvlJc w:val="left"/>
      <w:pPr>
        <w:ind w:left="5130" w:hanging="360"/>
      </w:pPr>
    </w:lvl>
    <w:lvl w:ilvl="7" w:tplc="042B0019" w:tentative="1">
      <w:start w:val="1"/>
      <w:numFmt w:val="lowerLetter"/>
      <w:lvlText w:val="%8."/>
      <w:lvlJc w:val="left"/>
      <w:pPr>
        <w:ind w:left="5850" w:hanging="360"/>
      </w:pPr>
    </w:lvl>
    <w:lvl w:ilvl="8" w:tplc="042B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084184396">
    <w:abstractNumId w:val="1"/>
  </w:num>
  <w:num w:numId="2" w16cid:durableId="1679506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95C"/>
    <w:rsid w:val="00004E28"/>
    <w:rsid w:val="00040B9F"/>
    <w:rsid w:val="0004162A"/>
    <w:rsid w:val="00090366"/>
    <w:rsid w:val="00096382"/>
    <w:rsid w:val="00104982"/>
    <w:rsid w:val="0011035A"/>
    <w:rsid w:val="001C7381"/>
    <w:rsid w:val="001E2412"/>
    <w:rsid w:val="0020379F"/>
    <w:rsid w:val="002266CF"/>
    <w:rsid w:val="0024369F"/>
    <w:rsid w:val="00243F47"/>
    <w:rsid w:val="00245F65"/>
    <w:rsid w:val="0027024D"/>
    <w:rsid w:val="00285B27"/>
    <w:rsid w:val="0029301F"/>
    <w:rsid w:val="002C3E06"/>
    <w:rsid w:val="002F7F38"/>
    <w:rsid w:val="00345A14"/>
    <w:rsid w:val="00346146"/>
    <w:rsid w:val="003842F1"/>
    <w:rsid w:val="003953BF"/>
    <w:rsid w:val="003B34AB"/>
    <w:rsid w:val="003D1C4B"/>
    <w:rsid w:val="003F01A5"/>
    <w:rsid w:val="00402FB4"/>
    <w:rsid w:val="00465537"/>
    <w:rsid w:val="00487B15"/>
    <w:rsid w:val="004F5C37"/>
    <w:rsid w:val="005848F3"/>
    <w:rsid w:val="00605EE3"/>
    <w:rsid w:val="006216D4"/>
    <w:rsid w:val="006223C0"/>
    <w:rsid w:val="00631992"/>
    <w:rsid w:val="00653BF1"/>
    <w:rsid w:val="00676C7E"/>
    <w:rsid w:val="006A60BE"/>
    <w:rsid w:val="006D5D2F"/>
    <w:rsid w:val="00715DCC"/>
    <w:rsid w:val="00772CD3"/>
    <w:rsid w:val="007E445C"/>
    <w:rsid w:val="00800B43"/>
    <w:rsid w:val="00866E2C"/>
    <w:rsid w:val="00877857"/>
    <w:rsid w:val="008A49B2"/>
    <w:rsid w:val="008B3B4C"/>
    <w:rsid w:val="00907C4F"/>
    <w:rsid w:val="009341A9"/>
    <w:rsid w:val="009A041B"/>
    <w:rsid w:val="009A71B6"/>
    <w:rsid w:val="009B5EC2"/>
    <w:rsid w:val="009C1BBC"/>
    <w:rsid w:val="009E20AA"/>
    <w:rsid w:val="00A308D4"/>
    <w:rsid w:val="00A45D73"/>
    <w:rsid w:val="00AA3F6E"/>
    <w:rsid w:val="00AC2B10"/>
    <w:rsid w:val="00AC394D"/>
    <w:rsid w:val="00B17D58"/>
    <w:rsid w:val="00C60DC8"/>
    <w:rsid w:val="00D22772"/>
    <w:rsid w:val="00DA295C"/>
    <w:rsid w:val="00EB6AFE"/>
    <w:rsid w:val="00F32691"/>
    <w:rsid w:val="00F53BA6"/>
    <w:rsid w:val="00F8213C"/>
    <w:rsid w:val="00F8231A"/>
    <w:rsid w:val="00FD06D6"/>
    <w:rsid w:val="00FE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4E298"/>
  <w15:chartTrackingRefBased/>
  <w15:docId w15:val="{7575A018-4098-43FF-96E1-11E03EFA6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29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29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29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29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29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29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29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29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29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29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29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29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29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29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29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29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29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29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29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29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29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29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29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29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29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29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29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29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295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43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85865-ABBC-470F-BAF6-AF21ABF7E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Izabel Abgaryan</cp:lastModifiedBy>
  <cp:revision>16</cp:revision>
  <dcterms:created xsi:type="dcterms:W3CDTF">2026-04-17T13:32:00Z</dcterms:created>
  <dcterms:modified xsi:type="dcterms:W3CDTF">2026-06-29T09:35:00Z</dcterms:modified>
</cp:coreProperties>
</file>