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B4EEC1" w14:textId="77777777" w:rsidR="00F3653B" w:rsidRPr="0017178A" w:rsidRDefault="00F3653B" w:rsidP="00F0657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723819B5" w14:textId="32135175" w:rsidR="0017178A" w:rsidRPr="0058411F" w:rsidRDefault="0017178A" w:rsidP="00F0657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  <w:bCs/>
          <w:color w:val="000000"/>
          <w:lang w:val="af-ZA"/>
        </w:rPr>
      </w:pPr>
      <w:r>
        <w:rPr>
          <w:rFonts w:ascii="GHEA Grapalat" w:hAnsi="GHEA Grapalat"/>
          <w:b/>
          <w:bCs/>
          <w:color w:val="000000"/>
        </w:rPr>
        <w:t>«ՀԱՅԱՍՏԱՆԻ ՀԱՆՐԱՊԵՏՈՒԹՅԱՆ 202</w:t>
      </w:r>
      <w:r w:rsidR="00CC53E1">
        <w:rPr>
          <w:rFonts w:ascii="GHEA Grapalat" w:hAnsi="GHEA Grapalat"/>
          <w:b/>
          <w:bCs/>
          <w:color w:val="000000"/>
        </w:rPr>
        <w:t>6</w:t>
      </w:r>
      <w:r>
        <w:rPr>
          <w:rFonts w:ascii="GHEA Grapalat" w:hAnsi="GHEA Grapalat"/>
          <w:b/>
          <w:bCs/>
          <w:color w:val="000000"/>
        </w:rPr>
        <w:t xml:space="preserve"> ԹՎԱԿԱՆԻ ՊԵՏԱԿԱՆ ԲՅՈՒՋԵԻ ՄԱՍԻՆ» ՀԱՅԱՍՏԱՆԻ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ՀԱՆՐԱՊԵՏՈՒԹՅԱՆ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ՕՐԵՆՔՈՒՄ ԵՎ ՀԱՅԱՍՏԱՆԻ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ՀԱՆՐԱՊԵՏՈՒԹՅԱՆ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ԿԱՌԱՎԱՐՈՒԹՅԱՆ 20</w:t>
      </w:r>
      <w:r>
        <w:rPr>
          <w:rFonts w:ascii="GHEA Grapalat" w:hAnsi="GHEA Grapalat"/>
          <w:b/>
          <w:bCs/>
          <w:color w:val="000000"/>
          <w:lang w:val="af-ZA"/>
        </w:rPr>
        <w:t>2</w:t>
      </w:r>
      <w:r w:rsidR="00CC53E1">
        <w:rPr>
          <w:rFonts w:ascii="GHEA Grapalat" w:hAnsi="GHEA Grapalat"/>
          <w:b/>
          <w:bCs/>
          <w:color w:val="000000"/>
          <w:lang w:val="af-ZA"/>
        </w:rPr>
        <w:t>5</w:t>
      </w:r>
      <w:r>
        <w:rPr>
          <w:rFonts w:ascii="GHEA Grapalat" w:hAnsi="GHEA Grapalat"/>
          <w:b/>
          <w:bCs/>
          <w:color w:val="000000"/>
        </w:rPr>
        <w:t xml:space="preserve"> ԹՎԱԿԱՆԻ ԴԵԿՏԵՄԲԵՐԻ</w:t>
      </w:r>
      <w:r>
        <w:rPr>
          <w:rFonts w:ascii="GHEA Grapalat" w:hAnsi="GHEA Grapalat"/>
          <w:b/>
          <w:bCs/>
          <w:color w:val="000000"/>
          <w:lang w:val="af-ZA"/>
        </w:rPr>
        <w:t xml:space="preserve"> 2</w:t>
      </w:r>
      <w:r w:rsidR="00CC53E1">
        <w:rPr>
          <w:rFonts w:ascii="GHEA Grapalat" w:hAnsi="GHEA Grapalat"/>
          <w:b/>
          <w:bCs/>
          <w:color w:val="000000"/>
          <w:lang w:val="af-ZA"/>
        </w:rPr>
        <w:t>5</w:t>
      </w:r>
      <w:r>
        <w:rPr>
          <w:rFonts w:ascii="GHEA Grapalat" w:hAnsi="GHEA Grapalat"/>
          <w:b/>
          <w:bCs/>
          <w:color w:val="000000"/>
        </w:rPr>
        <w:t xml:space="preserve">-Ի N </w:t>
      </w:r>
      <w:r w:rsidR="00CC53E1">
        <w:rPr>
          <w:rFonts w:ascii="GHEA Grapalat" w:hAnsi="GHEA Grapalat"/>
          <w:b/>
          <w:bCs/>
          <w:color w:val="000000"/>
        </w:rPr>
        <w:t>191</w:t>
      </w:r>
      <w:r w:rsidR="005E5DAC">
        <w:rPr>
          <w:rFonts w:ascii="GHEA Grapalat" w:hAnsi="GHEA Grapalat"/>
          <w:b/>
          <w:bCs/>
          <w:color w:val="000000"/>
          <w:lang w:val="af-ZA"/>
        </w:rPr>
        <w:t>0</w:t>
      </w:r>
      <w:r>
        <w:rPr>
          <w:rFonts w:ascii="GHEA Grapalat" w:hAnsi="GHEA Grapalat"/>
          <w:b/>
          <w:bCs/>
          <w:color w:val="000000"/>
        </w:rPr>
        <w:t>-Ն ՈՐՈՇՄԱՆ ՄԵՋ ՓՈՓՈԽՈՒԹՅՈՒՆՆԵՐ ԵՎ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ԼՐԱՑՈՒՄՆԵՐ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ԿԱՏԱՐԵԼՈՒ</w:t>
      </w:r>
      <w:r>
        <w:rPr>
          <w:rFonts w:ascii="GHEA Grapalat" w:hAnsi="GHEA Grapalat" w:cs="Sylfaen"/>
          <w:b/>
          <w:bCs/>
          <w:color w:val="000000"/>
        </w:rPr>
        <w:t xml:space="preserve"> </w:t>
      </w:r>
      <w:r>
        <w:rPr>
          <w:rFonts w:ascii="GHEA Grapalat" w:hAnsi="GHEA Grapalat"/>
          <w:b/>
          <w:bCs/>
          <w:color w:val="000000"/>
        </w:rPr>
        <w:t>ՄԱՍԻՆ</w:t>
      </w:r>
      <w:r w:rsidRPr="0058411F">
        <w:rPr>
          <w:rFonts w:ascii="GHEA Grapalat" w:hAnsi="GHEA Grapalat"/>
          <w:b/>
          <w:bCs/>
          <w:color w:val="000000"/>
          <w:lang w:val="af-ZA"/>
        </w:rPr>
        <w:t xml:space="preserve"> </w:t>
      </w:r>
    </w:p>
    <w:p w14:paraId="6D3F2C6A" w14:textId="77777777" w:rsidR="0017178A" w:rsidRDefault="0017178A" w:rsidP="00F0657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</w:rPr>
      </w:pPr>
      <w:r w:rsidRPr="00006420">
        <w:rPr>
          <w:rFonts w:ascii="GHEA Grapalat" w:hAnsi="GHEA Grapalat" w:cs="Sylfaen"/>
          <w:b/>
        </w:rPr>
        <w:t>ԿԱՌԱՎԱՐՈՒԹՅԱՆ ՈՐՈՇՄԱՆ ՆԱԽԱԳԾԻ</w:t>
      </w:r>
    </w:p>
    <w:p w14:paraId="2B97D26C" w14:textId="77777777" w:rsidR="0017178A" w:rsidRPr="00006420" w:rsidRDefault="0017178A" w:rsidP="00F0657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</w:rPr>
      </w:pPr>
    </w:p>
    <w:p w14:paraId="7A705312" w14:textId="77777777" w:rsidR="00F3653B" w:rsidRPr="00006420" w:rsidRDefault="00F3653B" w:rsidP="00F06573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63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>Անհրաժեշտությունը</w:t>
      </w:r>
    </w:p>
    <w:p w14:paraId="422FD193" w14:textId="77777777" w:rsidR="00F3653B" w:rsidRPr="00006420" w:rsidRDefault="00F3653B" w:rsidP="00F06573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>Նախագծի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ընդունումը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պայմանավորված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ին կետի 2-րդ ենթակետով սահմանված կարգի </w:t>
      </w:r>
      <w:r w:rsidRPr="00006420">
        <w:rPr>
          <w:rFonts w:ascii="GHEA Grapalat" w:hAnsi="GHEA Grapalat"/>
          <w:sz w:val="24"/>
          <w:szCs w:val="24"/>
        </w:rPr>
        <w:t>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</w:rPr>
        <w:t>Հայաստանի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Հանրապետության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համայնքներից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ստացված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զարգացմանն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ծրագրերի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արդյունավետ իրականացման ապահովման </w:t>
      </w:r>
      <w:r w:rsidRPr="00006420">
        <w:rPr>
          <w:rFonts w:ascii="GHEA Grapalat" w:hAnsi="GHEA Grapalat"/>
          <w:sz w:val="24"/>
          <w:szCs w:val="24"/>
        </w:rPr>
        <w:t>անհրաժեշտությամբ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3F87CDF1" w14:textId="77777777" w:rsidR="00F3653B" w:rsidRPr="00006420" w:rsidRDefault="00F3653B" w:rsidP="00F06573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</w:p>
    <w:p w14:paraId="57F472B6" w14:textId="77777777" w:rsidR="00F3653B" w:rsidRPr="00006420" w:rsidRDefault="00F3653B" w:rsidP="00F06573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450"/>
        <w:jc w:val="both"/>
        <w:rPr>
          <w:rFonts w:ascii="GHEA Grapalat" w:hAnsi="GHEA Grapalat"/>
          <w:b/>
          <w:bCs/>
          <w:sz w:val="24"/>
          <w:szCs w:val="24"/>
        </w:rPr>
      </w:pPr>
      <w:r w:rsidRPr="00006420">
        <w:rPr>
          <w:rFonts w:ascii="GHEA Grapalat" w:hAnsi="GHEA Grapalat"/>
          <w:b/>
          <w:bCs/>
          <w:sz w:val="24"/>
          <w:szCs w:val="24"/>
        </w:rPr>
        <w:t>Ընթացիկ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իրավիճակը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և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խնդիրները</w:t>
      </w:r>
    </w:p>
    <w:p w14:paraId="57E199FD" w14:textId="77777777" w:rsidR="00F3653B" w:rsidRPr="00006420" w:rsidRDefault="00F3653B" w:rsidP="00F06573">
      <w:pPr>
        <w:tabs>
          <w:tab w:val="left" w:pos="720"/>
        </w:tabs>
        <w:spacing w:after="0" w:line="360" w:lineRule="auto"/>
        <w:ind w:firstLine="18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զարգացման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նպատակով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2018 </w:t>
      </w:r>
      <w:r w:rsidRPr="00006420">
        <w:rPr>
          <w:rFonts w:ascii="GHEA Grapalat" w:hAnsi="GHEA Grapalat"/>
          <w:sz w:val="24"/>
          <w:szCs w:val="24"/>
          <w:lang w:val="hy-AM"/>
        </w:rPr>
        <w:t>թվականից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նախաձեռնել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գործընթացը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04DD7201" w14:textId="0451554F" w:rsidR="00F3653B" w:rsidRPr="00006420" w:rsidRDefault="00F3653B" w:rsidP="00F06573">
      <w:pPr>
        <w:tabs>
          <w:tab w:val="left" w:pos="72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  <w:lang w:val="hy-AM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  <w:lang w:val="hy-AM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>ին կետի 2-րդ ենթակետով սահմանված կարգի 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>` 202</w:t>
      </w:r>
      <w:r w:rsidR="008D3E36">
        <w:rPr>
          <w:rFonts w:ascii="GHEA Grapalat" w:hAnsi="GHEA Grapalat"/>
          <w:sz w:val="24"/>
          <w:szCs w:val="24"/>
          <w:lang w:val="hy-AM"/>
        </w:rPr>
        <w:t>2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ն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ստանալու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գնահատման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կայացած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նիստերի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ընթացքում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քննարկվել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կողմից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հավանության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արժանացել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D3E36">
        <w:rPr>
          <w:rFonts w:ascii="GHEA Grapalat" w:hAnsi="GHEA Grapalat"/>
          <w:sz w:val="24"/>
          <w:szCs w:val="24"/>
          <w:lang w:val="hy-AM"/>
        </w:rPr>
        <w:t>36</w:t>
      </w:r>
      <w:r w:rsidR="00A00A0A">
        <w:rPr>
          <w:rFonts w:ascii="GHEA Grapalat" w:hAnsi="GHEA Grapalat"/>
          <w:sz w:val="24"/>
          <w:szCs w:val="24"/>
          <w:lang w:val="hy-AM"/>
        </w:rPr>
        <w:t>3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սուբվենցիոն ծրագիր</w:t>
      </w:r>
      <w:r w:rsidR="008D3E36">
        <w:rPr>
          <w:rFonts w:ascii="GHEA Grapalat" w:hAnsi="GHEA Grapalat"/>
          <w:sz w:val="24"/>
          <w:szCs w:val="24"/>
          <w:lang w:val="hy-AM"/>
        </w:rPr>
        <w:t>,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202</w:t>
      </w:r>
      <w:r w:rsidR="008D3E36">
        <w:rPr>
          <w:rFonts w:ascii="GHEA Grapalat" w:hAnsi="GHEA Grapalat"/>
          <w:sz w:val="24"/>
          <w:szCs w:val="24"/>
          <w:lang w:val="hy-AM"/>
        </w:rPr>
        <w:t>3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թվականին</w:t>
      </w:r>
      <w:r w:rsidR="00A55FBA">
        <w:rPr>
          <w:rFonts w:ascii="GHEA Grapalat" w:hAnsi="GHEA Grapalat"/>
          <w:sz w:val="24"/>
          <w:szCs w:val="24"/>
          <w:lang w:val="hy-AM"/>
        </w:rPr>
        <w:t>՝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 </w:t>
      </w:r>
      <w:r w:rsidR="008D3E36">
        <w:rPr>
          <w:rFonts w:ascii="GHEA Grapalat" w:hAnsi="GHEA Grapalat"/>
          <w:sz w:val="24"/>
          <w:szCs w:val="24"/>
          <w:lang w:val="hy-AM"/>
        </w:rPr>
        <w:t>273</w:t>
      </w:r>
      <w:r w:rsidR="00CC53E1">
        <w:rPr>
          <w:rFonts w:ascii="GHEA Grapalat" w:hAnsi="GHEA Grapalat"/>
          <w:sz w:val="24"/>
          <w:szCs w:val="24"/>
          <w:lang w:val="hy-AM"/>
        </w:rPr>
        <w:t>,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 xml:space="preserve"> </w:t>
      </w:r>
      <w:r w:rsidR="005E5DAC">
        <w:rPr>
          <w:rFonts w:ascii="GHEA Grapalat" w:hAnsi="GHEA Grapalat"/>
          <w:sz w:val="24"/>
          <w:szCs w:val="24"/>
          <w:lang w:val="hy-AM"/>
        </w:rPr>
        <w:t xml:space="preserve"> 2024 թվականին՝ 242 </w:t>
      </w:r>
      <w:r w:rsidR="00CC53E1">
        <w:rPr>
          <w:rFonts w:ascii="GHEA Grapalat" w:hAnsi="GHEA Grapalat"/>
          <w:sz w:val="24"/>
          <w:szCs w:val="24"/>
          <w:lang w:val="hy-AM"/>
        </w:rPr>
        <w:t>և 2025 թվականին</w:t>
      </w:r>
      <w:r w:rsidR="005A2E06">
        <w:rPr>
          <w:rFonts w:ascii="GHEA Grapalat" w:hAnsi="GHEA Grapalat"/>
          <w:sz w:val="24"/>
          <w:szCs w:val="24"/>
          <w:lang w:val="hy-AM"/>
        </w:rPr>
        <w:t>՝</w:t>
      </w:r>
      <w:r w:rsidR="00CC53E1">
        <w:rPr>
          <w:rFonts w:ascii="GHEA Grapalat" w:hAnsi="GHEA Grapalat"/>
          <w:sz w:val="24"/>
          <w:szCs w:val="24"/>
          <w:lang w:val="hy-AM"/>
        </w:rPr>
        <w:t xml:space="preserve"> 204 </w:t>
      </w:r>
      <w:r w:rsidR="005E5DAC">
        <w:rPr>
          <w:rFonts w:ascii="GHEA Grapalat" w:hAnsi="GHEA Grapalat"/>
          <w:sz w:val="24"/>
          <w:szCs w:val="24"/>
          <w:lang w:val="hy-AM"/>
        </w:rPr>
        <w:t>սուբվենցիոն ծրագիր</w:t>
      </w:r>
      <w:r w:rsidR="00F41C0A">
        <w:rPr>
          <w:rFonts w:ascii="GHEA Grapalat" w:hAnsi="GHEA Grapalat"/>
          <w:sz w:val="24"/>
          <w:szCs w:val="24"/>
          <w:lang w:val="hy-AM"/>
        </w:rPr>
        <w:t>: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Նշված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հիմնականում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կապիտալ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ներդրումներին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  <w:lang w:val="hy-AM"/>
        </w:rPr>
        <w:t>մասնավորապես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փողոցների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այգիների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պուրակների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խաղահրապարակների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բարեկարգմանը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համայնքային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մշակութային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մանկապարտեզների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հանդիսությունների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սրահների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խմելու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կոյուղու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ոռոգման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ջրագծերի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գիշերային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լուսավորության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անցկացմանը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նակավայրերի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գազաֆիկացմանը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ազմաբնակարան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lastRenderedPageBreak/>
        <w:t>ընդհանուր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բաժնային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սեփականության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գույքի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նորոգմանը՝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էներգախնայող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միջոցառումների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կիրառմամբ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2667B395" w14:textId="420E0F7E" w:rsidR="00043207" w:rsidRPr="00043207" w:rsidRDefault="00A1247E" w:rsidP="00043207">
      <w:pPr>
        <w:spacing w:after="0" w:line="360" w:lineRule="auto"/>
        <w:ind w:left="-90" w:right="11" w:firstLine="45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զարգացմանն ուղղված ծրագրի շրջանակներում </w:t>
      </w:r>
      <w:r>
        <w:rPr>
          <w:rFonts w:ascii="GHEA Grapalat" w:hAnsi="GHEA Grapalat"/>
          <w:sz w:val="24"/>
          <w:szCs w:val="24"/>
          <w:lang w:val="hy-AM"/>
        </w:rPr>
        <w:t>մ</w:t>
      </w:r>
      <w:r w:rsidR="00043207" w:rsidRPr="00043207">
        <w:rPr>
          <w:rFonts w:ascii="GHEA Grapalat" w:hAnsi="GHEA Grapalat"/>
          <w:bCs/>
          <w:sz w:val="24"/>
          <w:szCs w:val="24"/>
          <w:lang w:val="hy-AM"/>
        </w:rPr>
        <w:t>ի շարք սուբվենցիայի ծրագրերի նախագծային շտկումների, շինարարական աշխատանքների որակի պահպանման ու շտկման</w:t>
      </w:r>
      <w:r w:rsidR="00043207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 w:rsidR="00043207">
        <w:rPr>
          <w:rFonts w:ascii="GHEA Grapalat" w:hAnsi="GHEA Grapalat" w:cs="Arial"/>
          <w:bCs/>
          <w:color w:val="000000"/>
          <w:sz w:val="24"/>
          <w:szCs w:val="24"/>
          <w:lang w:val="hy-AM" w:eastAsia="hy-AM"/>
        </w:rPr>
        <w:t>հայտարարված մրցույթներում մասնակից չլինելու</w:t>
      </w:r>
      <w:r>
        <w:rPr>
          <w:rFonts w:ascii="GHEA Grapalat" w:hAnsi="GHEA Grapalat" w:cs="Arial"/>
          <w:bCs/>
          <w:color w:val="000000"/>
          <w:sz w:val="24"/>
          <w:szCs w:val="24"/>
          <w:lang w:val="hy-AM" w:eastAsia="hy-AM"/>
        </w:rPr>
        <w:t xml:space="preserve"> կամ </w:t>
      </w:r>
      <w:r w:rsidRPr="00A1247E">
        <w:rPr>
          <w:rFonts w:ascii="GHEA Grapalat" w:hAnsi="GHEA Grapalat" w:cs="Arial"/>
          <w:bCs/>
          <w:color w:val="000000"/>
          <w:sz w:val="24"/>
          <w:szCs w:val="24"/>
          <w:lang w:val="hy-AM" w:eastAsia="hy-AM"/>
        </w:rPr>
        <w:t>անբարեխիղճ աշխատանքներով պայմանավորված աշխատանքների կատարման պայմանագրերը լուծար</w:t>
      </w:r>
      <w:r>
        <w:rPr>
          <w:rFonts w:ascii="GHEA Grapalat" w:hAnsi="GHEA Grapalat" w:cs="Arial"/>
          <w:bCs/>
          <w:color w:val="000000"/>
          <w:sz w:val="24"/>
          <w:szCs w:val="24"/>
          <w:lang w:val="hy-AM" w:eastAsia="hy-AM"/>
        </w:rPr>
        <w:t xml:space="preserve">ելու </w:t>
      </w:r>
      <w:r w:rsidR="00043207" w:rsidRPr="00043207">
        <w:rPr>
          <w:rFonts w:ascii="GHEA Grapalat" w:hAnsi="GHEA Grapalat"/>
          <w:bCs/>
          <w:sz w:val="24"/>
          <w:szCs w:val="24"/>
          <w:lang w:val="hy-AM"/>
        </w:rPr>
        <w:t>պատճառով,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ինչպես նաև</w:t>
      </w:r>
      <w:r w:rsidR="00043207" w:rsidRPr="00043207">
        <w:rPr>
          <w:rFonts w:ascii="GHEA Grapalat" w:hAnsi="GHEA Grapalat"/>
          <w:bCs/>
          <w:sz w:val="24"/>
          <w:szCs w:val="24"/>
          <w:lang w:val="hy-AM"/>
        </w:rPr>
        <w:t xml:space="preserve"> հաշվի առնելով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այն փաստը, որ </w:t>
      </w:r>
      <w:r w:rsidRPr="00A1247E">
        <w:rPr>
          <w:rFonts w:ascii="GHEA Grapalat" w:hAnsi="GHEA Grapalat"/>
          <w:bCs/>
          <w:sz w:val="24"/>
          <w:szCs w:val="24"/>
          <w:lang w:val="hy-AM"/>
        </w:rPr>
        <w:t>2025 թվականի սուբվենցիոն ծրագրերը Միջգերատեսչական հանձնաժողովի կողմից ուշ են հաստատվել</w:t>
      </w:r>
      <w:r>
        <w:rPr>
          <w:rFonts w:ascii="GHEA Grapalat" w:hAnsi="GHEA Grapalat"/>
          <w:bCs/>
          <w:sz w:val="24"/>
          <w:szCs w:val="24"/>
          <w:lang w:val="hy-AM"/>
        </w:rPr>
        <w:t>՝</w:t>
      </w:r>
      <w:r w:rsidRPr="00A1247E">
        <w:rPr>
          <w:rFonts w:ascii="GHEA Grapalat" w:hAnsi="GHEA Grapalat"/>
          <w:bCs/>
          <w:sz w:val="24"/>
          <w:szCs w:val="24"/>
          <w:lang w:val="hy-AM"/>
        </w:rPr>
        <w:t xml:space="preserve"> մասնավորապես վերջին նիստը կայացել է 2025 թվականի հոկտեմբերի 29-ին, </w:t>
      </w:r>
      <w:r w:rsidR="00042F7A">
        <w:rPr>
          <w:rFonts w:ascii="GHEA Grapalat" w:hAnsi="GHEA Grapalat"/>
          <w:bCs/>
          <w:sz w:val="24"/>
          <w:szCs w:val="24"/>
          <w:lang w:val="hy-AM"/>
        </w:rPr>
        <w:t>/</w:t>
      </w:r>
      <w:r w:rsidRPr="00A1247E">
        <w:rPr>
          <w:rFonts w:ascii="GHEA Grapalat" w:hAnsi="GHEA Grapalat"/>
          <w:bCs/>
          <w:sz w:val="24"/>
          <w:szCs w:val="24"/>
          <w:lang w:val="hy-AM"/>
        </w:rPr>
        <w:t>ակնհայտ է, որ 2025 թվականի ծրագրերի մեծ մասը հնարավոր չ</w:t>
      </w:r>
      <w:r>
        <w:rPr>
          <w:rFonts w:ascii="GHEA Grapalat" w:hAnsi="GHEA Grapalat"/>
          <w:bCs/>
          <w:sz w:val="24"/>
          <w:szCs w:val="24"/>
          <w:lang w:val="hy-AM"/>
        </w:rPr>
        <w:t>էր</w:t>
      </w:r>
      <w:r w:rsidRPr="00A1247E">
        <w:rPr>
          <w:rFonts w:ascii="GHEA Grapalat" w:hAnsi="GHEA Grapalat"/>
          <w:bCs/>
          <w:sz w:val="24"/>
          <w:szCs w:val="24"/>
          <w:lang w:val="hy-AM"/>
        </w:rPr>
        <w:t xml:space="preserve"> ավարտել 2025 թվականին</w:t>
      </w:r>
      <w:r w:rsidR="00042F7A">
        <w:rPr>
          <w:rFonts w:ascii="GHEA Grapalat" w:hAnsi="GHEA Grapalat"/>
          <w:bCs/>
          <w:sz w:val="24"/>
          <w:szCs w:val="24"/>
          <w:lang w:val="hy-AM"/>
        </w:rPr>
        <w:t>/</w:t>
      </w:r>
      <w:r>
        <w:rPr>
          <w:rFonts w:ascii="GHEA Grapalat" w:hAnsi="GHEA Grapalat"/>
          <w:bCs/>
          <w:sz w:val="24"/>
          <w:szCs w:val="24"/>
          <w:lang w:val="hy-AM"/>
        </w:rPr>
        <w:t>,</w:t>
      </w:r>
      <w:r w:rsidR="00043207" w:rsidRPr="00043207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ՀՀ</w:t>
      </w:r>
      <w:r w:rsidRPr="00043207">
        <w:rPr>
          <w:rFonts w:ascii="GHEA Grapalat" w:hAnsi="GHEA Grapalat"/>
          <w:bCs/>
          <w:sz w:val="24"/>
          <w:szCs w:val="24"/>
          <w:lang w:val="hy-AM"/>
        </w:rPr>
        <w:t xml:space="preserve"> կառավարության </w:t>
      </w:r>
      <w:r w:rsidR="00B752F0">
        <w:rPr>
          <w:rFonts w:ascii="GHEA Grapalat" w:hAnsi="GHEA Grapalat"/>
          <w:bCs/>
          <w:sz w:val="24"/>
          <w:szCs w:val="24"/>
          <w:lang w:val="hy-AM"/>
        </w:rPr>
        <w:t xml:space="preserve">թիվ 142-Ա </w:t>
      </w:r>
      <w:r w:rsidRPr="00043207">
        <w:rPr>
          <w:rFonts w:ascii="GHEA Grapalat" w:hAnsi="GHEA Grapalat"/>
          <w:bCs/>
          <w:sz w:val="24"/>
          <w:szCs w:val="24"/>
          <w:lang w:val="hy-AM"/>
        </w:rPr>
        <w:t>որոշման նախագծ</w:t>
      </w:r>
      <w:r w:rsidR="00B752F0">
        <w:rPr>
          <w:rFonts w:ascii="GHEA Grapalat" w:hAnsi="GHEA Grapalat"/>
          <w:bCs/>
          <w:sz w:val="24"/>
          <w:szCs w:val="24"/>
          <w:lang w:val="hy-AM"/>
        </w:rPr>
        <w:t>ով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2022, 2023, 2024 և 2025 </w:t>
      </w:r>
      <w:r w:rsidRPr="005C6A61">
        <w:rPr>
          <w:rFonts w:ascii="GHEA Grapalat" w:hAnsi="GHEA Grapalat"/>
          <w:sz w:val="24"/>
          <w:szCs w:val="24"/>
          <w:lang w:val="hy-AM"/>
        </w:rPr>
        <w:t>թվական</w:t>
      </w:r>
      <w:r>
        <w:rPr>
          <w:rFonts w:ascii="GHEA Grapalat" w:hAnsi="GHEA Grapalat"/>
          <w:sz w:val="24"/>
          <w:szCs w:val="24"/>
          <w:lang w:val="hy-AM"/>
        </w:rPr>
        <w:t>ներ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ին հաստատված և իրականացման փուլում գտնվող մի շարք ծրագրերի 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աշխատանքների գծով համայնքների հետ կնքված սուբվենցիայի տրամադրման մասին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պայմանագրերի գործողության ժամկետը երակարաձգ</w:t>
      </w:r>
      <w:r w:rsidR="00B752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ել </w:t>
      </w:r>
      <w:r w:rsidR="00B752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մինչև 202</w:t>
      </w:r>
      <w:r w:rsidR="00B752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7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B752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հունիսի</w:t>
      </w:r>
      <w:r w:rsidRPr="004137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752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30</w:t>
      </w:r>
      <w:r w:rsidRPr="004137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341660C7" w14:textId="09EF4251" w:rsidR="008076C6" w:rsidRDefault="00CD6369" w:rsidP="00F06573">
      <w:pPr>
        <w:spacing w:after="0" w:line="360" w:lineRule="auto"/>
        <w:ind w:right="11" w:firstLine="27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156318">
        <w:rPr>
          <w:rFonts w:ascii="GHEA Grapalat" w:hAnsi="GHEA Grapalat"/>
          <w:sz w:val="24"/>
          <w:szCs w:val="24"/>
          <w:lang w:val="af-ZA"/>
        </w:rPr>
        <w:t>1</w:t>
      </w:r>
      <w:r w:rsidR="00E7794A">
        <w:rPr>
          <w:rFonts w:ascii="GHEA Grapalat" w:hAnsi="GHEA Grapalat"/>
          <w:sz w:val="24"/>
          <w:szCs w:val="24"/>
          <w:lang w:val="af-ZA"/>
        </w:rPr>
        <w:t>3</w:t>
      </w:r>
      <w:r w:rsidR="00D626D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օրենսդրությամբ սահմանված կարգով անցկացվել է </w:t>
      </w:r>
      <w:r w:rsidR="00156318">
        <w:rPr>
          <w:rFonts w:ascii="GHEA Grapalat" w:hAnsi="GHEA Grapalat"/>
          <w:sz w:val="24"/>
          <w:szCs w:val="24"/>
          <w:lang w:val="hy-AM"/>
        </w:rPr>
        <w:t>2</w:t>
      </w:r>
      <w:r w:rsidR="00B6727B">
        <w:rPr>
          <w:rFonts w:ascii="GHEA Grapalat" w:hAnsi="GHEA Grapalat"/>
          <w:sz w:val="24"/>
          <w:szCs w:val="24"/>
          <w:lang w:val="hy-AM"/>
        </w:rPr>
        <w:t>3</w:t>
      </w:r>
      <w:r w:rsidR="00B42130" w:rsidRPr="00B4213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ծրագրերի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 xml:space="preserve">/որոնցից </w:t>
      </w:r>
      <w:r w:rsidR="00DF0F44">
        <w:rPr>
          <w:rFonts w:ascii="GHEA Grapalat" w:hAnsi="GHEA Grapalat"/>
          <w:sz w:val="24"/>
          <w:szCs w:val="24"/>
          <w:lang w:val="hy-AM"/>
        </w:rPr>
        <w:t>3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 xml:space="preserve">-ը քննարկվել և հաստատվել է 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>202</w:t>
      </w:r>
      <w:r w:rsidR="00156318">
        <w:rPr>
          <w:rFonts w:ascii="GHEA Grapalat" w:hAnsi="GHEA Grapalat"/>
          <w:sz w:val="24"/>
          <w:szCs w:val="24"/>
          <w:lang w:val="af-ZA"/>
        </w:rPr>
        <w:t>3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թվականի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ն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սուբվենցիաներ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ստանալու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համար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ծրագրային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հայտերի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գնահատման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հանձնաժողովի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կայացած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նիստերի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ընթացքում,</w:t>
      </w:r>
      <w:r w:rsidR="009669CE">
        <w:rPr>
          <w:rFonts w:ascii="GHEA Grapalat" w:hAnsi="GHEA Grapalat"/>
          <w:sz w:val="24"/>
          <w:szCs w:val="24"/>
          <w:lang w:val="hy-AM"/>
        </w:rPr>
        <w:t xml:space="preserve"> </w:t>
      </w:r>
      <w:r w:rsidR="00E7794A">
        <w:rPr>
          <w:rFonts w:ascii="GHEA Grapalat" w:hAnsi="GHEA Grapalat"/>
          <w:sz w:val="24"/>
          <w:szCs w:val="24"/>
          <w:lang w:val="hy-AM"/>
        </w:rPr>
        <w:t>3</w:t>
      </w:r>
      <w:r w:rsidR="009843A1" w:rsidRPr="00D56CD8">
        <w:rPr>
          <w:rFonts w:ascii="GHEA Grapalat" w:hAnsi="GHEA Grapalat"/>
          <w:sz w:val="24"/>
          <w:szCs w:val="24"/>
          <w:lang w:val="hy-AM"/>
        </w:rPr>
        <w:t xml:space="preserve">-ը՝ </w:t>
      </w:r>
      <w:r w:rsidR="00C33FF6">
        <w:rPr>
          <w:rFonts w:ascii="GHEA Grapalat" w:hAnsi="GHEA Grapalat"/>
          <w:sz w:val="24"/>
          <w:szCs w:val="24"/>
          <w:lang w:val="hy-AM"/>
        </w:rPr>
        <w:t xml:space="preserve"> 202</w:t>
      </w:r>
      <w:r w:rsidR="00156318">
        <w:rPr>
          <w:rFonts w:ascii="GHEA Grapalat" w:hAnsi="GHEA Grapalat"/>
          <w:sz w:val="24"/>
          <w:szCs w:val="24"/>
          <w:lang w:val="hy-AM"/>
        </w:rPr>
        <w:t>4</w:t>
      </w:r>
      <w:r w:rsidR="00C33FF6">
        <w:rPr>
          <w:rFonts w:ascii="GHEA Grapalat" w:hAnsi="GHEA Grapalat"/>
          <w:sz w:val="24"/>
          <w:szCs w:val="24"/>
          <w:lang w:val="hy-AM"/>
        </w:rPr>
        <w:t>-ին</w:t>
      </w:r>
      <w:r w:rsidR="00156318">
        <w:rPr>
          <w:rFonts w:ascii="GHEA Grapalat" w:hAnsi="GHEA Grapalat"/>
          <w:sz w:val="24"/>
          <w:szCs w:val="24"/>
          <w:lang w:val="hy-AM"/>
        </w:rPr>
        <w:t>, 1</w:t>
      </w:r>
      <w:r w:rsidR="00B6727B">
        <w:rPr>
          <w:rFonts w:ascii="GHEA Grapalat" w:hAnsi="GHEA Grapalat"/>
          <w:sz w:val="24"/>
          <w:szCs w:val="24"/>
          <w:lang w:val="hy-AM"/>
        </w:rPr>
        <w:t>6</w:t>
      </w:r>
      <w:r w:rsidR="00156318">
        <w:rPr>
          <w:rFonts w:ascii="GHEA Grapalat" w:hAnsi="GHEA Grapalat"/>
          <w:sz w:val="24"/>
          <w:szCs w:val="24"/>
          <w:lang w:val="hy-AM"/>
        </w:rPr>
        <w:t xml:space="preserve">-ը՝ 2025-ին և </w:t>
      </w:r>
      <w:r w:rsidR="00DF0F44">
        <w:rPr>
          <w:rFonts w:ascii="GHEA Grapalat" w:hAnsi="GHEA Grapalat"/>
          <w:sz w:val="24"/>
          <w:szCs w:val="24"/>
          <w:lang w:val="hy-AM"/>
        </w:rPr>
        <w:t>1</w:t>
      </w:r>
      <w:r w:rsidR="00156318">
        <w:rPr>
          <w:rFonts w:ascii="GHEA Grapalat" w:hAnsi="GHEA Grapalat"/>
          <w:sz w:val="24"/>
          <w:szCs w:val="24"/>
          <w:lang w:val="hy-AM"/>
        </w:rPr>
        <w:t>-ը 2026-ին</w:t>
      </w:r>
      <w:r w:rsidR="00795F97" w:rsidRPr="005C6A61">
        <w:rPr>
          <w:rFonts w:ascii="GHEA Grapalat" w:hAnsi="GHEA Grapalat"/>
          <w:sz w:val="24"/>
          <w:szCs w:val="24"/>
          <w:lang w:val="hy-AM"/>
        </w:rPr>
        <w:t>/</w:t>
      </w:r>
      <w:r w:rsidR="00795F97">
        <w:rPr>
          <w:rFonts w:ascii="GHEA Grapalat" w:hAnsi="GHEA Grapalat"/>
          <w:sz w:val="24"/>
          <w:szCs w:val="24"/>
          <w:lang w:val="hy-AM"/>
        </w:rPr>
        <w:t xml:space="preserve"> </w:t>
      </w:r>
      <w:r w:rsidR="00BC5C7E" w:rsidRPr="00006420">
        <w:rPr>
          <w:rFonts w:ascii="GHEA Grapalat" w:hAnsi="GHEA Grapalat"/>
          <w:sz w:val="24"/>
          <w:szCs w:val="24"/>
          <w:lang w:val="hy-AM"/>
        </w:rPr>
        <w:t>գնումների գործընթացը և մրցույթների արդյունքների վերաբերյալ ներկայացվել են համապատասխ</w:t>
      </w:r>
      <w:r w:rsidR="00BC5C7E">
        <w:rPr>
          <w:rFonts w:ascii="GHEA Grapalat" w:hAnsi="GHEA Grapalat"/>
          <w:sz w:val="24"/>
          <w:szCs w:val="24"/>
          <w:lang w:val="hy-AM"/>
        </w:rPr>
        <w:t>ան արձանագրություններ</w:t>
      </w:r>
      <w:r w:rsidR="00BC5C7E" w:rsidRPr="00006420">
        <w:rPr>
          <w:rFonts w:ascii="GHEA Grapalat" w:hAnsi="GHEA Grapalat"/>
          <w:sz w:val="24"/>
          <w:szCs w:val="24"/>
          <w:lang w:val="hy-AM"/>
        </w:rPr>
        <w:t>:</w:t>
      </w:r>
      <w:r w:rsidR="00BC5C7E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</w:p>
    <w:p w14:paraId="598B8BAE" w14:textId="77777777" w:rsidR="00F3653B" w:rsidRPr="00006420" w:rsidRDefault="00F3653B" w:rsidP="00F06573">
      <w:pPr>
        <w:spacing w:after="0" w:line="360" w:lineRule="auto"/>
        <w:ind w:left="1065" w:right="11" w:hanging="498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af-ZA"/>
        </w:rPr>
        <w:t>3.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նպատակը</w:t>
      </w:r>
    </w:p>
    <w:p w14:paraId="597A86CC" w14:textId="31321AA9" w:rsidR="00DE44E9" w:rsidRDefault="001F4FBC" w:rsidP="00F06573">
      <w:pPr>
        <w:spacing w:line="360" w:lineRule="auto"/>
        <w:jc w:val="both"/>
        <w:rPr>
          <w:rFonts w:ascii="GHEA Grapalat" w:hAnsi="GHEA Grapalat" w:cs="Sylfaen"/>
          <w:kern w:val="16"/>
          <w:sz w:val="24"/>
          <w:szCs w:val="24"/>
          <w:lang w:val="hy-AM"/>
        </w:rPr>
      </w:pPr>
      <w:r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   </w:t>
      </w:r>
      <w:r w:rsidR="00F3653B"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Որոշման նախագծով առաջարկվում</w:t>
      </w:r>
      <w:r w:rsidR="00F3653B"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="00F3653B"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է</w:t>
      </w:r>
      <w:r w:rsidR="00F3653B"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202</w:t>
      </w:r>
      <w:r w:rsidR="007E4EDA">
        <w:rPr>
          <w:rFonts w:ascii="GHEA Grapalat" w:hAnsi="GHEA Grapalat" w:cs="Sylfaen"/>
          <w:kern w:val="16"/>
          <w:sz w:val="24"/>
          <w:szCs w:val="24"/>
          <w:lang w:val="hy-AM"/>
        </w:rPr>
        <w:t>6</w:t>
      </w:r>
      <w:r w:rsidR="00F3653B"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թվականի բյուջեի</w:t>
      </w:r>
      <w:r w:rsidR="00F3653B">
        <w:rPr>
          <w:rFonts w:ascii="GHEA Grapalat" w:hAnsi="GHEA Grapalat" w:cs="Sylfaen"/>
          <w:kern w:val="16"/>
          <w:sz w:val="24"/>
          <w:szCs w:val="24"/>
          <w:lang w:val="hy-AM"/>
        </w:rPr>
        <w:t>ց</w:t>
      </w:r>
      <w:r w:rsid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ՀՀ մարզպետների</w:t>
      </w:r>
      <w:r w:rsidR="005C5EC5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աշխատակազմերի</w:t>
      </w:r>
      <w:r w:rsid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ն </w:t>
      </w:r>
      <w:r w:rsidR="00FD7815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հատկացնել </w:t>
      </w:r>
      <w:r w:rsidR="00435071">
        <w:rPr>
          <w:rFonts w:ascii="GHEA Grapalat" w:hAnsi="GHEA Grapalat" w:cs="Sylfaen"/>
          <w:kern w:val="16"/>
          <w:sz w:val="24"/>
          <w:szCs w:val="24"/>
          <w:lang w:val="hy-AM"/>
        </w:rPr>
        <w:t>1,</w:t>
      </w:r>
      <w:r w:rsidR="00435071">
        <w:rPr>
          <w:rFonts w:ascii="GHEA Grapalat" w:hAnsi="GHEA Grapalat" w:cs="Sylfaen"/>
          <w:b/>
          <w:bCs/>
          <w:kern w:val="16"/>
          <w:sz w:val="24"/>
          <w:szCs w:val="24"/>
          <w:lang w:val="hy-AM"/>
        </w:rPr>
        <w:t>1</w:t>
      </w:r>
      <w:r w:rsidR="00B6727B">
        <w:rPr>
          <w:rFonts w:ascii="GHEA Grapalat" w:hAnsi="GHEA Grapalat" w:cs="Sylfaen"/>
          <w:b/>
          <w:bCs/>
          <w:kern w:val="16"/>
          <w:sz w:val="24"/>
          <w:szCs w:val="24"/>
          <w:lang w:val="hy-AM"/>
        </w:rPr>
        <w:t>5</w:t>
      </w:r>
      <w:r w:rsidR="00435071">
        <w:rPr>
          <w:rFonts w:ascii="GHEA Grapalat" w:hAnsi="GHEA Grapalat" w:cs="Sylfaen"/>
          <w:b/>
          <w:bCs/>
          <w:kern w:val="16"/>
          <w:sz w:val="24"/>
          <w:szCs w:val="24"/>
          <w:lang w:val="hy-AM"/>
        </w:rPr>
        <w:t>3</w:t>
      </w:r>
      <w:r w:rsidR="0092606C" w:rsidRPr="00DF0F44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,</w:t>
      </w:r>
      <w:r w:rsidR="00435071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5</w:t>
      </w:r>
      <w:r w:rsidR="00B6727B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27</w:t>
      </w:r>
      <w:r w:rsidR="00182919" w:rsidRPr="00DF0F44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.</w:t>
      </w:r>
      <w:r w:rsidR="00B6727B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4</w:t>
      </w:r>
      <w:r w:rsidR="0092606C" w:rsidRPr="00FD7815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 xml:space="preserve"> </w:t>
      </w:r>
      <w:r w:rsidR="008D3E36" w:rsidRPr="001915C2">
        <w:rPr>
          <w:rFonts w:ascii="GHEA Grapalat" w:hAnsi="GHEA Grapalat" w:cs="Sylfaen"/>
          <w:kern w:val="16"/>
          <w:sz w:val="24"/>
          <w:szCs w:val="24"/>
          <w:lang w:val="hy-AM"/>
        </w:rPr>
        <w:t>հազար</w:t>
      </w:r>
      <w:r w:rsidR="00267D6E" w:rsidRPr="001915C2">
        <w:rPr>
          <w:rFonts w:ascii="GHEA Grapalat" w:hAnsi="GHEA Grapalat"/>
          <w:sz w:val="24"/>
          <w:szCs w:val="24"/>
          <w:lang w:val="af-ZA"/>
        </w:rPr>
        <w:t xml:space="preserve"> </w:t>
      </w:r>
      <w:r w:rsidR="008476F8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ՀՀ </w:t>
      </w:r>
      <w:r w:rsidR="00F3653B"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դրամ՝ համապատասխան </w:t>
      </w:r>
      <w:r w:rsidR="0040214E">
        <w:rPr>
          <w:rFonts w:ascii="GHEA Grapalat" w:hAnsi="GHEA Grapalat" w:cs="Sylfaen"/>
          <w:kern w:val="16"/>
          <w:sz w:val="24"/>
          <w:szCs w:val="24"/>
          <w:lang w:val="hy-AM"/>
        </w:rPr>
        <w:t>շ</w:t>
      </w:r>
      <w:r w:rsidR="00F3653B"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ինարարական կազմակերպությունների նկատմամբ ֆինանսական պարտավորությունները կատարելու համար: </w:t>
      </w:r>
    </w:p>
    <w:p w14:paraId="4C92323A" w14:textId="77777777" w:rsidR="00F3653B" w:rsidRPr="00006420" w:rsidRDefault="00F3653B" w:rsidP="00F06573">
      <w:pPr>
        <w:spacing w:line="360" w:lineRule="auto"/>
        <w:ind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4.Նախագծի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մշակման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գործընթացում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ներգրավված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ինստիտուտները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անձիք</w:t>
      </w:r>
    </w:p>
    <w:p w14:paraId="1F9DA70D" w14:textId="77777777" w:rsidR="00F3653B" w:rsidRPr="00006420" w:rsidRDefault="00F3653B" w:rsidP="00F06573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Նախագիծը մշակվել է 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Հ տարածքային կառավարման և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ենթակառուցվածքների </w:t>
      </w:r>
      <w:r w:rsidRPr="00006420">
        <w:rPr>
          <w:rFonts w:ascii="GHEA Grapalat" w:hAnsi="GHEA Grapalat"/>
          <w:sz w:val="24"/>
          <w:szCs w:val="24"/>
          <w:lang w:val="af-ZA"/>
        </w:rPr>
        <w:t>նախարարությ</w:t>
      </w:r>
      <w:r w:rsidRPr="00006420">
        <w:rPr>
          <w:rFonts w:ascii="GHEA Grapalat" w:hAnsi="GHEA Grapalat"/>
          <w:sz w:val="24"/>
          <w:szCs w:val="24"/>
          <w:lang w:val="hy-AM"/>
        </w:rPr>
        <w:t>ան կողմից</w:t>
      </w:r>
      <w:r w:rsidRPr="00006420">
        <w:rPr>
          <w:rFonts w:ascii="GHEA Grapalat" w:hAnsi="GHEA Grapalat"/>
          <w:sz w:val="24"/>
          <w:szCs w:val="24"/>
          <w:lang w:val="af-ZA"/>
        </w:rPr>
        <w:t>:</w:t>
      </w:r>
    </w:p>
    <w:p w14:paraId="7E1E583D" w14:textId="77777777" w:rsidR="00F3653B" w:rsidRPr="0098740D" w:rsidRDefault="00F3653B" w:rsidP="00F06573">
      <w:pPr>
        <w:autoSpaceDE w:val="0"/>
        <w:autoSpaceDN w:val="0"/>
        <w:adjustRightInd w:val="0"/>
        <w:spacing w:after="0" w:line="360" w:lineRule="auto"/>
        <w:ind w:left="630"/>
        <w:jc w:val="both"/>
        <w:rPr>
          <w:rFonts w:ascii="GHEA Grapalat" w:hAnsi="GHEA Grapalat" w:cs="GHEA Grapalat"/>
          <w:b/>
          <w:sz w:val="24"/>
          <w:szCs w:val="24"/>
          <w:lang w:val="af-ZA"/>
        </w:rPr>
      </w:pPr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>5.</w:t>
      </w:r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Ակնկալվող</w:t>
      </w:r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արդյունքը</w:t>
      </w:r>
    </w:p>
    <w:p w14:paraId="6D2C170A" w14:textId="77777777" w:rsidR="00F3653B" w:rsidRPr="0098740D" w:rsidRDefault="00F3653B" w:rsidP="00F06573">
      <w:pPr>
        <w:spacing w:after="0" w:line="360" w:lineRule="auto"/>
        <w:ind w:firstLine="450"/>
        <w:jc w:val="both"/>
        <w:rPr>
          <w:rFonts w:ascii="GHEA Grapalat" w:hAnsi="GHEA Grapalat" w:cs="Calibri"/>
          <w:color w:val="000000"/>
          <w:sz w:val="24"/>
          <w:szCs w:val="24"/>
          <w:lang w:val="af-ZA"/>
        </w:rPr>
      </w:pP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ՀՀ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համայնքների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տնտեսական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և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սոցիալական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ենթակառուցվածքների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զարգացման ապահովում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>:</w:t>
      </w:r>
    </w:p>
    <w:p w14:paraId="4F7CD6A3" w14:textId="77777777" w:rsidR="00F3653B" w:rsidRPr="00006420" w:rsidRDefault="00F3653B" w:rsidP="00F06573">
      <w:pPr>
        <w:pStyle w:val="ListParagraph"/>
        <w:spacing w:after="160" w:line="360" w:lineRule="auto"/>
        <w:ind w:left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8740D">
        <w:rPr>
          <w:rFonts w:ascii="GHEA Grapalat" w:hAnsi="GHEA Grapalat"/>
          <w:b/>
          <w:sz w:val="24"/>
          <w:szCs w:val="24"/>
          <w:lang w:val="af-ZA"/>
        </w:rPr>
        <w:lastRenderedPageBreak/>
        <w:t>6.</w:t>
      </w:r>
      <w:r w:rsidRPr="00006420">
        <w:rPr>
          <w:rFonts w:ascii="GHEA Grapalat" w:hAnsi="GHEA Grapalat"/>
          <w:b/>
          <w:sz w:val="24"/>
          <w:szCs w:val="24"/>
          <w:lang w:val="hy-AM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03431CBC" w14:textId="1C3AF7CE" w:rsidR="00F3653B" w:rsidRPr="00006420" w:rsidRDefault="00F3653B" w:rsidP="00F06573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Որոշման նախագծի ընդունմամբ նախատեսվում է Հայաստանի Հանրապետության պետական բյուջեի նվազեցում </w:t>
      </w:r>
      <w:r w:rsidR="00B6727B">
        <w:rPr>
          <w:rFonts w:ascii="GHEA Grapalat" w:hAnsi="GHEA Grapalat" w:cs="Sylfaen"/>
          <w:kern w:val="16"/>
          <w:sz w:val="24"/>
          <w:szCs w:val="24"/>
          <w:lang w:val="hy-AM"/>
        </w:rPr>
        <w:t>1,</w:t>
      </w:r>
      <w:r w:rsidR="00B6727B">
        <w:rPr>
          <w:rFonts w:ascii="GHEA Grapalat" w:hAnsi="GHEA Grapalat" w:cs="Sylfaen"/>
          <w:b/>
          <w:bCs/>
          <w:kern w:val="16"/>
          <w:sz w:val="24"/>
          <w:szCs w:val="24"/>
          <w:lang w:val="hy-AM"/>
        </w:rPr>
        <w:t>153</w:t>
      </w:r>
      <w:r w:rsidR="00B6727B" w:rsidRPr="00DF0F44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,</w:t>
      </w:r>
      <w:r w:rsidR="00B6727B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527</w:t>
      </w:r>
      <w:r w:rsidR="00B6727B" w:rsidRPr="00DF0F44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.</w:t>
      </w:r>
      <w:r w:rsidR="00B6727B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4</w:t>
      </w:r>
      <w:r w:rsidR="00B6727B" w:rsidRPr="00FD7815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 xml:space="preserve"> </w:t>
      </w: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հազար դրամի չափով: </w:t>
      </w:r>
    </w:p>
    <w:p w14:paraId="40B212E4" w14:textId="77777777" w:rsidR="00F3653B" w:rsidRPr="0098740D" w:rsidRDefault="00F3653B" w:rsidP="00F06573">
      <w:pPr>
        <w:spacing w:after="0" w:line="360" w:lineRule="auto"/>
        <w:ind w:left="63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hy-AM"/>
        </w:rPr>
        <w:t>7.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առնչությամբ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ընդունվելիք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ակտերի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նախագծերը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դրանց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բացակայության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14:paraId="0A8B9052" w14:textId="77777777" w:rsidR="00F3653B" w:rsidRDefault="00F3653B" w:rsidP="00F0657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 w:rsidRPr="00006420">
        <w:rPr>
          <w:rFonts w:ascii="GHEA Grapalat" w:hAnsi="GHEA Grapalat" w:cs="Sylfaen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272C5BF4" w14:textId="77777777" w:rsidR="00F3653B" w:rsidRDefault="00F3653B" w:rsidP="00F06573">
      <w:pPr>
        <w:spacing w:after="0" w:line="360" w:lineRule="auto"/>
        <w:ind w:left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8.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6BD06206" w14:textId="77777777" w:rsidR="00F3653B" w:rsidRPr="00D869DB" w:rsidRDefault="00F3653B" w:rsidP="00F0657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Calibri" w:hAnsi="GHEA Grapalat" w:cs="Sylfaen"/>
        </w:rPr>
      </w:pPr>
      <w:r>
        <w:rPr>
          <w:rFonts w:ascii="GHEA Grapalat" w:hAnsi="GHEA Grapalat" w:cs="Sylfaen"/>
        </w:rPr>
        <w:t>Որոշման նախագիծը բխում է «Հայաստանի վերափոխման ռազմավարություն 2050», «Կառավարության 2021-2026թթ. ծրագիր» /կետ 6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6, 2-րդ ենթակետ և կետ 3.2, 3-րդ պարբերության 1-ին ենթակետ/  ռազմավարական փաստաթղթերի դրույթներից:  </w:t>
      </w:r>
    </w:p>
    <w:p w14:paraId="344D7DD6" w14:textId="77777777" w:rsidR="00F3653B" w:rsidRPr="00006420" w:rsidRDefault="00F3653B" w:rsidP="00F0657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>
        <w:rPr>
          <w:rFonts w:ascii="GHEA Grapalat" w:hAnsi="GHEA Grapalat" w:cs="Sylfaen"/>
        </w:rPr>
        <w:t>Մասնավորապես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 սուբվենցիոն ծրագրերի իրականացումը նպատակաուղղված է հանրապետության բոլոր բնակավայրերում համաչափ և կայուն զարգացում ապահովմանը, բնակչության բարեկեցության բարելավմանը, բնակավայրերն ավելի հարմարավետ ապրելու և գործելու կենսամիջավայր դարձնելուն, ինչպես նաև գործարարության և ներդրումների համար բարենպաստ միջավայր ստեղծելուն։ Միաժամանակ Հայաստանի վերափոխման ռազմավարության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2 </w:t>
      </w:r>
      <w:r>
        <w:rPr>
          <w:rFonts w:ascii="GHEA Grapalat" w:hAnsi="GHEA Grapalat" w:cs="GHEA Grapalat"/>
        </w:rPr>
        <w:t>և</w:t>
      </w:r>
      <w:r>
        <w:rPr>
          <w:rFonts w:ascii="GHEA Grapalat" w:hAnsi="GHEA Grapalat" w:cs="Sylfaen"/>
        </w:rPr>
        <w:t xml:space="preserve">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3 </w:t>
      </w:r>
      <w:r>
        <w:rPr>
          <w:rFonts w:ascii="GHEA Grapalat" w:hAnsi="GHEA Grapalat" w:cs="GHEA Grapalat"/>
        </w:rPr>
        <w:t>գործողությունների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համաձայն՝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նպաստում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է</w:t>
      </w:r>
      <w:r>
        <w:rPr>
          <w:rFonts w:ascii="GHEA Grapalat" w:hAnsi="GHEA Grapalat" w:cs="Sylfaen"/>
        </w:rPr>
        <w:t xml:space="preserve"> ֆիզիկական ենթակառուցվածքների  մեջ կապիտալ ներդրումների իրականացմանը և ՀՀ մարզերում հարմարավետ ու գրավիչ պայմանների ապահովմանը։ </w:t>
      </w:r>
    </w:p>
    <w:p w14:paraId="1BE145BF" w14:textId="77777777" w:rsidR="00AE4447" w:rsidRPr="00F3653B" w:rsidRDefault="00AE4447" w:rsidP="00F06573">
      <w:pPr>
        <w:spacing w:line="360" w:lineRule="auto"/>
        <w:rPr>
          <w:lang w:val="hy-AM"/>
        </w:rPr>
      </w:pPr>
    </w:p>
    <w:sectPr w:rsidR="00AE4447" w:rsidRPr="00F3653B" w:rsidSect="00F06573">
      <w:footerReference w:type="first" r:id="rId8"/>
      <w:pgSz w:w="12240" w:h="15840"/>
      <w:pgMar w:top="450" w:right="630" w:bottom="540" w:left="63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48F5D1" w14:textId="77777777" w:rsidR="009947A8" w:rsidRDefault="009947A8">
      <w:pPr>
        <w:spacing w:after="0" w:line="240" w:lineRule="auto"/>
      </w:pPr>
      <w:r>
        <w:separator/>
      </w:r>
    </w:p>
  </w:endnote>
  <w:endnote w:type="continuationSeparator" w:id="0">
    <w:p w14:paraId="63A547B7" w14:textId="77777777" w:rsidR="009947A8" w:rsidRDefault="009947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AC4DD5" w14:textId="77777777" w:rsidR="00373B22" w:rsidRDefault="00373B22">
    <w:pPr>
      <w:pStyle w:val="Footer"/>
      <w:jc w:val="right"/>
    </w:pPr>
  </w:p>
  <w:p w14:paraId="0F328EA4" w14:textId="77777777" w:rsidR="00373B22" w:rsidRDefault="00373B2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F44B6C" w14:textId="77777777" w:rsidR="009947A8" w:rsidRDefault="009947A8">
      <w:pPr>
        <w:spacing w:after="0" w:line="240" w:lineRule="auto"/>
      </w:pPr>
      <w:r>
        <w:separator/>
      </w:r>
    </w:p>
  </w:footnote>
  <w:footnote w:type="continuationSeparator" w:id="0">
    <w:p w14:paraId="704810C3" w14:textId="77777777" w:rsidR="009947A8" w:rsidRDefault="009947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4633826"/>
    <w:multiLevelType w:val="hybridMultilevel"/>
    <w:tmpl w:val="8C6210CE"/>
    <w:lvl w:ilvl="0" w:tplc="041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77532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0949"/>
    <w:rsid w:val="00001945"/>
    <w:rsid w:val="000037A2"/>
    <w:rsid w:val="00024411"/>
    <w:rsid w:val="00024FBF"/>
    <w:rsid w:val="00042F7A"/>
    <w:rsid w:val="00043207"/>
    <w:rsid w:val="000476EF"/>
    <w:rsid w:val="00050B6E"/>
    <w:rsid w:val="00074092"/>
    <w:rsid w:val="000921B8"/>
    <w:rsid w:val="00092B46"/>
    <w:rsid w:val="00096A78"/>
    <w:rsid w:val="000A2437"/>
    <w:rsid w:val="000B02C6"/>
    <w:rsid w:val="000B5380"/>
    <w:rsid w:val="000B5630"/>
    <w:rsid w:val="000C1992"/>
    <w:rsid w:val="000C6FC3"/>
    <w:rsid w:val="000C71BC"/>
    <w:rsid w:val="000D4EDD"/>
    <w:rsid w:val="000E1ED0"/>
    <w:rsid w:val="000F029C"/>
    <w:rsid w:val="00100F0D"/>
    <w:rsid w:val="00120B45"/>
    <w:rsid w:val="00120EE9"/>
    <w:rsid w:val="00127479"/>
    <w:rsid w:val="00134AFB"/>
    <w:rsid w:val="00154DCA"/>
    <w:rsid w:val="00156318"/>
    <w:rsid w:val="00160C83"/>
    <w:rsid w:val="00161100"/>
    <w:rsid w:val="001615AD"/>
    <w:rsid w:val="00170F71"/>
    <w:rsid w:val="0017178A"/>
    <w:rsid w:val="00175A86"/>
    <w:rsid w:val="00182919"/>
    <w:rsid w:val="00183F89"/>
    <w:rsid w:val="001866FD"/>
    <w:rsid w:val="001915C2"/>
    <w:rsid w:val="00191F5A"/>
    <w:rsid w:val="001943A1"/>
    <w:rsid w:val="001950A0"/>
    <w:rsid w:val="001A0295"/>
    <w:rsid w:val="001A7A8E"/>
    <w:rsid w:val="001B015E"/>
    <w:rsid w:val="001B5BDA"/>
    <w:rsid w:val="001C1DE3"/>
    <w:rsid w:val="001D1904"/>
    <w:rsid w:val="001D32EC"/>
    <w:rsid w:val="001E5748"/>
    <w:rsid w:val="001F1640"/>
    <w:rsid w:val="001F239E"/>
    <w:rsid w:val="001F4764"/>
    <w:rsid w:val="001F4FBC"/>
    <w:rsid w:val="002034FF"/>
    <w:rsid w:val="00204754"/>
    <w:rsid w:val="00223BA7"/>
    <w:rsid w:val="00226DA6"/>
    <w:rsid w:val="002339DA"/>
    <w:rsid w:val="00242027"/>
    <w:rsid w:val="00245E3B"/>
    <w:rsid w:val="00247B9B"/>
    <w:rsid w:val="00250A33"/>
    <w:rsid w:val="00255C93"/>
    <w:rsid w:val="00260BDA"/>
    <w:rsid w:val="00267D6E"/>
    <w:rsid w:val="0028271C"/>
    <w:rsid w:val="002974B3"/>
    <w:rsid w:val="002D0852"/>
    <w:rsid w:val="002D1CAA"/>
    <w:rsid w:val="002D7E93"/>
    <w:rsid w:val="002E108B"/>
    <w:rsid w:val="002F08E9"/>
    <w:rsid w:val="002F1B9F"/>
    <w:rsid w:val="002F4D48"/>
    <w:rsid w:val="002F53B9"/>
    <w:rsid w:val="002F610E"/>
    <w:rsid w:val="002F7426"/>
    <w:rsid w:val="00302C16"/>
    <w:rsid w:val="00316295"/>
    <w:rsid w:val="003222E1"/>
    <w:rsid w:val="00324E31"/>
    <w:rsid w:val="00325E16"/>
    <w:rsid w:val="003278E2"/>
    <w:rsid w:val="00330B65"/>
    <w:rsid w:val="00335169"/>
    <w:rsid w:val="003352D5"/>
    <w:rsid w:val="00366333"/>
    <w:rsid w:val="00371421"/>
    <w:rsid w:val="0037355B"/>
    <w:rsid w:val="00373B22"/>
    <w:rsid w:val="00381E1C"/>
    <w:rsid w:val="003A166C"/>
    <w:rsid w:val="003A2BB2"/>
    <w:rsid w:val="003A736A"/>
    <w:rsid w:val="003B34A1"/>
    <w:rsid w:val="003B4AE4"/>
    <w:rsid w:val="003C2716"/>
    <w:rsid w:val="003D2696"/>
    <w:rsid w:val="003D29F9"/>
    <w:rsid w:val="003E0F7C"/>
    <w:rsid w:val="003E568F"/>
    <w:rsid w:val="0040214E"/>
    <w:rsid w:val="0041109A"/>
    <w:rsid w:val="0041541D"/>
    <w:rsid w:val="004223D8"/>
    <w:rsid w:val="00424827"/>
    <w:rsid w:val="00435071"/>
    <w:rsid w:val="00437BB7"/>
    <w:rsid w:val="00440E9A"/>
    <w:rsid w:val="00444AEF"/>
    <w:rsid w:val="0045181E"/>
    <w:rsid w:val="00453B03"/>
    <w:rsid w:val="00463D27"/>
    <w:rsid w:val="00463DDF"/>
    <w:rsid w:val="00467787"/>
    <w:rsid w:val="00475844"/>
    <w:rsid w:val="00486875"/>
    <w:rsid w:val="00496BA4"/>
    <w:rsid w:val="004A14CF"/>
    <w:rsid w:val="004A3369"/>
    <w:rsid w:val="004A723E"/>
    <w:rsid w:val="004B721C"/>
    <w:rsid w:val="004D1C8F"/>
    <w:rsid w:val="004D5835"/>
    <w:rsid w:val="004E056A"/>
    <w:rsid w:val="004E1BAB"/>
    <w:rsid w:val="004E2EFD"/>
    <w:rsid w:val="004E7860"/>
    <w:rsid w:val="00502A98"/>
    <w:rsid w:val="00506A34"/>
    <w:rsid w:val="00506B3A"/>
    <w:rsid w:val="00506F56"/>
    <w:rsid w:val="005118B4"/>
    <w:rsid w:val="00514EA7"/>
    <w:rsid w:val="005156B5"/>
    <w:rsid w:val="00517BF4"/>
    <w:rsid w:val="00532AC5"/>
    <w:rsid w:val="005352F7"/>
    <w:rsid w:val="005568E8"/>
    <w:rsid w:val="00556A8A"/>
    <w:rsid w:val="00561A31"/>
    <w:rsid w:val="00587D58"/>
    <w:rsid w:val="005909EF"/>
    <w:rsid w:val="00591172"/>
    <w:rsid w:val="00593012"/>
    <w:rsid w:val="0059591E"/>
    <w:rsid w:val="00596ECF"/>
    <w:rsid w:val="005A2E06"/>
    <w:rsid w:val="005A41DE"/>
    <w:rsid w:val="005A7F20"/>
    <w:rsid w:val="005B69F3"/>
    <w:rsid w:val="005C4C6E"/>
    <w:rsid w:val="005C5EC5"/>
    <w:rsid w:val="005C6A61"/>
    <w:rsid w:val="005D07FE"/>
    <w:rsid w:val="005D620E"/>
    <w:rsid w:val="005E47F1"/>
    <w:rsid w:val="005E5DAC"/>
    <w:rsid w:val="005F4987"/>
    <w:rsid w:val="00600BA3"/>
    <w:rsid w:val="006072C8"/>
    <w:rsid w:val="00626DA7"/>
    <w:rsid w:val="00627FD8"/>
    <w:rsid w:val="00636916"/>
    <w:rsid w:val="0064725F"/>
    <w:rsid w:val="00647A28"/>
    <w:rsid w:val="00654266"/>
    <w:rsid w:val="00661B2B"/>
    <w:rsid w:val="00665299"/>
    <w:rsid w:val="00675258"/>
    <w:rsid w:val="00681609"/>
    <w:rsid w:val="00691499"/>
    <w:rsid w:val="006979EC"/>
    <w:rsid w:val="006A3368"/>
    <w:rsid w:val="006C324E"/>
    <w:rsid w:val="006C58E9"/>
    <w:rsid w:val="006D2BDA"/>
    <w:rsid w:val="006D3A2D"/>
    <w:rsid w:val="006D3FC9"/>
    <w:rsid w:val="006D6F96"/>
    <w:rsid w:val="006E5DCF"/>
    <w:rsid w:val="00700005"/>
    <w:rsid w:val="007000D8"/>
    <w:rsid w:val="00702783"/>
    <w:rsid w:val="00705CC0"/>
    <w:rsid w:val="00714AA5"/>
    <w:rsid w:val="00721ECF"/>
    <w:rsid w:val="00724C77"/>
    <w:rsid w:val="0073177D"/>
    <w:rsid w:val="00736331"/>
    <w:rsid w:val="0073746A"/>
    <w:rsid w:val="0074173B"/>
    <w:rsid w:val="00747442"/>
    <w:rsid w:val="007503E9"/>
    <w:rsid w:val="00761DD5"/>
    <w:rsid w:val="0076221F"/>
    <w:rsid w:val="0076361B"/>
    <w:rsid w:val="00763F10"/>
    <w:rsid w:val="00775B59"/>
    <w:rsid w:val="0078337B"/>
    <w:rsid w:val="0078352D"/>
    <w:rsid w:val="007947FC"/>
    <w:rsid w:val="00795F97"/>
    <w:rsid w:val="007A1E9D"/>
    <w:rsid w:val="007A67AC"/>
    <w:rsid w:val="007B4E4A"/>
    <w:rsid w:val="007C6125"/>
    <w:rsid w:val="007E49EC"/>
    <w:rsid w:val="007E4EDA"/>
    <w:rsid w:val="007E5463"/>
    <w:rsid w:val="007F0AF8"/>
    <w:rsid w:val="00801448"/>
    <w:rsid w:val="008076C6"/>
    <w:rsid w:val="00810EEB"/>
    <w:rsid w:val="00812154"/>
    <w:rsid w:val="00822A26"/>
    <w:rsid w:val="00822E1C"/>
    <w:rsid w:val="00823754"/>
    <w:rsid w:val="0082572E"/>
    <w:rsid w:val="00826CD9"/>
    <w:rsid w:val="008433FA"/>
    <w:rsid w:val="008439EE"/>
    <w:rsid w:val="008449BF"/>
    <w:rsid w:val="008476F8"/>
    <w:rsid w:val="00854E87"/>
    <w:rsid w:val="00857CDF"/>
    <w:rsid w:val="0086198A"/>
    <w:rsid w:val="00861A2D"/>
    <w:rsid w:val="008827C9"/>
    <w:rsid w:val="008841A8"/>
    <w:rsid w:val="0088501D"/>
    <w:rsid w:val="00887AC3"/>
    <w:rsid w:val="00890949"/>
    <w:rsid w:val="00897A29"/>
    <w:rsid w:val="008A095E"/>
    <w:rsid w:val="008B7334"/>
    <w:rsid w:val="008C3C6F"/>
    <w:rsid w:val="008C46EB"/>
    <w:rsid w:val="008C6061"/>
    <w:rsid w:val="008D048F"/>
    <w:rsid w:val="008D2F1B"/>
    <w:rsid w:val="008D3E36"/>
    <w:rsid w:val="008D5F5D"/>
    <w:rsid w:val="008E3DE7"/>
    <w:rsid w:val="008E4745"/>
    <w:rsid w:val="008F5A57"/>
    <w:rsid w:val="008F6C55"/>
    <w:rsid w:val="008F7ACB"/>
    <w:rsid w:val="00904DF5"/>
    <w:rsid w:val="0092606C"/>
    <w:rsid w:val="009340D3"/>
    <w:rsid w:val="00934124"/>
    <w:rsid w:val="0093635C"/>
    <w:rsid w:val="00936700"/>
    <w:rsid w:val="00937723"/>
    <w:rsid w:val="00960355"/>
    <w:rsid w:val="009603AF"/>
    <w:rsid w:val="009669CE"/>
    <w:rsid w:val="00971E74"/>
    <w:rsid w:val="009741F2"/>
    <w:rsid w:val="009819C1"/>
    <w:rsid w:val="0098351B"/>
    <w:rsid w:val="00983FA8"/>
    <w:rsid w:val="009843A1"/>
    <w:rsid w:val="0098740D"/>
    <w:rsid w:val="00990D3F"/>
    <w:rsid w:val="009915BB"/>
    <w:rsid w:val="00992610"/>
    <w:rsid w:val="009947A8"/>
    <w:rsid w:val="009C02A9"/>
    <w:rsid w:val="009D0AB3"/>
    <w:rsid w:val="009D7A74"/>
    <w:rsid w:val="009E2944"/>
    <w:rsid w:val="009F214B"/>
    <w:rsid w:val="009F23F2"/>
    <w:rsid w:val="00A00A0A"/>
    <w:rsid w:val="00A106AF"/>
    <w:rsid w:val="00A1247E"/>
    <w:rsid w:val="00A12DDB"/>
    <w:rsid w:val="00A15352"/>
    <w:rsid w:val="00A201E9"/>
    <w:rsid w:val="00A23822"/>
    <w:rsid w:val="00A279A5"/>
    <w:rsid w:val="00A301C4"/>
    <w:rsid w:val="00A45FCC"/>
    <w:rsid w:val="00A50089"/>
    <w:rsid w:val="00A55FBA"/>
    <w:rsid w:val="00A64886"/>
    <w:rsid w:val="00A65811"/>
    <w:rsid w:val="00A701CA"/>
    <w:rsid w:val="00A74D34"/>
    <w:rsid w:val="00A83AEF"/>
    <w:rsid w:val="00AC014E"/>
    <w:rsid w:val="00AC57A0"/>
    <w:rsid w:val="00AD0701"/>
    <w:rsid w:val="00AD56F6"/>
    <w:rsid w:val="00AE4447"/>
    <w:rsid w:val="00B16C7F"/>
    <w:rsid w:val="00B179E4"/>
    <w:rsid w:val="00B3124F"/>
    <w:rsid w:val="00B31434"/>
    <w:rsid w:val="00B329C4"/>
    <w:rsid w:val="00B42130"/>
    <w:rsid w:val="00B52C33"/>
    <w:rsid w:val="00B5379D"/>
    <w:rsid w:val="00B53EC9"/>
    <w:rsid w:val="00B5432F"/>
    <w:rsid w:val="00B56D36"/>
    <w:rsid w:val="00B607EC"/>
    <w:rsid w:val="00B6727B"/>
    <w:rsid w:val="00B752F0"/>
    <w:rsid w:val="00B8077C"/>
    <w:rsid w:val="00B82D79"/>
    <w:rsid w:val="00B86784"/>
    <w:rsid w:val="00B97453"/>
    <w:rsid w:val="00B97620"/>
    <w:rsid w:val="00BA3025"/>
    <w:rsid w:val="00BA3D17"/>
    <w:rsid w:val="00BA43DF"/>
    <w:rsid w:val="00BA50E6"/>
    <w:rsid w:val="00BB068E"/>
    <w:rsid w:val="00BB4C5F"/>
    <w:rsid w:val="00BB5F3D"/>
    <w:rsid w:val="00BC1448"/>
    <w:rsid w:val="00BC5C7E"/>
    <w:rsid w:val="00BD0397"/>
    <w:rsid w:val="00BD0F41"/>
    <w:rsid w:val="00BD44B8"/>
    <w:rsid w:val="00BD6FFF"/>
    <w:rsid w:val="00BE78CC"/>
    <w:rsid w:val="00BF4F17"/>
    <w:rsid w:val="00BF73CF"/>
    <w:rsid w:val="00C034D3"/>
    <w:rsid w:val="00C04690"/>
    <w:rsid w:val="00C32E35"/>
    <w:rsid w:val="00C33C64"/>
    <w:rsid w:val="00C33FF6"/>
    <w:rsid w:val="00C53113"/>
    <w:rsid w:val="00C71642"/>
    <w:rsid w:val="00C75429"/>
    <w:rsid w:val="00C75642"/>
    <w:rsid w:val="00C92D8B"/>
    <w:rsid w:val="00C93949"/>
    <w:rsid w:val="00C96A0C"/>
    <w:rsid w:val="00C97282"/>
    <w:rsid w:val="00CA1CE3"/>
    <w:rsid w:val="00CA55C5"/>
    <w:rsid w:val="00CA5FCD"/>
    <w:rsid w:val="00CB18F8"/>
    <w:rsid w:val="00CB5D07"/>
    <w:rsid w:val="00CC53E1"/>
    <w:rsid w:val="00CD1055"/>
    <w:rsid w:val="00CD30A5"/>
    <w:rsid w:val="00CD49F1"/>
    <w:rsid w:val="00CD6369"/>
    <w:rsid w:val="00CE5808"/>
    <w:rsid w:val="00CE73B2"/>
    <w:rsid w:val="00CF1851"/>
    <w:rsid w:val="00D02663"/>
    <w:rsid w:val="00D10D30"/>
    <w:rsid w:val="00D12BFD"/>
    <w:rsid w:val="00D1316A"/>
    <w:rsid w:val="00D21FAF"/>
    <w:rsid w:val="00D23E94"/>
    <w:rsid w:val="00D25F46"/>
    <w:rsid w:val="00D31294"/>
    <w:rsid w:val="00D32C3E"/>
    <w:rsid w:val="00D368A4"/>
    <w:rsid w:val="00D56CD8"/>
    <w:rsid w:val="00D626DB"/>
    <w:rsid w:val="00D6322C"/>
    <w:rsid w:val="00D64CC7"/>
    <w:rsid w:val="00D706C9"/>
    <w:rsid w:val="00D728F4"/>
    <w:rsid w:val="00D81A58"/>
    <w:rsid w:val="00D96B17"/>
    <w:rsid w:val="00DA1AD9"/>
    <w:rsid w:val="00DA7A9D"/>
    <w:rsid w:val="00DB42D3"/>
    <w:rsid w:val="00DB5F9B"/>
    <w:rsid w:val="00DC2971"/>
    <w:rsid w:val="00DC3327"/>
    <w:rsid w:val="00DC3E09"/>
    <w:rsid w:val="00DC4D1B"/>
    <w:rsid w:val="00DE44E9"/>
    <w:rsid w:val="00DE46A9"/>
    <w:rsid w:val="00DF0F44"/>
    <w:rsid w:val="00E11E7C"/>
    <w:rsid w:val="00E2151B"/>
    <w:rsid w:val="00E346A4"/>
    <w:rsid w:val="00E45F91"/>
    <w:rsid w:val="00E4665F"/>
    <w:rsid w:val="00E47E86"/>
    <w:rsid w:val="00E54DC5"/>
    <w:rsid w:val="00E63D77"/>
    <w:rsid w:val="00E66BBC"/>
    <w:rsid w:val="00E67173"/>
    <w:rsid w:val="00E750AA"/>
    <w:rsid w:val="00E7794A"/>
    <w:rsid w:val="00E86F83"/>
    <w:rsid w:val="00E94747"/>
    <w:rsid w:val="00EA1E07"/>
    <w:rsid w:val="00EA3A78"/>
    <w:rsid w:val="00EB3FD0"/>
    <w:rsid w:val="00EB7505"/>
    <w:rsid w:val="00EB79C3"/>
    <w:rsid w:val="00ED2E06"/>
    <w:rsid w:val="00ED6D33"/>
    <w:rsid w:val="00ED7E7F"/>
    <w:rsid w:val="00EE6822"/>
    <w:rsid w:val="00EF09FC"/>
    <w:rsid w:val="00EF63EB"/>
    <w:rsid w:val="00F0160E"/>
    <w:rsid w:val="00F03CFB"/>
    <w:rsid w:val="00F05083"/>
    <w:rsid w:val="00F0562F"/>
    <w:rsid w:val="00F06573"/>
    <w:rsid w:val="00F067F5"/>
    <w:rsid w:val="00F11D19"/>
    <w:rsid w:val="00F211D0"/>
    <w:rsid w:val="00F322AB"/>
    <w:rsid w:val="00F3653B"/>
    <w:rsid w:val="00F377AF"/>
    <w:rsid w:val="00F41C0A"/>
    <w:rsid w:val="00F426DC"/>
    <w:rsid w:val="00F4744A"/>
    <w:rsid w:val="00F502A5"/>
    <w:rsid w:val="00F50E3B"/>
    <w:rsid w:val="00F52B1F"/>
    <w:rsid w:val="00F60637"/>
    <w:rsid w:val="00F706BC"/>
    <w:rsid w:val="00F70D6B"/>
    <w:rsid w:val="00F71D87"/>
    <w:rsid w:val="00F76A0E"/>
    <w:rsid w:val="00F81C28"/>
    <w:rsid w:val="00F874B0"/>
    <w:rsid w:val="00F9170A"/>
    <w:rsid w:val="00FB6226"/>
    <w:rsid w:val="00FC3111"/>
    <w:rsid w:val="00FC58D5"/>
    <w:rsid w:val="00FC5E3C"/>
    <w:rsid w:val="00FD452D"/>
    <w:rsid w:val="00FD4E99"/>
    <w:rsid w:val="00FD7815"/>
    <w:rsid w:val="00FE76F7"/>
    <w:rsid w:val="00FF6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53EB1B"/>
  <w15:docId w15:val="{ACD25F3E-CB04-49CF-9E93-A8321F6B8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53B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F3653B"/>
    <w:pPr>
      <w:ind w:left="720"/>
      <w:contextualSpacing/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F3653B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F3653B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F3653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F3653B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F3653B"/>
    <w:rPr>
      <w:rFonts w:ascii="Calibri" w:eastAsia="Times New Roman" w:hAnsi="Calibri" w:cs="Times New Roman"/>
      <w:lang w:val="x-none" w:eastAsia="x-none"/>
    </w:rPr>
  </w:style>
  <w:style w:type="character" w:customStyle="1" w:styleId="normChar">
    <w:name w:val="norm Char"/>
    <w:link w:val="norm"/>
    <w:locked/>
    <w:rsid w:val="00736331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736331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1E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1ED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25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AC9DDC-DF68-4119-B0F2-C2AAB4DD6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3</Pages>
  <Words>774</Words>
  <Characters>4412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Armine Simonyan</dc:creator>
  <cp:lastModifiedBy>Armine Simonyan</cp:lastModifiedBy>
  <cp:revision>271</cp:revision>
  <cp:lastPrinted>2023-03-23T05:05:00Z</cp:lastPrinted>
  <dcterms:created xsi:type="dcterms:W3CDTF">2024-03-11T13:13:00Z</dcterms:created>
  <dcterms:modified xsi:type="dcterms:W3CDTF">2026-09-10T13:30:00Z</dcterms:modified>
  <cp:keywords>https://mul2.gov.am/tasks/1387665/oneclick?token=f1fff193176242c1fcbf4c9ede95387a</cp:keyword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010f0a901e4f181aa8ec668771cfdf56c08a0b497112e9f7fd47cf1b7fa9f198</vt:lpwstr>
  </property>
</Properties>
</file>