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FB6" w:rsidRDefault="00E51FB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FB6" w:rsidRDefault="00E51FB6" w:rsidP="00A71CED">
      <w:pPr>
        <w:jc w:val="center"/>
      </w:pPr>
    </w:p>
    <w:p w:rsidR="00E51FB6" w:rsidRDefault="00E51FB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51FB6" w:rsidRDefault="00E51FB6" w:rsidP="00A71CED">
      <w:pPr>
        <w:pStyle w:val="mechtex"/>
        <w:rPr>
          <w:rFonts w:ascii="GHEA Mariam" w:hAnsi="GHEA Mariam"/>
          <w:b/>
        </w:rPr>
      </w:pPr>
    </w:p>
    <w:p w:rsidR="00E51FB6" w:rsidRDefault="00E51FB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51FB6" w:rsidRPr="008E1B5A" w:rsidRDefault="00E51FB6" w:rsidP="00A71CED">
      <w:pPr>
        <w:jc w:val="center"/>
        <w:rPr>
          <w:rFonts w:ascii="GHEA Mariam" w:hAnsi="GHEA Mariam"/>
          <w:sz w:val="24"/>
          <w:szCs w:val="24"/>
        </w:rPr>
      </w:pPr>
    </w:p>
    <w:p w:rsidR="00E51FB6" w:rsidRPr="00147102" w:rsidRDefault="00E51FB6" w:rsidP="00A71CED">
      <w:pPr>
        <w:jc w:val="center"/>
        <w:rPr>
          <w:rFonts w:ascii="GHEA Mariam" w:hAnsi="GHEA Mariam"/>
          <w:sz w:val="8"/>
          <w:szCs w:val="24"/>
        </w:rPr>
      </w:pPr>
    </w:p>
    <w:p w:rsidR="00E51FB6" w:rsidRPr="008E1B5A" w:rsidRDefault="00E51FB6" w:rsidP="00A71CED">
      <w:pPr>
        <w:jc w:val="center"/>
        <w:rPr>
          <w:rFonts w:ascii="GHEA Mariam" w:hAnsi="GHEA Mariam"/>
          <w:sz w:val="24"/>
          <w:szCs w:val="24"/>
        </w:rPr>
      </w:pPr>
    </w:p>
    <w:p w:rsidR="00E51FB6" w:rsidRPr="007F7F8E" w:rsidRDefault="00E51FB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24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51FB6" w:rsidRDefault="00E51FB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51FB6" w:rsidRPr="00147102" w:rsidRDefault="00E51FB6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E51FB6" w:rsidRDefault="00E51FB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51FB6" w:rsidRPr="00B45A61" w:rsidRDefault="00E51FB6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51FB6" w:rsidRDefault="00E51FB6" w:rsidP="00E51FB6">
      <w:pPr>
        <w:pStyle w:val="mechtex"/>
        <w:rPr>
          <w:rFonts w:ascii="GHEA Mariam" w:hAnsi="GHEA Mariam"/>
          <w:sz w:val="24"/>
          <w:lang w:val="hy-AM"/>
        </w:rPr>
      </w:pPr>
      <w:r w:rsidRPr="00E51FB6">
        <w:rPr>
          <w:rFonts w:ascii="GHEA Mariam" w:hAnsi="GHEA Mariam" w:cs="Sylfaen"/>
          <w:sz w:val="24"/>
          <w:lang w:val="hy-AM"/>
        </w:rPr>
        <w:t>ՈՐՊԵՍ</w:t>
      </w:r>
      <w:r w:rsidRPr="00E51FB6">
        <w:rPr>
          <w:rFonts w:ascii="GHEA Mariam" w:hAnsi="GHEA Mariam"/>
          <w:sz w:val="24"/>
          <w:lang w:val="hy-AM"/>
        </w:rPr>
        <w:t xml:space="preserve"> </w:t>
      </w:r>
      <w:r w:rsidRPr="00E51FB6">
        <w:rPr>
          <w:rFonts w:ascii="GHEA Mariam" w:hAnsi="GHEA Mariam" w:cs="Sylfaen"/>
          <w:sz w:val="24"/>
          <w:lang w:val="hy-AM"/>
        </w:rPr>
        <w:t>ՆՎԻՐԱՏՎՈՒԹՅՈՒՆ</w:t>
      </w:r>
      <w:r w:rsidRPr="00E51FB6">
        <w:rPr>
          <w:rFonts w:ascii="GHEA Mariam" w:hAnsi="GHEA Mariam"/>
          <w:sz w:val="24"/>
          <w:lang w:val="hy-AM"/>
        </w:rPr>
        <w:t xml:space="preserve"> </w:t>
      </w:r>
      <w:r w:rsidRPr="00E51FB6">
        <w:rPr>
          <w:rFonts w:ascii="GHEA Mariam" w:hAnsi="GHEA Mariam" w:cs="Sylfaen"/>
          <w:sz w:val="24"/>
          <w:lang w:val="hy-AM"/>
        </w:rPr>
        <w:t>ԳՈՒՅՔ</w:t>
      </w:r>
      <w:r w:rsidRPr="00E51FB6">
        <w:rPr>
          <w:rFonts w:ascii="GHEA Mariam" w:hAnsi="GHEA Mariam"/>
          <w:sz w:val="24"/>
          <w:lang w:val="hy-AM"/>
        </w:rPr>
        <w:t xml:space="preserve"> </w:t>
      </w:r>
      <w:r w:rsidRPr="00E51FB6">
        <w:rPr>
          <w:rFonts w:ascii="GHEA Mariam" w:hAnsi="GHEA Mariam" w:cs="Sylfaen"/>
          <w:sz w:val="24"/>
          <w:lang w:val="hy-AM"/>
        </w:rPr>
        <w:t>ԸՆԴՈՒՆԵԼՈՒ</w:t>
      </w:r>
      <w:r w:rsidRPr="00E51FB6">
        <w:rPr>
          <w:rFonts w:ascii="GHEA Mariam" w:hAnsi="GHEA Mariam"/>
          <w:sz w:val="24"/>
          <w:lang w:val="hy-AM"/>
        </w:rPr>
        <w:t xml:space="preserve"> </w:t>
      </w:r>
      <w:r w:rsidRPr="00E51FB6">
        <w:rPr>
          <w:rFonts w:ascii="GHEA Mariam" w:hAnsi="GHEA Mariam" w:cs="Sylfaen"/>
          <w:sz w:val="24"/>
          <w:lang w:val="hy-AM"/>
        </w:rPr>
        <w:t>ԵՎ</w:t>
      </w:r>
      <w:r w:rsidRPr="00E51FB6">
        <w:rPr>
          <w:rFonts w:ascii="GHEA Mariam" w:hAnsi="GHEA Mariam"/>
          <w:sz w:val="24"/>
          <w:lang w:val="hy-AM"/>
        </w:rPr>
        <w:t xml:space="preserve"> </w:t>
      </w:r>
    </w:p>
    <w:p w:rsidR="00E51FB6" w:rsidRDefault="00E51FB6" w:rsidP="00E51FB6">
      <w:pPr>
        <w:pStyle w:val="mechtex"/>
        <w:rPr>
          <w:rFonts w:ascii="GHEA Mariam" w:hAnsi="GHEA Mariam" w:cs="Arial Armenian"/>
          <w:color w:val="000000"/>
          <w:sz w:val="24"/>
          <w:lang w:val="hy-AM"/>
        </w:rPr>
      </w:pPr>
      <w:r w:rsidRPr="00E51FB6">
        <w:rPr>
          <w:rFonts w:ascii="GHEA Mariam" w:hAnsi="GHEA Mariam" w:cs="Sylfaen"/>
          <w:sz w:val="24"/>
          <w:lang w:val="hy-AM"/>
        </w:rPr>
        <w:t>ԱՄՐԱՑՆԵԼՈՒ</w:t>
      </w:r>
      <w:r w:rsidRPr="00E51FB6">
        <w:rPr>
          <w:rFonts w:ascii="GHEA Mariam" w:hAnsi="GHEA Mariam"/>
          <w:sz w:val="24"/>
          <w:lang w:val="hy-AM"/>
        </w:rPr>
        <w:t xml:space="preserve"> </w:t>
      </w:r>
      <w:r w:rsidRPr="00E51FB6">
        <w:rPr>
          <w:rFonts w:ascii="GHEA Mariam" w:hAnsi="GHEA Mariam" w:cs="Sylfaen"/>
          <w:sz w:val="24"/>
          <w:lang w:val="hy-AM"/>
        </w:rPr>
        <w:t>ՄԱՍԻՆ</w:t>
      </w:r>
      <w:r w:rsidRPr="00E51FB6">
        <w:rPr>
          <w:rFonts w:ascii="GHEA Mariam" w:hAnsi="GHEA Mariam" w:cs="Arial Armenian"/>
          <w:color w:val="000000"/>
          <w:sz w:val="24"/>
          <w:lang w:val="hy-AM"/>
        </w:rPr>
        <w:t xml:space="preserve"> </w:t>
      </w:r>
    </w:p>
    <w:p w:rsidR="00E51FB6" w:rsidRPr="00E51FB6" w:rsidRDefault="00E51FB6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51FB6" w:rsidRDefault="00E51FB6" w:rsidP="00E51FB6">
      <w:pPr>
        <w:pStyle w:val="mechtex"/>
        <w:rPr>
          <w:rFonts w:ascii="GHEA Mariam" w:hAnsi="GHEA Mariam" w:cs="Arial Armenian"/>
          <w:color w:val="000000"/>
          <w:sz w:val="24"/>
          <w:lang w:val="hy-AM"/>
        </w:rPr>
      </w:pPr>
    </w:p>
    <w:p w:rsidR="00E51FB6" w:rsidRPr="00E51FB6" w:rsidRDefault="00E51FB6" w:rsidP="00E51FB6">
      <w:pPr>
        <w:pStyle w:val="mechtex"/>
        <w:rPr>
          <w:rFonts w:ascii="GHEA Mariam" w:hAnsi="GHEA Mariam" w:cs="Arial Armenian"/>
          <w:color w:val="000000"/>
          <w:sz w:val="24"/>
          <w:lang w:val="hy-AM"/>
        </w:rPr>
      </w:pPr>
    </w:p>
    <w:p w:rsidR="00E51FB6" w:rsidRPr="00E51FB6" w:rsidRDefault="00E51FB6" w:rsidP="00E51FB6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>Հիմք ընդունելով Հայաստանի Հանրապետու</w:t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  <w:t xml:space="preserve">թյան քաղաքացիական օրենսգրքի 594-րդ հոդվածը, </w:t>
      </w:r>
      <w:r w:rsidRPr="00E51FB6">
        <w:rPr>
          <w:rFonts w:ascii="GHEA Mariam" w:hAnsi="GHEA Mariam"/>
          <w:sz w:val="24"/>
          <w:szCs w:val="24"/>
          <w:lang w:val="hy-AM"/>
        </w:rPr>
        <w:t xml:space="preserve">«Կառավարչական իրավահարաբերությունների </w:t>
      </w:r>
      <w:r w:rsidRPr="00E51FB6">
        <w:rPr>
          <w:rFonts w:ascii="GHEA Mariam" w:hAnsi="GHEA Mariam"/>
          <w:spacing w:val="-8"/>
          <w:sz w:val="24"/>
          <w:szCs w:val="24"/>
          <w:lang w:val="hy-AM"/>
        </w:rPr>
        <w:t xml:space="preserve">կարգավորման մասին» Հայաստանի Հանրապետության </w:t>
      </w:r>
      <w:r w:rsidRPr="00E51FB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օրենքի </w:t>
      </w:r>
      <w:r w:rsidRPr="00E51FB6">
        <w:rPr>
          <w:rFonts w:ascii="GHEA Mariam" w:hAnsi="GHEA Mariam"/>
          <w:spacing w:val="-8"/>
          <w:sz w:val="24"/>
          <w:szCs w:val="24"/>
          <w:lang w:val="hy-AM"/>
        </w:rPr>
        <w:t>5-րդ հոդվածի 5-</w:t>
      </w:r>
      <w:r w:rsidRPr="00E51FB6">
        <w:rPr>
          <w:rFonts w:ascii="GHEA Mariam" w:hAnsi="GHEA Mariam"/>
          <w:sz w:val="24"/>
          <w:szCs w:val="24"/>
          <w:lang w:val="hy-AM"/>
        </w:rPr>
        <w:t>րդ և 9-րդ հոդվածի 5-րդ մասերը</w:t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>՝</w:t>
      </w:r>
      <w:r w:rsidRPr="00E51FB6">
        <w:rPr>
          <w:rFonts w:ascii="GHEA Mariam" w:hAnsi="GHEA Mariam"/>
          <w:sz w:val="24"/>
          <w:szCs w:val="24"/>
          <w:lang w:val="hy-AM"/>
        </w:rPr>
        <w:t xml:space="preserve"> </w:t>
      </w:r>
      <w:r w:rsidRPr="00E51FB6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E51FB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51FB6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E51FB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51FB6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E51FB6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E51FB6">
        <w:rPr>
          <w:rFonts w:ascii="GHEA Mariam" w:hAnsi="GHEA Mariam" w:cs="Sylfaen"/>
          <w:sz w:val="24"/>
          <w:szCs w:val="22"/>
          <w:lang w:val="de-DE"/>
        </w:rPr>
        <w:t>ո</w:t>
      </w:r>
      <w:r w:rsidRPr="00E51FB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51FB6">
        <w:rPr>
          <w:rFonts w:ascii="GHEA Mariam" w:hAnsi="GHEA Mariam" w:cs="Sylfaen"/>
          <w:sz w:val="24"/>
          <w:szCs w:val="22"/>
          <w:lang w:val="de-DE"/>
        </w:rPr>
        <w:t>ր</w:t>
      </w:r>
      <w:r w:rsidRPr="00E51FB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51FB6">
        <w:rPr>
          <w:rFonts w:ascii="GHEA Mariam" w:hAnsi="GHEA Mariam" w:cs="Sylfaen"/>
          <w:sz w:val="24"/>
          <w:szCs w:val="22"/>
          <w:lang w:val="de-DE"/>
        </w:rPr>
        <w:t>ո</w:t>
      </w:r>
      <w:r w:rsidRPr="00E51FB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51FB6">
        <w:rPr>
          <w:rFonts w:ascii="GHEA Mariam" w:hAnsi="GHEA Mariam" w:cs="Sylfaen"/>
          <w:sz w:val="24"/>
          <w:szCs w:val="22"/>
          <w:lang w:val="de-DE"/>
        </w:rPr>
        <w:t>շ</w:t>
      </w:r>
      <w:r w:rsidRPr="00E51FB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51FB6">
        <w:rPr>
          <w:rFonts w:ascii="GHEA Mariam" w:hAnsi="GHEA Mariam" w:cs="Sylfaen"/>
          <w:sz w:val="24"/>
          <w:szCs w:val="22"/>
          <w:lang w:val="de-DE"/>
        </w:rPr>
        <w:t>ու</w:t>
      </w:r>
      <w:r w:rsidRPr="00E51FB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51FB6">
        <w:rPr>
          <w:rFonts w:ascii="GHEA Mariam" w:hAnsi="GHEA Mariam" w:cs="Sylfaen"/>
          <w:sz w:val="24"/>
          <w:szCs w:val="22"/>
          <w:lang w:val="de-DE"/>
        </w:rPr>
        <w:t>մ</w:t>
      </w:r>
      <w:r w:rsidRPr="00E51FB6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51FB6">
        <w:rPr>
          <w:rFonts w:ascii="GHEA Mariam" w:hAnsi="GHEA Mariam" w:cs="Sylfaen"/>
          <w:sz w:val="24"/>
          <w:szCs w:val="22"/>
          <w:lang w:val="de-DE"/>
        </w:rPr>
        <w:t>է</w:t>
      </w:r>
      <w:r w:rsidRPr="00E51FB6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51FB6" w:rsidRPr="00E51FB6" w:rsidRDefault="00E51FB6" w:rsidP="00E51FB6">
      <w:pPr>
        <w:pStyle w:val="norm"/>
        <w:spacing w:line="360" w:lineRule="auto"/>
        <w:ind w:firstLine="720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>
        <w:rPr>
          <w:rFonts w:ascii="GHEA Mariam" w:hAnsi="GHEA Mariam" w:cs="Arial Armenian"/>
          <w:color w:val="000000"/>
          <w:sz w:val="24"/>
          <w:szCs w:val="24"/>
          <w:lang w:val="hy-AM"/>
        </w:rPr>
        <w:t>1.</w:t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Որպես նվիրատվություն Հայաստանի Հանրապետությանը՝ ընդունել</w:t>
      </w:r>
      <w:r w:rsidRPr="00E51FB6">
        <w:rPr>
          <w:rFonts w:ascii="GHEA Mariam" w:hAnsi="GHEA Mariam"/>
          <w:lang w:val="fr-FR"/>
        </w:rPr>
        <w:t xml:space="preserve"> </w:t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>Հայաստանի Հանրապետության շրջակա միջավայրի նախարարության «Սևան ազգային պարկ» պետական ոչ առևտրա</w:t>
      </w:r>
      <w:r w:rsidR="00FD476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յին կազմակերպության (այսուհետ՝ </w:t>
      </w:r>
      <w:r w:rsidR="00FD4767" w:rsidRPr="00FD476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>կ</w:t>
      </w:r>
      <w:r w:rsidRPr="00FD476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>ազմակերպություն)</w:t>
      </w:r>
      <w:r w:rsidR="00FD4767" w:rsidRPr="00FD476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Pr="00FD476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>սեփականություն հանդիսացող տրանսպորտային</w:t>
      </w:r>
      <w:r w:rsidR="00FD476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միջոցները </w:t>
      </w:r>
      <w:r w:rsidR="00FD4767" w:rsidRPr="00FD476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>(այսուհետ՝ գ</w:t>
      </w:r>
      <w:r w:rsidRPr="00FD476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>ույք)՝ համաձայն հավելվածի, և ամրացնել Հայաստանի Հանրա</w:t>
      </w:r>
      <w:r w:rsidR="00FD476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softHyphen/>
      </w:r>
      <w:r w:rsidRPr="00FD476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>պե</w:t>
      </w:r>
      <w:r w:rsidR="00FD476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softHyphen/>
      </w:r>
      <w:r w:rsidRPr="00FD476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>տությա</w:t>
      </w:r>
      <w:r w:rsidRPr="00E51FB6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>ն տարածքային կառավարման և ենթակառուցվածքների</w:t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նախա</w:t>
      </w:r>
      <w:r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րարության պետական գույքի </w:t>
      </w:r>
      <w:r w:rsidR="00FD4767">
        <w:rPr>
          <w:rFonts w:ascii="GHEA Mariam" w:hAnsi="GHEA Mariam" w:cs="Arial Armenian"/>
          <w:color w:val="000000"/>
          <w:sz w:val="24"/>
          <w:szCs w:val="24"/>
          <w:lang w:val="hy-AM"/>
        </w:rPr>
        <w:t>կառավարման կոմիտեին (այսուհետ՝ կ</w:t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>ոմիտե)։</w:t>
      </w:r>
    </w:p>
    <w:p w:rsidR="00E51FB6" w:rsidRPr="00E51FB6" w:rsidRDefault="00E51FB6" w:rsidP="00E51FB6">
      <w:pPr>
        <w:pStyle w:val="norm"/>
        <w:spacing w:line="360" w:lineRule="auto"/>
        <w:ind w:firstLine="720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E51FB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2. Կոմիտեի նախագահին՝ սույն որոշումն ուժի մեջ մտնելուց հետո</w:t>
      </w:r>
      <w:r w:rsidR="00FD476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երկամսյա ժամկետում կ</w:t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ազմակերպության տնօրենի հետ համատեղ ապահովել </w:t>
      </w:r>
      <w:r w:rsidR="00FD4767">
        <w:rPr>
          <w:rFonts w:ascii="GHEA Mariam" w:hAnsi="GHEA Mariam" w:cs="Arial Armenian"/>
          <w:color w:val="000000"/>
          <w:sz w:val="24"/>
          <w:szCs w:val="24"/>
          <w:lang w:val="hy-AM"/>
        </w:rPr>
        <w:t>գ</w:t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ույքի </w:t>
      </w:r>
      <w:r w:rsidRPr="00E51FB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lastRenderedPageBreak/>
        <w:t>նկատմամբ Հայաստանի Հանրապետության անունից նվիրատվության</w:t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պայմանագրի </w:t>
      </w:r>
      <w:r w:rsidRPr="00E51FB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կնքումը և հանձնման-ընդունման աշխատանքների կատարումը՝ դրանց հետ</w:t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կապված, </w:t>
      </w:r>
      <w:r w:rsidRPr="00E51FB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ինչպես նաև </w:t>
      </w:r>
      <w:r w:rsidR="00FD4767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գ</w:t>
      </w:r>
      <w:r w:rsidRPr="00E51FB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ույքի պետական գրանցման (հաշվառման) ծախսերն</w:t>
      </w:r>
      <w:r w:rsidR="00FD476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իրականացնելով կ</w:t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>ազմակերպության միջոցների հաշվին։</w:t>
      </w:r>
    </w:p>
    <w:p w:rsidR="00E51FB6" w:rsidRPr="00E51FB6" w:rsidRDefault="00E51FB6" w:rsidP="00E51FB6">
      <w:pPr>
        <w:pStyle w:val="norm"/>
        <w:spacing w:line="360" w:lineRule="auto"/>
        <w:ind w:firstLine="720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>3. Սահմանել, որ</w:t>
      </w:r>
      <w:r w:rsidR="00FD4767">
        <w:rPr>
          <w:rFonts w:ascii="GHEA Mariam" w:hAnsi="GHEA Mariam" w:cs="Arial Armenian"/>
          <w:color w:val="000000"/>
          <w:sz w:val="24"/>
          <w:szCs w:val="24"/>
          <w:lang w:val="hy-AM"/>
        </w:rPr>
        <w:t>՝</w:t>
      </w:r>
    </w:p>
    <w:p w:rsidR="00E51FB6" w:rsidRPr="00FD4767" w:rsidRDefault="00E51FB6" w:rsidP="00E51FB6">
      <w:pPr>
        <w:pStyle w:val="norm"/>
        <w:spacing w:line="360" w:lineRule="auto"/>
        <w:ind w:firstLine="720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E51FB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1) սույն որոշման 2-րդ կետում նշված աշխատանքների կատարման</w:t>
      </w:r>
      <w:r w:rsidR="00FD476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նպատակով գ</w:t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>ույքը ենթակա է տեղափոխման պետական շարժակ</w:t>
      </w:r>
      <w:r w:rsidR="00FD4767">
        <w:rPr>
          <w:rFonts w:ascii="GHEA Mariam" w:hAnsi="GHEA Mariam" w:cs="Arial Armenian"/>
          <w:color w:val="000000"/>
          <w:sz w:val="24"/>
          <w:szCs w:val="24"/>
          <w:lang w:val="hy-AM"/>
        </w:rPr>
        <w:t>ան գույքի պահառության նպատակով կ</w:t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ոմիտեին ամրացված՝ Երևան քաղաքի Մալաթիա-Սեբաստիա, </w:t>
      </w:r>
      <w:r w:rsidRPr="00E51FB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Հաղթանակ 2 փող., 79 հասցեում գտնվող պահառության վայր՝</w:t>
      </w:r>
      <w:r w:rsidR="00FD476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կ</w:t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>ազմակերպության միջոցների հաշվի</w:t>
      </w:r>
      <w:r w:rsidR="00FD4767">
        <w:rPr>
          <w:rFonts w:ascii="GHEA Mariam" w:hAnsi="GHEA Mariam" w:cs="Arial Armenian"/>
          <w:color w:val="000000"/>
          <w:sz w:val="24"/>
          <w:szCs w:val="24"/>
          <w:lang w:val="hy-AM"/>
        </w:rPr>
        <w:t>ն.</w:t>
      </w:r>
    </w:p>
    <w:p w:rsidR="00E51FB6" w:rsidRPr="00E51FB6" w:rsidRDefault="00E51FB6" w:rsidP="00E51FB6">
      <w:pPr>
        <w:pStyle w:val="norm"/>
        <w:spacing w:line="360" w:lineRule="auto"/>
        <w:ind w:firstLine="720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E51FB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2) </w:t>
      </w:r>
      <w:r w:rsidR="00FD4767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կ</w:t>
      </w:r>
      <w:r w:rsidRPr="00E51FB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ազմակերպությո</w:t>
      </w:r>
      <w:r w:rsidR="00FD4767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ւնը պատասխանատվություն է կրում գ</w:t>
      </w:r>
      <w:r w:rsidRPr="00E51FB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ույքի հետ</w:t>
      </w:r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կապված ցանկացած պարտավորությ</w:t>
      </w:r>
      <w:r w:rsidR="00FD4767">
        <w:rPr>
          <w:rFonts w:ascii="GHEA Mariam" w:hAnsi="GHEA Mariam" w:cs="Arial Armenian"/>
          <w:color w:val="000000"/>
          <w:sz w:val="24"/>
          <w:szCs w:val="24"/>
          <w:lang w:val="hy-AM"/>
        </w:rPr>
        <w:t>ան համար, որն առաջացել է մինչև գույքի հանձնումը կ</w:t>
      </w:r>
      <w:bookmarkStart w:id="0" w:name="_GoBack"/>
      <w:bookmarkEnd w:id="0"/>
      <w:r w:rsidRPr="00E51FB6">
        <w:rPr>
          <w:rFonts w:ascii="GHEA Mariam" w:hAnsi="GHEA Mariam" w:cs="Arial Armenian"/>
          <w:color w:val="000000"/>
          <w:sz w:val="24"/>
          <w:szCs w:val="24"/>
          <w:lang w:val="hy-AM"/>
        </w:rPr>
        <w:t>ոմիտեին։</w:t>
      </w:r>
    </w:p>
    <w:p w:rsidR="00E51FB6" w:rsidRDefault="00E51FB6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E51FB6" w:rsidRDefault="00E51FB6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E51FB6" w:rsidRPr="00E51FB6" w:rsidRDefault="00E51FB6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E51FB6" w:rsidRDefault="00E51FB6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51FB6" w:rsidRPr="000F4671" w:rsidRDefault="00E51FB6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51FB6" w:rsidRPr="000F4671" w:rsidRDefault="00E51FB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51FB6" w:rsidRPr="00E51FB6" w:rsidRDefault="00E51FB6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E51FB6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51FB6" w:rsidRPr="00E51FB6" w:rsidRDefault="00E51FB6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E51FB6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E51FB6">
        <w:rPr>
          <w:rFonts w:ascii="GHEA Mariam" w:hAnsi="GHEA Mariam" w:cs="Arial Armenian"/>
          <w:sz w:val="24"/>
          <w:szCs w:val="24"/>
          <w:lang w:val="fr-FR"/>
        </w:rPr>
        <w:tab/>
      </w:r>
      <w:r w:rsidRPr="00E51FB6">
        <w:rPr>
          <w:rFonts w:ascii="GHEA Mariam" w:hAnsi="GHEA Mariam" w:cs="Arial Armenian"/>
          <w:sz w:val="24"/>
          <w:szCs w:val="24"/>
          <w:lang w:val="fr-FR"/>
        </w:rPr>
        <w:tab/>
      </w:r>
      <w:r w:rsidRPr="00E51FB6">
        <w:rPr>
          <w:rFonts w:ascii="GHEA Mariam" w:hAnsi="GHEA Mariam" w:cs="Arial Armenian"/>
          <w:sz w:val="24"/>
          <w:szCs w:val="24"/>
          <w:lang w:val="fr-FR"/>
        </w:rPr>
        <w:tab/>
      </w:r>
      <w:r w:rsidRPr="00E51FB6">
        <w:rPr>
          <w:rFonts w:ascii="GHEA Mariam" w:hAnsi="GHEA Mariam" w:cs="Arial Armenian"/>
          <w:sz w:val="24"/>
          <w:szCs w:val="24"/>
          <w:lang w:val="fr-FR"/>
        </w:rPr>
        <w:tab/>
      </w:r>
      <w:r w:rsidRPr="00E51FB6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E51FB6">
        <w:rPr>
          <w:rFonts w:ascii="GHEA Mariam" w:hAnsi="GHEA Mariam" w:cs="Sylfaen"/>
          <w:sz w:val="24"/>
          <w:szCs w:val="24"/>
          <w:lang w:val="fr-FR"/>
        </w:rPr>
        <w:t>.</w:t>
      </w:r>
      <w:r w:rsidRPr="00E51FB6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51FB6" w:rsidRPr="00E51FB6" w:rsidRDefault="00E51FB6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51FB6" w:rsidRPr="00FD4767" w:rsidRDefault="00E51FB6" w:rsidP="00E51FB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E51FB6" w:rsidRPr="00FD4767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51FB6" w:rsidRPr="007F7F8E" w:rsidRDefault="00E51FB6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:rsidR="00E51FB6" w:rsidRPr="007F7F8E" w:rsidRDefault="00E51FB6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51FB6" w:rsidRPr="007F7F8E" w:rsidRDefault="00E51FB6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51FB6" w:rsidRPr="007F7F8E" w:rsidRDefault="00E51FB6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51FB6" w:rsidRDefault="00995762" w:rsidP="00995762">
      <w:pPr>
        <w:pStyle w:val="norm"/>
        <w:spacing w:line="240" w:lineRule="auto"/>
        <w:ind w:firstLine="0"/>
        <w:jc w:val="center"/>
        <w:rPr>
          <w:rFonts w:ascii="GHEA Mariam" w:eastAsiaTheme="minorHAnsi" w:hAnsi="GHEA Mariam" w:cs="Sylfaen"/>
          <w:sz w:val="24"/>
          <w:lang w:val="hy-AM"/>
        </w:rPr>
      </w:pPr>
      <w:r w:rsidRPr="00E51FB6">
        <w:rPr>
          <w:rFonts w:ascii="GHEA Mariam" w:eastAsiaTheme="minorHAnsi" w:hAnsi="GHEA Mariam" w:cs="Sylfaen"/>
          <w:sz w:val="24"/>
          <w:lang w:val="hy-AM"/>
        </w:rPr>
        <w:t>Ց</w:t>
      </w:r>
      <w:r>
        <w:rPr>
          <w:rFonts w:ascii="GHEA Mariam" w:eastAsiaTheme="minorHAnsi" w:hAnsi="GHEA Mariam" w:cs="Sylfaen"/>
          <w:sz w:val="24"/>
          <w:lang w:val="hy-AM"/>
        </w:rPr>
        <w:t xml:space="preserve"> </w:t>
      </w:r>
      <w:r w:rsidRPr="00E51FB6">
        <w:rPr>
          <w:rFonts w:ascii="GHEA Mariam" w:eastAsiaTheme="minorHAnsi" w:hAnsi="GHEA Mariam" w:cs="Sylfaen"/>
          <w:sz w:val="24"/>
          <w:lang w:val="hy-AM"/>
        </w:rPr>
        <w:t>Ա</w:t>
      </w:r>
      <w:r>
        <w:rPr>
          <w:rFonts w:ascii="GHEA Mariam" w:eastAsiaTheme="minorHAnsi" w:hAnsi="GHEA Mariam" w:cs="Sylfaen"/>
          <w:sz w:val="24"/>
          <w:lang w:val="hy-AM"/>
        </w:rPr>
        <w:t xml:space="preserve"> </w:t>
      </w:r>
      <w:r w:rsidRPr="00E51FB6">
        <w:rPr>
          <w:rFonts w:ascii="GHEA Mariam" w:eastAsiaTheme="minorHAnsi" w:hAnsi="GHEA Mariam" w:cs="Sylfaen"/>
          <w:sz w:val="24"/>
          <w:lang w:val="hy-AM"/>
        </w:rPr>
        <w:t>Ն</w:t>
      </w:r>
      <w:r>
        <w:rPr>
          <w:rFonts w:ascii="GHEA Mariam" w:eastAsiaTheme="minorHAnsi" w:hAnsi="GHEA Mariam" w:cs="Sylfaen"/>
          <w:sz w:val="24"/>
          <w:lang w:val="hy-AM"/>
        </w:rPr>
        <w:t xml:space="preserve"> </w:t>
      </w:r>
      <w:r w:rsidRPr="00E51FB6">
        <w:rPr>
          <w:rFonts w:ascii="GHEA Mariam" w:eastAsiaTheme="minorHAnsi" w:hAnsi="GHEA Mariam" w:cs="Sylfaen"/>
          <w:sz w:val="24"/>
          <w:lang w:val="hy-AM"/>
        </w:rPr>
        <w:t>Կ</w:t>
      </w:r>
    </w:p>
    <w:p w:rsidR="00995762" w:rsidRPr="00995762" w:rsidRDefault="00995762" w:rsidP="00995762">
      <w:pPr>
        <w:pStyle w:val="norm"/>
        <w:spacing w:line="240" w:lineRule="auto"/>
        <w:ind w:firstLine="0"/>
        <w:jc w:val="center"/>
        <w:rPr>
          <w:rFonts w:ascii="GHEA Mariam" w:hAnsi="GHEA Mariam" w:cs="Arial"/>
          <w:sz w:val="20"/>
          <w:szCs w:val="24"/>
          <w:lang w:val="fr-FR"/>
        </w:rPr>
      </w:pPr>
    </w:p>
    <w:p w:rsidR="00E51FB6" w:rsidRDefault="00E51FB6" w:rsidP="00E51FB6">
      <w:pPr>
        <w:pStyle w:val="mechtex"/>
        <w:rPr>
          <w:rFonts w:ascii="GHEA Mariam" w:eastAsiaTheme="minorHAnsi" w:hAnsi="GHEA Mariam" w:cs="Sylfaen"/>
          <w:sz w:val="24"/>
          <w:lang w:val="hy-AM"/>
        </w:rPr>
      </w:pPr>
      <w:r w:rsidRPr="00E51FB6">
        <w:rPr>
          <w:rFonts w:ascii="GHEA Mariam" w:eastAsiaTheme="minorHAnsi" w:hAnsi="GHEA Mariam" w:cs="Sylfaen"/>
          <w:sz w:val="24"/>
          <w:lang w:val="hy-AM"/>
        </w:rPr>
        <w:t>ՀԱՅԱՍՏԱՆԻ</w:t>
      </w:r>
      <w:r w:rsidRPr="00E51FB6">
        <w:rPr>
          <w:rFonts w:ascii="GHEA Mariam" w:eastAsiaTheme="minorHAnsi" w:hAnsi="GHEA Mariam"/>
          <w:sz w:val="24"/>
          <w:lang w:val="hy-AM"/>
        </w:rPr>
        <w:t xml:space="preserve"> </w:t>
      </w:r>
      <w:r w:rsidRPr="00E51FB6">
        <w:rPr>
          <w:rFonts w:ascii="GHEA Mariam" w:eastAsiaTheme="minorHAnsi" w:hAnsi="GHEA Mariam" w:cs="Sylfaen"/>
          <w:sz w:val="24"/>
          <w:lang w:val="hy-AM"/>
        </w:rPr>
        <w:t>ՀԱՆՐԱՊԵՏՈՒԹՅԱՆ</w:t>
      </w:r>
      <w:r w:rsidRPr="00E51FB6">
        <w:rPr>
          <w:rFonts w:ascii="GHEA Mariam" w:eastAsiaTheme="minorHAnsi" w:hAnsi="GHEA Mariam"/>
          <w:sz w:val="24"/>
          <w:lang w:val="hy-AM"/>
        </w:rPr>
        <w:t xml:space="preserve"> </w:t>
      </w:r>
      <w:r w:rsidRPr="00E51FB6">
        <w:rPr>
          <w:rFonts w:ascii="GHEA Mariam" w:eastAsiaTheme="minorHAnsi" w:hAnsi="GHEA Mariam" w:cs="Sylfaen"/>
          <w:sz w:val="24"/>
          <w:lang w:val="hy-AM"/>
        </w:rPr>
        <w:t>ԿՈՂՄԻՑ</w:t>
      </w:r>
      <w:r w:rsidRPr="00E51FB6">
        <w:rPr>
          <w:rFonts w:ascii="GHEA Mariam" w:eastAsiaTheme="minorHAnsi" w:hAnsi="GHEA Mariam"/>
          <w:sz w:val="24"/>
          <w:lang w:val="hy-AM"/>
        </w:rPr>
        <w:t xml:space="preserve"> </w:t>
      </w:r>
      <w:r w:rsidRPr="00E51FB6">
        <w:rPr>
          <w:rFonts w:ascii="GHEA Mariam" w:eastAsiaTheme="minorHAnsi" w:hAnsi="GHEA Mariam" w:cs="Sylfaen"/>
          <w:sz w:val="24"/>
          <w:lang w:val="hy-AM"/>
        </w:rPr>
        <w:t>ՈՐՊԵՍ</w:t>
      </w:r>
      <w:r w:rsidRPr="00E51FB6">
        <w:rPr>
          <w:rFonts w:ascii="GHEA Mariam" w:eastAsiaTheme="minorHAnsi" w:hAnsi="GHEA Mariam"/>
          <w:sz w:val="24"/>
          <w:lang w:val="hy-AM"/>
        </w:rPr>
        <w:t xml:space="preserve"> </w:t>
      </w:r>
      <w:r w:rsidRPr="00E51FB6">
        <w:rPr>
          <w:rFonts w:ascii="GHEA Mariam" w:eastAsiaTheme="minorHAnsi" w:hAnsi="GHEA Mariam" w:cs="Sylfaen"/>
          <w:sz w:val="24"/>
          <w:lang w:val="hy-AM"/>
        </w:rPr>
        <w:t>ՆՎԻՐԱՏՎՈՒԹՅՈՒՆ</w:t>
      </w:r>
      <w:r w:rsidRPr="00E51FB6">
        <w:rPr>
          <w:rFonts w:ascii="GHEA Mariam" w:eastAsiaTheme="minorHAnsi" w:hAnsi="GHEA Mariam"/>
          <w:sz w:val="24"/>
          <w:lang w:val="hy-AM"/>
        </w:rPr>
        <w:t xml:space="preserve"> </w:t>
      </w:r>
      <w:r w:rsidRPr="00E51FB6">
        <w:rPr>
          <w:rFonts w:ascii="GHEA Mariam" w:eastAsiaTheme="minorHAnsi" w:hAnsi="GHEA Mariam" w:cs="Sylfaen"/>
          <w:sz w:val="24"/>
          <w:lang w:val="hy-AM"/>
        </w:rPr>
        <w:t>ԸՆԴՈՒՆՎՈՂ</w:t>
      </w:r>
      <w:r w:rsidRPr="00E51FB6">
        <w:rPr>
          <w:rFonts w:ascii="GHEA Mariam" w:eastAsiaTheme="minorHAnsi" w:hAnsi="GHEA Mariam"/>
          <w:sz w:val="24"/>
          <w:lang w:val="hy-AM"/>
        </w:rPr>
        <w:t xml:space="preserve"> </w:t>
      </w:r>
      <w:r w:rsidRPr="00E51FB6">
        <w:rPr>
          <w:rFonts w:ascii="GHEA Mariam" w:eastAsiaTheme="minorHAnsi" w:hAnsi="GHEA Mariam" w:cs="Sylfaen"/>
          <w:sz w:val="24"/>
          <w:lang w:val="hy-AM"/>
        </w:rPr>
        <w:t>ԳՈՒՅՔԻ</w:t>
      </w:r>
      <w:r w:rsidRPr="00E51FB6">
        <w:rPr>
          <w:rFonts w:ascii="GHEA Mariam" w:eastAsiaTheme="minorHAnsi" w:hAnsi="GHEA Mariam"/>
          <w:sz w:val="24"/>
          <w:lang w:val="hy-AM"/>
        </w:rPr>
        <w:t xml:space="preserve"> </w:t>
      </w:r>
    </w:p>
    <w:p w:rsidR="00E51FB6" w:rsidRPr="00995762" w:rsidRDefault="00E51FB6" w:rsidP="00E51FB6">
      <w:pPr>
        <w:pStyle w:val="mechtex"/>
        <w:rPr>
          <w:rFonts w:ascii="GHEA Mariam" w:eastAsiaTheme="minorHAnsi" w:hAnsi="GHEA Mariam"/>
          <w:bCs/>
          <w:i/>
          <w:sz w:val="12"/>
          <w:lang w:val="hy-AM"/>
        </w:rPr>
      </w:pPr>
    </w:p>
    <w:p w:rsidR="00E51FB6" w:rsidRPr="00553BA9" w:rsidRDefault="00E51FB6" w:rsidP="00E51FB6">
      <w:pPr>
        <w:spacing w:line="259" w:lineRule="auto"/>
        <w:ind w:firstLine="709"/>
        <w:jc w:val="center"/>
        <w:rPr>
          <w:rFonts w:ascii="GHEA Grapalat" w:eastAsiaTheme="minorHAnsi" w:hAnsi="GHEA Grapalat" w:cs="Arial Armenian"/>
          <w:b/>
          <w:sz w:val="24"/>
          <w:szCs w:val="24"/>
          <w:lang w:val="hy-AM"/>
        </w:rPr>
      </w:pPr>
    </w:p>
    <w:tbl>
      <w:tblPr>
        <w:tblStyle w:val="TableGrid"/>
        <w:tblW w:w="15115" w:type="dxa"/>
        <w:jc w:val="center"/>
        <w:tblLayout w:type="fixed"/>
        <w:tblLook w:val="04A0" w:firstRow="1" w:lastRow="0" w:firstColumn="1" w:lastColumn="0" w:noHBand="0" w:noVBand="1"/>
      </w:tblPr>
      <w:tblGrid>
        <w:gridCol w:w="805"/>
        <w:gridCol w:w="3420"/>
        <w:gridCol w:w="1980"/>
        <w:gridCol w:w="2070"/>
        <w:gridCol w:w="2790"/>
        <w:gridCol w:w="1980"/>
        <w:gridCol w:w="2070"/>
      </w:tblGrid>
      <w:tr w:rsidR="00E51FB6" w:rsidRPr="00E51FB6" w:rsidTr="00E51FB6">
        <w:trPr>
          <w:trHeight w:val="629"/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FB6" w:rsidRPr="00E51FB6" w:rsidRDefault="00E51FB6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E51FB6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E51FB6" w:rsidRPr="00E51FB6" w:rsidRDefault="00E51FB6" w:rsidP="00FD33A2">
            <w:pPr>
              <w:ind w:left="90"/>
              <w:rPr>
                <w:rFonts w:ascii="GHEA Mariam" w:hAnsi="GHEA Mariam"/>
                <w:b/>
                <w:i/>
                <w:sz w:val="24"/>
                <w:szCs w:val="24"/>
              </w:rPr>
            </w:pPr>
            <w:r w:rsidRPr="00E51FB6">
              <w:rPr>
                <w:rFonts w:ascii="GHEA Mariam" w:hAnsi="GHEA Mariam"/>
                <w:b/>
                <w:sz w:val="24"/>
                <w:szCs w:val="24"/>
              </w:rPr>
              <w:t>ը/կ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b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/>
                <w:b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FB6" w:rsidRPr="00E51FB6" w:rsidRDefault="00E51FB6" w:rsidP="00FD33A2">
            <w:pPr>
              <w:ind w:left="90"/>
              <w:jc w:val="center"/>
              <w:rPr>
                <w:rFonts w:ascii="GHEA Mariam" w:hAnsi="GHEA Mariam"/>
                <w:b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/>
                <w:b/>
                <w:sz w:val="24"/>
                <w:szCs w:val="24"/>
                <w:lang w:val="hy-AM"/>
              </w:rPr>
              <w:t>Հաշվառման համարանիշը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FB6" w:rsidRPr="00E51FB6" w:rsidRDefault="00E51FB6" w:rsidP="00FD33A2">
            <w:pPr>
              <w:ind w:left="90"/>
              <w:jc w:val="center"/>
              <w:rPr>
                <w:rFonts w:ascii="GHEA Mariam" w:hAnsi="GHEA Mariam"/>
                <w:b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/>
                <w:b/>
                <w:sz w:val="24"/>
                <w:szCs w:val="24"/>
                <w:lang w:val="hy-AM"/>
              </w:rPr>
              <w:t>Թողարկման               տարեթիվը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FB6" w:rsidRPr="00E51FB6" w:rsidRDefault="00E51FB6" w:rsidP="00FD33A2">
            <w:pPr>
              <w:ind w:left="-149" w:hanging="45"/>
              <w:jc w:val="center"/>
              <w:rPr>
                <w:rFonts w:ascii="GHEA Mariam" w:hAnsi="GHEA Mariam"/>
                <w:b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/>
                <w:b/>
                <w:sz w:val="24"/>
                <w:szCs w:val="24"/>
                <w:lang w:val="hy-AM"/>
              </w:rPr>
              <w:t>Նույնացման                    համարը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b/>
                <w:i/>
                <w:sz w:val="24"/>
                <w:szCs w:val="24"/>
              </w:rPr>
            </w:pPr>
            <w:r w:rsidRPr="00E51FB6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Սկզբնական արժեքը              </w:t>
            </w:r>
            <w:r w:rsidRPr="00E51FB6">
              <w:rPr>
                <w:rFonts w:ascii="GHEA Mariam" w:hAnsi="GHEA Mariam"/>
                <w:b/>
                <w:sz w:val="24"/>
                <w:szCs w:val="24"/>
              </w:rPr>
              <w:t>(</w:t>
            </w:r>
            <w:r w:rsidRPr="00E51FB6">
              <w:rPr>
                <w:rFonts w:ascii="GHEA Mariam" w:hAnsi="GHEA Mariam"/>
                <w:b/>
                <w:sz w:val="24"/>
                <w:szCs w:val="24"/>
                <w:lang w:val="hy-AM"/>
              </w:rPr>
              <w:t>դրամ</w:t>
            </w:r>
            <w:r w:rsidRPr="00E51FB6">
              <w:rPr>
                <w:rFonts w:ascii="GHEA Mariam" w:hAnsi="GHEA Mariam"/>
                <w:b/>
                <w:sz w:val="24"/>
                <w:szCs w:val="24"/>
              </w:rPr>
              <w:t>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b/>
                <w:i/>
                <w:sz w:val="24"/>
                <w:szCs w:val="24"/>
              </w:rPr>
            </w:pPr>
            <w:r w:rsidRPr="00E51FB6">
              <w:rPr>
                <w:rFonts w:ascii="GHEA Mariam" w:hAnsi="GHEA Mariam"/>
                <w:b/>
                <w:sz w:val="24"/>
                <w:szCs w:val="24"/>
                <w:lang w:val="hy-AM"/>
              </w:rPr>
              <w:t>Հաշվեկշռային</w:t>
            </w:r>
            <w:r w:rsidR="00F561BE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</w:t>
            </w:r>
            <w:r w:rsidRPr="00E51FB6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արժեքը       </w:t>
            </w:r>
            <w:r w:rsidRPr="00E51FB6">
              <w:rPr>
                <w:rFonts w:ascii="GHEA Mariam" w:hAnsi="GHEA Mariam"/>
                <w:b/>
                <w:sz w:val="24"/>
                <w:szCs w:val="24"/>
              </w:rPr>
              <w:t>(</w:t>
            </w:r>
            <w:r w:rsidRPr="00E51FB6">
              <w:rPr>
                <w:rFonts w:ascii="GHEA Mariam" w:hAnsi="GHEA Mariam"/>
                <w:b/>
                <w:sz w:val="24"/>
                <w:szCs w:val="24"/>
                <w:lang w:val="hy-AM"/>
              </w:rPr>
              <w:t>դրամ</w:t>
            </w:r>
            <w:r w:rsidRPr="00E51FB6">
              <w:rPr>
                <w:rFonts w:ascii="GHEA Mariam" w:hAnsi="GHEA Mariam"/>
                <w:b/>
                <w:sz w:val="24"/>
                <w:szCs w:val="24"/>
              </w:rPr>
              <w:t>)</w:t>
            </w:r>
          </w:p>
        </w:tc>
      </w:tr>
      <w:tr w:rsidR="00E51FB6" w:rsidRPr="00E51FB6" w:rsidTr="00995762">
        <w:trPr>
          <w:trHeight w:val="449"/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ind w:left="90"/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eastAsia="Times New Roman" w:hAnsi="GHEA Mariam" w:cs="Calibri"/>
                <w:bCs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>MITSUBISHI PAJERO STATION 3.0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eastAsia="Times New Roman" w:hAnsi="GHEA Mariam" w:cs="Calibri"/>
                <w:bCs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>005 LL 01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E51FB6">
              <w:rPr>
                <w:rFonts w:ascii="GHEA Mariam" w:hAnsi="GHEA Mariam" w:cs="Sylfaen"/>
                <w:sz w:val="24"/>
                <w:szCs w:val="24"/>
                <w:lang w:val="af-ZA"/>
              </w:rPr>
              <w:t>2007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r w:rsidRPr="00E51FB6">
              <w:rPr>
                <w:rFonts w:ascii="GHEA Mariam" w:hAnsi="GHEA Mariam" w:cs="Sylfaen"/>
                <w:sz w:val="24"/>
                <w:szCs w:val="24"/>
                <w:lang w:val="af-ZA"/>
              </w:rPr>
              <w:t>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highlight w:val="yellow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JMYLRV93W8J702403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976,833</w:t>
            </w:r>
            <w:r w:rsidRPr="00E51FB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54,158.36</w:t>
            </w:r>
          </w:p>
        </w:tc>
      </w:tr>
      <w:tr w:rsidR="00E51FB6" w:rsidRPr="00E51FB6" w:rsidTr="00E51FB6">
        <w:trPr>
          <w:trHeight w:val="359"/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ind w:left="90"/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/>
                <w:sz w:val="24"/>
                <w:szCs w:val="24"/>
                <w:lang w:val="hy-AM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 w:cs="Calibri"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UAZ 3163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 w:cs="Calibri"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>016 LL 02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sz w:val="24"/>
                <w:szCs w:val="24"/>
              </w:rPr>
              <w:t>2006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E51FB6">
              <w:rPr>
                <w:rFonts w:ascii="GHEA Mariam" w:hAnsi="GHEA Mariam" w:cs="Calibri"/>
                <w:sz w:val="24"/>
                <w:szCs w:val="24"/>
              </w:rPr>
              <w:t>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highlight w:val="yellow"/>
                <w:lang w:val="hy-AM"/>
              </w:rPr>
            </w:pPr>
            <w:r w:rsidRPr="00E51FB6">
              <w:rPr>
                <w:rFonts w:ascii="GHEA Mariam" w:hAnsi="GHEA Mariam" w:cs="Calibri"/>
                <w:sz w:val="24"/>
                <w:szCs w:val="24"/>
              </w:rPr>
              <w:t>XTT31630070003384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138,550</w:t>
            </w:r>
            <w:r w:rsidRPr="00E51FB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 w:cs="Calibri"/>
                <w:sz w:val="24"/>
                <w:szCs w:val="24"/>
                <w:lang w:val="hy-AM"/>
              </w:rPr>
              <w:t>0</w:t>
            </w:r>
          </w:p>
        </w:tc>
      </w:tr>
      <w:tr w:rsidR="00E51FB6" w:rsidRPr="00E51FB6" w:rsidTr="00E51FB6">
        <w:trPr>
          <w:trHeight w:val="530"/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ind w:left="90"/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/>
                <w:sz w:val="24"/>
                <w:szCs w:val="24"/>
                <w:lang w:val="hy-AM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 w:cs="Calibri"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>VAZ 21214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 w:cs="Calibri"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>015 LL 02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E51FB6">
              <w:rPr>
                <w:rFonts w:ascii="GHEA Mariam" w:hAnsi="GHEA Mariam" w:cs="Sylfaen"/>
                <w:sz w:val="24"/>
                <w:szCs w:val="24"/>
                <w:lang w:val="af-ZA"/>
              </w:rPr>
              <w:t>2006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r w:rsidRPr="00E51FB6">
              <w:rPr>
                <w:rFonts w:ascii="GHEA Mariam" w:hAnsi="GHEA Mariam" w:cs="Sylfaen"/>
                <w:sz w:val="24"/>
                <w:szCs w:val="24"/>
                <w:lang w:val="af-ZA"/>
              </w:rPr>
              <w:t>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highlight w:val="yellow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XTA21214061839140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41,400</w:t>
            </w:r>
            <w:r w:rsidRPr="00E51FB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</w:rPr>
              <w:t>0</w:t>
            </w:r>
          </w:p>
        </w:tc>
      </w:tr>
      <w:tr w:rsidR="00E51FB6" w:rsidRPr="00E51FB6" w:rsidTr="00E51FB6">
        <w:trPr>
          <w:trHeight w:val="341"/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ind w:left="90"/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/>
                <w:sz w:val="24"/>
                <w:szCs w:val="24"/>
                <w:lang w:val="hy-AM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 w:cs="Calibri"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>VAZ 212140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 w:cs="Calibri"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>973 OZ 61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sz w:val="24"/>
                <w:szCs w:val="24"/>
              </w:rPr>
              <w:t>2015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E51FB6">
              <w:rPr>
                <w:rFonts w:ascii="GHEA Mariam" w:hAnsi="GHEA Mariam" w:cs="Calibri"/>
                <w:sz w:val="24"/>
                <w:szCs w:val="24"/>
              </w:rPr>
              <w:t>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highlight w:val="yellow"/>
                <w:lang w:val="hy-AM"/>
              </w:rPr>
            </w:pPr>
            <w:r w:rsidRPr="00E51FB6">
              <w:rPr>
                <w:rFonts w:ascii="GHEA Mariam" w:hAnsi="GHEA Mariam" w:cs="Calibri"/>
                <w:sz w:val="24"/>
                <w:szCs w:val="24"/>
              </w:rPr>
              <w:t>XTA212140G2243724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3,930,000</w:t>
            </w:r>
            <w:r w:rsidRPr="00E51FB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 w:cs="Calibri"/>
                <w:sz w:val="24"/>
                <w:szCs w:val="24"/>
                <w:lang w:val="hy-AM"/>
              </w:rPr>
              <w:t>0</w:t>
            </w:r>
          </w:p>
        </w:tc>
      </w:tr>
      <w:tr w:rsidR="00E51FB6" w:rsidRPr="00E51FB6" w:rsidTr="00E51FB6">
        <w:trPr>
          <w:trHeight w:val="440"/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ind w:left="90"/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/>
                <w:sz w:val="24"/>
                <w:szCs w:val="24"/>
                <w:lang w:val="hy-AM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 w:cs="Calibri"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>VAZ 212140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 w:cs="Calibri"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>696 OZ 61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E51FB6">
              <w:rPr>
                <w:rFonts w:ascii="GHEA Mariam" w:hAnsi="GHEA Mariam" w:cs="Sylfaen"/>
                <w:sz w:val="24"/>
                <w:szCs w:val="24"/>
                <w:lang w:val="af-ZA"/>
              </w:rPr>
              <w:t>2015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r w:rsidRPr="00E51FB6">
              <w:rPr>
                <w:rFonts w:ascii="GHEA Mariam" w:hAnsi="GHEA Mariam" w:cs="Sylfaen"/>
                <w:sz w:val="24"/>
                <w:szCs w:val="24"/>
                <w:lang w:val="af-ZA"/>
              </w:rPr>
              <w:t>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highlight w:val="yellow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XTA212140F2212016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3,930,000</w:t>
            </w:r>
            <w:r w:rsidRPr="00E51FB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</w:rPr>
              <w:t>0</w:t>
            </w:r>
          </w:p>
        </w:tc>
      </w:tr>
      <w:tr w:rsidR="00E51FB6" w:rsidRPr="00E51FB6" w:rsidTr="00E51FB6">
        <w:trPr>
          <w:trHeight w:val="350"/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ind w:left="90"/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/>
                <w:sz w:val="24"/>
                <w:szCs w:val="24"/>
                <w:lang w:val="hy-AM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 w:cs="Calibri"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>VAZ 21214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 w:cs="Calibri"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>660 LL 01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sz w:val="24"/>
                <w:szCs w:val="24"/>
              </w:rPr>
              <w:t>2006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E51FB6">
              <w:rPr>
                <w:rFonts w:ascii="GHEA Mariam" w:hAnsi="GHEA Mariam" w:cs="Calibri"/>
                <w:sz w:val="24"/>
                <w:szCs w:val="24"/>
              </w:rPr>
              <w:t>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highlight w:val="yellow"/>
                <w:lang w:val="hy-AM"/>
              </w:rPr>
            </w:pPr>
            <w:r w:rsidRPr="00E51FB6">
              <w:rPr>
                <w:rFonts w:ascii="GHEA Mariam" w:hAnsi="GHEA Mariam" w:cs="Calibri"/>
                <w:sz w:val="24"/>
                <w:szCs w:val="24"/>
              </w:rPr>
              <w:t>XTA21214061839130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41,400</w:t>
            </w:r>
            <w:r w:rsidRPr="00E51FB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 w:cs="Calibri"/>
                <w:sz w:val="24"/>
                <w:szCs w:val="24"/>
                <w:lang w:val="hy-AM"/>
              </w:rPr>
              <w:t>0</w:t>
            </w:r>
          </w:p>
        </w:tc>
      </w:tr>
      <w:tr w:rsidR="00E51FB6" w:rsidRPr="00E51FB6" w:rsidTr="00E51FB6">
        <w:trPr>
          <w:trHeight w:val="449"/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ind w:left="90"/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/>
                <w:sz w:val="24"/>
                <w:szCs w:val="24"/>
                <w:lang w:val="hy-AM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 w:cs="Calibri"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>VAZ 212140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 w:cs="Calibri"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>695 OZ 61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E51FB6">
              <w:rPr>
                <w:rFonts w:ascii="GHEA Mariam" w:hAnsi="GHEA Mariam" w:cs="Sylfaen"/>
                <w:sz w:val="24"/>
                <w:szCs w:val="24"/>
                <w:lang w:val="af-ZA"/>
              </w:rPr>
              <w:t>2015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r w:rsidRPr="00E51FB6">
              <w:rPr>
                <w:rFonts w:ascii="GHEA Mariam" w:hAnsi="GHEA Mariam" w:cs="Sylfaen"/>
                <w:sz w:val="24"/>
                <w:szCs w:val="24"/>
                <w:lang w:val="af-ZA"/>
              </w:rPr>
              <w:t>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highlight w:val="yellow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XTA212140G2244059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3,958,000</w:t>
            </w:r>
            <w:r w:rsidRPr="00E51FB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566,568.46</w:t>
            </w:r>
          </w:p>
        </w:tc>
      </w:tr>
      <w:tr w:rsidR="00E51FB6" w:rsidRPr="00E51FB6" w:rsidTr="00995762">
        <w:trPr>
          <w:trHeight w:val="305"/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ind w:left="90"/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/>
                <w:sz w:val="24"/>
                <w:szCs w:val="24"/>
                <w:lang w:val="hy-AM"/>
              </w:rPr>
              <w:t>8.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 w:cs="Calibri"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>UAZ COMBI 390995-460-04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 w:cs="Calibri"/>
                <w:i/>
                <w:color w:val="000000"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color w:val="000000"/>
                <w:sz w:val="24"/>
                <w:szCs w:val="24"/>
              </w:rPr>
              <w:t>776 SS 60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E51FB6">
              <w:rPr>
                <w:rFonts w:ascii="GHEA Mariam" w:hAnsi="GHEA Mariam" w:cs="Calibri"/>
                <w:sz w:val="24"/>
                <w:szCs w:val="24"/>
              </w:rPr>
              <w:t>2017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E51FB6">
              <w:rPr>
                <w:rFonts w:ascii="GHEA Mariam" w:hAnsi="GHEA Mariam" w:cs="Calibri"/>
                <w:sz w:val="24"/>
                <w:szCs w:val="24"/>
              </w:rPr>
              <w:t>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highlight w:val="yellow"/>
                <w:lang w:val="hy-AM"/>
              </w:rPr>
            </w:pPr>
            <w:r w:rsidRPr="00E51FB6">
              <w:rPr>
                <w:rFonts w:ascii="GHEA Mariam" w:hAnsi="GHEA Mariam" w:cs="Calibri"/>
                <w:sz w:val="24"/>
                <w:szCs w:val="24"/>
              </w:rPr>
              <w:t>XTT390995H1221229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color w:val="FF0000"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 w:cs="Arial Armenian"/>
                <w:sz w:val="24"/>
                <w:szCs w:val="24"/>
                <w:lang w:val="hy-AM"/>
              </w:rPr>
              <w:t>5,583,333.33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FB6" w:rsidRPr="00E51FB6" w:rsidRDefault="00E51FB6" w:rsidP="00FD33A2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E51FB6">
              <w:rPr>
                <w:rFonts w:ascii="GHEA Mariam" w:hAnsi="GHEA Mariam" w:cs="Calibri"/>
                <w:sz w:val="24"/>
                <w:szCs w:val="24"/>
                <w:lang w:val="hy-AM"/>
              </w:rPr>
              <w:t>0</w:t>
            </w:r>
          </w:p>
        </w:tc>
      </w:tr>
    </w:tbl>
    <w:p w:rsidR="00E51FB6" w:rsidRPr="007F7F8E" w:rsidRDefault="00E51FB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51FB6" w:rsidRPr="007F7F8E" w:rsidRDefault="00E51FB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51FB6" w:rsidRPr="007F7F8E" w:rsidRDefault="00E51FB6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E51FB6" w:rsidRPr="007F7F8E" w:rsidRDefault="00E51FB6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E51FB6" w:rsidRDefault="00E51FB6" w:rsidP="00E51FB6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E51FB6" w:rsidSect="00E51FB6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6A9" w:rsidRDefault="00DD06A9">
      <w:r>
        <w:separator/>
      </w:r>
    </w:p>
  </w:endnote>
  <w:endnote w:type="continuationSeparator" w:id="0">
    <w:p w:rsidR="00DD06A9" w:rsidRDefault="00DD0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561BE">
      <w:rPr>
        <w:noProof/>
        <w:sz w:val="18"/>
      </w:rPr>
      <w:t>voroshumMK-272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6A9" w:rsidRDefault="00DD06A9">
      <w:r>
        <w:separator/>
      </w:r>
    </w:p>
  </w:footnote>
  <w:footnote w:type="continuationSeparator" w:id="0">
    <w:p w:rsidR="00DD06A9" w:rsidRDefault="00DD0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476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FB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762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679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A9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1FB6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1BE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67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2CA3F4"/>
  <w15:chartTrackingRefBased/>
  <w15:docId w15:val="{EF503D99-0EF2-4F68-9B58-4C5C5790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51FB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51FB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E51FB6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E51FB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F561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561B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439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5</cp:revision>
  <cp:lastPrinted>2026-09-18T08:34:00Z</cp:lastPrinted>
  <dcterms:created xsi:type="dcterms:W3CDTF">2026-09-18T08:26:00Z</dcterms:created>
  <dcterms:modified xsi:type="dcterms:W3CDTF">2026-09-22T13:09:00Z</dcterms:modified>
</cp:coreProperties>
</file>