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17B" w:rsidRDefault="0041317B">
      <w:pPr>
        <w:rPr>
          <w:lang w:val="en-US"/>
        </w:rPr>
      </w:pPr>
    </w:p>
    <w:p w:rsidR="00E0674B" w:rsidRDefault="00E0674B">
      <w:pPr>
        <w:rPr>
          <w:lang w:val="en-US"/>
        </w:rPr>
      </w:pPr>
    </w:p>
    <w:p w:rsidR="00B4420B" w:rsidRDefault="00B4420B" w:rsidP="00B4420B">
      <w:pPr>
        <w:rPr>
          <w:lang w:val="en-US"/>
        </w:rPr>
      </w:pPr>
    </w:p>
    <w:p w:rsidR="00B4420B" w:rsidRPr="00B4420B" w:rsidRDefault="00B4420B" w:rsidP="00B4420B">
      <w:pPr>
        <w:rPr>
          <w:sz w:val="22"/>
          <w:lang w:val="en-US"/>
        </w:rPr>
      </w:pPr>
    </w:p>
    <w:p w:rsidR="00B4420B" w:rsidRPr="00B4420B" w:rsidRDefault="00B4420B" w:rsidP="00B4420B">
      <w:pPr>
        <w:spacing w:after="200"/>
        <w:jc w:val="center"/>
        <w:rPr>
          <w:rFonts w:ascii="GHEA Grapalat" w:hAnsi="GHEA Grapalat" w:cs="Sylfaen"/>
          <w:b/>
          <w:sz w:val="22"/>
          <w:lang w:val="af-ZA"/>
        </w:rPr>
      </w:pPr>
      <w:r w:rsidRPr="00B4420B">
        <w:rPr>
          <w:rFonts w:ascii="GHEA Grapalat" w:hAnsi="GHEA Grapalat" w:cs="Sylfaen"/>
          <w:b/>
          <w:sz w:val="22"/>
          <w:lang w:val="af-ZA"/>
        </w:rPr>
        <w:t>Ա Մ Փ Ո Փ Ա Թ Ե Ր Թ</w:t>
      </w:r>
    </w:p>
    <w:p w:rsidR="00B4420B" w:rsidRPr="005836AF" w:rsidRDefault="005836AF" w:rsidP="005836AF">
      <w:pPr>
        <w:ind w:firstLine="540"/>
        <w:jc w:val="center"/>
        <w:rPr>
          <w:rFonts w:ascii="GHEA Grapalat" w:hAnsi="GHEA Grapalat" w:cs="Sylfaen"/>
          <w:b/>
          <w:sz w:val="22"/>
          <w:szCs w:val="22"/>
          <w:lang w:eastAsia="en-US"/>
        </w:rPr>
      </w:pPr>
      <w:r w:rsidRPr="005836AF">
        <w:rPr>
          <w:rFonts w:ascii="GHEA Grapalat" w:hAnsi="GHEA Grapalat"/>
          <w:b/>
          <w:sz w:val="22"/>
        </w:rPr>
        <w:t></w:t>
      </w:r>
      <w:r w:rsidRPr="005836AF">
        <w:rPr>
          <w:rFonts w:ascii="GHEA Grapalat" w:hAnsi="GHEA Grapalat" w:cs="Sylfaen"/>
          <w:b/>
          <w:sz w:val="22"/>
        </w:rPr>
        <w:t>ՀԱՅԱՍՏԱՆԻ ՀԱՆՐԱՊԵՏՈՒԹՅԱՆ</w:t>
      </w:r>
      <w:r w:rsidRPr="005836AF">
        <w:rPr>
          <w:rFonts w:ascii="GHEA Grapalat" w:hAnsi="GHEA Grapalat"/>
          <w:b/>
          <w:sz w:val="22"/>
        </w:rPr>
        <w:t xml:space="preserve"> </w:t>
      </w:r>
      <w:r w:rsidRPr="005836AF">
        <w:rPr>
          <w:rFonts w:ascii="GHEA Grapalat" w:hAnsi="GHEA Grapalat" w:cs="Sylfaen"/>
          <w:b/>
          <w:sz w:val="22"/>
        </w:rPr>
        <w:t>ԿԱՌԱՎԱՐՈՒԹՅԱՆ</w:t>
      </w:r>
      <w:r w:rsidRPr="005836AF">
        <w:rPr>
          <w:rFonts w:ascii="GHEA Grapalat" w:hAnsi="GHEA Grapalat"/>
          <w:b/>
          <w:sz w:val="22"/>
        </w:rPr>
        <w:t xml:space="preserve"> </w:t>
      </w:r>
      <w:r w:rsidRPr="005836AF">
        <w:rPr>
          <w:rFonts w:ascii="GHEA Grapalat" w:hAnsi="GHEA Grapalat" w:cs="Sylfaen"/>
          <w:b/>
          <w:sz w:val="22"/>
        </w:rPr>
        <w:t>ՄԻ</w:t>
      </w:r>
      <w:r w:rsidRPr="005836AF">
        <w:rPr>
          <w:rFonts w:ascii="GHEA Grapalat" w:hAnsi="GHEA Grapalat"/>
          <w:b/>
          <w:sz w:val="22"/>
        </w:rPr>
        <w:t xml:space="preserve"> </w:t>
      </w:r>
      <w:r w:rsidRPr="005836AF">
        <w:rPr>
          <w:rFonts w:ascii="GHEA Grapalat" w:hAnsi="GHEA Grapalat" w:cs="Sylfaen"/>
          <w:b/>
          <w:sz w:val="22"/>
        </w:rPr>
        <w:t>ՇԱՐՔ</w:t>
      </w:r>
      <w:r w:rsidRPr="005836AF">
        <w:rPr>
          <w:rFonts w:ascii="GHEA Grapalat" w:hAnsi="GHEA Grapalat"/>
          <w:b/>
          <w:sz w:val="22"/>
        </w:rPr>
        <w:t xml:space="preserve"> </w:t>
      </w:r>
      <w:r w:rsidRPr="005836AF">
        <w:rPr>
          <w:rFonts w:ascii="GHEA Grapalat" w:hAnsi="GHEA Grapalat" w:cs="Sylfaen"/>
          <w:b/>
          <w:sz w:val="22"/>
        </w:rPr>
        <w:t>ՈՐՈՇՈՒՄՆԵՐԻ ՄԵՋ</w:t>
      </w:r>
      <w:r w:rsidRPr="005836AF">
        <w:rPr>
          <w:rFonts w:ascii="GHEA Grapalat" w:hAnsi="GHEA Grapalat"/>
          <w:b/>
          <w:sz w:val="22"/>
        </w:rPr>
        <w:t xml:space="preserve"> </w:t>
      </w:r>
      <w:r w:rsidRPr="005836AF">
        <w:rPr>
          <w:rFonts w:ascii="GHEA Grapalat" w:hAnsi="GHEA Grapalat" w:cs="Sylfaen"/>
          <w:b/>
          <w:sz w:val="22"/>
        </w:rPr>
        <w:t>ՓՈՓՈԽՈՒԹՅՈՒՆՆԵՐ ԿԱՏԱՐԵԼՈՒ ՄԱՍԻՆ</w:t>
      </w:r>
      <w:r w:rsidRPr="005836AF">
        <w:rPr>
          <w:rFonts w:ascii="GHEA Grapalat" w:hAnsi="GHEA Grapalat"/>
          <w:b/>
          <w:sz w:val="22"/>
        </w:rPr>
        <w:t xml:space="preserve"> </w:t>
      </w:r>
      <w:r w:rsidR="00AA1751">
        <w:rPr>
          <w:rFonts w:ascii="GHEA Grapalat" w:hAnsi="GHEA Grapalat"/>
          <w:b/>
          <w:sz w:val="22"/>
          <w:lang w:val="en-US"/>
        </w:rPr>
        <w:t>ԵՎ</w:t>
      </w:r>
      <w:r w:rsidRPr="005836AF">
        <w:rPr>
          <w:rFonts w:ascii="GHEA Grapalat" w:hAnsi="GHEA Grapalat"/>
          <w:b/>
          <w:sz w:val="22"/>
        </w:rPr>
        <w:t xml:space="preserve"> </w:t>
      </w:r>
      <w:r w:rsidRPr="005836AF">
        <w:rPr>
          <w:rFonts w:ascii="GHEA Grapalat" w:hAnsi="GHEA Grapalat"/>
          <w:b/>
          <w:color w:val="000000"/>
          <w:sz w:val="22"/>
        </w:rPr>
        <w:t>«</w:t>
      </w:r>
      <w:r w:rsidRPr="005836AF">
        <w:rPr>
          <w:rFonts w:ascii="GHEA Grapalat" w:hAnsi="GHEA Grapalat" w:cs="Sylfaen"/>
          <w:b/>
          <w:color w:val="000000"/>
          <w:sz w:val="22"/>
        </w:rPr>
        <w:t>ՀԱՅԱՍՏԱՆԻ ՀԱՆՐԱՊԵՏՈՒԹՅԱՆ ԿԱՌԱՎԱՐՈՒԹՅԱՆ</w:t>
      </w:r>
      <w:r w:rsidRPr="005836AF">
        <w:rPr>
          <w:rFonts w:ascii="GHEA Grapalat" w:hAnsi="GHEA Grapalat"/>
          <w:b/>
          <w:color w:val="000000"/>
          <w:sz w:val="22"/>
        </w:rPr>
        <w:t xml:space="preserve">  2016 </w:t>
      </w:r>
      <w:r w:rsidRPr="005836AF">
        <w:rPr>
          <w:rFonts w:ascii="GHEA Grapalat" w:hAnsi="GHEA Grapalat" w:cs="Sylfaen"/>
          <w:b/>
          <w:color w:val="000000"/>
          <w:sz w:val="22"/>
        </w:rPr>
        <w:t>ԹՎԱԿԱՆԻ</w:t>
      </w:r>
      <w:r w:rsidRPr="005836AF">
        <w:rPr>
          <w:rFonts w:ascii="GHEA Grapalat" w:hAnsi="GHEA Grapalat"/>
          <w:b/>
          <w:color w:val="000000"/>
          <w:sz w:val="22"/>
        </w:rPr>
        <w:t xml:space="preserve"> </w:t>
      </w:r>
      <w:r w:rsidRPr="005836AF">
        <w:rPr>
          <w:rFonts w:ascii="GHEA Grapalat" w:hAnsi="GHEA Grapalat" w:cs="Sylfaen"/>
          <w:b/>
          <w:color w:val="000000"/>
          <w:sz w:val="22"/>
        </w:rPr>
        <w:t>ՆՈՅԵՄԲԵՐԻ</w:t>
      </w:r>
      <w:r w:rsidRPr="005836AF">
        <w:rPr>
          <w:rFonts w:ascii="GHEA Grapalat" w:hAnsi="GHEA Grapalat"/>
          <w:b/>
          <w:color w:val="000000"/>
          <w:sz w:val="22"/>
        </w:rPr>
        <w:t xml:space="preserve"> 24-</w:t>
      </w:r>
      <w:r w:rsidRPr="005836AF">
        <w:rPr>
          <w:rFonts w:ascii="GHEA Grapalat" w:hAnsi="GHEA Grapalat" w:cs="Sylfaen"/>
          <w:b/>
          <w:color w:val="000000"/>
          <w:sz w:val="22"/>
        </w:rPr>
        <w:t>Ի</w:t>
      </w:r>
      <w:r w:rsidRPr="005836AF">
        <w:rPr>
          <w:rFonts w:ascii="GHEA Grapalat" w:hAnsi="GHEA Grapalat"/>
          <w:b/>
          <w:color w:val="000000"/>
          <w:sz w:val="22"/>
        </w:rPr>
        <w:t xml:space="preserve"> </w:t>
      </w:r>
      <w:r w:rsidRPr="005836AF">
        <w:rPr>
          <w:rFonts w:ascii="GHEA Grapalat" w:hAnsi="GHEA Grapalat"/>
          <w:b/>
          <w:bCs/>
          <w:color w:val="000000"/>
          <w:sz w:val="22"/>
        </w:rPr>
        <w:t>ԹԻՎ</w:t>
      </w:r>
      <w:r w:rsidRPr="005836AF">
        <w:rPr>
          <w:rFonts w:ascii="GHEA Grapalat" w:hAnsi="GHEA Grapalat" w:cs="Sylfaen"/>
          <w:b/>
          <w:sz w:val="22"/>
        </w:rPr>
        <w:t xml:space="preserve"> </w:t>
      </w:r>
      <w:r w:rsidRPr="005836AF">
        <w:rPr>
          <w:rFonts w:ascii="GHEA Grapalat" w:hAnsi="GHEA Grapalat"/>
          <w:b/>
          <w:sz w:val="22"/>
        </w:rPr>
        <w:t>1240</w:t>
      </w:r>
      <w:r w:rsidRPr="005836AF">
        <w:rPr>
          <w:rFonts w:ascii="GHEA Grapalat" w:hAnsi="GHEA Grapalat"/>
          <w:b/>
          <w:sz w:val="22"/>
          <w:lang w:val="af-ZA"/>
        </w:rPr>
        <w:t>-</w:t>
      </w:r>
      <w:r w:rsidRPr="005836AF">
        <w:rPr>
          <w:rFonts w:ascii="GHEA Grapalat" w:hAnsi="GHEA Grapalat" w:cs="Tahoma"/>
          <w:b/>
          <w:sz w:val="22"/>
        </w:rPr>
        <w:t>Ա</w:t>
      </w:r>
      <w:r w:rsidRPr="005836AF">
        <w:rPr>
          <w:rFonts w:ascii="GHEA Grapalat" w:hAnsi="GHEA Grapalat"/>
          <w:b/>
          <w:sz w:val="22"/>
        </w:rPr>
        <w:t xml:space="preserve"> ՈՐՈՇՄԱՆ ՄԵՋ ՓՈՓՈԽՈՒԹՅՈՒՆ ԿԱՏԱՐԵԼՈՒ ՄԱՍԻՆ </w:t>
      </w:r>
      <w:r w:rsidRPr="005836AF">
        <w:rPr>
          <w:rFonts w:ascii="GHEA Grapalat" w:hAnsi="GHEA Grapalat" w:cs="Sylfaen"/>
          <w:b/>
          <w:color w:val="000000"/>
          <w:sz w:val="22"/>
        </w:rPr>
        <w:t>ՀԱՅԱՍՏԱՆԻ ՀԱՆՐԱՊԵՏՈՒԹՅԱՆ</w:t>
      </w:r>
      <w:r w:rsidRPr="005836AF">
        <w:rPr>
          <w:rFonts w:ascii="GHEA Grapalat" w:hAnsi="GHEA Grapalat"/>
          <w:b/>
          <w:sz w:val="22"/>
        </w:rPr>
        <w:t xml:space="preserve"> ԿԱՌԱՎԱՐՈՒԹՅԱՆ ՈՐՈՇՄԱՆ </w:t>
      </w:r>
      <w:r w:rsidRPr="005836AF">
        <w:rPr>
          <w:rFonts w:ascii="GHEA Grapalat" w:hAnsi="GHEA Grapalat" w:cs="Sylfaen"/>
          <w:b/>
          <w:sz w:val="22"/>
        </w:rPr>
        <w:t>ՆԱԽԱԳԾԵՐԻ</w:t>
      </w:r>
      <w:r>
        <w:rPr>
          <w:rFonts w:ascii="GHEA Grapalat" w:hAnsi="GHEA Grapalat" w:cs="Sylfaen"/>
          <w:b/>
          <w:sz w:val="22"/>
          <w:szCs w:val="22"/>
          <w:lang w:val="en-US" w:eastAsia="en-US"/>
        </w:rPr>
        <w:t xml:space="preserve"> </w:t>
      </w:r>
      <w:r w:rsidR="00B4420B" w:rsidRPr="00B4420B">
        <w:rPr>
          <w:rFonts w:ascii="GHEA Grapalat" w:hAnsi="GHEA Grapalat" w:cs="Sylfaen"/>
          <w:b/>
          <w:sz w:val="22"/>
        </w:rPr>
        <w:t>ՎԵՐԱԲԵՐՅԱԼ</w:t>
      </w:r>
      <w:r w:rsidR="00B4420B" w:rsidRPr="00B4420B">
        <w:rPr>
          <w:rFonts w:ascii="GHEA Grapalat" w:hAnsi="GHEA Grapalat" w:cs="Sylfaen"/>
          <w:b/>
          <w:sz w:val="22"/>
          <w:lang w:val="af-ZA"/>
        </w:rPr>
        <w:t xml:space="preserve"> ՇԱՀԱԳՐԳԻՌ ՄԱՐՄԻՆՆԵՐԻ ԱՌԱՋԱՐԿՈՒԹՅՈՒՆՆԵՐԻ ԵՎ ԱՌԱՐԿՈՒԹՅՈՒՆՆԵՐԻ</w:t>
      </w:r>
    </w:p>
    <w:p w:rsidR="00556CB2" w:rsidRPr="00B4420B" w:rsidRDefault="00556CB2" w:rsidP="00815C00">
      <w:pPr>
        <w:ind w:left="284" w:firstLine="567"/>
        <w:jc w:val="center"/>
        <w:rPr>
          <w:rFonts w:ascii="GHEA Grapalat" w:hAnsi="GHEA Grapalat" w:cs="Sylfaen"/>
          <w:sz w:val="22"/>
          <w:lang w:val="af-ZA"/>
        </w:rPr>
      </w:pPr>
    </w:p>
    <w:tbl>
      <w:tblPr>
        <w:tblW w:w="10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1"/>
        <w:gridCol w:w="2218"/>
        <w:gridCol w:w="3780"/>
        <w:gridCol w:w="1710"/>
        <w:gridCol w:w="2411"/>
      </w:tblGrid>
      <w:tr w:rsidR="00E0674B" w:rsidRPr="0097310D" w:rsidTr="007A4873">
        <w:trPr>
          <w:trHeight w:val="500"/>
          <w:jc w:val="center"/>
        </w:trPr>
        <w:tc>
          <w:tcPr>
            <w:tcW w:w="591" w:type="dxa"/>
          </w:tcPr>
          <w:p w:rsidR="00E0674B" w:rsidRPr="0097310D" w:rsidRDefault="00E0674B" w:rsidP="00606266">
            <w:pPr>
              <w:ind w:right="-110" w:hanging="90"/>
              <w:jc w:val="both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հ/հ</w:t>
            </w:r>
          </w:p>
        </w:tc>
        <w:tc>
          <w:tcPr>
            <w:tcW w:w="2218" w:type="dxa"/>
            <w:shd w:val="clear" w:color="auto" w:fill="auto"/>
          </w:tcPr>
          <w:p w:rsidR="00E0674B" w:rsidRPr="0097310D" w:rsidRDefault="00E0674B" w:rsidP="00606266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proofErr w:type="spellStart"/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Առաջարկության</w:t>
            </w:r>
            <w:proofErr w:type="spellEnd"/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հեղինակը</w:t>
            </w:r>
            <w:proofErr w:type="spellEnd"/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գրության</w:t>
            </w:r>
            <w:proofErr w:type="spellEnd"/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ամսաթիվը</w:t>
            </w:r>
            <w:proofErr w:type="spellEnd"/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գրության</w:t>
            </w:r>
            <w:proofErr w:type="spellEnd"/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համարը</w:t>
            </w:r>
            <w:proofErr w:type="spellEnd"/>
          </w:p>
        </w:tc>
        <w:tc>
          <w:tcPr>
            <w:tcW w:w="3780" w:type="dxa"/>
            <w:shd w:val="clear" w:color="auto" w:fill="auto"/>
          </w:tcPr>
          <w:p w:rsidR="00E0674B" w:rsidRPr="0097310D" w:rsidRDefault="00E0674B" w:rsidP="00606266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proofErr w:type="spellStart"/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Առաջարկության</w:t>
            </w:r>
            <w:proofErr w:type="spellEnd"/>
            <w:r w:rsidR="00E8224F"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բովանդակությունը</w:t>
            </w:r>
            <w:proofErr w:type="spellEnd"/>
          </w:p>
        </w:tc>
        <w:tc>
          <w:tcPr>
            <w:tcW w:w="1710" w:type="dxa"/>
            <w:shd w:val="clear" w:color="auto" w:fill="auto"/>
          </w:tcPr>
          <w:p w:rsidR="00E0674B" w:rsidRPr="0097310D" w:rsidRDefault="00E0674B" w:rsidP="00606266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proofErr w:type="spellStart"/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Եզրակացություն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:rsidR="00E0674B" w:rsidRPr="0097310D" w:rsidRDefault="00E0674B" w:rsidP="00606266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proofErr w:type="spellStart"/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Կատարված</w:t>
            </w:r>
            <w:proofErr w:type="spellEnd"/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փոփոխությունը</w:t>
            </w:r>
            <w:proofErr w:type="spellEnd"/>
          </w:p>
        </w:tc>
      </w:tr>
      <w:tr w:rsidR="00E0674B" w:rsidRPr="0097310D" w:rsidTr="007A4873">
        <w:trPr>
          <w:trHeight w:val="50"/>
          <w:jc w:val="center"/>
        </w:trPr>
        <w:tc>
          <w:tcPr>
            <w:tcW w:w="591" w:type="dxa"/>
          </w:tcPr>
          <w:p w:rsidR="00E0674B" w:rsidRPr="0097310D" w:rsidRDefault="00E0674B" w:rsidP="00606266">
            <w:pPr>
              <w:ind w:right="-11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1.</w:t>
            </w:r>
          </w:p>
        </w:tc>
        <w:tc>
          <w:tcPr>
            <w:tcW w:w="2218" w:type="dxa"/>
            <w:shd w:val="clear" w:color="auto" w:fill="auto"/>
          </w:tcPr>
          <w:p w:rsidR="00E0674B" w:rsidRPr="0097310D" w:rsidRDefault="00E0674B" w:rsidP="00606266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2.</w:t>
            </w:r>
          </w:p>
        </w:tc>
        <w:tc>
          <w:tcPr>
            <w:tcW w:w="3780" w:type="dxa"/>
            <w:shd w:val="clear" w:color="auto" w:fill="auto"/>
          </w:tcPr>
          <w:p w:rsidR="00E0674B" w:rsidRPr="0097310D" w:rsidRDefault="00E0674B" w:rsidP="00606266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3.</w:t>
            </w:r>
          </w:p>
        </w:tc>
        <w:tc>
          <w:tcPr>
            <w:tcW w:w="1710" w:type="dxa"/>
            <w:shd w:val="clear" w:color="auto" w:fill="auto"/>
          </w:tcPr>
          <w:p w:rsidR="00E0674B" w:rsidRPr="0097310D" w:rsidRDefault="00E0674B" w:rsidP="00606266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4.</w:t>
            </w:r>
          </w:p>
        </w:tc>
        <w:tc>
          <w:tcPr>
            <w:tcW w:w="2411" w:type="dxa"/>
            <w:shd w:val="clear" w:color="auto" w:fill="auto"/>
          </w:tcPr>
          <w:p w:rsidR="00E0674B" w:rsidRPr="0097310D" w:rsidRDefault="00E0674B" w:rsidP="00606266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97310D">
              <w:rPr>
                <w:rFonts w:ascii="GHEA Grapalat" w:hAnsi="GHEA Grapalat"/>
                <w:b/>
                <w:sz w:val="20"/>
                <w:szCs w:val="20"/>
                <w:lang w:val="fr-FR"/>
              </w:rPr>
              <w:t>5.</w:t>
            </w:r>
          </w:p>
        </w:tc>
      </w:tr>
      <w:tr w:rsidR="00C27D82" w:rsidRPr="0097310D" w:rsidTr="007A4873">
        <w:trPr>
          <w:trHeight w:val="350"/>
          <w:jc w:val="center"/>
        </w:trPr>
        <w:tc>
          <w:tcPr>
            <w:tcW w:w="591" w:type="dxa"/>
          </w:tcPr>
          <w:p w:rsidR="00C27D82" w:rsidRPr="0097310D" w:rsidRDefault="00C27D82" w:rsidP="00C27D8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218" w:type="dxa"/>
            <w:shd w:val="clear" w:color="auto" w:fill="auto"/>
          </w:tcPr>
          <w:p w:rsidR="00C27D82" w:rsidRPr="0080159D" w:rsidRDefault="00C27D82" w:rsidP="0080159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97310D">
              <w:rPr>
                <w:rFonts w:ascii="GHEA Grapalat" w:hAnsi="GHEA Grapalat" w:cs="Sylfaen"/>
                <w:b/>
                <w:sz w:val="20"/>
                <w:szCs w:val="20"/>
              </w:rPr>
              <w:t>Հ</w:t>
            </w:r>
            <w:r w:rsidRPr="0097310D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Հ </w:t>
            </w:r>
            <w:r w:rsidR="0080159D">
              <w:rPr>
                <w:rFonts w:ascii="GHEA Grapalat" w:hAnsi="GHEA Grapalat"/>
                <w:b/>
                <w:sz w:val="20"/>
                <w:szCs w:val="20"/>
                <w:lang w:val="hy-AM"/>
              </w:rPr>
              <w:t>ֆինանսների նախարարություն</w:t>
            </w:r>
          </w:p>
        </w:tc>
        <w:tc>
          <w:tcPr>
            <w:tcW w:w="3780" w:type="dxa"/>
            <w:shd w:val="clear" w:color="auto" w:fill="auto"/>
          </w:tcPr>
          <w:p w:rsidR="00C27D82" w:rsidRPr="007A4873" w:rsidRDefault="007A4873" w:rsidP="007A4873">
            <w:pPr>
              <w:spacing w:line="276" w:lineRule="auto"/>
              <w:jc w:val="both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  <w:lang w:val="en-US"/>
              </w:rPr>
              <w:t>Հ</w:t>
            </w:r>
            <w:r w:rsidRPr="007A4873">
              <w:rPr>
                <w:rFonts w:ascii="GHEA Grapalat" w:hAnsi="GHEA Grapalat"/>
                <w:sz w:val="20"/>
              </w:rPr>
              <w:t>ամապատասխան փոփոխություններ կատարել նաև ՀՀ վարչապետի 2019 թվականի մարտի 14-ի «Տեղեկատվական տեխնոլոգիաների համաշխարհային համաժողով-2019» միջոցառման ծրագիրը, միջոցառման կազմակերպման նախահաշիվը և միջոցառման անցկացման ժամանակացույցը հաստատելու մասին»                          N 238-Լ որոշման մեջ¸ ինչպես նաև¸ անհրաժեշտության դեպքում՝ ՀՀ կառավարության և Հնդկաստանի Հանրապետության կառավարության միջև ստորագրված «Հայ-հնդկական տեղեկատվական և հեռահաղորդակցման տեխնոլոգիաների ուսումնական կենտրոն հիմնելու մասին» փոխըմբռնման հուշագրից բխող իրավական ակտերում (մասնավորապես՝ ՀՀ կառավարության 2011 թվականի փետրվարի 3-ի N 95-Ն որոշում):</w:t>
            </w:r>
          </w:p>
        </w:tc>
        <w:tc>
          <w:tcPr>
            <w:tcW w:w="1710" w:type="dxa"/>
            <w:shd w:val="clear" w:color="auto" w:fill="auto"/>
          </w:tcPr>
          <w:p w:rsidR="00B4420B" w:rsidRPr="000D0D46" w:rsidRDefault="007A4873" w:rsidP="007A4873">
            <w:pPr>
              <w:ind w:right="-110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Չի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:rsidR="007A4873" w:rsidRDefault="007A4873" w:rsidP="008A1B61">
            <w:pPr>
              <w:jc w:val="center"/>
              <w:rPr>
                <w:rFonts w:ascii="GHEA Grapalat" w:hAnsi="GHEA Grapalat" w:cs="GHEA Grapalat"/>
                <w:sz w:val="20"/>
                <w:lang w:val="en-US"/>
              </w:rPr>
            </w:pPr>
            <w:proofErr w:type="spellStart"/>
            <w:r>
              <w:rPr>
                <w:rFonts w:ascii="GHEA Grapalat" w:hAnsi="GHEA Grapalat" w:cs="GHEA Grapalat"/>
                <w:sz w:val="20"/>
                <w:lang w:val="en-US"/>
              </w:rPr>
              <w:t>Փոփոխության</w:t>
            </w:r>
            <w:proofErr w:type="spellEnd"/>
            <w:r>
              <w:rPr>
                <w:rFonts w:ascii="GHEA Grapalat" w:hAnsi="GHEA Grapalat" w:cs="GHEA Grapalat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lang w:val="en-US"/>
              </w:rPr>
              <w:t>անհրաժեշտություն</w:t>
            </w:r>
            <w:proofErr w:type="spellEnd"/>
            <w:r>
              <w:rPr>
                <w:rFonts w:ascii="GHEA Grapalat" w:hAnsi="GHEA Grapalat" w:cs="GHEA Grapalat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lang w:val="en-US"/>
              </w:rPr>
              <w:t>չկա</w:t>
            </w:r>
            <w:proofErr w:type="spellEnd"/>
            <w:r>
              <w:rPr>
                <w:rFonts w:ascii="GHEA Grapalat" w:hAnsi="GHEA Grapalat" w:cs="GHEA Grapalat"/>
                <w:sz w:val="20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sz w:val="20"/>
                <w:lang w:val="en-US"/>
              </w:rPr>
              <w:t>նկատի</w:t>
            </w:r>
            <w:proofErr w:type="spellEnd"/>
            <w:r>
              <w:rPr>
                <w:rFonts w:ascii="GHEA Grapalat" w:hAnsi="GHEA Grapalat" w:cs="GHEA Grapalat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lang w:val="en-US"/>
              </w:rPr>
              <w:t>ունենալով</w:t>
            </w:r>
            <w:proofErr w:type="spellEnd"/>
            <w:r>
              <w:rPr>
                <w:rFonts w:ascii="GHEA Grapalat" w:hAnsi="GHEA Grapalat" w:cs="GHEA Grapalat"/>
                <w:sz w:val="20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sz w:val="20"/>
                <w:lang w:val="en-US"/>
              </w:rPr>
              <w:t>որ</w:t>
            </w:r>
            <w:proofErr w:type="spellEnd"/>
          </w:p>
          <w:p w:rsidR="00B4420B" w:rsidRDefault="007A4873" w:rsidP="008A1B61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GHEA Grapalat"/>
                <w:sz w:val="20"/>
                <w:lang w:val="en-US"/>
              </w:rPr>
              <w:t>1.</w:t>
            </w:r>
            <w:r>
              <w:rPr>
                <w:rFonts w:ascii="GHEA Grapalat" w:hAnsi="GHEA Grapalat" w:cs="GHEA Grapalat"/>
                <w:sz w:val="20"/>
              </w:rPr>
              <w:t></w:t>
            </w:r>
            <w:r w:rsidRPr="007A4873">
              <w:rPr>
                <w:rFonts w:ascii="GHEA Grapalat" w:hAnsi="GHEA Grapalat"/>
                <w:sz w:val="20"/>
              </w:rPr>
              <w:t>Տեղեկատվական տեխնոլոգիաների համաշխարհային համաժողով-2019</w:t>
            </w:r>
            <w:r>
              <w:rPr>
                <w:rFonts w:ascii="GHEA Grapalat" w:hAnsi="GHEA Grapalat" w:cs="GHEA Grapalat"/>
                <w:sz w:val="20"/>
              </w:rPr>
              <w:t></w:t>
            </w:r>
            <w:r>
              <w:rPr>
                <w:rFonts w:ascii="GHEA Grapalat" w:hAnsi="GHEA Grapalat" w:cs="GHEA Grapalat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lang w:val="en-US"/>
              </w:rPr>
              <w:t>միջոցառումներն</w:t>
            </w:r>
            <w:proofErr w:type="spellEnd"/>
            <w:r>
              <w:rPr>
                <w:rFonts w:ascii="GHEA Grapalat" w:hAnsi="GHEA Grapalat" w:cs="GHEA Grapalat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lang w:val="en-US"/>
              </w:rPr>
              <w:t>արդեն</w:t>
            </w:r>
            <w:proofErr w:type="spellEnd"/>
            <w:r>
              <w:rPr>
                <w:rFonts w:ascii="GHEA Grapalat" w:hAnsi="GHEA Grapalat" w:cs="GHEA Grapalat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lang w:val="en-US"/>
              </w:rPr>
              <w:t>իսկ</w:t>
            </w:r>
            <w:proofErr w:type="spellEnd"/>
            <w:r>
              <w:rPr>
                <w:rFonts w:ascii="GHEA Grapalat" w:hAnsi="GHEA Grapalat" w:cs="GHEA Grapalat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lang w:val="en-US"/>
              </w:rPr>
              <w:t>ավարտվել</w:t>
            </w:r>
            <w:proofErr w:type="spellEnd"/>
            <w:r>
              <w:rPr>
                <w:rFonts w:ascii="GHEA Grapalat" w:hAnsi="GHEA Grapalat" w:cs="GHEA Grapalat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0"/>
                <w:lang w:val="en-US"/>
              </w:rPr>
              <w:t>են</w:t>
            </w:r>
            <w:proofErr w:type="spellEnd"/>
            <w:r>
              <w:rPr>
                <w:rFonts w:ascii="GHEA Grapalat" w:hAnsi="GHEA Grapalat" w:cs="GHEA Grapalat"/>
                <w:sz w:val="20"/>
                <w:lang w:val="en-US"/>
              </w:rPr>
              <w:t xml:space="preserve">, և </w:t>
            </w:r>
            <w:r w:rsidRPr="007A4873">
              <w:rPr>
                <w:rFonts w:ascii="GHEA Grapalat" w:hAnsi="GHEA Grapalat" w:cs="Sylfaen"/>
                <w:sz w:val="20"/>
              </w:rPr>
              <w:t xml:space="preserve">Կառավարության կառուցվածքի և գործունեության մասին ՀՀ օրենքում փոփոխություններ և լրացումներ կատարելու մասին 2019 թվականի մայիսի 8-ի ՀՕ-31-Ն տրանսպորտի, կապի և տեղեկատվական տեխնոլոգիաների նախարարությունը </w:t>
            </w:r>
            <w:proofErr w:type="spellStart"/>
            <w:r>
              <w:rPr>
                <w:rFonts w:ascii="GHEA Grapalat" w:hAnsi="GHEA Grapalat" w:cs="Sylfaen"/>
                <w:sz w:val="20"/>
                <w:lang w:val="en-US"/>
              </w:rPr>
              <w:t>անվանափոխվել</w:t>
            </w:r>
            <w:proofErr w:type="spellEnd"/>
            <w:r>
              <w:rPr>
                <w:rFonts w:ascii="GHEA Grapalat" w:hAnsi="GHEA Grapalat" w:cs="Sylfaen"/>
                <w:sz w:val="20"/>
                <w:lang w:val="en-US"/>
              </w:rPr>
              <w:t xml:space="preserve"> </w:t>
            </w:r>
            <w:r w:rsidRPr="007A4873">
              <w:rPr>
                <w:rFonts w:ascii="GHEA Grapalat" w:hAnsi="GHEA Grapalat" w:cs="Sylfaen"/>
                <w:sz w:val="20"/>
              </w:rPr>
              <w:t xml:space="preserve"> է ՀՀ </w:t>
            </w:r>
            <w:bookmarkStart w:id="0" w:name="_GoBack"/>
            <w:r w:rsidRPr="007A4873">
              <w:rPr>
                <w:rFonts w:ascii="GHEA Grapalat" w:hAnsi="GHEA Grapalat" w:cs="Sylfaen"/>
                <w:sz w:val="20"/>
              </w:rPr>
              <w:t>բարձր տեխնոլոգիական արդյունաբերության  նախարարությ</w:t>
            </w:r>
            <w:r>
              <w:rPr>
                <w:rFonts w:ascii="GHEA Grapalat" w:hAnsi="GHEA Grapalat" w:cs="Sylfaen"/>
                <w:sz w:val="20"/>
                <w:lang w:val="en-US"/>
              </w:rPr>
              <w:t>ա</w:t>
            </w:r>
            <w:r w:rsidRPr="007A4873">
              <w:rPr>
                <w:rFonts w:ascii="GHEA Grapalat" w:hAnsi="GHEA Grapalat" w:cs="Sylfaen"/>
                <w:sz w:val="20"/>
              </w:rPr>
              <w:t>ն</w:t>
            </w:r>
            <w:r>
              <w:rPr>
                <w:rFonts w:ascii="GHEA Grapalat" w:hAnsi="GHEA Grapalat" w:cs="Sylfaen"/>
              </w:rPr>
              <w:t>:</w:t>
            </w:r>
          </w:p>
          <w:bookmarkEnd w:id="0"/>
          <w:p w:rsidR="00B4420B" w:rsidRPr="004D085D" w:rsidRDefault="00536BAC" w:rsidP="004D085D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536BAC">
              <w:rPr>
                <w:rFonts w:ascii="GHEA Grapalat" w:hAnsi="GHEA Grapalat" w:cs="Sylfaen"/>
                <w:sz w:val="20"/>
                <w:lang w:val="en-US"/>
              </w:rPr>
              <w:t>2</w:t>
            </w:r>
            <w:r w:rsidR="007A4873">
              <w:rPr>
                <w:rFonts w:ascii="GHEA Grapalat" w:hAnsi="GHEA Grapalat" w:cs="Sylfaen"/>
                <w:lang w:val="en-US"/>
              </w:rPr>
              <w:t>.</w:t>
            </w:r>
            <w:r w:rsidR="007A4873" w:rsidRPr="007A4873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Տրանսպորտի, </w:t>
            </w:r>
            <w:proofErr w:type="spellStart"/>
            <w:r w:rsidR="007A4873" w:rsidRPr="007A4873">
              <w:rPr>
                <w:rFonts w:ascii="GHEA Grapalat" w:hAnsi="GHEA Grapalat" w:cs="Sylfaen"/>
                <w:sz w:val="20"/>
                <w:szCs w:val="20"/>
                <w:lang w:val="en-US"/>
              </w:rPr>
              <w:t>կապի</w:t>
            </w:r>
            <w:proofErr w:type="spellEnd"/>
            <w:r w:rsidR="007A4873" w:rsidRPr="007A4873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և </w:t>
            </w:r>
            <w:proofErr w:type="spellStart"/>
            <w:r w:rsidR="007A4873" w:rsidRPr="007A4873">
              <w:rPr>
                <w:rFonts w:ascii="GHEA Grapalat" w:hAnsi="GHEA Grapalat" w:cs="Sylfaen"/>
                <w:sz w:val="20"/>
                <w:szCs w:val="20"/>
                <w:lang w:val="en-US"/>
              </w:rPr>
              <w:t>տեղեկատվական</w:t>
            </w:r>
            <w:proofErr w:type="spellEnd"/>
            <w:r w:rsidR="007A4873" w:rsidRPr="007A4873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A4873" w:rsidRPr="007A4873">
              <w:rPr>
                <w:rFonts w:ascii="GHEA Grapalat" w:hAnsi="GHEA Grapalat" w:cs="Sylfaen"/>
                <w:sz w:val="20"/>
                <w:szCs w:val="20"/>
                <w:lang w:val="en-US"/>
              </w:rPr>
              <w:t>տեխնոլոգիաների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նախարարության</w:t>
            </w:r>
            <w:proofErr w:type="spellEnd"/>
            <w:r w:rsidR="007A4873" w:rsidRPr="007A4873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A4873" w:rsidRPr="007A4873">
              <w:rPr>
                <w:rFonts w:ascii="GHEA Grapalat" w:hAnsi="GHEA Grapalat" w:cs="Sylfaen"/>
                <w:sz w:val="20"/>
                <w:szCs w:val="20"/>
                <w:lang w:val="en-US"/>
              </w:rPr>
              <w:t>անվանումը</w:t>
            </w:r>
            <w:proofErr w:type="spellEnd"/>
            <w:r w:rsidR="007A4873" w:rsidRPr="007A4873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A4873" w:rsidRPr="007A4873">
              <w:rPr>
                <w:rFonts w:ascii="GHEA Grapalat" w:hAnsi="GHEA Grapalat" w:cs="Sylfaen"/>
                <w:sz w:val="20"/>
                <w:szCs w:val="20"/>
                <w:lang w:val="en-US"/>
              </w:rPr>
              <w:t>նշված</w:t>
            </w:r>
            <w:proofErr w:type="spellEnd"/>
            <w:r w:rsidR="007A4873" w:rsidRPr="007A4873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A4873" w:rsidRPr="007A4873">
              <w:rPr>
                <w:rFonts w:ascii="GHEA Grapalat" w:hAnsi="GHEA Grapalat" w:cs="Sylfaen"/>
                <w:sz w:val="20"/>
                <w:szCs w:val="20"/>
                <w:lang w:val="en-US"/>
              </w:rPr>
              <w:t>չէ</w:t>
            </w:r>
            <w:proofErr w:type="spellEnd"/>
            <w:r w:rsidR="007A4873" w:rsidRPr="007A4873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="007A4873" w:rsidRPr="007A4873">
              <w:rPr>
                <w:rFonts w:ascii="GHEA Grapalat" w:hAnsi="GHEA Grapalat"/>
                <w:sz w:val="20"/>
                <w:szCs w:val="20"/>
              </w:rPr>
              <w:t>ՀՀ կառավարության 2011 թվականի փետրվարի 3-ի N 95-Ն որոշ</w:t>
            </w:r>
            <w:proofErr w:type="spellStart"/>
            <w:r w:rsidR="007A4873" w:rsidRPr="007A4873">
              <w:rPr>
                <w:rFonts w:ascii="GHEA Grapalat" w:hAnsi="GHEA Grapalat"/>
                <w:sz w:val="20"/>
                <w:szCs w:val="20"/>
                <w:lang w:val="en-US"/>
              </w:rPr>
              <w:t>ման</w:t>
            </w:r>
            <w:proofErr w:type="spellEnd"/>
            <w:r w:rsidR="007A4873" w:rsidRPr="007A487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A4873" w:rsidRPr="007A4873">
              <w:rPr>
                <w:rFonts w:ascii="GHEA Grapalat" w:hAnsi="GHEA Grapalat"/>
                <w:sz w:val="20"/>
                <w:szCs w:val="20"/>
                <w:lang w:val="en-US"/>
              </w:rPr>
              <w:t>մեջ</w:t>
            </w:r>
            <w:proofErr w:type="spellEnd"/>
          </w:p>
        </w:tc>
      </w:tr>
      <w:tr w:rsidR="009A51E4" w:rsidRPr="0097310D" w:rsidTr="007A4873">
        <w:trPr>
          <w:trHeight w:val="50"/>
          <w:jc w:val="center"/>
        </w:trPr>
        <w:tc>
          <w:tcPr>
            <w:tcW w:w="591" w:type="dxa"/>
          </w:tcPr>
          <w:p w:rsidR="009A51E4" w:rsidRPr="0097310D" w:rsidRDefault="009A51E4" w:rsidP="009A51E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218" w:type="dxa"/>
            <w:shd w:val="clear" w:color="auto" w:fill="auto"/>
          </w:tcPr>
          <w:p w:rsidR="009A51E4" w:rsidRPr="0097310D" w:rsidRDefault="009A51E4" w:rsidP="009A51E4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97310D"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b/>
                <w:sz w:val="20"/>
                <w:szCs w:val="20"/>
                <w:lang w:val="en-US"/>
              </w:rPr>
              <w:t>տարածքային</w:t>
            </w:r>
            <w:proofErr w:type="spellEnd"/>
            <w:r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0"/>
                <w:szCs w:val="20"/>
                <w:lang w:val="en-US"/>
              </w:rPr>
              <w:t>կառավարման</w:t>
            </w:r>
            <w:proofErr w:type="spellEnd"/>
            <w:r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  և </w:t>
            </w:r>
            <w:proofErr w:type="spellStart"/>
            <w:r>
              <w:rPr>
                <w:rFonts w:ascii="GHEA Grapalat" w:hAnsi="GHEA Grapalat"/>
                <w:b/>
                <w:sz w:val="20"/>
                <w:szCs w:val="20"/>
                <w:lang w:val="en-US"/>
              </w:rPr>
              <w:t>ենթակառուցվածքների</w:t>
            </w:r>
            <w:proofErr w:type="spellEnd"/>
            <w:r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0"/>
                <w:szCs w:val="20"/>
                <w:lang w:val="en-US"/>
              </w:rPr>
              <w:t>նախարարություն</w:t>
            </w:r>
            <w:proofErr w:type="spellEnd"/>
          </w:p>
        </w:tc>
        <w:tc>
          <w:tcPr>
            <w:tcW w:w="3780" w:type="dxa"/>
            <w:shd w:val="clear" w:color="auto" w:fill="auto"/>
          </w:tcPr>
          <w:p w:rsidR="009A51E4" w:rsidRDefault="009A51E4" w:rsidP="009A51E4">
            <w:pPr>
              <w:ind w:firstLine="578"/>
              <w:jc w:val="both"/>
              <w:rPr>
                <w:rFonts w:ascii="GHEA Grapalat" w:hAnsi="GHEA Grapalat" w:cs="Sylfaen"/>
                <w:sz w:val="20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0"/>
                <w:lang w:val="en-US"/>
              </w:rPr>
              <w:t>Դիտողություններ</w:t>
            </w:r>
            <w:proofErr w:type="spellEnd"/>
            <w:r>
              <w:rPr>
                <w:rFonts w:ascii="GHEA Grapalat" w:hAnsi="GHEA Grapalat" w:cs="Sylfaen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lang w:val="en-US"/>
              </w:rPr>
              <w:t>չկան</w:t>
            </w:r>
            <w:proofErr w:type="spellEnd"/>
            <w:r>
              <w:rPr>
                <w:rFonts w:ascii="GHEA Grapalat" w:hAnsi="GHEA Grapalat" w:cs="Sylfaen"/>
                <w:sz w:val="20"/>
                <w:lang w:val="en-US"/>
              </w:rPr>
              <w:t>:</w:t>
            </w:r>
          </w:p>
          <w:p w:rsidR="004D085D" w:rsidRDefault="004D085D" w:rsidP="009A51E4">
            <w:pPr>
              <w:ind w:firstLine="578"/>
              <w:jc w:val="both"/>
              <w:rPr>
                <w:rFonts w:ascii="GHEA Grapalat" w:hAnsi="GHEA Grapalat" w:cs="Sylfaen"/>
                <w:sz w:val="20"/>
                <w:lang w:val="en-US"/>
              </w:rPr>
            </w:pPr>
          </w:p>
          <w:p w:rsidR="004D085D" w:rsidRDefault="004D085D" w:rsidP="009A51E4">
            <w:pPr>
              <w:ind w:firstLine="578"/>
              <w:jc w:val="both"/>
              <w:rPr>
                <w:rFonts w:ascii="GHEA Grapalat" w:hAnsi="GHEA Grapalat" w:cs="Sylfaen"/>
                <w:sz w:val="20"/>
                <w:lang w:val="en-US"/>
              </w:rPr>
            </w:pPr>
          </w:p>
          <w:p w:rsidR="004D085D" w:rsidRDefault="004D085D" w:rsidP="009A51E4">
            <w:pPr>
              <w:ind w:firstLine="578"/>
              <w:jc w:val="both"/>
              <w:rPr>
                <w:rFonts w:ascii="GHEA Grapalat" w:hAnsi="GHEA Grapalat" w:cs="Sylfaen"/>
                <w:sz w:val="20"/>
                <w:lang w:val="en-US"/>
              </w:rPr>
            </w:pPr>
          </w:p>
          <w:p w:rsidR="004D085D" w:rsidRDefault="004D085D" w:rsidP="009A51E4">
            <w:pPr>
              <w:ind w:firstLine="578"/>
              <w:jc w:val="both"/>
              <w:rPr>
                <w:rFonts w:ascii="GHEA Grapalat" w:hAnsi="GHEA Grapalat" w:cs="Sylfaen"/>
                <w:sz w:val="20"/>
                <w:lang w:val="en-US"/>
              </w:rPr>
            </w:pPr>
          </w:p>
          <w:p w:rsidR="004D085D" w:rsidRPr="009A51E4" w:rsidRDefault="004D085D" w:rsidP="009A51E4">
            <w:pPr>
              <w:ind w:firstLine="578"/>
              <w:jc w:val="both"/>
              <w:rPr>
                <w:rFonts w:ascii="GHEA Grapalat" w:hAnsi="GHEA Grapalat"/>
                <w:sz w:val="20"/>
                <w:lang w:val="en-US"/>
              </w:rPr>
            </w:pPr>
          </w:p>
        </w:tc>
        <w:tc>
          <w:tcPr>
            <w:tcW w:w="1710" w:type="dxa"/>
            <w:shd w:val="clear" w:color="auto" w:fill="auto"/>
          </w:tcPr>
          <w:p w:rsidR="009A51E4" w:rsidRPr="0097310D" w:rsidRDefault="009A51E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  <w:tc>
          <w:tcPr>
            <w:tcW w:w="2411" w:type="dxa"/>
            <w:shd w:val="clear" w:color="auto" w:fill="auto"/>
          </w:tcPr>
          <w:p w:rsidR="009A51E4" w:rsidRPr="0097310D" w:rsidRDefault="009A51E4" w:rsidP="009A51E4">
            <w:pPr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</w:tr>
      <w:tr w:rsidR="009A51E4" w:rsidRPr="0097310D" w:rsidTr="007A4873">
        <w:trPr>
          <w:trHeight w:val="50"/>
          <w:jc w:val="center"/>
        </w:trPr>
        <w:tc>
          <w:tcPr>
            <w:tcW w:w="591" w:type="dxa"/>
          </w:tcPr>
          <w:p w:rsidR="009A51E4" w:rsidRPr="0097310D" w:rsidRDefault="009A51E4" w:rsidP="009A51E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218" w:type="dxa"/>
            <w:shd w:val="clear" w:color="auto" w:fill="auto"/>
          </w:tcPr>
          <w:p w:rsidR="009A51E4" w:rsidRPr="002A441A" w:rsidRDefault="009A51E4" w:rsidP="009A51E4">
            <w:pPr>
              <w:jc w:val="center"/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en-US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en-US"/>
              </w:rPr>
              <w:t>նախարարություն</w:t>
            </w:r>
            <w:proofErr w:type="spellEnd"/>
            <w:r w:rsidRPr="002A441A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</w:p>
        </w:tc>
        <w:tc>
          <w:tcPr>
            <w:tcW w:w="3780" w:type="dxa"/>
            <w:shd w:val="clear" w:color="auto" w:fill="auto"/>
          </w:tcPr>
          <w:p w:rsidR="00B24E65" w:rsidRPr="00B24E65" w:rsidRDefault="00B24E65" w:rsidP="00B24E65">
            <w:pPr>
              <w:ind w:firstLine="720"/>
              <w:jc w:val="both"/>
              <w:rPr>
                <w:rFonts w:ascii="GHEA Grapalat" w:hAnsi="GHEA Grapalat"/>
                <w:sz w:val="20"/>
                <w:lang w:val="af-ZA"/>
              </w:rPr>
            </w:pPr>
            <w:r w:rsidRPr="00B24E65">
              <w:rPr>
                <w:rFonts w:ascii="GHEA Grapalat" w:hAnsi="GHEA Grapalat"/>
                <w:sz w:val="20"/>
                <w:lang w:val="af-ZA"/>
              </w:rPr>
              <w:t>1. Հայաստանի Հանրապետության կառավարության մի շարք որոշումների մեջ փոփոխություններ կատարելու մասին Հայաստանի Հանրապետության կառավարության որոշման նախագծի /այսուհետ՝ նախագիծ/ նախաբանում անհրաժեշտ է հղում կատարել «Կառավարության կառուցվածքի և գործունեության մասին» օրենքի դրույթներին՝ նկատի ունենալով «Նորմատիվ իրավական ակտերի մասին» օրենքի 13-րդ հոդվածի 1-ին մասի պահանջները, ինչպես նաև նախագծին կից ներկայացված հիմնավորման դրույթները:</w:t>
            </w:r>
          </w:p>
          <w:p w:rsidR="00B24E65" w:rsidRPr="00B24E65" w:rsidRDefault="00B24E65" w:rsidP="00B24E65">
            <w:pPr>
              <w:ind w:firstLine="720"/>
              <w:jc w:val="both"/>
              <w:rPr>
                <w:rFonts w:ascii="GHEA Grapalat" w:hAnsi="GHEA Grapalat"/>
                <w:sz w:val="20"/>
                <w:lang w:val="af-ZA"/>
              </w:rPr>
            </w:pPr>
            <w:r w:rsidRPr="00B24E65">
              <w:rPr>
                <w:rFonts w:ascii="GHEA Grapalat" w:hAnsi="GHEA Grapalat"/>
                <w:sz w:val="20"/>
                <w:lang w:val="af-ZA"/>
              </w:rPr>
              <w:t>2. Նախագծի 8-րդ կետով նախատեսվում է փոփոխություն կատարել ՀՀ կառավարության 2015 թվականի մարտի 19-ի  թիվ 312-Ն որոշման մեջ, մասնավորապես՝ նախատեսվում է որոշման մեջ և որոշմամբ հաստատված հավելվածներում «տրանսպորտի, կապի և տեղեկատվական տեխնոլոգիաների» բառերը փոխարինել «բարձր տեխնոլոգիական արդյունաբերւթյան» բառերով, մինչդեռ նախատեսված փոփոխությունն արդեն իսկ կատարվել է Հայաստանի Հանրապետության կառավարության 2019 թվականի հուլիսի 4-ի N 829-Ն որոշմամբ, որն էլ ուժի մեջ է մտել 2019 թվականի հուլիսի 18-ին:</w:t>
            </w:r>
          </w:p>
          <w:p w:rsidR="00B24E65" w:rsidRDefault="00B24E65" w:rsidP="00B24E65">
            <w:pPr>
              <w:ind w:firstLine="720"/>
              <w:jc w:val="both"/>
              <w:rPr>
                <w:rFonts w:ascii="GHEA Grapalat" w:hAnsi="GHEA Grapalat"/>
                <w:sz w:val="20"/>
                <w:lang w:val="af-ZA"/>
              </w:rPr>
            </w:pPr>
            <w:r w:rsidRPr="00B24E65">
              <w:rPr>
                <w:rFonts w:ascii="GHEA Grapalat" w:hAnsi="GHEA Grapalat"/>
                <w:sz w:val="20"/>
                <w:lang w:val="af-ZA"/>
              </w:rPr>
              <w:t>3. Նախագծի 9-րդ կետում «ռեգիստր ստեղծելու և վարելու» բառերն անհրաժեշտ է փոխարինել «ռեգիստրի ստեղծման և վարման» բառերով՝ նկատի ունենալով ՀՀ կառավարության 2015 թվականի դեկտեմբերի 10-ի թիվ 1553-Ն որոշման դրույթները:</w:t>
            </w:r>
          </w:p>
          <w:p w:rsidR="009A51E4" w:rsidRPr="00B24E65" w:rsidRDefault="00B24E65" w:rsidP="00B24E65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af-ZA"/>
              </w:rPr>
            </w:pPr>
            <w:r w:rsidRPr="00B24E65">
              <w:rPr>
                <w:rFonts w:ascii="GHEA Grapalat" w:hAnsi="GHEA Grapalat"/>
                <w:sz w:val="20"/>
                <w:szCs w:val="20"/>
                <w:lang w:val="af-ZA"/>
              </w:rPr>
              <w:t>4.</w:t>
            </w:r>
            <w:r w:rsidRPr="00B24E65">
              <w:rPr>
                <w:rFonts w:ascii="GHEA Grapalat" w:hAnsi="GHEA Grapalat"/>
                <w:b/>
                <w:sz w:val="20"/>
                <w:szCs w:val="20"/>
                <w:lang w:val="af-ZA"/>
              </w:rPr>
              <w:t xml:space="preserve"> </w:t>
            </w:r>
            <w:r w:rsidRPr="00B24E65">
              <w:rPr>
                <w:rFonts w:ascii="GHEA Grapalat" w:hAnsi="GHEA Grapalat"/>
                <w:sz w:val="20"/>
                <w:szCs w:val="20"/>
                <w:lang w:val="af-ZA"/>
              </w:rPr>
              <w:t>«Հայաստանի Հանրապետության կառավարության  2016 թվականի նոյեմբերի 24-ի թիվ 1240-Ա որոշման մեջ փոփոխություն կատարելու մասին Հայաստանի Հանրապետության կառավարության որոշման նախագծի նախաբանում անհրաժեշտ է հղում կատարել «Կառավարության կառուցվածքի և գործունեության մասին» օրենքի դրույթներին՝ նկատի ունենալով «Նորմատիվ իրավական ակտերի մասին» օրենքի 13-րդ հոդվածի 1-ին մասի պահանջները, ինչպես նաև նախագծին կից ներկայացված հիմնավորման դրույթները:</w:t>
            </w:r>
          </w:p>
        </w:tc>
        <w:tc>
          <w:tcPr>
            <w:tcW w:w="1710" w:type="dxa"/>
            <w:shd w:val="clear" w:color="auto" w:fill="auto"/>
          </w:tcPr>
          <w:p w:rsidR="009A51E4" w:rsidRDefault="009A51E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է:</w:t>
            </w: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է:</w:t>
            </w: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է:</w:t>
            </w: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է:</w:t>
            </w:r>
          </w:p>
          <w:p w:rsidR="000A6084" w:rsidRPr="0097310D" w:rsidRDefault="000A6084" w:rsidP="000A6084">
            <w:pPr>
              <w:ind w:left="-80" w:right="-110" w:hanging="90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2411" w:type="dxa"/>
            <w:shd w:val="clear" w:color="auto" w:fill="auto"/>
          </w:tcPr>
          <w:p w:rsidR="000A6084" w:rsidRDefault="009A51E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Նախագիծը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</w:t>
            </w:r>
            <w:r>
              <w:rPr>
                <w:rFonts w:ascii="Calibri" w:hAnsi="Calibri" w:cs="Calibri"/>
                <w:sz w:val="20"/>
                <w:szCs w:val="20"/>
                <w:lang w:val="fr-FR"/>
              </w:rPr>
              <w:t> 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>:</w:t>
            </w: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Նախագիծը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</w:t>
            </w:r>
            <w:r>
              <w:rPr>
                <w:rFonts w:ascii="Calibri" w:hAnsi="Calibri" w:cs="Calibri"/>
                <w:sz w:val="20"/>
                <w:szCs w:val="20"/>
                <w:lang w:val="fr-FR"/>
              </w:rPr>
              <w:t> 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>:</w:t>
            </w: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A6084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D5313" w:rsidRDefault="000A6084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Նախագիծը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</w:t>
            </w:r>
            <w:r>
              <w:rPr>
                <w:rFonts w:ascii="Calibri" w:hAnsi="Calibri" w:cs="Calibri"/>
                <w:sz w:val="20"/>
                <w:szCs w:val="20"/>
                <w:lang w:val="fr-FR"/>
              </w:rPr>
              <w:t> 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>:</w:t>
            </w:r>
          </w:p>
          <w:p w:rsidR="003D5313" w:rsidRDefault="003D5313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D5313" w:rsidRDefault="003D5313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D5313" w:rsidRDefault="003D5313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D5313" w:rsidRDefault="003D5313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D5313" w:rsidRDefault="003D5313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D5313" w:rsidRDefault="003D5313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D5313" w:rsidRDefault="003D5313" w:rsidP="009A51E4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9A51E4" w:rsidRPr="0097310D" w:rsidRDefault="003D5313" w:rsidP="007F2FFD">
            <w:pPr>
              <w:ind w:left="-80" w:right="-110" w:hanging="9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Նախագիծը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</w:t>
            </w:r>
            <w:r>
              <w:rPr>
                <w:rFonts w:ascii="Calibri" w:hAnsi="Calibri" w:cs="Calibri"/>
                <w:sz w:val="20"/>
                <w:szCs w:val="20"/>
                <w:lang w:val="fr-FR"/>
              </w:rPr>
              <w:t> 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: </w:t>
            </w:r>
            <w:r w:rsidR="009A51E4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</w:p>
        </w:tc>
      </w:tr>
    </w:tbl>
    <w:p w:rsidR="00305143" w:rsidRDefault="00305143" w:rsidP="002A441A">
      <w:pPr>
        <w:rPr>
          <w:lang w:val="af-ZA"/>
        </w:rPr>
      </w:pPr>
    </w:p>
    <w:sectPr w:rsidR="00305143" w:rsidSect="00B4420B">
      <w:pgSz w:w="11906" w:h="16838"/>
      <w:pgMar w:top="90" w:right="424" w:bottom="270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C67A43"/>
    <w:multiLevelType w:val="hybridMultilevel"/>
    <w:tmpl w:val="10B43D36"/>
    <w:lvl w:ilvl="0" w:tplc="DEE48ED6">
      <w:start w:val="1"/>
      <w:numFmt w:val="decimal"/>
      <w:lvlText w:val="%1."/>
      <w:lvlJc w:val="left"/>
      <w:pPr>
        <w:ind w:left="1211" w:hanging="1035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">
    <w:nsid w:val="1FDD2768"/>
    <w:multiLevelType w:val="hybridMultilevel"/>
    <w:tmpl w:val="17A684E8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>
    <w:nsid w:val="342C41F2"/>
    <w:multiLevelType w:val="hybridMultilevel"/>
    <w:tmpl w:val="9620EF08"/>
    <w:lvl w:ilvl="0" w:tplc="498CD4C8">
      <w:start w:val="1"/>
      <w:numFmt w:val="decimal"/>
      <w:lvlText w:val="%1."/>
      <w:lvlJc w:val="left"/>
      <w:pPr>
        <w:ind w:left="11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9" w:hanging="360"/>
      </w:pPr>
    </w:lvl>
    <w:lvl w:ilvl="2" w:tplc="0419001B" w:tentative="1">
      <w:start w:val="1"/>
      <w:numFmt w:val="lowerRoman"/>
      <w:lvlText w:val="%3."/>
      <w:lvlJc w:val="right"/>
      <w:pPr>
        <w:ind w:left="2549" w:hanging="180"/>
      </w:pPr>
    </w:lvl>
    <w:lvl w:ilvl="3" w:tplc="0419000F" w:tentative="1">
      <w:start w:val="1"/>
      <w:numFmt w:val="decimal"/>
      <w:lvlText w:val="%4."/>
      <w:lvlJc w:val="left"/>
      <w:pPr>
        <w:ind w:left="3269" w:hanging="360"/>
      </w:pPr>
    </w:lvl>
    <w:lvl w:ilvl="4" w:tplc="04190019" w:tentative="1">
      <w:start w:val="1"/>
      <w:numFmt w:val="lowerLetter"/>
      <w:lvlText w:val="%5."/>
      <w:lvlJc w:val="left"/>
      <w:pPr>
        <w:ind w:left="3989" w:hanging="360"/>
      </w:pPr>
    </w:lvl>
    <w:lvl w:ilvl="5" w:tplc="0419001B" w:tentative="1">
      <w:start w:val="1"/>
      <w:numFmt w:val="lowerRoman"/>
      <w:lvlText w:val="%6."/>
      <w:lvlJc w:val="right"/>
      <w:pPr>
        <w:ind w:left="4709" w:hanging="180"/>
      </w:pPr>
    </w:lvl>
    <w:lvl w:ilvl="6" w:tplc="0419000F" w:tentative="1">
      <w:start w:val="1"/>
      <w:numFmt w:val="decimal"/>
      <w:lvlText w:val="%7."/>
      <w:lvlJc w:val="left"/>
      <w:pPr>
        <w:ind w:left="5429" w:hanging="360"/>
      </w:pPr>
    </w:lvl>
    <w:lvl w:ilvl="7" w:tplc="04190019" w:tentative="1">
      <w:start w:val="1"/>
      <w:numFmt w:val="lowerLetter"/>
      <w:lvlText w:val="%8."/>
      <w:lvlJc w:val="left"/>
      <w:pPr>
        <w:ind w:left="6149" w:hanging="360"/>
      </w:pPr>
    </w:lvl>
    <w:lvl w:ilvl="8" w:tplc="0419001B" w:tentative="1">
      <w:start w:val="1"/>
      <w:numFmt w:val="lowerRoman"/>
      <w:lvlText w:val="%9."/>
      <w:lvlJc w:val="right"/>
      <w:pPr>
        <w:ind w:left="6869" w:hanging="180"/>
      </w:pPr>
    </w:lvl>
  </w:abstractNum>
  <w:abstractNum w:abstractNumId="3">
    <w:nsid w:val="5B117703"/>
    <w:multiLevelType w:val="hybridMultilevel"/>
    <w:tmpl w:val="332EF048"/>
    <w:lvl w:ilvl="0" w:tplc="E7228EE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5B4708F"/>
    <w:multiLevelType w:val="hybridMultilevel"/>
    <w:tmpl w:val="EE282152"/>
    <w:lvl w:ilvl="0" w:tplc="0BD89C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9E95F00"/>
    <w:multiLevelType w:val="hybridMultilevel"/>
    <w:tmpl w:val="17A684E8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0674B"/>
    <w:rsid w:val="00026043"/>
    <w:rsid w:val="00042131"/>
    <w:rsid w:val="00050899"/>
    <w:rsid w:val="000646A1"/>
    <w:rsid w:val="0008709B"/>
    <w:rsid w:val="00092013"/>
    <w:rsid w:val="00095111"/>
    <w:rsid w:val="000A6084"/>
    <w:rsid w:val="000D0D46"/>
    <w:rsid w:val="000E2A09"/>
    <w:rsid w:val="00102030"/>
    <w:rsid w:val="00112A42"/>
    <w:rsid w:val="00130BD7"/>
    <w:rsid w:val="00136A43"/>
    <w:rsid w:val="00185F22"/>
    <w:rsid w:val="002304E6"/>
    <w:rsid w:val="002341B8"/>
    <w:rsid w:val="00241D21"/>
    <w:rsid w:val="00246432"/>
    <w:rsid w:val="00256587"/>
    <w:rsid w:val="00265D70"/>
    <w:rsid w:val="002833E4"/>
    <w:rsid w:val="00290F0C"/>
    <w:rsid w:val="002A441A"/>
    <w:rsid w:val="002F4323"/>
    <w:rsid w:val="00305143"/>
    <w:rsid w:val="00337CF6"/>
    <w:rsid w:val="00362D30"/>
    <w:rsid w:val="003743D2"/>
    <w:rsid w:val="003D2E27"/>
    <w:rsid w:val="003D5313"/>
    <w:rsid w:val="003F517B"/>
    <w:rsid w:val="0040112A"/>
    <w:rsid w:val="00402615"/>
    <w:rsid w:val="00407536"/>
    <w:rsid w:val="0041317B"/>
    <w:rsid w:val="0041683E"/>
    <w:rsid w:val="004501DE"/>
    <w:rsid w:val="004870AA"/>
    <w:rsid w:val="00491BAE"/>
    <w:rsid w:val="004A2517"/>
    <w:rsid w:val="004D085D"/>
    <w:rsid w:val="004D4DFD"/>
    <w:rsid w:val="0051315F"/>
    <w:rsid w:val="0052434A"/>
    <w:rsid w:val="00527323"/>
    <w:rsid w:val="005307FE"/>
    <w:rsid w:val="00536BAC"/>
    <w:rsid w:val="00556CB2"/>
    <w:rsid w:val="005836AF"/>
    <w:rsid w:val="00592B2A"/>
    <w:rsid w:val="005A5FE8"/>
    <w:rsid w:val="005D1F93"/>
    <w:rsid w:val="005E56EF"/>
    <w:rsid w:val="00605535"/>
    <w:rsid w:val="00606266"/>
    <w:rsid w:val="00617853"/>
    <w:rsid w:val="00655882"/>
    <w:rsid w:val="0066475E"/>
    <w:rsid w:val="00683F8F"/>
    <w:rsid w:val="006A63B5"/>
    <w:rsid w:val="006D0C5F"/>
    <w:rsid w:val="006D6CA6"/>
    <w:rsid w:val="00720DE8"/>
    <w:rsid w:val="00727BD4"/>
    <w:rsid w:val="0073744C"/>
    <w:rsid w:val="00767DE7"/>
    <w:rsid w:val="0078290E"/>
    <w:rsid w:val="007849FD"/>
    <w:rsid w:val="00784EE8"/>
    <w:rsid w:val="007942F5"/>
    <w:rsid w:val="007A230C"/>
    <w:rsid w:val="007A4873"/>
    <w:rsid w:val="007A4B04"/>
    <w:rsid w:val="007C5F6C"/>
    <w:rsid w:val="007F2FFD"/>
    <w:rsid w:val="007F3855"/>
    <w:rsid w:val="0080159D"/>
    <w:rsid w:val="00802116"/>
    <w:rsid w:val="00815C00"/>
    <w:rsid w:val="008205E6"/>
    <w:rsid w:val="0083426D"/>
    <w:rsid w:val="0085722C"/>
    <w:rsid w:val="008752D0"/>
    <w:rsid w:val="008809FB"/>
    <w:rsid w:val="00881736"/>
    <w:rsid w:val="00895864"/>
    <w:rsid w:val="008978F5"/>
    <w:rsid w:val="008A1B61"/>
    <w:rsid w:val="008C6CAC"/>
    <w:rsid w:val="008E554F"/>
    <w:rsid w:val="008F0071"/>
    <w:rsid w:val="0091552C"/>
    <w:rsid w:val="00923FEB"/>
    <w:rsid w:val="00962DA9"/>
    <w:rsid w:val="0097310D"/>
    <w:rsid w:val="009A3DEC"/>
    <w:rsid w:val="009A51E4"/>
    <w:rsid w:val="009B08E5"/>
    <w:rsid w:val="009B135B"/>
    <w:rsid w:val="009C315B"/>
    <w:rsid w:val="009E47C7"/>
    <w:rsid w:val="00A11AF0"/>
    <w:rsid w:val="00A23FAA"/>
    <w:rsid w:val="00A35653"/>
    <w:rsid w:val="00A36FDE"/>
    <w:rsid w:val="00A75C62"/>
    <w:rsid w:val="00AA1751"/>
    <w:rsid w:val="00B10679"/>
    <w:rsid w:val="00B106CE"/>
    <w:rsid w:val="00B125DD"/>
    <w:rsid w:val="00B177C7"/>
    <w:rsid w:val="00B17E71"/>
    <w:rsid w:val="00B24E65"/>
    <w:rsid w:val="00B4420B"/>
    <w:rsid w:val="00B674D9"/>
    <w:rsid w:val="00B70782"/>
    <w:rsid w:val="00BA4F1F"/>
    <w:rsid w:val="00BC1A02"/>
    <w:rsid w:val="00C27D82"/>
    <w:rsid w:val="00C517AC"/>
    <w:rsid w:val="00C548E1"/>
    <w:rsid w:val="00C57490"/>
    <w:rsid w:val="00C75AFF"/>
    <w:rsid w:val="00CB07ED"/>
    <w:rsid w:val="00CD692A"/>
    <w:rsid w:val="00CD76C8"/>
    <w:rsid w:val="00CE2D36"/>
    <w:rsid w:val="00D42CAA"/>
    <w:rsid w:val="00D46F20"/>
    <w:rsid w:val="00D63921"/>
    <w:rsid w:val="00D96F1C"/>
    <w:rsid w:val="00D9738C"/>
    <w:rsid w:val="00DB119F"/>
    <w:rsid w:val="00DC7B86"/>
    <w:rsid w:val="00E02CD4"/>
    <w:rsid w:val="00E0674B"/>
    <w:rsid w:val="00E44208"/>
    <w:rsid w:val="00E73A8B"/>
    <w:rsid w:val="00E8224F"/>
    <w:rsid w:val="00E87404"/>
    <w:rsid w:val="00EE59DC"/>
    <w:rsid w:val="00F24EED"/>
    <w:rsid w:val="00F8755E"/>
    <w:rsid w:val="00FE0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54CD20A-02A3-4F36-AEB4-9F8D4E48B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67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674D9"/>
    <w:pPr>
      <w:keepNext/>
      <w:jc w:val="center"/>
      <w:outlineLvl w:val="0"/>
    </w:pPr>
    <w:rPr>
      <w:rFonts w:ascii="Arial Armenian" w:hAnsi="Arial Armenian"/>
      <w:b/>
      <w:sz w:val="22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674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112A42"/>
    <w:rPr>
      <w:color w:val="0000FF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095111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095111"/>
    <w:rPr>
      <w:b/>
      <w:bCs/>
    </w:rPr>
  </w:style>
  <w:style w:type="paragraph" w:customStyle="1" w:styleId="mechtex">
    <w:name w:val="mechtex"/>
    <w:basedOn w:val="Normal"/>
    <w:link w:val="mechtexChar"/>
    <w:rsid w:val="002304E6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basedOn w:val="DefaultParagraphFont"/>
    <w:link w:val="mechtex"/>
    <w:rsid w:val="002304E6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C75AFF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B674D9"/>
    <w:rPr>
      <w:rFonts w:ascii="Arial Armenian" w:eastAsia="Times New Roman" w:hAnsi="Arial Armenian" w:cs="Times New Roman"/>
      <w:b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6FD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FD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02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CDAF2-7C6D-4CF6-96BC-569CD5E64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</TotalTime>
  <Pages>2</Pages>
  <Words>554</Words>
  <Characters>3164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Vorak</Company>
  <LinksUpToDate>false</LinksUpToDate>
  <CharactersWithSpaces>3711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vahe sargsyan</cp:lastModifiedBy>
  <cp:revision>23</cp:revision>
  <dcterms:created xsi:type="dcterms:W3CDTF">2019-07-19T09:44:00Z</dcterms:created>
  <dcterms:modified xsi:type="dcterms:W3CDTF">2019-11-05T13:06:00Z</dcterms:modified>
</cp:coreProperties>
</file>