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A14C7F" w14:textId="4054E9DF" w:rsidR="00616456" w:rsidRPr="00AF51D6" w:rsidRDefault="00616456" w:rsidP="0061645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51D6">
        <w:rPr>
          <w:rFonts w:ascii="GHEA Mariam" w:hAnsi="GHEA Mariam"/>
          <w:spacing w:val="-8"/>
          <w:sz w:val="24"/>
          <w:szCs w:val="24"/>
          <w:lang w:val="hy-AM"/>
        </w:rPr>
        <w:t xml:space="preserve">       Հավելված </w:t>
      </w:r>
      <w:r w:rsidRPr="00AF51D6">
        <w:rPr>
          <w:rFonts w:ascii="GHEA Mariam" w:hAnsi="GHEA Mariam"/>
          <w:sz w:val="24"/>
          <w:szCs w:val="24"/>
          <w:lang w:val="af-ZA"/>
        </w:rPr>
        <w:t>N</w:t>
      </w:r>
      <w:r w:rsidRPr="00AF51D6">
        <w:rPr>
          <w:rFonts w:ascii="GHEA Mariam" w:hAnsi="GHEA Mariam"/>
          <w:sz w:val="24"/>
          <w:szCs w:val="24"/>
          <w:lang w:val="hy-AM"/>
        </w:rPr>
        <w:t xml:space="preserve"> 2</w:t>
      </w:r>
    </w:p>
    <w:p w14:paraId="500057B0" w14:textId="77777777" w:rsidR="00616456" w:rsidRPr="00AF51D6" w:rsidRDefault="00616456" w:rsidP="006164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F51D6">
        <w:rPr>
          <w:rFonts w:ascii="GHEA Mariam" w:hAnsi="GHEA Mariam"/>
          <w:spacing w:val="-6"/>
          <w:sz w:val="24"/>
          <w:szCs w:val="24"/>
          <w:lang w:val="hy-AM"/>
        </w:rPr>
        <w:t xml:space="preserve">            ՀՀ կառավարության 2026 թվականի</w:t>
      </w:r>
    </w:p>
    <w:p w14:paraId="3830D394" w14:textId="675C9A3C" w:rsidR="00616456" w:rsidRPr="00AF51D6" w:rsidRDefault="00616456" w:rsidP="00616456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AF51D6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սեպտեմբերի 24</w:t>
      </w:r>
      <w:r w:rsidRPr="00AF51D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51D6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AF51D6">
        <w:rPr>
          <w:rFonts w:ascii="GHEA Mariam" w:hAnsi="GHEA Mariam"/>
          <w:sz w:val="24"/>
          <w:szCs w:val="24"/>
          <w:lang w:val="af-ZA"/>
        </w:rPr>
        <w:t xml:space="preserve">N </w:t>
      </w:r>
      <w:r w:rsidRPr="00AF51D6">
        <w:rPr>
          <w:rFonts w:ascii="GHEA Mariam" w:hAnsi="GHEA Mariam"/>
          <w:sz w:val="24"/>
          <w:szCs w:val="24"/>
          <w:lang w:val="hy-AM"/>
        </w:rPr>
        <w:t xml:space="preserve"> </w:t>
      </w:r>
      <w:r w:rsidRPr="00AF51D6">
        <w:rPr>
          <w:rFonts w:ascii="GHEA Mariam" w:hAnsi="GHEA Mariam"/>
          <w:sz w:val="24"/>
          <w:szCs w:val="24"/>
          <w:lang w:val="af-ZA"/>
        </w:rPr>
        <w:t>-</w:t>
      </w:r>
      <w:r w:rsidRPr="00AF51D6">
        <w:rPr>
          <w:rFonts w:ascii="GHEA Mariam" w:hAnsi="GHEA Mariam"/>
          <w:sz w:val="24"/>
          <w:szCs w:val="24"/>
          <w:lang w:val="hy-AM"/>
        </w:rPr>
        <w:t>Ն</w:t>
      </w:r>
      <w:r w:rsidRPr="00AF51D6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19534C07" w14:textId="7EB6506E" w:rsidR="00542A00" w:rsidRPr="00A8649F" w:rsidRDefault="00542A00" w:rsidP="00542A00">
      <w:pPr>
        <w:spacing w:after="0" w:line="360" w:lineRule="auto"/>
        <w:rPr>
          <w:rFonts w:ascii="GHEA Mariam" w:eastAsia="Times New Roman" w:hAnsi="GHEA Mariam" w:cs="Times New Roman"/>
          <w:sz w:val="2"/>
          <w:szCs w:val="24"/>
          <w:lang w:val="hy-AM"/>
        </w:rPr>
      </w:pPr>
    </w:p>
    <w:p w14:paraId="33387D67" w14:textId="77777777" w:rsidR="003059EA" w:rsidRPr="00A8649F" w:rsidRDefault="003059EA" w:rsidP="00542A00">
      <w:pPr>
        <w:spacing w:after="0" w:line="360" w:lineRule="auto"/>
        <w:rPr>
          <w:rFonts w:ascii="GHEA Mariam" w:eastAsia="Times New Roman" w:hAnsi="GHEA Mariam" w:cs="Times New Roman"/>
          <w:sz w:val="12"/>
          <w:szCs w:val="24"/>
          <w:lang w:val="hy-AM"/>
        </w:rPr>
      </w:pPr>
    </w:p>
    <w:p w14:paraId="2B98623D" w14:textId="74CEE537" w:rsidR="00542A00" w:rsidRPr="009A7D58" w:rsidRDefault="00542A00" w:rsidP="00AF51D6">
      <w:pPr>
        <w:spacing w:after="0" w:line="36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A7D5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Կ</w:t>
      </w:r>
      <w:r w:rsidR="009A7D5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9A7D5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Ա</w:t>
      </w:r>
      <w:r w:rsidR="009A7D5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9A7D5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Ր</w:t>
      </w:r>
      <w:r w:rsidR="009A7D5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9A7D5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Գ</w:t>
      </w:r>
    </w:p>
    <w:p w14:paraId="0FFD92C2" w14:textId="77777777" w:rsidR="00542A00" w:rsidRPr="00D345BA" w:rsidRDefault="00542A00" w:rsidP="00AF51D6">
      <w:pPr>
        <w:spacing w:after="0" w:line="36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345BA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ՈՐԴԵԳՐՄԱՆ ՎԵՐԱՀՍԿՈՂՈՒԹՅԱՆ ԻՐԱԿԱՆԱՑՄԱՆ</w:t>
      </w:r>
    </w:p>
    <w:p w14:paraId="0DF3D2BA" w14:textId="7FA9576A" w:rsidR="00542A00" w:rsidRPr="00D345BA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 w:val="18"/>
          <w:szCs w:val="24"/>
          <w:lang w:val="hy-AM"/>
        </w:rPr>
      </w:pPr>
    </w:p>
    <w:p w14:paraId="5DE7F087" w14:textId="77777777" w:rsidR="00542A00" w:rsidRPr="009A7D58" w:rsidRDefault="00542A00" w:rsidP="00AF51D6">
      <w:pPr>
        <w:numPr>
          <w:ilvl w:val="0"/>
          <w:numId w:val="14"/>
        </w:numPr>
        <w:shd w:val="clear" w:color="auto" w:fill="FFFFFF"/>
        <w:spacing w:after="0" w:line="360" w:lineRule="auto"/>
        <w:ind w:left="360" w:right="615"/>
        <w:jc w:val="center"/>
        <w:textAlignment w:val="baseline"/>
        <w:rPr>
          <w:rFonts w:ascii="GHEA Mariam" w:eastAsia="Times New Roman" w:hAnsi="GHEA Mariam" w:cs="Times New Roman"/>
          <w:bCs/>
          <w:sz w:val="24"/>
          <w:szCs w:val="24"/>
        </w:rPr>
      </w:pPr>
      <w:r w:rsidRPr="009A7D58">
        <w:rPr>
          <w:rFonts w:ascii="GHEA Mariam" w:eastAsia="Times New Roman" w:hAnsi="GHEA Mariam" w:cs="Times New Roman"/>
          <w:bCs/>
          <w:sz w:val="24"/>
          <w:szCs w:val="24"/>
        </w:rPr>
        <w:t>ԸՆԴՀԱՆՈՒՐ ԴՐՈՒՅԹՆԵՐ</w:t>
      </w:r>
    </w:p>
    <w:p w14:paraId="26034569" w14:textId="77777777" w:rsidR="00542A00" w:rsidRPr="00A8649F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 w:val="14"/>
          <w:szCs w:val="24"/>
        </w:rPr>
      </w:pPr>
    </w:p>
    <w:p w14:paraId="668A82DE" w14:textId="7C0787A2" w:rsidR="00542A00" w:rsidRPr="009A7D58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>1. Սույն կարգով սահմանվում են որդեգրողի ընտանիքում որդեգրված երեխայի խնամքի նկատմամբ վերահսկողության նպատակը, իրականացման ձևերը, կազմա</w:t>
      </w:r>
      <w:r w:rsidR="009A7D58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>կերպ</w:t>
      </w:r>
      <w:r w:rsidR="009A7D58" w:rsidRPr="009A7D58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>ման և իրականացման փուլերը, տեխնիկական կանոնները, վերահսկողության ընթացքում անհրաժեշտ տեղեկությունների ձեռքբերման մեթոդները և վերահսկողու</w:t>
      </w:r>
      <w:r w:rsidR="009A7D58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>թյանն առնչվող այլ հարաբերություններ:</w:t>
      </w:r>
    </w:p>
    <w:p w14:paraId="6ACB618D" w14:textId="47EB5580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2. Որդեգրողի ընտանիքում որդեգրված երեխայի խնամքի նկատմամբ վերա</w:t>
      </w:r>
      <w:r w:rsidR="009A7D58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հսկողությունն իրականացվում է որդեգրման մասին դատարանի վճիռն օրինական ուժի մեջ մտնելուց հետո՝ երեք տարվա ընթացքում:</w:t>
      </w:r>
      <w:r w:rsidRPr="00AF51D6">
        <w:rPr>
          <w:rFonts w:ascii="Calibri" w:eastAsia="Times New Roman" w:hAnsi="Calibri" w:cs="Calibri"/>
          <w:sz w:val="24"/>
          <w:szCs w:val="24"/>
        </w:rPr>
        <w:t> </w:t>
      </w:r>
    </w:p>
    <w:p w14:paraId="176A5570" w14:textId="6567991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3. Վերահսկողություն իրականացնող մարմիններն են խնամակալության և հոգաբարձության մարմինը՝ ի դեմս </w:t>
      </w:r>
      <w:r w:rsidRPr="00AF51D6">
        <w:rPr>
          <w:rFonts w:ascii="GHEA Mariam" w:eastAsia="Times New Roman" w:hAnsi="GHEA Mariam" w:cs="Arial"/>
          <w:sz w:val="24"/>
          <w:szCs w:val="24"/>
          <w:shd w:val="clear" w:color="auto" w:fill="FFFFFF"/>
        </w:rPr>
        <w:t>երեխայի պաշտպանության ոլորտում մասնա</w:t>
      </w:r>
      <w:r w:rsidR="009A7D58">
        <w:rPr>
          <w:rFonts w:ascii="GHEA Mariam" w:eastAsia="Times New Roman" w:hAnsi="GHEA Mariam" w:cs="Arial"/>
          <w:sz w:val="24"/>
          <w:szCs w:val="24"/>
          <w:shd w:val="clear" w:color="auto" w:fill="FFFFFF"/>
        </w:rPr>
        <w:softHyphen/>
      </w:r>
      <w:r w:rsidRPr="00AF51D6">
        <w:rPr>
          <w:rFonts w:ascii="GHEA Mariam" w:eastAsia="Times New Roman" w:hAnsi="GHEA Mariam" w:cs="Arial"/>
          <w:sz w:val="24"/>
          <w:szCs w:val="24"/>
          <w:shd w:val="clear" w:color="auto" w:fill="FFFFFF"/>
        </w:rPr>
        <w:t xml:space="preserve">գիտացված սոցիալական աշխատողի 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(այսուհետ` մասնագիտացված սոցիալական </w:t>
      </w: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>աշխատող) և Հայաստանի Հանրապետության արդարադատության նախարարությունը (այսուհետ՝ Կենտրոնական մարմին, այսուհետ միասին՝ վերահսկող մարմին)՝ վերահսկո</w:t>
      </w:r>
      <w:r w:rsidR="009A7D58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ղության </w:t>
      </w:r>
      <w:r w:rsidR="00265795"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>արդյունք</w:t>
      </w:r>
      <w:r w:rsidR="002D73E9" w:rsidRPr="009A7D58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ների</w:t>
      </w:r>
      <w:r w:rsidR="002D73E9"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="002D73E9" w:rsidRPr="009A7D58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հիման</w:t>
      </w:r>
      <w:r w:rsidR="002D73E9"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="002D73E9" w:rsidRPr="009A7D58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վրա</w:t>
      </w:r>
      <w:r w:rsidR="00265795"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>փաստաթղթեր ստեղծելով տեղեկատվական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համա</w:t>
      </w:r>
      <w:r w:rsidR="009A7D58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կարգում:</w:t>
      </w:r>
      <w:r w:rsidRPr="00AF51D6">
        <w:rPr>
          <w:rFonts w:ascii="Calibri" w:eastAsia="Times New Roman" w:hAnsi="Calibri" w:cs="Calibri"/>
          <w:sz w:val="24"/>
          <w:szCs w:val="24"/>
        </w:rPr>
        <w:t> </w:t>
      </w:r>
    </w:p>
    <w:p w14:paraId="655C5CDD" w14:textId="5268F14E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4. Մասնագիտացված սոցիալական աշխատողը վերահսկողություն է իրակա</w:t>
      </w:r>
      <w:r w:rsidR="009A7D58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նացնում՝</w:t>
      </w:r>
    </w:p>
    <w:p w14:paraId="23636673" w14:textId="77777777" w:rsidR="00542A00" w:rsidRPr="00AF51D6" w:rsidRDefault="00542A00" w:rsidP="00AF51D6">
      <w:pPr>
        <w:numPr>
          <w:ilvl w:val="0"/>
          <w:numId w:val="26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Հայաստանի Հանրապետությունում մշտապես բնակվող Հայաստանի Հանրապետության քաղաքացիների ընտանիքում որդեգրված երեխայի խնամքի նկատմամբ.</w:t>
      </w:r>
      <w:r w:rsidRPr="00AF51D6">
        <w:rPr>
          <w:rFonts w:ascii="Calibri" w:eastAsia="Times New Roman" w:hAnsi="Calibri" w:cs="Calibri"/>
          <w:sz w:val="24"/>
          <w:szCs w:val="24"/>
        </w:rPr>
        <w:t> </w:t>
      </w:r>
    </w:p>
    <w:p w14:paraId="375E0D4A" w14:textId="77777777" w:rsidR="00542A00" w:rsidRPr="00AF51D6" w:rsidRDefault="00542A00" w:rsidP="00AF51D6">
      <w:pPr>
        <w:numPr>
          <w:ilvl w:val="0"/>
          <w:numId w:val="26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օտարերկրյա պետությունից Հայաստանի Հանրապետություն որդեգրված երեխայի խնամքի նկատմամբ.</w:t>
      </w:r>
    </w:p>
    <w:p w14:paraId="2E309C9C" w14:textId="1EFE1108" w:rsidR="00542A00" w:rsidRPr="009A7D58" w:rsidRDefault="00542A00" w:rsidP="00AF51D6">
      <w:pPr>
        <w:numPr>
          <w:ilvl w:val="0"/>
          <w:numId w:val="26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pacing w:val="-8"/>
          <w:sz w:val="24"/>
          <w:szCs w:val="24"/>
        </w:rPr>
      </w:pPr>
      <w:r w:rsidRPr="009A7D58">
        <w:rPr>
          <w:rFonts w:ascii="GHEA Mariam" w:eastAsia="Times New Roman" w:hAnsi="GHEA Mariam" w:cs="Times New Roman"/>
          <w:spacing w:val="-8"/>
          <w:sz w:val="24"/>
          <w:szCs w:val="24"/>
        </w:rPr>
        <w:lastRenderedPageBreak/>
        <w:t>օտարերկրացիների, քաղաքացիություն չունեցող անձանց, ինչպես նաև Հայաս</w:t>
      </w:r>
      <w:r w:rsidR="009A7D58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9A7D58">
        <w:rPr>
          <w:rFonts w:ascii="GHEA Mariam" w:eastAsia="Times New Roman" w:hAnsi="GHEA Mariam" w:cs="Times New Roman"/>
          <w:spacing w:val="-8"/>
          <w:sz w:val="24"/>
          <w:szCs w:val="24"/>
        </w:rPr>
        <w:t>տանի Հանրապետության սահմաններից դուրս բնակվող Հայաստանի Հանրապետության քաղաքացիների, երկքաղաքացիների կողմից որդեգրված երեխայի խնամքի նկատմամբ, եթե վերահսկողության ժամանակահատվածում երեխան շարունակում է բնակվել կամ բնակություն է հաստատում Հայաստանի Հանրապետությունում:</w:t>
      </w:r>
    </w:p>
    <w:p w14:paraId="19F4E683" w14:textId="3DB3592E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5. Սույն կարգի 4-րդ կետի 2-րդ </w:t>
      </w:r>
      <w:r w:rsidR="00F41B17" w:rsidRPr="00AF51D6">
        <w:rPr>
          <w:rFonts w:ascii="GHEA Mariam" w:eastAsia="Times New Roman" w:hAnsi="GHEA Mariam" w:cs="Times New Roman"/>
          <w:sz w:val="24"/>
          <w:szCs w:val="24"/>
          <w:lang w:val="ru-RU"/>
        </w:rPr>
        <w:t>ենթա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կետով նախատեսված վերահսկողության </w:t>
      </w: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դեպքում՝ </w:t>
      </w:r>
      <w:r w:rsidRPr="009A7D58">
        <w:rPr>
          <w:rFonts w:ascii="GHEA Mariam" w:eastAsia="Times New Roman" w:hAnsi="GHEA Mariam" w:cs="Merriweather"/>
          <w:spacing w:val="-6"/>
          <w:sz w:val="24"/>
          <w:szCs w:val="24"/>
        </w:rPr>
        <w:t>«</w:t>
      </w: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Երեխաների պաշտպանության և օտարերկրյա որդեգրման բնագավառում </w:t>
      </w:r>
      <w:r w:rsidRPr="009A7D58">
        <w:rPr>
          <w:rFonts w:ascii="GHEA Mariam" w:eastAsia="Times New Roman" w:hAnsi="GHEA Mariam" w:cs="Times New Roman"/>
          <w:spacing w:val="-8"/>
          <w:sz w:val="24"/>
          <w:szCs w:val="24"/>
        </w:rPr>
        <w:t>համագործակցության մասին</w:t>
      </w:r>
      <w:r w:rsidRPr="009A7D58">
        <w:rPr>
          <w:rFonts w:ascii="GHEA Mariam" w:eastAsia="Times New Roman" w:hAnsi="GHEA Mariam" w:cs="Merriweather"/>
          <w:spacing w:val="-8"/>
          <w:sz w:val="24"/>
          <w:szCs w:val="24"/>
        </w:rPr>
        <w:t>»</w:t>
      </w:r>
      <w:r w:rsidRPr="009A7D58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 կոնվենցիայի (այսուհետ՝ Կոնվենցիա) շրջանակում Հայաս</w:t>
      </w:r>
      <w:r w:rsidR="009A7D58" w:rsidRPr="009A7D58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9A7D58">
        <w:rPr>
          <w:rFonts w:ascii="GHEA Mariam" w:eastAsia="Times New Roman" w:hAnsi="GHEA Mariam" w:cs="Times New Roman"/>
          <w:spacing w:val="-8"/>
          <w:sz w:val="24"/>
          <w:szCs w:val="24"/>
        </w:rPr>
        <w:t>տա</w:t>
      </w: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>նի Հանրապետություն որդեգրված երեխայի խնամքի նկատմամբ վերահսկողության արդյունքով կազմված փաստաթուղթը տեղեկատվական համակարգով մասնագի</w:t>
      </w:r>
      <w:r w:rsidR="009A7D58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>տաց</w:t>
      </w:r>
      <w:r w:rsidR="009A7D58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>ված սոցիալական աշխատող</w:t>
      </w:r>
      <w:r w:rsidR="003928F6"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>ը</w:t>
      </w: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հասանելի է դարձնում Կենտրոնական մարմնին՝ համա</w:t>
      </w:r>
      <w:r w:rsidR="009A7D58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9A7D58">
        <w:rPr>
          <w:rFonts w:ascii="GHEA Mariam" w:eastAsia="Times New Roman" w:hAnsi="GHEA Mariam" w:cs="Times New Roman"/>
          <w:spacing w:val="-6"/>
          <w:sz w:val="24"/>
          <w:szCs w:val="24"/>
        </w:rPr>
        <w:t>գործակից պետության կենտրոնական մարմնին փոխանցելու նպատակով</w:t>
      </w:r>
      <w:r w:rsidRPr="00AF51D6">
        <w:rPr>
          <w:rFonts w:ascii="GHEA Mariam" w:eastAsia="Times New Roman" w:hAnsi="GHEA Mariam" w:cs="Times New Roman"/>
          <w:sz w:val="24"/>
          <w:szCs w:val="24"/>
        </w:rPr>
        <w:t>:</w:t>
      </w:r>
    </w:p>
    <w:p w14:paraId="633C0143" w14:textId="1F334EFA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6. Կենտրոնական մարմինը վերահսկողություն է իրականացնում օտարերկրա</w:t>
      </w:r>
      <w:r w:rsidR="009A7D58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ցիների և Հայաստանի Հանրապետության սահմաններից դուրս բնակվող Հայաս</w:t>
      </w:r>
      <w:r w:rsidR="009A7D58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տանի Հանրապետության քաղաքացիների, երկքաղաքացիների կողմից որդեգրման դեպքում, եթե որդեգրողի ընտանիքը գտնվում է Հայաստանի Հանրապետությունից դուրս.</w:t>
      </w:r>
      <w:r w:rsidRPr="00AF51D6">
        <w:rPr>
          <w:rFonts w:ascii="Calibri" w:eastAsia="Times New Roman" w:hAnsi="Calibri" w:cs="Calibri"/>
          <w:sz w:val="24"/>
          <w:szCs w:val="24"/>
        </w:rPr>
        <w:t> </w:t>
      </w:r>
    </w:p>
    <w:p w14:paraId="100940BC" w14:textId="222000CB" w:rsidR="00542A00" w:rsidRPr="00AF51D6" w:rsidRDefault="00542A00" w:rsidP="00AF51D6">
      <w:pPr>
        <w:numPr>
          <w:ilvl w:val="0"/>
          <w:numId w:val="27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Կոնվենցիայի շրջանակում որդեգրված երեխաների խնամքի նկատմամբ՝ օտարերկրյա պետության կենտրոնական մարմնի, հավատարմագրված կազմա</w:t>
      </w:r>
      <w:r w:rsidR="009A7D58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կեր</w:t>
      </w:r>
      <w:r w:rsidR="009A7D58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պության </w:t>
      </w:r>
      <w:r w:rsidR="00BA363D" w:rsidRPr="00AF51D6">
        <w:rPr>
          <w:rFonts w:ascii="GHEA Mariam" w:eastAsia="Times New Roman" w:hAnsi="GHEA Mariam" w:cs="Times New Roman"/>
          <w:sz w:val="24"/>
          <w:szCs w:val="24"/>
        </w:rPr>
        <w:t xml:space="preserve">կամ դրա </w:t>
      </w:r>
      <w:r w:rsidRPr="00AF51D6">
        <w:rPr>
          <w:rFonts w:ascii="GHEA Mariam" w:eastAsia="Times New Roman" w:hAnsi="GHEA Mariam" w:cs="Times New Roman"/>
          <w:sz w:val="24"/>
          <w:szCs w:val="24"/>
        </w:rPr>
        <w:t>ներկայացուցչի կամ ներկայացուցչության</w:t>
      </w:r>
      <w:r w:rsidR="00BA363D" w:rsidRPr="00AF51D6">
        <w:rPr>
          <w:rFonts w:ascii="GHEA Mariam" w:eastAsia="Times New Roman" w:hAnsi="GHEA Mariam" w:cs="Times New Roman"/>
          <w:sz w:val="24"/>
          <w:szCs w:val="24"/>
        </w:rPr>
        <w:t xml:space="preserve"> հետ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համագոր</w:t>
      </w:r>
      <w:r w:rsidR="009A7D58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ծակ</w:t>
      </w:r>
      <w:r w:rsidR="009A7D58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ցության միջոցով</w:t>
      </w:r>
      <w:r w:rsidR="00432B0A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հարցումների, տնայցերի կազմակերպման կամ օրենսդրությամբ նախատեսված այլ եղանակներով</w:t>
      </w:r>
      <w:r w:rsidRPr="00AF51D6">
        <w:rPr>
          <w:rFonts w:ascii="GHEA Mariam" w:eastAsia="Times New Roman" w:hAnsi="GHEA Mariam" w:cs="Times New Roman"/>
          <w:sz w:val="24"/>
          <w:szCs w:val="24"/>
        </w:rPr>
        <w:t>.</w:t>
      </w:r>
    </w:p>
    <w:p w14:paraId="4E051428" w14:textId="0E35F324" w:rsidR="00542A00" w:rsidRPr="00A25244" w:rsidRDefault="00542A00" w:rsidP="00AF51D6">
      <w:pPr>
        <w:numPr>
          <w:ilvl w:val="0"/>
          <w:numId w:val="27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right="615" w:firstLine="567"/>
        <w:jc w:val="both"/>
        <w:textAlignment w:val="baseline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Կոնվենցիային չանդամակցող պետություն որդեգրված երեխայի որդեգրման դեպքում</w:t>
      </w:r>
      <w:r w:rsidR="00BA363D"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՝</w:t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այդ երեխայի կյանքի պայմանների վերաբերյալ տեղեկություններ հավաքելու </w:t>
      </w:r>
      <w:r w:rsidR="00BA363D" w:rsidRPr="00A25244">
        <w:rPr>
          <w:rFonts w:ascii="GHEA Mariam" w:eastAsia="Times New Roman" w:hAnsi="GHEA Mariam" w:cs="Times New Roman"/>
          <w:spacing w:val="-8"/>
          <w:sz w:val="24"/>
          <w:szCs w:val="24"/>
        </w:rPr>
        <w:t>նպատակով</w:t>
      </w:r>
      <w:r w:rsidRPr="00A25244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 դիմելով համապատասխան պետության իրավասու մարմնին կամ որդեգրող</w:t>
      </w:r>
      <w:r w:rsidR="00A25244" w:rsidRPr="00A25244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A25244">
        <w:rPr>
          <w:rFonts w:ascii="GHEA Mariam" w:eastAsia="Times New Roman" w:hAnsi="GHEA Mariam" w:cs="Times New Roman"/>
          <w:spacing w:val="-8"/>
          <w:sz w:val="24"/>
          <w:szCs w:val="24"/>
        </w:rPr>
        <w:t>ներին</w:t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, ինչպես նաև արտաքին գործերի նախարարության միջոցով Հայաստանի </w:t>
      </w:r>
      <w:r w:rsidRPr="00A25244">
        <w:rPr>
          <w:rFonts w:ascii="GHEA Mariam" w:eastAsia="Times New Roman" w:hAnsi="GHEA Mariam" w:cs="Times New Roman"/>
          <w:spacing w:val="-8"/>
          <w:sz w:val="24"/>
          <w:szCs w:val="24"/>
        </w:rPr>
        <w:t>Հանրա</w:t>
      </w:r>
      <w:r w:rsidR="00A25244" w:rsidRPr="00A25244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A25244">
        <w:rPr>
          <w:rFonts w:ascii="GHEA Mariam" w:eastAsia="Times New Roman" w:hAnsi="GHEA Mariam" w:cs="Times New Roman"/>
          <w:spacing w:val="-8"/>
          <w:sz w:val="24"/>
          <w:szCs w:val="24"/>
        </w:rPr>
        <w:t>պետության դիվանագիտական ներկայացուցչություններին</w:t>
      </w:r>
      <w:r w:rsidR="00350583" w:rsidRPr="00A25244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և</w:t>
      </w:r>
      <w:r w:rsidRPr="00A25244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 հյուպատոսական հիմնարկ</w:t>
      </w:r>
      <w:r w:rsidR="00A25244" w:rsidRPr="00A25244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A25244">
        <w:rPr>
          <w:rFonts w:ascii="GHEA Mariam" w:eastAsia="Times New Roman" w:hAnsi="GHEA Mariam" w:cs="Times New Roman"/>
          <w:spacing w:val="-8"/>
          <w:sz w:val="24"/>
          <w:szCs w:val="24"/>
        </w:rPr>
        <w:t>ներին</w:t>
      </w:r>
      <w:r w:rsidR="00350583" w:rsidRPr="00A2524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՝ երեխայի կյանքի պայմանների վերաբերյալ անհրաժեշտ տեղեկություններ ստանալու ուղղությամբ նստավայր պետությունում համապատասխան քայլեր ձեռնար</w:t>
      </w:r>
      <w:r w:rsidR="00A2524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350583" w:rsidRPr="00A2524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կելու նպատակով</w:t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:</w:t>
      </w:r>
    </w:p>
    <w:p w14:paraId="33E334A6" w14:textId="63DA040C" w:rsidR="00542A00" w:rsidRPr="00A25244" w:rsidRDefault="00542A00" w:rsidP="00AF51D6">
      <w:pPr>
        <w:numPr>
          <w:ilvl w:val="0"/>
          <w:numId w:val="17"/>
        </w:numPr>
        <w:shd w:val="clear" w:color="auto" w:fill="FFFFFF"/>
        <w:tabs>
          <w:tab w:val="left" w:pos="851"/>
        </w:tabs>
        <w:spacing w:after="0" w:line="360" w:lineRule="auto"/>
        <w:ind w:right="615" w:firstLine="567"/>
        <w:jc w:val="both"/>
        <w:textAlignment w:val="baseline"/>
        <w:rPr>
          <w:rFonts w:ascii="GHEA Mariam" w:eastAsia="Times New Roman" w:hAnsi="GHEA Mariam" w:cs="Times New Roman"/>
          <w:spacing w:val="-8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lastRenderedPageBreak/>
        <w:t>Եթե որդեգրված երեխան տեղափոխվել է օտարերկրյա պետություն, ապա մասնագիտացված սոցիալական աշխատողի միջնորդության կամ հարցման դեպքում Հայաստանի Հանրապետությունում մշտապես բնակվող Հայաստանի Հանրապե</w:t>
      </w:r>
      <w:r w:rsidR="00A25244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տության քաղաքացիների կողմից որդեգրված երեխայի խնամքի նկատմամբ </w:t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վերա</w:t>
      </w:r>
      <w:r w:rsidR="00A25244" w:rsidRPr="00A25244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հսկողությունն իրականացնում է Կենտրոնական մարմինը՝ օտարերկրյա պետությունից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A25244">
        <w:rPr>
          <w:rFonts w:ascii="GHEA Mariam" w:eastAsia="Times New Roman" w:hAnsi="GHEA Mariam" w:cs="Times New Roman"/>
          <w:spacing w:val="-8"/>
          <w:sz w:val="24"/>
          <w:szCs w:val="24"/>
        </w:rPr>
        <w:t>ստացված՝ երեխայի խնամքի իրականացման վերաբերյալ կազմված փաստա</w:t>
      </w:r>
      <w:r w:rsidR="00A25244" w:rsidRPr="00A25244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A25244">
        <w:rPr>
          <w:rFonts w:ascii="GHEA Mariam" w:eastAsia="Times New Roman" w:hAnsi="GHEA Mariam" w:cs="Times New Roman"/>
          <w:spacing w:val="-8"/>
          <w:sz w:val="24"/>
          <w:szCs w:val="24"/>
        </w:rPr>
        <w:t>թղթերն ու տեղեկությունները փոխանցելով մասնագիտացված սոցիալական աշխատողին:</w:t>
      </w:r>
    </w:p>
    <w:p w14:paraId="2E679049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14:paraId="5616FB0A" w14:textId="3F25B9AF" w:rsidR="00542A00" w:rsidRPr="00A25244" w:rsidRDefault="00542A00" w:rsidP="00AF51D6">
      <w:pPr>
        <w:shd w:val="clear" w:color="auto" w:fill="FFFFFF"/>
        <w:spacing w:after="0" w:line="36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A25244">
        <w:rPr>
          <w:rFonts w:ascii="GHEA Mariam" w:eastAsia="Times New Roman" w:hAnsi="GHEA Mariam" w:cs="Times New Roman"/>
          <w:bCs/>
          <w:sz w:val="24"/>
          <w:szCs w:val="24"/>
        </w:rPr>
        <w:t>2. ՎԵՐԱՀՍԿՈՂՈՒԹՅԱՆ ԻՐԱԿԱՆԱՑՄԱՆ ՁԵՎԵՐԸ</w:t>
      </w:r>
    </w:p>
    <w:p w14:paraId="4AA98327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14:paraId="0DB9B34E" w14:textId="46641E3F" w:rsidR="009C6072" w:rsidRPr="00AF51D6" w:rsidRDefault="00CC1FD3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8</w:t>
      </w:r>
      <w:r w:rsidR="00542A00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. Որդեգրողի ընտանիքում որդեգրված երեխայի խնամքի նկատմամբ </w:t>
      </w:r>
      <w:r w:rsidR="00542A00" w:rsidRPr="00A25244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t>վերա</w:t>
      </w:r>
      <w:r w:rsidR="00A25244" w:rsidRPr="00A25244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softHyphen/>
      </w:r>
      <w:r w:rsidR="00542A00" w:rsidRPr="00A25244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t>հսկողություն իրականացնելիս մասնագիտացված սոցիալական աշխատող</w:t>
      </w:r>
      <w:r w:rsidR="009E1469" w:rsidRPr="00A25244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t>ն իրավունք</w:t>
      </w:r>
      <w:r w:rsidR="00542A00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 չ</w:t>
      </w:r>
      <w:r w:rsidR="009E1469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ուն</w:t>
      </w:r>
      <w:r w:rsidR="00542A00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ի </w:t>
      </w:r>
      <w:r w:rsidR="009E1469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կիրառել</w:t>
      </w:r>
      <w:r w:rsidR="00542A00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 պատժողական </w:t>
      </w:r>
      <w:r w:rsidR="009E1469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որևէ </w:t>
      </w:r>
      <w:r w:rsidR="00542A00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մոտեցում</w:t>
      </w:r>
      <w:r w:rsidR="009E1469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: Մասնագիտացված սոցիալական </w:t>
      </w:r>
      <w:r w:rsidR="009E1469" w:rsidRPr="00A25244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</w:rPr>
        <w:t>աշխատողն</w:t>
      </w:r>
      <w:r w:rsidR="00542A00" w:rsidRPr="00A25244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</w:rPr>
        <w:t xml:space="preserve"> ապահովում է մասնագիտական ծառայությունների տրամադրում</w:t>
      </w:r>
      <w:r w:rsidR="009E1469" w:rsidRPr="00A25244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</w:rPr>
        <w:t>ն</w:t>
      </w:r>
      <w:r w:rsidR="00542A00" w:rsidRPr="00A25244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</w:rPr>
        <w:t xml:space="preserve"> ընտա</w:t>
      </w:r>
      <w:r w:rsidR="00A25244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</w:rPr>
        <w:softHyphen/>
      </w:r>
      <w:r w:rsidR="00542A00" w:rsidRPr="00A25244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</w:rPr>
        <w:t>նիքին</w:t>
      </w:r>
      <w:r w:rsidR="00542A00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՝ երեխային ընտանիքում ինտեգրելու, համակեցությունն ու համերաշխությունն ապահովելու, ընտանեկան միջավայր ձևավորելու, ինչպես նաև առաջացող սոցիա</w:t>
      </w:r>
      <w:r w:rsidR="00A25244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softHyphen/>
      </w:r>
      <w:r w:rsidR="00542A00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լական խնդիրները կարգավորելու նպատակով: </w:t>
      </w:r>
    </w:p>
    <w:p w14:paraId="7BAC2F90" w14:textId="09E92F15" w:rsidR="00542A00" w:rsidRPr="00AF51D6" w:rsidRDefault="00CC1FD3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9</w:t>
      </w:r>
      <w:r w:rsidR="009C6072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. </w:t>
      </w:r>
      <w:r w:rsidR="00041CD7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Մ</w:t>
      </w:r>
      <w:r w:rsidR="00542A00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ասնագիտացված սոցիալական աշխատողն իր կողմից կիրառված աջակ</w:t>
      </w:r>
      <w:r w:rsidR="00A25244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softHyphen/>
      </w:r>
      <w:r w:rsidR="00542A00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ցության մասին տվյալները մուտքագրում է տեղեկատվական համակարգ:</w:t>
      </w:r>
    </w:p>
    <w:p w14:paraId="17A9AD49" w14:textId="415F3820" w:rsidR="00542A00" w:rsidRPr="00A25244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1</w:t>
      </w:r>
      <w:r w:rsidR="00CC1FD3" w:rsidRPr="00A2524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0</w:t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. Որդեգրված երեխայի բնակության վայրի փոփոխության դեպքում որդեգրողը պարտավոր է բնակության վայրի փոփոխությունից հետո՝ առնվազն մեկ ամսվա ընթացքում, տեղեկացնել </w:t>
      </w:r>
      <w:r w:rsidR="00041CD7"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նոր բնակության վայրի </w:t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մասնագիտացված սոցիալական աշխատողին։</w:t>
      </w:r>
    </w:p>
    <w:p w14:paraId="63699AAA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14:paraId="655F6118" w14:textId="77777777" w:rsidR="00542A00" w:rsidRPr="00A25244" w:rsidRDefault="00542A00" w:rsidP="00A25244">
      <w:pPr>
        <w:shd w:val="clear" w:color="auto" w:fill="FFFFFF"/>
        <w:spacing w:after="0" w:line="24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A25244">
        <w:rPr>
          <w:rFonts w:ascii="GHEA Mariam" w:eastAsia="Times New Roman" w:hAnsi="GHEA Mariam" w:cs="Times New Roman"/>
          <w:bCs/>
          <w:sz w:val="24"/>
          <w:szCs w:val="24"/>
        </w:rPr>
        <w:t>3. ՎԵՐԱՀՍԿՈՂՈՒԹՅԱՆ ԿԱԶՄԱԿԵՐՊՄԱՆ ԵՎ ԻՐԱԿԱՆԱՑՄԱՆ ՓՈՒԼԵՐԸ</w:t>
      </w:r>
    </w:p>
    <w:p w14:paraId="171CC0CB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14:paraId="451CF4E0" w14:textId="69A8E942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1</w:t>
      </w:r>
      <w:r w:rsidR="00CC1FD3" w:rsidRPr="00A2524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</w:t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. Վերահսկող մարմնի կողմից վերահսկողությունն իրականացվում է հանդիպում</w:t>
      </w:r>
      <w:r w:rsidR="00A25244" w:rsidRPr="00A25244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ների, հարցազրույցների և այցելությունների միջոցով՝ ապահովելով որդեգրման գաղտ</w:t>
      </w:r>
      <w:r w:rsidR="00A25244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նիու</w:t>
      </w:r>
      <w:r w:rsidR="00A25244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թյունը</w:t>
      </w:r>
      <w:r w:rsidRPr="00AF51D6">
        <w:rPr>
          <w:rFonts w:ascii="GHEA Mariam" w:eastAsia="Times New Roman" w:hAnsi="GHEA Mariam" w:cs="Times New Roman"/>
          <w:sz w:val="24"/>
          <w:szCs w:val="24"/>
        </w:rPr>
        <w:t>:</w:t>
      </w:r>
    </w:p>
    <w:p w14:paraId="4E1FF0F6" w14:textId="10096704" w:rsidR="00CC1FD3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lastRenderedPageBreak/>
        <w:t>1</w:t>
      </w:r>
      <w:r w:rsidR="00CC1FD3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Pr="00AF51D6">
        <w:rPr>
          <w:rFonts w:ascii="GHEA Mariam" w:eastAsia="Times New Roman" w:hAnsi="GHEA Mariam" w:cs="Times New Roman"/>
          <w:sz w:val="24"/>
          <w:szCs w:val="24"/>
        </w:rPr>
        <w:t>. Որդեգրված երեխայի հետ հանդիպումներն ու հարցազրույցներն իրակա</w:t>
      </w:r>
      <w:r w:rsidR="00A25244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նացվում են հաշվի առնելով երեխայի՝ որդեգրման փաստի մասին իմացության կամ չիմացության փաստը: </w:t>
      </w:r>
    </w:p>
    <w:p w14:paraId="02EB1A02" w14:textId="497D99D9" w:rsidR="00542A00" w:rsidRPr="00AF51D6" w:rsidRDefault="00CC1FD3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2524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13</w:t>
      </w:r>
      <w:r w:rsidR="00A25244" w:rsidRPr="00A2524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.</w:t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="00542A00"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Երեխայի՝ որդեգրման փաստի մասին իմացության կամ չիմացության փաստի մասին վերահսկող մարմինը տեղեկանում է որդեգրած անձից, իսկ իմացության</w:t>
      </w:r>
      <w:r w:rsidR="00542A00" w:rsidRPr="00AF51D6">
        <w:rPr>
          <w:rFonts w:ascii="GHEA Mariam" w:eastAsia="Times New Roman" w:hAnsi="GHEA Mariam" w:cs="Times New Roman"/>
          <w:sz w:val="24"/>
          <w:szCs w:val="24"/>
        </w:rPr>
        <w:t xml:space="preserve"> մասին՝ նաև որդեգրված երեխայից:</w:t>
      </w:r>
    </w:p>
    <w:p w14:paraId="236A6239" w14:textId="2C29672D" w:rsidR="00CC1FD3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1</w:t>
      </w:r>
      <w:r w:rsidR="00CC1FD3" w:rsidRPr="00A25244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4</w:t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. Վերահսկող մարմինը տեղեկատվական համակարգի միջոցով նախնական պայմանավորվածություն </w:t>
      </w:r>
      <w:r w:rsidR="00BA363D"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է</w:t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ձեռք</w:t>
      </w:r>
      <w:r w:rsidR="00BA363D"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բերում հանդիպումների, հարցազրույցների և այցելու</w:t>
      </w:r>
      <w:r w:rsidR="00A25244" w:rsidRPr="00A25244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թյունների ժամկետների մասին, եթե որդեգրողի կամ որդեգրված երեխայի հետ հանդի</w:t>
      </w:r>
      <w:r w:rsidR="00A25244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պումը, հարցազրույցի իրականացումը կամ որդեգրողի ընտանիք այցելությունը պայմա</w:t>
      </w:r>
      <w:r w:rsidR="00A25244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նա</w:t>
      </w:r>
      <w:r w:rsidR="00A25244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վորված չէ որդեգրված երեխայի կյանքը կամ առողջությունը վտանգող անմիջական սպառնալիքը կանխելու անհրաժեշտությամբ կամ որդեգրված երեխայի խնամքի և դաստիարակության վերաբերյալ ունեցած այնպիսի տեղեկություններով, որոնք ենթադրում են հրատապ միջամտություն և այդ ժամկետների վերաբերյալ նախնական պայմանավորվածության ձեռքբերումը չի խոչընդոտի որդեգրված երեխայի խնամքի և դաստիարակության վերաբերյալ տեղեկությունների ամբողջական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և օբյեկտիվ կերպով ձեռքբերմանը: </w:t>
      </w:r>
    </w:p>
    <w:p w14:paraId="10517008" w14:textId="58D03EB8" w:rsidR="00542A00" w:rsidRPr="00AF51D6" w:rsidRDefault="00CC1FD3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15</w:t>
      </w:r>
      <w:r w:rsidR="00A25244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  <w:r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542A00" w:rsidRPr="00AF51D6">
        <w:rPr>
          <w:rFonts w:ascii="GHEA Mariam" w:eastAsia="Times New Roman" w:hAnsi="GHEA Mariam" w:cs="Times New Roman"/>
          <w:sz w:val="24"/>
          <w:szCs w:val="24"/>
        </w:rPr>
        <w:t>Հանդիպումների, հարցազրույցների և այցելությունների նախնական պայմա</w:t>
      </w:r>
      <w:r w:rsidR="00A25244">
        <w:rPr>
          <w:rFonts w:ascii="GHEA Mariam" w:eastAsia="Times New Roman" w:hAnsi="GHEA Mariam" w:cs="Times New Roman"/>
          <w:sz w:val="24"/>
          <w:szCs w:val="24"/>
        </w:rPr>
        <w:softHyphen/>
      </w:r>
      <w:r w:rsidR="00542A00" w:rsidRPr="00AF51D6">
        <w:rPr>
          <w:rFonts w:ascii="GHEA Mariam" w:eastAsia="Times New Roman" w:hAnsi="GHEA Mariam" w:cs="Times New Roman"/>
          <w:sz w:val="24"/>
          <w:szCs w:val="24"/>
        </w:rPr>
        <w:t xml:space="preserve">նավորվածություն ձեռք բերելու համար մասնագիտացված սոցիալական աշխատողը տեղեկատվական համակարգի միջոցով առաջարկում է հանդիպման, հարցազրույցի </w:t>
      </w:r>
      <w:r w:rsidR="00542A00"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կամ այցելության երեք տարբերակներ՝ նշելով օրը և ժամը: Որդեգրած անձը պարտավոր</w:t>
      </w:r>
      <w:r w:rsidR="00542A00" w:rsidRPr="00AF51D6">
        <w:rPr>
          <w:rFonts w:ascii="GHEA Mariam" w:eastAsia="Times New Roman" w:hAnsi="GHEA Mariam" w:cs="Times New Roman"/>
          <w:sz w:val="24"/>
          <w:szCs w:val="24"/>
        </w:rPr>
        <w:t xml:space="preserve"> է մեկ աշխատանքային օրվա ընթացքում ընտրել այդ երեք տարբերակներից մեկը և տեղեկատվական անհատական օգտահաշվի միջոցով ամրագրել այդ օրն ու ժամը:</w:t>
      </w:r>
    </w:p>
    <w:p w14:paraId="1F43AA51" w14:textId="0A287BFE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16. Վերահսկող մարմինն առաջին այցելությունն իրականացնում է երեխային որդեգրելու մասին դատարանի վճիռն օրինական ուժի մեջ մտնելուց հետո մեկ ամսվա ընթացքում, դրանից հետո՝ առնվազն 6 ամիսը մեկ անգամ: </w:t>
      </w:r>
    </w:p>
    <w:p w14:paraId="01E9B3E1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17. Վերահսկող մարմինը`</w:t>
      </w:r>
    </w:p>
    <w:p w14:paraId="7DA67907" w14:textId="4802F0E2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1) սեփականատիրոջ կամ այլ օրինական տիրապետողի (այսուհետ` սեփականա</w:t>
      </w:r>
      <w:r w:rsidR="00A25244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t>տեր</w:t>
      </w:r>
      <w:r w:rsidRPr="00AF51D6">
        <w:rPr>
          <w:rFonts w:ascii="GHEA Mariam" w:eastAsia="Times New Roman" w:hAnsi="GHEA Mariam" w:cs="Times New Roman"/>
          <w:sz w:val="24"/>
          <w:szCs w:val="24"/>
        </w:rPr>
        <w:t>) համաձայնությամբ մուտք է գործում երեխայի բնակության վայր.</w:t>
      </w:r>
    </w:p>
    <w:p w14:paraId="767E0DE2" w14:textId="33DFF85A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25244">
        <w:rPr>
          <w:rFonts w:ascii="GHEA Mariam" w:eastAsia="Times New Roman" w:hAnsi="GHEA Mariam" w:cs="Times New Roman"/>
          <w:spacing w:val="-6"/>
          <w:sz w:val="24"/>
          <w:szCs w:val="24"/>
        </w:rPr>
        <w:lastRenderedPageBreak/>
        <w:t>2) ուսումնասիրում է երեխայի կենսապայմանները և դրանց ապահովվածությունը</w:t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t xml:space="preserve">, տեղեկություն ստանալու երեխայի առողջության, </w:t>
      </w:r>
      <w:r w:rsidR="00F11D34" w:rsidRPr="00A25244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  <w:lang w:val="ru-RU"/>
        </w:rPr>
        <w:t>ախտորոշիչ</w:t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t xml:space="preserve"> հետազոտությունների, ինչպես նաև նախասիրությունների, կրթության և այլ տվյալների մասին, անհրաժեշ</w:t>
      </w:r>
      <w:r w:rsidR="00A25244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softHyphen/>
      </w:r>
      <w:r w:rsidRPr="00A25244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t>տության դեպքում՝ ստանում փաստաթղթերի պատճենները, երեխայի լուսանկարները</w:t>
      </w:r>
      <w:r w:rsidRPr="00AF51D6">
        <w:rPr>
          <w:rFonts w:ascii="GHEA Mariam" w:eastAsia="Times New Roman" w:hAnsi="GHEA Mariam" w:cs="Times New Roman"/>
          <w:sz w:val="24"/>
          <w:szCs w:val="24"/>
        </w:rPr>
        <w:t>.</w:t>
      </w:r>
    </w:p>
    <w:p w14:paraId="5CE7901C" w14:textId="0D6D44C2" w:rsidR="00542A00" w:rsidRPr="005C3AA5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8"/>
          <w:sz w:val="24"/>
          <w:szCs w:val="24"/>
        </w:rPr>
      </w:pPr>
      <w:r w:rsidRPr="005C3AA5">
        <w:rPr>
          <w:rFonts w:ascii="GHEA Mariam" w:eastAsia="Times New Roman" w:hAnsi="GHEA Mariam" w:cs="Times New Roman"/>
          <w:spacing w:val="-6"/>
          <w:sz w:val="24"/>
          <w:szCs w:val="24"/>
        </w:rPr>
        <w:t>3) անարգել շփվում է երեխայի և որդեգրած անձի</w:t>
      </w:r>
      <w:r w:rsidRPr="005C3AA5">
        <w:rPr>
          <w:rFonts w:ascii="GHEA Mariam" w:eastAsia="Times New Roman" w:hAnsi="GHEA Mariam" w:cs="Times New Roman"/>
          <w:spacing w:val="-6"/>
          <w:sz w:val="24"/>
          <w:szCs w:val="24"/>
          <w:shd w:val="clear" w:color="auto" w:fill="FFFFFF"/>
        </w:rPr>
        <w:t>, նրա ընտանիքի անդամների</w:t>
      </w:r>
      <w:r w:rsidR="00A63165">
        <w:rPr>
          <w:rFonts w:ascii="GHEA Mariam" w:eastAsia="Times New Roman" w:hAnsi="GHEA Mariam" w:cs="Times New Roman"/>
          <w:spacing w:val="-6"/>
          <w:sz w:val="24"/>
          <w:szCs w:val="24"/>
        </w:rPr>
        <w:t>, ինչպես նաև</w:t>
      </w:r>
      <w:r w:rsidR="00A63165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</w:t>
      </w:r>
      <w:r w:rsidRPr="005C3AA5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մերձավոր ազգականների, հարևանների, կրթական, բժշկական </w:t>
      </w:r>
      <w:r w:rsidR="00166C73" w:rsidRPr="005C3AA5">
        <w:rPr>
          <w:rFonts w:ascii="GHEA Mariam" w:eastAsia="Times New Roman" w:hAnsi="GHEA Mariam" w:cs="Times New Roman"/>
          <w:spacing w:val="-8"/>
          <w:sz w:val="24"/>
          <w:szCs w:val="24"/>
          <w:lang w:val="ru-RU"/>
        </w:rPr>
        <w:t>կազմա</w:t>
      </w:r>
      <w:r w:rsidR="00521342">
        <w:rPr>
          <w:rFonts w:ascii="GHEA Mariam" w:eastAsia="Times New Roman" w:hAnsi="GHEA Mariam" w:cs="Times New Roman"/>
          <w:spacing w:val="-8"/>
          <w:sz w:val="24"/>
          <w:szCs w:val="24"/>
          <w:lang w:val="ru-RU"/>
        </w:rPr>
        <w:softHyphen/>
      </w:r>
      <w:bookmarkStart w:id="0" w:name="_GoBack"/>
      <w:bookmarkEnd w:id="0"/>
      <w:r w:rsidR="00166C73" w:rsidRPr="005C3AA5">
        <w:rPr>
          <w:rFonts w:ascii="GHEA Mariam" w:eastAsia="Times New Roman" w:hAnsi="GHEA Mariam" w:cs="Times New Roman"/>
          <w:spacing w:val="-8"/>
          <w:sz w:val="24"/>
          <w:szCs w:val="24"/>
          <w:lang w:val="ru-RU"/>
        </w:rPr>
        <w:t>կերպ</w:t>
      </w:r>
      <w:r w:rsidRPr="005C3AA5">
        <w:rPr>
          <w:rFonts w:ascii="GHEA Mariam" w:eastAsia="Times New Roman" w:hAnsi="GHEA Mariam" w:cs="Times New Roman"/>
          <w:spacing w:val="-8"/>
          <w:sz w:val="24"/>
          <w:szCs w:val="24"/>
        </w:rPr>
        <w:t>ությունների աշխատողների հետ` պահպանելով որդեգրման գաղտնիու</w:t>
      </w:r>
      <w:r w:rsidR="005C3AA5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5C3AA5">
        <w:rPr>
          <w:rFonts w:ascii="GHEA Mariam" w:eastAsia="Times New Roman" w:hAnsi="GHEA Mariam" w:cs="Times New Roman"/>
          <w:spacing w:val="-8"/>
          <w:sz w:val="24"/>
          <w:szCs w:val="24"/>
        </w:rPr>
        <w:t>թյունը.</w:t>
      </w:r>
    </w:p>
    <w:p w14:paraId="3A906980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4) կատարում է երեխայի լավագույն շահերից բխող՝ օրենքով նախատեսված այլ գործողություններ:</w:t>
      </w:r>
    </w:p>
    <w:p w14:paraId="512C197B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18. Որդեգրած ընտանիքի հետ այցելությունների փուլում նախատեսվում է հարցազրույցի և դիտարկման մեթոդներով պարզել՝</w:t>
      </w:r>
    </w:p>
    <w:p w14:paraId="23DA768D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1) որդեգրած ընտանիքի բնակության վայրում կենցաղային պայմանների և կոմունալ-կենցաղային հարմարությունների հնարավոր փոփոխությունները, այդ թվում՝</w:t>
      </w:r>
    </w:p>
    <w:p w14:paraId="0F02C429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ա. սանիտարահիգիենիկ պայմանները,</w:t>
      </w:r>
    </w:p>
    <w:p w14:paraId="782C1090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բ. բնակելի տարածքի չափը և սենյակների թիվը,</w:t>
      </w:r>
    </w:p>
    <w:p w14:paraId="4D8462F1" w14:textId="71444E9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5C3AA5">
        <w:rPr>
          <w:rFonts w:ascii="GHEA Mariam" w:eastAsia="Times New Roman" w:hAnsi="GHEA Mariam" w:cs="Times New Roman"/>
          <w:spacing w:val="-8"/>
          <w:sz w:val="24"/>
          <w:szCs w:val="24"/>
        </w:rPr>
        <w:t>գ. ջրամատակարարման և ջրահեռացման, ջեռուցման, օդափոխման համակար</w:t>
      </w:r>
      <w:r w:rsidR="005C3AA5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5C3AA5">
        <w:rPr>
          <w:rFonts w:ascii="GHEA Mariam" w:eastAsia="Times New Roman" w:hAnsi="GHEA Mariam" w:cs="Times New Roman"/>
          <w:spacing w:val="-8"/>
          <w:sz w:val="24"/>
          <w:szCs w:val="24"/>
        </w:rPr>
        <w:t>գերի</w:t>
      </w:r>
      <w:r w:rsidRPr="00AF51D6">
        <w:rPr>
          <w:rFonts w:ascii="GHEA Mariam" w:eastAsia="Times New Roman" w:hAnsi="GHEA Mariam" w:cs="Times New Roman"/>
          <w:sz w:val="24"/>
          <w:szCs w:val="24"/>
        </w:rPr>
        <w:t>, սանհանգույցի առկայությունը և դրանց վիճակը.</w:t>
      </w:r>
    </w:p>
    <w:p w14:paraId="6AD4907D" w14:textId="3ADADCC6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5C3AA5">
        <w:rPr>
          <w:rFonts w:ascii="GHEA Mariam" w:eastAsia="Times New Roman" w:hAnsi="GHEA Mariam" w:cs="Times New Roman"/>
          <w:spacing w:val="-6"/>
          <w:sz w:val="24"/>
          <w:szCs w:val="24"/>
        </w:rPr>
        <w:t>2) որդեգրված երեխայի առողջական վիճակը, առողջապահական ծառայություն</w:t>
      </w:r>
      <w:r w:rsidR="005C3AA5" w:rsidRPr="005C3AA5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5C3AA5">
        <w:rPr>
          <w:rFonts w:ascii="GHEA Mariam" w:eastAsia="Times New Roman" w:hAnsi="GHEA Mariam" w:cs="Times New Roman"/>
          <w:spacing w:val="-6"/>
          <w:sz w:val="24"/>
          <w:szCs w:val="24"/>
        </w:rPr>
        <w:t>ներից օգտվելու մատչելիությունը, որդեգրված երեխայի բժշկական զննության պարբե</w:t>
      </w:r>
      <w:r w:rsidR="005C3AA5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5C3AA5">
        <w:rPr>
          <w:rFonts w:ascii="GHEA Mariam" w:eastAsia="Times New Roman" w:hAnsi="GHEA Mariam" w:cs="Times New Roman"/>
          <w:spacing w:val="-6"/>
          <w:sz w:val="24"/>
          <w:szCs w:val="24"/>
        </w:rPr>
        <w:t>րականությունը, կանխարգելիչ պատվաստումների առկայությունը (անհրաժեշտության դեպքում), իսկ առողջական խնդիրներ ունեցող երեխաների դեպքում՝ նաև վերականգ</w:t>
      </w:r>
      <w:r w:rsidR="005C3AA5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5C3AA5">
        <w:rPr>
          <w:rFonts w:ascii="GHEA Mariam" w:eastAsia="Times New Roman" w:hAnsi="GHEA Mariam" w:cs="Times New Roman"/>
          <w:spacing w:val="-6"/>
          <w:sz w:val="24"/>
          <w:szCs w:val="24"/>
        </w:rPr>
        <w:t>նողական, տեխնիկական միջոցների և այլ օժանդակ սարքերի ձեռքբերման խոչընդոտ</w:t>
      </w:r>
      <w:r w:rsidR="005C3AA5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5C3AA5">
        <w:rPr>
          <w:rFonts w:ascii="GHEA Mariam" w:eastAsia="Times New Roman" w:hAnsi="GHEA Mariam" w:cs="Times New Roman"/>
          <w:spacing w:val="-6"/>
          <w:sz w:val="24"/>
          <w:szCs w:val="24"/>
        </w:rPr>
        <w:t>ներ</w:t>
      </w:r>
      <w:r w:rsidR="007114F5" w:rsidRPr="005C3AA5">
        <w:rPr>
          <w:rFonts w:ascii="GHEA Mariam" w:eastAsia="Times New Roman" w:hAnsi="GHEA Mariam" w:cs="Times New Roman"/>
          <w:spacing w:val="-6"/>
          <w:sz w:val="24"/>
          <w:szCs w:val="24"/>
          <w:lang w:val="ru-RU"/>
        </w:rPr>
        <w:t>ի</w:t>
      </w:r>
      <w:r w:rsidR="007114F5" w:rsidRPr="00AF51D6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114F5" w:rsidRPr="00AF51D6">
        <w:rPr>
          <w:rFonts w:ascii="GHEA Mariam" w:eastAsia="Times New Roman" w:hAnsi="GHEA Mariam" w:cs="Times New Roman"/>
          <w:sz w:val="24"/>
          <w:szCs w:val="24"/>
          <w:lang w:val="ru-RU"/>
        </w:rPr>
        <w:t>առկայություն</w:t>
      </w:r>
      <w:r w:rsidRPr="00AF51D6">
        <w:rPr>
          <w:rFonts w:ascii="GHEA Mariam" w:eastAsia="Times New Roman" w:hAnsi="GHEA Mariam" w:cs="Times New Roman"/>
          <w:sz w:val="24"/>
          <w:szCs w:val="24"/>
        </w:rPr>
        <w:t>ը.</w:t>
      </w:r>
    </w:p>
    <w:p w14:paraId="77B7FC8C" w14:textId="7D9E8946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3) որդեգրված երեխայի զարգացմանն ու կրթությանը վերաբերող տվյալները, այդ թվում՝ տարիքին և հասունության մակարդակին համապատասխան ուսում</w:t>
      </w:r>
      <w:r w:rsidR="005C3AA5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նա</w:t>
      </w:r>
      <w:r w:rsidR="005C3AA5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կան հաստատություններում ընդգրկված լինելու կամ չլինելու հանգամանքը, առաջա</w:t>
      </w:r>
      <w:r w:rsidR="005C3AA5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դիմությունը, կրթություն ստանալու ընթացքում առաջացող հնարավոր խնդիրները, կրթություն ստանալու իրավունքի իրականացման մասին այլ անհրաժեշտ տեղե</w:t>
      </w:r>
      <w:r w:rsidR="005C3AA5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կություններ.</w:t>
      </w:r>
    </w:p>
    <w:p w14:paraId="686091D9" w14:textId="1EB28783" w:rsidR="00542A00" w:rsidRPr="003765C0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lastRenderedPageBreak/>
        <w:t>4) որդեգրած ընտանիքում տիրող միջանձնային հարաբերությունները, բարոյահո</w:t>
      </w:r>
      <w:r w:rsidR="003765C0" w:rsidRPr="003765C0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>գեբանական մթնոլորտը, բռնությունների, որդեգրված երեխայի մոտ վարքային շեղում</w:t>
      </w:r>
      <w:r w:rsidR="003765C0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>ների առկայությունը և որդեգրված երեխայի պաշտպանվածության աստիճանը.</w:t>
      </w:r>
    </w:p>
    <w:p w14:paraId="5BC82FEF" w14:textId="420563BD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5) որդեգրած ընտանիքի բնակության վայրի փոփոխման դեպքում՝ նոր բնակու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թյան վայրի համապատասխանությունը երեխայի կարիքներին.</w:t>
      </w:r>
    </w:p>
    <w:p w14:paraId="29E3D890" w14:textId="6EF3BDDD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6) սոցիալական միջավայրում որդեգրված երեխայի ներգրավվածությունը՝ հարևան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ների, ընկերների հետ շփումների առկայությունը կամ դրանց բացակա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յու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թյունը:</w:t>
      </w:r>
    </w:p>
    <w:p w14:paraId="24F7E601" w14:textId="6F5586A5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19. Վերահսկող մարմնի կողմից ամփոփվում են ձեռք բերված տեղեկու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թյուն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ները և դրանց հիման վրա, տեղեկատվական համակարգում </w:t>
      </w:r>
      <w:r w:rsidR="009E1469" w:rsidRPr="00AF51D6">
        <w:rPr>
          <w:rFonts w:ascii="GHEA Mariam" w:eastAsia="Times New Roman" w:hAnsi="GHEA Mariam" w:cs="Times New Roman"/>
          <w:sz w:val="24"/>
          <w:szCs w:val="24"/>
        </w:rPr>
        <w:t xml:space="preserve">վերահսկողական </w:t>
      </w:r>
      <w:r w:rsidR="009E1469"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գործողություններն ավարտելուց </w:t>
      </w: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անմիջապես </w:t>
      </w:r>
      <w:r w:rsidR="009E1469"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հետո մեկ ժամվա ընթացքում </w:t>
      </w: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>կազմվում է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վերահսկողության ընթացիկ արդյունքների վերաբերյալ արձանագրություն, որում հստակ նշվում են արձանագրության կազմման օրը և ժամը, բնակարանի գտնվելու վայրը, գործողություններին մասնակցած անձանց անունները, ազգանունները, պաշտոնները և իրականացված գործողությունները: Սույն կետում նշված արձանա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գրությունը ստորագրում </w:t>
      </w:r>
      <w:r w:rsidR="003765C0">
        <w:rPr>
          <w:rFonts w:ascii="GHEA Mariam" w:eastAsia="Times New Roman" w:hAnsi="GHEA Mariam" w:cs="Times New Roman"/>
          <w:sz w:val="24"/>
          <w:szCs w:val="24"/>
          <w:lang w:val="hy-AM"/>
        </w:rPr>
        <w:t>են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հանդիպում, հարցազրույց կամ այցելություն իրականաց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րած ծառայողը և որդեգրած անձը:</w:t>
      </w:r>
    </w:p>
    <w:p w14:paraId="553F7819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20. Արձանագրության հիման վրա որդեգրած անձին, նրա ամուսնուն կամ ընտանիքի անդամին, ըստ անհրաժեշտության, մասնագիտացված սոցիալական աշխատողը կարող է տրամադրել խորհրդատվություն և մեթոդական աջակցություն, որի ընթացքն ու արդյունքները լրացվում են տեղեկատվական համակարգում:</w:t>
      </w:r>
    </w:p>
    <w:p w14:paraId="7EEF38B6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21. Սույն կարգի 19-րդ կետում նշված արձանագրությունը տեղեկատվական համակարգի միջոցով հասանելի է լինում որդեգրած անձին։</w:t>
      </w:r>
    </w:p>
    <w:p w14:paraId="3A5F91F5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22. Որդեգրած ընտանիք այցելություններն իրականացվում են՝</w:t>
      </w:r>
    </w:p>
    <w:p w14:paraId="7F6F36F2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1) սույն կարգի 16-րդ կետում նշված կարգավորումներին համապատասխան.</w:t>
      </w:r>
    </w:p>
    <w:p w14:paraId="689BE509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2) եթե այդպիսի խնդրանքով վերահսկող մարմին գրավոր դիմել է որդեգրած ծնողը կամ որդեգրված երեխան.</w:t>
      </w:r>
    </w:p>
    <w:p w14:paraId="3FAE85AD" w14:textId="19A3B339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3) եթե առկա է ահազանգ որդեգրած ընտանիքում երեխայի իրավունքների խախտման, առողջական վիճակի վատթարացման, նրա խնամքի կամ դաստիա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րա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կության ոչ պատշաճ կատարման մասին.</w:t>
      </w:r>
    </w:p>
    <w:p w14:paraId="254B1DE8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lastRenderedPageBreak/>
        <w:t>4) եթե առկա են հիմնավոր պատճառներ որդեգրած ընտանիքում երեխայի վիճակը ռիսկային համարելու համար՝ երեխայի պաշտպանության դեպք վարելով:</w:t>
      </w:r>
    </w:p>
    <w:p w14:paraId="4DC721E0" w14:textId="047EDB5E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23. Հանդիպումները, հարցազրույցները և այցելությունները կազմակերպվում են այնպես, որ որդեգրած ընտանիքը պաշտպանված լինի հանրային </w:t>
      </w: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>հետաքրքրու</w:t>
      </w:r>
      <w:r w:rsidR="003765C0" w:rsidRPr="003765C0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>թյու</w:t>
      </w:r>
      <w:r w:rsidR="003765C0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>նից, բացառվի որդեգրման գաղտնիքի հրապարակումը և չառաջացնի հետաքրքրու</w:t>
      </w:r>
      <w:r w:rsidR="003765C0" w:rsidRPr="003765C0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>թյուն որդեգրած ընտանիքի բնակության վայրում՝ հարևանների, կրթական, բժշկական և այլ ծառայություններ մատուցող հաստատությունների կամ կազմակերպությունների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ներկա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յացուցիչների մոտ:</w:t>
      </w:r>
    </w:p>
    <w:p w14:paraId="6B6B6AFC" w14:textId="77777777" w:rsidR="00542A00" w:rsidRPr="003765C0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>24. Նախքան հանդիպումը, հարցազրույցը կամ այցելությունը սկսելը, վերահսկող մարմնի ներկայացուցիչը ներկայացնում է վկայական (պաշտոնական փաստաթուղթ):</w:t>
      </w:r>
    </w:p>
    <w:p w14:paraId="12F432DF" w14:textId="11B24A9E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25. Որդեգրած ծնողի և որդեգրված երեխայի հետ հանդիպումները և հարցա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զրույցները կարող են իրականացվել ինչպես որդեգրած ընտանիքի բնակության վայր կատարված այցելությունների ընթացքում, այնպես էլ նրանց փաստացի գտնվելու ցանկացած այլ վայրում:</w:t>
      </w:r>
    </w:p>
    <w:p w14:paraId="3D504916" w14:textId="7FE53BFA" w:rsidR="00542A00" w:rsidRPr="003765C0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26. Որդեգրած անձի և որդեգրված երեխայի հետ հանդիպումները և </w:t>
      </w: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>հարցա</w:t>
      </w:r>
      <w:r w:rsidR="003765C0" w:rsidRPr="003765C0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>զրույցներն իրականացվում են միմյանց ներկայությամբ, բացառությամբ այն դեպքերի, երբ միմյանց ներկայությամբ հանդիպումը չի բխում երեխայի լավագույն շահերից:</w:t>
      </w:r>
    </w:p>
    <w:p w14:paraId="4C10B40C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Calibri" w:eastAsia="Times New Roman" w:hAnsi="Calibri" w:cs="Calibri"/>
          <w:sz w:val="24"/>
          <w:szCs w:val="24"/>
        </w:rPr>
        <w:t> </w:t>
      </w:r>
    </w:p>
    <w:p w14:paraId="37D80F25" w14:textId="77777777" w:rsidR="00542A00" w:rsidRPr="003765C0" w:rsidRDefault="00542A00" w:rsidP="003765C0">
      <w:pPr>
        <w:shd w:val="clear" w:color="auto" w:fill="FFFFFF"/>
        <w:spacing w:after="0" w:line="24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3765C0">
        <w:rPr>
          <w:rFonts w:ascii="GHEA Mariam" w:eastAsia="Times New Roman" w:hAnsi="GHEA Mariam" w:cs="Times New Roman"/>
          <w:bCs/>
          <w:sz w:val="24"/>
          <w:szCs w:val="24"/>
        </w:rPr>
        <w:t>4. ՎԵՐԱՀՍԿՈՂՈՒԹՅԱՆ ԸՆԹԱՑՔՈՒՄ ԱՆՀՐԱԺԵՇՏ ՏԵՂԵԿՈՒԹՅՈՒՆՆԵՐԻ ՁԵՌՔԲԵՐՄԱՆ ՄԵԹՈԴՆԵՐԸ</w:t>
      </w:r>
    </w:p>
    <w:p w14:paraId="76C9CFA9" w14:textId="77777777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Calibri" w:eastAsia="Times New Roman" w:hAnsi="Calibri" w:cs="Calibri"/>
          <w:sz w:val="24"/>
          <w:szCs w:val="24"/>
        </w:rPr>
        <w:t> </w:t>
      </w:r>
    </w:p>
    <w:p w14:paraId="373082B4" w14:textId="611F770F" w:rsidR="00542A00" w:rsidRPr="003765C0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27. Վերահսկողության ընթացքում անմիջական շփման փուլում անհրաժեշտ </w:t>
      </w: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>տեղեկությունները ձեռք են բերվում հարցազրույցի և դիտարկման մեթոդների կիրառ</w:t>
      </w:r>
      <w:r w:rsidR="003765C0" w:rsidRPr="003765C0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3765C0">
        <w:rPr>
          <w:rFonts w:ascii="GHEA Mariam" w:eastAsia="Times New Roman" w:hAnsi="GHEA Mariam" w:cs="Times New Roman"/>
          <w:spacing w:val="-6"/>
          <w:sz w:val="24"/>
          <w:szCs w:val="24"/>
        </w:rPr>
        <w:t>մամբ:</w:t>
      </w:r>
    </w:p>
    <w:p w14:paraId="5B12F40D" w14:textId="49D023FF" w:rsidR="00542A00" w:rsidRPr="003765C0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pacing w:val="-8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28. Հարցազրույցի ընթացքում </w:t>
      </w:r>
      <w:r w:rsidR="00AD6394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մասնագիտացված սոցիալական աշխատողը </w:t>
      </w:r>
      <w:r w:rsidRPr="00AF51D6">
        <w:rPr>
          <w:rFonts w:ascii="GHEA Mariam" w:eastAsia="Times New Roman" w:hAnsi="GHEA Mariam" w:cs="Times New Roman"/>
          <w:sz w:val="24"/>
          <w:szCs w:val="24"/>
        </w:rPr>
        <w:t>զրույց է իրականացնում որդեգրած ծնողի և որդեգրված երեխայի, իսկ անհրա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ժեշ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տության դեպքում նաև ընտանիքի այլ անդամների հետ՝ սահմանված տեղեկու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թյուն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ների ձեռքբերման համար, միաժամանակ ստուգվում է նաև ներկայացվող տվյալների </w:t>
      </w:r>
      <w:r w:rsidRPr="003765C0">
        <w:rPr>
          <w:rFonts w:ascii="GHEA Mariam" w:eastAsia="Times New Roman" w:hAnsi="GHEA Mariam" w:cs="Times New Roman"/>
          <w:spacing w:val="-8"/>
          <w:sz w:val="24"/>
          <w:szCs w:val="24"/>
        </w:rPr>
        <w:t>համապատասխանությունը Հայաստանի Հանրապետության օրենսդրությամբ սահ</w:t>
      </w:r>
      <w:r w:rsidR="003765C0" w:rsidRPr="003765C0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3765C0">
        <w:rPr>
          <w:rFonts w:ascii="GHEA Mariam" w:eastAsia="Times New Roman" w:hAnsi="GHEA Mariam" w:cs="Times New Roman"/>
          <w:spacing w:val="-8"/>
          <w:sz w:val="24"/>
          <w:szCs w:val="24"/>
        </w:rPr>
        <w:t>ման</w:t>
      </w:r>
      <w:r w:rsidR="003765C0" w:rsidRPr="003765C0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3765C0">
        <w:rPr>
          <w:rFonts w:ascii="GHEA Mariam" w:eastAsia="Times New Roman" w:hAnsi="GHEA Mariam" w:cs="Times New Roman"/>
          <w:spacing w:val="-8"/>
          <w:sz w:val="24"/>
          <w:szCs w:val="24"/>
        </w:rPr>
        <w:t>ված կարգով այլ մարմիններից կամ կազմակերպություններից ստացված տվյալներին:</w:t>
      </w:r>
    </w:p>
    <w:p w14:paraId="01298D90" w14:textId="5101C1B5" w:rsidR="00542A00" w:rsidRPr="00AF51D6" w:rsidRDefault="00542A00" w:rsidP="00AF51D6">
      <w:pPr>
        <w:shd w:val="clear" w:color="auto" w:fill="FFFFFF"/>
        <w:spacing w:after="0" w:line="360" w:lineRule="auto"/>
        <w:ind w:right="615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lastRenderedPageBreak/>
        <w:t>29. Դիտարկման մեթոդով ճշտվում է, թե որքանով են որդեգրած ծնողի կամ որդեգրված երեխայի ներկայացրած տվյալները համապատասխանում իրականու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թյանը, ինչպես նաև զննման և հետազոտման միջոցով ստացվում են անհրաժեշտ այնպիսի տեղեկություններ, որոնք չեն պարզվել կամ հնարավոր չէ դրանք պարզվել հարցազրույցի միջոցով:</w:t>
      </w:r>
    </w:p>
    <w:p w14:paraId="322883F0" w14:textId="77777777" w:rsidR="00542A00" w:rsidRPr="001F18CB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 w:val="20"/>
          <w:szCs w:val="24"/>
        </w:rPr>
      </w:pPr>
    </w:p>
    <w:p w14:paraId="575A519F" w14:textId="4F7D7B0A" w:rsidR="00542A00" w:rsidRPr="003765C0" w:rsidRDefault="00542A00" w:rsidP="003765C0">
      <w:pPr>
        <w:spacing w:after="0" w:line="240" w:lineRule="auto"/>
        <w:ind w:right="615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3765C0">
        <w:rPr>
          <w:rFonts w:ascii="GHEA Mariam" w:eastAsia="Times New Roman" w:hAnsi="GHEA Mariam" w:cs="Times New Roman"/>
          <w:bCs/>
          <w:sz w:val="24"/>
          <w:szCs w:val="24"/>
        </w:rPr>
        <w:t>5.</w:t>
      </w:r>
      <w:r w:rsidR="003765C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3765C0">
        <w:rPr>
          <w:rFonts w:ascii="GHEA Mariam" w:eastAsia="Times New Roman" w:hAnsi="GHEA Mariam" w:cs="Times New Roman"/>
          <w:bCs/>
          <w:sz w:val="24"/>
          <w:szCs w:val="24"/>
        </w:rPr>
        <w:t>ՎԵՐԱՀՍԿՈՂՈՒԹՅԱՆ ԻՐԱՎԱԿԱՆ ՀԵՏԵՎԱՆՔՆԵՐԸ</w:t>
      </w:r>
    </w:p>
    <w:p w14:paraId="3EFA3863" w14:textId="77777777" w:rsidR="00542A00" w:rsidRPr="00AF51D6" w:rsidRDefault="00542A00" w:rsidP="00AF51D6">
      <w:pPr>
        <w:spacing w:after="0" w:line="360" w:lineRule="auto"/>
        <w:ind w:right="615"/>
        <w:rPr>
          <w:rFonts w:ascii="GHEA Mariam" w:eastAsia="Times New Roman" w:hAnsi="GHEA Mariam" w:cs="Times New Roman"/>
          <w:sz w:val="24"/>
          <w:szCs w:val="24"/>
        </w:rPr>
      </w:pPr>
    </w:p>
    <w:p w14:paraId="2051F440" w14:textId="1BE60FBE" w:rsidR="00542A00" w:rsidRPr="00AF51D6" w:rsidRDefault="00542A00" w:rsidP="00AF51D6">
      <w:pPr>
        <w:spacing w:after="0" w:line="360" w:lineRule="auto"/>
        <w:ind w:right="615" w:firstLine="63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30. Եթե վերահսկողության արդյունքում, վերահսկող մարմինը հայտնաբերում է երեխայի իրավունքների խախտում կամ որդեգրած ծնողը չի ապահովում որդեգրված երեխայի</w:t>
      </w:r>
      <w:r w:rsidRPr="00AF51D6">
        <w:rPr>
          <w:rFonts w:ascii="Calibri" w:eastAsia="Times New Roman" w:hAnsi="Calibri" w:cs="Calibri"/>
          <w:sz w:val="24"/>
          <w:szCs w:val="24"/>
          <w:shd w:val="clear" w:color="auto" w:fill="FFFFFF"/>
        </w:rPr>
        <w:t> 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հիմնական պահանջմունքները, ներառյալ` սննդի, հագուստի, կոշիկի, հիգիենայի պարագաների, բնակության վայրի, բժշկական օգնության և </w:t>
      </w:r>
      <w:r w:rsidRPr="003765C0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</w:rPr>
        <w:t>սպասարկման, միջնակարգ կրթության, բնակարանային կոմունալ ծառայու</w:t>
      </w:r>
      <w:r w:rsidR="003765C0" w:rsidRPr="003765C0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</w:rPr>
        <w:softHyphen/>
      </w:r>
      <w:r w:rsidRPr="003765C0">
        <w:rPr>
          <w:rFonts w:ascii="GHEA Mariam" w:eastAsia="Times New Roman" w:hAnsi="GHEA Mariam" w:cs="Times New Roman"/>
          <w:spacing w:val="-8"/>
          <w:sz w:val="24"/>
          <w:szCs w:val="24"/>
          <w:shd w:val="clear" w:color="auto" w:fill="FFFFFF"/>
        </w:rPr>
        <w:t>թյունների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, ապա վերահսկող մարմինը տրամադրում է 30 օր՝ բացահայտված թերությունները վերացնելու համար, բացառությամբ</w:t>
      </w:r>
      <w:r w:rsidR="001D0393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,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 եթե երեխայի կյանքին և առողջությանն անմիջական վտանգ է սպառնում:</w:t>
      </w:r>
      <w:r w:rsidRPr="00AF51D6">
        <w:rPr>
          <w:rFonts w:ascii="Calibri" w:eastAsia="Times New Roman" w:hAnsi="Calibri" w:cs="Calibri"/>
          <w:sz w:val="24"/>
          <w:szCs w:val="24"/>
          <w:shd w:val="clear" w:color="auto" w:fill="FFFFFF"/>
        </w:rPr>
        <w:t> </w:t>
      </w:r>
    </w:p>
    <w:p w14:paraId="0313FD44" w14:textId="09545911" w:rsidR="00542A00" w:rsidRPr="00AF51D6" w:rsidRDefault="009C6072" w:rsidP="00AF51D6">
      <w:pPr>
        <w:spacing w:after="0" w:line="360" w:lineRule="auto"/>
        <w:ind w:right="615" w:firstLine="63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31. </w:t>
      </w:r>
      <w:r w:rsidR="00542A00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Երեխայի կյանքի կամ առողջությանը վտանգ սպառնալու դեպքում երեխան անմիջապես վերցվում է ընտանիքից</w:t>
      </w:r>
      <w:r w:rsidR="003F5601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՝ </w:t>
      </w:r>
      <w:r w:rsidR="003F5601" w:rsidRPr="00AF51D6">
        <w:rPr>
          <w:rFonts w:ascii="GHEA Mariam" w:hAnsi="GHEA Mariam"/>
          <w:sz w:val="24"/>
          <w:szCs w:val="24"/>
          <w:lang w:val="hy-AM"/>
        </w:rPr>
        <w:t>Հայաստանի Հանրապետության ընտանեկան օրենսգրքի 43-րդ հոդվածի 4-րդ մասի համաձայն կազմակերպելով երեխայի այլընտ</w:t>
      </w:r>
      <w:r w:rsidR="003765C0">
        <w:rPr>
          <w:rFonts w:ascii="GHEA Mariam" w:hAnsi="GHEA Mariam"/>
          <w:sz w:val="24"/>
          <w:szCs w:val="24"/>
          <w:lang w:val="hy-AM"/>
        </w:rPr>
        <w:softHyphen/>
      </w:r>
      <w:r w:rsidR="003F5601" w:rsidRPr="00AF51D6">
        <w:rPr>
          <w:rFonts w:ascii="GHEA Mariam" w:hAnsi="GHEA Mariam"/>
          <w:sz w:val="24"/>
          <w:szCs w:val="24"/>
          <w:lang w:val="hy-AM"/>
        </w:rPr>
        <w:t>րանքային խնամքը</w:t>
      </w:r>
      <w:r w:rsidR="00542A00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:</w:t>
      </w:r>
      <w:r w:rsidR="00542A00" w:rsidRPr="00AF51D6">
        <w:rPr>
          <w:rFonts w:ascii="Calibri" w:eastAsia="Times New Roman" w:hAnsi="Calibri" w:cs="Calibri"/>
          <w:sz w:val="24"/>
          <w:szCs w:val="24"/>
          <w:shd w:val="clear" w:color="auto" w:fill="FFFFFF"/>
        </w:rPr>
        <w:t> </w:t>
      </w:r>
    </w:p>
    <w:p w14:paraId="30E7CE27" w14:textId="01A61796" w:rsidR="00542A00" w:rsidRPr="00AF51D6" w:rsidRDefault="00542A00" w:rsidP="00AF51D6">
      <w:pPr>
        <w:spacing w:after="0" w:line="360" w:lineRule="auto"/>
        <w:ind w:right="615" w:firstLine="63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3</w:t>
      </w:r>
      <w:r w:rsidR="009C6072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2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. Սույն կարգի 30-րդ կետում նշված ժամկետում մ</w:t>
      </w:r>
      <w:r w:rsidRPr="00AF51D6">
        <w:rPr>
          <w:rFonts w:ascii="GHEA Mariam" w:eastAsia="Times New Roman" w:hAnsi="GHEA Mariam" w:cs="Times New Roman"/>
          <w:sz w:val="24"/>
          <w:szCs w:val="24"/>
        </w:rPr>
        <w:t>ասնագիտացված սոցիա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լական աշխատող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ն աջակցություն է տրամադրում ընտանիքին, իսկ անհրաժեշ</w:t>
      </w:r>
      <w:r w:rsidR="003765C0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տու</w:t>
      </w:r>
      <w:r w:rsidR="003765C0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թյան դեպքում՝ դիմում նաև ընտանիքի բնակության վայրի Միասնական սոցիա</w:t>
      </w:r>
      <w:r w:rsidR="003765C0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լական ծառայության տարածքային կենտրոն՝ օրենքով սահմանված սոցիալական աջակցություն տրամադրելու համար:</w:t>
      </w:r>
    </w:p>
    <w:p w14:paraId="47DC8DB4" w14:textId="5BE379D5" w:rsidR="00542A00" w:rsidRPr="00AF51D6" w:rsidRDefault="00542A00" w:rsidP="00AF51D6">
      <w:pPr>
        <w:spacing w:after="0" w:line="360" w:lineRule="auto"/>
        <w:ind w:right="615" w:firstLine="63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3</w:t>
      </w:r>
      <w:r w:rsidR="009C6072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3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. Եթե նույն ընտանիքում երկրորդ անգամ է </w:t>
      </w:r>
      <w:r w:rsidRPr="00AF51D6">
        <w:rPr>
          <w:rFonts w:ascii="GHEA Mariam" w:eastAsia="Times New Roman" w:hAnsi="GHEA Mariam" w:cs="Times New Roman"/>
          <w:sz w:val="24"/>
          <w:szCs w:val="24"/>
        </w:rPr>
        <w:t>հայտնաբերում երեխայի իրավունքների</w:t>
      </w:r>
      <w:r w:rsidR="003F5601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՝ սույն կարգի 30-րդ կետով նախատեսված խախտումներից մեկը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, ապա վերահսկող մարմինը </w:t>
      </w:r>
      <w:r w:rsidRPr="00AF51D6">
        <w:rPr>
          <w:rFonts w:ascii="GHEA Mariam" w:eastAsia="Times New Roman" w:hAnsi="GHEA Mariam" w:cs="Times New Roman"/>
          <w:sz w:val="24"/>
          <w:szCs w:val="24"/>
        </w:rPr>
        <w:t>նախաձեռնում է ծնողական իրավունքների սահմանա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փակման գործընթաց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:</w:t>
      </w:r>
    </w:p>
    <w:p w14:paraId="563CB86E" w14:textId="2378FFB3" w:rsidR="00542A00" w:rsidRPr="00AF51D6" w:rsidRDefault="00542A00" w:rsidP="00AF51D6">
      <w:pPr>
        <w:spacing w:after="0" w:line="360" w:lineRule="auto"/>
        <w:ind w:right="615" w:firstLine="63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lastRenderedPageBreak/>
        <w:t>3</w:t>
      </w:r>
      <w:r w:rsidR="003F5601"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4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. </w:t>
      </w:r>
      <w:r w:rsidRPr="00AF51D6">
        <w:rPr>
          <w:rFonts w:ascii="GHEA Mariam" w:eastAsia="Times New Roman" w:hAnsi="GHEA Mariam" w:cs="Times New Roman"/>
          <w:sz w:val="24"/>
          <w:szCs w:val="24"/>
        </w:rPr>
        <w:t>Եթե վերահսկողության արդյունքում, վերահսկող մարմինը հայտնաբերում է երեխայի նկատմամբ բռնության դեպք կամ բռնության հիմնավոր կասկած, վերա</w:t>
      </w:r>
      <w:r w:rsidR="00135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հսկող մարմինն անհապաղ, բայց ոչ ուշ</w:t>
      </w:r>
      <w:r w:rsidR="00D345BA">
        <w:rPr>
          <w:rFonts w:ascii="GHEA Mariam" w:eastAsia="Times New Roman" w:hAnsi="GHEA Mariam" w:cs="Times New Roman"/>
          <w:sz w:val="24"/>
          <w:szCs w:val="24"/>
          <w:lang w:val="hy-AM"/>
        </w:rPr>
        <w:t>, քան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12 ժամվա ընթացքում, տեղե</w:t>
      </w:r>
      <w:r w:rsidR="00135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կացնում է Հայաստանի Հանրապետության ներքին գործերի նախարարության ոստիկանու</w:t>
      </w:r>
      <w:r w:rsidR="003765C0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թյանը 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(այսուհետ՝ Ոստիկանություն)</w:t>
      </w:r>
      <w:r w:rsidRPr="00AF51D6">
        <w:rPr>
          <w:rFonts w:ascii="GHEA Mariam" w:eastAsia="Times New Roman" w:hAnsi="GHEA Mariam" w:cs="Times New Roman"/>
          <w:sz w:val="24"/>
          <w:szCs w:val="24"/>
        </w:rPr>
        <w:t>:</w:t>
      </w:r>
    </w:p>
    <w:p w14:paraId="727C3F7B" w14:textId="04C1F8DC" w:rsidR="00542A00" w:rsidRPr="00AF51D6" w:rsidRDefault="00542A00" w:rsidP="00AF51D6">
      <w:pPr>
        <w:spacing w:after="0" w:line="360" w:lineRule="auto"/>
        <w:ind w:right="615" w:firstLine="63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3</w:t>
      </w:r>
      <w:r w:rsidR="003F5601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. Եթե Ոստիկանությունը որդեգրած անձին 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«</w:t>
      </w:r>
      <w:r w:rsidRPr="00AF51D6">
        <w:rPr>
          <w:rFonts w:ascii="GHEA Mariam" w:eastAsia="Times New Roman" w:hAnsi="GHEA Mariam" w:cs="Times New Roman"/>
          <w:sz w:val="24"/>
          <w:szCs w:val="24"/>
        </w:rPr>
        <w:t>Ընտանեկան և կենցաղային բռնության կանխարգելման ու ընտանեկան և կենցաղային բռնության ենթարկված անձանց պաշտպանության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 մասին</w:t>
      </w:r>
      <w:r w:rsidRPr="00AF51D6">
        <w:rPr>
          <w:rFonts w:ascii="GHEA Mariam" w:eastAsia="Times New Roman" w:hAnsi="GHEA Mariam" w:cs="Merriweather"/>
          <w:sz w:val="24"/>
          <w:szCs w:val="24"/>
          <w:shd w:val="clear" w:color="auto" w:fill="FFFFFF"/>
        </w:rPr>
        <w:t>»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 օրենքով սահմանված կարգով </w:t>
      </w:r>
      <w:r w:rsidRPr="00AF51D6">
        <w:rPr>
          <w:rFonts w:ascii="GHEA Mariam" w:eastAsia="Times New Roman" w:hAnsi="GHEA Mariam" w:cs="Times New Roman"/>
          <w:sz w:val="24"/>
          <w:szCs w:val="24"/>
        </w:rPr>
        <w:t>կանխարգելիչ հաշվառ</w:t>
      </w:r>
      <w:r w:rsidR="000550FB" w:rsidRPr="00AF51D6">
        <w:rPr>
          <w:rFonts w:ascii="GHEA Mariam" w:eastAsia="Times New Roman" w:hAnsi="GHEA Mariam" w:cs="Times New Roman"/>
          <w:sz w:val="24"/>
          <w:szCs w:val="24"/>
        </w:rPr>
        <w:t>ում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 է որպես ընտանեկան և կենցաղային բռնություն գործադրած անձ, ապա մասնագիտացված սոցիալական աշխատողը որդեգրված երեխային վերցնում է որդեգրող ընտանիքից և նախաձեռնում է ծնողական իրավունքների սահմանա</w:t>
      </w:r>
      <w:r w:rsidR="00787DD7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փակման գործընթաց:</w:t>
      </w:r>
    </w:p>
    <w:p w14:paraId="239C44A0" w14:textId="2074CFFD" w:rsidR="00542A00" w:rsidRPr="00AF51D6" w:rsidRDefault="00542A00" w:rsidP="00AF51D6">
      <w:pPr>
        <w:spacing w:after="0" w:line="360" w:lineRule="auto"/>
        <w:ind w:right="615" w:firstLine="63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3</w:t>
      </w:r>
      <w:r w:rsidR="003F5601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. Եթե 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«</w:t>
      </w:r>
      <w:r w:rsidRPr="00AF51D6">
        <w:rPr>
          <w:rFonts w:ascii="GHEA Mariam" w:eastAsia="Times New Roman" w:hAnsi="GHEA Mariam" w:cs="Times New Roman"/>
          <w:sz w:val="24"/>
          <w:szCs w:val="24"/>
        </w:rPr>
        <w:t>Ընտանեկան և կենցաղային բռնության կանխարգելման ու ընտա</w:t>
      </w:r>
      <w:r w:rsidR="00787DD7">
        <w:rPr>
          <w:rFonts w:ascii="GHEA Mariam" w:eastAsia="Times New Roman" w:hAnsi="GHEA Mariam" w:cs="Times New Roman"/>
          <w:sz w:val="24"/>
          <w:szCs w:val="24"/>
        </w:rPr>
        <w:softHyphen/>
      </w:r>
      <w:r w:rsidRPr="00AF51D6">
        <w:rPr>
          <w:rFonts w:ascii="GHEA Mariam" w:eastAsia="Times New Roman" w:hAnsi="GHEA Mariam" w:cs="Times New Roman"/>
          <w:sz w:val="24"/>
          <w:szCs w:val="24"/>
        </w:rPr>
        <w:t>նեկան և կենցաղային բռնության ենթարկված անձանց պաշտպանության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 մասին</w:t>
      </w:r>
      <w:r w:rsidRPr="00AF51D6">
        <w:rPr>
          <w:rFonts w:ascii="GHEA Mariam" w:eastAsia="Times New Roman" w:hAnsi="GHEA Mariam" w:cs="Merriweather"/>
          <w:sz w:val="24"/>
          <w:szCs w:val="24"/>
          <w:shd w:val="clear" w:color="auto" w:fill="FFFFFF"/>
        </w:rPr>
        <w:t>»</w:t>
      </w:r>
      <w:r w:rsidRPr="00AF51D6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 xml:space="preserve"> օրենքով սահմանված կարգով Ոստիկանության կողմից </w:t>
      </w:r>
      <w:r w:rsidRPr="00AF51D6">
        <w:rPr>
          <w:rFonts w:ascii="GHEA Mariam" w:eastAsia="Times New Roman" w:hAnsi="GHEA Mariam" w:cs="Times New Roman"/>
          <w:sz w:val="24"/>
          <w:szCs w:val="24"/>
        </w:rPr>
        <w:t>կանխարգելիչ հաշվառվում է որպես ընտանեկան և կենցաղային բռնություն գործադրած անձ որդեգրող անձանցից մեկը, ապա մասնագիտացված սոցիալական աշխատողը որդեգրված երեխային չի վերցնում որդեգրող ընտանիքից և կազմակերպում է որդեգրող մյուս ծնողի ու որդեգրված երեխայի պաշտպանություն՝ օրենքով սահմանված կարգով:</w:t>
      </w:r>
    </w:p>
    <w:p w14:paraId="3D017A2D" w14:textId="3D709993" w:rsidR="00542A00" w:rsidRPr="00AF51D6" w:rsidRDefault="00542A00" w:rsidP="00AF51D6">
      <w:pPr>
        <w:spacing w:after="0" w:line="360" w:lineRule="auto"/>
        <w:ind w:right="615" w:firstLine="63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3</w:t>
      </w:r>
      <w:r w:rsidR="003F5601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. Եթե որդեգրող ծնողը որդեգրված երեխայի նկատմամբ կատարում է </w:t>
      </w:r>
      <w:r w:rsidR="00BC3C20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դիտավորյալ 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հանցագործություն, ապա որդեգրող ծնողի նկատմամբ մեղադրական դատավճռի օրինական ուժի մեջ մտնելուց հետո՝ յոթ աշխատանքային օրվա </w:t>
      </w:r>
      <w:r w:rsidRPr="00CE489C">
        <w:rPr>
          <w:rFonts w:ascii="GHEA Mariam" w:eastAsia="Times New Roman" w:hAnsi="GHEA Mariam" w:cs="Times New Roman"/>
          <w:spacing w:val="-8"/>
          <w:sz w:val="24"/>
          <w:szCs w:val="24"/>
        </w:rPr>
        <w:t>ընթաց</w:t>
      </w:r>
      <w:r w:rsidR="00CE489C" w:rsidRPr="00CE489C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CE489C">
        <w:rPr>
          <w:rFonts w:ascii="GHEA Mariam" w:eastAsia="Times New Roman" w:hAnsi="GHEA Mariam" w:cs="Times New Roman"/>
          <w:spacing w:val="-8"/>
          <w:sz w:val="24"/>
          <w:szCs w:val="24"/>
        </w:rPr>
        <w:t>քում, մասնագիտացված սոցիալական աշխատողը դիմում է դատարան՝ դատա</w:t>
      </w:r>
      <w:r w:rsidR="00787DD7" w:rsidRPr="00CE489C">
        <w:rPr>
          <w:rFonts w:ascii="GHEA Mariam" w:eastAsia="Times New Roman" w:hAnsi="GHEA Mariam" w:cs="Times New Roman"/>
          <w:spacing w:val="-8"/>
          <w:sz w:val="24"/>
          <w:szCs w:val="24"/>
        </w:rPr>
        <w:softHyphen/>
      </w:r>
      <w:r w:rsidRPr="00CE489C">
        <w:rPr>
          <w:rFonts w:ascii="GHEA Mariam" w:eastAsia="Times New Roman" w:hAnsi="GHEA Mariam" w:cs="Times New Roman"/>
          <w:spacing w:val="-8"/>
          <w:sz w:val="24"/>
          <w:szCs w:val="24"/>
        </w:rPr>
        <w:t>պարտ</w:t>
      </w:r>
      <w:r w:rsidR="001D0393" w:rsidRPr="00CE489C">
        <w:rPr>
          <w:rFonts w:ascii="GHEA Mariam" w:eastAsia="Times New Roman" w:hAnsi="GHEA Mariam" w:cs="Times New Roman"/>
          <w:spacing w:val="-8"/>
          <w:sz w:val="24"/>
          <w:szCs w:val="24"/>
        </w:rPr>
        <w:t>յալի կարգավիճակ ունեցող՝ որդեգր</w:t>
      </w:r>
      <w:r w:rsidRPr="00CE489C">
        <w:rPr>
          <w:rFonts w:ascii="GHEA Mariam" w:eastAsia="Times New Roman" w:hAnsi="GHEA Mariam" w:cs="Times New Roman"/>
          <w:spacing w:val="-8"/>
          <w:sz w:val="24"/>
          <w:szCs w:val="24"/>
        </w:rPr>
        <w:t>ած անձի կողմից՝ հաստատված որդեգրման վերացման հայցով</w:t>
      </w:r>
      <w:r w:rsidRPr="00AF51D6">
        <w:rPr>
          <w:rFonts w:ascii="GHEA Mariam" w:eastAsia="Times New Roman" w:hAnsi="GHEA Mariam" w:cs="Times New Roman"/>
          <w:sz w:val="24"/>
          <w:szCs w:val="24"/>
        </w:rPr>
        <w:t>:</w:t>
      </w:r>
    </w:p>
    <w:p w14:paraId="7CB8F832" w14:textId="47991728" w:rsidR="00542A00" w:rsidRPr="00787DD7" w:rsidRDefault="00542A00" w:rsidP="00AF51D6">
      <w:pPr>
        <w:spacing w:after="0" w:line="360" w:lineRule="auto"/>
        <w:ind w:right="615" w:firstLine="630"/>
        <w:jc w:val="both"/>
        <w:rPr>
          <w:rFonts w:ascii="GHEA Mariam" w:eastAsia="Times New Roman" w:hAnsi="GHEA Mariam" w:cs="Times New Roman"/>
          <w:spacing w:val="-6"/>
          <w:sz w:val="24"/>
          <w:szCs w:val="24"/>
        </w:rPr>
      </w:pPr>
      <w:r w:rsidRPr="00AF51D6">
        <w:rPr>
          <w:rFonts w:ascii="GHEA Mariam" w:eastAsia="Times New Roman" w:hAnsi="GHEA Mariam" w:cs="Times New Roman"/>
          <w:sz w:val="24"/>
          <w:szCs w:val="24"/>
        </w:rPr>
        <w:t>3</w:t>
      </w:r>
      <w:r w:rsidR="003F5601" w:rsidRPr="00AF51D6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Pr="00AF51D6">
        <w:rPr>
          <w:rFonts w:ascii="GHEA Mariam" w:eastAsia="Times New Roman" w:hAnsi="GHEA Mariam" w:cs="Times New Roman"/>
          <w:sz w:val="24"/>
          <w:szCs w:val="24"/>
        </w:rPr>
        <w:t xml:space="preserve">. Եթե որդեգրող ծնողը չարամտորեն խուսափում է ծնողական </w:t>
      </w:r>
      <w:r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>պարտակա</w:t>
      </w:r>
      <w:r w:rsidR="00787DD7" w:rsidRPr="00787DD7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>նությունները կատարելուց</w:t>
      </w:r>
      <w:r w:rsidR="00F45EB4" w:rsidRPr="00787DD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կամ առկա </w:t>
      </w:r>
      <w:r w:rsidR="00787DD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են</w:t>
      </w:r>
      <w:r w:rsidR="00F45EB4" w:rsidRPr="00787DD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 xml:space="preserve"> Հայաստանի Հանրապետության ընտանեկան օրենսգրքի 130-րդ հոդվածով նախատեսված այլ հիմքեր</w:t>
      </w:r>
      <w:r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, ապա այդ խուսափելու փաստը </w:t>
      </w:r>
      <w:r w:rsidR="00DA47CA" w:rsidRPr="00787DD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կամ Հայաստանի Հանրապետության ընտանեկան օրենսգրքի 130-րդ հոդվածով նախա</w:t>
      </w:r>
      <w:r w:rsidR="00787DD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softHyphen/>
      </w:r>
      <w:r w:rsidR="00DA47CA" w:rsidRPr="00787DD7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lastRenderedPageBreak/>
        <w:t>տեսված այլ հիմքերը հիմնավորող փաստերը</w:t>
      </w:r>
      <w:r w:rsidR="00DA47CA"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</w:t>
      </w:r>
      <w:r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>Ոստիկանության, դատարանի</w:t>
      </w:r>
      <w:r w:rsidR="001D0393"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>, Հայաս</w:t>
      </w:r>
      <w:r w:rsidR="00787DD7">
        <w:rPr>
          <w:rFonts w:ascii="GHEA Mariam" w:eastAsia="Times New Roman" w:hAnsi="GHEA Mariam" w:cs="Times New Roman"/>
          <w:spacing w:val="-6"/>
          <w:sz w:val="24"/>
          <w:szCs w:val="24"/>
        </w:rPr>
        <w:softHyphen/>
      </w:r>
      <w:r w:rsidR="001D0393" w:rsidRPr="00787DD7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տանի Հանրապետության աշխատանքի և </w:t>
      </w:r>
      <w:r w:rsidR="000A7129" w:rsidRPr="00787DD7">
        <w:rPr>
          <w:rFonts w:ascii="GHEA Mariam" w:eastAsia="Times New Roman" w:hAnsi="GHEA Mariam" w:cs="Times New Roman"/>
          <w:spacing w:val="-8"/>
          <w:sz w:val="24"/>
          <w:szCs w:val="24"/>
        </w:rPr>
        <w:t>բարեկեցության</w:t>
      </w:r>
      <w:r w:rsidR="001D0393" w:rsidRPr="00787DD7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 նախարարության, մարզերում՝ մարզպետի աշխատակազմի, իսկ Երևան քաղաքում՝ Երևանի</w:t>
      </w:r>
      <w:r w:rsidR="001D0393"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քաղաքապետարանի </w:t>
      </w:r>
      <w:r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կամ </w:t>
      </w:r>
      <w:r w:rsidR="001D0393"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>համայնքի</w:t>
      </w:r>
      <w:r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 կողմից </w:t>
      </w:r>
      <w:r w:rsidR="001D0393"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իրենց լիազորությունների շրջանակում </w:t>
      </w:r>
      <w:r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արձանագրելուց </w:t>
      </w:r>
      <w:r w:rsidR="001D0393"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և դրա մասին գրավոր մասնագիտական սոցիալական աշխատողին իրազեկելուց </w:t>
      </w:r>
      <w:r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 xml:space="preserve">հետո՝ մեկ ամսվա </w:t>
      </w:r>
      <w:r w:rsidRPr="00787DD7">
        <w:rPr>
          <w:rFonts w:ascii="GHEA Mariam" w:eastAsia="Times New Roman" w:hAnsi="GHEA Mariam" w:cs="Times New Roman"/>
          <w:spacing w:val="-8"/>
          <w:sz w:val="24"/>
          <w:szCs w:val="24"/>
        </w:rPr>
        <w:t>ընթացքում, մասնագիտական սոցիալական աշխատողը դիմում է դատարան՝ որդեգրմա</w:t>
      </w:r>
      <w:r w:rsidRPr="00787DD7">
        <w:rPr>
          <w:rFonts w:ascii="GHEA Mariam" w:eastAsia="Times New Roman" w:hAnsi="GHEA Mariam" w:cs="Times New Roman"/>
          <w:spacing w:val="-6"/>
          <w:sz w:val="24"/>
          <w:szCs w:val="24"/>
        </w:rPr>
        <w:t>ն վերացման հայցով:</w:t>
      </w:r>
    </w:p>
    <w:p w14:paraId="47AA82C6" w14:textId="77777777" w:rsidR="00DB5A0F" w:rsidRPr="00787DD7" w:rsidRDefault="00DB5A0F" w:rsidP="00AF51D6">
      <w:pPr>
        <w:pStyle w:val="mechtex"/>
        <w:ind w:right="615"/>
        <w:jc w:val="left"/>
        <w:rPr>
          <w:rFonts w:ascii="GHEA Mariam" w:hAnsi="GHEA Mariam" w:cs="Sylfaen"/>
          <w:spacing w:val="-6"/>
          <w:sz w:val="24"/>
          <w:szCs w:val="24"/>
          <w:lang w:val="hy-AM"/>
        </w:rPr>
      </w:pPr>
    </w:p>
    <w:p w14:paraId="7367B8DF" w14:textId="77777777" w:rsidR="00DB5A0F" w:rsidRDefault="00DB5A0F" w:rsidP="00AF51D6">
      <w:pPr>
        <w:pStyle w:val="mechtex"/>
        <w:ind w:right="615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6D2C4622" w14:textId="77777777" w:rsidR="00DB5A0F" w:rsidRDefault="00DB5A0F" w:rsidP="00AF51D6">
      <w:pPr>
        <w:pStyle w:val="mechtex"/>
        <w:ind w:right="615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5AD07423" w14:textId="77777777" w:rsidR="00845B79" w:rsidRPr="00AF51D6" w:rsidRDefault="00845B79" w:rsidP="00AF51D6">
      <w:pPr>
        <w:pStyle w:val="mechtex"/>
        <w:ind w:right="615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F51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F51D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F51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0A04403B" w14:textId="77777777" w:rsidR="00845B79" w:rsidRPr="00AF51D6" w:rsidRDefault="00845B79" w:rsidP="00AF51D6">
      <w:pPr>
        <w:pStyle w:val="mechtex"/>
        <w:ind w:right="615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F51D6">
        <w:rPr>
          <w:rFonts w:ascii="GHEA Mariam" w:hAnsi="GHEA Mariam"/>
          <w:sz w:val="24"/>
          <w:szCs w:val="24"/>
          <w:lang w:val="hy-AM"/>
        </w:rPr>
        <w:t xml:space="preserve">   </w:t>
      </w:r>
      <w:r w:rsidRPr="00AF51D6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14:paraId="68E3AB67" w14:textId="6020BEEB" w:rsidR="003236C9" w:rsidRPr="00AF51D6" w:rsidRDefault="00845B79" w:rsidP="00AF51D6">
      <w:pPr>
        <w:spacing w:after="0" w:line="360" w:lineRule="auto"/>
        <w:ind w:right="615"/>
        <w:rPr>
          <w:rFonts w:ascii="GHEA Mariam" w:hAnsi="GHEA Mariam"/>
          <w:sz w:val="24"/>
          <w:szCs w:val="24"/>
          <w:lang w:val="hy-AM"/>
        </w:rPr>
      </w:pPr>
      <w:r w:rsidRPr="00AF51D6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AF51D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  Լ</w:t>
      </w:r>
      <w:r w:rsidRPr="00AF51D6">
        <w:rPr>
          <w:rFonts w:ascii="GHEA Mariam" w:hAnsi="GHEA Mariam" w:cs="Sylfaen"/>
          <w:sz w:val="24"/>
          <w:szCs w:val="24"/>
          <w:lang w:val="hy-AM"/>
        </w:rPr>
        <w:t>.</w:t>
      </w:r>
      <w:r w:rsidRPr="00AF51D6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sectPr w:rsidR="003236C9" w:rsidRPr="00AF51D6" w:rsidSect="00A46101">
      <w:headerReference w:type="default" r:id="rId8"/>
      <w:pgSz w:w="12240" w:h="15840"/>
      <w:pgMar w:top="851" w:right="851" w:bottom="567" w:left="1418" w:header="14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9A99A3" w14:textId="77777777" w:rsidR="002E31E7" w:rsidRDefault="002E31E7" w:rsidP="00AF51D6">
      <w:pPr>
        <w:spacing w:after="0" w:line="240" w:lineRule="auto"/>
      </w:pPr>
      <w:r>
        <w:separator/>
      </w:r>
    </w:p>
  </w:endnote>
  <w:endnote w:type="continuationSeparator" w:id="0">
    <w:p w14:paraId="3D5651FD" w14:textId="77777777" w:rsidR="002E31E7" w:rsidRDefault="002E31E7" w:rsidP="00AF5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rriweather">
    <w:charset w:val="CC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F00326" w14:textId="77777777" w:rsidR="002E31E7" w:rsidRDefault="002E31E7" w:rsidP="00AF51D6">
      <w:pPr>
        <w:spacing w:after="0" w:line="240" w:lineRule="auto"/>
      </w:pPr>
      <w:r>
        <w:separator/>
      </w:r>
    </w:p>
  </w:footnote>
  <w:footnote w:type="continuationSeparator" w:id="0">
    <w:p w14:paraId="1D595D3A" w14:textId="77777777" w:rsidR="002E31E7" w:rsidRDefault="002E31E7" w:rsidP="00AF5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54934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0D24F58" w14:textId="7B2DC595" w:rsidR="009A7D58" w:rsidRDefault="009A7D5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134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00D4DF5E" w14:textId="77777777" w:rsidR="002302A4" w:rsidRDefault="002302A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C60B3"/>
    <w:multiLevelType w:val="multilevel"/>
    <w:tmpl w:val="0B80A8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0A0648"/>
    <w:multiLevelType w:val="hybridMultilevel"/>
    <w:tmpl w:val="0B422B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33466"/>
    <w:multiLevelType w:val="multilevel"/>
    <w:tmpl w:val="E84E9C1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723E76"/>
    <w:multiLevelType w:val="multilevel"/>
    <w:tmpl w:val="F90039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CF2A9B"/>
    <w:multiLevelType w:val="multilevel"/>
    <w:tmpl w:val="90189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694EBF"/>
    <w:multiLevelType w:val="hybridMultilevel"/>
    <w:tmpl w:val="814846AC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6" w15:restartNumberingAfterBreak="0">
    <w:nsid w:val="14D01857"/>
    <w:multiLevelType w:val="multilevel"/>
    <w:tmpl w:val="FEDA9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260373"/>
    <w:multiLevelType w:val="multilevel"/>
    <w:tmpl w:val="FCC845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753615"/>
    <w:multiLevelType w:val="multilevel"/>
    <w:tmpl w:val="F8A69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DB3CF9"/>
    <w:multiLevelType w:val="multilevel"/>
    <w:tmpl w:val="BAD04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DD6E1B"/>
    <w:multiLevelType w:val="multilevel"/>
    <w:tmpl w:val="8B085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445E4C"/>
    <w:multiLevelType w:val="multilevel"/>
    <w:tmpl w:val="86E47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285248"/>
    <w:multiLevelType w:val="multilevel"/>
    <w:tmpl w:val="924E3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5E0F24"/>
    <w:multiLevelType w:val="multilevel"/>
    <w:tmpl w:val="1FA2F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DA6973"/>
    <w:multiLevelType w:val="multilevel"/>
    <w:tmpl w:val="4984BA1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B10547"/>
    <w:multiLevelType w:val="multilevel"/>
    <w:tmpl w:val="36EEB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D52FF7"/>
    <w:multiLevelType w:val="multilevel"/>
    <w:tmpl w:val="B3CAF81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D65D1D"/>
    <w:multiLevelType w:val="multilevel"/>
    <w:tmpl w:val="D632FD0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ED53742"/>
    <w:multiLevelType w:val="multilevel"/>
    <w:tmpl w:val="5B9CD37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6423D8"/>
    <w:multiLevelType w:val="multilevel"/>
    <w:tmpl w:val="82B2596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F193976"/>
    <w:multiLevelType w:val="multilevel"/>
    <w:tmpl w:val="20F48B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6D518E"/>
    <w:multiLevelType w:val="multilevel"/>
    <w:tmpl w:val="E9388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F62707"/>
    <w:multiLevelType w:val="multilevel"/>
    <w:tmpl w:val="BED20A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9B44CB"/>
    <w:multiLevelType w:val="multilevel"/>
    <w:tmpl w:val="CBAAB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A3655B8"/>
    <w:multiLevelType w:val="multilevel"/>
    <w:tmpl w:val="7284A63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A3211F"/>
    <w:multiLevelType w:val="multilevel"/>
    <w:tmpl w:val="CCC8C1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965968"/>
    <w:multiLevelType w:val="multilevel"/>
    <w:tmpl w:val="896A4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6031CA8"/>
    <w:multiLevelType w:val="multilevel"/>
    <w:tmpl w:val="23525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7976C2"/>
    <w:multiLevelType w:val="multilevel"/>
    <w:tmpl w:val="743C9A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7B000570"/>
    <w:multiLevelType w:val="multilevel"/>
    <w:tmpl w:val="86A26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F0E2181"/>
    <w:multiLevelType w:val="multilevel"/>
    <w:tmpl w:val="2B70C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8"/>
  </w:num>
  <w:num w:numId="3">
    <w:abstractNumId w:val="13"/>
  </w:num>
  <w:num w:numId="4">
    <w:abstractNumId w:val="23"/>
  </w:num>
  <w:num w:numId="5">
    <w:abstractNumId w:val="6"/>
  </w:num>
  <w:num w:numId="6">
    <w:abstractNumId w:val="30"/>
  </w:num>
  <w:num w:numId="7">
    <w:abstractNumId w:val="28"/>
  </w:num>
  <w:num w:numId="8">
    <w:abstractNumId w:val="4"/>
  </w:num>
  <w:num w:numId="9">
    <w:abstractNumId w:val="12"/>
  </w:num>
  <w:num w:numId="10">
    <w:abstractNumId w:val="21"/>
  </w:num>
  <w:num w:numId="11">
    <w:abstractNumId w:val="9"/>
  </w:num>
  <w:num w:numId="12">
    <w:abstractNumId w:val="11"/>
  </w:num>
  <w:num w:numId="13">
    <w:abstractNumId w:val="10"/>
  </w:num>
  <w:num w:numId="14">
    <w:abstractNumId w:val="15"/>
  </w:num>
  <w:num w:numId="15">
    <w:abstractNumId w:val="27"/>
  </w:num>
  <w:num w:numId="16">
    <w:abstractNumId w:val="26"/>
  </w:num>
  <w:num w:numId="17">
    <w:abstractNumId w:val="19"/>
    <w:lvlOverride w:ilvl="0">
      <w:lvl w:ilvl="0">
        <w:numFmt w:val="decimal"/>
        <w:lvlText w:val="%1."/>
        <w:lvlJc w:val="left"/>
      </w:lvl>
    </w:lvlOverride>
  </w:num>
  <w:num w:numId="18">
    <w:abstractNumId w:val="22"/>
  </w:num>
  <w:num w:numId="19">
    <w:abstractNumId w:val="7"/>
  </w:num>
  <w:num w:numId="20">
    <w:abstractNumId w:val="18"/>
  </w:num>
  <w:num w:numId="21">
    <w:abstractNumId w:val="25"/>
  </w:num>
  <w:num w:numId="22">
    <w:abstractNumId w:val="5"/>
  </w:num>
  <w:num w:numId="23">
    <w:abstractNumId w:val="20"/>
  </w:num>
  <w:num w:numId="24">
    <w:abstractNumId w:val="17"/>
  </w:num>
  <w:num w:numId="25">
    <w:abstractNumId w:val="0"/>
  </w:num>
  <w:num w:numId="26">
    <w:abstractNumId w:val="24"/>
  </w:num>
  <w:num w:numId="27">
    <w:abstractNumId w:val="16"/>
  </w:num>
  <w:num w:numId="28">
    <w:abstractNumId w:val="14"/>
  </w:num>
  <w:num w:numId="29">
    <w:abstractNumId w:val="2"/>
  </w:num>
  <w:num w:numId="30">
    <w:abstractNumId w:val="3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118"/>
    <w:rsid w:val="00000D14"/>
    <w:rsid w:val="0000630C"/>
    <w:rsid w:val="00010023"/>
    <w:rsid w:val="00010570"/>
    <w:rsid w:val="00036889"/>
    <w:rsid w:val="000413C2"/>
    <w:rsid w:val="00041CD7"/>
    <w:rsid w:val="000550FB"/>
    <w:rsid w:val="00073C98"/>
    <w:rsid w:val="00086D14"/>
    <w:rsid w:val="00096CC0"/>
    <w:rsid w:val="000A7129"/>
    <w:rsid w:val="000B51A3"/>
    <w:rsid w:val="000C62DD"/>
    <w:rsid w:val="000D2DBF"/>
    <w:rsid w:val="000F121E"/>
    <w:rsid w:val="000F3C1C"/>
    <w:rsid w:val="000F413B"/>
    <w:rsid w:val="000F66CC"/>
    <w:rsid w:val="001064C7"/>
    <w:rsid w:val="001309F5"/>
    <w:rsid w:val="00130DA2"/>
    <w:rsid w:val="001355C0"/>
    <w:rsid w:val="00136F12"/>
    <w:rsid w:val="001633BD"/>
    <w:rsid w:val="00163DC9"/>
    <w:rsid w:val="00165B2B"/>
    <w:rsid w:val="00166C73"/>
    <w:rsid w:val="0017232A"/>
    <w:rsid w:val="00180804"/>
    <w:rsid w:val="001A4909"/>
    <w:rsid w:val="001B29AC"/>
    <w:rsid w:val="001C0000"/>
    <w:rsid w:val="001D0393"/>
    <w:rsid w:val="001F18CB"/>
    <w:rsid w:val="001F1A2F"/>
    <w:rsid w:val="001F1F0A"/>
    <w:rsid w:val="002241A8"/>
    <w:rsid w:val="0022758F"/>
    <w:rsid w:val="002302A4"/>
    <w:rsid w:val="002318B1"/>
    <w:rsid w:val="00265795"/>
    <w:rsid w:val="00267F09"/>
    <w:rsid w:val="002747B9"/>
    <w:rsid w:val="0029659F"/>
    <w:rsid w:val="002A0349"/>
    <w:rsid w:val="002A4BA9"/>
    <w:rsid w:val="002C58EA"/>
    <w:rsid w:val="002C7DE6"/>
    <w:rsid w:val="002D2B5A"/>
    <w:rsid w:val="002D73E9"/>
    <w:rsid w:val="002E31E7"/>
    <w:rsid w:val="002E7706"/>
    <w:rsid w:val="002E7C62"/>
    <w:rsid w:val="002F2A5F"/>
    <w:rsid w:val="002F3B56"/>
    <w:rsid w:val="002F3E95"/>
    <w:rsid w:val="00301CB6"/>
    <w:rsid w:val="0030320E"/>
    <w:rsid w:val="00304379"/>
    <w:rsid w:val="003059EA"/>
    <w:rsid w:val="00322D9D"/>
    <w:rsid w:val="003236C9"/>
    <w:rsid w:val="00331D55"/>
    <w:rsid w:val="00333107"/>
    <w:rsid w:val="00333118"/>
    <w:rsid w:val="00350583"/>
    <w:rsid w:val="00367097"/>
    <w:rsid w:val="003708A7"/>
    <w:rsid w:val="00370C75"/>
    <w:rsid w:val="0037131F"/>
    <w:rsid w:val="003736BA"/>
    <w:rsid w:val="003765C0"/>
    <w:rsid w:val="00392628"/>
    <w:rsid w:val="003928F6"/>
    <w:rsid w:val="003935FF"/>
    <w:rsid w:val="00393CA4"/>
    <w:rsid w:val="003942C8"/>
    <w:rsid w:val="003A09EB"/>
    <w:rsid w:val="003A59A9"/>
    <w:rsid w:val="003E18E8"/>
    <w:rsid w:val="003E6827"/>
    <w:rsid w:val="003F5601"/>
    <w:rsid w:val="003F6D88"/>
    <w:rsid w:val="004142A9"/>
    <w:rsid w:val="00421223"/>
    <w:rsid w:val="004234EF"/>
    <w:rsid w:val="00432B0A"/>
    <w:rsid w:val="00432C2A"/>
    <w:rsid w:val="004357BC"/>
    <w:rsid w:val="0043670F"/>
    <w:rsid w:val="00450590"/>
    <w:rsid w:val="00467729"/>
    <w:rsid w:val="0047207D"/>
    <w:rsid w:val="00474CDB"/>
    <w:rsid w:val="004A1A42"/>
    <w:rsid w:val="004A69B7"/>
    <w:rsid w:val="004B0606"/>
    <w:rsid w:val="004C11D8"/>
    <w:rsid w:val="004C2B82"/>
    <w:rsid w:val="004D29AF"/>
    <w:rsid w:val="004D4E65"/>
    <w:rsid w:val="004F6925"/>
    <w:rsid w:val="00500E39"/>
    <w:rsid w:val="00501B25"/>
    <w:rsid w:val="00503CB1"/>
    <w:rsid w:val="00521342"/>
    <w:rsid w:val="00522629"/>
    <w:rsid w:val="00530E9D"/>
    <w:rsid w:val="00542A00"/>
    <w:rsid w:val="00542DDD"/>
    <w:rsid w:val="00545659"/>
    <w:rsid w:val="00551F2D"/>
    <w:rsid w:val="00554761"/>
    <w:rsid w:val="005607AC"/>
    <w:rsid w:val="00561DF0"/>
    <w:rsid w:val="00562437"/>
    <w:rsid w:val="0058218A"/>
    <w:rsid w:val="00585316"/>
    <w:rsid w:val="0058773E"/>
    <w:rsid w:val="00590210"/>
    <w:rsid w:val="00590BFB"/>
    <w:rsid w:val="005A228E"/>
    <w:rsid w:val="005C3AA5"/>
    <w:rsid w:val="005C3F0B"/>
    <w:rsid w:val="005D3D94"/>
    <w:rsid w:val="005D4EE6"/>
    <w:rsid w:val="005F2ED5"/>
    <w:rsid w:val="00616456"/>
    <w:rsid w:val="006446BB"/>
    <w:rsid w:val="006614C6"/>
    <w:rsid w:val="00675262"/>
    <w:rsid w:val="006A194C"/>
    <w:rsid w:val="006A3396"/>
    <w:rsid w:val="006A34A3"/>
    <w:rsid w:val="006A4792"/>
    <w:rsid w:val="006B782E"/>
    <w:rsid w:val="006C084A"/>
    <w:rsid w:val="006C6C2D"/>
    <w:rsid w:val="006D605E"/>
    <w:rsid w:val="006D6B21"/>
    <w:rsid w:val="006E5801"/>
    <w:rsid w:val="006F0CCA"/>
    <w:rsid w:val="00703B93"/>
    <w:rsid w:val="007114F5"/>
    <w:rsid w:val="007143C8"/>
    <w:rsid w:val="00720A38"/>
    <w:rsid w:val="0075658F"/>
    <w:rsid w:val="00761F55"/>
    <w:rsid w:val="00787DD7"/>
    <w:rsid w:val="007B0C75"/>
    <w:rsid w:val="007B4ABC"/>
    <w:rsid w:val="007C5C10"/>
    <w:rsid w:val="007D0114"/>
    <w:rsid w:val="007E52E9"/>
    <w:rsid w:val="007E62C8"/>
    <w:rsid w:val="007E7853"/>
    <w:rsid w:val="007F7C0F"/>
    <w:rsid w:val="00807362"/>
    <w:rsid w:val="00807DF7"/>
    <w:rsid w:val="00812284"/>
    <w:rsid w:val="00813EB2"/>
    <w:rsid w:val="00824A14"/>
    <w:rsid w:val="00837BF4"/>
    <w:rsid w:val="00845B79"/>
    <w:rsid w:val="008513BE"/>
    <w:rsid w:val="00853418"/>
    <w:rsid w:val="00855B97"/>
    <w:rsid w:val="00856596"/>
    <w:rsid w:val="00875320"/>
    <w:rsid w:val="00875C02"/>
    <w:rsid w:val="00876677"/>
    <w:rsid w:val="00877059"/>
    <w:rsid w:val="008821CF"/>
    <w:rsid w:val="008A18D1"/>
    <w:rsid w:val="008A21AD"/>
    <w:rsid w:val="008A5EDF"/>
    <w:rsid w:val="008B623C"/>
    <w:rsid w:val="008B7794"/>
    <w:rsid w:val="008C1867"/>
    <w:rsid w:val="008D5599"/>
    <w:rsid w:val="008E523D"/>
    <w:rsid w:val="008E6DD6"/>
    <w:rsid w:val="009032BD"/>
    <w:rsid w:val="00910E0A"/>
    <w:rsid w:val="00914C16"/>
    <w:rsid w:val="009167B3"/>
    <w:rsid w:val="00931328"/>
    <w:rsid w:val="00942E62"/>
    <w:rsid w:val="00964DFD"/>
    <w:rsid w:val="00982D76"/>
    <w:rsid w:val="009848CD"/>
    <w:rsid w:val="00992595"/>
    <w:rsid w:val="0099522A"/>
    <w:rsid w:val="009A4906"/>
    <w:rsid w:val="009A7D58"/>
    <w:rsid w:val="009B054E"/>
    <w:rsid w:val="009C6072"/>
    <w:rsid w:val="009D1FB5"/>
    <w:rsid w:val="009E1469"/>
    <w:rsid w:val="009F2DFE"/>
    <w:rsid w:val="00A12BA4"/>
    <w:rsid w:val="00A25244"/>
    <w:rsid w:val="00A27792"/>
    <w:rsid w:val="00A34E46"/>
    <w:rsid w:val="00A413DB"/>
    <w:rsid w:val="00A42809"/>
    <w:rsid w:val="00A45FFA"/>
    <w:rsid w:val="00A46101"/>
    <w:rsid w:val="00A63165"/>
    <w:rsid w:val="00A71AEC"/>
    <w:rsid w:val="00A72167"/>
    <w:rsid w:val="00A8649F"/>
    <w:rsid w:val="00A91C7A"/>
    <w:rsid w:val="00A96355"/>
    <w:rsid w:val="00AB20DA"/>
    <w:rsid w:val="00AB3E0B"/>
    <w:rsid w:val="00AB5166"/>
    <w:rsid w:val="00AD6394"/>
    <w:rsid w:val="00AE6AF7"/>
    <w:rsid w:val="00AF2C2C"/>
    <w:rsid w:val="00AF51D6"/>
    <w:rsid w:val="00B000B1"/>
    <w:rsid w:val="00B05B62"/>
    <w:rsid w:val="00B17B2B"/>
    <w:rsid w:val="00B2718E"/>
    <w:rsid w:val="00B30995"/>
    <w:rsid w:val="00B415AC"/>
    <w:rsid w:val="00B506CA"/>
    <w:rsid w:val="00B764D8"/>
    <w:rsid w:val="00B82E9D"/>
    <w:rsid w:val="00BA363D"/>
    <w:rsid w:val="00BA4A5B"/>
    <w:rsid w:val="00BB385C"/>
    <w:rsid w:val="00BB44FC"/>
    <w:rsid w:val="00BC3789"/>
    <w:rsid w:val="00BC3C20"/>
    <w:rsid w:val="00BC4B15"/>
    <w:rsid w:val="00BE3285"/>
    <w:rsid w:val="00BE38EC"/>
    <w:rsid w:val="00BF17F4"/>
    <w:rsid w:val="00BF31C4"/>
    <w:rsid w:val="00C12922"/>
    <w:rsid w:val="00C16DBE"/>
    <w:rsid w:val="00C22DDE"/>
    <w:rsid w:val="00C3025A"/>
    <w:rsid w:val="00C35F3F"/>
    <w:rsid w:val="00C6390D"/>
    <w:rsid w:val="00C64836"/>
    <w:rsid w:val="00C65E1A"/>
    <w:rsid w:val="00C7049A"/>
    <w:rsid w:val="00C709DA"/>
    <w:rsid w:val="00C71691"/>
    <w:rsid w:val="00C73565"/>
    <w:rsid w:val="00C836BD"/>
    <w:rsid w:val="00C86172"/>
    <w:rsid w:val="00C93ABA"/>
    <w:rsid w:val="00C93BF2"/>
    <w:rsid w:val="00CA1CB8"/>
    <w:rsid w:val="00CC1FD3"/>
    <w:rsid w:val="00CC7243"/>
    <w:rsid w:val="00CE489C"/>
    <w:rsid w:val="00D04304"/>
    <w:rsid w:val="00D071D2"/>
    <w:rsid w:val="00D1592C"/>
    <w:rsid w:val="00D27283"/>
    <w:rsid w:val="00D345BA"/>
    <w:rsid w:val="00D34AD2"/>
    <w:rsid w:val="00D34EA7"/>
    <w:rsid w:val="00D5701A"/>
    <w:rsid w:val="00D60E84"/>
    <w:rsid w:val="00D644D2"/>
    <w:rsid w:val="00D806CD"/>
    <w:rsid w:val="00D80814"/>
    <w:rsid w:val="00D94F58"/>
    <w:rsid w:val="00DA47CA"/>
    <w:rsid w:val="00DA4C0C"/>
    <w:rsid w:val="00DB5A0F"/>
    <w:rsid w:val="00DB6496"/>
    <w:rsid w:val="00DC32F6"/>
    <w:rsid w:val="00DC3E74"/>
    <w:rsid w:val="00DD0CA6"/>
    <w:rsid w:val="00DD412E"/>
    <w:rsid w:val="00DE470E"/>
    <w:rsid w:val="00DE57B6"/>
    <w:rsid w:val="00DF106B"/>
    <w:rsid w:val="00DF4448"/>
    <w:rsid w:val="00E023A2"/>
    <w:rsid w:val="00E055C7"/>
    <w:rsid w:val="00E05D00"/>
    <w:rsid w:val="00E13EB4"/>
    <w:rsid w:val="00E15BBD"/>
    <w:rsid w:val="00E17DA8"/>
    <w:rsid w:val="00E35CB7"/>
    <w:rsid w:val="00E519E9"/>
    <w:rsid w:val="00E65BC6"/>
    <w:rsid w:val="00E704D6"/>
    <w:rsid w:val="00E7345E"/>
    <w:rsid w:val="00E83E21"/>
    <w:rsid w:val="00E91553"/>
    <w:rsid w:val="00E94A01"/>
    <w:rsid w:val="00F11590"/>
    <w:rsid w:val="00F11D34"/>
    <w:rsid w:val="00F15365"/>
    <w:rsid w:val="00F271DE"/>
    <w:rsid w:val="00F31C15"/>
    <w:rsid w:val="00F41B17"/>
    <w:rsid w:val="00F44D1C"/>
    <w:rsid w:val="00F45EB4"/>
    <w:rsid w:val="00F477B7"/>
    <w:rsid w:val="00F557A7"/>
    <w:rsid w:val="00F63C3E"/>
    <w:rsid w:val="00F64452"/>
    <w:rsid w:val="00F658DF"/>
    <w:rsid w:val="00F71993"/>
    <w:rsid w:val="00F76264"/>
    <w:rsid w:val="00F76623"/>
    <w:rsid w:val="00F77933"/>
    <w:rsid w:val="00F8662F"/>
    <w:rsid w:val="00FB335E"/>
    <w:rsid w:val="00FB4A82"/>
    <w:rsid w:val="00FB5B26"/>
    <w:rsid w:val="00FD1447"/>
    <w:rsid w:val="00FE3AAC"/>
    <w:rsid w:val="00FE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26A96E"/>
  <w15:docId w15:val="{C934E5F2-29D2-4C5D-9FAB-B740B8E3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3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2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542A00"/>
  </w:style>
  <w:style w:type="paragraph" w:styleId="ListParagraph">
    <w:name w:val="List Paragraph"/>
    <w:basedOn w:val="Normal"/>
    <w:uiPriority w:val="34"/>
    <w:qFormat/>
    <w:rsid w:val="009C6072"/>
    <w:pPr>
      <w:ind w:left="720"/>
      <w:contextualSpacing/>
    </w:pPr>
  </w:style>
  <w:style w:type="paragraph" w:styleId="Revision">
    <w:name w:val="Revision"/>
    <w:hidden/>
    <w:uiPriority w:val="99"/>
    <w:semiHidden/>
    <w:rsid w:val="00BA363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A36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6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6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6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63D"/>
    <w:rPr>
      <w:b/>
      <w:bCs/>
      <w:sz w:val="20"/>
      <w:szCs w:val="20"/>
    </w:rPr>
  </w:style>
  <w:style w:type="character" w:styleId="Emphasis">
    <w:name w:val="Emphasis"/>
    <w:basedOn w:val="DefaultParagraphFont"/>
    <w:qFormat/>
    <w:rsid w:val="00DD0CA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33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396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4142A9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4142A9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AF51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1D6"/>
  </w:style>
  <w:style w:type="paragraph" w:styleId="Footer">
    <w:name w:val="footer"/>
    <w:basedOn w:val="Normal"/>
    <w:link w:val="FooterChar"/>
    <w:uiPriority w:val="99"/>
    <w:unhideWhenUsed/>
    <w:rsid w:val="00AF51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3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800FBB-F885-423C-9660-0E77B7B3B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2383</Words>
  <Characters>13589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https:/mul2.gov.am/tasks/1380480/oneclick?token=4f2e8d38cfe5727ca36854b63a1b6dca</cp:keywords>
  <dc:description/>
  <cp:lastModifiedBy>Lianna Harutyunyan</cp:lastModifiedBy>
  <cp:revision>10</cp:revision>
  <cp:lastPrinted>2026-09-25T08:00:00Z</cp:lastPrinted>
  <dcterms:created xsi:type="dcterms:W3CDTF">2026-09-25T07:10:00Z</dcterms:created>
  <dcterms:modified xsi:type="dcterms:W3CDTF">2026-09-25T11:55:00Z</dcterms:modified>
</cp:coreProperties>
</file>