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DD606E" w:rsidRPr="004B3A13" w:rsidRDefault="00DD606E" w:rsidP="004B3A13">
      <w:pPr>
        <w:jc w:val="center"/>
        <w:rPr>
          <w:rFonts w:ascii="GHEA Grapalat" w:hAnsi="GHEA Grapalat" w:cs="Arial"/>
          <w:b/>
          <w:bCs/>
          <w:i/>
          <w:kern w:val="32"/>
          <w:sz w:val="24"/>
          <w:szCs w:val="24"/>
          <w:lang w:val="pt-BR"/>
        </w:rPr>
      </w:pPr>
      <w:r>
        <w:rPr>
          <w:rStyle w:val="Strong"/>
          <w:rFonts w:ascii="GHEA Grapalat" w:hAnsi="GHEA Grapalat"/>
          <w:color w:val="000000"/>
          <w:lang w:val="hy-AM"/>
        </w:rPr>
        <w:t>«</w:t>
      </w:r>
      <w:r w:rsidR="004B3A13" w:rsidRPr="004B3A13">
        <w:rPr>
          <w:rFonts w:ascii="GHEA Grapalat" w:hAnsi="GHEA Grapalat"/>
          <w:b/>
          <w:sz w:val="24"/>
          <w:szCs w:val="24"/>
          <w:lang w:val="hy-AM"/>
        </w:rPr>
        <w:t>ՏԱՐԱԾՔ</w:t>
      </w:r>
      <w:r w:rsidR="004B3A13">
        <w:rPr>
          <w:rFonts w:ascii="GHEA Grapalat" w:hAnsi="GHEA Grapalat"/>
          <w:b/>
          <w:sz w:val="24"/>
          <w:szCs w:val="24"/>
          <w:lang w:val="hy-AM"/>
        </w:rPr>
        <w:t xml:space="preserve"> </w:t>
      </w:r>
      <w:r w:rsidR="004B3A13" w:rsidRPr="00E17CEE">
        <w:rPr>
          <w:rFonts w:ascii="GHEA Grapalat" w:hAnsi="GHEA Grapalat"/>
          <w:b/>
          <w:sz w:val="24"/>
          <w:szCs w:val="24"/>
          <w:lang w:val="hy-AM"/>
        </w:rPr>
        <w:t>ՀԵՏ</w:t>
      </w:r>
      <w:r w:rsidR="004B3A13" w:rsidRPr="003843E6">
        <w:rPr>
          <w:rFonts w:ascii="GHEA Grapalat" w:hAnsi="GHEA Grapalat"/>
          <w:b/>
          <w:sz w:val="24"/>
          <w:szCs w:val="24"/>
          <w:lang w:val="pt-BR"/>
        </w:rPr>
        <w:t xml:space="preserve"> </w:t>
      </w:r>
      <w:r w:rsidR="004B3A13" w:rsidRPr="00E17CEE">
        <w:rPr>
          <w:rFonts w:ascii="GHEA Grapalat" w:hAnsi="GHEA Grapalat"/>
          <w:b/>
          <w:sz w:val="24"/>
          <w:szCs w:val="24"/>
          <w:lang w:val="hy-AM"/>
        </w:rPr>
        <w:t>ՎԵՐՑՆԵԼՈՒ</w:t>
      </w:r>
      <w:r w:rsidR="004B3A13" w:rsidRPr="003843E6">
        <w:rPr>
          <w:rFonts w:ascii="GHEA Grapalat" w:hAnsi="GHEA Grapalat"/>
          <w:b/>
          <w:sz w:val="24"/>
          <w:szCs w:val="24"/>
          <w:lang w:val="pt-BR"/>
        </w:rPr>
        <w:t xml:space="preserve"> </w:t>
      </w:r>
      <w:r w:rsidR="004B3A13" w:rsidRPr="00E17CEE">
        <w:rPr>
          <w:rFonts w:ascii="GHEA Grapalat" w:hAnsi="GHEA Grapalat"/>
          <w:b/>
          <w:sz w:val="24"/>
          <w:szCs w:val="24"/>
          <w:lang w:val="hy-AM"/>
        </w:rPr>
        <w:t>ԵՎ</w:t>
      </w:r>
      <w:r w:rsidR="004B3A13" w:rsidRPr="003843E6">
        <w:rPr>
          <w:rFonts w:ascii="GHEA Grapalat" w:hAnsi="GHEA Grapalat"/>
          <w:b/>
          <w:sz w:val="24"/>
          <w:szCs w:val="24"/>
          <w:lang w:val="pt-BR"/>
        </w:rPr>
        <w:t xml:space="preserve"> </w:t>
      </w:r>
      <w:r w:rsidR="004B3A13" w:rsidRPr="00E17CEE">
        <w:rPr>
          <w:rFonts w:ascii="GHEA Grapalat" w:hAnsi="GHEA Grapalat"/>
          <w:b/>
          <w:sz w:val="24"/>
          <w:szCs w:val="24"/>
          <w:lang w:val="hy-AM"/>
        </w:rPr>
        <w:t>ԱՄ</w:t>
      </w:r>
      <w:r w:rsidR="004B3A13" w:rsidRPr="004B3A13">
        <w:rPr>
          <w:rFonts w:ascii="GHEA Grapalat" w:hAnsi="GHEA Grapalat"/>
          <w:b/>
          <w:sz w:val="24"/>
          <w:szCs w:val="24"/>
          <w:lang w:val="hy-AM"/>
        </w:rPr>
        <w:t>ՐԱՑՆԵԼՈՒ</w:t>
      </w:r>
      <w:r w:rsidR="004B3A13" w:rsidRPr="003843E6">
        <w:rPr>
          <w:rFonts w:ascii="GHEA Grapalat" w:hAnsi="GHEA Grapalat"/>
          <w:b/>
          <w:sz w:val="24"/>
          <w:szCs w:val="24"/>
          <w:lang w:val="pt-BR"/>
        </w:rPr>
        <w:t xml:space="preserve"> </w:t>
      </w:r>
      <w:r w:rsidR="004B3A13" w:rsidRPr="004B3A13">
        <w:rPr>
          <w:rFonts w:ascii="GHEA Grapalat" w:hAnsi="GHEA Grapalat"/>
          <w:b/>
          <w:sz w:val="24"/>
          <w:szCs w:val="24"/>
          <w:lang w:val="hy-AM"/>
        </w:rPr>
        <w:t>ՄԱՍԻՆ</w:t>
      </w:r>
      <w:r>
        <w:rPr>
          <w:rFonts w:ascii="GHEA Grapalat" w:hAnsi="GHEA Grapalat" w:cs="Calibri"/>
          <w:b/>
          <w:bCs/>
          <w:lang w:val="hy-AM"/>
        </w:rPr>
        <w:t>»</w:t>
      </w:r>
    </w:p>
    <w:p w:rsidR="00EF718C" w:rsidRPr="00DD606E" w:rsidRDefault="00EF718C" w:rsidP="00987D5A">
      <w:pPr>
        <w:spacing w:line="360" w:lineRule="auto"/>
        <w:jc w:val="center"/>
        <w:rPr>
          <w:rFonts w:ascii="GHEA Grapalat" w:hAnsi="GHEA Grapalat"/>
          <w:b/>
          <w:i/>
          <w:sz w:val="24"/>
          <w:szCs w:val="24"/>
          <w:lang w:val="hy-AM"/>
        </w:rPr>
      </w:pPr>
      <w:r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9895" w:type="dxa"/>
        <w:shd w:val="clear" w:color="auto" w:fill="808080" w:themeFill="background1" w:themeFillShade="80"/>
        <w:tblLook w:val="04A0" w:firstRow="1" w:lastRow="0" w:firstColumn="1" w:lastColumn="0" w:noHBand="0" w:noVBand="1"/>
      </w:tblPr>
      <w:tblGrid>
        <w:gridCol w:w="6196"/>
        <w:gridCol w:w="3699"/>
      </w:tblGrid>
      <w:tr w:rsidR="00EF718C" w:rsidRPr="00D623A8" w:rsidTr="00463AB9">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99" w:type="dxa"/>
            <w:tcBorders>
              <w:bottom w:val="single" w:sz="4" w:space="0" w:color="000000" w:themeColor="text1"/>
            </w:tcBorders>
            <w:shd w:val="clear" w:color="auto" w:fill="D9D9D9" w:themeFill="background1" w:themeFillShade="D9"/>
          </w:tcPr>
          <w:p w:rsidR="00EF718C" w:rsidRPr="0089540F" w:rsidRDefault="004B3A13" w:rsidP="000575C2">
            <w:pPr>
              <w:rPr>
                <w:rFonts w:ascii="GHEA Grapalat" w:hAnsi="GHEA Grapalat"/>
                <w:sz w:val="24"/>
                <w:szCs w:val="24"/>
                <w:lang w:val="hy-AM"/>
              </w:rPr>
            </w:pPr>
            <w:r>
              <w:rPr>
                <w:rFonts w:ascii="GHEA Grapalat" w:hAnsi="GHEA Grapalat"/>
                <w:sz w:val="24"/>
                <w:szCs w:val="24"/>
                <w:lang w:val="af-ZA"/>
              </w:rPr>
              <w:t>02.09</w:t>
            </w:r>
            <w:r w:rsidR="0089540F">
              <w:rPr>
                <w:rFonts w:ascii="GHEA Grapalat" w:hAnsi="GHEA Grapalat"/>
                <w:sz w:val="24"/>
                <w:szCs w:val="24"/>
                <w:lang w:val="af-ZA"/>
              </w:rPr>
              <w:t>.202</w:t>
            </w:r>
            <w:r w:rsidR="00DD606E">
              <w:rPr>
                <w:rFonts w:ascii="GHEA Grapalat" w:hAnsi="GHEA Grapalat"/>
                <w:sz w:val="24"/>
                <w:szCs w:val="24"/>
                <w:lang w:val="hy-AM"/>
              </w:rPr>
              <w:t>6</w:t>
            </w:r>
            <w:r w:rsidR="0089540F">
              <w:rPr>
                <w:rFonts w:ascii="GHEA Grapalat" w:hAnsi="GHEA Grapalat"/>
                <w:sz w:val="24"/>
                <w:szCs w:val="24"/>
                <w:lang w:val="hy-AM"/>
              </w:rPr>
              <w:t>թ.</w:t>
            </w:r>
          </w:p>
        </w:tc>
      </w:tr>
      <w:tr w:rsidR="00EF718C" w:rsidRPr="00D623A8" w:rsidTr="00463AB9">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99" w:type="dxa"/>
            <w:tcBorders>
              <w:top w:val="single" w:sz="4" w:space="0" w:color="000000" w:themeColor="text1"/>
              <w:bottom w:val="single" w:sz="4" w:space="0" w:color="000000" w:themeColor="text1"/>
            </w:tcBorders>
            <w:shd w:val="clear" w:color="auto" w:fill="D9D9D9" w:themeFill="background1" w:themeFillShade="D9"/>
          </w:tcPr>
          <w:p w:rsidR="00EF718C" w:rsidRPr="004D37B4" w:rsidRDefault="0089540F" w:rsidP="000575C2">
            <w:pPr>
              <w:rPr>
                <w:rFonts w:ascii="GHEA Grapalat" w:hAnsi="GHEA Grapalat"/>
                <w:sz w:val="24"/>
                <w:szCs w:val="24"/>
                <w:lang w:val="af-ZA"/>
              </w:rPr>
            </w:pPr>
            <w:r w:rsidRPr="004D37B4">
              <w:rPr>
                <w:rFonts w:ascii="GHEA Grapalat" w:hAnsi="GHEA Grapalat"/>
                <w:sz w:val="24"/>
                <w:szCs w:val="24"/>
                <w:shd w:val="clear" w:color="auto" w:fill="D9D9D9" w:themeFill="background1" w:themeFillShade="D9"/>
                <w:lang w:val="af-ZA"/>
              </w:rPr>
              <w:t>N</w:t>
            </w:r>
            <w:r w:rsidR="004D37B4" w:rsidRPr="004D37B4">
              <w:rPr>
                <w:rFonts w:ascii="GHEA Grapalat" w:hAnsi="GHEA Grapalat"/>
                <w:color w:val="000000"/>
                <w:sz w:val="24"/>
                <w:szCs w:val="24"/>
                <w:shd w:val="clear" w:color="auto" w:fill="D9D9D9" w:themeFill="background1" w:themeFillShade="D9"/>
              </w:rPr>
              <w:t xml:space="preserve"> </w:t>
            </w:r>
            <w:r w:rsidR="004B3A13" w:rsidRPr="004B3A13">
              <w:rPr>
                <w:rFonts w:ascii="GHEA Grapalat" w:hAnsi="GHEA Grapalat"/>
                <w:color w:val="000000"/>
                <w:sz w:val="24"/>
                <w:szCs w:val="24"/>
                <w:highlight w:val="lightGray"/>
                <w:shd w:val="clear" w:color="auto" w:fill="FFFFFF"/>
              </w:rPr>
              <w:t>01.1/34-3/22672-2026</w:t>
            </w:r>
          </w:p>
        </w:tc>
      </w:tr>
      <w:tr w:rsidR="00EF718C" w:rsidRPr="004B3A13" w:rsidTr="00463AB9">
        <w:trPr>
          <w:trHeight w:val="791"/>
        </w:trPr>
        <w:tc>
          <w:tcPr>
            <w:tcW w:w="6196" w:type="dxa"/>
            <w:tcBorders>
              <w:top w:val="single" w:sz="4" w:space="0" w:color="000000" w:themeColor="text1"/>
            </w:tcBorders>
            <w:shd w:val="clear" w:color="auto" w:fill="FFFFFF" w:themeFill="background1"/>
          </w:tcPr>
          <w:p w:rsidR="004B3A13" w:rsidRDefault="004B3A13" w:rsidP="0016497F">
            <w:pPr>
              <w:pStyle w:val="NormalWeb"/>
              <w:spacing w:before="0" w:beforeAutospacing="0" w:after="0" w:afterAutospacing="0" w:line="360" w:lineRule="auto"/>
              <w:ind w:firstLine="562"/>
              <w:contextualSpacing/>
              <w:jc w:val="both"/>
              <w:rPr>
                <w:rFonts w:ascii="GHEA Grapalat" w:hAnsi="GHEA Grapalat" w:cs="Sylfaen"/>
                <w:noProof/>
                <w:color w:val="000000"/>
                <w:lang w:val="hy-AM"/>
              </w:rPr>
            </w:pPr>
            <w:r>
              <w:rPr>
                <w:rFonts w:ascii="GHEA Grapalat" w:hAnsi="GHEA Grapalat"/>
                <w:bCs/>
                <w:color w:val="000000"/>
                <w:lang w:val="hy-AM"/>
              </w:rPr>
              <w:t xml:space="preserve">ՀՀ տարածքային կառավարման և </w:t>
            </w:r>
            <w:r w:rsidRPr="00B11910">
              <w:rPr>
                <w:rFonts w:ascii="GHEA Grapalat" w:hAnsi="GHEA Grapalat"/>
                <w:lang w:val="hy-AM"/>
              </w:rPr>
              <w:t xml:space="preserve">ենթակառուցվածքների նախարարության </w:t>
            </w:r>
            <w:r w:rsidRPr="00F438A2">
              <w:rPr>
                <w:rFonts w:ascii="GHEA Grapalat" w:hAnsi="GHEA Grapalat"/>
                <w:lang w:val="hy-AM"/>
              </w:rPr>
              <w:t>1</w:t>
            </w:r>
            <w:r>
              <w:rPr>
                <w:rFonts w:ascii="GHEA Grapalat" w:hAnsi="GHEA Grapalat"/>
                <w:lang w:val="hy-AM"/>
              </w:rPr>
              <w:t>7</w:t>
            </w:r>
            <w:r w:rsidRPr="009D68D3">
              <w:rPr>
                <w:rFonts w:ascii="GHEA Grapalat" w:hAnsi="GHEA Grapalat"/>
                <w:lang w:val="hy-AM"/>
              </w:rPr>
              <w:t>.</w:t>
            </w:r>
            <w:r w:rsidRPr="004949ED">
              <w:rPr>
                <w:rFonts w:ascii="GHEA Grapalat" w:hAnsi="GHEA Grapalat"/>
                <w:lang w:val="hy-AM"/>
              </w:rPr>
              <w:t>0</w:t>
            </w:r>
            <w:r>
              <w:rPr>
                <w:rFonts w:ascii="GHEA Grapalat" w:hAnsi="GHEA Grapalat"/>
                <w:lang w:val="hy-AM"/>
              </w:rPr>
              <w:t>8.202</w:t>
            </w:r>
            <w:r w:rsidRPr="004949ED">
              <w:rPr>
                <w:rFonts w:ascii="GHEA Grapalat" w:hAnsi="GHEA Grapalat"/>
                <w:lang w:val="hy-AM"/>
              </w:rPr>
              <w:t>6</w:t>
            </w:r>
            <w:r w:rsidRPr="009D68D3">
              <w:rPr>
                <w:rFonts w:ascii="GHEA Grapalat" w:hAnsi="GHEA Grapalat"/>
                <w:lang w:val="hy-AM"/>
              </w:rPr>
              <w:t>թ. N ԴԽ/</w:t>
            </w:r>
            <w:r>
              <w:rPr>
                <w:rFonts w:ascii="GHEA Grapalat" w:hAnsi="GHEA Grapalat"/>
                <w:lang w:val="hy-AM"/>
              </w:rPr>
              <w:t>31373</w:t>
            </w:r>
            <w:r w:rsidRPr="009D68D3">
              <w:rPr>
                <w:rFonts w:ascii="GHEA Grapalat" w:hAnsi="GHEA Grapalat"/>
                <w:lang w:val="hy-AM"/>
              </w:rPr>
              <w:t>-202</w:t>
            </w:r>
            <w:r w:rsidRPr="004949ED">
              <w:rPr>
                <w:rFonts w:ascii="GHEA Grapalat" w:hAnsi="GHEA Grapalat"/>
                <w:lang w:val="hy-AM"/>
              </w:rPr>
              <w:t>6</w:t>
            </w:r>
            <w:r w:rsidRPr="009D68D3">
              <w:rPr>
                <w:rFonts w:ascii="GHEA Grapalat" w:hAnsi="GHEA Grapalat"/>
                <w:lang w:val="hy-AM"/>
              </w:rPr>
              <w:t xml:space="preserve"> գրությամբ </w:t>
            </w:r>
            <w:r>
              <w:rPr>
                <w:rFonts w:ascii="GHEA Grapalat" w:hAnsi="GHEA Grapalat"/>
                <w:lang w:val="hy-AM"/>
              </w:rPr>
              <w:t>ներկայացված</w:t>
            </w:r>
            <w:r w:rsidRPr="009D68D3">
              <w:rPr>
                <w:rFonts w:ascii="GHEA Grapalat" w:hAnsi="GHEA Grapalat"/>
                <w:lang w:val="hy-AM"/>
              </w:rPr>
              <w:t xml:space="preserve">՝ </w:t>
            </w:r>
            <w:r w:rsidRPr="00B11910">
              <w:rPr>
                <w:rFonts w:ascii="GHEA Grapalat" w:hAnsi="GHEA Grapalat"/>
                <w:lang w:val="hy-AM"/>
              </w:rPr>
              <w:t>«</w:t>
            </w:r>
            <w:r>
              <w:rPr>
                <w:rFonts w:ascii="GHEA Grapalat" w:hAnsi="GHEA Grapalat"/>
                <w:lang w:val="hy-AM"/>
              </w:rPr>
              <w:t>Տարածք</w:t>
            </w:r>
            <w:r w:rsidRPr="00B11910">
              <w:rPr>
                <w:rFonts w:ascii="GHEA Grapalat" w:hAnsi="GHEA Grapalat"/>
                <w:lang w:val="hy-AM"/>
              </w:rPr>
              <w:t xml:space="preserve"> հետ վերցնելու և ամրացնելու մասին» </w:t>
            </w:r>
            <w:r w:rsidRPr="00B11910">
              <w:rPr>
                <w:rFonts w:ascii="GHEA Grapalat" w:hAnsi="GHEA Grapalat" w:cs="Calibri"/>
                <w:lang w:val="hy-AM" w:eastAsia="x-none"/>
              </w:rPr>
              <w:t xml:space="preserve">ՀՀ կառավարության որոշման նախագծի </w:t>
            </w:r>
            <w:r w:rsidRPr="00BA5400">
              <w:rPr>
                <w:rFonts w:ascii="GHEA Grapalat" w:hAnsi="GHEA Grapalat" w:cs="Calibri"/>
                <w:lang w:val="hy-AM" w:eastAsia="x-none"/>
              </w:rPr>
              <w:t xml:space="preserve">(այսուհետ՝ Նախագիծ) </w:t>
            </w:r>
            <w:r>
              <w:rPr>
                <w:rFonts w:ascii="GHEA Grapalat" w:hAnsi="GHEA Grapalat"/>
                <w:lang w:val="hy-AM"/>
              </w:rPr>
              <w:t xml:space="preserve">վերաբերյալ, որով </w:t>
            </w:r>
            <w:r w:rsidRPr="002B04E3">
              <w:rPr>
                <w:rFonts w:ascii="GHEA Grapalat" w:hAnsi="GHEA Grapalat"/>
                <w:bCs/>
                <w:lang w:val="hy-AM" w:eastAsia="ru-RU"/>
              </w:rPr>
              <w:t>նախատեսվում է</w:t>
            </w:r>
            <w:r w:rsidRPr="007B194C">
              <w:rPr>
                <w:rFonts w:ascii="GHEA Grapalat" w:hAnsi="GHEA Grapalat"/>
                <w:lang w:val="hy-AM"/>
              </w:rPr>
              <w:t xml:space="preserve"> </w:t>
            </w:r>
            <w:r>
              <w:rPr>
                <w:rFonts w:ascii="GHEA Grapalat" w:hAnsi="GHEA Grapalat" w:cs="Sylfaen"/>
                <w:lang w:val="hy-AM"/>
              </w:rPr>
              <w:t>ՀՀ սեփականություն հանդիսացող</w:t>
            </w:r>
            <w:r>
              <w:rPr>
                <w:rFonts w:ascii="GHEA Grapalat" w:hAnsi="GHEA Grapalat"/>
                <w:lang w:val="hy-AM"/>
              </w:rPr>
              <w:t xml:space="preserve"> ՀՀ Արմավիրի մարզ, համայնք Արմավիր ք.</w:t>
            </w:r>
            <w:r w:rsidRPr="008A2007">
              <w:rPr>
                <w:rFonts w:ascii="GHEA Grapalat" w:hAnsi="GHEA Grapalat"/>
                <w:color w:val="FF0000"/>
                <w:lang w:val="hy-AM"/>
              </w:rPr>
              <w:t xml:space="preserve"> </w:t>
            </w:r>
            <w:r>
              <w:rPr>
                <w:rFonts w:ascii="GHEA Grapalat" w:hAnsi="GHEA Grapalat" w:cs="Sylfaen"/>
                <w:noProof/>
                <w:color w:val="000000"/>
                <w:lang w:val="hy-AM"/>
              </w:rPr>
              <w:t xml:space="preserve">Հանրապետության </w:t>
            </w:r>
            <w:bookmarkStart w:id="0" w:name="_Hlk222388783"/>
            <w:r>
              <w:rPr>
                <w:rFonts w:ascii="GHEA Grapalat" w:hAnsi="GHEA Grapalat" w:cs="Sylfaen"/>
                <w:noProof/>
                <w:color w:val="000000"/>
                <w:lang w:val="hy-AM"/>
              </w:rPr>
              <w:t xml:space="preserve">փողոց 6 վարչական շենք, 28 տարածք հասցեում </w:t>
            </w:r>
            <w:r>
              <w:rPr>
                <w:rFonts w:ascii="GHEA Grapalat" w:hAnsi="GHEA Grapalat"/>
                <w:lang w:val="hy-AM"/>
              </w:rPr>
              <w:t>գտնվող շենքի 2-րդ</w:t>
            </w:r>
            <w:r>
              <w:rPr>
                <w:rFonts w:ascii="GHEA Grapalat" w:hAnsi="GHEA Grapalat" w:cs="Sylfaen"/>
                <w:noProof/>
                <w:color w:val="000000"/>
                <w:lang w:val="hy-AM"/>
              </w:rPr>
              <w:t xml:space="preserve"> հարկից 65.03 քառ. մետր ընդհանուր մակերեսով տարածքը </w:t>
            </w:r>
            <w:bookmarkEnd w:id="0"/>
            <w:r>
              <w:rPr>
                <w:rFonts w:ascii="GHEA Grapalat" w:hAnsi="GHEA Grapalat" w:cs="Sylfaen"/>
                <w:noProof/>
                <w:color w:val="000000"/>
                <w:lang w:val="hy-AM"/>
              </w:rPr>
              <w:t xml:space="preserve">հետ վերցնել ՀՀ </w:t>
            </w:r>
            <w:r>
              <w:rPr>
                <w:rFonts w:ascii="GHEA Grapalat" w:hAnsi="GHEA Grapalat"/>
                <w:bCs/>
                <w:color w:val="000000"/>
                <w:lang w:val="hy-AM"/>
              </w:rPr>
              <w:t xml:space="preserve">տարածքային կառավարման և </w:t>
            </w:r>
            <w:r w:rsidRPr="00B11910">
              <w:rPr>
                <w:rFonts w:ascii="GHEA Grapalat" w:hAnsi="GHEA Grapalat"/>
                <w:lang w:val="hy-AM"/>
              </w:rPr>
              <w:t xml:space="preserve">ենթակառուցվածքների նախարարության </w:t>
            </w:r>
            <w:r>
              <w:rPr>
                <w:rFonts w:ascii="GHEA Grapalat" w:hAnsi="GHEA Grapalat"/>
                <w:lang w:val="hy-AM"/>
              </w:rPr>
              <w:t>պետական գույքի կառավարման կոմիտեից</w:t>
            </w:r>
            <w:r>
              <w:rPr>
                <w:rFonts w:ascii="GHEA Grapalat" w:hAnsi="GHEA Grapalat" w:cs="Sylfaen"/>
                <w:noProof/>
                <w:color w:val="000000"/>
                <w:lang w:val="hy-AM"/>
              </w:rPr>
              <w:t xml:space="preserve"> և ամրացնել </w:t>
            </w:r>
            <w:bookmarkStart w:id="1" w:name="_Hlk164348089"/>
            <w:bookmarkStart w:id="2" w:name="_Hlk234499258"/>
            <w:r>
              <w:rPr>
                <w:rFonts w:ascii="GHEA Grapalat" w:hAnsi="GHEA Grapalat" w:cs="Sylfaen"/>
                <w:noProof/>
                <w:color w:val="000000"/>
                <w:lang w:val="hy-AM"/>
              </w:rPr>
              <w:t>ՀՀ</w:t>
            </w:r>
            <w:bookmarkEnd w:id="1"/>
            <w:r w:rsidRPr="00550016">
              <w:rPr>
                <w:rFonts w:ascii="GHEA Grapalat" w:hAnsi="GHEA Grapalat" w:cs="Sylfaen"/>
                <w:noProof/>
                <w:color w:val="000000"/>
                <w:lang w:val="hy-AM"/>
              </w:rPr>
              <w:t xml:space="preserve"> </w:t>
            </w:r>
            <w:r w:rsidRPr="00C03388">
              <w:rPr>
                <w:rFonts w:ascii="GHEA Grapalat" w:hAnsi="GHEA Grapalat" w:cs="Sylfaen"/>
                <w:noProof/>
                <w:color w:val="000000"/>
                <w:lang w:val="hy-AM"/>
              </w:rPr>
              <w:t xml:space="preserve">քաղաքաշինության, տեխնիկական և հրդեհային անվտանգության </w:t>
            </w:r>
            <w:r>
              <w:rPr>
                <w:rFonts w:ascii="GHEA Grapalat" w:hAnsi="GHEA Grapalat" w:cs="Sylfaen"/>
                <w:noProof/>
                <w:color w:val="000000"/>
                <w:lang w:val="hy-AM"/>
              </w:rPr>
              <w:t>տեսչական մարմնի</w:t>
            </w:r>
            <w:bookmarkEnd w:id="2"/>
            <w:r>
              <w:rPr>
                <w:rFonts w:ascii="GHEA Grapalat" w:hAnsi="GHEA Grapalat" w:cs="Sylfaen"/>
                <w:noProof/>
                <w:color w:val="000000"/>
                <w:lang w:val="hy-AM"/>
              </w:rPr>
              <w:t>ն, առաջարկում ենք.</w:t>
            </w:r>
          </w:p>
          <w:p w:rsidR="004B3A13" w:rsidRDefault="004B3A13" w:rsidP="0016497F">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sidRPr="00491770">
              <w:rPr>
                <w:rFonts w:ascii="GHEA Grapalat" w:hAnsi="GHEA Grapalat" w:cs="Sylfaen"/>
                <w:sz w:val="24"/>
                <w:szCs w:val="24"/>
                <w:lang w:val="hy-AM"/>
              </w:rPr>
              <w:t xml:space="preserve">Նախագծի հիմնավորմամբ բացահայտել վերը նշված գույքի </w:t>
            </w:r>
            <w:r w:rsidRPr="00052A08">
              <w:rPr>
                <w:rFonts w:ascii="GHEA Grapalat" w:hAnsi="GHEA Grapalat" w:cs="Sylfaen"/>
                <w:sz w:val="24"/>
                <w:szCs w:val="24"/>
                <w:lang w:val="hy-AM"/>
              </w:rPr>
              <w:t>պահպանման ֆինանսական գնահատականը և ակնկալվող ծախսերի ֆինանսավորման աղբյուրները</w:t>
            </w:r>
            <w:r w:rsidRPr="00AC44A3">
              <w:rPr>
                <w:rFonts w:ascii="GHEA Grapalat" w:hAnsi="GHEA Grapalat"/>
                <w:sz w:val="24"/>
                <w:szCs w:val="24"/>
                <w:lang w:val="hy-AM"/>
              </w:rPr>
              <w:t>:</w:t>
            </w:r>
          </w:p>
          <w:p w:rsidR="00EF718C" w:rsidRPr="004B3A13" w:rsidRDefault="004B3A13" w:rsidP="0016497F">
            <w:pPr>
              <w:pStyle w:val="NormalWeb"/>
              <w:spacing w:before="0" w:beforeAutospacing="0" w:after="0" w:afterAutospacing="0" w:line="360" w:lineRule="auto"/>
              <w:ind w:firstLine="562"/>
              <w:contextualSpacing/>
              <w:jc w:val="both"/>
              <w:rPr>
                <w:rFonts w:ascii="GHEA Grapalat" w:eastAsia="Calibri" w:hAnsi="GHEA Grapalat" w:cs="Sylfaen"/>
                <w:color w:val="00000A"/>
                <w:lang w:val="hy-AM"/>
              </w:rPr>
            </w:pPr>
            <w:r>
              <w:rPr>
                <w:rFonts w:ascii="GHEA Grapalat" w:eastAsia="Calibri" w:hAnsi="GHEA Grapalat" w:cs="Sylfaen"/>
                <w:color w:val="00000A"/>
                <w:lang w:val="hy-AM"/>
              </w:rPr>
              <w:lastRenderedPageBreak/>
              <w:t xml:space="preserve">Վերոգրյալը նկատի ունենալով՝ </w:t>
            </w:r>
            <w:r w:rsidRPr="00BA5400">
              <w:rPr>
                <w:rFonts w:ascii="GHEA Grapalat" w:eastAsia="Calibri" w:hAnsi="GHEA Grapalat" w:cs="Sylfaen"/>
                <w:color w:val="00000A"/>
                <w:lang w:val="hy-AM"/>
              </w:rPr>
              <w:t>Նախագծի վերաբերյալ վերջնական դիրքորոշում հնարավոր կլինի հայտնել պահանջվող տեղեկատվության առկայության պարագայում:</w:t>
            </w:r>
          </w:p>
        </w:tc>
        <w:tc>
          <w:tcPr>
            <w:tcW w:w="3699" w:type="dxa"/>
            <w:tcBorders>
              <w:top w:val="single" w:sz="4" w:space="0" w:color="000000" w:themeColor="text1"/>
            </w:tcBorders>
            <w:shd w:val="clear" w:color="auto" w:fill="FFFFFF" w:themeFill="background1"/>
          </w:tcPr>
          <w:p w:rsidR="006E2A6A" w:rsidRPr="006E2A6A" w:rsidRDefault="00BF22B0" w:rsidP="006E2A6A">
            <w:pPr>
              <w:spacing w:line="360" w:lineRule="auto"/>
              <w:rPr>
                <w:rFonts w:ascii="GHEA Grapalat" w:hAnsi="GHEA Grapalat"/>
                <w:color w:val="191919"/>
                <w:sz w:val="24"/>
                <w:szCs w:val="24"/>
                <w:shd w:val="clear" w:color="auto" w:fill="FFFFFF"/>
                <w:lang w:val="hy-AM" w:eastAsia="en-US"/>
              </w:rPr>
            </w:pPr>
            <w:r>
              <w:rPr>
                <w:rFonts w:ascii="GHEA Grapalat" w:hAnsi="GHEA Grapalat"/>
                <w:color w:val="191919"/>
                <w:sz w:val="24"/>
                <w:szCs w:val="24"/>
                <w:shd w:val="clear" w:color="auto" w:fill="FFFFFF"/>
                <w:lang w:val="hy-AM" w:eastAsia="en-US"/>
              </w:rPr>
              <w:lastRenderedPageBreak/>
              <w:t>Ընդունվել է։ ՀՀ ֆինանսների նախարարության դիրքորոշումը ներկայացվել է ՀՀ քաղաքաշինության, տեխնիկական և հրդեհային անվտանգության տեսչական մարմնին, որի կողմից ներկայացվել են համապատասխան պարզաբանումներ։</w:t>
            </w:r>
          </w:p>
          <w:p w:rsidR="00EF718C" w:rsidRPr="00773BB9" w:rsidRDefault="00EF718C" w:rsidP="006E2A6A">
            <w:pPr>
              <w:spacing w:line="360" w:lineRule="auto"/>
              <w:ind w:firstLine="391"/>
              <w:rPr>
                <w:rFonts w:ascii="GHEA Grapalat" w:hAnsi="GHEA Grapalat"/>
                <w:sz w:val="24"/>
                <w:szCs w:val="24"/>
                <w:lang w:val="hy-AM"/>
              </w:rPr>
            </w:pPr>
          </w:p>
        </w:tc>
      </w:tr>
      <w:tr w:rsidR="00EF718C" w:rsidRPr="00D623A8" w:rsidTr="00463AB9">
        <w:tblPrEx>
          <w:shd w:val="clear" w:color="auto" w:fill="auto"/>
        </w:tblPrEx>
        <w:trPr>
          <w:trHeight w:val="764"/>
        </w:trPr>
        <w:tc>
          <w:tcPr>
            <w:tcW w:w="6196" w:type="dxa"/>
            <w:vMerge w:val="restart"/>
            <w:shd w:val="clear" w:color="auto" w:fill="D9D9D9" w:themeFill="background1" w:themeFillShade="D9"/>
          </w:tcPr>
          <w:p w:rsidR="00EF718C" w:rsidRPr="006E2A6A" w:rsidRDefault="00EF718C" w:rsidP="00BF22B0">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lastRenderedPageBreak/>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BF22B0">
              <w:rPr>
                <w:rFonts w:ascii="GHEA Grapalat" w:hAnsi="GHEA Grapalat"/>
                <w:sz w:val="24"/>
                <w:szCs w:val="24"/>
                <w:lang w:val="hy-AM"/>
              </w:rPr>
              <w:t>քաղաքաշինության, տեխնիկական և հրդեհային անվտանգության տեսչական մարմին</w:t>
            </w:r>
          </w:p>
        </w:tc>
        <w:tc>
          <w:tcPr>
            <w:tcW w:w="3699" w:type="dxa"/>
            <w:shd w:val="clear" w:color="auto" w:fill="D9D9D9" w:themeFill="background1" w:themeFillShade="D9"/>
          </w:tcPr>
          <w:p w:rsidR="00EF718C" w:rsidRPr="00CE1110" w:rsidRDefault="00773BB9" w:rsidP="000575C2">
            <w:pPr>
              <w:rPr>
                <w:rFonts w:ascii="GHEA Grapalat" w:hAnsi="GHEA Grapalat"/>
                <w:sz w:val="24"/>
                <w:szCs w:val="24"/>
                <w:lang w:val="af-ZA"/>
              </w:rPr>
            </w:pPr>
            <w:r>
              <w:rPr>
                <w:rFonts w:ascii="GHEA Grapalat" w:hAnsi="GHEA Grapalat"/>
                <w:sz w:val="24"/>
                <w:szCs w:val="24"/>
                <w:lang w:val="af-ZA"/>
              </w:rPr>
              <w:t>1</w:t>
            </w:r>
            <w:r w:rsidR="00BF22B0">
              <w:rPr>
                <w:rFonts w:ascii="GHEA Grapalat" w:hAnsi="GHEA Grapalat"/>
                <w:sz w:val="24"/>
                <w:szCs w:val="24"/>
                <w:lang w:val="af-ZA"/>
              </w:rPr>
              <w:t>8.08</w:t>
            </w:r>
            <w:r>
              <w:rPr>
                <w:rFonts w:ascii="GHEA Grapalat" w:hAnsi="GHEA Grapalat"/>
                <w:sz w:val="24"/>
                <w:szCs w:val="24"/>
                <w:lang w:val="af-ZA"/>
              </w:rPr>
              <w:t>.2026</w:t>
            </w:r>
            <w:r w:rsidR="002551AF">
              <w:rPr>
                <w:rFonts w:ascii="GHEA Grapalat" w:hAnsi="GHEA Grapalat"/>
                <w:sz w:val="24"/>
                <w:szCs w:val="24"/>
                <w:lang w:val="af-ZA"/>
              </w:rPr>
              <w:t>թ.</w:t>
            </w:r>
          </w:p>
        </w:tc>
      </w:tr>
      <w:tr w:rsidR="00EF718C" w:rsidRPr="00D623A8" w:rsidTr="00463AB9">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99" w:type="dxa"/>
            <w:shd w:val="clear" w:color="auto" w:fill="D9D9D9" w:themeFill="background1" w:themeFillShade="D9"/>
          </w:tcPr>
          <w:p w:rsidR="00EF718C" w:rsidRPr="00BF22B0" w:rsidRDefault="002551AF" w:rsidP="000575C2">
            <w:pPr>
              <w:rPr>
                <w:rFonts w:ascii="GHEA Grapalat" w:hAnsi="GHEA Grapalat"/>
                <w:sz w:val="24"/>
                <w:szCs w:val="24"/>
                <w:highlight w:val="lightGray"/>
                <w:lang w:val="af-ZA"/>
              </w:rPr>
            </w:pPr>
            <w:r w:rsidRPr="00BF22B0">
              <w:rPr>
                <w:rFonts w:ascii="GHEA Grapalat" w:hAnsi="GHEA Grapalat"/>
                <w:sz w:val="24"/>
                <w:szCs w:val="24"/>
                <w:highlight w:val="lightGray"/>
                <w:shd w:val="clear" w:color="auto" w:fill="D9D9D9" w:themeFill="background1" w:themeFillShade="D9"/>
                <w:lang w:val="af-ZA"/>
              </w:rPr>
              <w:t>N</w:t>
            </w:r>
            <w:r w:rsidRPr="00BF22B0">
              <w:rPr>
                <w:rFonts w:ascii="GHEA Grapalat" w:hAnsi="GHEA Grapalat"/>
                <w:color w:val="000000"/>
                <w:sz w:val="24"/>
                <w:szCs w:val="24"/>
                <w:highlight w:val="lightGray"/>
                <w:shd w:val="clear" w:color="auto" w:fill="D9D9D9" w:themeFill="background1" w:themeFillShade="D9"/>
              </w:rPr>
              <w:t xml:space="preserve">  </w:t>
            </w:r>
            <w:r w:rsidR="00BF22B0" w:rsidRPr="00BF22B0">
              <w:rPr>
                <w:rFonts w:ascii="GHEA Grapalat" w:hAnsi="GHEA Grapalat"/>
                <w:color w:val="000000"/>
                <w:sz w:val="24"/>
                <w:szCs w:val="24"/>
                <w:highlight w:val="lightGray"/>
                <w:shd w:val="clear" w:color="auto" w:fill="FFFFFF"/>
              </w:rPr>
              <w:t>ՔՏՄ/01.03/22729-26</w:t>
            </w:r>
          </w:p>
        </w:tc>
      </w:tr>
      <w:tr w:rsidR="00EF718C" w:rsidRPr="004B3A13" w:rsidTr="00463AB9">
        <w:tblPrEx>
          <w:shd w:val="clear" w:color="auto" w:fill="auto"/>
        </w:tblPrEx>
        <w:trPr>
          <w:trHeight w:val="92"/>
        </w:trPr>
        <w:tc>
          <w:tcPr>
            <w:tcW w:w="6196" w:type="dxa"/>
            <w:shd w:val="clear" w:color="auto" w:fill="FFFFFF" w:themeFill="background1"/>
          </w:tcPr>
          <w:p w:rsidR="00EF718C" w:rsidRPr="00BF22B0" w:rsidRDefault="00BF22B0" w:rsidP="00BF22B0">
            <w:pPr>
              <w:spacing w:line="360" w:lineRule="auto"/>
              <w:ind w:right="140" w:firstLine="426"/>
              <w:contextualSpacing/>
              <w:jc w:val="both"/>
              <w:rPr>
                <w:rFonts w:ascii="GHEA Grapalat" w:eastAsia="Calibri" w:hAnsi="GHEA Grapalat"/>
                <w:color w:val="000000"/>
                <w:sz w:val="24"/>
                <w:szCs w:val="24"/>
                <w:shd w:val="clear" w:color="auto" w:fill="FFFFFF"/>
                <w:lang w:val="hy-AM"/>
              </w:rPr>
            </w:pPr>
            <w:r w:rsidRPr="006E6E65">
              <w:rPr>
                <w:rFonts w:ascii="GHEA Grapalat" w:eastAsia="Calibri" w:hAnsi="GHEA Grapalat"/>
                <w:color w:val="000000"/>
                <w:sz w:val="24"/>
                <w:szCs w:val="24"/>
                <w:shd w:val="clear" w:color="auto" w:fill="FFFFFF"/>
                <w:lang w:val="hy-AM"/>
              </w:rPr>
              <w:t xml:space="preserve">    Ի պատասխան 2026 թվականի </w:t>
            </w:r>
            <w:r>
              <w:rPr>
                <w:rFonts w:ascii="GHEA Grapalat" w:eastAsia="Calibri" w:hAnsi="GHEA Grapalat"/>
                <w:color w:val="000000"/>
                <w:sz w:val="24"/>
                <w:szCs w:val="24"/>
                <w:shd w:val="clear" w:color="auto" w:fill="FFFFFF"/>
                <w:lang w:val="hy-AM"/>
              </w:rPr>
              <w:t>օգոստոսի 18</w:t>
            </w:r>
            <w:r w:rsidRPr="006E6E65">
              <w:rPr>
                <w:rFonts w:ascii="GHEA Grapalat" w:eastAsia="Calibri" w:hAnsi="GHEA Grapalat"/>
                <w:color w:val="000000"/>
                <w:sz w:val="24"/>
                <w:szCs w:val="24"/>
                <w:shd w:val="clear" w:color="auto" w:fill="FFFFFF"/>
                <w:lang w:val="hy-AM"/>
              </w:rPr>
              <w:t>-ի թիվ</w:t>
            </w:r>
            <w:r>
              <w:rPr>
                <w:rFonts w:ascii="GHEA Grapalat" w:eastAsia="Calibri" w:hAnsi="GHEA Grapalat"/>
                <w:color w:val="000000"/>
                <w:sz w:val="24"/>
                <w:szCs w:val="24"/>
                <w:shd w:val="clear" w:color="auto" w:fill="FFFFFF"/>
                <w:lang w:val="hy-AM"/>
              </w:rPr>
              <w:t xml:space="preserve"> </w:t>
            </w:r>
            <w:r w:rsidRPr="006E6E65">
              <w:rPr>
                <w:rFonts w:ascii="GHEA Grapalat" w:eastAsia="Calibri" w:hAnsi="GHEA Grapalat"/>
                <w:color w:val="000000"/>
                <w:sz w:val="24"/>
                <w:szCs w:val="24"/>
                <w:shd w:val="clear" w:color="auto" w:fill="FFFFFF"/>
                <w:lang w:val="hy-AM"/>
              </w:rPr>
              <w:t xml:space="preserve"> </w:t>
            </w:r>
            <w:r w:rsidRPr="00B649F9">
              <w:rPr>
                <w:rFonts w:ascii="GHEA Grapalat" w:eastAsia="Calibri" w:hAnsi="GHEA Grapalat"/>
                <w:color w:val="000000"/>
                <w:sz w:val="24"/>
                <w:szCs w:val="24"/>
                <w:shd w:val="clear" w:color="auto" w:fill="FFFFFF"/>
                <w:lang w:val="hy-AM"/>
              </w:rPr>
              <w:t>ԴԽ//31373-2026</w:t>
            </w:r>
            <w:r>
              <w:rPr>
                <w:rFonts w:ascii="GHEA Grapalat" w:eastAsia="Calibri" w:hAnsi="GHEA Grapalat"/>
                <w:color w:val="000000"/>
                <w:sz w:val="24"/>
                <w:szCs w:val="24"/>
                <w:shd w:val="clear" w:color="auto" w:fill="FFFFFF"/>
                <w:lang w:val="hy-AM"/>
              </w:rPr>
              <w:t xml:space="preserve"> </w:t>
            </w:r>
            <w:r w:rsidRPr="006E6E65">
              <w:rPr>
                <w:rFonts w:ascii="GHEA Grapalat" w:eastAsia="Calibri" w:hAnsi="GHEA Grapalat"/>
                <w:color w:val="000000"/>
                <w:sz w:val="24"/>
                <w:szCs w:val="24"/>
                <w:shd w:val="clear" w:color="auto" w:fill="FFFFFF"/>
                <w:lang w:val="hy-AM"/>
              </w:rPr>
              <w:t xml:space="preserve">գրության, հայտնում եմ Ձեզ, որ   </w:t>
            </w:r>
            <w:r>
              <w:rPr>
                <w:rFonts w:ascii="GHEA Grapalat" w:eastAsia="Calibri" w:hAnsi="GHEA Grapalat"/>
                <w:color w:val="000000"/>
                <w:sz w:val="24"/>
                <w:szCs w:val="24"/>
                <w:shd w:val="clear" w:color="auto" w:fill="FFFFFF"/>
                <w:lang w:val="hy-AM"/>
              </w:rPr>
              <w:t xml:space="preserve">ՀՀ քաղաքաշինության, տեխնիկական և հրդեհային անվտանգության տեսչական մարմինը </w:t>
            </w:r>
            <w:r w:rsidRPr="00B649F9">
              <w:rPr>
                <w:rFonts w:ascii="GHEA Grapalat" w:eastAsia="Calibri" w:hAnsi="GHEA Grapalat"/>
                <w:color w:val="000000"/>
                <w:sz w:val="24"/>
                <w:szCs w:val="24"/>
                <w:shd w:val="clear" w:color="auto" w:fill="FFFFFF"/>
                <w:lang w:val="hy-AM"/>
              </w:rPr>
              <w:t>«Տարածք հետ վերցնելու և ամրացնելու մասին» Հայաստանի Հանրապետության կառավարության որոշման նախագծի փաստաթղթերի փաթեթ</w:t>
            </w:r>
            <w:r>
              <w:rPr>
                <w:rFonts w:ascii="GHEA Grapalat" w:eastAsia="Calibri" w:hAnsi="GHEA Grapalat"/>
                <w:color w:val="000000"/>
                <w:sz w:val="24"/>
                <w:szCs w:val="24"/>
                <w:shd w:val="clear" w:color="auto" w:fill="FFFFFF"/>
                <w:lang w:val="hy-AM"/>
              </w:rPr>
              <w:t>ի վերաբերյալ առաջարկություն և դիտողություն չունի։</w:t>
            </w:r>
            <w:r w:rsidRPr="006E6E65">
              <w:rPr>
                <w:rFonts w:ascii="GHEA Grapalat" w:eastAsia="Calibri" w:hAnsi="GHEA Grapalat"/>
                <w:color w:val="000000"/>
                <w:sz w:val="24"/>
                <w:szCs w:val="24"/>
                <w:shd w:val="clear" w:color="auto" w:fill="FFFFFF"/>
                <w:lang w:val="hy-AM"/>
              </w:rPr>
              <w:t xml:space="preserve"> </w:t>
            </w:r>
          </w:p>
        </w:tc>
        <w:tc>
          <w:tcPr>
            <w:tcW w:w="3699" w:type="dxa"/>
            <w:shd w:val="clear" w:color="auto" w:fill="FFFFFF" w:themeFill="background1"/>
          </w:tcPr>
          <w:p w:rsidR="000378B3" w:rsidRPr="009550A2" w:rsidRDefault="009C2717" w:rsidP="000378B3">
            <w:pPr>
              <w:spacing w:line="360" w:lineRule="auto"/>
              <w:ind w:firstLine="391"/>
              <w:rPr>
                <w:rFonts w:ascii="GHEA Grapalat" w:hAnsi="GHEA Grapalat"/>
                <w:sz w:val="24"/>
                <w:szCs w:val="24"/>
                <w:lang w:val="hy-AM"/>
              </w:rPr>
            </w:pPr>
            <w:r>
              <w:rPr>
                <w:rFonts w:ascii="GHEA Grapalat" w:hAnsi="GHEA Grapalat"/>
                <w:sz w:val="24"/>
                <w:szCs w:val="24"/>
                <w:lang w:val="hy-AM"/>
              </w:rPr>
              <w:t>Ընդունվել է ի գիտություն։</w:t>
            </w:r>
          </w:p>
          <w:p w:rsidR="00EF718C" w:rsidRPr="000378B3" w:rsidRDefault="00EF718C" w:rsidP="000575C2">
            <w:pPr>
              <w:spacing w:line="360" w:lineRule="auto"/>
              <w:ind w:firstLine="301"/>
              <w:rPr>
                <w:rFonts w:ascii="GHEA Grapalat" w:hAnsi="GHEA Grapalat"/>
                <w:sz w:val="24"/>
                <w:szCs w:val="24"/>
                <w:lang w:val="hy-AM"/>
              </w:rPr>
            </w:pPr>
          </w:p>
        </w:tc>
      </w:tr>
      <w:tr w:rsidR="00AB52AD" w:rsidRPr="001B4701" w:rsidTr="00463AB9">
        <w:tblPrEx>
          <w:shd w:val="clear" w:color="auto" w:fill="auto"/>
        </w:tblPrEx>
        <w:trPr>
          <w:trHeight w:val="92"/>
        </w:trPr>
        <w:tc>
          <w:tcPr>
            <w:tcW w:w="6196" w:type="dxa"/>
            <w:vMerge w:val="restart"/>
            <w:shd w:val="clear" w:color="auto" w:fill="D9D9D9" w:themeFill="background1" w:themeFillShade="D9"/>
          </w:tcPr>
          <w:p w:rsidR="00AB52AD" w:rsidRDefault="00AB52AD" w:rsidP="00A8695B">
            <w:pPr>
              <w:spacing w:line="360" w:lineRule="auto"/>
              <w:ind w:firstLine="720"/>
              <w:jc w:val="center"/>
              <w:rPr>
                <w:rFonts w:ascii="GHEA Grapalat" w:hAnsi="GHEA Grapalat"/>
                <w:sz w:val="24"/>
                <w:szCs w:val="24"/>
                <w:lang w:val="hy-AM"/>
              </w:rPr>
            </w:pPr>
            <w:r w:rsidRPr="009C2717">
              <w:rPr>
                <w:rFonts w:ascii="GHEA Grapalat" w:hAnsi="GHEA Grapalat"/>
                <w:sz w:val="24"/>
                <w:szCs w:val="24"/>
                <w:lang w:val="hy-AM"/>
              </w:rPr>
              <w:t xml:space="preserve">3. ՀՀ </w:t>
            </w:r>
            <w:r w:rsidR="009C2717">
              <w:rPr>
                <w:rFonts w:ascii="GHEA Grapalat" w:hAnsi="GHEA Grapalat"/>
                <w:sz w:val="24"/>
                <w:szCs w:val="24"/>
                <w:lang w:val="hy-AM"/>
              </w:rPr>
              <w:t>քաղաքաշինության, տեխնիկական և հրդեհային անվտանգության տեսչական մարմին</w:t>
            </w:r>
          </w:p>
          <w:p w:rsidR="00D87097" w:rsidRPr="00D87097" w:rsidRDefault="00D87097" w:rsidP="00D87097">
            <w:pPr>
              <w:spacing w:line="360" w:lineRule="auto"/>
              <w:rPr>
                <w:rFonts w:ascii="GHEA Grapalat" w:hAnsi="GHEA Grapalat"/>
                <w:sz w:val="24"/>
                <w:szCs w:val="24"/>
                <w:lang w:val="hy-AM"/>
              </w:rPr>
            </w:pPr>
          </w:p>
        </w:tc>
        <w:tc>
          <w:tcPr>
            <w:tcW w:w="3699" w:type="dxa"/>
            <w:shd w:val="clear" w:color="auto" w:fill="D9D9D9" w:themeFill="background1" w:themeFillShade="D9"/>
          </w:tcPr>
          <w:p w:rsidR="00AB52AD" w:rsidRPr="00AB52AD" w:rsidRDefault="009C2717" w:rsidP="000575C2">
            <w:pPr>
              <w:spacing w:line="360" w:lineRule="auto"/>
              <w:ind w:firstLine="301"/>
              <w:rPr>
                <w:rFonts w:ascii="GHEA Grapalat" w:hAnsi="GHEA Grapalat"/>
                <w:sz w:val="24"/>
                <w:szCs w:val="24"/>
                <w:lang w:val="en-US"/>
              </w:rPr>
            </w:pPr>
            <w:r>
              <w:rPr>
                <w:rFonts w:ascii="GHEA Grapalat" w:hAnsi="GHEA Grapalat"/>
                <w:sz w:val="24"/>
                <w:szCs w:val="24"/>
                <w:lang w:val="en-US"/>
              </w:rPr>
              <w:t>10.09</w:t>
            </w:r>
            <w:r w:rsidR="00D87097">
              <w:rPr>
                <w:rFonts w:ascii="GHEA Grapalat" w:hAnsi="GHEA Grapalat"/>
                <w:sz w:val="24"/>
                <w:szCs w:val="24"/>
                <w:lang w:val="en-US"/>
              </w:rPr>
              <w:t>.2026</w:t>
            </w:r>
            <w:r w:rsidR="00AB52AD">
              <w:rPr>
                <w:rFonts w:ascii="GHEA Grapalat" w:hAnsi="GHEA Grapalat"/>
                <w:sz w:val="24"/>
                <w:szCs w:val="24"/>
                <w:lang w:val="en-US"/>
              </w:rPr>
              <w:t>թ.</w:t>
            </w:r>
          </w:p>
        </w:tc>
      </w:tr>
      <w:tr w:rsidR="00AB52AD" w:rsidRPr="001B4701" w:rsidTr="00463AB9">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99"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9C2717" w:rsidRPr="009C2717">
              <w:rPr>
                <w:rFonts w:ascii="GHEA Grapalat" w:hAnsi="GHEA Grapalat"/>
                <w:color w:val="000000"/>
                <w:sz w:val="24"/>
                <w:szCs w:val="24"/>
                <w:highlight w:val="lightGray"/>
                <w:shd w:val="clear" w:color="auto" w:fill="FFFFFF"/>
              </w:rPr>
              <w:t>ՔՏՄ/01.03/25297-26</w:t>
            </w:r>
          </w:p>
        </w:tc>
      </w:tr>
      <w:tr w:rsidR="00AB52AD" w:rsidRPr="001B4701" w:rsidTr="00463AB9">
        <w:tblPrEx>
          <w:shd w:val="clear" w:color="auto" w:fill="auto"/>
        </w:tblPrEx>
        <w:trPr>
          <w:trHeight w:val="92"/>
        </w:trPr>
        <w:tc>
          <w:tcPr>
            <w:tcW w:w="6196" w:type="dxa"/>
            <w:shd w:val="clear" w:color="auto" w:fill="FFFFFF" w:themeFill="background1"/>
          </w:tcPr>
          <w:p w:rsidR="009C2717" w:rsidRDefault="009C2717" w:rsidP="009C2717">
            <w:pPr>
              <w:spacing w:line="360" w:lineRule="auto"/>
              <w:jc w:val="both"/>
              <w:rPr>
                <w:rFonts w:ascii="GHEA Grapalat" w:hAnsi="GHEA Grapalat"/>
                <w:color w:val="000000"/>
                <w:sz w:val="24"/>
                <w:szCs w:val="24"/>
                <w:lang w:val="hy-AM"/>
              </w:rPr>
            </w:pPr>
            <w:r w:rsidRPr="004D0578">
              <w:rPr>
                <w:rFonts w:ascii="GHEA Grapalat" w:hAnsi="GHEA Grapalat"/>
                <w:color w:val="000000"/>
                <w:sz w:val="24"/>
                <w:szCs w:val="24"/>
                <w:lang w:val="hy-AM"/>
              </w:rPr>
              <w:t>Ի պատասխան 2026 թվականի սեպտեմբերի 4-ի թիվ 01/11.11/6109-2026 գրության հ</w:t>
            </w:r>
            <w:r w:rsidRPr="00C878F9">
              <w:rPr>
                <w:rFonts w:ascii="GHEA Grapalat" w:hAnsi="GHEA Grapalat"/>
                <w:color w:val="000000"/>
                <w:sz w:val="24"/>
                <w:szCs w:val="24"/>
                <w:lang w:val="hy-AM"/>
              </w:rPr>
              <w:t>այտնում եմ, որ ՀՀ Արմավիրի մարզի Արմավիր քաղաքի Հանրապետության 6 հասցեում գտնվող  վարչական շենքի 2-րդ հարկում</w:t>
            </w:r>
            <w:r>
              <w:rPr>
                <w:rFonts w:ascii="GHEA Grapalat" w:hAnsi="GHEA Grapalat"/>
                <w:color w:val="000000"/>
                <w:sz w:val="24"/>
                <w:szCs w:val="24"/>
                <w:lang w:val="hy-AM"/>
              </w:rPr>
              <w:t xml:space="preserve"> 65,03քմ </w:t>
            </w:r>
            <w:r w:rsidRPr="00C878F9">
              <w:rPr>
                <w:rFonts w:ascii="GHEA Grapalat" w:hAnsi="GHEA Grapalat"/>
                <w:color w:val="000000"/>
                <w:sz w:val="24"/>
                <w:szCs w:val="24"/>
                <w:lang w:val="hy-AM"/>
              </w:rPr>
              <w:t xml:space="preserve"> մակերես</w:t>
            </w:r>
            <w:r>
              <w:rPr>
                <w:rFonts w:ascii="GHEA Grapalat" w:hAnsi="GHEA Grapalat"/>
                <w:color w:val="000000"/>
                <w:sz w:val="24"/>
                <w:szCs w:val="24"/>
                <w:lang w:val="hy-AM"/>
              </w:rPr>
              <w:t>ով տարածքի պահպանման ֆինանսավորումը կիրականացվի «1213» «Տեսչական վերահսկողության ծրագիր» ծրագրի «11006» «</w:t>
            </w:r>
            <w:r w:rsidRPr="002D6ECA">
              <w:rPr>
                <w:rFonts w:ascii="GHEA Grapalat" w:hAnsi="GHEA Grapalat"/>
                <w:color w:val="000000"/>
                <w:sz w:val="24"/>
                <w:szCs w:val="24"/>
                <w:lang w:val="hy-AM"/>
              </w:rPr>
              <w:t>Քաղաքաշինության և ճարտարապետության բնագավառում վերահսկողության ծառայություններ</w:t>
            </w:r>
            <w:r>
              <w:rPr>
                <w:rFonts w:ascii="GHEA Grapalat" w:hAnsi="GHEA Grapalat"/>
                <w:color w:val="000000"/>
                <w:sz w:val="24"/>
                <w:szCs w:val="24"/>
                <w:lang w:val="hy-AM"/>
              </w:rPr>
              <w:t xml:space="preserve">» միջոցառման բյուջետային ծախսերի տնտեսագիտական դասակարգման հոդվածներից։ </w:t>
            </w:r>
          </w:p>
          <w:p w:rsidR="00AB52AD" w:rsidRPr="009C2717" w:rsidRDefault="009C2717" w:rsidP="009C2717">
            <w:pPr>
              <w:spacing w:line="360" w:lineRule="auto"/>
              <w:jc w:val="both"/>
              <w:rPr>
                <w:rFonts w:ascii="GHEA Grapalat" w:hAnsi="GHEA Grapalat"/>
                <w:sz w:val="24"/>
                <w:lang w:val="hy-AM"/>
              </w:rPr>
            </w:pPr>
            <w:r>
              <w:rPr>
                <w:rFonts w:ascii="GHEA Grapalat" w:hAnsi="GHEA Grapalat"/>
                <w:color w:val="000000"/>
                <w:sz w:val="24"/>
                <w:szCs w:val="24"/>
                <w:lang w:val="hy-AM"/>
              </w:rPr>
              <w:lastRenderedPageBreak/>
              <w:t xml:space="preserve">         Մասնավորապես՝  տարածքի էներգետիկ ծախսերը 2020 թվականից ներառված են </w:t>
            </w:r>
            <w:r w:rsidRPr="002D6ECA">
              <w:rPr>
                <w:rFonts w:ascii="GHEA Grapalat" w:hAnsi="GHEA Grapalat"/>
                <w:color w:val="000000"/>
                <w:sz w:val="24"/>
                <w:szCs w:val="24"/>
                <w:lang w:val="hy-AM"/>
              </w:rPr>
              <w:t xml:space="preserve">ՀՀ քաղաքաշինության, տեխնիկական և հրդեհային անվտանգության տեսչական մարմնի կարիքների համար  </w:t>
            </w:r>
            <w:r>
              <w:rPr>
                <w:rFonts w:ascii="GHEA Grapalat" w:hAnsi="GHEA Grapalat"/>
                <w:color w:val="000000"/>
                <w:sz w:val="24"/>
                <w:szCs w:val="24"/>
                <w:lang w:val="hy-AM"/>
              </w:rPr>
              <w:t xml:space="preserve">ՀՀ վարչապետի աշխատակազմի և </w:t>
            </w:r>
            <w:r w:rsidRPr="002D6ECA">
              <w:rPr>
                <w:rFonts w:ascii="GHEA Grapalat" w:hAnsi="GHEA Grapalat"/>
                <w:color w:val="000000"/>
                <w:sz w:val="24"/>
                <w:szCs w:val="24"/>
                <w:lang w:val="hy-AM"/>
              </w:rPr>
              <w:t>Հայաստանի Էլեկտրական ցանցեր ՓԲԸ-ի</w:t>
            </w:r>
            <w:r>
              <w:rPr>
                <w:rFonts w:ascii="GHEA Grapalat" w:hAnsi="GHEA Grapalat"/>
                <w:color w:val="000000"/>
                <w:sz w:val="24"/>
                <w:szCs w:val="24"/>
                <w:lang w:val="hy-AM"/>
              </w:rPr>
              <w:t xml:space="preserve"> միջև </w:t>
            </w:r>
            <w:r w:rsidRPr="002D6ECA">
              <w:rPr>
                <w:rFonts w:ascii="GHEA Grapalat" w:hAnsi="GHEA Grapalat"/>
                <w:color w:val="000000"/>
                <w:sz w:val="24"/>
                <w:szCs w:val="24"/>
                <w:lang w:val="hy-AM"/>
              </w:rPr>
              <w:t>31.01.2020թ. կնքված  N ԿՊ0125</w:t>
            </w:r>
            <w:r>
              <w:rPr>
                <w:rFonts w:ascii="GHEA Grapalat" w:hAnsi="GHEA Grapalat"/>
                <w:color w:val="000000"/>
                <w:sz w:val="24"/>
                <w:szCs w:val="24"/>
                <w:lang w:val="hy-AM"/>
              </w:rPr>
              <w:t xml:space="preserve"> միասնական </w:t>
            </w:r>
            <w:r w:rsidRPr="002D6ECA">
              <w:rPr>
                <w:rFonts w:ascii="GHEA Grapalat" w:hAnsi="GHEA Grapalat"/>
                <w:color w:val="000000"/>
                <w:sz w:val="24"/>
                <w:szCs w:val="24"/>
                <w:lang w:val="hy-AM"/>
              </w:rPr>
              <w:t xml:space="preserve"> պայմանագր</w:t>
            </w:r>
            <w:r>
              <w:rPr>
                <w:rFonts w:ascii="GHEA Grapalat" w:hAnsi="GHEA Grapalat"/>
                <w:color w:val="000000"/>
                <w:sz w:val="24"/>
                <w:szCs w:val="24"/>
                <w:lang w:val="hy-AM"/>
              </w:rPr>
              <w:t>ում, իսկ տարածքի ընթացիկ նորոգման անհրաժեշտ ծախսերը 2027 թվականին կներառվեն վերոնշյալ միջոցառման 2028 թվականի բյուջետային հայտում։</w:t>
            </w:r>
            <w:r>
              <w:rPr>
                <w:rFonts w:ascii="GHEA Grapalat" w:hAnsi="GHEA Grapalat"/>
                <w:sz w:val="24"/>
                <w:szCs w:val="24"/>
                <w:lang w:val="hy-AM"/>
              </w:rPr>
              <w:t xml:space="preserve">      </w:t>
            </w:r>
          </w:p>
        </w:tc>
        <w:tc>
          <w:tcPr>
            <w:tcW w:w="3699" w:type="dxa"/>
            <w:shd w:val="clear" w:color="auto" w:fill="FFFFFF" w:themeFill="background1"/>
          </w:tcPr>
          <w:p w:rsidR="002F42A5" w:rsidRPr="002F42A5" w:rsidRDefault="002F7645" w:rsidP="002F42A5">
            <w:pPr>
              <w:spacing w:line="360" w:lineRule="auto"/>
              <w:rPr>
                <w:rFonts w:ascii="GHEA Grapalat" w:hAnsi="GHEA Grapalat" w:cs="Sylfaen"/>
                <w:sz w:val="24"/>
                <w:szCs w:val="24"/>
              </w:rPr>
            </w:pPr>
            <w:r w:rsidRPr="002F42A5">
              <w:rPr>
                <w:rFonts w:ascii="GHEA Grapalat" w:hAnsi="GHEA Grapalat" w:cs="Sylfaen"/>
                <w:sz w:val="24"/>
                <w:szCs w:val="24"/>
              </w:rPr>
              <w:lastRenderedPageBreak/>
              <w:t>Ընդունվել</w:t>
            </w:r>
            <w:r w:rsidR="002B5D15">
              <w:rPr>
                <w:rFonts w:ascii="GHEA Grapalat" w:hAnsi="GHEA Grapalat" w:cs="Sylfaen"/>
                <w:sz w:val="24"/>
                <w:szCs w:val="24"/>
              </w:rPr>
              <w:t xml:space="preserve"> է</w:t>
            </w:r>
            <w:r w:rsidR="008119BA">
              <w:rPr>
                <w:rFonts w:ascii="GHEA Grapalat" w:hAnsi="GHEA Grapalat"/>
                <w:sz w:val="24"/>
                <w:szCs w:val="24"/>
              </w:rPr>
              <w:t xml:space="preserve"> ի գիտություն:</w:t>
            </w:r>
          </w:p>
          <w:p w:rsidR="00AB52AD" w:rsidRPr="002B1D5D" w:rsidRDefault="00AB52AD" w:rsidP="002F42A5">
            <w:pPr>
              <w:pStyle w:val="ListParagraph"/>
              <w:spacing w:line="360" w:lineRule="auto"/>
              <w:ind w:left="661"/>
              <w:rPr>
                <w:rFonts w:ascii="GHEA Grapalat" w:hAnsi="GHEA Grapalat"/>
                <w:sz w:val="24"/>
                <w:szCs w:val="24"/>
              </w:rPr>
            </w:pPr>
          </w:p>
        </w:tc>
      </w:tr>
      <w:tr w:rsidR="00DB66AC" w:rsidRPr="001B4701" w:rsidTr="00DB66AC">
        <w:tblPrEx>
          <w:shd w:val="clear" w:color="auto" w:fill="auto"/>
        </w:tblPrEx>
        <w:trPr>
          <w:trHeight w:val="92"/>
        </w:trPr>
        <w:tc>
          <w:tcPr>
            <w:tcW w:w="6196" w:type="dxa"/>
            <w:vMerge w:val="restart"/>
            <w:shd w:val="clear" w:color="auto" w:fill="D9D9D9" w:themeFill="background1" w:themeFillShade="D9"/>
          </w:tcPr>
          <w:p w:rsidR="00DB66AC" w:rsidRPr="0016497F" w:rsidRDefault="00D87097" w:rsidP="0016497F">
            <w:pPr>
              <w:spacing w:line="360" w:lineRule="auto"/>
              <w:jc w:val="center"/>
              <w:rPr>
                <w:rFonts w:ascii="GHEA Grapalat" w:hAnsi="GHEA Grapalat" w:cs="Sylfaen"/>
                <w:sz w:val="24"/>
                <w:szCs w:val="24"/>
                <w:lang w:val="hy-AM"/>
              </w:rPr>
            </w:pPr>
            <w:r>
              <w:rPr>
                <w:rFonts w:ascii="GHEA Grapalat" w:hAnsi="GHEA Grapalat" w:cs="Sylfaen"/>
                <w:sz w:val="24"/>
                <w:szCs w:val="24"/>
                <w:lang w:val="en-US"/>
              </w:rPr>
              <w:lastRenderedPageBreak/>
              <w:t xml:space="preserve">4. </w:t>
            </w:r>
            <w:r w:rsidR="0016497F">
              <w:rPr>
                <w:rFonts w:ascii="GHEA Grapalat" w:hAnsi="GHEA Grapalat" w:cs="Sylfaen"/>
                <w:sz w:val="24"/>
                <w:szCs w:val="24"/>
                <w:lang w:val="hy-AM"/>
              </w:rPr>
              <w:t>ՀՀ կադաստրի կոմիտե</w:t>
            </w:r>
          </w:p>
        </w:tc>
        <w:tc>
          <w:tcPr>
            <w:tcW w:w="3699" w:type="dxa"/>
            <w:shd w:val="clear" w:color="auto" w:fill="D9D9D9" w:themeFill="background1" w:themeFillShade="D9"/>
          </w:tcPr>
          <w:p w:rsidR="00DB66AC" w:rsidRPr="002F42A5" w:rsidRDefault="0016497F" w:rsidP="002F42A5">
            <w:pPr>
              <w:spacing w:line="360" w:lineRule="auto"/>
              <w:rPr>
                <w:rFonts w:ascii="GHEA Grapalat" w:hAnsi="GHEA Grapalat" w:cs="Sylfaen"/>
                <w:sz w:val="24"/>
                <w:szCs w:val="24"/>
              </w:rPr>
            </w:pPr>
            <w:r>
              <w:rPr>
                <w:rFonts w:ascii="GHEA Grapalat" w:hAnsi="GHEA Grapalat" w:cs="Sylfaen"/>
                <w:sz w:val="24"/>
                <w:szCs w:val="24"/>
              </w:rPr>
              <w:t>25.08</w:t>
            </w:r>
            <w:r w:rsidR="00D87097">
              <w:rPr>
                <w:rFonts w:ascii="GHEA Grapalat" w:hAnsi="GHEA Grapalat" w:cs="Sylfaen"/>
                <w:sz w:val="24"/>
                <w:szCs w:val="24"/>
              </w:rPr>
              <w:t>.2026</w:t>
            </w:r>
            <w:r w:rsidR="00DB66AC">
              <w:rPr>
                <w:rFonts w:ascii="GHEA Grapalat" w:hAnsi="GHEA Grapalat" w:cs="Sylfaen"/>
                <w:sz w:val="24"/>
                <w:szCs w:val="24"/>
              </w:rPr>
              <w:t>թ.</w:t>
            </w:r>
          </w:p>
        </w:tc>
      </w:tr>
      <w:tr w:rsidR="00DB66AC" w:rsidRPr="001B4701" w:rsidTr="00DB66AC">
        <w:tblPrEx>
          <w:shd w:val="clear" w:color="auto" w:fill="auto"/>
        </w:tblPrEx>
        <w:trPr>
          <w:trHeight w:val="92"/>
        </w:trPr>
        <w:tc>
          <w:tcPr>
            <w:tcW w:w="6196" w:type="dxa"/>
            <w:vMerge/>
            <w:shd w:val="clear" w:color="auto" w:fill="D9D9D9" w:themeFill="background1" w:themeFillShade="D9"/>
          </w:tcPr>
          <w:p w:rsidR="00DB66AC" w:rsidRPr="00987D5A" w:rsidRDefault="00DB66AC" w:rsidP="00987D5A">
            <w:pPr>
              <w:spacing w:line="360" w:lineRule="auto"/>
              <w:jc w:val="both"/>
              <w:rPr>
                <w:rFonts w:ascii="GHEA Grapalat" w:hAnsi="GHEA Grapalat" w:cs="Sylfaen"/>
                <w:sz w:val="24"/>
                <w:szCs w:val="24"/>
                <w:lang w:val="hy-AM"/>
              </w:rPr>
            </w:pPr>
          </w:p>
        </w:tc>
        <w:tc>
          <w:tcPr>
            <w:tcW w:w="3699" w:type="dxa"/>
            <w:shd w:val="clear" w:color="auto" w:fill="D9D9D9" w:themeFill="background1" w:themeFillShade="D9"/>
          </w:tcPr>
          <w:p w:rsidR="00DB66AC" w:rsidRPr="002F42A5" w:rsidRDefault="00DB66AC" w:rsidP="002F42A5">
            <w:pPr>
              <w:spacing w:line="360" w:lineRule="auto"/>
              <w:rPr>
                <w:rFonts w:ascii="GHEA Grapalat" w:hAnsi="GHEA Grapalat" w:cs="Sylfaen"/>
                <w:sz w:val="24"/>
                <w:szCs w:val="24"/>
              </w:rPr>
            </w:pPr>
            <w:r>
              <w:rPr>
                <w:rFonts w:ascii="GHEA Grapalat" w:hAnsi="GHEA Grapalat" w:cs="Sylfaen"/>
                <w:sz w:val="24"/>
                <w:szCs w:val="24"/>
              </w:rPr>
              <w:t xml:space="preserve">N </w:t>
            </w:r>
            <w:r w:rsidR="0016497F" w:rsidRPr="0016497F">
              <w:rPr>
                <w:rFonts w:ascii="GHEA Grapalat" w:hAnsi="GHEA Grapalat"/>
                <w:color w:val="000000"/>
                <w:sz w:val="24"/>
                <w:szCs w:val="24"/>
                <w:highlight w:val="lightGray"/>
                <w:shd w:val="clear" w:color="auto" w:fill="FFFFFF"/>
              </w:rPr>
              <w:t>ՍԹ/18139-2026</w:t>
            </w:r>
          </w:p>
        </w:tc>
      </w:tr>
      <w:tr w:rsidR="00DB66AC" w:rsidRPr="004B3A13" w:rsidTr="00463AB9">
        <w:tblPrEx>
          <w:shd w:val="clear" w:color="auto" w:fill="auto"/>
        </w:tblPrEx>
        <w:trPr>
          <w:trHeight w:val="92"/>
        </w:trPr>
        <w:tc>
          <w:tcPr>
            <w:tcW w:w="6196" w:type="dxa"/>
            <w:shd w:val="clear" w:color="auto" w:fill="FFFFFF" w:themeFill="background1"/>
          </w:tcPr>
          <w:p w:rsidR="00DB66AC" w:rsidRPr="0016497F" w:rsidRDefault="0016497F" w:rsidP="0016497F">
            <w:pPr>
              <w:spacing w:line="360" w:lineRule="auto"/>
              <w:jc w:val="both"/>
              <w:rPr>
                <w:rFonts w:ascii="GHEA Grapalat" w:eastAsia="Calibri" w:hAnsi="GHEA Grapalat" w:cs="Arial"/>
                <w:sz w:val="24"/>
                <w:szCs w:val="24"/>
              </w:rPr>
            </w:pPr>
            <w:r w:rsidRPr="0016497F">
              <w:rPr>
                <w:rFonts w:ascii="GHEA Grapalat" w:eastAsia="Calibri" w:hAnsi="GHEA Grapalat" w:cs="Arial"/>
                <w:sz w:val="24"/>
                <w:szCs w:val="24"/>
              </w:rPr>
              <w:t xml:space="preserve">Հիմք ընդունելով ՀՀ տարածքային կառավարման և ենթակառուցվածքների նախարարության 2026 թվականի օգոստոսի 17-ի N ԴԽ//31373-2026 գրությունը՝ հայտնում ենք, որ «Տարածք հետ վերցնելու և ամրացնելու մասին» </w:t>
            </w:r>
            <w:r w:rsidRPr="0016497F">
              <w:rPr>
                <w:rFonts w:ascii="GHEA Grapalat" w:eastAsia="Calibri" w:hAnsi="GHEA Grapalat" w:cs="Arial"/>
                <w:sz w:val="24"/>
                <w:szCs w:val="24"/>
              </w:rPr>
              <w:br/>
              <w:t>ՀՀ կառավարության որոշման նախագծի վերաբերյալ առաջարկություններ չունենք:</w:t>
            </w:r>
          </w:p>
        </w:tc>
        <w:tc>
          <w:tcPr>
            <w:tcW w:w="3699" w:type="dxa"/>
            <w:shd w:val="clear" w:color="auto" w:fill="FFFFFF" w:themeFill="background1"/>
          </w:tcPr>
          <w:p w:rsidR="00D87097" w:rsidRPr="009550A2" w:rsidRDefault="0016497F" w:rsidP="00D87097">
            <w:pPr>
              <w:spacing w:line="360" w:lineRule="auto"/>
              <w:ind w:firstLine="391"/>
              <w:rPr>
                <w:rFonts w:ascii="GHEA Grapalat" w:hAnsi="GHEA Grapalat"/>
                <w:sz w:val="24"/>
                <w:szCs w:val="24"/>
                <w:lang w:val="hy-AM"/>
              </w:rPr>
            </w:pPr>
            <w:r>
              <w:rPr>
                <w:rFonts w:ascii="GHEA Grapalat" w:hAnsi="GHEA Grapalat"/>
                <w:sz w:val="24"/>
                <w:szCs w:val="24"/>
                <w:lang w:val="hy-AM"/>
              </w:rPr>
              <w:t>Ընդունվել է ի գիտություն։</w:t>
            </w:r>
            <w:bookmarkStart w:id="3" w:name="_GoBack"/>
            <w:bookmarkEnd w:id="3"/>
          </w:p>
          <w:p w:rsidR="00DB66AC" w:rsidRPr="00D87097" w:rsidRDefault="00DB66AC" w:rsidP="00A21C9A">
            <w:pPr>
              <w:spacing w:line="360" w:lineRule="auto"/>
              <w:rPr>
                <w:rFonts w:ascii="GHEA Grapalat" w:hAnsi="GHEA Grapalat" w:cs="Sylfaen"/>
                <w:sz w:val="24"/>
                <w:szCs w:val="24"/>
                <w:lang w:val="hy-AM"/>
              </w:rPr>
            </w:pPr>
          </w:p>
        </w:tc>
      </w:tr>
    </w:tbl>
    <w:p w:rsidR="00AA4778" w:rsidRPr="003F3175" w:rsidRDefault="00AA4778" w:rsidP="002B1D5D">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DD606E">
      <w:headerReference w:type="even" r:id="rId7"/>
      <w:footerReference w:type="default" r:id="rId8"/>
      <w:pgSz w:w="11909" w:h="16834" w:code="9"/>
      <w:pgMar w:top="992" w:right="710" w:bottom="540" w:left="993"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E36" w:rsidRDefault="00547E36">
      <w:r>
        <w:separator/>
      </w:r>
    </w:p>
  </w:endnote>
  <w:endnote w:type="continuationSeparator" w:id="0">
    <w:p w:rsidR="00547E36" w:rsidRDefault="00547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547E3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47E3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47E3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E36" w:rsidRDefault="00547E36">
      <w:r>
        <w:separator/>
      </w:r>
    </w:p>
  </w:footnote>
  <w:footnote w:type="continuationSeparator" w:id="0">
    <w:p w:rsidR="00547E36" w:rsidRDefault="00547E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C5249"/>
    <w:multiLevelType w:val="hybridMultilevel"/>
    <w:tmpl w:val="07FA3AC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FB5F25"/>
    <w:multiLevelType w:val="hybridMultilevel"/>
    <w:tmpl w:val="CE66A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8"/>
  </w:num>
  <w:num w:numId="2">
    <w:abstractNumId w:val="0"/>
  </w:num>
  <w:num w:numId="3">
    <w:abstractNumId w:val="4"/>
  </w:num>
  <w:num w:numId="4">
    <w:abstractNumId w:val="5"/>
  </w:num>
  <w:num w:numId="5">
    <w:abstractNumId w:val="3"/>
  </w:num>
  <w:num w:numId="6">
    <w:abstractNumId w:val="1"/>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1B87"/>
    <w:rsid w:val="00034AB2"/>
    <w:rsid w:val="000378B3"/>
    <w:rsid w:val="00064066"/>
    <w:rsid w:val="00074B24"/>
    <w:rsid w:val="00076B03"/>
    <w:rsid w:val="000A1338"/>
    <w:rsid w:val="000D5537"/>
    <w:rsid w:val="000F3DDC"/>
    <w:rsid w:val="001131F5"/>
    <w:rsid w:val="001135B3"/>
    <w:rsid w:val="00141850"/>
    <w:rsid w:val="00143417"/>
    <w:rsid w:val="0016497F"/>
    <w:rsid w:val="001B4701"/>
    <w:rsid w:val="001C3D9C"/>
    <w:rsid w:val="001D1599"/>
    <w:rsid w:val="00217620"/>
    <w:rsid w:val="00234816"/>
    <w:rsid w:val="002551AF"/>
    <w:rsid w:val="00271637"/>
    <w:rsid w:val="00280677"/>
    <w:rsid w:val="00280A39"/>
    <w:rsid w:val="002A6C90"/>
    <w:rsid w:val="002B1D5D"/>
    <w:rsid w:val="002B5D15"/>
    <w:rsid w:val="002D677B"/>
    <w:rsid w:val="002E532C"/>
    <w:rsid w:val="002F42A5"/>
    <w:rsid w:val="002F7645"/>
    <w:rsid w:val="00314486"/>
    <w:rsid w:val="00331C4D"/>
    <w:rsid w:val="003320FB"/>
    <w:rsid w:val="00350BA2"/>
    <w:rsid w:val="00363916"/>
    <w:rsid w:val="003D1C9F"/>
    <w:rsid w:val="003F7DD7"/>
    <w:rsid w:val="00434BB0"/>
    <w:rsid w:val="00452E57"/>
    <w:rsid w:val="00454EA8"/>
    <w:rsid w:val="00463AB9"/>
    <w:rsid w:val="0048261B"/>
    <w:rsid w:val="004A4E0E"/>
    <w:rsid w:val="004B3420"/>
    <w:rsid w:val="004B3A13"/>
    <w:rsid w:val="004C17D8"/>
    <w:rsid w:val="004D37B4"/>
    <w:rsid w:val="004F328E"/>
    <w:rsid w:val="005128A2"/>
    <w:rsid w:val="00547E36"/>
    <w:rsid w:val="0055743B"/>
    <w:rsid w:val="005E5278"/>
    <w:rsid w:val="005E67B2"/>
    <w:rsid w:val="00632B4F"/>
    <w:rsid w:val="0064774C"/>
    <w:rsid w:val="006E29BB"/>
    <w:rsid w:val="006E2A6A"/>
    <w:rsid w:val="006E6203"/>
    <w:rsid w:val="00701410"/>
    <w:rsid w:val="00706935"/>
    <w:rsid w:val="00733E27"/>
    <w:rsid w:val="00747418"/>
    <w:rsid w:val="00773BB9"/>
    <w:rsid w:val="0079244E"/>
    <w:rsid w:val="007B18F9"/>
    <w:rsid w:val="007D44F2"/>
    <w:rsid w:val="0080016D"/>
    <w:rsid w:val="008044F7"/>
    <w:rsid w:val="008119BA"/>
    <w:rsid w:val="0081466F"/>
    <w:rsid w:val="0082706A"/>
    <w:rsid w:val="008274C3"/>
    <w:rsid w:val="008301ED"/>
    <w:rsid w:val="00852818"/>
    <w:rsid w:val="008738E8"/>
    <w:rsid w:val="00880B78"/>
    <w:rsid w:val="0089540F"/>
    <w:rsid w:val="008B6DB7"/>
    <w:rsid w:val="00923B20"/>
    <w:rsid w:val="00950AFD"/>
    <w:rsid w:val="009550A2"/>
    <w:rsid w:val="00987D5A"/>
    <w:rsid w:val="009A7CCF"/>
    <w:rsid w:val="009B1273"/>
    <w:rsid w:val="009C2717"/>
    <w:rsid w:val="009C5D29"/>
    <w:rsid w:val="009D1A16"/>
    <w:rsid w:val="00A05BEB"/>
    <w:rsid w:val="00A21C9A"/>
    <w:rsid w:val="00A22D10"/>
    <w:rsid w:val="00A31BA0"/>
    <w:rsid w:val="00A32B7E"/>
    <w:rsid w:val="00A556E2"/>
    <w:rsid w:val="00A657FF"/>
    <w:rsid w:val="00A81520"/>
    <w:rsid w:val="00A8695B"/>
    <w:rsid w:val="00AA4778"/>
    <w:rsid w:val="00AB4FB2"/>
    <w:rsid w:val="00AB52AD"/>
    <w:rsid w:val="00B06C99"/>
    <w:rsid w:val="00B13A1A"/>
    <w:rsid w:val="00B17BB8"/>
    <w:rsid w:val="00BC5C9C"/>
    <w:rsid w:val="00BF22B0"/>
    <w:rsid w:val="00C05A24"/>
    <w:rsid w:val="00C07859"/>
    <w:rsid w:val="00C46539"/>
    <w:rsid w:val="00C553D3"/>
    <w:rsid w:val="00C55586"/>
    <w:rsid w:val="00C7410A"/>
    <w:rsid w:val="00CA7B17"/>
    <w:rsid w:val="00CC580E"/>
    <w:rsid w:val="00CD0C88"/>
    <w:rsid w:val="00CD713A"/>
    <w:rsid w:val="00D07099"/>
    <w:rsid w:val="00D3188D"/>
    <w:rsid w:val="00D62290"/>
    <w:rsid w:val="00D84E75"/>
    <w:rsid w:val="00D87097"/>
    <w:rsid w:val="00DA12B6"/>
    <w:rsid w:val="00DB66AC"/>
    <w:rsid w:val="00DD606E"/>
    <w:rsid w:val="00E17EB9"/>
    <w:rsid w:val="00E42BAD"/>
    <w:rsid w:val="00E430E3"/>
    <w:rsid w:val="00E522DD"/>
    <w:rsid w:val="00E5709E"/>
    <w:rsid w:val="00E71932"/>
    <w:rsid w:val="00E85F81"/>
    <w:rsid w:val="00EC1A2D"/>
    <w:rsid w:val="00ED7027"/>
    <w:rsid w:val="00EE6F72"/>
    <w:rsid w:val="00EF718C"/>
    <w:rsid w:val="00F4100E"/>
    <w:rsid w:val="00F52D96"/>
    <w:rsid w:val="00F67AEF"/>
    <w:rsid w:val="00F75A63"/>
    <w:rsid w:val="00F80E83"/>
    <w:rsid w:val="00F80F93"/>
    <w:rsid w:val="00F87E85"/>
    <w:rsid w:val="00F916ED"/>
    <w:rsid w:val="00FA607C"/>
    <w:rsid w:val="00FC3B0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E54F"/>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1"/>
    <w:basedOn w:val="Normal"/>
    <w:link w:val="NormalWebChar"/>
    <w:uiPriority w:val="34"/>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Char Char Char Char1"/>
    <w:link w:val="NormalWeb"/>
    <w:uiPriority w:val="34"/>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8119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681784">
      <w:bodyDiv w:val="1"/>
      <w:marLeft w:val="0"/>
      <w:marRight w:val="0"/>
      <w:marTop w:val="0"/>
      <w:marBottom w:val="0"/>
      <w:divBdr>
        <w:top w:val="none" w:sz="0" w:space="0" w:color="auto"/>
        <w:left w:val="none" w:sz="0" w:space="0" w:color="auto"/>
        <w:bottom w:val="none" w:sz="0" w:space="0" w:color="auto"/>
        <w:right w:val="none" w:sz="0" w:space="0" w:color="auto"/>
      </w:divBdr>
      <w:divsChild>
        <w:div w:id="1711610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3</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https://mul2-spm.gov.am/tasks/572261/oneclick?token=d498feac91c7f539aacd8b2f5916e5ab</cp:keywords>
  <dc:description/>
  <cp:lastModifiedBy>Hasmik Davtyan</cp:lastModifiedBy>
  <cp:revision>120</cp:revision>
  <dcterms:created xsi:type="dcterms:W3CDTF">2021-08-02T11:46:00Z</dcterms:created>
  <dcterms:modified xsi:type="dcterms:W3CDTF">2026-09-11T13:48:00Z</dcterms:modified>
</cp:coreProperties>
</file>