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5E4DBD" w:rsidRPr="005E4DBD" w:rsidRDefault="003F33E1" w:rsidP="005E4DBD">
      <w:pPr>
        <w:ind w:left="-540" w:right="297"/>
        <w:jc w:val="center"/>
        <w:rPr>
          <w:rFonts w:ascii="GHEA Mariam" w:hAnsi="GHEA Mariam"/>
          <w:sz w:val="24"/>
        </w:rPr>
      </w:pPr>
      <w:r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1 հոկտեմբերի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5E4DBD" w:rsidRPr="005E4DBD">
        <w:rPr>
          <w:rFonts w:ascii="GHEA Mariam" w:hAnsi="GHEA Mariam"/>
          <w:sz w:val="24"/>
        </w:rPr>
        <w:t>Ա</w:t>
      </w:r>
    </w:p>
    <w:p w:rsidR="005E4DBD" w:rsidRDefault="005E4DBD" w:rsidP="005E4DBD">
      <w:pPr>
        <w:spacing w:line="360" w:lineRule="auto"/>
        <w:jc w:val="right"/>
        <w:rPr>
          <w:rFonts w:ascii="GHEA Mariam" w:hAnsi="GHEA Mariam"/>
          <w:sz w:val="24"/>
          <w:szCs w:val="24"/>
        </w:rPr>
      </w:pPr>
    </w:p>
    <w:p w:rsidR="005E4DBD" w:rsidRPr="005E4DBD" w:rsidRDefault="005E4DBD" w:rsidP="005E4DBD">
      <w:pPr>
        <w:spacing w:line="360" w:lineRule="auto"/>
        <w:jc w:val="right"/>
        <w:rPr>
          <w:rFonts w:ascii="GHEA Mariam" w:hAnsi="GHEA Mariam"/>
          <w:sz w:val="24"/>
          <w:szCs w:val="24"/>
        </w:rPr>
      </w:pPr>
    </w:p>
    <w:p w:rsidR="005E4DBD" w:rsidRDefault="005E4DBD" w:rsidP="005E4DBD">
      <w:pPr>
        <w:jc w:val="center"/>
        <w:rPr>
          <w:rFonts w:ascii="GHEA Mariam" w:eastAsia="GHEA Grapalat" w:hAnsi="GHEA Mariam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</w:pPr>
      <w:r w:rsidRPr="005E4DBD">
        <w:rPr>
          <w:rFonts w:ascii="GHEA Mariam" w:eastAsia="GHEA Grapalat" w:hAnsi="GHEA Mariam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«ՍԱՀՄԱՆԱՄԵՐՁ ՀԱՄԱՅՆՔՆԵՐԻ ՍՈՑԻԱԼԱԿԱՆ ԱՋԱԿՑՈՒԹՅԱՆ ՄԱՍԻՆ» ՕՐԵՆՔՈՒՄ ՓՈՓՈԽՈՒԹՅՈՒՆ ԿԱՏԱՐԵԼՈՒ ՄԱUԻՆ»</w:t>
      </w:r>
    </w:p>
    <w:p w:rsidR="005E4DBD" w:rsidRDefault="005E4DBD" w:rsidP="005E4DBD">
      <w:pPr>
        <w:jc w:val="center"/>
        <w:rPr>
          <w:rFonts w:ascii="GHEA Mariam" w:eastAsia="GHEA Grapalat" w:hAnsi="GHEA Mariam" w:cs="GHEA Grapalat"/>
          <w:bCs/>
          <w:sz w:val="24"/>
          <w:szCs w:val="24"/>
          <w:shd w:val="clear" w:color="auto" w:fill="FFFFFF"/>
          <w:lang w:val="hy-AM"/>
        </w:rPr>
      </w:pPr>
      <w:r w:rsidRPr="005E4DBD">
        <w:rPr>
          <w:rFonts w:ascii="GHEA Mariam" w:eastAsia="GHEA Grapalat" w:hAnsi="GHEA Mariam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 xml:space="preserve"> </w:t>
      </w:r>
      <w:r w:rsidRPr="005E4DBD">
        <w:rPr>
          <w:rFonts w:ascii="GHEA Mariam" w:eastAsia="GHEA Grapalat" w:hAnsi="GHEA Mariam" w:cs="GHEA Grapalat"/>
          <w:bCs/>
          <w:sz w:val="24"/>
          <w:szCs w:val="24"/>
          <w:shd w:val="clear" w:color="auto" w:fill="FFFFFF"/>
          <w:lang w:val="hy-AM"/>
        </w:rPr>
        <w:t>ՕՐԵՆՔԻ ՆԱԽԱԳԾԻՆ</w:t>
      </w:r>
      <w:r w:rsidRPr="005E4DBD">
        <w:rPr>
          <w:rFonts w:ascii="GHEA Mariam" w:hAnsi="GHEA Mariam"/>
          <w:sz w:val="24"/>
          <w:szCs w:val="24"/>
          <w:lang w:val="hy-AM"/>
        </w:rPr>
        <w:t xml:space="preserve"> </w:t>
      </w:r>
      <w:r w:rsidRPr="005E4DBD">
        <w:rPr>
          <w:rFonts w:ascii="GHEA Mariam" w:eastAsia="GHEA Grapalat" w:hAnsi="GHEA Mariam" w:cs="GHEA Grapalat"/>
          <w:bCs/>
          <w:sz w:val="24"/>
          <w:szCs w:val="24"/>
          <w:shd w:val="clear" w:color="auto" w:fill="FFFFFF"/>
          <w:lang w:val="hy-AM"/>
        </w:rPr>
        <w:t>ՀԱՎԱՆՈՒԹՅՈՒՆ ՏԱԼՈՒ ՄԱՍԻՆ</w:t>
      </w:r>
    </w:p>
    <w:p w:rsidR="005E4DBD" w:rsidRPr="005E4DBD" w:rsidRDefault="005E4DBD" w:rsidP="005E4DBD">
      <w:pPr>
        <w:jc w:val="center"/>
        <w:rPr>
          <w:rFonts w:ascii="GHEA Mariam" w:eastAsia="GHEA Grapalat" w:hAnsi="GHEA Mariam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</w:pPr>
      <w:r>
        <w:rPr>
          <w:rFonts w:ascii="GHEA Mariam" w:eastAsia="GHEA Grapalat" w:hAnsi="GHEA Mariam" w:cs="GHEA Grapalat"/>
          <w:bCs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</w:t>
      </w:r>
    </w:p>
    <w:p w:rsidR="005E4DBD" w:rsidRPr="00CB1A95" w:rsidRDefault="005E4DBD" w:rsidP="005E4DBD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5E4DBD" w:rsidRPr="005E4DBD" w:rsidRDefault="005E4DBD" w:rsidP="005E4DB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E4DBD">
        <w:rPr>
          <w:rFonts w:ascii="GHEA Mariam" w:hAnsi="GHEA Mariam"/>
          <w:sz w:val="24"/>
          <w:szCs w:val="24"/>
          <w:lang w:val="hy-AM"/>
        </w:rPr>
        <w:t>Հիմք ընդունելով Հայաստանի Հանրապետության Սահմանադրության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E4DBD">
        <w:rPr>
          <w:rFonts w:ascii="GHEA Mariam" w:hAnsi="GHEA Mariam"/>
          <w:sz w:val="24"/>
          <w:szCs w:val="24"/>
          <w:lang w:val="hy-AM"/>
        </w:rPr>
        <w:t xml:space="preserve"> 109-րդ հոդվածը և «Ազգային ժողովի կանոնակարգ» սահմանադրական օրենքի 65-րդ հոդվածի 3-րդ մասը՝ Հայաստանի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5E4DBD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E4DBD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E4DBD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E4DBD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E4DBD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E4DBD">
        <w:rPr>
          <w:rFonts w:ascii="GHEA Mariam" w:hAnsi="GHEA Mariam"/>
          <w:sz w:val="24"/>
          <w:szCs w:val="24"/>
          <w:lang w:val="hy-AM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5E4DBD">
        <w:rPr>
          <w:rFonts w:ascii="GHEA Mariam" w:hAnsi="GHEA Mariam"/>
          <w:sz w:val="24"/>
          <w:szCs w:val="24"/>
          <w:lang w:val="hy-AM"/>
        </w:rPr>
        <w:t xml:space="preserve"> է.</w:t>
      </w:r>
    </w:p>
    <w:p w:rsidR="005E4DBD" w:rsidRPr="005E4DBD" w:rsidRDefault="005E4DBD" w:rsidP="005E4DBD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E4DBD">
        <w:rPr>
          <w:rFonts w:ascii="GHEA Mariam" w:hAnsi="GHEA Mariam" w:cs="Sylfaen"/>
          <w:sz w:val="24"/>
          <w:szCs w:val="24"/>
          <w:lang w:val="hy-AM"/>
        </w:rPr>
        <w:t>Հավանություն</w:t>
      </w:r>
      <w:r w:rsidRPr="005E4DBD">
        <w:rPr>
          <w:rFonts w:ascii="GHEA Mariam" w:hAnsi="GHEA Mariam"/>
          <w:sz w:val="24"/>
          <w:szCs w:val="24"/>
          <w:lang w:val="hy-AM"/>
        </w:rPr>
        <w:t xml:space="preserve"> տալ «Սահմանամերձ համայնքների սոցիալական աջակ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E4DBD">
        <w:rPr>
          <w:rFonts w:ascii="GHEA Mariam" w:hAnsi="GHEA Mariam"/>
          <w:sz w:val="24"/>
          <w:szCs w:val="24"/>
          <w:lang w:val="hy-AM"/>
        </w:rPr>
        <w:t>ցության մասին» օրենքում փոփոխություն կատարելու մաuին» Հայաստանի Հանրապետության օրենքի նախագծի վերաբերյալ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E4DBD">
        <w:rPr>
          <w:rFonts w:ascii="GHEA Mariam" w:hAnsi="GHEA Mariam"/>
          <w:sz w:val="24"/>
          <w:szCs w:val="24"/>
          <w:lang w:val="hy-AM"/>
        </w:rPr>
        <w:t>պետու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E4DBD">
        <w:rPr>
          <w:rFonts w:ascii="GHEA Mariam" w:hAnsi="GHEA Mariam"/>
          <w:sz w:val="24"/>
          <w:szCs w:val="24"/>
          <w:lang w:val="hy-AM"/>
        </w:rPr>
        <w:t>թյան կառավարության օրենսդրական նախաձեռնությանը:</w:t>
      </w:r>
    </w:p>
    <w:p w:rsidR="005E4DBD" w:rsidRPr="005E4DBD" w:rsidRDefault="005E4DBD" w:rsidP="005E4DBD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E4DBD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օրենսդրական 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E4DBD">
        <w:rPr>
          <w:rFonts w:ascii="GHEA Mariam" w:hAnsi="GHEA Mariam"/>
          <w:sz w:val="24"/>
          <w:szCs w:val="24"/>
          <w:lang w:val="hy-AM"/>
        </w:rPr>
        <w:t>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E4DBD">
        <w:rPr>
          <w:rFonts w:ascii="GHEA Mariam" w:hAnsi="GHEA Mariam"/>
          <w:sz w:val="24"/>
          <w:szCs w:val="24"/>
          <w:lang w:val="hy-AM"/>
        </w:rPr>
        <w:t>ձեռնությունը սահմանված կարգով ներկայացնել Հայաստանի Հանրապե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E4DBD">
        <w:rPr>
          <w:rFonts w:ascii="GHEA Mariam" w:hAnsi="GHEA Mariam"/>
          <w:sz w:val="24"/>
          <w:szCs w:val="24"/>
          <w:lang w:val="hy-AM"/>
        </w:rPr>
        <w:t>տության Ազգային ժողով:</w:t>
      </w:r>
    </w:p>
    <w:p w:rsidR="005E4DBD" w:rsidRPr="005E4DBD" w:rsidRDefault="005E4DBD" w:rsidP="005E4DBD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E4DBD">
        <w:rPr>
          <w:rFonts w:ascii="GHEA Mariam" w:hAnsi="GHEA Mariam"/>
          <w:sz w:val="24"/>
          <w:szCs w:val="24"/>
          <w:lang w:val="hy-AM"/>
        </w:rPr>
        <w:t>Հայաստանի Հանրապետության ֆինանսների նախարարին՝ իրա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E4DBD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E4DBD">
        <w:rPr>
          <w:rFonts w:ascii="GHEA Mariam" w:hAnsi="GHEA Mariam"/>
          <w:sz w:val="24"/>
          <w:szCs w:val="24"/>
          <w:lang w:val="hy-AM"/>
        </w:rPr>
        <w:t xml:space="preserve">նացնել «Սահմանամերձ համայնքների սոցիալական աջակցության մասին» </w:t>
      </w:r>
      <w:r w:rsidRPr="005E4DBD">
        <w:rPr>
          <w:rFonts w:ascii="GHEA Mariam" w:hAnsi="GHEA Mariam"/>
          <w:sz w:val="24"/>
          <w:szCs w:val="24"/>
          <w:lang w:val="hy-AM"/>
        </w:rPr>
        <w:lastRenderedPageBreak/>
        <w:t>ծրագրի արդյունավետության գնահատում և գնահատման արդյունքները մինչև 2027 թվականի օգոստոսի 1-ը ներկայացնել Հայաստանի Հանրապետության տարածքային կառավարման և ենթակառուցվածքների նախարարություն:</w:t>
      </w:r>
    </w:p>
    <w:p w:rsidR="00E65215" w:rsidRPr="000F4671" w:rsidRDefault="00E65215" w:rsidP="00E6521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65215" w:rsidRDefault="00E65215" w:rsidP="00E65215">
      <w:pPr>
        <w:pStyle w:val="mechtex"/>
        <w:rPr>
          <w:rFonts w:asciiTheme="minorHAnsi" w:hAnsiTheme="minorHAnsi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5E4D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6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1DC" w:rsidRDefault="003A31DC">
      <w:r>
        <w:separator/>
      </w:r>
    </w:p>
  </w:endnote>
  <w:endnote w:type="continuationSeparator" w:id="0">
    <w:p w:rsidR="003A31DC" w:rsidRDefault="003A3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E4DBD" w:rsidRDefault="003D4BA2" w:rsidP="005E4DBD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DBD" w:rsidRDefault="005E4D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1DC" w:rsidRDefault="003A31DC">
      <w:r>
        <w:separator/>
      </w:r>
    </w:p>
  </w:footnote>
  <w:footnote w:type="continuationSeparator" w:id="0">
    <w:p w:rsidR="003A31DC" w:rsidRDefault="003A3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4DB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DBD" w:rsidRDefault="005E4D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DC4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1DC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3E1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F34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4DBD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31E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205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E60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8C9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61F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2F5E1D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99"/>
    <w:qFormat/>
    <w:rsid w:val="005E4DB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</cp:revision>
  <dcterms:created xsi:type="dcterms:W3CDTF">2026-08-10T05:10:00Z</dcterms:created>
  <dcterms:modified xsi:type="dcterms:W3CDTF">2026-09-29T12:29:00Z</dcterms:modified>
</cp:coreProperties>
</file>