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1F45A" w14:textId="77777777" w:rsidR="00FD183D" w:rsidRPr="008F7D42" w:rsidRDefault="00FD183D" w:rsidP="008F7D42">
      <w:pPr>
        <w:spacing w:after="0" w:line="360" w:lineRule="auto"/>
        <w:ind w:firstLine="360"/>
        <w:jc w:val="center"/>
        <w:rPr>
          <w:rFonts w:ascii="GHEA Grapalat" w:hAnsi="GHEA Grapalat" w:cs="Sylfaen"/>
          <w:b/>
          <w:sz w:val="24"/>
          <w:szCs w:val="24"/>
          <w:lang w:val="en-GB"/>
        </w:rPr>
      </w:pPr>
      <w:bookmarkStart w:id="0" w:name="_Toc1"/>
      <w:r w:rsidRPr="008F7D42">
        <w:rPr>
          <w:rFonts w:ascii="GHEA Grapalat" w:hAnsi="GHEA Grapalat" w:cs="Sylfaen"/>
          <w:b/>
          <w:sz w:val="24"/>
          <w:szCs w:val="24"/>
          <w:lang w:val="en-GB"/>
        </w:rPr>
        <w:t>ԱՄՓՈՓԱԹԵՐԹ</w:t>
      </w:r>
    </w:p>
    <w:p w14:paraId="459C5236" w14:textId="71AA0FF7" w:rsidR="004E1007" w:rsidRPr="008F7D42" w:rsidRDefault="00D86F52" w:rsidP="008F7D42">
      <w:pPr>
        <w:shd w:val="clear" w:color="auto" w:fill="FFFFFF"/>
        <w:spacing w:line="360" w:lineRule="auto"/>
        <w:ind w:firstLine="375"/>
        <w:jc w:val="center"/>
        <w:rPr>
          <w:rFonts w:ascii="GHEA Grapalat" w:hAnsi="GHEA Grapalat" w:cs="Sylfaen"/>
          <w:i/>
          <w:sz w:val="24"/>
          <w:szCs w:val="24"/>
          <w:lang w:val="en-GB"/>
        </w:rPr>
      </w:pPr>
      <w:r w:rsidRPr="008F7D42">
        <w:rPr>
          <w:rFonts w:ascii="GHEA Grapalat" w:hAnsi="GHEA Grapalat" w:cs="Sylfaen"/>
          <w:i/>
          <w:sz w:val="24"/>
          <w:szCs w:val="24"/>
          <w:lang w:val="hy-AM"/>
        </w:rPr>
        <w:t>«ՀՀ</w:t>
      </w:r>
      <w:r w:rsidRPr="008F7D42">
        <w:rPr>
          <w:rFonts w:ascii="GHEA Grapalat" w:hAnsi="GHEA Grapalat" w:cs="Sylfaen"/>
          <w:i/>
          <w:sz w:val="24"/>
          <w:szCs w:val="24"/>
          <w:lang w:val="en-GB"/>
        </w:rPr>
        <w:t xml:space="preserve"> կառավարության 2026թ. մայիսի 14-ի թիվ 647-Ն որոշման մեջ փոփոխություն և լրացում կատարելու մասին» և «</w:t>
      </w:r>
      <w:r w:rsidRPr="008F7D42">
        <w:rPr>
          <w:rFonts w:ascii="GHEA Grapalat" w:hAnsi="GHEA Grapalat" w:cs="Sylfaen"/>
          <w:i/>
          <w:sz w:val="24"/>
          <w:szCs w:val="24"/>
          <w:lang w:val="hy-AM"/>
        </w:rPr>
        <w:t>ՀՀ</w:t>
      </w:r>
      <w:r w:rsidRPr="008F7D42">
        <w:rPr>
          <w:rFonts w:ascii="GHEA Grapalat" w:hAnsi="GHEA Grapalat" w:cs="Sylfaen"/>
          <w:i/>
          <w:sz w:val="24"/>
          <w:szCs w:val="24"/>
          <w:lang w:val="en-GB"/>
        </w:rPr>
        <w:t xml:space="preserve"> կառավարության 2007թ. հոկտեմբերի 4-ի թիվ 1268-Ն որոշման մեջ փոփոխություն կատարելու մասին» կառավարության որոշումների </w:t>
      </w:r>
      <w:r w:rsidR="00FD183D" w:rsidRPr="008F7D42">
        <w:rPr>
          <w:rFonts w:ascii="GHEA Grapalat" w:hAnsi="GHEA Grapalat" w:cs="Sylfaen"/>
          <w:i/>
          <w:sz w:val="24"/>
          <w:szCs w:val="24"/>
          <w:lang w:val="en-GB"/>
        </w:rPr>
        <w:t>նախագծ</w:t>
      </w:r>
      <w:r w:rsidRPr="008F7D42">
        <w:rPr>
          <w:rFonts w:ascii="GHEA Grapalat" w:hAnsi="GHEA Grapalat" w:cs="Sylfaen"/>
          <w:i/>
          <w:sz w:val="24"/>
          <w:szCs w:val="24"/>
          <w:lang w:val="en-GB"/>
        </w:rPr>
        <w:t>եր</w:t>
      </w:r>
      <w:r w:rsidR="00FD183D" w:rsidRPr="008F7D42">
        <w:rPr>
          <w:rFonts w:ascii="GHEA Grapalat" w:hAnsi="GHEA Grapalat" w:cs="Sylfaen"/>
          <w:i/>
          <w:sz w:val="24"/>
          <w:szCs w:val="24"/>
          <w:lang w:val="en-GB"/>
        </w:rPr>
        <w:t>ի վերաբերյալ ներկայացված դիրքորոշումների</w:t>
      </w:r>
    </w:p>
    <w:p w14:paraId="2433645A" w14:textId="77777777" w:rsidR="004E1007" w:rsidRPr="008F7D42" w:rsidRDefault="004E1007" w:rsidP="008F7D42">
      <w:pPr>
        <w:shd w:val="clear" w:color="auto" w:fill="FFFFFF"/>
        <w:spacing w:line="360" w:lineRule="auto"/>
        <w:ind w:firstLine="375"/>
        <w:jc w:val="center"/>
        <w:rPr>
          <w:rFonts w:ascii="GHEA Grapalat" w:hAnsi="GHEA Grapalat" w:cs="Sylfaen"/>
          <w:i/>
          <w:sz w:val="24"/>
          <w:szCs w:val="24"/>
          <w:lang w:val="en-GB"/>
        </w:rPr>
      </w:pPr>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7"/>
        <w:gridCol w:w="2970"/>
        <w:gridCol w:w="3600"/>
      </w:tblGrid>
      <w:tr w:rsidR="00FD183D" w:rsidRPr="008F7D42" w14:paraId="62745DC4"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0733DDBD" w14:textId="63C6EAE6" w:rsidR="00FD183D" w:rsidRPr="008F7D42" w:rsidRDefault="00FD183D"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 xml:space="preserve">1. ՀՀ </w:t>
            </w:r>
            <w:r w:rsidR="00522FC1" w:rsidRPr="008F7D42">
              <w:rPr>
                <w:rFonts w:ascii="GHEA Grapalat" w:hAnsi="GHEA Grapalat"/>
                <w:b/>
                <w:sz w:val="24"/>
                <w:szCs w:val="24"/>
                <w:lang w:val="hy-AM"/>
              </w:rPr>
              <w:t>շրջակա միջավայրի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6BCE3FD9" w14:textId="7754536C" w:rsidR="00FD183D" w:rsidRPr="008F7D42" w:rsidRDefault="00522FC1"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lang w:val="hy-AM"/>
              </w:rPr>
              <w:t>11</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.202</w:t>
            </w:r>
            <w:r w:rsidRPr="008F7D42">
              <w:rPr>
                <w:rFonts w:ascii="GHEA Grapalat" w:hAnsi="GHEA Grapalat"/>
                <w:b/>
                <w:sz w:val="24"/>
                <w:szCs w:val="24"/>
                <w:lang w:val="hy-AM"/>
              </w:rPr>
              <w:t>6</w:t>
            </w:r>
            <w:r w:rsidR="00FD183D" w:rsidRPr="008F7D42">
              <w:rPr>
                <w:rFonts w:ascii="GHEA Grapalat" w:hAnsi="GHEA Grapalat"/>
                <w:b/>
                <w:sz w:val="24"/>
                <w:szCs w:val="24"/>
              </w:rPr>
              <w:t>թ.</w:t>
            </w:r>
          </w:p>
        </w:tc>
      </w:tr>
      <w:tr w:rsidR="00FD183D" w:rsidRPr="008F7D42" w14:paraId="77DB33C6"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253E24D0"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C16F5A9" w14:textId="72DDB1AA" w:rsidR="00FD183D" w:rsidRPr="008F7D42" w:rsidRDefault="00522FC1"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rPr>
              <w:t xml:space="preserve">N </w:t>
            </w:r>
            <w:r w:rsidRPr="008F7D42">
              <w:rPr>
                <w:rFonts w:ascii="GHEA Grapalat" w:hAnsi="GHEA Grapalat"/>
                <w:b/>
                <w:sz w:val="24"/>
                <w:szCs w:val="24"/>
                <w:lang w:val="hy-AM"/>
              </w:rPr>
              <w:t>1/08.6/8286</w:t>
            </w:r>
          </w:p>
        </w:tc>
      </w:tr>
      <w:tr w:rsidR="00FD183D" w:rsidRPr="008F7D42" w14:paraId="491731C7" w14:textId="77777777" w:rsidTr="00DA00D1">
        <w:trPr>
          <w:trHeight w:val="656"/>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BE6" w14:textId="5613B305" w:rsidR="00FD183D" w:rsidRPr="008F7D42" w:rsidRDefault="00FD183D" w:rsidP="008F7D42">
            <w:pPr>
              <w:pStyle w:val="ListParagraph"/>
              <w:tabs>
                <w:tab w:val="left" w:pos="0"/>
              </w:tabs>
              <w:spacing w:after="0" w:line="360" w:lineRule="auto"/>
              <w:ind w:left="17"/>
              <w:jc w:val="both"/>
              <w:rPr>
                <w:rFonts w:ascii="GHEA Grapalat" w:eastAsia="Microsoft JhengHei" w:hAnsi="GHEA Grapalat" w:cs="Microsoft JhengHei"/>
                <w:sz w:val="24"/>
                <w:szCs w:val="24"/>
                <w:shd w:val="clear" w:color="auto" w:fill="FFFFFF"/>
                <w:lang w:val="hy-AM"/>
              </w:rPr>
            </w:pPr>
            <w:r w:rsidRPr="008F7D42">
              <w:rPr>
                <w:rFonts w:ascii="GHEA Grapalat" w:hAnsi="GHEA Grapalat"/>
                <w:iCs/>
                <w:sz w:val="24"/>
                <w:szCs w:val="24"/>
                <w:lang w:val="hy-AM"/>
              </w:rPr>
              <w:t>Նախագծ</w:t>
            </w:r>
            <w:r w:rsidR="00522FC1" w:rsidRPr="008F7D42">
              <w:rPr>
                <w:rFonts w:ascii="GHEA Grapalat" w:hAnsi="GHEA Grapalat"/>
                <w:iCs/>
                <w:sz w:val="24"/>
                <w:szCs w:val="24"/>
                <w:lang w:val="hy-AM"/>
              </w:rPr>
              <w:t>եր</w:t>
            </w:r>
            <w:r w:rsidRPr="008F7D42">
              <w:rPr>
                <w:rFonts w:ascii="GHEA Grapalat" w:hAnsi="GHEA Grapalat"/>
                <w:iCs/>
                <w:sz w:val="24"/>
                <w:szCs w:val="24"/>
                <w:lang w:val="hy-AM"/>
              </w:rPr>
              <w:t xml:space="preserve">ի վերաբերյալ </w:t>
            </w:r>
            <w:r w:rsidR="00522FC1" w:rsidRPr="008F7D42">
              <w:rPr>
                <w:rFonts w:ascii="GHEA Grapalat" w:hAnsi="GHEA Grapalat"/>
                <w:sz w:val="24"/>
                <w:szCs w:val="24"/>
                <w:lang w:val="hy-AM"/>
              </w:rPr>
              <w:t xml:space="preserve">դիտողություններ և առաջարկություններ </w:t>
            </w:r>
            <w:r w:rsidRPr="008F7D42">
              <w:rPr>
                <w:rFonts w:ascii="GHEA Grapalat" w:hAnsi="GHEA Grapalat"/>
                <w:iCs/>
                <w:sz w:val="24"/>
                <w:szCs w:val="24"/>
                <w:lang w:val="hy-AM"/>
              </w:rPr>
              <w:t>չկան</w:t>
            </w:r>
            <w:r w:rsidR="00522FC1" w:rsidRPr="008F7D42">
              <w:rPr>
                <w:rFonts w:ascii="GHEA Grapalat" w:hAnsi="GHEA Grapalat"/>
                <w:iCs/>
                <w:sz w:val="24"/>
                <w:szCs w:val="24"/>
                <w:lang w:val="hy-AM"/>
              </w:rPr>
              <w:t>:</w:t>
            </w:r>
          </w:p>
        </w:tc>
        <w:tc>
          <w:tcPr>
            <w:tcW w:w="6570" w:type="dxa"/>
            <w:gridSpan w:val="2"/>
            <w:tcBorders>
              <w:top w:val="single" w:sz="4" w:space="0" w:color="auto"/>
              <w:left w:val="single" w:sz="4" w:space="0" w:color="auto"/>
              <w:right w:val="single" w:sz="4" w:space="0" w:color="auto"/>
            </w:tcBorders>
            <w:shd w:val="clear" w:color="auto" w:fill="FFFFFF" w:themeFill="background1"/>
          </w:tcPr>
          <w:p w14:paraId="4D2CC1E4" w14:textId="77777777" w:rsidR="00FD183D" w:rsidRPr="008F7D42" w:rsidRDefault="00FD183D" w:rsidP="008F7D42">
            <w:pPr>
              <w:pStyle w:val="NormalWeb"/>
              <w:shd w:val="clear" w:color="auto" w:fill="FFFFFF"/>
              <w:spacing w:before="0" w:beforeAutospacing="0" w:after="0" w:afterAutospacing="0" w:line="360" w:lineRule="auto"/>
              <w:contextualSpacing/>
              <w:jc w:val="center"/>
              <w:rPr>
                <w:rFonts w:ascii="GHEA Grapalat" w:hAnsi="GHEA Grapalat" w:cs="Arial"/>
                <w:shd w:val="clear" w:color="auto" w:fill="FFFFFF"/>
                <w:lang w:val="hy-AM"/>
              </w:rPr>
            </w:pPr>
            <w:r w:rsidRPr="008F7D42">
              <w:rPr>
                <w:rFonts w:ascii="GHEA Grapalat" w:hAnsi="GHEA Grapalat"/>
                <w:b/>
                <w:lang w:val="hy-AM"/>
              </w:rPr>
              <w:t>Ընդունվել է ի գիտություն</w:t>
            </w:r>
          </w:p>
        </w:tc>
      </w:tr>
      <w:tr w:rsidR="00FD183D" w:rsidRPr="008F7D42" w14:paraId="5EF6D788"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19DD72FE"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rPr>
              <w:t xml:space="preserve">2. </w:t>
            </w:r>
            <w:r w:rsidRPr="008F7D42">
              <w:rPr>
                <w:rFonts w:ascii="GHEA Grapalat" w:hAnsi="GHEA Grapalat"/>
                <w:b/>
                <w:sz w:val="24"/>
                <w:szCs w:val="24"/>
                <w:lang w:val="hy-AM"/>
              </w:rPr>
              <w:t>ՀՀ 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5F9129A0" w14:textId="790284AC" w:rsidR="00FD183D" w:rsidRPr="008F7D42" w:rsidRDefault="00522FC1"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lang w:val="hy-AM"/>
              </w:rPr>
              <w:t>16</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w:t>
            </w:r>
            <w:r w:rsidR="00FD183D" w:rsidRPr="008F7D42">
              <w:rPr>
                <w:rFonts w:ascii="GHEA Grapalat" w:hAnsi="GHEA Grapalat"/>
                <w:b/>
                <w:sz w:val="24"/>
                <w:szCs w:val="24"/>
                <w:lang w:val="hy-AM"/>
              </w:rPr>
              <w:t>202</w:t>
            </w:r>
            <w:r w:rsidRPr="008F7D42">
              <w:rPr>
                <w:rFonts w:ascii="GHEA Grapalat" w:hAnsi="GHEA Grapalat"/>
                <w:b/>
                <w:sz w:val="24"/>
                <w:szCs w:val="24"/>
                <w:lang w:val="hy-AM"/>
              </w:rPr>
              <w:t>6</w:t>
            </w:r>
            <w:r w:rsidR="00FD183D" w:rsidRPr="008F7D42">
              <w:rPr>
                <w:rFonts w:ascii="GHEA Grapalat" w:hAnsi="GHEA Grapalat"/>
                <w:b/>
                <w:sz w:val="24"/>
                <w:szCs w:val="24"/>
              </w:rPr>
              <w:t>թ.</w:t>
            </w:r>
          </w:p>
        </w:tc>
      </w:tr>
      <w:tr w:rsidR="00FD183D" w:rsidRPr="008F7D42" w14:paraId="3AB4A327"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3EB778A3"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F9BE533" w14:textId="203BEF64" w:rsidR="00FD183D" w:rsidRPr="008F7D42" w:rsidRDefault="00522FC1"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rPr>
              <w:t xml:space="preserve">N </w:t>
            </w:r>
            <w:r w:rsidRPr="008F7D42">
              <w:rPr>
                <w:rFonts w:ascii="GHEA Grapalat" w:hAnsi="GHEA Grapalat"/>
                <w:b/>
                <w:sz w:val="24"/>
                <w:szCs w:val="24"/>
                <w:lang w:val="hy-AM"/>
              </w:rPr>
              <w:t>11/1477</w:t>
            </w:r>
          </w:p>
        </w:tc>
      </w:tr>
      <w:tr w:rsidR="00FD183D" w:rsidRPr="006F1872" w14:paraId="5B942F53"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55A3E3CA" w14:textId="3D35880D" w:rsidR="00FD183D" w:rsidRPr="008F7D42" w:rsidRDefault="00522FC1" w:rsidP="008F7D42">
            <w:pPr>
              <w:spacing w:after="0" w:line="360" w:lineRule="auto"/>
              <w:jc w:val="both"/>
              <w:rPr>
                <w:rFonts w:ascii="GHEA Grapalat" w:hAnsi="GHEA Grapalat" w:cs="Sylfaen"/>
                <w:sz w:val="24"/>
                <w:szCs w:val="24"/>
                <w:lang w:val="hy-AM"/>
              </w:rPr>
            </w:pPr>
            <w:r w:rsidRPr="008F7D42">
              <w:rPr>
                <w:rFonts w:ascii="GHEA Grapalat" w:hAnsi="GHEA Grapalat" w:cs="Sylfaen"/>
                <w:sz w:val="24"/>
                <w:szCs w:val="24"/>
                <w:lang w:val="hy-AM"/>
              </w:rPr>
              <w:t>«ՀՀ</w:t>
            </w:r>
            <w:r w:rsidRPr="008F7D42">
              <w:rPr>
                <w:rFonts w:ascii="GHEA Grapalat" w:hAnsi="GHEA Grapalat" w:cs="Sylfaen"/>
                <w:sz w:val="24"/>
                <w:szCs w:val="24"/>
                <w:lang w:val="en-GB"/>
              </w:rPr>
              <w:t xml:space="preserve"> կառավարության 2007թ. հոկտեմբերի 4-ի թիվ 1268-Ն որոշման մեջ</w:t>
            </w:r>
            <w:r w:rsidRPr="008F7D42">
              <w:rPr>
                <w:rFonts w:ascii="GHEA Grapalat" w:hAnsi="GHEA Grapalat" w:cs="Sylfaen"/>
                <w:sz w:val="24"/>
                <w:szCs w:val="24"/>
                <w:lang w:val="hy-AM"/>
              </w:rPr>
              <w:t xml:space="preserve"> լրացում կատարելու մասին» ՀՀ կառավարության որոշման նախագծով առաջարկվող պայմանները նախանշված ժամկետում հնարավոր չէ իրագործել՝ հաշվի առնելով ծրագրավորման մեծածավալ աշխատանքների անհրաժեշտությունն ու ժամանակի սղությունը: Որպես այլընտրանք</w:t>
            </w:r>
            <w:r w:rsidR="006F1872">
              <w:rPr>
                <w:rFonts w:ascii="GHEA Grapalat" w:hAnsi="GHEA Grapalat" w:cs="Sylfaen"/>
                <w:sz w:val="24"/>
                <w:szCs w:val="24"/>
                <w:lang w:val="hy-AM"/>
              </w:rPr>
              <w:t>՝</w:t>
            </w:r>
            <w:r w:rsidRPr="008F7D42">
              <w:rPr>
                <w:rFonts w:ascii="GHEA Grapalat" w:hAnsi="GHEA Grapalat" w:cs="Sylfaen"/>
                <w:sz w:val="24"/>
                <w:szCs w:val="24"/>
                <w:lang w:val="hy-AM"/>
              </w:rPr>
              <w:t xml:space="preserve"> </w:t>
            </w:r>
            <w:r w:rsidR="006F1872">
              <w:rPr>
                <w:rFonts w:ascii="GHEA Grapalat" w:hAnsi="GHEA Grapalat" w:cs="Sylfaen"/>
                <w:sz w:val="24"/>
                <w:szCs w:val="24"/>
                <w:lang w:val="hy-AM"/>
              </w:rPr>
              <w:t>առաջարկ</w:t>
            </w:r>
            <w:bookmarkStart w:id="1" w:name="_GoBack"/>
            <w:bookmarkEnd w:id="1"/>
            <w:r w:rsidRPr="008F7D42">
              <w:rPr>
                <w:rFonts w:ascii="GHEA Grapalat" w:hAnsi="GHEA Grapalat" w:cs="Sylfaen"/>
                <w:sz w:val="24"/>
                <w:szCs w:val="24"/>
                <w:lang w:val="hy-AM"/>
              </w:rPr>
              <w:t>վում է նախագծով սահմանել դրույթ՝ 2026թ. հոկտեմբերի 8-30-</w:t>
            </w:r>
            <w:r w:rsidR="006F1872">
              <w:rPr>
                <w:rFonts w:ascii="GHEA Grapalat" w:hAnsi="GHEA Grapalat" w:cs="Sylfaen"/>
                <w:sz w:val="24"/>
                <w:szCs w:val="24"/>
                <w:lang w:val="hy-AM"/>
              </w:rPr>
              <w:t>ը</w:t>
            </w:r>
            <w:r w:rsidRPr="008F7D42">
              <w:rPr>
                <w:rFonts w:ascii="GHEA Grapalat" w:hAnsi="GHEA Grapalat" w:cs="Sylfaen"/>
                <w:sz w:val="24"/>
                <w:szCs w:val="24"/>
                <w:lang w:val="hy-AM"/>
              </w:rPr>
              <w:t xml:space="preserve">՝ «Կենսաբանական բազմազանության մասին» կոնվենցիայի կողմերի 17-րդ միջազգային համաժողովի ժամանակահատվածում, </w:t>
            </w:r>
            <w:r w:rsidRPr="008F7D42">
              <w:rPr>
                <w:rFonts w:ascii="GHEA Grapalat" w:hAnsi="GHEA Grapalat" w:cs="Sylfaen"/>
                <w:sz w:val="24"/>
                <w:szCs w:val="24"/>
              </w:rPr>
              <w:t xml:space="preserve">N </w:t>
            </w:r>
            <w:r w:rsidRPr="008F7D42">
              <w:rPr>
                <w:rFonts w:ascii="GHEA Grapalat" w:hAnsi="GHEA Grapalat" w:cs="Sylfaen"/>
                <w:sz w:val="24"/>
                <w:szCs w:val="24"/>
                <w:lang w:val="hy-AM"/>
              </w:rPr>
              <w:t>1268-Ն որոշման 2-րդ հավելվածի 1.4-րդ կետի պահանջները ժամանակավորապես չկիրառելու մասին:</w:t>
            </w:r>
          </w:p>
          <w:p w14:paraId="7D990762" w14:textId="5507FDC4" w:rsidR="00522FC1" w:rsidRPr="008F7D42" w:rsidRDefault="00522FC1" w:rsidP="008F7D42">
            <w:pPr>
              <w:spacing w:after="0" w:line="360" w:lineRule="auto"/>
              <w:jc w:val="both"/>
              <w:rPr>
                <w:rFonts w:ascii="GHEA Grapalat" w:eastAsia="Times New Roman" w:hAnsi="GHEA Grapalat"/>
                <w:color w:val="000000"/>
                <w:sz w:val="24"/>
                <w:szCs w:val="24"/>
                <w:lang w:val="hy-AM"/>
              </w:rPr>
            </w:pPr>
            <w:r w:rsidRPr="008F7D42">
              <w:rPr>
                <w:rFonts w:ascii="GHEA Grapalat" w:hAnsi="GHEA Grapalat" w:cs="Sylfaen"/>
                <w:sz w:val="24"/>
                <w:szCs w:val="24"/>
                <w:lang w:val="hy-AM"/>
              </w:rPr>
              <w:lastRenderedPageBreak/>
              <w:t>«ՀՀ</w:t>
            </w:r>
            <w:r w:rsidRPr="006F1872">
              <w:rPr>
                <w:rFonts w:ascii="GHEA Grapalat" w:hAnsi="GHEA Grapalat" w:cs="Sylfaen"/>
                <w:sz w:val="24"/>
                <w:szCs w:val="24"/>
                <w:lang w:val="hy-AM"/>
              </w:rPr>
              <w:t xml:space="preserve"> կառավարության 2026թ. մայիսի 14-ի թիվ 647-Ն որոշման մեջ փոփոխություն և լրացում կատարելու մասին»</w:t>
            </w:r>
            <w:r w:rsidRPr="008F7D42">
              <w:rPr>
                <w:rFonts w:ascii="GHEA Grapalat" w:hAnsi="GHEA Grapalat" w:cs="Sylfaen"/>
                <w:sz w:val="24"/>
                <w:szCs w:val="24"/>
                <w:lang w:val="hy-AM"/>
              </w:rPr>
              <w:t xml:space="preserve"> կառավարության որոշման նախագծի վերաբերյալ առաջարկություններ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BD2B4A" w14:textId="6A1A368C" w:rsidR="00FD183D" w:rsidRPr="008F7D42" w:rsidRDefault="00522FC1" w:rsidP="008F7D42">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8F7D42">
              <w:rPr>
                <w:rFonts w:ascii="GHEA Grapalat" w:hAnsi="GHEA Grapalat"/>
                <w:b/>
                <w:lang w:val="hy-AM"/>
              </w:rPr>
              <w:lastRenderedPageBreak/>
              <w:t>Ընդունվել է</w:t>
            </w:r>
          </w:p>
          <w:p w14:paraId="5E32BD47" w14:textId="4423BEA4" w:rsidR="00FD183D" w:rsidRPr="008F7D42" w:rsidRDefault="00522FC1" w:rsidP="008F7D42">
            <w:pPr>
              <w:pStyle w:val="NormalWeb"/>
              <w:shd w:val="clear" w:color="auto" w:fill="FFFFFF"/>
              <w:spacing w:before="0" w:beforeAutospacing="0" w:after="0" w:afterAutospacing="0" w:line="360" w:lineRule="auto"/>
              <w:contextualSpacing/>
              <w:jc w:val="both"/>
              <w:rPr>
                <w:rFonts w:ascii="GHEA Grapalat" w:hAnsi="GHEA Grapalat"/>
                <w:lang w:val="hy-AM"/>
              </w:rPr>
            </w:pPr>
            <w:r w:rsidRPr="008F7D42">
              <w:rPr>
                <w:rFonts w:ascii="GHEA Grapalat" w:hAnsi="GHEA Grapalat"/>
                <w:lang w:val="hy-AM"/>
              </w:rPr>
              <w:t xml:space="preserve">Նախագծով նախատեսվել է ուժը կորցրած ճանաչել </w:t>
            </w:r>
            <w:r w:rsidRPr="006F1872">
              <w:rPr>
                <w:rFonts w:ascii="GHEA Grapalat" w:hAnsi="GHEA Grapalat"/>
                <w:lang w:val="hy-AM"/>
              </w:rPr>
              <w:t xml:space="preserve">N </w:t>
            </w:r>
            <w:r w:rsidRPr="008F7D42">
              <w:rPr>
                <w:rFonts w:ascii="GHEA Grapalat" w:hAnsi="GHEA Grapalat"/>
                <w:lang w:val="hy-AM"/>
              </w:rPr>
              <w:t xml:space="preserve">1268-Ն որոշման </w:t>
            </w:r>
            <w:r w:rsidRPr="006F1872">
              <w:rPr>
                <w:rFonts w:ascii="GHEA Grapalat" w:hAnsi="GHEA Grapalat"/>
                <w:lang w:val="hy-AM"/>
              </w:rPr>
              <w:t>N 2 հավելվածով հաստատված կարգի 1.4-րդ կետ</w:t>
            </w:r>
            <w:r w:rsidRPr="008F7D42">
              <w:rPr>
                <w:rFonts w:ascii="GHEA Grapalat" w:hAnsi="GHEA Grapalat"/>
                <w:lang w:val="hy-AM"/>
              </w:rPr>
              <w:t>ը:</w:t>
            </w:r>
          </w:p>
        </w:tc>
      </w:tr>
      <w:bookmarkEnd w:id="0"/>
      <w:tr w:rsidR="00FD183D" w:rsidRPr="008F7D42" w14:paraId="4C5AE449" w14:textId="77777777" w:rsidTr="00DA00D1">
        <w:trPr>
          <w:trHeight w:val="345"/>
        </w:trPr>
        <w:tc>
          <w:tcPr>
            <w:tcW w:w="11637" w:type="dxa"/>
            <w:gridSpan w:val="2"/>
            <w:vMerge w:val="restart"/>
            <w:tcBorders>
              <w:top w:val="single" w:sz="4" w:space="0" w:color="auto"/>
              <w:left w:val="single" w:sz="4" w:space="0" w:color="auto"/>
              <w:right w:val="single" w:sz="4" w:space="0" w:color="auto"/>
            </w:tcBorders>
            <w:shd w:val="clear" w:color="auto" w:fill="E0E0E0"/>
          </w:tcPr>
          <w:p w14:paraId="5EE85785"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lang w:val="hy-AM"/>
              </w:rPr>
              <w:lastRenderedPageBreak/>
              <w:t>3. ՀՀ 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12727764" w14:textId="49951542" w:rsidR="00FD183D" w:rsidRPr="008F7D42" w:rsidRDefault="004E1007" w:rsidP="008F7D42">
            <w:pPr>
              <w:spacing w:after="0" w:line="360" w:lineRule="auto"/>
              <w:ind w:firstLine="360"/>
              <w:jc w:val="center"/>
              <w:rPr>
                <w:rFonts w:ascii="GHEA Grapalat" w:hAnsi="GHEA Grapalat"/>
                <w:b/>
                <w:sz w:val="24"/>
                <w:szCs w:val="24"/>
                <w:lang w:val="hy-AM"/>
              </w:rPr>
            </w:pPr>
            <w:r w:rsidRPr="008F7D42">
              <w:rPr>
                <w:rFonts w:ascii="GHEA Grapalat" w:hAnsi="GHEA Grapalat"/>
                <w:b/>
                <w:sz w:val="24"/>
                <w:szCs w:val="24"/>
                <w:lang w:val="hy-AM"/>
              </w:rPr>
              <w:t>18</w:t>
            </w:r>
            <w:r w:rsidR="00FD183D" w:rsidRPr="008F7D42">
              <w:rPr>
                <w:rFonts w:ascii="GHEA Grapalat" w:hAnsi="GHEA Grapalat"/>
                <w:b/>
                <w:sz w:val="24"/>
                <w:szCs w:val="24"/>
              </w:rPr>
              <w:t>.</w:t>
            </w:r>
            <w:r w:rsidRPr="008F7D42">
              <w:rPr>
                <w:rFonts w:ascii="GHEA Grapalat" w:hAnsi="GHEA Grapalat"/>
                <w:b/>
                <w:sz w:val="24"/>
                <w:szCs w:val="24"/>
                <w:lang w:val="hy-AM"/>
              </w:rPr>
              <w:t>09</w:t>
            </w:r>
            <w:r w:rsidR="00FD183D" w:rsidRPr="008F7D42">
              <w:rPr>
                <w:rFonts w:ascii="GHEA Grapalat" w:hAnsi="GHEA Grapalat"/>
                <w:b/>
                <w:sz w:val="24"/>
                <w:szCs w:val="24"/>
              </w:rPr>
              <w:t>.202</w:t>
            </w:r>
            <w:r w:rsidRPr="008F7D42">
              <w:rPr>
                <w:rFonts w:ascii="GHEA Grapalat" w:hAnsi="GHEA Grapalat"/>
                <w:b/>
                <w:sz w:val="24"/>
                <w:szCs w:val="24"/>
                <w:lang w:val="hy-AM"/>
              </w:rPr>
              <w:t>6</w:t>
            </w:r>
            <w:r w:rsidR="00FD183D" w:rsidRPr="008F7D42">
              <w:rPr>
                <w:rFonts w:ascii="GHEA Grapalat" w:hAnsi="GHEA Grapalat"/>
                <w:b/>
                <w:sz w:val="24"/>
                <w:szCs w:val="24"/>
                <w:lang w:val="hy-AM"/>
              </w:rPr>
              <w:t>թ.</w:t>
            </w:r>
          </w:p>
        </w:tc>
      </w:tr>
      <w:tr w:rsidR="00FD183D" w:rsidRPr="008F7D42" w14:paraId="6C3F7FFB" w14:textId="77777777" w:rsidTr="00DA00D1">
        <w:trPr>
          <w:trHeight w:val="345"/>
        </w:trPr>
        <w:tc>
          <w:tcPr>
            <w:tcW w:w="11637" w:type="dxa"/>
            <w:gridSpan w:val="2"/>
            <w:vMerge/>
            <w:tcBorders>
              <w:left w:val="single" w:sz="4" w:space="0" w:color="auto"/>
              <w:bottom w:val="single" w:sz="4" w:space="0" w:color="auto"/>
              <w:right w:val="single" w:sz="4" w:space="0" w:color="auto"/>
            </w:tcBorders>
            <w:shd w:val="clear" w:color="auto" w:fill="E0E0E0"/>
          </w:tcPr>
          <w:p w14:paraId="55F49DC2" w14:textId="77777777" w:rsidR="00FD183D" w:rsidRPr="008F7D42" w:rsidRDefault="00FD183D" w:rsidP="008F7D42">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14:paraId="24550221" w14:textId="3BE04205" w:rsidR="00FD183D" w:rsidRPr="008F7D42" w:rsidRDefault="00FD183D" w:rsidP="008F7D42">
            <w:pPr>
              <w:spacing w:after="0" w:line="360" w:lineRule="auto"/>
              <w:ind w:firstLine="360"/>
              <w:jc w:val="center"/>
              <w:rPr>
                <w:rFonts w:ascii="GHEA Grapalat" w:hAnsi="GHEA Grapalat"/>
                <w:b/>
                <w:sz w:val="24"/>
                <w:szCs w:val="24"/>
              </w:rPr>
            </w:pPr>
            <w:r w:rsidRPr="008F7D42">
              <w:rPr>
                <w:rFonts w:ascii="GHEA Grapalat" w:hAnsi="GHEA Grapalat"/>
                <w:b/>
                <w:sz w:val="24"/>
                <w:szCs w:val="24"/>
              </w:rPr>
              <w:t xml:space="preserve">N </w:t>
            </w:r>
            <w:r w:rsidR="004E1007" w:rsidRPr="008F7D42">
              <w:rPr>
                <w:rFonts w:ascii="GHEA Grapalat" w:eastAsia="Times New Roman" w:hAnsi="GHEA Grapalat" w:cs="Times New Roman"/>
                <w:b/>
                <w:bCs/>
                <w:spacing w:val="-20"/>
                <w:sz w:val="24"/>
                <w:szCs w:val="24"/>
                <w:lang w:val="hy-AM" w:eastAsia="ru-RU"/>
              </w:rPr>
              <w:t>04/5-2/24735-2026</w:t>
            </w:r>
          </w:p>
        </w:tc>
      </w:tr>
      <w:tr w:rsidR="00FD183D" w:rsidRPr="008F7D42" w14:paraId="507408ED"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5B1DB1C6" w14:textId="1707CCA4" w:rsidR="00FD183D" w:rsidRPr="008F7D42" w:rsidRDefault="00522FC1" w:rsidP="008F7D42">
            <w:pPr>
              <w:spacing w:after="0" w:line="360" w:lineRule="auto"/>
              <w:jc w:val="both"/>
              <w:rPr>
                <w:rFonts w:ascii="GHEA Grapalat" w:eastAsia="Times New Roman" w:hAnsi="GHEA Grapalat"/>
                <w:color w:val="000000"/>
                <w:sz w:val="24"/>
                <w:szCs w:val="24"/>
                <w:lang w:val="hy-AM"/>
              </w:rPr>
            </w:pPr>
            <w:r w:rsidRPr="008F7D42">
              <w:rPr>
                <w:rFonts w:ascii="GHEA Grapalat" w:hAnsi="GHEA Grapalat"/>
                <w:iCs/>
                <w:sz w:val="24"/>
                <w:szCs w:val="24"/>
                <w:lang w:val="hy-AM"/>
              </w:rPr>
              <w:t>Նախագծերի</w:t>
            </w:r>
            <w:r w:rsidR="00FD183D" w:rsidRPr="008F7D42">
              <w:rPr>
                <w:rFonts w:ascii="GHEA Grapalat" w:hAnsi="GHEA Grapalat"/>
                <w:iCs/>
                <w:sz w:val="24"/>
                <w:szCs w:val="24"/>
                <w:lang w:val="hy-AM"/>
              </w:rPr>
              <w:t xml:space="preserve"> վերաբերյալ </w:t>
            </w:r>
            <w:r w:rsidRPr="008F7D42">
              <w:rPr>
                <w:rFonts w:ascii="GHEA Grapalat" w:hAnsi="GHEA Grapalat"/>
                <w:iCs/>
                <w:sz w:val="24"/>
                <w:szCs w:val="24"/>
                <w:lang w:val="hy-AM"/>
              </w:rPr>
              <w:t>առարկություններ</w:t>
            </w:r>
            <w:r w:rsidR="00FD183D" w:rsidRPr="008F7D42">
              <w:rPr>
                <w:rFonts w:ascii="GHEA Grapalat" w:hAnsi="GHEA Grapalat"/>
                <w:iCs/>
                <w:sz w:val="24"/>
                <w:szCs w:val="24"/>
                <w:lang w:val="hy-AM"/>
              </w:rPr>
              <w:t xml:space="preserve">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9E0DC" w14:textId="77777777" w:rsidR="00FD183D" w:rsidRPr="008F7D42" w:rsidRDefault="00FD183D" w:rsidP="008F7D42">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8F7D42">
              <w:rPr>
                <w:rFonts w:ascii="GHEA Grapalat" w:hAnsi="GHEA Grapalat"/>
                <w:b/>
                <w:lang w:val="hy-AM"/>
              </w:rPr>
              <w:t>Ընդունվել է ի գիտություն</w:t>
            </w:r>
          </w:p>
        </w:tc>
      </w:tr>
      <w:tr w:rsidR="00FD183D" w:rsidRPr="008F7D42" w14:paraId="5194CDE6" w14:textId="77777777" w:rsidTr="00DA00D1">
        <w:trPr>
          <w:trHeight w:val="215"/>
        </w:trPr>
        <w:tc>
          <w:tcPr>
            <w:tcW w:w="11637"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E873DFF" w14:textId="77777777" w:rsidR="00FD183D" w:rsidRPr="008F7D42" w:rsidRDefault="00FD183D" w:rsidP="008F7D42">
            <w:pPr>
              <w:spacing w:after="0" w:line="360" w:lineRule="auto"/>
              <w:ind w:right="91"/>
              <w:jc w:val="center"/>
              <w:rPr>
                <w:rFonts w:ascii="GHEA Grapalat" w:hAnsi="GHEA Grapalat"/>
                <w:b/>
                <w:sz w:val="24"/>
                <w:szCs w:val="24"/>
                <w:lang w:val="hy-AM"/>
              </w:rPr>
            </w:pPr>
            <w:r w:rsidRPr="008F7D42">
              <w:rPr>
                <w:rFonts w:ascii="GHEA Grapalat" w:hAnsi="GHEA Grapalat"/>
                <w:b/>
                <w:sz w:val="24"/>
                <w:szCs w:val="24"/>
                <w:lang w:val="hy-AM"/>
              </w:rPr>
              <w:t>4. ՀՀ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22791" w14:textId="7398B4F3" w:rsidR="00FD183D" w:rsidRPr="008F7D42" w:rsidRDefault="00FD183D"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16.</w:t>
            </w:r>
            <w:r w:rsidR="004E1007" w:rsidRPr="008F7D42">
              <w:rPr>
                <w:rFonts w:ascii="GHEA Grapalat" w:hAnsi="GHEA Grapalat"/>
                <w:b/>
                <w:sz w:val="24"/>
                <w:szCs w:val="24"/>
              </w:rPr>
              <w:t>09</w:t>
            </w:r>
            <w:r w:rsidRPr="008F7D42">
              <w:rPr>
                <w:rFonts w:ascii="GHEA Grapalat" w:hAnsi="GHEA Grapalat"/>
                <w:b/>
                <w:sz w:val="24"/>
                <w:szCs w:val="24"/>
              </w:rPr>
              <w:t>.202</w:t>
            </w:r>
            <w:r w:rsidR="004E1007" w:rsidRPr="008F7D42">
              <w:rPr>
                <w:rFonts w:ascii="GHEA Grapalat" w:hAnsi="GHEA Grapalat"/>
                <w:b/>
                <w:sz w:val="24"/>
                <w:szCs w:val="24"/>
              </w:rPr>
              <w:t>6</w:t>
            </w:r>
          </w:p>
        </w:tc>
      </w:tr>
      <w:tr w:rsidR="00FD183D" w:rsidRPr="008F7D42" w14:paraId="1502AA01" w14:textId="77777777" w:rsidTr="00DA00D1">
        <w:trPr>
          <w:trHeight w:val="215"/>
        </w:trPr>
        <w:tc>
          <w:tcPr>
            <w:tcW w:w="11637" w:type="dxa"/>
            <w:gridSpan w:val="2"/>
            <w:vMerge/>
            <w:tcBorders>
              <w:left w:val="single" w:sz="4" w:space="0" w:color="auto"/>
              <w:bottom w:val="single" w:sz="4" w:space="0" w:color="auto"/>
              <w:right w:val="single" w:sz="4" w:space="0" w:color="auto"/>
            </w:tcBorders>
            <w:shd w:val="clear" w:color="auto" w:fill="D9D9D9" w:themeFill="background1" w:themeFillShade="D9"/>
          </w:tcPr>
          <w:p w14:paraId="54ABE3DE" w14:textId="77777777" w:rsidR="00FD183D" w:rsidRPr="008F7D42" w:rsidRDefault="00FD183D" w:rsidP="008F7D42">
            <w:pPr>
              <w:spacing w:after="0" w:line="360" w:lineRule="auto"/>
              <w:ind w:right="91"/>
              <w:jc w:val="center"/>
              <w:rPr>
                <w:rFonts w:ascii="GHEA Grapalat" w:hAnsi="GHEA Grapalat"/>
                <w:b/>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1AA64" w14:textId="59CA7463" w:rsidR="00FD183D" w:rsidRPr="008F7D42" w:rsidRDefault="004E1007" w:rsidP="008F7D42">
            <w:pPr>
              <w:spacing w:after="0" w:line="360" w:lineRule="auto"/>
              <w:ind w:right="91"/>
              <w:jc w:val="center"/>
              <w:rPr>
                <w:rFonts w:ascii="GHEA Grapalat" w:hAnsi="GHEA Grapalat"/>
                <w:b/>
                <w:sz w:val="24"/>
                <w:szCs w:val="24"/>
              </w:rPr>
            </w:pPr>
            <w:r w:rsidRPr="008F7D42">
              <w:rPr>
                <w:rFonts w:ascii="GHEA Grapalat" w:hAnsi="GHEA Grapalat"/>
                <w:b/>
                <w:sz w:val="24"/>
                <w:szCs w:val="24"/>
              </w:rPr>
              <w:t>N 43/6/285074-26</w:t>
            </w:r>
          </w:p>
        </w:tc>
      </w:tr>
      <w:tr w:rsidR="00FD183D" w:rsidRPr="008F7D42" w14:paraId="1F1410A0" w14:textId="77777777" w:rsidTr="00DA00D1">
        <w:trPr>
          <w:trHeight w:val="345"/>
        </w:trPr>
        <w:tc>
          <w:tcPr>
            <w:tcW w:w="8667"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630B"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b/>
                <w:color w:val="000000"/>
                <w:sz w:val="24"/>
                <w:szCs w:val="23"/>
              </w:rPr>
              <w:t>1</w:t>
            </w:r>
            <w:r w:rsidRPr="008F7D42">
              <w:rPr>
                <w:rFonts w:ascii="Cambria Math" w:hAnsi="Cambria Math" w:cs="Cambria Math"/>
                <w:b/>
                <w:color w:val="000000"/>
                <w:sz w:val="24"/>
                <w:szCs w:val="23"/>
              </w:rPr>
              <w:t>․</w:t>
            </w:r>
            <w:r w:rsidRPr="008F7D42">
              <w:rPr>
                <w:rFonts w:ascii="GHEA Grapalat" w:hAnsi="GHEA Grapalat" w:cs="Cambria Math"/>
                <w:color w:val="000000"/>
                <w:sz w:val="24"/>
                <w:szCs w:val="23"/>
              </w:rPr>
              <w:t xml:space="preserve"> </w:t>
            </w:r>
            <w:r w:rsidRPr="008F7D42">
              <w:rPr>
                <w:rFonts w:ascii="GHEA Grapalat" w:hAnsi="GHEA Grapalat" w:cs="GHEA Grapalat"/>
                <w:color w:val="000000"/>
                <w:sz w:val="24"/>
                <w:szCs w:val="23"/>
              </w:rPr>
              <w:t>«</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 կառավարության 2026թ</w:t>
            </w:r>
            <w:r w:rsidR="00FE7BC5" w:rsidRPr="008F7D42">
              <w:rPr>
                <w:rFonts w:ascii="GHEA Grapalat" w:hAnsi="GHEA Grapalat" w:cs="GHEA Grapalat"/>
                <w:color w:val="000000"/>
                <w:sz w:val="24"/>
                <w:szCs w:val="23"/>
                <w:lang w:val="hy-AM"/>
              </w:rPr>
              <w:t xml:space="preserve">. </w:t>
            </w:r>
            <w:r w:rsidRPr="008F7D42">
              <w:rPr>
                <w:rFonts w:ascii="GHEA Grapalat" w:hAnsi="GHEA Grapalat" w:cs="GHEA Grapalat"/>
                <w:color w:val="000000"/>
                <w:sz w:val="24"/>
                <w:szCs w:val="23"/>
              </w:rPr>
              <w:t>մայիսի 14-ի թիվ 647-Ն որոշման մեջ փոփոխություն և լրացում կատարելու մասին» ՀՀ կառավարության որոշման նախագծով (այսուհետ՝ Նախագիծ) նախատեսվում է գործող որոշման 1-ին կետում «հոկտեմբերի 18-30-ը» բառերը փոխարինել «հոկտեմբերի 8-30-ը» բառերով։ Հարկ է նշել, որ Նախագծի 1-ին կետի 1-ին ենթակետով սահմանվող՝ 2026թ</w:t>
            </w:r>
            <w:r w:rsidR="00FE7BC5" w:rsidRPr="008F7D42">
              <w:rPr>
                <w:rFonts w:ascii="GHEA Grapalat" w:hAnsi="GHEA Grapalat" w:cs="GHEA Grapalat"/>
                <w:color w:val="000000"/>
                <w:sz w:val="24"/>
                <w:szCs w:val="23"/>
                <w:lang w:val="hy-AM"/>
              </w:rPr>
              <w:t>.</w:t>
            </w:r>
            <w:r w:rsidRPr="008F7D42">
              <w:rPr>
                <w:rFonts w:ascii="GHEA Grapalat" w:hAnsi="GHEA Grapalat" w:cs="GHEA Grapalat"/>
                <w:color w:val="000000"/>
                <w:sz w:val="24"/>
                <w:szCs w:val="23"/>
              </w:rPr>
              <w:t xml:space="preserve"> հոկտեմբերի 8-ից 30-ն ընկած ժամանակահատվածը գերազանցում է վերոնշյալ կատեգորիայի քաղաքացիներին տրամադրվող ՀՀ մուտքի վիզայի համար սահմանված Հայաստանի Հանրապետությունում գտնվելու 21-օրյա ժամկետը։</w:t>
            </w:r>
          </w:p>
          <w:p w14:paraId="390230D1"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color w:val="000000"/>
                <w:sz w:val="24"/>
                <w:szCs w:val="23"/>
              </w:rPr>
              <w:t xml:space="preserve">Հաշվի առնելով վերոգրյալը՝ անհրաժեշտ է հստակեցնել 21-օրյա ժամկետը լրանալուց հետո հիշյալ կատեգորիայի քաղաքացիների </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 տարածքում գտնվելու իրավական հիմքերը՝ դիտարկելով կամ 21 օրից ավելի ժամկետով մուտքի վիզայի տրամադրման, կամ ՀՀ տարածքում գտնվող անձանց </w:t>
            </w:r>
            <w:r w:rsidRPr="008F7D42">
              <w:rPr>
                <w:rFonts w:ascii="GHEA Grapalat" w:hAnsi="GHEA Grapalat" w:cs="GHEA Grapalat"/>
                <w:color w:val="000000"/>
                <w:sz w:val="24"/>
                <w:szCs w:val="23"/>
              </w:rPr>
              <w:lastRenderedPageBreak/>
              <w:t>մուտքի վիզայի գործողության ժամկետի երկարաձգման նպատակահարմարության հարցը։</w:t>
            </w:r>
          </w:p>
          <w:p w14:paraId="74FE8849" w14:textId="77777777" w:rsidR="00FE7BC5"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color w:val="000000"/>
                <w:sz w:val="24"/>
                <w:szCs w:val="23"/>
              </w:rPr>
              <w:t xml:space="preserve">Միաժամանակ, հարկ է նկատի ունենալ, որ վերը նշված գործընթացների իրականացման համար «Պետական տուրքի մասին» օրենքով նախատեսված են համապատասխան պետական տուրքի վճարման պարտավորություններ։ Անհրաժեշտ է հաշվի առնել նաև, որ օտարերկրյա քաղաքացու կողմից </w:t>
            </w:r>
            <w:r w:rsidR="00FE7BC5" w:rsidRPr="008F7D42">
              <w:rPr>
                <w:rFonts w:ascii="GHEA Grapalat" w:hAnsi="GHEA Grapalat" w:cs="GHEA Grapalat"/>
                <w:color w:val="000000"/>
                <w:sz w:val="24"/>
                <w:szCs w:val="23"/>
                <w:lang w:val="hy-AM"/>
              </w:rPr>
              <w:t>ՀՀ-</w:t>
            </w:r>
            <w:r w:rsidRPr="008F7D42">
              <w:rPr>
                <w:rFonts w:ascii="GHEA Grapalat" w:hAnsi="GHEA Grapalat" w:cs="GHEA Grapalat"/>
                <w:color w:val="000000"/>
                <w:sz w:val="24"/>
                <w:szCs w:val="23"/>
              </w:rPr>
              <w:t xml:space="preserve">ում գտնվելու՝ օրենսդրությամբ սահմանված ժամկետի խախտումն առաջացնում է Վարչական իրավախախտումների վերաբերյալ </w:t>
            </w:r>
            <w:r w:rsidR="00FE7BC5" w:rsidRPr="008F7D42">
              <w:rPr>
                <w:rFonts w:ascii="GHEA Grapalat" w:hAnsi="GHEA Grapalat" w:cs="GHEA Grapalat"/>
                <w:color w:val="000000"/>
                <w:sz w:val="24"/>
                <w:szCs w:val="23"/>
              </w:rPr>
              <w:t>ՀՀ</w:t>
            </w:r>
            <w:r w:rsidRPr="008F7D42">
              <w:rPr>
                <w:rFonts w:ascii="GHEA Grapalat" w:hAnsi="GHEA Grapalat" w:cs="GHEA Grapalat"/>
                <w:color w:val="000000"/>
                <w:sz w:val="24"/>
                <w:szCs w:val="23"/>
              </w:rPr>
              <w:t xml:space="preserve"> օրենսգրքով նախատեսված վարչական պատասխանատվություն։</w:t>
            </w:r>
          </w:p>
          <w:p w14:paraId="23C1379E" w14:textId="7876120C" w:rsidR="00FD183D" w:rsidRPr="008F7D42" w:rsidRDefault="00522FC1" w:rsidP="008F7D42">
            <w:pPr>
              <w:autoSpaceDE w:val="0"/>
              <w:autoSpaceDN w:val="0"/>
              <w:adjustRightInd w:val="0"/>
              <w:spacing w:after="0" w:line="360" w:lineRule="auto"/>
              <w:jc w:val="both"/>
              <w:rPr>
                <w:rFonts w:ascii="GHEA Grapalat" w:hAnsi="GHEA Grapalat" w:cs="GHEA Grapalat"/>
                <w:color w:val="000000"/>
                <w:sz w:val="24"/>
                <w:szCs w:val="23"/>
              </w:rPr>
            </w:pPr>
            <w:r w:rsidRPr="008F7D42">
              <w:rPr>
                <w:rFonts w:ascii="GHEA Grapalat" w:hAnsi="GHEA Grapalat" w:cs="GHEA Grapalat"/>
                <w:b/>
                <w:color w:val="000000"/>
                <w:sz w:val="24"/>
                <w:szCs w:val="23"/>
              </w:rPr>
              <w:t>2</w:t>
            </w:r>
            <w:r w:rsidRPr="008F7D42">
              <w:rPr>
                <w:rFonts w:ascii="Cambria Math" w:hAnsi="Cambria Math" w:cs="Cambria Math"/>
                <w:b/>
                <w:color w:val="000000"/>
                <w:sz w:val="24"/>
                <w:szCs w:val="23"/>
              </w:rPr>
              <w:t>․</w:t>
            </w:r>
            <w:r w:rsidRPr="008F7D42">
              <w:rPr>
                <w:rFonts w:ascii="GHEA Grapalat" w:hAnsi="GHEA Grapalat" w:cs="GHEA Grapalat"/>
                <w:color w:val="000000"/>
                <w:sz w:val="24"/>
                <w:szCs w:val="23"/>
              </w:rPr>
              <w:t xml:space="preserve"> «</w:t>
            </w:r>
            <w:r w:rsidR="00FE7BC5" w:rsidRPr="008F7D42">
              <w:rPr>
                <w:rFonts w:ascii="GHEA Grapalat" w:hAnsi="GHEA Grapalat" w:cs="GHEA Grapalat"/>
                <w:color w:val="000000"/>
                <w:sz w:val="24"/>
                <w:szCs w:val="23"/>
              </w:rPr>
              <w:t>ՀՀ</w:t>
            </w:r>
            <w:r w:rsidRPr="008F7D42">
              <w:rPr>
                <w:rFonts w:ascii="GHEA Grapalat" w:hAnsi="GHEA Grapalat" w:cs="GHEA Grapalat"/>
                <w:color w:val="000000"/>
                <w:sz w:val="24"/>
                <w:szCs w:val="23"/>
              </w:rPr>
              <w:t xml:space="preserve"> կառավարության 2007թ</w:t>
            </w:r>
            <w:r w:rsidR="00FE7BC5" w:rsidRPr="008F7D42">
              <w:rPr>
                <w:rFonts w:ascii="GHEA Grapalat" w:hAnsi="GHEA Grapalat" w:cs="GHEA Grapalat"/>
                <w:color w:val="000000"/>
                <w:sz w:val="24"/>
                <w:szCs w:val="23"/>
              </w:rPr>
              <w:t>.</w:t>
            </w:r>
            <w:r w:rsidRPr="008F7D42">
              <w:rPr>
                <w:rFonts w:ascii="GHEA Grapalat" w:hAnsi="GHEA Grapalat" w:cs="GHEA Grapalat"/>
                <w:color w:val="000000"/>
                <w:sz w:val="24"/>
                <w:szCs w:val="23"/>
              </w:rPr>
              <w:t xml:space="preserve"> հոկտեմբերի 4-ի թիվ 1268-Ն որոշման մեջ լրացում կատարելու մասին» ՀՀ կառավարության որոշման նախագծի վերաբերյալ առաջարկություններ և առարկություններ չկան։</w:t>
            </w:r>
          </w:p>
        </w:tc>
        <w:tc>
          <w:tcPr>
            <w:tcW w:w="6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52A813" w14:textId="760A6377" w:rsidR="004E1007" w:rsidRPr="008F7D42" w:rsidRDefault="004E1007" w:rsidP="008F7D42">
            <w:pPr>
              <w:pStyle w:val="NormalWeb"/>
              <w:numPr>
                <w:ilvl w:val="0"/>
                <w:numId w:val="34"/>
              </w:numPr>
              <w:shd w:val="clear" w:color="auto" w:fill="FFFFFF"/>
              <w:spacing w:line="360" w:lineRule="auto"/>
              <w:contextualSpacing/>
              <w:jc w:val="center"/>
              <w:rPr>
                <w:rFonts w:ascii="GHEA Grapalat" w:hAnsi="GHEA Grapalat"/>
                <w:b/>
              </w:rPr>
            </w:pPr>
            <w:r w:rsidRPr="008F7D42">
              <w:rPr>
                <w:rFonts w:ascii="GHEA Grapalat" w:hAnsi="GHEA Grapalat"/>
                <w:b/>
              </w:rPr>
              <w:lastRenderedPageBreak/>
              <w:t>Չի ընդունվել</w:t>
            </w:r>
          </w:p>
          <w:p w14:paraId="50C877A0" w14:textId="4980AAC0" w:rsidR="00FD183D" w:rsidRDefault="004E1007" w:rsidP="008F7D42">
            <w:pPr>
              <w:pStyle w:val="NormalWeb"/>
              <w:shd w:val="clear" w:color="auto" w:fill="FFFFFF"/>
              <w:spacing w:line="360" w:lineRule="auto"/>
              <w:contextualSpacing/>
              <w:jc w:val="both"/>
              <w:rPr>
                <w:rFonts w:ascii="GHEA Grapalat" w:hAnsi="GHEA Grapalat"/>
              </w:rPr>
            </w:pPr>
            <w:r w:rsidRPr="008F7D42">
              <w:rPr>
                <w:rFonts w:ascii="GHEA Grapalat" w:hAnsi="GHEA Grapalat"/>
              </w:rPr>
              <w:t>Նախագծով սահմանված՝ 2026թ</w:t>
            </w:r>
            <w:r w:rsidR="008F7D42">
              <w:rPr>
                <w:rFonts w:ascii="GHEA Grapalat" w:hAnsi="GHEA Grapalat"/>
                <w:lang w:val="hy-AM"/>
              </w:rPr>
              <w:t>.</w:t>
            </w:r>
            <w:r w:rsidRPr="008F7D42">
              <w:rPr>
                <w:rFonts w:ascii="GHEA Grapalat" w:hAnsi="GHEA Grapalat"/>
              </w:rPr>
              <w:t xml:space="preserve"> հոկտեմբերի 8-30-ը ժամանակահատվածը վերաբերում է պետական տուրքի արտոնության կիրառման ժամանակահատվածին և չի սահմանում յուրաքանչյուր օտարերկրյա քաղաքացու՝ Հայաստանում գտնվելու ժամկետը։ Յուրաքանչյուր անձի տրամադրվող մուտքի վիզան նախատեսվելու է մինչև 21 օր գտնվելու իրավունքով՝ անկախ արտոնության կիրառման ընդհանուր ժամանակահատվածի տևողությունից։ Ժամանակահատվածի ընդլայնումը պայմանավորված է COP17 համաժողովի շրջանակներում տարբեր ժամկետներում կայանալիք միջոցառումներին տարբեր մասնակիցների ժամանման հնարավորությամբ։</w:t>
            </w:r>
          </w:p>
          <w:p w14:paraId="25BA64AE" w14:textId="3B512E55" w:rsidR="008F7D42" w:rsidRDefault="008F7D42" w:rsidP="008F7D42">
            <w:pPr>
              <w:pStyle w:val="NormalWeb"/>
              <w:shd w:val="clear" w:color="auto" w:fill="FFFFFF"/>
              <w:spacing w:line="360" w:lineRule="auto"/>
              <w:contextualSpacing/>
              <w:jc w:val="both"/>
              <w:rPr>
                <w:rFonts w:ascii="GHEA Grapalat" w:hAnsi="GHEA Grapalat"/>
              </w:rPr>
            </w:pPr>
          </w:p>
          <w:p w14:paraId="346B3531" w14:textId="0FE46921" w:rsidR="008F7D42" w:rsidRDefault="008F7D42" w:rsidP="008F7D42">
            <w:pPr>
              <w:pStyle w:val="NormalWeb"/>
              <w:shd w:val="clear" w:color="auto" w:fill="FFFFFF"/>
              <w:spacing w:line="360" w:lineRule="auto"/>
              <w:contextualSpacing/>
              <w:jc w:val="both"/>
              <w:rPr>
                <w:rFonts w:ascii="GHEA Grapalat" w:hAnsi="GHEA Grapalat"/>
              </w:rPr>
            </w:pPr>
          </w:p>
          <w:p w14:paraId="48A1BFAD" w14:textId="00431B88" w:rsidR="008F7D42" w:rsidRDefault="008F7D42" w:rsidP="008F7D42">
            <w:pPr>
              <w:pStyle w:val="NormalWeb"/>
              <w:shd w:val="clear" w:color="auto" w:fill="FFFFFF"/>
              <w:spacing w:line="360" w:lineRule="auto"/>
              <w:contextualSpacing/>
              <w:jc w:val="both"/>
              <w:rPr>
                <w:rFonts w:ascii="GHEA Grapalat" w:hAnsi="GHEA Grapalat"/>
              </w:rPr>
            </w:pPr>
          </w:p>
          <w:p w14:paraId="2983CF0E" w14:textId="40AB0ABA" w:rsidR="008F7D42" w:rsidRDefault="008F7D42" w:rsidP="008F7D42">
            <w:pPr>
              <w:pStyle w:val="NormalWeb"/>
              <w:shd w:val="clear" w:color="auto" w:fill="FFFFFF"/>
              <w:spacing w:line="360" w:lineRule="auto"/>
              <w:contextualSpacing/>
              <w:jc w:val="both"/>
              <w:rPr>
                <w:rFonts w:ascii="GHEA Grapalat" w:hAnsi="GHEA Grapalat"/>
              </w:rPr>
            </w:pPr>
          </w:p>
          <w:p w14:paraId="7CC76419" w14:textId="08580DD1" w:rsidR="008F7D42" w:rsidRDefault="008F7D42" w:rsidP="008F7D42">
            <w:pPr>
              <w:pStyle w:val="NormalWeb"/>
              <w:shd w:val="clear" w:color="auto" w:fill="FFFFFF"/>
              <w:spacing w:line="360" w:lineRule="auto"/>
              <w:contextualSpacing/>
              <w:jc w:val="both"/>
              <w:rPr>
                <w:rFonts w:ascii="GHEA Grapalat" w:hAnsi="GHEA Grapalat"/>
              </w:rPr>
            </w:pPr>
          </w:p>
          <w:p w14:paraId="3516D2C8" w14:textId="47A123EA" w:rsidR="008F7D42" w:rsidRDefault="008F7D42" w:rsidP="008F7D42">
            <w:pPr>
              <w:pStyle w:val="NormalWeb"/>
              <w:shd w:val="clear" w:color="auto" w:fill="FFFFFF"/>
              <w:spacing w:line="360" w:lineRule="auto"/>
              <w:contextualSpacing/>
              <w:jc w:val="both"/>
              <w:rPr>
                <w:rFonts w:ascii="GHEA Grapalat" w:hAnsi="GHEA Grapalat"/>
              </w:rPr>
            </w:pPr>
          </w:p>
          <w:p w14:paraId="0BEB9902" w14:textId="6823694E" w:rsidR="008F7D42" w:rsidRDefault="008F7D42" w:rsidP="008F7D42">
            <w:pPr>
              <w:pStyle w:val="NormalWeb"/>
              <w:shd w:val="clear" w:color="auto" w:fill="FFFFFF"/>
              <w:spacing w:line="360" w:lineRule="auto"/>
              <w:contextualSpacing/>
              <w:jc w:val="both"/>
              <w:rPr>
                <w:rFonts w:ascii="GHEA Grapalat" w:hAnsi="GHEA Grapalat"/>
              </w:rPr>
            </w:pPr>
          </w:p>
          <w:p w14:paraId="318BC235" w14:textId="77777777" w:rsidR="008F7D42" w:rsidRDefault="008F7D42" w:rsidP="008F7D42">
            <w:pPr>
              <w:pStyle w:val="NormalWeb"/>
              <w:shd w:val="clear" w:color="auto" w:fill="FFFFFF"/>
              <w:spacing w:line="360" w:lineRule="auto"/>
              <w:contextualSpacing/>
              <w:jc w:val="both"/>
              <w:rPr>
                <w:rFonts w:ascii="GHEA Grapalat" w:hAnsi="GHEA Grapalat"/>
              </w:rPr>
            </w:pPr>
          </w:p>
          <w:p w14:paraId="51C60627" w14:textId="34E6F4EA" w:rsidR="008F7D42" w:rsidRDefault="008F7D42" w:rsidP="008F7D42">
            <w:pPr>
              <w:pStyle w:val="NormalWeb"/>
              <w:shd w:val="clear" w:color="auto" w:fill="FFFFFF"/>
              <w:spacing w:line="360" w:lineRule="auto"/>
              <w:contextualSpacing/>
              <w:jc w:val="both"/>
              <w:rPr>
                <w:rFonts w:ascii="GHEA Grapalat" w:hAnsi="GHEA Grapalat"/>
              </w:rPr>
            </w:pPr>
          </w:p>
          <w:p w14:paraId="1B4E7A52" w14:textId="77777777" w:rsidR="008F7D42" w:rsidRDefault="008F7D42" w:rsidP="008F7D42">
            <w:pPr>
              <w:pStyle w:val="NormalWeb"/>
              <w:shd w:val="clear" w:color="auto" w:fill="FFFFFF"/>
              <w:spacing w:line="360" w:lineRule="auto"/>
              <w:contextualSpacing/>
              <w:jc w:val="both"/>
              <w:rPr>
                <w:rFonts w:ascii="GHEA Grapalat" w:hAnsi="GHEA Grapalat"/>
              </w:rPr>
            </w:pPr>
          </w:p>
          <w:p w14:paraId="467F5CB3" w14:textId="527DB337" w:rsidR="008F7D42" w:rsidRPr="008F7D42" w:rsidRDefault="008F7D42" w:rsidP="008F7D42">
            <w:pPr>
              <w:pStyle w:val="NormalWeb"/>
              <w:numPr>
                <w:ilvl w:val="0"/>
                <w:numId w:val="34"/>
              </w:numPr>
              <w:shd w:val="clear" w:color="auto" w:fill="FFFFFF"/>
              <w:spacing w:line="360" w:lineRule="auto"/>
              <w:contextualSpacing/>
              <w:jc w:val="both"/>
              <w:rPr>
                <w:rFonts w:ascii="GHEA Grapalat" w:hAnsi="GHEA Grapalat"/>
                <w:b/>
                <w:lang w:val="hy-AM"/>
              </w:rPr>
            </w:pPr>
            <w:r w:rsidRPr="008F7D42">
              <w:rPr>
                <w:rFonts w:ascii="GHEA Grapalat" w:hAnsi="GHEA Grapalat"/>
                <w:b/>
                <w:lang w:val="hy-AM"/>
              </w:rPr>
              <w:t>Ընդունվել է ի գիտություն</w:t>
            </w:r>
          </w:p>
        </w:tc>
      </w:tr>
    </w:tbl>
    <w:p w14:paraId="67664ACF" w14:textId="77777777" w:rsidR="00FD183D" w:rsidRPr="008F7D42" w:rsidRDefault="00FD183D" w:rsidP="008F7D42">
      <w:pPr>
        <w:spacing w:after="0" w:line="360" w:lineRule="auto"/>
        <w:ind w:right="-763"/>
        <w:jc w:val="right"/>
        <w:rPr>
          <w:rFonts w:ascii="GHEA Grapalat" w:hAnsi="GHEA Grapalat"/>
          <w:b/>
          <w:sz w:val="24"/>
          <w:szCs w:val="24"/>
          <w:lang w:val="hy-AM"/>
        </w:rPr>
      </w:pPr>
    </w:p>
    <w:p w14:paraId="51CE0BB4" w14:textId="214C575A" w:rsidR="002E345B" w:rsidRPr="006F1872" w:rsidRDefault="00FD183D" w:rsidP="008F7D42">
      <w:pPr>
        <w:spacing w:after="0" w:line="360" w:lineRule="auto"/>
        <w:ind w:right="-763"/>
        <w:jc w:val="right"/>
        <w:rPr>
          <w:rFonts w:ascii="GHEA Grapalat" w:hAnsi="GHEA Grapalat"/>
          <w:b/>
          <w:sz w:val="24"/>
          <w:szCs w:val="24"/>
          <w:lang w:val="hy-AM"/>
        </w:rPr>
      </w:pPr>
      <w:r w:rsidRPr="008F7D42">
        <w:rPr>
          <w:rFonts w:ascii="GHEA Grapalat" w:hAnsi="GHEA Grapalat"/>
          <w:b/>
          <w:sz w:val="24"/>
          <w:szCs w:val="24"/>
          <w:lang w:val="hy-AM"/>
        </w:rPr>
        <w:t>Հ</w:t>
      </w:r>
      <w:r w:rsidRPr="006F1872">
        <w:rPr>
          <w:rFonts w:ascii="GHEA Grapalat" w:hAnsi="GHEA Grapalat"/>
          <w:b/>
          <w:sz w:val="24"/>
          <w:szCs w:val="24"/>
          <w:lang w:val="hy-AM"/>
        </w:rPr>
        <w:t>Հ ԱՐՏԱՔԻՆ ԳՈՐԾԵՐԻ</w:t>
      </w:r>
      <w:r w:rsidR="004E1007" w:rsidRPr="008F7D42">
        <w:rPr>
          <w:rFonts w:ascii="GHEA Grapalat" w:hAnsi="GHEA Grapalat"/>
          <w:b/>
          <w:sz w:val="24"/>
          <w:szCs w:val="24"/>
          <w:lang w:val="hy-AM"/>
        </w:rPr>
        <w:t xml:space="preserve"> ԵՎ ՄԻՋԱԶԳԱՅԻՆ ԱՌԵՎՏՐԻ</w:t>
      </w:r>
      <w:r w:rsidRPr="006F1872">
        <w:rPr>
          <w:rFonts w:ascii="GHEA Grapalat" w:hAnsi="GHEA Grapalat"/>
          <w:b/>
          <w:sz w:val="24"/>
          <w:szCs w:val="24"/>
          <w:lang w:val="hy-AM"/>
        </w:rPr>
        <w:t xml:space="preserve"> ՆԱԽԱՐԱՐՈՒԹՅՈՒՆ</w:t>
      </w:r>
    </w:p>
    <w:sectPr w:rsidR="002E345B" w:rsidRPr="006F1872" w:rsidSect="009A437F">
      <w:pgSz w:w="16787" w:h="11870" w:orient="landscape"/>
      <w:pgMar w:top="81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73A97" w14:textId="77777777" w:rsidR="005E7DC2" w:rsidRDefault="005E7DC2" w:rsidP="00DC21C6">
      <w:pPr>
        <w:spacing w:after="0" w:line="240" w:lineRule="auto"/>
      </w:pPr>
      <w:r>
        <w:separator/>
      </w:r>
    </w:p>
  </w:endnote>
  <w:endnote w:type="continuationSeparator" w:id="0">
    <w:p w14:paraId="5A53BFD7" w14:textId="77777777" w:rsidR="005E7DC2" w:rsidRDefault="005E7DC2"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820191" w14:textId="77777777" w:rsidR="005E7DC2" w:rsidRDefault="005E7DC2" w:rsidP="00DC21C6">
      <w:pPr>
        <w:spacing w:after="0" w:line="240" w:lineRule="auto"/>
      </w:pPr>
      <w:r>
        <w:separator/>
      </w:r>
    </w:p>
  </w:footnote>
  <w:footnote w:type="continuationSeparator" w:id="0">
    <w:p w14:paraId="511F3625" w14:textId="77777777" w:rsidR="005E7DC2" w:rsidRDefault="005E7DC2"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DA9"/>
    <w:multiLevelType w:val="hybridMultilevel"/>
    <w:tmpl w:val="123CDA08"/>
    <w:lvl w:ilvl="0" w:tplc="073E3184">
      <w:start w:val="1"/>
      <w:numFmt w:val="decimal"/>
      <w:lvlText w:val="%1."/>
      <w:lvlJc w:val="left"/>
      <w:pPr>
        <w:ind w:left="1069" w:hanging="360"/>
      </w:pPr>
      <w:rPr>
        <w:rFonts w:cs="Cambria Math" w:hint="default"/>
        <w:b/>
        <w:i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796407D"/>
    <w:multiLevelType w:val="hybridMultilevel"/>
    <w:tmpl w:val="6726B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83EA5"/>
    <w:multiLevelType w:val="hybridMultilevel"/>
    <w:tmpl w:val="8C283B2C"/>
    <w:lvl w:ilvl="0" w:tplc="655C09B2">
      <w:start w:val="1"/>
      <w:numFmt w:val="decimal"/>
      <w:lvlText w:val="%1."/>
      <w:lvlJc w:val="left"/>
      <w:pPr>
        <w:ind w:left="362" w:hanging="360"/>
      </w:pPr>
      <w:rPr>
        <w:rFonts w:eastAsia="Arial" w:cs="Arial" w:hint="default"/>
        <w:b/>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3" w15:restartNumberingAfterBreak="0">
    <w:nsid w:val="0FC64ABA"/>
    <w:multiLevelType w:val="hybridMultilevel"/>
    <w:tmpl w:val="07603F50"/>
    <w:lvl w:ilvl="0" w:tplc="6A70CC66">
      <w:start w:val="1"/>
      <w:numFmt w:val="decimal"/>
      <w:lvlText w:val="%1."/>
      <w:lvlJc w:val="left"/>
      <w:pPr>
        <w:ind w:left="1800" w:hanging="360"/>
      </w:pPr>
      <w:rPr>
        <w:rFonts w:ascii="GHEA Grapalat" w:hAnsi="GHEA Grapalat"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FD0014"/>
    <w:multiLevelType w:val="hybridMultilevel"/>
    <w:tmpl w:val="CC7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CC6AF9"/>
    <w:multiLevelType w:val="hybridMultilevel"/>
    <w:tmpl w:val="FEE40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5"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E4E56"/>
    <w:multiLevelType w:val="hybridMultilevel"/>
    <w:tmpl w:val="0548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6"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8"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4"/>
  </w:num>
  <w:num w:numId="3">
    <w:abstractNumId w:val="23"/>
  </w:num>
  <w:num w:numId="4">
    <w:abstractNumId w:val="22"/>
  </w:num>
  <w:num w:numId="5">
    <w:abstractNumId w:val="25"/>
  </w:num>
  <w:num w:numId="6">
    <w:abstractNumId w:val="11"/>
  </w:num>
  <w:num w:numId="7">
    <w:abstractNumId w:val="14"/>
  </w:num>
  <w:num w:numId="8">
    <w:abstractNumId w:val="10"/>
  </w:num>
  <w:num w:numId="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29"/>
  </w:num>
  <w:num w:numId="13">
    <w:abstractNumId w:val="30"/>
  </w:num>
  <w:num w:numId="14">
    <w:abstractNumId w:val="28"/>
  </w:num>
  <w:num w:numId="15">
    <w:abstractNumId w:val="21"/>
  </w:num>
  <w:num w:numId="16">
    <w:abstractNumId w:val="7"/>
  </w:num>
  <w:num w:numId="17">
    <w:abstractNumId w:val="9"/>
  </w:num>
  <w:num w:numId="18">
    <w:abstractNumId w:val="26"/>
  </w:num>
  <w:num w:numId="19">
    <w:abstractNumId w:val="6"/>
  </w:num>
  <w:num w:numId="20">
    <w:abstractNumId w:val="17"/>
  </w:num>
  <w:num w:numId="21">
    <w:abstractNumId w:val="27"/>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4"/>
  </w:num>
  <w:num w:numId="25">
    <w:abstractNumId w:val="5"/>
  </w:num>
  <w:num w:numId="26">
    <w:abstractNumId w:val="32"/>
  </w:num>
  <w:num w:numId="27">
    <w:abstractNumId w:val="16"/>
  </w:num>
  <w:num w:numId="28">
    <w:abstractNumId w:val="2"/>
  </w:num>
  <w:num w:numId="29">
    <w:abstractNumId w:val="18"/>
  </w:num>
  <w:num w:numId="30">
    <w:abstractNumId w:val="0"/>
  </w:num>
  <w:num w:numId="31">
    <w:abstractNumId w:val="3"/>
  </w:num>
  <w:num w:numId="32">
    <w:abstractNumId w:val="8"/>
  </w:num>
  <w:num w:numId="33">
    <w:abstractNumId w:val="12"/>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3837"/>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102"/>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3F00"/>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26F5E"/>
    <w:rsid w:val="00332730"/>
    <w:rsid w:val="0035345B"/>
    <w:rsid w:val="0036071A"/>
    <w:rsid w:val="00362B37"/>
    <w:rsid w:val="00385F4F"/>
    <w:rsid w:val="00387710"/>
    <w:rsid w:val="003951E3"/>
    <w:rsid w:val="00396386"/>
    <w:rsid w:val="003971DB"/>
    <w:rsid w:val="003A1B12"/>
    <w:rsid w:val="003B3A78"/>
    <w:rsid w:val="003B4860"/>
    <w:rsid w:val="003B7448"/>
    <w:rsid w:val="003C07B4"/>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1CA9"/>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2AF9"/>
    <w:rsid w:val="004A383D"/>
    <w:rsid w:val="004A7502"/>
    <w:rsid w:val="004A7DA3"/>
    <w:rsid w:val="004B049C"/>
    <w:rsid w:val="004B4F15"/>
    <w:rsid w:val="004B7CC4"/>
    <w:rsid w:val="004C1778"/>
    <w:rsid w:val="004C5C74"/>
    <w:rsid w:val="004C655D"/>
    <w:rsid w:val="004D1C10"/>
    <w:rsid w:val="004D2838"/>
    <w:rsid w:val="004D3A27"/>
    <w:rsid w:val="004D4F28"/>
    <w:rsid w:val="004D7299"/>
    <w:rsid w:val="004D7F59"/>
    <w:rsid w:val="004E0A0E"/>
    <w:rsid w:val="004E1007"/>
    <w:rsid w:val="004E2A60"/>
    <w:rsid w:val="004E4C30"/>
    <w:rsid w:val="004E7762"/>
    <w:rsid w:val="004E7D7F"/>
    <w:rsid w:val="004E7E4C"/>
    <w:rsid w:val="004F41A5"/>
    <w:rsid w:val="00501514"/>
    <w:rsid w:val="00502A2A"/>
    <w:rsid w:val="005060EE"/>
    <w:rsid w:val="00506DBC"/>
    <w:rsid w:val="00511803"/>
    <w:rsid w:val="005127B9"/>
    <w:rsid w:val="00513A68"/>
    <w:rsid w:val="00514A5D"/>
    <w:rsid w:val="00514D20"/>
    <w:rsid w:val="005159EB"/>
    <w:rsid w:val="00516BC8"/>
    <w:rsid w:val="00517A16"/>
    <w:rsid w:val="00517BE1"/>
    <w:rsid w:val="00522F6A"/>
    <w:rsid w:val="00522FC1"/>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769FB"/>
    <w:rsid w:val="00584D2F"/>
    <w:rsid w:val="00585C1A"/>
    <w:rsid w:val="00587454"/>
    <w:rsid w:val="0059480E"/>
    <w:rsid w:val="0059740D"/>
    <w:rsid w:val="005A085D"/>
    <w:rsid w:val="005A4702"/>
    <w:rsid w:val="005A4A4C"/>
    <w:rsid w:val="005A4BB8"/>
    <w:rsid w:val="005A718A"/>
    <w:rsid w:val="005B4286"/>
    <w:rsid w:val="005B7C5B"/>
    <w:rsid w:val="005C15B1"/>
    <w:rsid w:val="005C39B4"/>
    <w:rsid w:val="005D4253"/>
    <w:rsid w:val="005D4404"/>
    <w:rsid w:val="005D6B06"/>
    <w:rsid w:val="005E033B"/>
    <w:rsid w:val="005E0E61"/>
    <w:rsid w:val="005E2B9B"/>
    <w:rsid w:val="005E4A0C"/>
    <w:rsid w:val="005E7538"/>
    <w:rsid w:val="005E7DC2"/>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872"/>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36F93"/>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B56A9"/>
    <w:rsid w:val="007C3586"/>
    <w:rsid w:val="007C3DB4"/>
    <w:rsid w:val="007C739A"/>
    <w:rsid w:val="007C7DD6"/>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418"/>
    <w:rsid w:val="0086293D"/>
    <w:rsid w:val="008631CD"/>
    <w:rsid w:val="00864CBD"/>
    <w:rsid w:val="00873F0D"/>
    <w:rsid w:val="00880C93"/>
    <w:rsid w:val="00887101"/>
    <w:rsid w:val="00887CD9"/>
    <w:rsid w:val="00887FF1"/>
    <w:rsid w:val="008901D2"/>
    <w:rsid w:val="0089116C"/>
    <w:rsid w:val="00892906"/>
    <w:rsid w:val="00895E49"/>
    <w:rsid w:val="00897B84"/>
    <w:rsid w:val="008A4ED7"/>
    <w:rsid w:val="008A7D2C"/>
    <w:rsid w:val="008B5942"/>
    <w:rsid w:val="008C25E4"/>
    <w:rsid w:val="008D0D2F"/>
    <w:rsid w:val="008D5B96"/>
    <w:rsid w:val="008D631F"/>
    <w:rsid w:val="008E367C"/>
    <w:rsid w:val="008E3C5A"/>
    <w:rsid w:val="008F5705"/>
    <w:rsid w:val="008F59D9"/>
    <w:rsid w:val="008F7D42"/>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394"/>
    <w:rsid w:val="00954796"/>
    <w:rsid w:val="00956D1E"/>
    <w:rsid w:val="00957664"/>
    <w:rsid w:val="009607E0"/>
    <w:rsid w:val="009701F6"/>
    <w:rsid w:val="00971D68"/>
    <w:rsid w:val="00973BB2"/>
    <w:rsid w:val="00984A0C"/>
    <w:rsid w:val="00985C87"/>
    <w:rsid w:val="009874E1"/>
    <w:rsid w:val="00992907"/>
    <w:rsid w:val="00992F95"/>
    <w:rsid w:val="00993CAF"/>
    <w:rsid w:val="00997EB9"/>
    <w:rsid w:val="009A0D42"/>
    <w:rsid w:val="009A2762"/>
    <w:rsid w:val="009A41CC"/>
    <w:rsid w:val="009A437F"/>
    <w:rsid w:val="009A5F36"/>
    <w:rsid w:val="009A609D"/>
    <w:rsid w:val="009A7B14"/>
    <w:rsid w:val="009B3566"/>
    <w:rsid w:val="009B5DBC"/>
    <w:rsid w:val="009B6FCD"/>
    <w:rsid w:val="009C0529"/>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0B8"/>
    <w:rsid w:val="00A471DE"/>
    <w:rsid w:val="00A47BB0"/>
    <w:rsid w:val="00A52103"/>
    <w:rsid w:val="00A528DD"/>
    <w:rsid w:val="00A559DF"/>
    <w:rsid w:val="00A57B25"/>
    <w:rsid w:val="00A63946"/>
    <w:rsid w:val="00A63E40"/>
    <w:rsid w:val="00A640D8"/>
    <w:rsid w:val="00A70283"/>
    <w:rsid w:val="00A74444"/>
    <w:rsid w:val="00A74611"/>
    <w:rsid w:val="00A76F8D"/>
    <w:rsid w:val="00A80D69"/>
    <w:rsid w:val="00A8255C"/>
    <w:rsid w:val="00A8288E"/>
    <w:rsid w:val="00A82EAC"/>
    <w:rsid w:val="00A847F4"/>
    <w:rsid w:val="00A93C9C"/>
    <w:rsid w:val="00A97F62"/>
    <w:rsid w:val="00AA20D8"/>
    <w:rsid w:val="00AA4D4C"/>
    <w:rsid w:val="00AA4E14"/>
    <w:rsid w:val="00AB0F05"/>
    <w:rsid w:val="00AB3CCD"/>
    <w:rsid w:val="00AB6ADD"/>
    <w:rsid w:val="00AC403C"/>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C671E"/>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08A7"/>
    <w:rsid w:val="00CA4706"/>
    <w:rsid w:val="00CA57F1"/>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26F"/>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5F3D"/>
    <w:rsid w:val="00D76607"/>
    <w:rsid w:val="00D76B6E"/>
    <w:rsid w:val="00D81F4C"/>
    <w:rsid w:val="00D82B10"/>
    <w:rsid w:val="00D843C8"/>
    <w:rsid w:val="00D85C5F"/>
    <w:rsid w:val="00D86F52"/>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DF53C7"/>
    <w:rsid w:val="00E03BC6"/>
    <w:rsid w:val="00E0435E"/>
    <w:rsid w:val="00E0602A"/>
    <w:rsid w:val="00E07189"/>
    <w:rsid w:val="00E10891"/>
    <w:rsid w:val="00E112E5"/>
    <w:rsid w:val="00E1172E"/>
    <w:rsid w:val="00E15F3C"/>
    <w:rsid w:val="00E21758"/>
    <w:rsid w:val="00E21B9E"/>
    <w:rsid w:val="00E222FB"/>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36F"/>
    <w:rsid w:val="00E93D89"/>
    <w:rsid w:val="00EA241A"/>
    <w:rsid w:val="00EA4C8E"/>
    <w:rsid w:val="00EA6E37"/>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69D8"/>
    <w:rsid w:val="00F10B11"/>
    <w:rsid w:val="00F246CA"/>
    <w:rsid w:val="00F26AF2"/>
    <w:rsid w:val="00F3059B"/>
    <w:rsid w:val="00F353F3"/>
    <w:rsid w:val="00F35862"/>
    <w:rsid w:val="00F37CB2"/>
    <w:rsid w:val="00F50755"/>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80EB5"/>
    <w:rsid w:val="00F915C7"/>
    <w:rsid w:val="00F93FD0"/>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83D"/>
    <w:rsid w:val="00FD1BCB"/>
    <w:rsid w:val="00FD2F22"/>
    <w:rsid w:val="00FD4410"/>
    <w:rsid w:val="00FD4BF3"/>
    <w:rsid w:val="00FD534D"/>
    <w:rsid w:val="00FE2B05"/>
    <w:rsid w:val="00FE7056"/>
    <w:rsid w:val="00FE7B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565"/>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1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1"/>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 w:type="paragraph" w:customStyle="1" w:styleId="Default">
    <w:name w:val="Default"/>
    <w:rsid w:val="003C07B4"/>
    <w:pPr>
      <w:autoSpaceDE w:val="0"/>
      <w:autoSpaceDN w:val="0"/>
      <w:adjustRightInd w:val="0"/>
      <w:spacing w:after="0" w:line="240" w:lineRule="auto"/>
    </w:pPr>
    <w:rPr>
      <w:rFonts w:ascii="GHEA Grapalat"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8790">
      <w:bodyDiv w:val="1"/>
      <w:marLeft w:val="0"/>
      <w:marRight w:val="0"/>
      <w:marTop w:val="0"/>
      <w:marBottom w:val="0"/>
      <w:divBdr>
        <w:top w:val="none" w:sz="0" w:space="0" w:color="auto"/>
        <w:left w:val="none" w:sz="0" w:space="0" w:color="auto"/>
        <w:bottom w:val="none" w:sz="0" w:space="0" w:color="auto"/>
        <w:right w:val="none" w:sz="0" w:space="0" w:color="auto"/>
      </w:divBdr>
      <w:divsChild>
        <w:div w:id="17701797">
          <w:marLeft w:val="0"/>
          <w:marRight w:val="0"/>
          <w:marTop w:val="0"/>
          <w:marBottom w:val="0"/>
          <w:divBdr>
            <w:top w:val="none" w:sz="0" w:space="0" w:color="auto"/>
            <w:left w:val="none" w:sz="0" w:space="0" w:color="auto"/>
            <w:bottom w:val="none" w:sz="0" w:space="0" w:color="auto"/>
            <w:right w:val="none" w:sz="0" w:space="0" w:color="auto"/>
          </w:divBdr>
          <w:divsChild>
            <w:div w:id="10457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602809836">
      <w:bodyDiv w:val="1"/>
      <w:marLeft w:val="0"/>
      <w:marRight w:val="0"/>
      <w:marTop w:val="0"/>
      <w:marBottom w:val="0"/>
      <w:divBdr>
        <w:top w:val="none" w:sz="0" w:space="0" w:color="auto"/>
        <w:left w:val="none" w:sz="0" w:space="0" w:color="auto"/>
        <w:bottom w:val="none" w:sz="0" w:space="0" w:color="auto"/>
        <w:right w:val="none" w:sz="0" w:space="0" w:color="auto"/>
      </w:divBdr>
      <w:divsChild>
        <w:div w:id="415899674">
          <w:marLeft w:val="0"/>
          <w:marRight w:val="0"/>
          <w:marTop w:val="0"/>
          <w:marBottom w:val="0"/>
          <w:divBdr>
            <w:top w:val="none" w:sz="0" w:space="0" w:color="auto"/>
            <w:left w:val="none" w:sz="0" w:space="0" w:color="auto"/>
            <w:bottom w:val="none" w:sz="0" w:space="0" w:color="auto"/>
            <w:right w:val="none" w:sz="0" w:space="0" w:color="auto"/>
          </w:divBdr>
          <w:divsChild>
            <w:div w:id="5995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35724290">
      <w:bodyDiv w:val="1"/>
      <w:marLeft w:val="0"/>
      <w:marRight w:val="0"/>
      <w:marTop w:val="0"/>
      <w:marBottom w:val="0"/>
      <w:divBdr>
        <w:top w:val="none" w:sz="0" w:space="0" w:color="auto"/>
        <w:left w:val="none" w:sz="0" w:space="0" w:color="auto"/>
        <w:bottom w:val="none" w:sz="0" w:space="0" w:color="auto"/>
        <w:right w:val="none" w:sz="0" w:space="0" w:color="auto"/>
      </w:divBdr>
      <w:divsChild>
        <w:div w:id="28342877">
          <w:marLeft w:val="0"/>
          <w:marRight w:val="0"/>
          <w:marTop w:val="0"/>
          <w:marBottom w:val="0"/>
          <w:divBdr>
            <w:top w:val="none" w:sz="0" w:space="0" w:color="auto"/>
            <w:left w:val="none" w:sz="0" w:space="0" w:color="auto"/>
            <w:bottom w:val="none" w:sz="0" w:space="0" w:color="auto"/>
            <w:right w:val="none" w:sz="0" w:space="0" w:color="auto"/>
          </w:divBdr>
          <w:divsChild>
            <w:div w:id="7821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77210562">
      <w:bodyDiv w:val="1"/>
      <w:marLeft w:val="0"/>
      <w:marRight w:val="0"/>
      <w:marTop w:val="0"/>
      <w:marBottom w:val="0"/>
      <w:divBdr>
        <w:top w:val="none" w:sz="0" w:space="0" w:color="auto"/>
        <w:left w:val="none" w:sz="0" w:space="0" w:color="auto"/>
        <w:bottom w:val="none" w:sz="0" w:space="0" w:color="auto"/>
        <w:right w:val="none" w:sz="0" w:space="0" w:color="auto"/>
      </w:divBdr>
      <w:divsChild>
        <w:div w:id="703137856">
          <w:marLeft w:val="0"/>
          <w:marRight w:val="0"/>
          <w:marTop w:val="0"/>
          <w:marBottom w:val="0"/>
          <w:divBdr>
            <w:top w:val="none" w:sz="0" w:space="0" w:color="auto"/>
            <w:left w:val="none" w:sz="0" w:space="0" w:color="auto"/>
            <w:bottom w:val="none" w:sz="0" w:space="0" w:color="auto"/>
            <w:right w:val="none" w:sz="0" w:space="0" w:color="auto"/>
          </w:divBdr>
          <w:divsChild>
            <w:div w:id="94909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05156458">
      <w:bodyDiv w:val="1"/>
      <w:marLeft w:val="0"/>
      <w:marRight w:val="0"/>
      <w:marTop w:val="0"/>
      <w:marBottom w:val="0"/>
      <w:divBdr>
        <w:top w:val="none" w:sz="0" w:space="0" w:color="auto"/>
        <w:left w:val="none" w:sz="0" w:space="0" w:color="auto"/>
        <w:bottom w:val="none" w:sz="0" w:space="0" w:color="auto"/>
        <w:right w:val="none" w:sz="0" w:space="0" w:color="auto"/>
      </w:divBdr>
      <w:divsChild>
        <w:div w:id="1446386753">
          <w:marLeft w:val="0"/>
          <w:marRight w:val="0"/>
          <w:marTop w:val="0"/>
          <w:marBottom w:val="0"/>
          <w:divBdr>
            <w:top w:val="none" w:sz="0" w:space="0" w:color="auto"/>
            <w:left w:val="none" w:sz="0" w:space="0" w:color="auto"/>
            <w:bottom w:val="none" w:sz="0" w:space="0" w:color="auto"/>
            <w:right w:val="none" w:sz="0" w:space="0" w:color="auto"/>
          </w:divBdr>
          <w:divsChild>
            <w:div w:id="9334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2EDF85-B035-48F0-87ED-FA82083DC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3</Pages>
  <Words>427</Words>
  <Characters>3161</Characters>
  <Application>Microsoft Office Word</Application>
  <DocSecurity>0</DocSecurity>
  <Lines>94</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https://mul2-mfa.gov.am/tasks/1165538/oneclick?token=2ef4a7e912b77e3816ac43622394782e</cp:keywords>
  <cp:lastModifiedBy>CONSUL</cp:lastModifiedBy>
  <cp:revision>42</cp:revision>
  <cp:lastPrinted>2022-12-13T14:57:00Z</cp:lastPrinted>
  <dcterms:created xsi:type="dcterms:W3CDTF">2022-01-05T11:31:00Z</dcterms:created>
  <dcterms:modified xsi:type="dcterms:W3CDTF">2026-09-29T18:25:00Z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