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5215" w:rsidRDefault="00E65215" w:rsidP="00E65215">
      <w:pPr>
        <w:jc w:val="center"/>
      </w:pPr>
      <w:r>
        <w:rPr>
          <w:noProof/>
          <w:lang w:eastAsia="en-US"/>
        </w:rPr>
        <w:drawing>
          <wp:inline distT="0" distB="0" distL="0" distR="0" wp14:anchorId="66D4F88C" wp14:editId="13500401">
            <wp:extent cx="1375410" cy="1280160"/>
            <wp:effectExtent l="0" t="0" r="0" b="0"/>
            <wp:docPr id="22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5215" w:rsidRDefault="00E65215" w:rsidP="00E65215">
      <w:pPr>
        <w:jc w:val="center"/>
      </w:pPr>
    </w:p>
    <w:p w:rsidR="00E65215" w:rsidRDefault="00E65215" w:rsidP="00E65215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E65215" w:rsidRDefault="00E65215" w:rsidP="00E65215">
      <w:pPr>
        <w:pStyle w:val="mechtex"/>
        <w:rPr>
          <w:rFonts w:ascii="GHEA Mariam" w:hAnsi="GHEA Mariam"/>
          <w:b/>
        </w:rPr>
      </w:pPr>
    </w:p>
    <w:p w:rsidR="00E65215" w:rsidRDefault="00E65215" w:rsidP="00E65215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E65215" w:rsidRPr="008E1B5A" w:rsidRDefault="00E65215" w:rsidP="00E65215">
      <w:pPr>
        <w:jc w:val="center"/>
        <w:rPr>
          <w:rFonts w:ascii="GHEA Mariam" w:hAnsi="GHEA Mariam"/>
          <w:sz w:val="24"/>
          <w:szCs w:val="24"/>
        </w:rPr>
      </w:pPr>
    </w:p>
    <w:p w:rsidR="00E65215" w:rsidRPr="00691610" w:rsidRDefault="00E65215" w:rsidP="00E65215">
      <w:pPr>
        <w:jc w:val="center"/>
        <w:rPr>
          <w:rFonts w:ascii="GHEA Mariam" w:hAnsi="GHEA Mariam"/>
          <w:sz w:val="12"/>
          <w:szCs w:val="24"/>
        </w:rPr>
      </w:pPr>
    </w:p>
    <w:p w:rsidR="00E65215" w:rsidRPr="008E1B5A" w:rsidRDefault="00E65215" w:rsidP="00E65215">
      <w:pPr>
        <w:jc w:val="center"/>
        <w:rPr>
          <w:rFonts w:ascii="GHEA Mariam" w:hAnsi="GHEA Mariam"/>
          <w:sz w:val="24"/>
          <w:szCs w:val="24"/>
        </w:rPr>
      </w:pPr>
    </w:p>
    <w:p w:rsidR="008A5265" w:rsidRPr="008A5265" w:rsidRDefault="003F33E1" w:rsidP="008A5265">
      <w:pPr>
        <w:spacing w:line="360" w:lineRule="auto"/>
        <w:jc w:val="center"/>
        <w:rPr>
          <w:rFonts w:ascii="GHEA Mariam" w:hAnsi="GHEA Mariam"/>
          <w:i/>
          <w:kern w:val="32"/>
          <w:sz w:val="24"/>
          <w:szCs w:val="24"/>
          <w:lang w:val="pt-BR"/>
        </w:rPr>
      </w:pPr>
      <w:r w:rsidRPr="003F33E1">
        <w:rPr>
          <w:rFonts w:ascii="GHEA Mariam" w:hAnsi="GHEA Mariam" w:cs="Sylfaen"/>
          <w:spacing w:val="-4"/>
          <w:sz w:val="24"/>
          <w:szCs w:val="24"/>
          <w:lang w:val="hy-AM"/>
        </w:rPr>
        <w:t xml:space="preserve">1 հոկտեմբերի </w:t>
      </w:r>
      <w:r w:rsidR="00E65215" w:rsidRPr="000F4671">
        <w:rPr>
          <w:rFonts w:ascii="GHEA Mariam" w:hAnsi="GHEA Mariam"/>
          <w:sz w:val="24"/>
          <w:szCs w:val="24"/>
          <w:lang w:val="fr-FR"/>
        </w:rPr>
        <w:t>202</w:t>
      </w:r>
      <w:r w:rsidR="00E65215">
        <w:rPr>
          <w:rFonts w:ascii="GHEA Mariam" w:hAnsi="GHEA Mariam"/>
          <w:sz w:val="24"/>
          <w:szCs w:val="24"/>
          <w:lang w:val="hy-AM"/>
        </w:rPr>
        <w:t>6</w:t>
      </w:r>
      <w:r w:rsidR="00E65215"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r w:rsidR="00E65215" w:rsidRPr="00CB62E0">
        <w:rPr>
          <w:rFonts w:ascii="GHEA Mariam" w:hAnsi="GHEA Mariam" w:cs="Sylfaen"/>
          <w:sz w:val="24"/>
          <w:szCs w:val="24"/>
        </w:rPr>
        <w:t>թվականի</w:t>
      </w:r>
      <w:r w:rsidR="00E65215">
        <w:rPr>
          <w:rFonts w:ascii="GHEA Mariam" w:hAnsi="GHEA Mariam"/>
          <w:sz w:val="24"/>
          <w:szCs w:val="24"/>
          <w:lang w:val="fr-FR"/>
        </w:rPr>
        <w:t xml:space="preserve"> </w:t>
      </w:r>
      <w:r w:rsidR="00E65215" w:rsidRPr="000F4671">
        <w:rPr>
          <w:rFonts w:ascii="GHEA Mariam" w:hAnsi="GHEA Mariam"/>
          <w:sz w:val="24"/>
          <w:szCs w:val="24"/>
          <w:lang w:val="fr-FR"/>
        </w:rPr>
        <w:t xml:space="preserve">N        - </w:t>
      </w:r>
      <w:r w:rsidR="008A5265" w:rsidRPr="008A5265">
        <w:rPr>
          <w:rFonts w:ascii="GHEA Mariam" w:hAnsi="GHEA Mariam" w:cs="Arial"/>
          <w:kern w:val="32"/>
          <w:sz w:val="24"/>
          <w:szCs w:val="24"/>
          <w:lang w:val="hy-AM"/>
        </w:rPr>
        <w:t>Ա</w:t>
      </w:r>
    </w:p>
    <w:p w:rsidR="008A5265" w:rsidRPr="008A5265" w:rsidRDefault="008A5265" w:rsidP="008A5265">
      <w:pPr>
        <w:spacing w:line="360" w:lineRule="auto"/>
        <w:jc w:val="center"/>
        <w:rPr>
          <w:rFonts w:ascii="GHEA Mariam" w:hAnsi="GHEA Mariam"/>
          <w:sz w:val="24"/>
          <w:szCs w:val="24"/>
          <w:lang w:val="pt-BR"/>
        </w:rPr>
      </w:pPr>
    </w:p>
    <w:p w:rsidR="008A5265" w:rsidRDefault="008A5265" w:rsidP="008A5265">
      <w:pPr>
        <w:jc w:val="center"/>
        <w:rPr>
          <w:rFonts w:ascii="GHEA Mariam" w:hAnsi="GHEA Mariam"/>
          <w:sz w:val="24"/>
          <w:szCs w:val="24"/>
          <w:lang w:val="pt-BR"/>
        </w:rPr>
      </w:pPr>
      <w:r w:rsidRPr="008A5265">
        <w:rPr>
          <w:rFonts w:ascii="GHEA Mariam" w:hAnsi="GHEA Mariam"/>
          <w:sz w:val="24"/>
          <w:szCs w:val="24"/>
          <w:lang w:val="pt-BR"/>
        </w:rPr>
        <w:t xml:space="preserve">ԳՈՒՅՔ ԱՄՐԱՑՆԵԼՈՒ </w:t>
      </w:r>
      <w:r w:rsidRPr="008A5265">
        <w:rPr>
          <w:rFonts w:ascii="GHEA Mariam" w:hAnsi="GHEA Mariam"/>
          <w:sz w:val="24"/>
          <w:szCs w:val="24"/>
          <w:lang w:val="hy-AM"/>
        </w:rPr>
        <w:t>ԵՎ</w:t>
      </w:r>
      <w:r w:rsidRPr="008A5265">
        <w:rPr>
          <w:rFonts w:ascii="GHEA Mariam" w:hAnsi="GHEA Mariam"/>
          <w:sz w:val="24"/>
          <w:szCs w:val="24"/>
          <w:lang w:val="pt-BR"/>
        </w:rPr>
        <w:t xml:space="preserve"> ԱՆՀԱՏՈՒՅՑ ՕԳՏԱԳՈՐԾՄԱՆ</w:t>
      </w:r>
    </w:p>
    <w:p w:rsidR="008A5265" w:rsidRDefault="008A5265" w:rsidP="008A5265">
      <w:pPr>
        <w:jc w:val="center"/>
        <w:rPr>
          <w:rFonts w:ascii="GHEA Mariam" w:hAnsi="GHEA Mariam"/>
          <w:sz w:val="24"/>
          <w:szCs w:val="24"/>
          <w:lang w:val="pt-BR"/>
        </w:rPr>
      </w:pPr>
      <w:r w:rsidRPr="008A5265">
        <w:rPr>
          <w:rFonts w:ascii="GHEA Mariam" w:hAnsi="GHEA Mariam"/>
          <w:sz w:val="24"/>
          <w:szCs w:val="24"/>
          <w:lang w:val="pt-BR"/>
        </w:rPr>
        <w:t xml:space="preserve"> ԻՐԱՎՈՒՆՔՈՎ ՀԱՆՁՆԵԼՈՒ ՄԱՍԻՆ</w:t>
      </w:r>
    </w:p>
    <w:p w:rsidR="008A5265" w:rsidRPr="008A5265" w:rsidRDefault="008A5265" w:rsidP="008A5265">
      <w:pPr>
        <w:jc w:val="center"/>
        <w:rPr>
          <w:rFonts w:ascii="GHEA Mariam" w:hAnsi="GHEA Mariam"/>
          <w:i/>
          <w:sz w:val="24"/>
          <w:szCs w:val="24"/>
          <w:lang w:val="pt-BR"/>
        </w:rPr>
      </w:pPr>
      <w:r>
        <w:rPr>
          <w:rFonts w:ascii="GHEA Mariam" w:hAnsi="GHEA Mariam"/>
          <w:sz w:val="24"/>
          <w:szCs w:val="24"/>
          <w:lang w:val="hy-AM"/>
        </w:rPr>
        <w:t>-------------------------------------------------------------------------------------</w:t>
      </w:r>
      <w:r w:rsidRPr="008A5265">
        <w:rPr>
          <w:rFonts w:ascii="GHEA Mariam" w:hAnsi="GHEA Mariam"/>
          <w:sz w:val="24"/>
          <w:szCs w:val="24"/>
          <w:lang w:val="pt-BR"/>
        </w:rPr>
        <w:t xml:space="preserve"> </w:t>
      </w:r>
    </w:p>
    <w:p w:rsidR="008A5265" w:rsidRDefault="008A5265" w:rsidP="008A5265">
      <w:pPr>
        <w:spacing w:line="360" w:lineRule="auto"/>
        <w:jc w:val="both"/>
        <w:rPr>
          <w:rFonts w:ascii="GHEA Grapalat" w:hAnsi="GHEA Grapalat"/>
          <w:i/>
          <w:kern w:val="32"/>
          <w:sz w:val="24"/>
          <w:szCs w:val="24"/>
          <w:lang w:val="hy-AM"/>
        </w:rPr>
      </w:pPr>
    </w:p>
    <w:p w:rsidR="008A5265" w:rsidRPr="008A5265" w:rsidRDefault="008A5265" w:rsidP="008A5265">
      <w:pPr>
        <w:tabs>
          <w:tab w:val="left" w:pos="720"/>
          <w:tab w:val="left" w:pos="810"/>
        </w:tabs>
        <w:spacing w:line="360" w:lineRule="auto"/>
        <w:ind w:firstLine="720"/>
        <w:jc w:val="both"/>
        <w:rPr>
          <w:rFonts w:ascii="GHEA Mariam" w:hAnsi="GHEA Mariam" w:cs="Sylfaen"/>
          <w:i/>
          <w:iCs/>
          <w:noProof/>
          <w:color w:val="000000"/>
          <w:sz w:val="24"/>
          <w:szCs w:val="24"/>
          <w:lang w:val="hy-AM"/>
        </w:rPr>
      </w:pPr>
      <w:r w:rsidRPr="00EF4616">
        <w:rPr>
          <w:rFonts w:ascii="GHEA Grapalat" w:hAnsi="GHEA Grapalat"/>
          <w:kern w:val="32"/>
          <w:sz w:val="24"/>
          <w:szCs w:val="24"/>
          <w:lang w:val="hy-AM"/>
        </w:rPr>
        <w:t xml:space="preserve"> </w:t>
      </w:r>
      <w:r w:rsidRPr="008A5265">
        <w:rPr>
          <w:rFonts w:ascii="GHEA Mariam" w:eastAsiaTheme="minorHAnsi" w:hAnsi="GHEA Mariam" w:cstheme="minorBidi"/>
          <w:kern w:val="32"/>
          <w:sz w:val="24"/>
          <w:szCs w:val="24"/>
          <w:lang w:val="hy-AM"/>
        </w:rPr>
        <w:t>Հիմք ընդունելով</w:t>
      </w:r>
      <w:r w:rsidRPr="008A5265">
        <w:rPr>
          <w:rFonts w:ascii="GHEA Mariam" w:eastAsiaTheme="minorHAnsi" w:hAnsi="GHEA Mariam" w:cstheme="minorBidi"/>
          <w:sz w:val="24"/>
          <w:szCs w:val="24"/>
          <w:lang w:val="hy-AM"/>
        </w:rPr>
        <w:t xml:space="preserve"> «Կառավարչական իրավահարաբերությունների կարգա</w:t>
      </w:r>
      <w:r>
        <w:rPr>
          <w:rFonts w:ascii="GHEA Mariam" w:eastAsiaTheme="minorHAnsi" w:hAnsi="GHEA Mariam" w:cstheme="minorBidi"/>
          <w:sz w:val="24"/>
          <w:szCs w:val="24"/>
          <w:lang w:val="hy-AM"/>
        </w:rPr>
        <w:softHyphen/>
      </w:r>
      <w:r w:rsidRPr="008A5265">
        <w:rPr>
          <w:rFonts w:ascii="GHEA Mariam" w:eastAsiaTheme="minorHAnsi" w:hAnsi="GHEA Mariam" w:cstheme="minorBidi"/>
          <w:sz w:val="24"/>
          <w:szCs w:val="24"/>
          <w:lang w:val="hy-AM"/>
        </w:rPr>
        <w:t>վոր</w:t>
      </w:r>
      <w:r>
        <w:rPr>
          <w:rFonts w:ascii="GHEA Mariam" w:eastAsiaTheme="minorHAnsi" w:hAnsi="GHEA Mariam" w:cstheme="minorBidi"/>
          <w:sz w:val="24"/>
          <w:szCs w:val="24"/>
          <w:lang w:val="hy-AM"/>
        </w:rPr>
        <w:softHyphen/>
      </w:r>
      <w:r w:rsidRPr="008A5265">
        <w:rPr>
          <w:rFonts w:ascii="GHEA Mariam" w:eastAsiaTheme="minorHAnsi" w:hAnsi="GHEA Mariam" w:cstheme="minorBidi"/>
          <w:sz w:val="24"/>
          <w:szCs w:val="24"/>
          <w:lang w:val="hy-AM"/>
        </w:rPr>
        <w:t xml:space="preserve">ման մասին» օրենքի 9-րդ հոդվածի 5-րդ մասը, «Պետական ոչ առևտրային կազմակերպությունների մասին» օրենքի 5-րդ հոդվածի 1-ին մասը, «Նորմատիվ իրավական ակտերի մասին» օրենքի 37-րդ </w:t>
      </w:r>
      <w:r w:rsidRPr="008A5265">
        <w:rPr>
          <w:rFonts w:ascii="GHEA Mariam" w:hAnsi="GHEA Mariam" w:cs="Sylfaen"/>
          <w:iCs/>
          <w:noProof/>
          <w:color w:val="000000"/>
          <w:sz w:val="24"/>
          <w:szCs w:val="24"/>
          <w:lang w:val="hy-AM"/>
        </w:rPr>
        <w:t>հոդվածի 1-ին մասը</w:t>
      </w:r>
      <w:r>
        <w:rPr>
          <w:rFonts w:ascii="GHEA Mariam" w:hAnsi="GHEA Mariam" w:cs="Sylfaen"/>
          <w:iCs/>
          <w:noProof/>
          <w:color w:val="000000"/>
          <w:sz w:val="24"/>
          <w:szCs w:val="24"/>
          <w:lang w:val="hy-AM"/>
        </w:rPr>
        <w:t>՝</w:t>
      </w:r>
      <w:r w:rsidRPr="008A5265">
        <w:rPr>
          <w:rFonts w:ascii="GHEA Mariam" w:hAnsi="GHEA Mariam" w:cs="Sylfaen"/>
          <w:iCs/>
          <w:noProof/>
          <w:color w:val="000000"/>
          <w:sz w:val="24"/>
          <w:szCs w:val="24"/>
          <w:lang w:val="hy-AM"/>
        </w:rPr>
        <w:t xml:space="preserve"> Հայաստանի Հանրապետության կառավարությունը </w:t>
      </w:r>
      <w:r>
        <w:rPr>
          <w:rFonts w:ascii="GHEA Mariam" w:hAnsi="GHEA Mariam" w:cs="Sylfaen"/>
          <w:iCs/>
          <w:noProof/>
          <w:color w:val="000000"/>
          <w:sz w:val="24"/>
          <w:szCs w:val="24"/>
          <w:lang w:val="hy-AM"/>
        </w:rPr>
        <w:t xml:space="preserve">   </w:t>
      </w:r>
      <w:r w:rsidRPr="008A5265">
        <w:rPr>
          <w:rFonts w:ascii="GHEA Mariam" w:hAnsi="GHEA Mariam" w:cs="Sylfaen"/>
          <w:iCs/>
          <w:noProof/>
          <w:color w:val="000000"/>
          <w:sz w:val="24"/>
          <w:szCs w:val="24"/>
          <w:lang w:val="hy-AM"/>
        </w:rPr>
        <w:t>ո ր ո շ ու մ</w:t>
      </w:r>
      <w:r>
        <w:rPr>
          <w:rFonts w:ascii="GHEA Mariam" w:hAnsi="GHEA Mariam" w:cs="Sylfaen"/>
          <w:iCs/>
          <w:noProof/>
          <w:color w:val="000000"/>
          <w:sz w:val="24"/>
          <w:szCs w:val="24"/>
          <w:lang w:val="hy-AM"/>
        </w:rPr>
        <w:t xml:space="preserve">   </w:t>
      </w:r>
      <w:r w:rsidRPr="008A5265">
        <w:rPr>
          <w:rFonts w:ascii="GHEA Mariam" w:hAnsi="GHEA Mariam" w:cs="Sylfaen"/>
          <w:iCs/>
          <w:noProof/>
          <w:color w:val="000000"/>
          <w:sz w:val="24"/>
          <w:szCs w:val="24"/>
          <w:lang w:val="hy-AM"/>
        </w:rPr>
        <w:t xml:space="preserve"> է.</w:t>
      </w:r>
    </w:p>
    <w:p w:rsidR="008A5265" w:rsidRPr="008A5265" w:rsidRDefault="008A5265" w:rsidP="008A5265">
      <w:pPr>
        <w:pStyle w:val="ListParagraph"/>
        <w:numPr>
          <w:ilvl w:val="0"/>
          <w:numId w:val="1"/>
        </w:numPr>
        <w:tabs>
          <w:tab w:val="left" w:pos="720"/>
          <w:tab w:val="left" w:pos="810"/>
        </w:tabs>
        <w:autoSpaceDE w:val="0"/>
        <w:autoSpaceDN w:val="0"/>
        <w:adjustRightInd w:val="0"/>
        <w:spacing w:after="0" w:line="360" w:lineRule="auto"/>
        <w:ind w:left="0" w:firstLine="630"/>
        <w:jc w:val="both"/>
        <w:rPr>
          <w:rFonts w:ascii="GHEA Mariam" w:hAnsi="GHEA Mariam" w:cs="Sylfaen"/>
          <w:i w:val="0"/>
          <w:iCs/>
          <w:noProof/>
          <w:color w:val="000000"/>
          <w:sz w:val="24"/>
          <w:szCs w:val="24"/>
          <w:lang w:val="hy-AM"/>
        </w:rPr>
      </w:pPr>
      <w:r w:rsidRPr="00003A7D">
        <w:rPr>
          <w:rFonts w:ascii="GHEA Mariam" w:hAnsi="GHEA Mariam" w:cs="Sylfaen"/>
          <w:i w:val="0"/>
          <w:iCs/>
          <w:noProof/>
          <w:color w:val="000000"/>
          <w:spacing w:val="-2"/>
          <w:sz w:val="24"/>
          <w:szCs w:val="24"/>
          <w:lang w:val="hy-AM"/>
        </w:rPr>
        <w:t xml:space="preserve">Հայաստանի Հանրապետության սեփականություն հանդիսացող, </w:t>
      </w:r>
      <w:bookmarkStart w:id="0" w:name="_Hlk187245181"/>
      <w:r w:rsidRPr="00003A7D">
        <w:rPr>
          <w:rFonts w:ascii="GHEA Mariam" w:hAnsi="GHEA Mariam" w:cs="Sylfaen"/>
          <w:i w:val="0"/>
          <w:iCs/>
          <w:noProof/>
          <w:color w:val="000000"/>
          <w:spacing w:val="-2"/>
          <w:sz w:val="24"/>
          <w:szCs w:val="24"/>
          <w:lang w:val="hy-AM"/>
        </w:rPr>
        <w:t>ՀՀ, մարզ</w:t>
      </w:r>
      <w:r w:rsidRPr="008A5265">
        <w:rPr>
          <w:rFonts w:ascii="GHEA Mariam" w:hAnsi="GHEA Mariam" w:cs="Sylfaen"/>
          <w:i w:val="0"/>
          <w:iCs/>
          <w:noProof/>
          <w:color w:val="000000"/>
          <w:sz w:val="24"/>
          <w:szCs w:val="24"/>
          <w:lang w:val="hy-AM"/>
        </w:rPr>
        <w:t xml:space="preserve"> Արագածոտն, համայնք Ծաղկահովիտ, գյուղ Լեռնապար</w:t>
      </w:r>
      <w:r>
        <w:rPr>
          <w:rFonts w:ascii="GHEA Mariam" w:hAnsi="GHEA Mariam" w:cs="Sylfaen"/>
          <w:i w:val="0"/>
          <w:iCs/>
          <w:noProof/>
          <w:color w:val="000000"/>
          <w:sz w:val="24"/>
          <w:szCs w:val="24"/>
          <w:lang w:val="hy-AM"/>
        </w:rPr>
        <w:t>,</w:t>
      </w:r>
      <w:r w:rsidRPr="008A5265">
        <w:rPr>
          <w:rFonts w:ascii="GHEA Mariam" w:hAnsi="GHEA Mariam" w:cs="Sylfaen"/>
          <w:i w:val="0"/>
          <w:iCs/>
          <w:noProof/>
          <w:color w:val="000000"/>
          <w:sz w:val="24"/>
          <w:szCs w:val="24"/>
          <w:lang w:val="hy-AM"/>
        </w:rPr>
        <w:t xml:space="preserve"> 1-ին փողոց 23 հասցեում գտնվող</w:t>
      </w:r>
      <w:r>
        <w:rPr>
          <w:rFonts w:ascii="GHEA Mariam" w:hAnsi="GHEA Mariam" w:cs="Sylfaen"/>
          <w:i w:val="0"/>
          <w:iCs/>
          <w:noProof/>
          <w:color w:val="000000"/>
          <w:sz w:val="24"/>
          <w:szCs w:val="24"/>
          <w:lang w:val="hy-AM"/>
        </w:rPr>
        <w:t>՝</w:t>
      </w:r>
      <w:r w:rsidRPr="008A5265">
        <w:rPr>
          <w:rFonts w:ascii="GHEA Mariam" w:hAnsi="GHEA Mariam" w:cs="Sylfaen"/>
          <w:i w:val="0"/>
          <w:iCs/>
          <w:noProof/>
          <w:color w:val="000000"/>
          <w:sz w:val="24"/>
          <w:szCs w:val="24"/>
          <w:lang w:val="hy-AM"/>
        </w:rPr>
        <w:t xml:space="preserve"> 46, 539,323</w:t>
      </w:r>
      <w:r w:rsidRPr="008A5265">
        <w:rPr>
          <w:rFonts w:ascii="Tahoma" w:hAnsi="Tahoma" w:cs="Tahoma"/>
          <w:i w:val="0"/>
          <w:iCs/>
          <w:noProof/>
          <w:color w:val="000000"/>
          <w:sz w:val="24"/>
          <w:szCs w:val="24"/>
          <w:lang w:val="hy-AM"/>
        </w:rPr>
        <w:t>․</w:t>
      </w:r>
      <w:r w:rsidRPr="008A5265">
        <w:rPr>
          <w:rFonts w:ascii="GHEA Mariam" w:hAnsi="GHEA Mariam" w:cs="Sylfaen"/>
          <w:i w:val="0"/>
          <w:iCs/>
          <w:noProof/>
          <w:color w:val="000000"/>
          <w:sz w:val="24"/>
          <w:szCs w:val="24"/>
          <w:lang w:val="hy-AM"/>
        </w:rPr>
        <w:t>20 ՀՀ դրամ շուկայական արժեքին մոտարկված կա</w:t>
      </w:r>
      <w:r w:rsidR="00003A7D">
        <w:rPr>
          <w:rFonts w:ascii="GHEA Mariam" w:hAnsi="GHEA Mariam" w:cs="Sylfaen"/>
          <w:i w:val="0"/>
          <w:iCs/>
          <w:noProof/>
          <w:color w:val="000000"/>
          <w:sz w:val="24"/>
          <w:szCs w:val="24"/>
          <w:lang w:val="hy-AM"/>
        </w:rPr>
        <w:softHyphen/>
      </w:r>
      <w:r w:rsidRPr="008A5265">
        <w:rPr>
          <w:rFonts w:ascii="GHEA Mariam" w:hAnsi="GHEA Mariam" w:cs="Sylfaen"/>
          <w:i w:val="0"/>
          <w:iCs/>
          <w:noProof/>
          <w:color w:val="000000"/>
          <w:sz w:val="24"/>
          <w:szCs w:val="24"/>
          <w:lang w:val="hy-AM"/>
        </w:rPr>
        <w:t>դաստրային արժեքով</w:t>
      </w:r>
      <w:r w:rsidR="00003A7D">
        <w:rPr>
          <w:rFonts w:ascii="GHEA Mariam" w:hAnsi="GHEA Mariam" w:cs="Sylfaen"/>
          <w:i w:val="0"/>
          <w:iCs/>
          <w:noProof/>
          <w:color w:val="000000"/>
          <w:sz w:val="24"/>
          <w:szCs w:val="24"/>
          <w:lang w:val="hy-AM"/>
        </w:rPr>
        <w:t>,</w:t>
      </w:r>
      <w:r w:rsidRPr="008A5265">
        <w:rPr>
          <w:rFonts w:ascii="GHEA Mariam" w:hAnsi="GHEA Mariam" w:cs="Sylfaen"/>
          <w:i w:val="0"/>
          <w:iCs/>
          <w:noProof/>
          <w:color w:val="000000"/>
          <w:sz w:val="24"/>
          <w:szCs w:val="24"/>
          <w:lang w:val="hy-AM"/>
        </w:rPr>
        <w:t xml:space="preserve"> 1300</w:t>
      </w:r>
      <w:r w:rsidRPr="008A5265">
        <w:rPr>
          <w:rFonts w:ascii="Tahoma" w:hAnsi="Tahoma" w:cs="Tahoma"/>
          <w:i w:val="0"/>
          <w:iCs/>
          <w:noProof/>
          <w:color w:val="000000"/>
          <w:sz w:val="24"/>
          <w:szCs w:val="24"/>
          <w:lang w:val="hy-AM"/>
        </w:rPr>
        <w:t>․</w:t>
      </w:r>
      <w:r w:rsidRPr="008A5265">
        <w:rPr>
          <w:rFonts w:ascii="GHEA Mariam" w:hAnsi="GHEA Mariam" w:cs="Sylfaen"/>
          <w:i w:val="0"/>
          <w:iCs/>
          <w:noProof/>
          <w:color w:val="000000"/>
          <w:sz w:val="24"/>
          <w:szCs w:val="24"/>
          <w:lang w:val="hy-AM"/>
        </w:rPr>
        <w:t>71 քառ</w:t>
      </w:r>
      <w:r>
        <w:rPr>
          <w:rFonts w:ascii="GHEA Mariam" w:hAnsi="GHEA Mariam" w:cs="Sylfaen"/>
          <w:i w:val="0"/>
          <w:iCs/>
          <w:noProof/>
          <w:color w:val="000000"/>
          <w:sz w:val="24"/>
          <w:szCs w:val="24"/>
          <w:lang w:val="hy-AM"/>
        </w:rPr>
        <w:t>.</w:t>
      </w:r>
      <w:r w:rsidRPr="008A5265">
        <w:rPr>
          <w:rFonts w:ascii="GHEA Mariam" w:hAnsi="GHEA Mariam" w:cs="Sylfaen"/>
          <w:i w:val="0"/>
          <w:iCs/>
          <w:noProof/>
          <w:color w:val="000000"/>
          <w:sz w:val="24"/>
          <w:szCs w:val="24"/>
          <w:lang w:val="hy-AM"/>
        </w:rPr>
        <w:t xml:space="preserve"> մետր մակերեսով ուսումնական մասնա</w:t>
      </w:r>
      <w:r>
        <w:rPr>
          <w:rFonts w:ascii="GHEA Mariam" w:hAnsi="GHEA Mariam" w:cs="Sylfaen"/>
          <w:i w:val="0"/>
          <w:iCs/>
          <w:noProof/>
          <w:color w:val="000000"/>
          <w:sz w:val="24"/>
          <w:szCs w:val="24"/>
          <w:lang w:val="hy-AM"/>
        </w:rPr>
        <w:softHyphen/>
      </w:r>
      <w:r w:rsidRPr="008A5265">
        <w:rPr>
          <w:rFonts w:ascii="GHEA Mariam" w:hAnsi="GHEA Mariam" w:cs="Sylfaen"/>
          <w:i w:val="0"/>
          <w:iCs/>
          <w:noProof/>
          <w:color w:val="000000"/>
          <w:sz w:val="24"/>
          <w:szCs w:val="24"/>
          <w:lang w:val="hy-AM"/>
        </w:rPr>
        <w:t>շենքը և սպորտային դահլիճը, 26</w:t>
      </w:r>
      <w:r w:rsidRPr="008A5265">
        <w:rPr>
          <w:rFonts w:ascii="Tahoma" w:hAnsi="Tahoma" w:cs="Tahoma"/>
          <w:i w:val="0"/>
          <w:iCs/>
          <w:noProof/>
          <w:color w:val="000000"/>
          <w:sz w:val="24"/>
          <w:szCs w:val="24"/>
          <w:lang w:val="hy-AM"/>
        </w:rPr>
        <w:t>․</w:t>
      </w:r>
      <w:r w:rsidRPr="008A5265">
        <w:rPr>
          <w:rFonts w:ascii="GHEA Mariam" w:hAnsi="GHEA Mariam" w:cs="Sylfaen"/>
          <w:i w:val="0"/>
          <w:iCs/>
          <w:noProof/>
          <w:color w:val="000000"/>
          <w:sz w:val="24"/>
          <w:szCs w:val="24"/>
          <w:lang w:val="hy-AM"/>
        </w:rPr>
        <w:t>1 քառ</w:t>
      </w:r>
      <w:r>
        <w:rPr>
          <w:rFonts w:ascii="GHEA Mariam" w:hAnsi="GHEA Mariam" w:cs="Sylfaen"/>
          <w:i w:val="0"/>
          <w:iCs/>
          <w:noProof/>
          <w:color w:val="000000"/>
          <w:sz w:val="24"/>
          <w:szCs w:val="24"/>
          <w:lang w:val="hy-AM"/>
        </w:rPr>
        <w:t>.</w:t>
      </w:r>
      <w:r w:rsidRPr="008A5265">
        <w:rPr>
          <w:rFonts w:ascii="GHEA Mariam" w:hAnsi="GHEA Mariam" w:cs="Sylfaen"/>
          <w:i w:val="0"/>
          <w:iCs/>
          <w:noProof/>
          <w:color w:val="000000"/>
          <w:sz w:val="24"/>
          <w:szCs w:val="24"/>
          <w:lang w:val="hy-AM"/>
        </w:rPr>
        <w:t xml:space="preserve"> մետր մակերեսով կաթսայատունը, 17</w:t>
      </w:r>
      <w:r w:rsidRPr="008A5265">
        <w:rPr>
          <w:rFonts w:ascii="Tahoma" w:hAnsi="Tahoma" w:cs="Tahoma"/>
          <w:i w:val="0"/>
          <w:iCs/>
          <w:noProof/>
          <w:color w:val="000000"/>
          <w:sz w:val="24"/>
          <w:szCs w:val="24"/>
          <w:lang w:val="hy-AM"/>
        </w:rPr>
        <w:t>․</w:t>
      </w:r>
      <w:r w:rsidRPr="008A5265">
        <w:rPr>
          <w:rFonts w:ascii="GHEA Mariam" w:hAnsi="GHEA Mariam" w:cs="Sylfaen"/>
          <w:i w:val="0"/>
          <w:iCs/>
          <w:noProof/>
          <w:color w:val="000000"/>
          <w:sz w:val="24"/>
          <w:szCs w:val="24"/>
          <w:lang w:val="hy-AM"/>
        </w:rPr>
        <w:t>75 քառ</w:t>
      </w:r>
      <w:r>
        <w:rPr>
          <w:rFonts w:ascii="GHEA Mariam" w:hAnsi="GHEA Mariam" w:cs="Sylfaen"/>
          <w:i w:val="0"/>
          <w:iCs/>
          <w:noProof/>
          <w:color w:val="000000"/>
          <w:sz w:val="24"/>
          <w:szCs w:val="24"/>
          <w:lang w:val="hy-AM"/>
        </w:rPr>
        <w:t>.</w:t>
      </w:r>
      <w:r w:rsidRPr="008A5265">
        <w:rPr>
          <w:rFonts w:ascii="GHEA Mariam" w:hAnsi="GHEA Mariam" w:cs="Sylfaen"/>
          <w:i w:val="0"/>
          <w:iCs/>
          <w:noProof/>
          <w:color w:val="000000"/>
          <w:sz w:val="24"/>
          <w:szCs w:val="24"/>
          <w:lang w:val="hy-AM"/>
        </w:rPr>
        <w:t xml:space="preserve"> մետր մակերեսով կեղտաջրերի հավաքման հորը և դրանց զբաղեցրած, օգտա</w:t>
      </w:r>
      <w:r w:rsidR="00003A7D">
        <w:rPr>
          <w:rFonts w:ascii="GHEA Mariam" w:hAnsi="GHEA Mariam" w:cs="Sylfaen"/>
          <w:i w:val="0"/>
          <w:iCs/>
          <w:noProof/>
          <w:color w:val="000000"/>
          <w:sz w:val="24"/>
          <w:szCs w:val="24"/>
          <w:lang w:val="hy-AM"/>
        </w:rPr>
        <w:softHyphen/>
      </w:r>
      <w:r w:rsidRPr="008A5265">
        <w:rPr>
          <w:rFonts w:ascii="GHEA Mariam" w:hAnsi="GHEA Mariam" w:cs="Sylfaen"/>
          <w:i w:val="0"/>
          <w:iCs/>
          <w:noProof/>
          <w:color w:val="000000"/>
          <w:sz w:val="24"/>
          <w:szCs w:val="24"/>
          <w:lang w:val="hy-AM"/>
        </w:rPr>
        <w:t>գործման և սպասարկման համար նախատեսված 0</w:t>
      </w:r>
      <w:r w:rsidRPr="008A5265">
        <w:rPr>
          <w:rFonts w:ascii="Tahoma" w:hAnsi="Tahoma" w:cs="Tahoma"/>
          <w:i w:val="0"/>
          <w:iCs/>
          <w:noProof/>
          <w:color w:val="000000"/>
          <w:sz w:val="24"/>
          <w:szCs w:val="24"/>
          <w:lang w:val="hy-AM"/>
        </w:rPr>
        <w:t>․</w:t>
      </w:r>
      <w:r w:rsidRPr="008A5265">
        <w:rPr>
          <w:rFonts w:ascii="GHEA Mariam" w:hAnsi="GHEA Mariam" w:cs="Sylfaen"/>
          <w:i w:val="0"/>
          <w:iCs/>
          <w:noProof/>
          <w:color w:val="000000"/>
          <w:sz w:val="24"/>
          <w:szCs w:val="24"/>
          <w:lang w:val="hy-AM"/>
        </w:rPr>
        <w:t xml:space="preserve">6918 հա հողամասը (29.07.2025 թվականի անշարժ գույքի նկատմամբ իրավունքների պետական գրանցման թիվ 29072025-02-0017 վկայական, այսուհետ՝ </w:t>
      </w:r>
      <w:r>
        <w:rPr>
          <w:rFonts w:ascii="GHEA Mariam" w:hAnsi="GHEA Mariam" w:cs="Sylfaen"/>
          <w:i w:val="0"/>
          <w:iCs/>
          <w:noProof/>
          <w:color w:val="000000"/>
          <w:sz w:val="24"/>
          <w:szCs w:val="24"/>
          <w:lang w:val="hy-AM"/>
        </w:rPr>
        <w:t>ա</w:t>
      </w:r>
      <w:r w:rsidRPr="008A5265">
        <w:rPr>
          <w:rFonts w:ascii="GHEA Mariam" w:hAnsi="GHEA Mariam" w:cs="Sylfaen"/>
          <w:i w:val="0"/>
          <w:iCs/>
          <w:noProof/>
          <w:color w:val="000000"/>
          <w:sz w:val="24"/>
          <w:szCs w:val="24"/>
          <w:lang w:val="hy-AM"/>
        </w:rPr>
        <w:t>նշարժ գույք)</w:t>
      </w:r>
      <w:bookmarkEnd w:id="0"/>
      <w:r w:rsidRPr="008A5265">
        <w:rPr>
          <w:rFonts w:ascii="GHEA Mariam" w:hAnsi="GHEA Mariam" w:cs="Sylfaen"/>
          <w:i w:val="0"/>
          <w:iCs/>
          <w:noProof/>
          <w:color w:val="000000"/>
          <w:sz w:val="24"/>
          <w:szCs w:val="24"/>
          <w:lang w:val="hy-AM"/>
        </w:rPr>
        <w:t xml:space="preserve"> ամրացնել </w:t>
      </w:r>
      <w:r w:rsidRPr="008A5265">
        <w:rPr>
          <w:rFonts w:ascii="GHEA Mariam" w:hAnsi="GHEA Mariam" w:cs="Sylfaen"/>
          <w:i w:val="0"/>
          <w:iCs/>
          <w:noProof/>
          <w:color w:val="000000"/>
          <w:sz w:val="24"/>
          <w:szCs w:val="24"/>
          <w:lang w:val="hy-AM"/>
        </w:rPr>
        <w:lastRenderedPageBreak/>
        <w:t xml:space="preserve">Հայաստանի Հանրապետության </w:t>
      </w:r>
      <w:bookmarkStart w:id="1" w:name="_Hlk181192320"/>
      <w:r w:rsidRPr="008A5265">
        <w:rPr>
          <w:rFonts w:ascii="GHEA Mariam" w:hAnsi="GHEA Mariam" w:cs="Sylfaen"/>
          <w:i w:val="0"/>
          <w:iCs/>
          <w:noProof/>
          <w:color w:val="000000"/>
          <w:sz w:val="24"/>
          <w:szCs w:val="24"/>
          <w:lang w:val="hy-AM"/>
        </w:rPr>
        <w:t>տարածքային կառավարման և ենթակա</w:t>
      </w:r>
      <w:r>
        <w:rPr>
          <w:rFonts w:ascii="GHEA Mariam" w:hAnsi="GHEA Mariam" w:cs="Sylfaen"/>
          <w:i w:val="0"/>
          <w:iCs/>
          <w:noProof/>
          <w:color w:val="000000"/>
          <w:sz w:val="24"/>
          <w:szCs w:val="24"/>
          <w:lang w:val="hy-AM"/>
        </w:rPr>
        <w:softHyphen/>
      </w:r>
      <w:r w:rsidRPr="008A5265">
        <w:rPr>
          <w:rFonts w:ascii="GHEA Mariam" w:hAnsi="GHEA Mariam" w:cs="Sylfaen"/>
          <w:i w:val="0"/>
          <w:iCs/>
          <w:noProof/>
          <w:color w:val="000000"/>
          <w:sz w:val="24"/>
          <w:szCs w:val="24"/>
          <w:lang w:val="hy-AM"/>
        </w:rPr>
        <w:t>ռուց</w:t>
      </w:r>
      <w:r w:rsidR="00003A7D">
        <w:rPr>
          <w:rFonts w:ascii="GHEA Mariam" w:hAnsi="GHEA Mariam" w:cs="Sylfaen"/>
          <w:i w:val="0"/>
          <w:iCs/>
          <w:noProof/>
          <w:color w:val="000000"/>
          <w:sz w:val="24"/>
          <w:szCs w:val="24"/>
          <w:lang w:val="hy-AM"/>
        </w:rPr>
        <w:softHyphen/>
      </w:r>
      <w:r w:rsidRPr="008A5265">
        <w:rPr>
          <w:rFonts w:ascii="GHEA Mariam" w:hAnsi="GHEA Mariam" w:cs="Sylfaen"/>
          <w:i w:val="0"/>
          <w:iCs/>
          <w:noProof/>
          <w:color w:val="000000"/>
          <w:sz w:val="24"/>
          <w:szCs w:val="24"/>
          <w:lang w:val="hy-AM"/>
        </w:rPr>
        <w:t>վածքների նախարարության պետական գույքի կառավարման կոմիտեի</w:t>
      </w:r>
      <w:bookmarkEnd w:id="1"/>
      <w:r w:rsidRPr="008A5265">
        <w:rPr>
          <w:rFonts w:ascii="GHEA Mariam" w:hAnsi="GHEA Mariam" w:cs="Sylfaen"/>
          <w:i w:val="0"/>
          <w:iCs/>
          <w:noProof/>
          <w:color w:val="000000"/>
          <w:sz w:val="24"/>
          <w:szCs w:val="24"/>
          <w:lang w:val="hy-AM"/>
        </w:rPr>
        <w:t>ն (այսու</w:t>
      </w:r>
      <w:r w:rsidR="00003A7D">
        <w:rPr>
          <w:rFonts w:ascii="GHEA Mariam" w:hAnsi="GHEA Mariam" w:cs="Sylfaen"/>
          <w:i w:val="0"/>
          <w:iCs/>
          <w:noProof/>
          <w:color w:val="000000"/>
          <w:sz w:val="24"/>
          <w:szCs w:val="24"/>
          <w:lang w:val="hy-AM"/>
        </w:rPr>
        <w:softHyphen/>
      </w:r>
      <w:r w:rsidRPr="008A5265">
        <w:rPr>
          <w:rFonts w:ascii="GHEA Mariam" w:hAnsi="GHEA Mariam" w:cs="Sylfaen"/>
          <w:i w:val="0"/>
          <w:iCs/>
          <w:noProof/>
          <w:color w:val="000000"/>
          <w:sz w:val="24"/>
          <w:szCs w:val="24"/>
          <w:lang w:val="hy-AM"/>
        </w:rPr>
        <w:t xml:space="preserve">հետ՝ </w:t>
      </w:r>
      <w:r>
        <w:rPr>
          <w:rFonts w:ascii="GHEA Mariam" w:hAnsi="GHEA Mariam" w:cs="Sylfaen"/>
          <w:i w:val="0"/>
          <w:iCs/>
          <w:noProof/>
          <w:color w:val="000000"/>
          <w:sz w:val="24"/>
          <w:szCs w:val="24"/>
          <w:lang w:val="hy-AM"/>
        </w:rPr>
        <w:t>կ</w:t>
      </w:r>
      <w:r w:rsidRPr="008A5265">
        <w:rPr>
          <w:rFonts w:ascii="GHEA Mariam" w:hAnsi="GHEA Mariam" w:cs="Sylfaen"/>
          <w:i w:val="0"/>
          <w:iCs/>
          <w:noProof/>
          <w:color w:val="000000"/>
          <w:sz w:val="24"/>
          <w:szCs w:val="24"/>
          <w:lang w:val="hy-AM"/>
        </w:rPr>
        <w:t>ոմիտե և անժամկետ</w:t>
      </w:r>
      <w:r>
        <w:rPr>
          <w:rFonts w:ascii="GHEA Mariam" w:hAnsi="GHEA Mariam" w:cs="Sylfaen"/>
          <w:i w:val="0"/>
          <w:iCs/>
          <w:noProof/>
          <w:color w:val="000000"/>
          <w:sz w:val="24"/>
          <w:szCs w:val="24"/>
          <w:lang w:val="hy-AM"/>
        </w:rPr>
        <w:t>,</w:t>
      </w:r>
      <w:r w:rsidRPr="008A5265">
        <w:rPr>
          <w:rFonts w:ascii="GHEA Mariam" w:hAnsi="GHEA Mariam" w:cs="Sylfaen"/>
          <w:i w:val="0"/>
          <w:iCs/>
          <w:noProof/>
          <w:color w:val="000000"/>
          <w:sz w:val="24"/>
          <w:szCs w:val="24"/>
          <w:lang w:val="hy-AM"/>
        </w:rPr>
        <w:t xml:space="preserve"> անհատույց օգտագործման իրավունքով տրամադրել Հայաստանի Հանրապետության Արագածոտնի մարզ</w:t>
      </w:r>
      <w:r>
        <w:rPr>
          <w:rFonts w:ascii="GHEA Mariam" w:hAnsi="GHEA Mariam" w:cs="Sylfaen"/>
          <w:i w:val="0"/>
          <w:iCs/>
          <w:noProof/>
          <w:color w:val="000000"/>
          <w:sz w:val="24"/>
          <w:szCs w:val="24"/>
          <w:lang w:val="hy-AM"/>
        </w:rPr>
        <w:t>ի</w:t>
      </w:r>
      <w:r w:rsidRPr="008A5265">
        <w:rPr>
          <w:rFonts w:ascii="GHEA Mariam" w:hAnsi="GHEA Mariam" w:cs="Sylfaen"/>
          <w:i w:val="0"/>
          <w:iCs/>
          <w:noProof/>
          <w:color w:val="000000"/>
          <w:sz w:val="24"/>
          <w:szCs w:val="24"/>
          <w:lang w:val="hy-AM"/>
        </w:rPr>
        <w:t xml:space="preserve"> «Լեռնա</w:t>
      </w:r>
      <w:r>
        <w:rPr>
          <w:rFonts w:ascii="GHEA Mariam" w:hAnsi="GHEA Mariam" w:cs="Sylfaen"/>
          <w:i w:val="0"/>
          <w:iCs/>
          <w:noProof/>
          <w:color w:val="000000"/>
          <w:sz w:val="24"/>
          <w:szCs w:val="24"/>
          <w:lang w:val="hy-AM"/>
        </w:rPr>
        <w:softHyphen/>
      </w:r>
      <w:r w:rsidRPr="008A5265">
        <w:rPr>
          <w:rFonts w:ascii="GHEA Mariam" w:hAnsi="GHEA Mariam" w:cs="Sylfaen"/>
          <w:i w:val="0"/>
          <w:iCs/>
          <w:noProof/>
          <w:color w:val="000000"/>
          <w:sz w:val="24"/>
          <w:szCs w:val="24"/>
          <w:lang w:val="hy-AM"/>
        </w:rPr>
        <w:t>պարի միջնակարգ դպրոց» պետական ոչ առևտրային կազմակերպությանը (գրանցման համարը՝</w:t>
      </w:r>
      <w:r w:rsidRPr="008A5265">
        <w:rPr>
          <w:rFonts w:ascii="GHEA Mariam" w:hAnsi="GHEA Mariam"/>
          <w:sz w:val="24"/>
          <w:szCs w:val="24"/>
          <w:lang w:val="hy-AM"/>
        </w:rPr>
        <w:t xml:space="preserve"> </w:t>
      </w:r>
      <w:r w:rsidRPr="008A5265">
        <w:rPr>
          <w:rFonts w:ascii="GHEA Mariam" w:hAnsi="GHEA Mariam" w:cs="Sylfaen"/>
          <w:i w:val="0"/>
          <w:iCs/>
          <w:noProof/>
          <w:color w:val="000000"/>
          <w:sz w:val="24"/>
          <w:szCs w:val="24"/>
          <w:lang w:val="hy-AM"/>
        </w:rPr>
        <w:t xml:space="preserve">50.210.00095 այսուհետ՝ </w:t>
      </w:r>
      <w:r>
        <w:rPr>
          <w:rFonts w:ascii="GHEA Mariam" w:hAnsi="GHEA Mariam" w:cs="Sylfaen"/>
          <w:i w:val="0"/>
          <w:iCs/>
          <w:noProof/>
          <w:color w:val="000000"/>
          <w:sz w:val="24"/>
          <w:szCs w:val="24"/>
          <w:lang w:val="hy-AM"/>
        </w:rPr>
        <w:t>կ</w:t>
      </w:r>
      <w:r w:rsidRPr="008A5265">
        <w:rPr>
          <w:rFonts w:ascii="GHEA Mariam" w:hAnsi="GHEA Mariam" w:cs="Sylfaen"/>
          <w:i w:val="0"/>
          <w:iCs/>
          <w:noProof/>
          <w:color w:val="000000"/>
          <w:sz w:val="24"/>
          <w:szCs w:val="24"/>
          <w:lang w:val="hy-AM"/>
        </w:rPr>
        <w:t>ազմակերպություն)</w:t>
      </w:r>
      <w:r>
        <w:rPr>
          <w:rFonts w:ascii="GHEA Mariam" w:hAnsi="GHEA Mariam" w:cs="Sylfaen"/>
          <w:i w:val="0"/>
          <w:iCs/>
          <w:noProof/>
          <w:color w:val="000000"/>
          <w:sz w:val="24"/>
          <w:szCs w:val="24"/>
          <w:lang w:val="hy-AM"/>
        </w:rPr>
        <w:t>՝</w:t>
      </w:r>
      <w:r w:rsidRPr="008A5265">
        <w:rPr>
          <w:rFonts w:ascii="GHEA Mariam" w:hAnsi="GHEA Mariam" w:cs="Sylfaen"/>
          <w:i w:val="0"/>
          <w:iCs/>
          <w:noProof/>
          <w:color w:val="000000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i w:val="0"/>
          <w:iCs/>
          <w:noProof/>
          <w:color w:val="000000"/>
          <w:sz w:val="24"/>
          <w:szCs w:val="24"/>
          <w:lang w:val="hy-AM"/>
        </w:rPr>
        <w:t>կ</w:t>
      </w:r>
      <w:r w:rsidRPr="008A5265">
        <w:rPr>
          <w:rFonts w:ascii="GHEA Mariam" w:hAnsi="GHEA Mariam" w:cs="Sylfaen"/>
          <w:i w:val="0"/>
          <w:iCs/>
          <w:noProof/>
          <w:color w:val="000000"/>
          <w:sz w:val="24"/>
          <w:szCs w:val="24"/>
          <w:lang w:val="hy-AM"/>
        </w:rPr>
        <w:t>ազմա</w:t>
      </w:r>
      <w:r>
        <w:rPr>
          <w:rFonts w:ascii="GHEA Mariam" w:hAnsi="GHEA Mariam" w:cs="Sylfaen"/>
          <w:i w:val="0"/>
          <w:iCs/>
          <w:noProof/>
          <w:color w:val="000000"/>
          <w:sz w:val="24"/>
          <w:szCs w:val="24"/>
          <w:lang w:val="hy-AM"/>
        </w:rPr>
        <w:softHyphen/>
      </w:r>
      <w:r w:rsidRPr="008A5265">
        <w:rPr>
          <w:rFonts w:ascii="GHEA Mariam" w:hAnsi="GHEA Mariam" w:cs="Sylfaen"/>
          <w:i w:val="0"/>
          <w:iCs/>
          <w:noProof/>
          <w:color w:val="000000"/>
          <w:sz w:val="24"/>
          <w:szCs w:val="24"/>
          <w:lang w:val="hy-AM"/>
        </w:rPr>
        <w:t>կեր</w:t>
      </w:r>
      <w:r>
        <w:rPr>
          <w:rFonts w:ascii="GHEA Mariam" w:hAnsi="GHEA Mariam" w:cs="Sylfaen"/>
          <w:i w:val="0"/>
          <w:iCs/>
          <w:noProof/>
          <w:color w:val="000000"/>
          <w:sz w:val="24"/>
          <w:szCs w:val="24"/>
          <w:lang w:val="hy-AM"/>
        </w:rPr>
        <w:softHyphen/>
      </w:r>
      <w:r w:rsidRPr="008A5265">
        <w:rPr>
          <w:rFonts w:ascii="GHEA Mariam" w:hAnsi="GHEA Mariam" w:cs="Sylfaen"/>
          <w:i w:val="0"/>
          <w:iCs/>
          <w:noProof/>
          <w:color w:val="000000"/>
          <w:sz w:val="24"/>
          <w:szCs w:val="24"/>
          <w:lang w:val="hy-AM"/>
        </w:rPr>
        <w:t>պու</w:t>
      </w:r>
      <w:r>
        <w:rPr>
          <w:rFonts w:ascii="GHEA Mariam" w:hAnsi="GHEA Mariam" w:cs="Sylfaen"/>
          <w:i w:val="0"/>
          <w:iCs/>
          <w:noProof/>
          <w:color w:val="000000"/>
          <w:sz w:val="24"/>
          <w:szCs w:val="24"/>
          <w:lang w:val="hy-AM"/>
        </w:rPr>
        <w:softHyphen/>
      </w:r>
      <w:r w:rsidRPr="008A5265">
        <w:rPr>
          <w:rFonts w:ascii="GHEA Mariam" w:hAnsi="GHEA Mariam" w:cs="Sylfaen"/>
          <w:i w:val="0"/>
          <w:iCs/>
          <w:noProof/>
          <w:color w:val="000000"/>
          <w:sz w:val="24"/>
          <w:szCs w:val="24"/>
          <w:lang w:val="hy-AM"/>
        </w:rPr>
        <w:t xml:space="preserve">թյան </w:t>
      </w:r>
      <w:r w:rsidRPr="00003A7D">
        <w:rPr>
          <w:rFonts w:ascii="GHEA Mariam" w:hAnsi="GHEA Mariam" w:cs="Sylfaen"/>
          <w:i w:val="0"/>
          <w:iCs/>
          <w:noProof/>
          <w:color w:val="000000"/>
          <w:spacing w:val="-6"/>
          <w:sz w:val="24"/>
          <w:szCs w:val="24"/>
          <w:lang w:val="hy-AM"/>
        </w:rPr>
        <w:t>կանո</w:t>
      </w:r>
      <w:r w:rsidR="00003A7D" w:rsidRPr="00003A7D">
        <w:rPr>
          <w:rFonts w:ascii="GHEA Mariam" w:hAnsi="GHEA Mariam" w:cs="Sylfaen"/>
          <w:i w:val="0"/>
          <w:iCs/>
          <w:noProof/>
          <w:color w:val="000000"/>
          <w:spacing w:val="-6"/>
          <w:sz w:val="24"/>
          <w:szCs w:val="24"/>
          <w:lang w:val="hy-AM"/>
        </w:rPr>
        <w:softHyphen/>
      </w:r>
      <w:r w:rsidRPr="00003A7D">
        <w:rPr>
          <w:rFonts w:ascii="GHEA Mariam" w:hAnsi="GHEA Mariam" w:cs="Sylfaen"/>
          <w:i w:val="0"/>
          <w:iCs/>
          <w:noProof/>
          <w:color w:val="000000"/>
          <w:spacing w:val="-6"/>
          <w:sz w:val="24"/>
          <w:szCs w:val="24"/>
          <w:lang w:val="hy-AM"/>
        </w:rPr>
        <w:t>նադրա</w:t>
      </w:r>
      <w:r w:rsidR="00003A7D" w:rsidRPr="00003A7D">
        <w:rPr>
          <w:rFonts w:ascii="GHEA Mariam" w:hAnsi="GHEA Mariam" w:cs="Sylfaen"/>
          <w:i w:val="0"/>
          <w:iCs/>
          <w:noProof/>
          <w:color w:val="000000"/>
          <w:spacing w:val="-6"/>
          <w:sz w:val="24"/>
          <w:szCs w:val="24"/>
          <w:lang w:val="hy-AM"/>
        </w:rPr>
        <w:softHyphen/>
      </w:r>
      <w:r w:rsidRPr="00003A7D">
        <w:rPr>
          <w:rFonts w:ascii="GHEA Mariam" w:hAnsi="GHEA Mariam" w:cs="Sylfaen"/>
          <w:i w:val="0"/>
          <w:iCs/>
          <w:noProof/>
          <w:color w:val="000000"/>
          <w:spacing w:val="-6"/>
          <w:sz w:val="24"/>
          <w:szCs w:val="24"/>
          <w:lang w:val="hy-AM"/>
        </w:rPr>
        <w:t>կան գործառույթներին համապատասխան գործունեություն իրականացնելու համար։</w:t>
      </w:r>
    </w:p>
    <w:p w:rsidR="008A5265" w:rsidRPr="008A5265" w:rsidRDefault="008A5265" w:rsidP="008A5265">
      <w:pPr>
        <w:pStyle w:val="NormalWeb"/>
        <w:tabs>
          <w:tab w:val="left" w:pos="720"/>
          <w:tab w:val="left" w:pos="810"/>
        </w:tabs>
        <w:spacing w:after="0" w:line="360" w:lineRule="auto"/>
        <w:ind w:left="0" w:firstLine="720"/>
        <w:jc w:val="both"/>
        <w:rPr>
          <w:rFonts w:ascii="GHEA Mariam" w:hAnsi="GHEA Mariam" w:cs="Sylfaen"/>
          <w:noProof/>
          <w:color w:val="000000"/>
          <w:sz w:val="24"/>
          <w:szCs w:val="24"/>
          <w:lang w:val="hy-AM"/>
        </w:rPr>
      </w:pPr>
      <w:r w:rsidRPr="008A5265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>2</w:t>
      </w:r>
      <w:r w:rsidRPr="008A5265">
        <w:rPr>
          <w:rFonts w:ascii="Tahoma" w:eastAsia="MS Mincho" w:hAnsi="Tahoma" w:cs="Tahoma"/>
          <w:noProof/>
          <w:color w:val="000000"/>
          <w:sz w:val="24"/>
          <w:szCs w:val="24"/>
          <w:lang w:val="hy-AM"/>
        </w:rPr>
        <w:t>․</w:t>
      </w:r>
      <w:r w:rsidRPr="008A5265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Կոմիտեի նախագահին՝ </w:t>
      </w:r>
      <w:bookmarkStart w:id="2" w:name="_Hlk205284087"/>
    </w:p>
    <w:p w:rsidR="008A5265" w:rsidRPr="008A5265" w:rsidRDefault="008A5265" w:rsidP="008A5265">
      <w:pPr>
        <w:pStyle w:val="NormalWeb"/>
        <w:tabs>
          <w:tab w:val="left" w:pos="720"/>
          <w:tab w:val="left" w:pos="810"/>
        </w:tabs>
        <w:spacing w:after="0" w:line="360" w:lineRule="auto"/>
        <w:ind w:left="0" w:firstLine="720"/>
        <w:jc w:val="both"/>
        <w:rPr>
          <w:rFonts w:ascii="GHEA Mariam" w:hAnsi="GHEA Mariam" w:cs="Sylfaen"/>
          <w:noProof/>
          <w:color w:val="000000"/>
          <w:sz w:val="24"/>
          <w:szCs w:val="24"/>
          <w:lang w:val="hy-AM"/>
        </w:rPr>
      </w:pPr>
      <w:r w:rsidRPr="008A5265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1 սույն որոշումն ուժի մեջ մտնելուց հետո երկամսյա ժամկետում ապահովել </w:t>
      </w:r>
      <w:r>
        <w:rPr>
          <w:rFonts w:ascii="GHEA Mariam" w:hAnsi="GHEA Mariam" w:cs="Sylfaen"/>
          <w:iCs/>
          <w:noProof/>
          <w:color w:val="000000"/>
          <w:sz w:val="24"/>
          <w:szCs w:val="24"/>
          <w:lang w:val="hy-AM"/>
        </w:rPr>
        <w:t>ա</w:t>
      </w:r>
      <w:r w:rsidRPr="008A5265">
        <w:rPr>
          <w:rFonts w:ascii="GHEA Mariam" w:hAnsi="GHEA Mariam" w:cs="Sylfaen"/>
          <w:iCs/>
          <w:noProof/>
          <w:color w:val="000000"/>
          <w:sz w:val="24"/>
          <w:szCs w:val="24"/>
          <w:lang w:val="hy-AM"/>
        </w:rPr>
        <w:t xml:space="preserve">նշարժ </w:t>
      </w:r>
      <w:r w:rsidRPr="008A5265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գույքի ճշգրտված տվյալներով իրավունքների պետական գրանցման և </w:t>
      </w:r>
      <w:r w:rsidRPr="008A5265">
        <w:rPr>
          <w:rFonts w:ascii="GHEA Mariam" w:hAnsi="GHEA Mariam"/>
          <w:sz w:val="24"/>
          <w:szCs w:val="24"/>
          <w:lang w:val="hy-AM"/>
        </w:rPr>
        <w:t xml:space="preserve">միակողմանի ընդունման </w:t>
      </w:r>
      <w:r w:rsidRPr="008A5265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>աշխատանքների կատարումը</w:t>
      </w:r>
      <w:r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>.</w:t>
      </w:r>
    </w:p>
    <w:p w:rsidR="008A5265" w:rsidRPr="008A5265" w:rsidRDefault="008A5265" w:rsidP="008A5265">
      <w:pPr>
        <w:tabs>
          <w:tab w:val="left" w:pos="720"/>
          <w:tab w:val="left" w:pos="810"/>
        </w:tabs>
        <w:autoSpaceDE w:val="0"/>
        <w:autoSpaceDN w:val="0"/>
        <w:adjustRightInd w:val="0"/>
        <w:spacing w:line="360" w:lineRule="auto"/>
        <w:ind w:firstLine="720"/>
        <w:jc w:val="both"/>
        <w:rPr>
          <w:rFonts w:ascii="GHEA Mariam" w:eastAsiaTheme="minorHAnsi" w:hAnsi="GHEA Mariam" w:cstheme="minorBidi"/>
          <w:i/>
          <w:kern w:val="32"/>
          <w:sz w:val="24"/>
          <w:szCs w:val="24"/>
          <w:lang w:val="hy-AM"/>
        </w:rPr>
      </w:pPr>
      <w:bookmarkStart w:id="3" w:name="_Hlk184057492"/>
      <w:bookmarkEnd w:id="2"/>
      <w:r w:rsidRPr="008A5265">
        <w:rPr>
          <w:rFonts w:ascii="GHEA Mariam" w:hAnsi="GHEA Mariam" w:cs="Sylfaen"/>
          <w:iCs/>
          <w:noProof/>
          <w:color w:val="000000"/>
          <w:sz w:val="24"/>
          <w:szCs w:val="24"/>
          <w:lang w:val="hy-AM"/>
        </w:rPr>
        <w:t xml:space="preserve">2 </w:t>
      </w:r>
      <w:bookmarkEnd w:id="3"/>
      <w:r w:rsidRPr="008A5265">
        <w:rPr>
          <w:rFonts w:ascii="GHEA Mariam" w:eastAsiaTheme="minorHAnsi" w:hAnsi="GHEA Mariam" w:cstheme="minorBidi"/>
          <w:kern w:val="32"/>
          <w:sz w:val="24"/>
          <w:szCs w:val="24"/>
          <w:lang w:val="hy-AM"/>
        </w:rPr>
        <w:t xml:space="preserve">սույն կետի 1-ին ենթակետում նշված աշխատանքների ավարտից հետո քառամսյա ժամկետում </w:t>
      </w:r>
      <w:r>
        <w:rPr>
          <w:rFonts w:ascii="GHEA Mariam" w:eastAsiaTheme="minorHAnsi" w:hAnsi="GHEA Mariam" w:cstheme="minorBidi"/>
          <w:kern w:val="32"/>
          <w:sz w:val="24"/>
          <w:szCs w:val="24"/>
          <w:lang w:val="hy-AM"/>
        </w:rPr>
        <w:t>ա</w:t>
      </w:r>
      <w:r w:rsidRPr="008A5265">
        <w:rPr>
          <w:rFonts w:ascii="GHEA Mariam" w:eastAsiaTheme="minorHAnsi" w:hAnsi="GHEA Mariam" w:cstheme="minorBidi"/>
          <w:kern w:val="32"/>
          <w:sz w:val="24"/>
          <w:szCs w:val="24"/>
          <w:lang w:val="hy-AM"/>
        </w:rPr>
        <w:t xml:space="preserve">նշարժ գույքի ճշգրտված տվյալներով </w:t>
      </w:r>
      <w:r>
        <w:rPr>
          <w:rFonts w:ascii="GHEA Mariam" w:eastAsiaTheme="minorHAnsi" w:hAnsi="GHEA Mariam" w:cstheme="minorBidi"/>
          <w:kern w:val="32"/>
          <w:sz w:val="24"/>
          <w:szCs w:val="24"/>
          <w:lang w:val="hy-AM"/>
        </w:rPr>
        <w:t>կ</w:t>
      </w:r>
      <w:r w:rsidRPr="008A5265">
        <w:rPr>
          <w:rFonts w:ascii="GHEA Mariam" w:eastAsiaTheme="minorHAnsi" w:hAnsi="GHEA Mariam" w:cstheme="minorBidi"/>
          <w:kern w:val="32"/>
          <w:sz w:val="24"/>
          <w:szCs w:val="24"/>
          <w:lang w:val="hy-AM"/>
        </w:rPr>
        <w:t>ազմակերպու</w:t>
      </w:r>
      <w:r>
        <w:rPr>
          <w:rFonts w:ascii="GHEA Mariam" w:eastAsiaTheme="minorHAnsi" w:hAnsi="GHEA Mariam" w:cstheme="minorBidi"/>
          <w:kern w:val="32"/>
          <w:sz w:val="24"/>
          <w:szCs w:val="24"/>
          <w:lang w:val="hy-AM"/>
        </w:rPr>
        <w:softHyphen/>
      </w:r>
      <w:r w:rsidRPr="008A5265">
        <w:rPr>
          <w:rFonts w:ascii="GHEA Mariam" w:eastAsiaTheme="minorHAnsi" w:hAnsi="GHEA Mariam" w:cstheme="minorBidi"/>
          <w:kern w:val="32"/>
          <w:sz w:val="24"/>
          <w:szCs w:val="24"/>
          <w:lang w:val="hy-AM"/>
        </w:rPr>
        <w:t>թյան հետ կնքել անշարժ գույքի անհատույց օգտագործման պայմանագիր՝ դրա</w:t>
      </w:r>
      <w:r>
        <w:rPr>
          <w:rFonts w:ascii="GHEA Mariam" w:eastAsiaTheme="minorHAnsi" w:hAnsi="GHEA Mariam" w:cstheme="minorBidi"/>
          <w:kern w:val="32"/>
          <w:sz w:val="24"/>
          <w:szCs w:val="24"/>
          <w:lang w:val="hy-AM"/>
        </w:rPr>
        <w:softHyphen/>
      </w:r>
      <w:r w:rsidRPr="008A5265">
        <w:rPr>
          <w:rFonts w:ascii="GHEA Mariam" w:eastAsiaTheme="minorHAnsi" w:hAnsi="GHEA Mariam" w:cstheme="minorBidi"/>
          <w:kern w:val="32"/>
          <w:sz w:val="24"/>
          <w:szCs w:val="24"/>
          <w:lang w:val="hy-AM"/>
        </w:rPr>
        <w:t>նում</w:t>
      </w:r>
      <w:r w:rsidRPr="008A5265">
        <w:rPr>
          <w:rFonts w:ascii="Calibri" w:eastAsiaTheme="minorHAnsi" w:hAnsi="Calibri" w:cs="Calibri"/>
          <w:kern w:val="32"/>
          <w:sz w:val="24"/>
          <w:szCs w:val="24"/>
          <w:lang w:val="hy-AM"/>
        </w:rPr>
        <w:t> </w:t>
      </w:r>
      <w:r w:rsidRPr="008A5265">
        <w:rPr>
          <w:rFonts w:ascii="GHEA Mariam" w:eastAsiaTheme="minorHAnsi" w:hAnsi="GHEA Mariam" w:cstheme="minorBidi"/>
          <w:kern w:val="32"/>
          <w:sz w:val="24"/>
          <w:szCs w:val="24"/>
          <w:lang w:val="hy-AM"/>
        </w:rPr>
        <w:t>նախատեսելով, որ պայմանագրի նոտարական վավերացման և պայմա</w:t>
      </w:r>
      <w:r>
        <w:rPr>
          <w:rFonts w:ascii="GHEA Mariam" w:eastAsiaTheme="minorHAnsi" w:hAnsi="GHEA Mariam" w:cstheme="minorBidi"/>
          <w:kern w:val="32"/>
          <w:sz w:val="24"/>
          <w:szCs w:val="24"/>
          <w:lang w:val="hy-AM"/>
        </w:rPr>
        <w:softHyphen/>
      </w:r>
      <w:r w:rsidRPr="008A5265">
        <w:rPr>
          <w:rFonts w:ascii="GHEA Mariam" w:eastAsiaTheme="minorHAnsi" w:hAnsi="GHEA Mariam" w:cstheme="minorBidi"/>
          <w:kern w:val="32"/>
          <w:sz w:val="24"/>
          <w:szCs w:val="24"/>
          <w:lang w:val="hy-AM"/>
        </w:rPr>
        <w:t>նագրից ծագող գույքային իրավունքների պետական գրանցման ծախսերը են</w:t>
      </w:r>
      <w:r w:rsidR="00BB48E2">
        <w:rPr>
          <w:rFonts w:ascii="GHEA Mariam" w:eastAsiaTheme="minorHAnsi" w:hAnsi="GHEA Mariam" w:cstheme="minorBidi"/>
          <w:kern w:val="32"/>
          <w:sz w:val="24"/>
          <w:szCs w:val="24"/>
          <w:lang w:val="hy-AM"/>
        </w:rPr>
        <w:softHyphen/>
      </w:r>
      <w:bookmarkStart w:id="4" w:name="_GoBack"/>
      <w:bookmarkEnd w:id="4"/>
      <w:r w:rsidRPr="008A5265">
        <w:rPr>
          <w:rFonts w:ascii="GHEA Mariam" w:eastAsiaTheme="minorHAnsi" w:hAnsi="GHEA Mariam" w:cstheme="minorBidi"/>
          <w:kern w:val="32"/>
          <w:sz w:val="24"/>
          <w:szCs w:val="24"/>
          <w:lang w:val="hy-AM"/>
        </w:rPr>
        <w:t xml:space="preserve">թակա են իրականացման </w:t>
      </w:r>
      <w:r>
        <w:rPr>
          <w:rFonts w:ascii="GHEA Mariam" w:eastAsiaTheme="minorHAnsi" w:hAnsi="GHEA Mariam" w:cstheme="minorBidi"/>
          <w:kern w:val="32"/>
          <w:sz w:val="24"/>
          <w:szCs w:val="24"/>
          <w:lang w:val="hy-AM"/>
        </w:rPr>
        <w:t>կ</w:t>
      </w:r>
      <w:r w:rsidRPr="008A5265">
        <w:rPr>
          <w:rFonts w:ascii="GHEA Mariam" w:eastAsiaTheme="minorHAnsi" w:hAnsi="GHEA Mariam" w:cstheme="minorBidi"/>
          <w:kern w:val="32"/>
          <w:sz w:val="24"/>
          <w:szCs w:val="24"/>
          <w:lang w:val="hy-AM"/>
        </w:rPr>
        <w:t>ազմակերպության միջոցների հաշվին:</w:t>
      </w:r>
    </w:p>
    <w:p w:rsidR="008A5265" w:rsidRPr="008A5265" w:rsidRDefault="008A5265" w:rsidP="008A5265">
      <w:pPr>
        <w:tabs>
          <w:tab w:val="left" w:pos="720"/>
          <w:tab w:val="left" w:pos="810"/>
        </w:tabs>
        <w:spacing w:after="160" w:line="360" w:lineRule="auto"/>
        <w:ind w:firstLine="720"/>
        <w:jc w:val="both"/>
        <w:rPr>
          <w:rFonts w:ascii="GHEA Mariam" w:eastAsiaTheme="minorHAnsi" w:hAnsi="GHEA Mariam" w:cstheme="minorBidi"/>
          <w:i/>
          <w:kern w:val="32"/>
          <w:sz w:val="24"/>
          <w:szCs w:val="24"/>
          <w:lang w:val="hy-AM"/>
        </w:rPr>
      </w:pPr>
      <w:r w:rsidRPr="008A5265">
        <w:rPr>
          <w:rFonts w:ascii="GHEA Mariam" w:eastAsiaTheme="minorHAnsi" w:hAnsi="GHEA Mariam" w:cstheme="minorBidi"/>
          <w:kern w:val="32"/>
          <w:sz w:val="24"/>
          <w:szCs w:val="24"/>
          <w:lang w:val="hy-AM"/>
        </w:rPr>
        <w:t>3</w:t>
      </w:r>
      <w:r w:rsidRPr="008A5265">
        <w:rPr>
          <w:rFonts w:ascii="Tahoma" w:eastAsiaTheme="minorHAnsi" w:hAnsi="Tahoma" w:cs="Tahoma"/>
          <w:kern w:val="32"/>
          <w:sz w:val="24"/>
          <w:szCs w:val="24"/>
          <w:lang w:val="hy-AM"/>
        </w:rPr>
        <w:t>․</w:t>
      </w:r>
      <w:r w:rsidRPr="008A5265">
        <w:rPr>
          <w:rFonts w:ascii="GHEA Mariam" w:eastAsiaTheme="minorHAnsi" w:hAnsi="GHEA Mariam" w:cstheme="minorBidi"/>
          <w:kern w:val="32"/>
          <w:sz w:val="24"/>
          <w:szCs w:val="24"/>
          <w:lang w:val="hy-AM"/>
        </w:rPr>
        <w:t xml:space="preserve"> Ուժը կորցրած ճանաչել Հայաստանի Հանրապետության կառավա</w:t>
      </w:r>
      <w:r>
        <w:rPr>
          <w:rFonts w:ascii="GHEA Mariam" w:eastAsiaTheme="minorHAnsi" w:hAnsi="GHEA Mariam" w:cstheme="minorBidi"/>
          <w:kern w:val="32"/>
          <w:sz w:val="24"/>
          <w:szCs w:val="24"/>
          <w:lang w:val="hy-AM"/>
        </w:rPr>
        <w:softHyphen/>
      </w:r>
      <w:r w:rsidRPr="008A5265">
        <w:rPr>
          <w:rFonts w:ascii="GHEA Mariam" w:eastAsiaTheme="minorHAnsi" w:hAnsi="GHEA Mariam" w:cstheme="minorBidi"/>
          <w:kern w:val="32"/>
          <w:sz w:val="24"/>
          <w:szCs w:val="24"/>
          <w:lang w:val="hy-AM"/>
        </w:rPr>
        <w:t>րու</w:t>
      </w:r>
      <w:r>
        <w:rPr>
          <w:rFonts w:ascii="GHEA Mariam" w:eastAsiaTheme="minorHAnsi" w:hAnsi="GHEA Mariam" w:cstheme="minorBidi"/>
          <w:kern w:val="32"/>
          <w:sz w:val="24"/>
          <w:szCs w:val="24"/>
          <w:lang w:val="hy-AM"/>
        </w:rPr>
        <w:softHyphen/>
      </w:r>
      <w:r w:rsidRPr="008A5265">
        <w:rPr>
          <w:rFonts w:ascii="GHEA Mariam" w:eastAsiaTheme="minorHAnsi" w:hAnsi="GHEA Mariam" w:cstheme="minorBidi"/>
          <w:kern w:val="32"/>
          <w:sz w:val="24"/>
          <w:szCs w:val="24"/>
          <w:lang w:val="hy-AM"/>
        </w:rPr>
        <w:t>թյան «Անշարժ գույք ամրացնելու և անհատույց օգտագործման իրավունքով ամրացնելու մասին» 2026 թվականի հունիսի 25-ի N 898-Ա որոշումը։</w:t>
      </w:r>
    </w:p>
    <w:p w:rsidR="00E65215" w:rsidRDefault="00E65215" w:rsidP="00E65215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E65215" w:rsidRDefault="00E65215" w:rsidP="00E65215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E65215" w:rsidRPr="00B43FC1" w:rsidRDefault="00E65215" w:rsidP="00E65215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Pr="00B43FC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B43FC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E65215" w:rsidRDefault="00E65215" w:rsidP="00E65215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B43FC1">
        <w:rPr>
          <w:rFonts w:ascii="GHEA Mariam" w:hAnsi="GHEA Mariam"/>
          <w:sz w:val="24"/>
          <w:szCs w:val="24"/>
          <w:lang w:val="hy-AM"/>
        </w:rPr>
        <w:t xml:space="preserve">                 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Pr="00B43FC1"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  <w:t xml:space="preserve">  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>Ն</w:t>
      </w:r>
      <w:r w:rsidRPr="00B43FC1">
        <w:rPr>
          <w:rFonts w:ascii="GHEA Mariam" w:hAnsi="GHEA Mariam" w:cs="Sylfaen"/>
          <w:sz w:val="24"/>
          <w:szCs w:val="24"/>
          <w:lang w:val="hy-AM"/>
        </w:rPr>
        <w:t>.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B43FC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E65215" w:rsidRDefault="00E65215" w:rsidP="00E65215">
      <w:pPr>
        <w:pStyle w:val="norm"/>
        <w:spacing w:line="240" w:lineRule="auto"/>
        <w:ind w:firstLine="0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>Երևան</w:t>
      </w:r>
    </w:p>
    <w:p w:rsidR="001F225D" w:rsidRPr="001533E1" w:rsidRDefault="001F225D">
      <w:pPr>
        <w:pStyle w:val="mechtex"/>
        <w:rPr>
          <w:lang w:val="hy-AM"/>
        </w:rPr>
      </w:pPr>
    </w:p>
    <w:sectPr w:rsidR="001F225D" w:rsidRPr="001533E1" w:rsidSect="008F3F17">
      <w:headerReference w:type="even" r:id="rId8"/>
      <w:headerReference w:type="default" r:id="rId9"/>
      <w:footerReference w:type="even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6515F" w:rsidRDefault="0016515F">
      <w:r>
        <w:separator/>
      </w:r>
    </w:p>
  </w:endnote>
  <w:endnote w:type="continuationSeparator" w:id="0">
    <w:p w:rsidR="0016515F" w:rsidRDefault="001651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TarumianHeghnar">
    <w:altName w:val="MV Boli"/>
    <w:panose1 w:val="0202050305040509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6515F" w:rsidRDefault="0016515F">
      <w:r>
        <w:separator/>
      </w:r>
    </w:p>
  </w:footnote>
  <w:footnote w:type="continuationSeparator" w:id="0">
    <w:p w:rsidR="0016515F" w:rsidRDefault="001651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B48E2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942D04"/>
    <w:multiLevelType w:val="hybridMultilevel"/>
    <w:tmpl w:val="D49AD9FC"/>
    <w:lvl w:ilvl="0" w:tplc="48705A9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116D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A7D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ADD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226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3E1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15F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1BF9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6F86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4DC4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893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3E1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6F34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31E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1F0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265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A5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2ADE"/>
    <w:rsid w:val="00A2301E"/>
    <w:rsid w:val="00A23205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16D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8E2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E60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051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8C9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61F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15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2E29BDB"/>
  <w15:chartTrackingRefBased/>
  <w15:docId w15:val="{1852C98B-F099-46E6-AD0B-7AEE2D9C65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34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65215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E65215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E65215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34"/>
    <w:unhideWhenUsed/>
    <w:qFormat/>
    <w:rsid w:val="008A5265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ru-RU"/>
    </w:rPr>
  </w:style>
  <w:style w:type="paragraph" w:styleId="ListParagraph">
    <w:name w:val="List Paragraph"/>
    <w:basedOn w:val="Normal"/>
    <w:uiPriority w:val="34"/>
    <w:qFormat/>
    <w:rsid w:val="008A5265"/>
    <w:pPr>
      <w:spacing w:after="200" w:line="276" w:lineRule="auto"/>
      <w:ind w:left="720"/>
      <w:contextualSpacing/>
    </w:pPr>
    <w:rPr>
      <w:rFonts w:ascii="ArTarumianHeghnar" w:eastAsia="Calibri" w:hAnsi="ArTarumianHeghnar" w:cs="Cambria"/>
      <w:bCs/>
      <w:i/>
      <w:sz w:val="36"/>
      <w:szCs w:val="36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370</Words>
  <Characters>2112</Characters>
  <Application>Microsoft Office Word</Application>
  <DocSecurity>0</DocSecurity>
  <Lines>17</Lines>
  <Paragraphs>4</Paragraphs>
  <ScaleCrop>false</ScaleCrop>
  <Company/>
  <LinksUpToDate>false</LinksUpToDate>
  <CharactersWithSpaces>2478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11</cp:revision>
  <dcterms:created xsi:type="dcterms:W3CDTF">2026-08-10T05:10:00Z</dcterms:created>
  <dcterms:modified xsi:type="dcterms:W3CDTF">2026-10-01T05:15:00Z</dcterms:modified>
</cp:coreProperties>
</file>