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5FF" w:rsidRDefault="002475FF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</w:p>
    <w:p w:rsidR="001677F9" w:rsidRDefault="001677F9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  <w:r w:rsidRPr="004A7222">
        <w:rPr>
          <w:rStyle w:val="Strong"/>
          <w:rFonts w:ascii="GHEA Grapalat" w:hAnsi="GHEA Grapalat"/>
          <w:b w:val="0"/>
          <w:lang w:val="hy-AM"/>
        </w:rPr>
        <w:t xml:space="preserve">ՆԱԽԱԳԻԾ </w:t>
      </w:r>
    </w:p>
    <w:p w:rsidR="001677F9" w:rsidRPr="00123419" w:rsidRDefault="001677F9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b/>
          <w:lang w:val="hy-AM"/>
        </w:rPr>
      </w:pPr>
      <w:r w:rsidRPr="00123419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:rsidR="00AC250A" w:rsidRDefault="001677F9" w:rsidP="00AC250A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123419">
        <w:rPr>
          <w:rFonts w:ascii="Sylfaen" w:hAnsi="Sylfaen" w:cs="Arial"/>
          <w:b/>
          <w:lang w:val="hy-AM"/>
        </w:rPr>
        <w:t> </w:t>
      </w:r>
      <w:r w:rsidRPr="00123419">
        <w:rPr>
          <w:rFonts w:ascii="GHEA Grapalat" w:hAnsi="GHEA Grapalat"/>
          <w:b/>
          <w:bCs/>
          <w:lang w:val="hy-AM"/>
        </w:rPr>
        <w:t>Ո Ր Ո Շ ՈՒ Մ</w:t>
      </w:r>
    </w:p>
    <w:p w:rsidR="002475FF" w:rsidRPr="00123419" w:rsidRDefault="002475FF" w:rsidP="002475FF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af-ZA"/>
        </w:rPr>
      </w:pPr>
      <w:r w:rsidRPr="00123419">
        <w:rPr>
          <w:rFonts w:ascii="GHEA Grapalat" w:hAnsi="GHEA Grapalat"/>
          <w:lang w:val="af-ZA"/>
        </w:rPr>
        <w:t>«_____» «_____________» 202</w:t>
      </w:r>
      <w:r w:rsidR="00760FFD" w:rsidRPr="00CD4EB5">
        <w:rPr>
          <w:rFonts w:ascii="GHEA Grapalat" w:hAnsi="GHEA Grapalat"/>
          <w:lang w:val="hy-AM"/>
        </w:rPr>
        <w:t>6</w:t>
      </w:r>
      <w:r w:rsidRPr="00123419">
        <w:rPr>
          <w:rFonts w:ascii="GHEA Grapalat" w:hAnsi="GHEA Grapalat"/>
          <w:lang w:val="af-ZA"/>
        </w:rPr>
        <w:t xml:space="preserve"> </w:t>
      </w:r>
      <w:r w:rsidRPr="00120FD4">
        <w:rPr>
          <w:rFonts w:ascii="GHEA Grapalat" w:hAnsi="GHEA Grapalat"/>
          <w:lang w:val="hy-AM"/>
        </w:rPr>
        <w:t>թվականի</w:t>
      </w:r>
      <w:r w:rsidRPr="00123419">
        <w:rPr>
          <w:rFonts w:ascii="GHEA Grapalat" w:hAnsi="GHEA Grapalat"/>
          <w:lang w:val="af-ZA"/>
        </w:rPr>
        <w:t xml:space="preserve"> N ______-</w:t>
      </w:r>
      <w:r w:rsidR="00A551BA">
        <w:rPr>
          <w:rFonts w:ascii="GHEA Grapalat" w:hAnsi="GHEA Grapalat"/>
          <w:lang w:val="hy-AM"/>
        </w:rPr>
        <w:t>Ն</w:t>
      </w:r>
    </w:p>
    <w:p w:rsidR="002475FF" w:rsidRPr="00123419" w:rsidRDefault="002475FF" w:rsidP="00D151F0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</w:p>
    <w:p w:rsidR="00120FD4" w:rsidRPr="004A0C42" w:rsidRDefault="00D151F0" w:rsidP="00D151F0">
      <w:pPr>
        <w:spacing w:before="360" w:after="240" w:line="240" w:lineRule="auto"/>
        <w:ind w:left="576" w:hanging="576"/>
        <w:jc w:val="center"/>
        <w:rPr>
          <w:rFonts w:ascii="GHEA Grapalat" w:hAnsi="GHEA Grapalat" w:cs="Arial Unicode"/>
          <w:b/>
          <w:sz w:val="24"/>
          <w:szCs w:val="24"/>
        </w:rPr>
      </w:pPr>
      <w:r w:rsidRPr="000D7E07">
        <w:rPr>
          <w:rFonts w:ascii="Arial" w:eastAsia="Calibri" w:hAnsi="Arial" w:cs="Arial"/>
          <w:b/>
          <w:bCs/>
          <w:sz w:val="24"/>
          <w:szCs w:val="24"/>
          <w:lang w:val="af-ZA"/>
        </w:rPr>
        <w:t> </w:t>
      </w:r>
      <w:r w:rsidRPr="00B9429B">
        <w:rPr>
          <w:rFonts w:ascii="GHEA Grapalat" w:eastAsia="Calibri" w:hAnsi="GHEA Grapalat"/>
          <w:b/>
          <w:sz w:val="24"/>
          <w:szCs w:val="24"/>
        </w:rPr>
        <w:t xml:space="preserve">«ՀԱՅԱՍՏԱՆԻ </w:t>
      </w:r>
      <w:r w:rsidRPr="004A0C42">
        <w:rPr>
          <w:rFonts w:ascii="GHEA Grapalat" w:eastAsia="Calibri" w:hAnsi="GHEA Grapalat"/>
          <w:b/>
          <w:sz w:val="24"/>
          <w:szCs w:val="24"/>
        </w:rPr>
        <w:t>ՀԱՆՐԱՊԵՏՈՒԹՅԱՆ 202</w:t>
      </w:r>
      <w:r w:rsidR="00760FFD" w:rsidRPr="00CD4EB5">
        <w:rPr>
          <w:rFonts w:ascii="GHEA Grapalat" w:eastAsia="Calibri" w:hAnsi="GHEA Grapalat"/>
          <w:b/>
          <w:sz w:val="24"/>
          <w:szCs w:val="24"/>
        </w:rPr>
        <w:t>6</w:t>
      </w:r>
      <w:r w:rsidRPr="004A0C42">
        <w:rPr>
          <w:rFonts w:ascii="GHEA Grapalat" w:eastAsia="Calibri" w:hAnsi="GHEA Grapalat"/>
          <w:b/>
          <w:sz w:val="24"/>
          <w:szCs w:val="24"/>
        </w:rPr>
        <w:t xml:space="preserve"> ԹՎԱԿԱՆԻ ՊԵՏԱԿԱՆ ԲՅՈՒՋԵԻ ՄԱՍԻՆ» ՕՐԵՆՔՈՒՄ ՎԵՐԱԲԱՇԽՈՒՄ</w:t>
      </w:r>
      <w:r w:rsidR="00E66C21" w:rsidRPr="00CD4EB5">
        <w:rPr>
          <w:rFonts w:ascii="GHEA Grapalat" w:eastAsia="Calibri" w:hAnsi="GHEA Grapalat"/>
          <w:b/>
          <w:sz w:val="24"/>
          <w:szCs w:val="24"/>
        </w:rPr>
        <w:t>ՆԵՐ</w:t>
      </w:r>
      <w:r w:rsidR="00566B9B" w:rsidRPr="004A0C42">
        <w:rPr>
          <w:rFonts w:ascii="GHEA Grapalat" w:eastAsia="Calibri" w:hAnsi="GHEA Grapalat"/>
          <w:b/>
          <w:sz w:val="24"/>
          <w:szCs w:val="24"/>
        </w:rPr>
        <w:t>,</w:t>
      </w:r>
      <w:r w:rsidR="00566B9B" w:rsidRPr="00CD4EB5">
        <w:rPr>
          <w:rFonts w:ascii="GHEA Grapalat" w:eastAsia="Calibri" w:hAnsi="GHEA Grapalat"/>
          <w:b/>
          <w:sz w:val="24"/>
          <w:szCs w:val="24"/>
        </w:rPr>
        <w:t xml:space="preserve"> </w:t>
      </w:r>
      <w:r w:rsidR="00E66C21" w:rsidRPr="00CD4EB5">
        <w:rPr>
          <w:rFonts w:ascii="GHEA Grapalat" w:eastAsia="Calibri" w:hAnsi="GHEA Grapalat"/>
          <w:b/>
          <w:sz w:val="24"/>
          <w:szCs w:val="24"/>
        </w:rPr>
        <w:t>ԼՐԱՑՈՒ</w:t>
      </w:r>
      <w:r w:rsidR="00334AC2" w:rsidRPr="00CD4EB5">
        <w:rPr>
          <w:rFonts w:ascii="GHEA Grapalat" w:eastAsia="Calibri" w:hAnsi="GHEA Grapalat"/>
          <w:b/>
          <w:sz w:val="24"/>
          <w:szCs w:val="24"/>
        </w:rPr>
        <w:t>Մ</w:t>
      </w:r>
      <w:r w:rsidR="004D5DE3" w:rsidRPr="00CD4EB5">
        <w:rPr>
          <w:rFonts w:ascii="GHEA Grapalat" w:eastAsia="Calibri" w:hAnsi="GHEA Grapalat"/>
          <w:b/>
          <w:sz w:val="24"/>
          <w:szCs w:val="24"/>
        </w:rPr>
        <w:t>,</w:t>
      </w:r>
      <w:r w:rsidR="000F7585" w:rsidRPr="004A0C42">
        <w:rPr>
          <w:rFonts w:ascii="GHEA Grapalat" w:eastAsia="Calibri" w:hAnsi="GHEA Grapalat"/>
          <w:b/>
          <w:sz w:val="24"/>
          <w:szCs w:val="24"/>
        </w:rPr>
        <w:t xml:space="preserve"> </w:t>
      </w:r>
      <w:r w:rsidR="006646DD" w:rsidRPr="00CD4EB5">
        <w:rPr>
          <w:rFonts w:ascii="GHEA Grapalat" w:eastAsia="Calibri" w:hAnsi="GHEA Grapalat"/>
          <w:b/>
          <w:sz w:val="24"/>
          <w:szCs w:val="24"/>
        </w:rPr>
        <w:t xml:space="preserve">ՓՈՓՈԽՈՒԹՅՈՒՆՆԵՐ, </w:t>
      </w:r>
      <w:r w:rsidRPr="004A0C42">
        <w:rPr>
          <w:rFonts w:ascii="GHEA Grapalat" w:eastAsia="Calibri" w:hAnsi="GHEA Grapalat"/>
          <w:b/>
          <w:sz w:val="24"/>
          <w:szCs w:val="24"/>
        </w:rPr>
        <w:t>ՀԱՅԱՍՏԱՆԻ ՀԱՆՐԱՊԵՏՈՒԹՅԱՆ ԿԱՌԱՎԱՐՈՒԹՅԱՆ</w:t>
      </w:r>
      <w:r w:rsidR="00760FFD" w:rsidRPr="004A0C42">
        <w:rPr>
          <w:rFonts w:ascii="GHEA Grapalat" w:eastAsia="Calibri" w:hAnsi="GHEA Grapalat"/>
          <w:b/>
          <w:sz w:val="24"/>
          <w:szCs w:val="24"/>
        </w:rPr>
        <w:t xml:space="preserve"> 202</w:t>
      </w:r>
      <w:r w:rsidR="00760FFD" w:rsidRPr="00CD4EB5">
        <w:rPr>
          <w:rFonts w:ascii="GHEA Grapalat" w:eastAsia="Calibri" w:hAnsi="GHEA Grapalat"/>
          <w:b/>
          <w:sz w:val="24"/>
          <w:szCs w:val="24"/>
        </w:rPr>
        <w:t>5</w:t>
      </w:r>
      <w:r w:rsidRPr="004A0C42">
        <w:rPr>
          <w:rFonts w:ascii="GHEA Grapalat" w:eastAsia="Calibri" w:hAnsi="GHEA Grapalat"/>
          <w:b/>
          <w:sz w:val="24"/>
          <w:szCs w:val="24"/>
        </w:rPr>
        <w:t xml:space="preserve"> ԹՎԱԿԱՆԻ ԴԵԿՏԵՄԲԵՐԻ</w:t>
      </w:r>
      <w:r w:rsidR="00760FFD" w:rsidRPr="004A0C42">
        <w:rPr>
          <w:rFonts w:ascii="GHEA Grapalat" w:eastAsia="Calibri" w:hAnsi="GHEA Grapalat"/>
          <w:b/>
          <w:sz w:val="24"/>
          <w:szCs w:val="24"/>
        </w:rPr>
        <w:t xml:space="preserve"> 2</w:t>
      </w:r>
      <w:r w:rsidR="00760FFD" w:rsidRPr="00CD4EB5">
        <w:rPr>
          <w:rFonts w:ascii="GHEA Grapalat" w:eastAsia="Calibri" w:hAnsi="GHEA Grapalat"/>
          <w:b/>
          <w:sz w:val="24"/>
          <w:szCs w:val="24"/>
        </w:rPr>
        <w:t>5</w:t>
      </w:r>
      <w:r w:rsidRPr="004A0C42">
        <w:rPr>
          <w:rFonts w:ascii="GHEA Grapalat" w:eastAsia="Calibri" w:hAnsi="GHEA Grapalat"/>
          <w:b/>
          <w:sz w:val="24"/>
          <w:szCs w:val="24"/>
        </w:rPr>
        <w:t>-Ի</w:t>
      </w:r>
      <w:r w:rsidR="00760FFD" w:rsidRPr="004A0C42">
        <w:rPr>
          <w:rFonts w:ascii="GHEA Grapalat" w:eastAsia="Calibri" w:hAnsi="GHEA Grapalat"/>
          <w:b/>
          <w:sz w:val="24"/>
          <w:szCs w:val="24"/>
        </w:rPr>
        <w:t xml:space="preserve"> N </w:t>
      </w:r>
      <w:r w:rsidR="00760FFD" w:rsidRPr="00CD4EB5">
        <w:rPr>
          <w:rFonts w:ascii="GHEA Grapalat" w:eastAsia="Calibri" w:hAnsi="GHEA Grapalat"/>
          <w:b/>
          <w:sz w:val="24"/>
          <w:szCs w:val="24"/>
        </w:rPr>
        <w:t>1910</w:t>
      </w:r>
      <w:r w:rsidRPr="004A0C42">
        <w:rPr>
          <w:rFonts w:ascii="GHEA Grapalat" w:eastAsia="Calibri" w:hAnsi="GHEA Grapalat"/>
          <w:b/>
          <w:sz w:val="24"/>
          <w:szCs w:val="24"/>
        </w:rPr>
        <w:t>-Ն ՈՐՈՇՄԱՆ ՄԵՋ  ՓՈՓՈԽՈՒԹՅՈՒՆ</w:t>
      </w:r>
      <w:r w:rsidR="00E66C21" w:rsidRPr="00CD4EB5">
        <w:rPr>
          <w:rFonts w:ascii="GHEA Grapalat" w:eastAsia="Calibri" w:hAnsi="GHEA Grapalat"/>
          <w:b/>
          <w:sz w:val="24"/>
          <w:szCs w:val="24"/>
        </w:rPr>
        <w:t>ՆԵՐ</w:t>
      </w:r>
      <w:r w:rsidR="00E2073B">
        <w:rPr>
          <w:rFonts w:ascii="GHEA Grapalat" w:eastAsia="Calibri" w:hAnsi="GHEA Grapalat"/>
          <w:b/>
          <w:sz w:val="24"/>
          <w:szCs w:val="24"/>
          <w:lang w:val="en-US"/>
        </w:rPr>
        <w:t xml:space="preserve">, </w:t>
      </w:r>
      <w:r w:rsidR="00A7513A" w:rsidRPr="00CD4EB5">
        <w:rPr>
          <w:rFonts w:ascii="GHEA Grapalat" w:eastAsia="Calibri" w:hAnsi="GHEA Grapalat"/>
          <w:b/>
          <w:sz w:val="24"/>
          <w:szCs w:val="24"/>
        </w:rPr>
        <w:t>ԼՐԱՑՈՒՄ</w:t>
      </w:r>
      <w:r w:rsidR="00D5695F" w:rsidRPr="00CD4EB5">
        <w:rPr>
          <w:rFonts w:ascii="GHEA Grapalat" w:eastAsia="Calibri" w:hAnsi="GHEA Grapalat"/>
          <w:b/>
          <w:sz w:val="24"/>
          <w:szCs w:val="24"/>
        </w:rPr>
        <w:t xml:space="preserve"> </w:t>
      </w:r>
      <w:r w:rsidR="00EF3E6E" w:rsidRPr="004A0C42">
        <w:rPr>
          <w:rFonts w:ascii="GHEA Grapalat" w:eastAsia="Calibri" w:hAnsi="GHEA Grapalat"/>
          <w:b/>
          <w:sz w:val="24"/>
          <w:szCs w:val="24"/>
        </w:rPr>
        <w:t xml:space="preserve">ԿԱՏԱՐԵԼՈՒ </w:t>
      </w:r>
      <w:r w:rsidR="00EF3E6E">
        <w:rPr>
          <w:rFonts w:ascii="GHEA Grapalat" w:eastAsia="Calibri" w:hAnsi="GHEA Grapalat"/>
          <w:b/>
          <w:sz w:val="24"/>
          <w:szCs w:val="24"/>
          <w:lang w:val="en-US"/>
        </w:rPr>
        <w:t>ԵՎ</w:t>
      </w:r>
      <w:r w:rsidR="00EF3E6E" w:rsidRPr="00EF3E6E">
        <w:rPr>
          <w:rFonts w:ascii="GHEA Grapalat" w:eastAsia="Calibri" w:hAnsi="GHEA Grapalat"/>
          <w:b/>
          <w:sz w:val="24"/>
          <w:szCs w:val="24"/>
        </w:rPr>
        <w:t xml:space="preserve"> ՀԱՅԱՍՏԱՆԻ ՀԱՆՐԱՊԵՏՈՒԹՅԱՆ ՔԱՂԱՔԱՇԻՆՈՒԹՅԱՆ ԿՈՄԻՏԵԻՆ ԳՈՒՄԱՐ ՀԱՏԿԱՑՆԵԼՈՒ </w:t>
      </w:r>
      <w:r w:rsidR="00EF3E6E" w:rsidRPr="004A0C42">
        <w:rPr>
          <w:rFonts w:ascii="GHEA Grapalat" w:eastAsia="Calibri" w:hAnsi="GHEA Grapalat"/>
          <w:b/>
          <w:bCs/>
          <w:sz w:val="24"/>
          <w:szCs w:val="24"/>
        </w:rPr>
        <w:t>ՄԱՍԻՆ</w:t>
      </w:r>
      <w:r w:rsidR="00EF3E6E" w:rsidRPr="004A0C42">
        <w:rPr>
          <w:rFonts w:ascii="GHEA Grapalat" w:hAnsi="GHEA Grapalat" w:cs="Arial Unicode"/>
          <w:b/>
          <w:sz w:val="24"/>
          <w:szCs w:val="24"/>
        </w:rPr>
        <w:t xml:space="preserve"> </w:t>
      </w:r>
    </w:p>
    <w:p w:rsidR="009A3C5F" w:rsidRPr="00B27682" w:rsidRDefault="00B27682" w:rsidP="00B276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207EFE">
        <w:rPr>
          <w:rFonts w:ascii="GHEA Grapalat" w:eastAsia="Calibri" w:hAnsi="GHEA Grapalat"/>
          <w:sz w:val="24"/>
          <w:szCs w:val="24"/>
        </w:rPr>
        <w:t>«Նորմատիվ իրավական ակտերի մասին» Հայաստանի Հանրապետության օրենքի 33-րդ և 34-րդ հոդվածներին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207EFE">
        <w:rPr>
          <w:rFonts w:ascii="GHEA Grapalat" w:eastAsia="Calibri" w:hAnsi="GHEA Grapalat"/>
          <w:sz w:val="24"/>
          <w:szCs w:val="24"/>
        </w:rPr>
        <w:t>«Հայաստանի Հանրա</w:t>
      </w:r>
      <w:r w:rsidRPr="00207EFE">
        <w:rPr>
          <w:rFonts w:ascii="GHEA Grapalat" w:eastAsia="Calibri" w:hAnsi="GHEA Grapalat"/>
          <w:sz w:val="24"/>
          <w:szCs w:val="24"/>
        </w:rPr>
        <w:softHyphen/>
        <w:t>պե</w:t>
      </w:r>
      <w:r w:rsidRPr="00207EFE">
        <w:rPr>
          <w:rFonts w:ascii="GHEA Grapalat" w:eastAsia="Calibri" w:hAnsi="GHEA Grapalat"/>
          <w:sz w:val="24"/>
          <w:szCs w:val="24"/>
        </w:rPr>
        <w:softHyphen/>
        <w:t>տու</w:t>
      </w:r>
      <w:r w:rsidRPr="00207EFE">
        <w:rPr>
          <w:rFonts w:ascii="GHEA Grapalat" w:eastAsia="Calibri" w:hAnsi="GHEA Grapalat"/>
          <w:sz w:val="24"/>
          <w:szCs w:val="24"/>
        </w:rPr>
        <w:softHyphen/>
        <w:t>թյան բյու</w:t>
      </w:r>
      <w:r w:rsidRPr="00207EFE">
        <w:rPr>
          <w:rFonts w:ascii="GHEA Grapalat" w:eastAsia="Calibri" w:hAnsi="GHEA Grapalat"/>
          <w:sz w:val="24"/>
          <w:szCs w:val="24"/>
        </w:rPr>
        <w:softHyphen/>
        <w:t>ջե</w:t>
      </w:r>
      <w:r w:rsidRPr="00207EFE">
        <w:rPr>
          <w:rFonts w:ascii="GHEA Grapalat" w:eastAsia="Calibri" w:hAnsi="GHEA Grapalat"/>
          <w:sz w:val="24"/>
          <w:szCs w:val="24"/>
        </w:rPr>
        <w:softHyphen/>
        <w:t>տա</w:t>
      </w:r>
      <w:r w:rsidRPr="00207EFE">
        <w:rPr>
          <w:rFonts w:ascii="GHEA Grapalat" w:eastAsia="Calibri" w:hAnsi="GHEA Grapalat"/>
          <w:sz w:val="24"/>
          <w:szCs w:val="24"/>
        </w:rPr>
        <w:softHyphen/>
      </w:r>
      <w:r w:rsidRPr="00207EFE">
        <w:rPr>
          <w:rFonts w:ascii="GHEA Grapalat" w:eastAsia="Calibri" w:hAnsi="GHEA Grapalat"/>
          <w:sz w:val="24"/>
          <w:szCs w:val="24"/>
        </w:rPr>
        <w:softHyphen/>
        <w:t>յին հա</w:t>
      </w:r>
      <w:r w:rsidRPr="00207EFE">
        <w:rPr>
          <w:rFonts w:ascii="GHEA Grapalat" w:eastAsia="Calibri" w:hAnsi="GHEA Grapalat"/>
          <w:sz w:val="24"/>
          <w:szCs w:val="24"/>
        </w:rPr>
        <w:softHyphen/>
      </w:r>
      <w:r w:rsidRPr="00207EFE">
        <w:rPr>
          <w:rFonts w:ascii="GHEA Grapalat" w:eastAsia="Calibri" w:hAnsi="GHEA Grapalat"/>
          <w:sz w:val="24"/>
          <w:szCs w:val="24"/>
        </w:rPr>
        <w:softHyphen/>
        <w:t>մակարգի մասին» օրենքի</w:t>
      </w:r>
      <w:r>
        <w:rPr>
          <w:rFonts w:ascii="GHEA Grapalat" w:eastAsia="Calibri" w:hAnsi="GHEA Grapalat"/>
          <w:sz w:val="24"/>
          <w:szCs w:val="24"/>
        </w:rPr>
        <w:t xml:space="preserve"> 19-րդ և</w:t>
      </w:r>
      <w:r w:rsidRPr="00207EFE">
        <w:rPr>
          <w:rFonts w:ascii="GHEA Grapalat" w:eastAsia="Calibri" w:hAnsi="GHEA Grapalat"/>
          <w:sz w:val="24"/>
          <w:szCs w:val="24"/>
        </w:rPr>
        <w:t xml:space="preserve"> 23-րդ հոդված</w:t>
      </w:r>
      <w:r>
        <w:rPr>
          <w:rFonts w:ascii="GHEA Grapalat" w:eastAsia="Calibri" w:hAnsi="GHEA Grapalat"/>
          <w:sz w:val="24"/>
          <w:szCs w:val="24"/>
        </w:rPr>
        <w:t>ների</w:t>
      </w:r>
      <w:r w:rsidRPr="00207EFE">
        <w:rPr>
          <w:rFonts w:ascii="GHEA Grapalat" w:eastAsia="Calibri" w:hAnsi="GHEA Grapalat"/>
          <w:sz w:val="24"/>
          <w:szCs w:val="24"/>
        </w:rPr>
        <w:t xml:space="preserve"> 3-րդ մաս</w:t>
      </w:r>
      <w:r>
        <w:rPr>
          <w:rFonts w:ascii="GHEA Grapalat" w:eastAsia="Calibri" w:hAnsi="GHEA Grapalat"/>
          <w:sz w:val="24"/>
          <w:szCs w:val="24"/>
        </w:rPr>
        <w:t xml:space="preserve">երի </w:t>
      </w:r>
      <w:r w:rsidRPr="00270EE5">
        <w:rPr>
          <w:rFonts w:ascii="GHEA Grapalat" w:hAnsi="GHEA Grapalat"/>
          <w:sz w:val="24"/>
          <w:szCs w:val="24"/>
        </w:rPr>
        <w:t>համապատասխան, ինչպես նաև Հայաստանի Հանրապետության կառավարության 2017 թվականի մայիսի 4-ի N 526-Ն որոշմամբ հաստատված կարգի  21-րդ կետի 1-ին ենթակետի «դ» պարբերությանը</w:t>
      </w:r>
      <w:r w:rsidRPr="00A102C6">
        <w:rPr>
          <w:rFonts w:ascii="GHEA Grapalat" w:hAnsi="GHEA Grapalat"/>
          <w:sz w:val="24"/>
          <w:szCs w:val="24"/>
        </w:rPr>
        <w:t xml:space="preserve"> համապատասխան</w:t>
      </w:r>
      <w:r w:rsidRPr="0089160F">
        <w:rPr>
          <w:rFonts w:ascii="GHEA Grapalat" w:hAnsi="GHEA Grapalat"/>
          <w:sz w:val="24"/>
          <w:szCs w:val="24"/>
        </w:rPr>
        <w:t>՝</w:t>
      </w:r>
      <w:r w:rsidRPr="00207EFE">
        <w:rPr>
          <w:rFonts w:ascii="GHEA Grapalat" w:eastAsia="Calibri" w:hAnsi="GHEA Grapalat"/>
          <w:sz w:val="24"/>
          <w:szCs w:val="24"/>
        </w:rPr>
        <w:t xml:space="preserve"> </w:t>
      </w:r>
      <w:r w:rsidRPr="00207EFE">
        <w:rPr>
          <w:rFonts w:ascii="GHEA Grapalat" w:eastAsia="Times New Roman" w:hAnsi="GHEA Grapalat" w:cs="Times New Roman"/>
          <w:sz w:val="24"/>
          <w:szCs w:val="24"/>
        </w:rPr>
        <w:t>Հայաստանի Հանրապետության կառավարությունը</w:t>
      </w:r>
      <w:r w:rsidRPr="00207EFE">
        <w:rPr>
          <w:rFonts w:ascii="Calibri" w:eastAsia="Times New Roman" w:hAnsi="Calibri" w:cs="Calibri"/>
          <w:sz w:val="24"/>
          <w:szCs w:val="24"/>
        </w:rPr>
        <w:t> </w:t>
      </w:r>
      <w:r w:rsidRPr="00207EF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որոշում է.</w:t>
      </w:r>
    </w:p>
    <w:p w:rsidR="009A3C5F" w:rsidRPr="00270EE5" w:rsidRDefault="009A3C5F" w:rsidP="00270EE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eastAsia="Calibri" w:hAnsi="GHEA Grapalat"/>
          <w:bCs/>
          <w:lang w:val="af-ZA"/>
        </w:rPr>
      </w:pPr>
      <w:r w:rsidRPr="004D3499">
        <w:rPr>
          <w:rFonts w:ascii="GHEA Grapalat" w:eastAsia="Calibri" w:hAnsi="GHEA Grapalat"/>
          <w:bCs/>
          <w:lang w:val="af-ZA"/>
        </w:rPr>
        <w:t>1. «Հայաստանի Հանրապետության</w:t>
      </w:r>
      <w:r w:rsidR="00760FFD">
        <w:rPr>
          <w:rFonts w:ascii="GHEA Grapalat" w:eastAsia="Calibri" w:hAnsi="GHEA Grapalat"/>
          <w:bCs/>
          <w:lang w:val="af-ZA"/>
        </w:rPr>
        <w:t xml:space="preserve"> 2026</w:t>
      </w:r>
      <w:r w:rsidRPr="004D3499">
        <w:rPr>
          <w:rFonts w:ascii="GHEA Grapalat" w:eastAsia="Calibri" w:hAnsi="GHEA Grapalat"/>
          <w:bCs/>
          <w:lang w:val="af-ZA"/>
        </w:rPr>
        <w:t xml:space="preserve"> թվականի պետական բյուջեի մասին» օրենքի N 1 հավելվածի</w:t>
      </w:r>
      <w:r w:rsidR="00BA20F9" w:rsidRPr="00CD4EB5">
        <w:rPr>
          <w:rFonts w:ascii="GHEA Grapalat" w:hAnsi="GHEA Grapalat"/>
          <w:iCs/>
          <w:lang w:val="hy-AM"/>
        </w:rPr>
        <w:t xml:space="preserve"> </w:t>
      </w:r>
      <w:r w:rsidR="009C113F" w:rsidRPr="009C113F">
        <w:rPr>
          <w:rFonts w:ascii="GHEA Grapalat" w:hAnsi="GHEA Grapalat"/>
          <w:iCs/>
          <w:lang w:val="hy-AM"/>
        </w:rPr>
        <w:t>N 2 աղյուսակում կատարել վերաբաշխում</w:t>
      </w:r>
      <w:proofErr w:type="spellStart"/>
      <w:r w:rsidR="009C113F">
        <w:rPr>
          <w:rFonts w:ascii="GHEA Grapalat" w:hAnsi="GHEA Grapalat"/>
          <w:iCs/>
        </w:rPr>
        <w:t>ներ</w:t>
      </w:r>
      <w:proofErr w:type="spellEnd"/>
      <w:r w:rsidR="009C113F">
        <w:rPr>
          <w:rFonts w:ascii="GHEA Grapalat" w:hAnsi="GHEA Grapalat"/>
          <w:iCs/>
        </w:rPr>
        <w:t xml:space="preserve">, </w:t>
      </w:r>
      <w:proofErr w:type="spellStart"/>
      <w:r w:rsidR="009C113F">
        <w:rPr>
          <w:rFonts w:ascii="GHEA Grapalat" w:hAnsi="GHEA Grapalat"/>
          <w:iCs/>
        </w:rPr>
        <w:t>լրացում</w:t>
      </w:r>
      <w:proofErr w:type="spellEnd"/>
      <w:r w:rsidR="004827E1">
        <w:rPr>
          <w:rFonts w:ascii="GHEA Grapalat" w:hAnsi="GHEA Grapalat"/>
          <w:iCs/>
        </w:rPr>
        <w:t xml:space="preserve">, </w:t>
      </w:r>
      <w:r w:rsidR="009C113F">
        <w:rPr>
          <w:rFonts w:ascii="GHEA Grapalat" w:hAnsi="GHEA Grapalat"/>
          <w:iCs/>
          <w:lang w:val="hy-AM"/>
        </w:rPr>
        <w:t xml:space="preserve">N 3  աղյուսակում կատարել </w:t>
      </w:r>
      <w:proofErr w:type="spellStart"/>
      <w:r w:rsidR="009C113F">
        <w:rPr>
          <w:rFonts w:ascii="GHEA Grapalat" w:hAnsi="GHEA Grapalat"/>
          <w:iCs/>
        </w:rPr>
        <w:t>փոփոխություններ</w:t>
      </w:r>
      <w:proofErr w:type="spellEnd"/>
      <w:r w:rsidR="00BA20F9">
        <w:rPr>
          <w:rFonts w:ascii="GHEA Grapalat" w:eastAsia="Calibri" w:hAnsi="GHEA Grapalat"/>
          <w:bCs/>
          <w:lang w:val="af-ZA"/>
        </w:rPr>
        <w:t xml:space="preserve"> </w:t>
      </w:r>
      <w:r w:rsidRPr="004D3499">
        <w:rPr>
          <w:rFonts w:ascii="GHEA Grapalat" w:eastAsia="Calibri" w:hAnsi="GHEA Grapalat"/>
          <w:bCs/>
          <w:lang w:val="af-ZA"/>
        </w:rPr>
        <w:t>և Հայաստանի Հանրապետության կառավարության</w:t>
      </w:r>
      <w:r w:rsidR="00760FFD">
        <w:rPr>
          <w:rFonts w:ascii="GHEA Grapalat" w:eastAsia="Calibri" w:hAnsi="GHEA Grapalat"/>
          <w:bCs/>
          <w:lang w:val="af-ZA"/>
        </w:rPr>
        <w:t xml:space="preserve"> 2025</w:t>
      </w:r>
      <w:r w:rsidRPr="004D3499">
        <w:rPr>
          <w:rFonts w:ascii="GHEA Grapalat" w:eastAsia="Calibri" w:hAnsi="GHEA Grapalat"/>
          <w:bCs/>
          <w:lang w:val="af-ZA"/>
        </w:rPr>
        <w:t xml:space="preserve"> թվականի դեկտեմբերի</w:t>
      </w:r>
      <w:r w:rsidR="00760FFD">
        <w:rPr>
          <w:rFonts w:ascii="GHEA Grapalat" w:eastAsia="Calibri" w:hAnsi="GHEA Grapalat"/>
          <w:bCs/>
          <w:lang w:val="af-ZA"/>
        </w:rPr>
        <w:t xml:space="preserve"> 25</w:t>
      </w:r>
      <w:r w:rsidRPr="004D3499">
        <w:rPr>
          <w:rFonts w:ascii="GHEA Grapalat" w:eastAsia="Calibri" w:hAnsi="GHEA Grapalat"/>
          <w:bCs/>
          <w:lang w:val="af-ZA"/>
        </w:rPr>
        <w:t>-ի «Հայաստանի Հանրապետության</w:t>
      </w:r>
      <w:r w:rsidR="00760FFD">
        <w:rPr>
          <w:rFonts w:ascii="GHEA Grapalat" w:eastAsia="Calibri" w:hAnsi="GHEA Grapalat"/>
          <w:bCs/>
          <w:lang w:val="af-ZA"/>
        </w:rPr>
        <w:t xml:space="preserve"> 2026</w:t>
      </w:r>
      <w:r w:rsidRPr="004D3499">
        <w:rPr>
          <w:rFonts w:ascii="GHEA Grapalat" w:eastAsia="Calibri" w:hAnsi="GHEA Grapalat"/>
          <w:bCs/>
          <w:lang w:val="af-ZA"/>
        </w:rPr>
        <w:t xml:space="preserve"> թվականի պետական</w:t>
      </w:r>
      <w:r w:rsidRPr="004D3499">
        <w:rPr>
          <w:rFonts w:ascii="GHEA Grapalat" w:eastAsia="Calibri" w:hAnsi="GHEA Grapalat"/>
          <w:bCs/>
          <w:lang w:val="hy-AM"/>
        </w:rPr>
        <w:t xml:space="preserve"> </w:t>
      </w:r>
      <w:r w:rsidRPr="004D3499">
        <w:rPr>
          <w:rFonts w:ascii="GHEA Grapalat" w:eastAsia="Calibri" w:hAnsi="GHEA Grapalat"/>
          <w:bCs/>
          <w:lang w:val="af-ZA"/>
        </w:rPr>
        <w:t>բյուջեի կատարումն ապահովող միջոցառումների մասին</w:t>
      </w:r>
      <w:r w:rsidR="00760FFD">
        <w:rPr>
          <w:rFonts w:ascii="GHEA Grapalat" w:eastAsia="Calibri" w:hAnsi="GHEA Grapalat"/>
          <w:bCs/>
          <w:lang w:val="af-ZA"/>
        </w:rPr>
        <w:t>» N 1910</w:t>
      </w:r>
      <w:r w:rsidRPr="004D3499">
        <w:rPr>
          <w:rFonts w:ascii="GHEA Grapalat" w:eastAsia="Calibri" w:hAnsi="GHEA Grapalat"/>
          <w:bCs/>
          <w:lang w:val="af-ZA"/>
        </w:rPr>
        <w:t xml:space="preserve">-Ն որոշման NN </w:t>
      </w:r>
      <w:r w:rsidRPr="00CD4EB5">
        <w:rPr>
          <w:rFonts w:ascii="GHEA Grapalat" w:hAnsi="GHEA Grapalat"/>
          <w:lang w:val="hy-AM"/>
        </w:rPr>
        <w:t>3, 4, 5, 9</w:t>
      </w:r>
      <w:r w:rsidRPr="004D3499">
        <w:rPr>
          <w:rFonts w:ascii="GHEA Grapalat" w:hAnsi="GHEA Grapalat"/>
          <w:lang w:val="fr-FR"/>
        </w:rPr>
        <w:t>,</w:t>
      </w:r>
      <w:r w:rsidRPr="00CD4EB5">
        <w:rPr>
          <w:rFonts w:ascii="GHEA Grapalat" w:hAnsi="GHEA Grapalat"/>
          <w:lang w:val="hy-AM"/>
        </w:rPr>
        <w:t xml:space="preserve"> 9.1</w:t>
      </w:r>
      <w:r w:rsidRPr="004D3499">
        <w:rPr>
          <w:rFonts w:ascii="GHEA Grapalat" w:hAnsi="GHEA Grapalat"/>
          <w:lang w:val="fr-FR"/>
        </w:rPr>
        <w:t xml:space="preserve"> </w:t>
      </w:r>
      <w:r w:rsidRPr="00CD4EB5">
        <w:rPr>
          <w:rFonts w:ascii="GHEA Grapalat" w:hAnsi="GHEA Grapalat"/>
          <w:lang w:val="hy-AM"/>
        </w:rPr>
        <w:t>և</w:t>
      </w:r>
      <w:r w:rsidRPr="004D3499">
        <w:rPr>
          <w:rFonts w:ascii="GHEA Grapalat" w:hAnsi="GHEA Grapalat"/>
          <w:lang w:val="fr-FR"/>
        </w:rPr>
        <w:t xml:space="preserve"> 10</w:t>
      </w:r>
      <w:r w:rsidRPr="00CD4EB5">
        <w:rPr>
          <w:rFonts w:ascii="GHEA Grapalat" w:hAnsi="GHEA Grapalat"/>
          <w:lang w:val="hy-AM"/>
        </w:rPr>
        <w:t xml:space="preserve"> </w:t>
      </w:r>
      <w:r w:rsidRPr="004D3499">
        <w:rPr>
          <w:rFonts w:ascii="GHEA Grapalat" w:eastAsia="Calibri" w:hAnsi="GHEA Grapalat"/>
          <w:bCs/>
          <w:lang w:val="af-ZA"/>
        </w:rPr>
        <w:t xml:space="preserve">հավելվածներում կատարել </w:t>
      </w:r>
      <w:r w:rsidRPr="004D3499">
        <w:rPr>
          <w:rFonts w:ascii="GHEA Grapalat" w:eastAsia="Calibri" w:hAnsi="GHEA Grapalat"/>
          <w:bCs/>
          <w:lang w:val="hy-AM"/>
        </w:rPr>
        <w:t>փոփոխություն</w:t>
      </w:r>
      <w:r w:rsidR="00D764DA" w:rsidRPr="00CD4EB5">
        <w:rPr>
          <w:rFonts w:ascii="GHEA Grapalat" w:eastAsia="Calibri" w:hAnsi="GHEA Grapalat"/>
          <w:bCs/>
          <w:lang w:val="hy-AM"/>
        </w:rPr>
        <w:t>ներ</w:t>
      </w:r>
      <w:r w:rsidR="00A7513A" w:rsidRPr="00CD4EB5">
        <w:rPr>
          <w:rFonts w:ascii="GHEA Grapalat" w:eastAsia="Calibri" w:hAnsi="GHEA Grapalat"/>
          <w:bCs/>
          <w:lang w:val="hy-AM"/>
        </w:rPr>
        <w:t xml:space="preserve"> և լրացում</w:t>
      </w:r>
      <w:r w:rsidRPr="004D3499">
        <w:rPr>
          <w:rFonts w:ascii="GHEA Grapalat" w:eastAsia="Calibri" w:hAnsi="GHEA Grapalat"/>
          <w:bCs/>
          <w:lang w:val="af-ZA"/>
        </w:rPr>
        <w:t xml:space="preserve">` համաձայն NN </w:t>
      </w:r>
      <w:r w:rsidRPr="00CD4EB5">
        <w:rPr>
          <w:rFonts w:ascii="GHEA Grapalat" w:hAnsi="GHEA Grapalat"/>
          <w:lang w:val="hy-AM"/>
        </w:rPr>
        <w:t>1, 2, 3, 4</w:t>
      </w:r>
      <w:r w:rsidRPr="004D3499">
        <w:rPr>
          <w:rFonts w:ascii="GHEA Grapalat" w:hAnsi="GHEA Grapalat"/>
          <w:lang w:val="fr-FR"/>
        </w:rPr>
        <w:t>,</w:t>
      </w:r>
      <w:r w:rsidR="00D764DA" w:rsidRPr="00CD4EB5">
        <w:rPr>
          <w:rFonts w:ascii="GHEA Grapalat" w:hAnsi="GHEA Grapalat"/>
          <w:lang w:val="hy-AM"/>
        </w:rPr>
        <w:t xml:space="preserve"> 5, 6 և </w:t>
      </w:r>
      <w:r w:rsidRPr="004D3499">
        <w:rPr>
          <w:rFonts w:ascii="GHEA Grapalat" w:hAnsi="GHEA Grapalat"/>
          <w:lang w:val="fr-FR"/>
        </w:rPr>
        <w:t>7</w:t>
      </w:r>
      <w:r w:rsidR="009E69C9">
        <w:rPr>
          <w:rFonts w:ascii="GHEA Grapalat" w:hAnsi="GHEA Grapalat"/>
          <w:lang w:val="fr-FR"/>
        </w:rPr>
        <w:t xml:space="preserve"> </w:t>
      </w:r>
      <w:r w:rsidRPr="00270EE5">
        <w:rPr>
          <w:rFonts w:ascii="GHEA Grapalat" w:eastAsia="Calibri" w:hAnsi="GHEA Grapalat"/>
          <w:bCs/>
          <w:lang w:val="af-ZA"/>
        </w:rPr>
        <w:t>հավելվածների:</w:t>
      </w:r>
    </w:p>
    <w:p w:rsidR="00B27682" w:rsidRPr="004D3499" w:rsidRDefault="00B27682" w:rsidP="00270EE5">
      <w:pPr>
        <w:spacing w:after="0" w:line="360" w:lineRule="auto"/>
        <w:ind w:firstLine="720"/>
        <w:jc w:val="both"/>
        <w:rPr>
          <w:rFonts w:ascii="GHEA Grapalat" w:eastAsia="Calibri" w:hAnsi="GHEA Grapalat"/>
          <w:bCs/>
          <w:lang w:val="af-ZA"/>
        </w:rPr>
      </w:pPr>
      <w:r w:rsidRPr="00270EE5">
        <w:rPr>
          <w:rFonts w:ascii="GHEA Grapalat" w:eastAsia="Microsoft YaHei" w:hAnsi="GHEA Grapalat" w:cs="Microsoft YaHei"/>
          <w:sz w:val="24"/>
          <w:szCs w:val="24"/>
          <w:lang w:val="af-ZA"/>
        </w:rPr>
        <w:t xml:space="preserve">2. </w:t>
      </w:r>
      <w:r w:rsidR="004063ED" w:rsidRPr="00270EE5">
        <w:rPr>
          <w:rFonts w:ascii="GHEA Grapalat" w:eastAsia="Microsoft YaHei" w:hAnsi="GHEA Grapalat" w:cs="Microsoft YaHei"/>
          <w:sz w:val="24"/>
          <w:szCs w:val="24"/>
        </w:rPr>
        <w:t xml:space="preserve">ՀՀ Կոտայքի մարզի Ծաղկաձոր համայնքի Պահլավունյաց և Մհեր Մկրտչյան փողոցներին հարակից տարածքում սողանքային մարմնի հետազոտման, լանջի կայունության գնահատման և ինժեներաերկրաբանական աշխատանքների </w:t>
      </w:r>
      <w:r w:rsidR="004063ED" w:rsidRPr="00270EE5">
        <w:rPr>
          <w:rFonts w:ascii="GHEA Grapalat" w:eastAsia="Microsoft YaHei" w:hAnsi="GHEA Grapalat" w:cs="Microsoft YaHei"/>
          <w:sz w:val="24"/>
          <w:szCs w:val="24"/>
        </w:rPr>
        <w:lastRenderedPageBreak/>
        <w:t xml:space="preserve">ձեռքբերման գործընթացն իրականացնել </w:t>
      </w:r>
      <w:r w:rsidR="00970AA2">
        <w:rPr>
          <w:rFonts w:ascii="GHEA Grapalat" w:eastAsia="Microsoft YaHei" w:hAnsi="GHEA Grapalat" w:cs="Microsoft YaHei"/>
          <w:sz w:val="24"/>
          <w:szCs w:val="24"/>
        </w:rPr>
        <w:t>հրատապ</w:t>
      </w:r>
      <w:bookmarkStart w:id="0" w:name="_GoBack"/>
      <w:bookmarkEnd w:id="0"/>
      <w:r w:rsidR="004063ED" w:rsidRPr="00270EE5">
        <w:rPr>
          <w:rFonts w:ascii="GHEA Grapalat" w:eastAsia="Microsoft YaHei" w:hAnsi="GHEA Grapalat" w:cs="Microsoft YaHei"/>
          <w:sz w:val="24"/>
          <w:szCs w:val="24"/>
        </w:rPr>
        <w:t xml:space="preserve"> մեկ անձից գնման ընթացակարգով:</w:t>
      </w:r>
    </w:p>
    <w:p w:rsidR="009A3C5F" w:rsidRPr="004D3499" w:rsidRDefault="008147A7" w:rsidP="004D3499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GHEA Grapalat"/>
          <w:noProof/>
          <w:lang w:val="af-ZA"/>
        </w:rPr>
      </w:pPr>
      <w:r>
        <w:rPr>
          <w:rFonts w:ascii="GHEA Grapalat" w:eastAsia="Calibri" w:hAnsi="GHEA Grapalat"/>
          <w:bCs/>
          <w:lang w:val="af-ZA"/>
        </w:rPr>
        <w:t>3</w:t>
      </w:r>
      <w:r w:rsidR="009A3C5F" w:rsidRPr="004D3499">
        <w:rPr>
          <w:rFonts w:ascii="GHEA Grapalat" w:eastAsia="Calibri" w:hAnsi="GHEA Grapalat"/>
          <w:bCs/>
          <w:lang w:val="af-ZA"/>
        </w:rPr>
        <w:t>. Սույն որոշումն ուժի մեջ է մտնում պաշտոնական հրապարակմանը հաջորդող օրվանից։</w:t>
      </w:r>
    </w:p>
    <w:p w:rsidR="000F7585" w:rsidRPr="004D3499" w:rsidRDefault="000F7585" w:rsidP="004D3499">
      <w:pPr>
        <w:tabs>
          <w:tab w:val="left" w:pos="1276"/>
        </w:tabs>
        <w:spacing w:line="360" w:lineRule="auto"/>
        <w:ind w:left="-360" w:right="-540" w:firstLine="540"/>
        <w:jc w:val="both"/>
        <w:rPr>
          <w:rFonts w:ascii="GHEA Grapalat" w:hAnsi="GHEA Grapalat"/>
          <w:color w:val="000000"/>
          <w:sz w:val="24"/>
          <w:szCs w:val="24"/>
        </w:rPr>
      </w:pPr>
    </w:p>
    <w:sectPr w:rsidR="000F7585" w:rsidRPr="004D3499" w:rsidSect="00386916"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l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A19A9"/>
    <w:multiLevelType w:val="hybridMultilevel"/>
    <w:tmpl w:val="DCE03F84"/>
    <w:lvl w:ilvl="0" w:tplc="296EB5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AD77BB7"/>
    <w:multiLevelType w:val="hybridMultilevel"/>
    <w:tmpl w:val="E9EEDA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3E6080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13E159D1"/>
    <w:multiLevelType w:val="hybridMultilevel"/>
    <w:tmpl w:val="F4B0A052"/>
    <w:lvl w:ilvl="0" w:tplc="054A634C">
      <w:start w:val="1"/>
      <w:numFmt w:val="decimal"/>
      <w:lvlText w:val="%1."/>
      <w:lvlJc w:val="left"/>
      <w:pPr>
        <w:ind w:left="1173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4" w15:restartNumberingAfterBreak="0">
    <w:nsid w:val="1D376CBF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1F3F7A34"/>
    <w:multiLevelType w:val="hybridMultilevel"/>
    <w:tmpl w:val="CFD6E0E2"/>
    <w:lvl w:ilvl="0" w:tplc="6A94471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9632B"/>
    <w:multiLevelType w:val="hybridMultilevel"/>
    <w:tmpl w:val="1974E058"/>
    <w:lvl w:ilvl="0" w:tplc="8910D1E6">
      <w:start w:val="2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 w15:restartNumberingAfterBreak="0">
    <w:nsid w:val="2E750112"/>
    <w:multiLevelType w:val="hybridMultilevel"/>
    <w:tmpl w:val="D2B4FE12"/>
    <w:lvl w:ilvl="0" w:tplc="61F2DAAE">
      <w:start w:val="9"/>
      <w:numFmt w:val="decimal"/>
      <w:lvlText w:val="%1)"/>
      <w:lvlJc w:val="left"/>
      <w:pPr>
        <w:ind w:left="10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33185738"/>
    <w:multiLevelType w:val="hybridMultilevel"/>
    <w:tmpl w:val="9446DA9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338659A8"/>
    <w:multiLevelType w:val="hybridMultilevel"/>
    <w:tmpl w:val="9B14DD56"/>
    <w:lvl w:ilvl="0" w:tplc="C19E75DA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6E24257"/>
    <w:multiLevelType w:val="hybridMultilevel"/>
    <w:tmpl w:val="8F7A9DBA"/>
    <w:lvl w:ilvl="0" w:tplc="587C052A">
      <w:start w:val="8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376A267F"/>
    <w:multiLevelType w:val="hybridMultilevel"/>
    <w:tmpl w:val="56ECF1BA"/>
    <w:lvl w:ilvl="0" w:tplc="CEA070A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B00C8F"/>
    <w:multiLevelType w:val="hybridMultilevel"/>
    <w:tmpl w:val="2B04AEA2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38C23AF2"/>
    <w:multiLevelType w:val="hybridMultilevel"/>
    <w:tmpl w:val="31A016D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3BFD2A44"/>
    <w:multiLevelType w:val="hybridMultilevel"/>
    <w:tmpl w:val="1E726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414730"/>
    <w:multiLevelType w:val="hybridMultilevel"/>
    <w:tmpl w:val="79F65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42C88"/>
    <w:multiLevelType w:val="hybridMultilevel"/>
    <w:tmpl w:val="B0041C4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51B12ECE"/>
    <w:multiLevelType w:val="hybridMultilevel"/>
    <w:tmpl w:val="BE265AE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63046A5"/>
    <w:multiLevelType w:val="hybridMultilevel"/>
    <w:tmpl w:val="B6509A5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 w15:restartNumberingAfterBreak="0">
    <w:nsid w:val="56F54E44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5DDE55DB"/>
    <w:multiLevelType w:val="hybridMultilevel"/>
    <w:tmpl w:val="205A9E34"/>
    <w:lvl w:ilvl="0" w:tplc="0409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21" w15:restartNumberingAfterBreak="0">
    <w:nsid w:val="5FC44017"/>
    <w:multiLevelType w:val="hybridMultilevel"/>
    <w:tmpl w:val="297015B6"/>
    <w:lvl w:ilvl="0" w:tplc="0409000F">
      <w:start w:val="1"/>
      <w:numFmt w:val="decimal"/>
      <w:lvlText w:val="%1."/>
      <w:lvlJc w:val="left"/>
      <w:pPr>
        <w:ind w:left="1350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5FC8478A"/>
    <w:multiLevelType w:val="hybridMultilevel"/>
    <w:tmpl w:val="82127B0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3" w15:restartNumberingAfterBreak="0">
    <w:nsid w:val="70345CC8"/>
    <w:multiLevelType w:val="hybridMultilevel"/>
    <w:tmpl w:val="AC8E4ABE"/>
    <w:lvl w:ilvl="0" w:tplc="BB7620AC">
      <w:start w:val="1"/>
      <w:numFmt w:val="decimal"/>
      <w:lvlText w:val="%1."/>
      <w:lvlJc w:val="left"/>
      <w:pPr>
        <w:ind w:left="735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70937E5D"/>
    <w:multiLevelType w:val="hybridMultilevel"/>
    <w:tmpl w:val="F84881D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5" w15:restartNumberingAfterBreak="0">
    <w:nsid w:val="74E672D0"/>
    <w:multiLevelType w:val="hybridMultilevel"/>
    <w:tmpl w:val="31B0BC84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4"/>
  </w:num>
  <w:num w:numId="2">
    <w:abstractNumId w:val="22"/>
  </w:num>
  <w:num w:numId="3">
    <w:abstractNumId w:val="9"/>
  </w:num>
  <w:num w:numId="4">
    <w:abstractNumId w:val="16"/>
  </w:num>
  <w:num w:numId="5">
    <w:abstractNumId w:val="19"/>
  </w:num>
  <w:num w:numId="6">
    <w:abstractNumId w:val="4"/>
  </w:num>
  <w:num w:numId="7">
    <w:abstractNumId w:val="8"/>
  </w:num>
  <w:num w:numId="8">
    <w:abstractNumId w:val="2"/>
  </w:num>
  <w:num w:numId="9">
    <w:abstractNumId w:val="18"/>
  </w:num>
  <w:num w:numId="10">
    <w:abstractNumId w:val="7"/>
  </w:num>
  <w:num w:numId="11">
    <w:abstractNumId w:val="17"/>
  </w:num>
  <w:num w:numId="12">
    <w:abstractNumId w:val="13"/>
  </w:num>
  <w:num w:numId="13">
    <w:abstractNumId w:val="14"/>
  </w:num>
  <w:num w:numId="14">
    <w:abstractNumId w:val="15"/>
  </w:num>
  <w:num w:numId="15">
    <w:abstractNumId w:val="1"/>
  </w:num>
  <w:num w:numId="16">
    <w:abstractNumId w:val="23"/>
  </w:num>
  <w:num w:numId="17">
    <w:abstractNumId w:val="21"/>
  </w:num>
  <w:num w:numId="18">
    <w:abstractNumId w:val="25"/>
  </w:num>
  <w:num w:numId="19">
    <w:abstractNumId w:val="5"/>
  </w:num>
  <w:num w:numId="20">
    <w:abstractNumId w:val="12"/>
  </w:num>
  <w:num w:numId="21">
    <w:abstractNumId w:val="10"/>
  </w:num>
  <w:num w:numId="22">
    <w:abstractNumId w:val="20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CF3"/>
    <w:rsid w:val="00015C58"/>
    <w:rsid w:val="00020D4F"/>
    <w:rsid w:val="0002148D"/>
    <w:rsid w:val="00024413"/>
    <w:rsid w:val="00024A9D"/>
    <w:rsid w:val="0002513B"/>
    <w:rsid w:val="0003709C"/>
    <w:rsid w:val="0004131C"/>
    <w:rsid w:val="000430C0"/>
    <w:rsid w:val="000505BF"/>
    <w:rsid w:val="000619FD"/>
    <w:rsid w:val="000626A6"/>
    <w:rsid w:val="000659F6"/>
    <w:rsid w:val="0008250D"/>
    <w:rsid w:val="0008452E"/>
    <w:rsid w:val="00085A65"/>
    <w:rsid w:val="000B080D"/>
    <w:rsid w:val="000B3C20"/>
    <w:rsid w:val="000B5F31"/>
    <w:rsid w:val="000C1017"/>
    <w:rsid w:val="000F1D18"/>
    <w:rsid w:val="000F7585"/>
    <w:rsid w:val="00117595"/>
    <w:rsid w:val="00120FD4"/>
    <w:rsid w:val="00123419"/>
    <w:rsid w:val="00134A5E"/>
    <w:rsid w:val="001428CF"/>
    <w:rsid w:val="0014660F"/>
    <w:rsid w:val="00162073"/>
    <w:rsid w:val="0016401B"/>
    <w:rsid w:val="001677F9"/>
    <w:rsid w:val="00196535"/>
    <w:rsid w:val="001A0E7A"/>
    <w:rsid w:val="001A3486"/>
    <w:rsid w:val="001C20CE"/>
    <w:rsid w:val="001C5DA4"/>
    <w:rsid w:val="001D21AC"/>
    <w:rsid w:val="001E3C71"/>
    <w:rsid w:val="001E66D7"/>
    <w:rsid w:val="001F4FCB"/>
    <w:rsid w:val="00210556"/>
    <w:rsid w:val="00212455"/>
    <w:rsid w:val="0023121E"/>
    <w:rsid w:val="00237276"/>
    <w:rsid w:val="002475FF"/>
    <w:rsid w:val="002549FE"/>
    <w:rsid w:val="00261F69"/>
    <w:rsid w:val="00270EE5"/>
    <w:rsid w:val="002A7BC9"/>
    <w:rsid w:val="002C0116"/>
    <w:rsid w:val="002C258F"/>
    <w:rsid w:val="002C4253"/>
    <w:rsid w:val="002D127B"/>
    <w:rsid w:val="002E687A"/>
    <w:rsid w:val="003057C9"/>
    <w:rsid w:val="00311F47"/>
    <w:rsid w:val="003155EB"/>
    <w:rsid w:val="003171FF"/>
    <w:rsid w:val="00334AC2"/>
    <w:rsid w:val="00346A20"/>
    <w:rsid w:val="00386916"/>
    <w:rsid w:val="003957A6"/>
    <w:rsid w:val="00396A19"/>
    <w:rsid w:val="003A056F"/>
    <w:rsid w:val="003D1BA6"/>
    <w:rsid w:val="003D2C42"/>
    <w:rsid w:val="003E361C"/>
    <w:rsid w:val="003E70B0"/>
    <w:rsid w:val="003F6027"/>
    <w:rsid w:val="00400EEF"/>
    <w:rsid w:val="00406075"/>
    <w:rsid w:val="004063ED"/>
    <w:rsid w:val="00423059"/>
    <w:rsid w:val="00440AA5"/>
    <w:rsid w:val="004450F6"/>
    <w:rsid w:val="00467BB2"/>
    <w:rsid w:val="00473717"/>
    <w:rsid w:val="00481652"/>
    <w:rsid w:val="004826C9"/>
    <w:rsid w:val="004827E1"/>
    <w:rsid w:val="00490FA4"/>
    <w:rsid w:val="004A0C42"/>
    <w:rsid w:val="004A7222"/>
    <w:rsid w:val="004B034E"/>
    <w:rsid w:val="004B40A6"/>
    <w:rsid w:val="004D3499"/>
    <w:rsid w:val="004D5DE3"/>
    <w:rsid w:val="004D6486"/>
    <w:rsid w:val="004E5529"/>
    <w:rsid w:val="004F041C"/>
    <w:rsid w:val="00534FEC"/>
    <w:rsid w:val="005378F1"/>
    <w:rsid w:val="00563DBE"/>
    <w:rsid w:val="00566B9B"/>
    <w:rsid w:val="00567C15"/>
    <w:rsid w:val="00580C72"/>
    <w:rsid w:val="00590BD1"/>
    <w:rsid w:val="00596655"/>
    <w:rsid w:val="005A49D3"/>
    <w:rsid w:val="005B3AB4"/>
    <w:rsid w:val="005B793C"/>
    <w:rsid w:val="005E2613"/>
    <w:rsid w:val="005F3DC1"/>
    <w:rsid w:val="00600FC8"/>
    <w:rsid w:val="006012F3"/>
    <w:rsid w:val="00601C6B"/>
    <w:rsid w:val="00614E72"/>
    <w:rsid w:val="00634B11"/>
    <w:rsid w:val="00642FEE"/>
    <w:rsid w:val="00644157"/>
    <w:rsid w:val="00647EF3"/>
    <w:rsid w:val="00661D33"/>
    <w:rsid w:val="006646DD"/>
    <w:rsid w:val="00681AEB"/>
    <w:rsid w:val="006837E9"/>
    <w:rsid w:val="00694DDF"/>
    <w:rsid w:val="006D3D68"/>
    <w:rsid w:val="006E6322"/>
    <w:rsid w:val="006F1B87"/>
    <w:rsid w:val="006F297C"/>
    <w:rsid w:val="00716347"/>
    <w:rsid w:val="0071669B"/>
    <w:rsid w:val="007267F5"/>
    <w:rsid w:val="00751D27"/>
    <w:rsid w:val="00760FFD"/>
    <w:rsid w:val="007B65A8"/>
    <w:rsid w:val="007C5474"/>
    <w:rsid w:val="007D56F8"/>
    <w:rsid w:val="007E2E75"/>
    <w:rsid w:val="007F0EDF"/>
    <w:rsid w:val="008147A7"/>
    <w:rsid w:val="00826222"/>
    <w:rsid w:val="00830E16"/>
    <w:rsid w:val="00833391"/>
    <w:rsid w:val="0084121A"/>
    <w:rsid w:val="00846B21"/>
    <w:rsid w:val="00847345"/>
    <w:rsid w:val="00862680"/>
    <w:rsid w:val="00886E85"/>
    <w:rsid w:val="008927BE"/>
    <w:rsid w:val="008A7F11"/>
    <w:rsid w:val="008C4A8F"/>
    <w:rsid w:val="008C6D19"/>
    <w:rsid w:val="008D41B9"/>
    <w:rsid w:val="008E2CF3"/>
    <w:rsid w:val="00924097"/>
    <w:rsid w:val="00927D52"/>
    <w:rsid w:val="0094512D"/>
    <w:rsid w:val="009518AD"/>
    <w:rsid w:val="009543F0"/>
    <w:rsid w:val="00965343"/>
    <w:rsid w:val="00970AA2"/>
    <w:rsid w:val="009848C8"/>
    <w:rsid w:val="00986B7C"/>
    <w:rsid w:val="00994527"/>
    <w:rsid w:val="00996A89"/>
    <w:rsid w:val="009A3C5F"/>
    <w:rsid w:val="009A4D1C"/>
    <w:rsid w:val="009A52BB"/>
    <w:rsid w:val="009C0808"/>
    <w:rsid w:val="009C113F"/>
    <w:rsid w:val="009D0190"/>
    <w:rsid w:val="009E69C9"/>
    <w:rsid w:val="009F173E"/>
    <w:rsid w:val="009F63E4"/>
    <w:rsid w:val="00A0088C"/>
    <w:rsid w:val="00A35113"/>
    <w:rsid w:val="00A42B60"/>
    <w:rsid w:val="00A551BA"/>
    <w:rsid w:val="00A7189C"/>
    <w:rsid w:val="00A7513A"/>
    <w:rsid w:val="00A751B9"/>
    <w:rsid w:val="00A806C8"/>
    <w:rsid w:val="00AA528F"/>
    <w:rsid w:val="00AC250A"/>
    <w:rsid w:val="00AC71DD"/>
    <w:rsid w:val="00AC79AD"/>
    <w:rsid w:val="00AD1B0D"/>
    <w:rsid w:val="00B15B99"/>
    <w:rsid w:val="00B2373C"/>
    <w:rsid w:val="00B27682"/>
    <w:rsid w:val="00B36B44"/>
    <w:rsid w:val="00B37169"/>
    <w:rsid w:val="00B437A8"/>
    <w:rsid w:val="00B43833"/>
    <w:rsid w:val="00B57DA7"/>
    <w:rsid w:val="00B65A4C"/>
    <w:rsid w:val="00B6716A"/>
    <w:rsid w:val="00B9049C"/>
    <w:rsid w:val="00B90971"/>
    <w:rsid w:val="00B92D40"/>
    <w:rsid w:val="00B9796C"/>
    <w:rsid w:val="00BA20F9"/>
    <w:rsid w:val="00BA3DD2"/>
    <w:rsid w:val="00BD15BE"/>
    <w:rsid w:val="00BD3C86"/>
    <w:rsid w:val="00BE3B9A"/>
    <w:rsid w:val="00BF4786"/>
    <w:rsid w:val="00C0492A"/>
    <w:rsid w:val="00C1089D"/>
    <w:rsid w:val="00C228A7"/>
    <w:rsid w:val="00C236B1"/>
    <w:rsid w:val="00C24CCC"/>
    <w:rsid w:val="00C25280"/>
    <w:rsid w:val="00C3485C"/>
    <w:rsid w:val="00C5302F"/>
    <w:rsid w:val="00C564E0"/>
    <w:rsid w:val="00C73C0C"/>
    <w:rsid w:val="00C95578"/>
    <w:rsid w:val="00C97587"/>
    <w:rsid w:val="00CB04AC"/>
    <w:rsid w:val="00CB28C6"/>
    <w:rsid w:val="00CB4C89"/>
    <w:rsid w:val="00CD4EB5"/>
    <w:rsid w:val="00CE4585"/>
    <w:rsid w:val="00CF205F"/>
    <w:rsid w:val="00CF301B"/>
    <w:rsid w:val="00CF7CF9"/>
    <w:rsid w:val="00D04266"/>
    <w:rsid w:val="00D151F0"/>
    <w:rsid w:val="00D160A7"/>
    <w:rsid w:val="00D177C8"/>
    <w:rsid w:val="00D26477"/>
    <w:rsid w:val="00D33960"/>
    <w:rsid w:val="00D37DDF"/>
    <w:rsid w:val="00D47424"/>
    <w:rsid w:val="00D47C11"/>
    <w:rsid w:val="00D506D7"/>
    <w:rsid w:val="00D51FC3"/>
    <w:rsid w:val="00D5695F"/>
    <w:rsid w:val="00D658B5"/>
    <w:rsid w:val="00D764DA"/>
    <w:rsid w:val="00D87B94"/>
    <w:rsid w:val="00D91DBD"/>
    <w:rsid w:val="00DC2326"/>
    <w:rsid w:val="00DE1694"/>
    <w:rsid w:val="00E07A00"/>
    <w:rsid w:val="00E10A4C"/>
    <w:rsid w:val="00E1766D"/>
    <w:rsid w:val="00E2073B"/>
    <w:rsid w:val="00E43435"/>
    <w:rsid w:val="00E510B5"/>
    <w:rsid w:val="00E54FF7"/>
    <w:rsid w:val="00E55E37"/>
    <w:rsid w:val="00E66C21"/>
    <w:rsid w:val="00E7079E"/>
    <w:rsid w:val="00E80A6D"/>
    <w:rsid w:val="00E8646F"/>
    <w:rsid w:val="00E9595A"/>
    <w:rsid w:val="00EA1637"/>
    <w:rsid w:val="00EB0B3A"/>
    <w:rsid w:val="00EF34D5"/>
    <w:rsid w:val="00EF3E6E"/>
    <w:rsid w:val="00F05460"/>
    <w:rsid w:val="00F101A1"/>
    <w:rsid w:val="00F16925"/>
    <w:rsid w:val="00F221C4"/>
    <w:rsid w:val="00F23F6B"/>
    <w:rsid w:val="00F42EBD"/>
    <w:rsid w:val="00F43936"/>
    <w:rsid w:val="00F66F07"/>
    <w:rsid w:val="00F75D34"/>
    <w:rsid w:val="00F77D77"/>
    <w:rsid w:val="00F92828"/>
    <w:rsid w:val="00F942E3"/>
    <w:rsid w:val="00F97E9E"/>
    <w:rsid w:val="00FA5FEF"/>
    <w:rsid w:val="00FB744E"/>
    <w:rsid w:val="00FC1D67"/>
    <w:rsid w:val="00FC4F57"/>
    <w:rsid w:val="00FC7366"/>
    <w:rsid w:val="00FC7881"/>
    <w:rsid w:val="00FE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A3E21"/>
  <w15:docId w15:val="{B16B6739-D338-41BB-860B-01698B783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04AC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986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986B7C"/>
    <w:rPr>
      <w:b/>
      <w:bCs/>
    </w:rPr>
  </w:style>
  <w:style w:type="character" w:styleId="Emphasis">
    <w:name w:val="Emphasis"/>
    <w:basedOn w:val="DefaultParagraphFont"/>
    <w:uiPriority w:val="20"/>
    <w:qFormat/>
    <w:rsid w:val="00862680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1F4F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0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971"/>
    <w:rPr>
      <w:rFonts w:ascii="Segoe UI" w:hAnsi="Segoe UI" w:cs="Segoe UI"/>
      <w:sz w:val="18"/>
      <w:szCs w:val="18"/>
      <w:lang w:val="hy-AM"/>
    </w:rPr>
  </w:style>
  <w:style w:type="character" w:styleId="Hyperlink">
    <w:name w:val="Hyperlink"/>
    <w:unhideWhenUsed/>
    <w:rsid w:val="000B3C20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rsid w:val="000B3C20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0B3C20"/>
    <w:rPr>
      <w:rFonts w:ascii="Times LatArm" w:eastAsia="Times New Roman" w:hAnsi="Times LatArm" w:cs="Times New Roman"/>
      <w:sz w:val="24"/>
      <w:szCs w:val="24"/>
    </w:rPr>
  </w:style>
  <w:style w:type="paragraph" w:styleId="BlockText">
    <w:name w:val="Block Text"/>
    <w:basedOn w:val="Normal"/>
    <w:rsid w:val="000B3C20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0B3C20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0B3C20"/>
    <w:pPr>
      <w:spacing w:after="0" w:line="240" w:lineRule="auto"/>
      <w:jc w:val="center"/>
    </w:pPr>
    <w:rPr>
      <w:rFonts w:ascii="Arial Armenian" w:hAnsi="Arial Armenian" w:cs="Arial Armenian"/>
      <w:lang w:val="en-US" w:eastAsia="ru-RU"/>
    </w:rPr>
  </w:style>
  <w:style w:type="character" w:customStyle="1" w:styleId="apple-converted-space">
    <w:name w:val="apple-converted-space"/>
    <w:basedOn w:val="DefaultParagraphFont"/>
    <w:rsid w:val="000659F6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236B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236B1"/>
    <w:rPr>
      <w:lang w:val="hy-AM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01C6B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F43936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0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35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92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61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8659C-6900-4ADF-80D7-C7C42A159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208</Words>
  <Characters>1456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https://mul2-mud.gov.am/tasks/922453/oneclick?token=d5d69a7acb2c4ad8683387d582fa626b</cp:keywords>
  <cp:lastModifiedBy>Gayane Mesropyan</cp:lastModifiedBy>
  <cp:revision>42</cp:revision>
  <cp:lastPrinted>2026-09-30T06:40:00Z</cp:lastPrinted>
  <dcterms:created xsi:type="dcterms:W3CDTF">2026-09-23T08:48:00Z</dcterms:created>
  <dcterms:modified xsi:type="dcterms:W3CDTF">2026-10-01T05:45:00Z</dcterms:modified>
</cp:coreProperties>
</file>