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462A8" w14:textId="77777777" w:rsidR="00EF36A6" w:rsidRDefault="00EF36A6" w:rsidP="00EF36A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14:paraId="19A48D57" w14:textId="77777777" w:rsidR="00EF36A6" w:rsidRPr="00B10343" w:rsidRDefault="00EF36A6" w:rsidP="00EF36A6">
      <w:pPr>
        <w:pStyle w:val="Header"/>
        <w:tabs>
          <w:tab w:val="left" w:pos="709"/>
        </w:tabs>
        <w:spacing w:line="360" w:lineRule="auto"/>
        <w:ind w:firstLine="284"/>
        <w:jc w:val="center"/>
        <w:rPr>
          <w:rFonts w:ascii="GHEA Grapalat" w:hAnsi="GHEA Grapalat"/>
          <w:sz w:val="24"/>
          <w:szCs w:val="24"/>
          <w:lang w:val="hy-AM"/>
        </w:rPr>
      </w:pPr>
      <w:r w:rsidRPr="00B10343">
        <w:rPr>
          <w:rStyle w:val="Strong"/>
          <w:rFonts w:ascii="GHEA Grapalat" w:hAnsi="GHEA Grapalat"/>
          <w:color w:val="000000"/>
          <w:sz w:val="24"/>
          <w:szCs w:val="24"/>
          <w:lang w:val="hy-AM"/>
        </w:rPr>
        <w:t xml:space="preserve">«ՀԱՅԱՍՏԱՆԻ ՀԱՆՐԱՊԵՏՈՒԹՅԱՆ 2026 ԹՎԱԿԱՆԻ ՊԵՏԱԿԱՆ ԲՅՈՒՋԵԻ ՄԱՍԻՆ» ՕՐԵՆՔՈՒՄ ՎԵՐԱԲԱՇԽՈՒՄ </w:t>
      </w:r>
      <w:r>
        <w:rPr>
          <w:rStyle w:val="Strong"/>
          <w:rFonts w:ascii="GHEA Grapalat" w:hAnsi="GHEA Grapalat"/>
          <w:color w:val="000000"/>
          <w:sz w:val="24"/>
          <w:szCs w:val="24"/>
        </w:rPr>
        <w:t>ԵՎ</w:t>
      </w:r>
      <w:r w:rsidRPr="00B10343">
        <w:rPr>
          <w:rStyle w:val="Strong"/>
          <w:rFonts w:ascii="GHEA Grapalat" w:hAnsi="GHEA Grapalat"/>
          <w:color w:val="000000"/>
          <w:sz w:val="24"/>
          <w:szCs w:val="24"/>
          <w:lang w:val="hy-AM"/>
        </w:rPr>
        <w:t xml:space="preserve"> ՀԱՅԱՍՏԱՆԻ ՀԱՆՐԱՊԵՏՈՒԹՅԱՆ ԿԱՌԱՎԱՐՈՒԹՅԱՆ 2025 ԹՎԱԿԱՆԻ ԴԵԿՏԵՄԲԵՐԻ 2</w:t>
      </w:r>
      <w:r w:rsidRPr="00B10343">
        <w:rPr>
          <w:rStyle w:val="Strong"/>
          <w:rFonts w:ascii="GHEA Grapalat" w:hAnsi="GHEA Grapalat"/>
          <w:color w:val="000000"/>
          <w:sz w:val="24"/>
          <w:szCs w:val="24"/>
        </w:rPr>
        <w:t>5</w:t>
      </w:r>
      <w:r w:rsidRPr="00B10343">
        <w:rPr>
          <w:rStyle w:val="Strong"/>
          <w:rFonts w:ascii="GHEA Grapalat" w:hAnsi="GHEA Grapalat"/>
          <w:color w:val="000000"/>
          <w:sz w:val="24"/>
          <w:szCs w:val="24"/>
          <w:lang w:val="hy-AM"/>
        </w:rPr>
        <w:t>-Ի N 1910-Ն ՈՐՈՇՄԱՆ ՄԵՋ ՓՈՓՈԽՈՒԹՅՈՒՆ</w:t>
      </w:r>
      <w:r w:rsidRPr="00B10343">
        <w:rPr>
          <w:rStyle w:val="Strong"/>
          <w:rFonts w:ascii="GHEA Grapalat" w:hAnsi="GHEA Grapalat"/>
          <w:color w:val="000000"/>
          <w:sz w:val="24"/>
          <w:szCs w:val="24"/>
        </w:rPr>
        <w:t>ՆԵՐ</w:t>
      </w:r>
      <w:r w:rsidRPr="00B10343">
        <w:rPr>
          <w:rStyle w:val="Strong"/>
          <w:rFonts w:ascii="GHEA Grapalat" w:hAnsi="GHEA Grapalat"/>
          <w:color w:val="000000"/>
          <w:sz w:val="24"/>
          <w:szCs w:val="24"/>
          <w:lang w:val="hy-AM"/>
        </w:rPr>
        <w:t xml:space="preserve"> ԿԱՏԱՐԵԼՈՒ </w:t>
      </w:r>
      <w:r w:rsidRPr="00B10343">
        <w:rPr>
          <w:rFonts w:ascii="GHEA Grapalat" w:hAnsi="GHEA Grapalat" w:cs="Sylfaen"/>
          <w:b/>
          <w:sz w:val="24"/>
          <w:szCs w:val="24"/>
          <w:lang w:val="hy-AM"/>
        </w:rPr>
        <w:t>ՄԱՍԻՆ</w:t>
      </w:r>
    </w:p>
    <w:p w14:paraId="6CDE1C45" w14:textId="77777777" w:rsidR="00FD0A34" w:rsidRPr="00AA025D" w:rsidRDefault="00FD0A34"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6DFAACC9" w14:textId="4047B265" w:rsidR="00261334" w:rsidRPr="0006182D" w:rsidRDefault="00261334" w:rsidP="00701D16">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52999F33" w14:textId="6A7E6839" w:rsidR="00947713" w:rsidRPr="00947713" w:rsidRDefault="00947713" w:rsidP="00947713">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w:t>
      </w:r>
      <w:r w:rsidR="00091768">
        <w:rPr>
          <w:rFonts w:ascii="GHEA Grapalat" w:eastAsia="Times New Roman" w:hAnsi="GHEA Grapalat" w:cs="Times New Roman"/>
          <w:sz w:val="24"/>
          <w:szCs w:val="24"/>
          <w:lang w:val="hy-AM"/>
        </w:rPr>
        <w:t xml:space="preserve">հիմնական </w:t>
      </w:r>
      <w:r w:rsidRPr="00947713">
        <w:rPr>
          <w:rFonts w:ascii="GHEA Grapalat" w:eastAsia="Times New Roman" w:hAnsi="GHEA Grapalat" w:cs="Times New Roman"/>
          <w:sz w:val="24"/>
          <w:szCs w:val="24"/>
          <w:lang w:val="hy-AM"/>
        </w:rPr>
        <w:t>նպատակը ՀՀ կառավարության 14.05.2020</w:t>
      </w:r>
      <w:r w:rsidR="00B810A5">
        <w:rPr>
          <w:rFonts w:ascii="GHEA Grapalat" w:eastAsia="Times New Roman" w:hAnsi="GHEA Grapalat" w:cs="Times New Roman"/>
          <w:sz w:val="24"/>
          <w:szCs w:val="24"/>
          <w:lang w:val="hy-AM"/>
        </w:rPr>
        <w:t>թ. N 968-Լ որոշմամբ հաստատված՝ ե</w:t>
      </w:r>
      <w:r w:rsidRPr="00947713">
        <w:rPr>
          <w:rFonts w:ascii="GHEA Grapalat" w:eastAsia="Times New Roman" w:hAnsi="GHEA Grapalat" w:cs="Times New Roman"/>
          <w:sz w:val="24"/>
          <w:szCs w:val="24"/>
          <w:lang w:val="hy-AM"/>
        </w:rPr>
        <w:t xml:space="preserve">րեխա ունեցող ընտանիքների բնակարանային ապահովության պետական աջակցության </w:t>
      </w:r>
      <w:r w:rsidR="00DD00F9">
        <w:rPr>
          <w:rFonts w:ascii="GHEA Grapalat" w:eastAsia="Times New Roman" w:hAnsi="GHEA Grapalat" w:cs="Times New Roman"/>
          <w:sz w:val="24"/>
          <w:szCs w:val="24"/>
          <w:lang w:val="hy-AM"/>
        </w:rPr>
        <w:t>202</w:t>
      </w:r>
      <w:r w:rsidR="002208B9">
        <w:rPr>
          <w:rFonts w:ascii="GHEA Grapalat" w:eastAsia="Times New Roman" w:hAnsi="GHEA Grapalat" w:cs="Times New Roman"/>
          <w:sz w:val="24"/>
          <w:szCs w:val="24"/>
          <w:lang w:val="hy-AM"/>
        </w:rPr>
        <w:t>4</w:t>
      </w:r>
      <w:r w:rsidR="00DD00F9">
        <w:rPr>
          <w:rFonts w:ascii="GHEA Grapalat" w:eastAsia="Times New Roman" w:hAnsi="GHEA Grapalat" w:cs="Times New Roman"/>
          <w:sz w:val="24"/>
          <w:szCs w:val="24"/>
          <w:lang w:val="hy-AM"/>
        </w:rPr>
        <w:t>-202</w:t>
      </w:r>
      <w:r w:rsidR="002208B9">
        <w:rPr>
          <w:rFonts w:ascii="GHEA Grapalat" w:eastAsia="Times New Roman" w:hAnsi="GHEA Grapalat" w:cs="Times New Roman"/>
          <w:sz w:val="24"/>
          <w:szCs w:val="24"/>
          <w:lang w:val="hy-AM"/>
        </w:rPr>
        <w:t>6</w:t>
      </w:r>
      <w:r w:rsidR="00DD00F9">
        <w:rPr>
          <w:rFonts w:ascii="GHEA Grapalat" w:eastAsia="Times New Roman" w:hAnsi="GHEA Grapalat" w:cs="Times New Roman"/>
          <w:sz w:val="24"/>
          <w:szCs w:val="24"/>
          <w:lang w:val="hy-AM"/>
        </w:rPr>
        <w:t xml:space="preserve"> թթ. </w:t>
      </w:r>
      <w:r w:rsidRPr="00947713">
        <w:rPr>
          <w:rFonts w:ascii="GHEA Grapalat" w:eastAsia="Times New Roman" w:hAnsi="GHEA Grapalat" w:cs="Times New Roman"/>
          <w:sz w:val="24"/>
          <w:szCs w:val="24"/>
          <w:lang w:val="hy-AM"/>
        </w:rPr>
        <w:t>ծրագրերի</w:t>
      </w:r>
      <w:r w:rsidR="00DD00F9">
        <w:rPr>
          <w:rFonts w:ascii="GHEA Grapalat" w:eastAsia="Times New Roman" w:hAnsi="GHEA Grapalat" w:cs="Times New Roman"/>
          <w:sz w:val="24"/>
          <w:szCs w:val="24"/>
          <w:lang w:val="hy-AM"/>
        </w:rPr>
        <w:t xml:space="preserve"> </w:t>
      </w:r>
      <w:r w:rsidR="00DD00F9" w:rsidRPr="002208B9">
        <w:rPr>
          <w:rFonts w:ascii="GHEA Grapalat" w:eastAsia="Times New Roman" w:hAnsi="GHEA Grapalat" w:cs="Times New Roman"/>
          <w:sz w:val="24"/>
          <w:szCs w:val="24"/>
          <w:lang w:val="hy-AM"/>
        </w:rPr>
        <w:t>(</w:t>
      </w:r>
      <w:r w:rsidR="00DD00F9">
        <w:rPr>
          <w:rFonts w:ascii="GHEA Grapalat" w:eastAsia="Times New Roman" w:hAnsi="GHEA Grapalat" w:cs="Times New Roman"/>
          <w:sz w:val="24"/>
          <w:szCs w:val="24"/>
          <w:lang w:val="hy-AM"/>
        </w:rPr>
        <w:t>այսուհետ՝ Ծրագրեր</w:t>
      </w:r>
      <w:r w:rsidR="00DD00F9" w:rsidRPr="002208B9">
        <w:rPr>
          <w:rFonts w:ascii="GHEA Grapalat" w:eastAsia="Times New Roman" w:hAnsi="GHEA Grapalat" w:cs="Times New Roman"/>
          <w:sz w:val="24"/>
          <w:szCs w:val="24"/>
          <w:lang w:val="hy-AM"/>
        </w:rPr>
        <w:t>)</w:t>
      </w:r>
      <w:r w:rsidRPr="00947713">
        <w:rPr>
          <w:rFonts w:ascii="GHEA Grapalat" w:eastAsia="Times New Roman" w:hAnsi="GHEA Grapalat" w:cs="Times New Roman"/>
          <w:sz w:val="24"/>
          <w:szCs w:val="24"/>
          <w:lang w:val="hy-AM"/>
        </w:rPr>
        <w:t xml:space="preserve">, այդ թվում՝ </w:t>
      </w:r>
      <w:r w:rsidR="002208B9">
        <w:rPr>
          <w:rFonts w:ascii="GHEA Grapalat" w:eastAsia="Times New Roman" w:hAnsi="GHEA Grapalat" w:cs="Times New Roman"/>
          <w:sz w:val="24"/>
          <w:szCs w:val="24"/>
          <w:lang w:val="hy-AM"/>
        </w:rPr>
        <w:t>մ</w:t>
      </w:r>
      <w:r w:rsidR="002208B9"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և </w:t>
      </w:r>
      <w:r w:rsidR="002208B9">
        <w:rPr>
          <w:rFonts w:ascii="GHEA Grapalat" w:eastAsia="Times New Roman" w:hAnsi="GHEA Grapalat" w:cs="Times New Roman"/>
          <w:sz w:val="24"/>
          <w:szCs w:val="24"/>
          <w:lang w:val="hy-AM"/>
        </w:rPr>
        <w:t>հ</w:t>
      </w:r>
      <w:r w:rsidR="002208B9" w:rsidRPr="002208B9">
        <w:rPr>
          <w:rFonts w:ascii="GHEA Grapalat" w:eastAsia="Times New Roman" w:hAnsi="GHEA Grapalat" w:cs="Times New Roman"/>
          <w:sz w:val="24"/>
          <w:szCs w:val="24"/>
          <w:lang w:val="hy-AM"/>
        </w:rPr>
        <w:t>իփոթեքի մարման աջակցության</w:t>
      </w:r>
      <w:r w:rsidR="002208B9" w:rsidRPr="00947713">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ծրագրերի</w:t>
      </w:r>
      <w:r w:rsidR="002208B9">
        <w:rPr>
          <w:rFonts w:ascii="GHEA Grapalat" w:eastAsia="Times New Roman" w:hAnsi="GHEA Grapalat" w:cs="Times New Roman"/>
          <w:sz w:val="24"/>
          <w:szCs w:val="24"/>
          <w:lang w:val="hy-AM"/>
        </w:rPr>
        <w:t xml:space="preserve">, ինչպես նաև </w:t>
      </w:r>
      <w:r w:rsidR="002208B9" w:rsidRPr="002208B9">
        <w:rPr>
          <w:rFonts w:ascii="GHEA Grapalat" w:eastAsia="Times New Roman" w:hAnsi="GHEA Grapalat" w:cs="Times New Roman"/>
          <w:sz w:val="24"/>
          <w:szCs w:val="24"/>
          <w:lang w:val="hy-AM"/>
        </w:rPr>
        <w:t>2023 թվականի դեկտեմբերի 30-ի դրությամբ կանխավճարի ապահովագրության ծրագրում ընդգրկված շահառուների</w:t>
      </w:r>
      <w:r w:rsidRPr="00947713">
        <w:rPr>
          <w:rFonts w:ascii="GHEA Grapalat" w:eastAsia="Times New Roman" w:hAnsi="GHEA Grapalat" w:cs="Times New Roman"/>
          <w:sz w:val="24"/>
          <w:szCs w:val="24"/>
          <w:lang w:val="hy-AM"/>
        </w:rPr>
        <w:t xml:space="preserve"> շրջանակներում ՀՀ աշխատանքի և </w:t>
      </w:r>
      <w:r w:rsidR="005342BB">
        <w:rPr>
          <w:rFonts w:ascii="GHEA Grapalat" w:eastAsia="Times New Roman" w:hAnsi="GHEA Grapalat" w:cs="Times New Roman"/>
          <w:sz w:val="24"/>
          <w:szCs w:val="24"/>
        </w:rPr>
        <w:t>բարեկեցության</w:t>
      </w:r>
      <w:r w:rsidRPr="00947713">
        <w:rPr>
          <w:rFonts w:ascii="GHEA Grapalat" w:eastAsia="Times New Roman" w:hAnsi="GHEA Grapalat" w:cs="Times New Roman"/>
          <w:sz w:val="24"/>
          <w:szCs w:val="24"/>
          <w:lang w:val="hy-AM"/>
        </w:rPr>
        <w:t xml:space="preserve"> նախարարության</w:t>
      </w:r>
      <w:r w:rsidR="00DD00F9">
        <w:rPr>
          <w:rFonts w:ascii="GHEA Grapalat" w:eastAsia="Times New Roman" w:hAnsi="GHEA Grapalat" w:cs="Times New Roman"/>
          <w:sz w:val="24"/>
          <w:szCs w:val="24"/>
          <w:lang w:val="hy-AM"/>
        </w:rPr>
        <w:t xml:space="preserve"> </w:t>
      </w:r>
      <w:r w:rsidR="00DD00F9" w:rsidRPr="00DD00F9">
        <w:rPr>
          <w:rFonts w:ascii="GHEA Grapalat" w:eastAsia="Times New Roman" w:hAnsi="GHEA Grapalat" w:cs="Times New Roman"/>
          <w:sz w:val="24"/>
          <w:szCs w:val="24"/>
          <w:lang w:val="af-ZA"/>
        </w:rPr>
        <w:t>(</w:t>
      </w:r>
      <w:r w:rsidR="00DD00F9">
        <w:rPr>
          <w:rFonts w:ascii="GHEA Grapalat" w:eastAsia="Times New Roman" w:hAnsi="GHEA Grapalat" w:cs="Times New Roman"/>
          <w:sz w:val="24"/>
          <w:szCs w:val="24"/>
          <w:lang w:val="hy-AM"/>
        </w:rPr>
        <w:t>այսուհետ՝ նախարարություն</w:t>
      </w:r>
      <w:r w:rsidR="00DD00F9"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sidR="00DD00F9">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w:t>
      </w:r>
      <w:r w:rsidR="002208B9">
        <w:rPr>
          <w:rFonts w:ascii="GHEA Grapalat" w:eastAsia="Times New Roman" w:hAnsi="GHEA Grapalat" w:cs="Times New Roman"/>
          <w:sz w:val="24"/>
          <w:szCs w:val="24"/>
          <w:lang w:val="hy-AM"/>
        </w:rPr>
        <w:t>հ</w:t>
      </w:r>
      <w:r w:rsidR="002208B9" w:rsidRPr="002208B9">
        <w:rPr>
          <w:rFonts w:ascii="GHEA Grapalat" w:eastAsia="Times New Roman" w:hAnsi="GHEA Grapalat" w:cs="Times New Roman"/>
          <w:sz w:val="24"/>
          <w:szCs w:val="24"/>
          <w:lang w:val="hy-AM"/>
        </w:rPr>
        <w:t>իփոթեքի մարման աջակցության</w:t>
      </w:r>
      <w:r w:rsidR="002208B9" w:rsidRPr="00947713">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ծրագրի շրջանակներում նախարարություն դիմած քաղաքաց</w:t>
      </w:r>
      <w:r w:rsidR="00DD00F9">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w:t>
      </w:r>
      <w:r w:rsidR="00050C21">
        <w:rPr>
          <w:rFonts w:ascii="GHEA Grapalat" w:eastAsia="Times New Roman" w:hAnsi="GHEA Grapalat" w:cs="Times New Roman"/>
          <w:sz w:val="24"/>
          <w:szCs w:val="24"/>
          <w:lang w:val="hy-AM"/>
        </w:rPr>
        <w:t>եր</w:t>
      </w:r>
      <w:r w:rsidR="00DD00F9">
        <w:rPr>
          <w:rFonts w:ascii="GHEA Grapalat" w:eastAsia="Times New Roman" w:hAnsi="GHEA Grapalat" w:cs="Times New Roman"/>
          <w:sz w:val="24"/>
          <w:szCs w:val="24"/>
          <w:lang w:val="hy-AM"/>
        </w:rPr>
        <w:t>ին ու ժամկետներին համապատասխան</w:t>
      </w:r>
      <w:r w:rsidRPr="00947713">
        <w:rPr>
          <w:rFonts w:ascii="GHEA Grapalat" w:eastAsia="Times New Roman" w:hAnsi="GHEA Grapalat" w:cs="Times New Roman"/>
          <w:sz w:val="24"/>
          <w:szCs w:val="24"/>
          <w:lang w:val="hy-AM"/>
        </w:rPr>
        <w:t>։</w:t>
      </w:r>
      <w:r w:rsidR="00DD00F9">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14:paraId="20A0E6BC" w14:textId="64F1DDB7" w:rsidR="00C83E80" w:rsidRDefault="009C2C96" w:rsidP="00824938">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w:t>
      </w:r>
      <w:r w:rsidR="007A0CFA">
        <w:rPr>
          <w:rFonts w:ascii="GHEA Grapalat" w:eastAsia="Times New Roman" w:hAnsi="GHEA Grapalat" w:cs="Times New Roman"/>
          <w:sz w:val="24"/>
          <w:szCs w:val="24"/>
          <w:lang w:val="hy-AM"/>
        </w:rPr>
        <w:t>6</w:t>
      </w:r>
      <w:r w:rsidR="00824938">
        <w:rPr>
          <w:rFonts w:ascii="GHEA Grapalat" w:eastAsia="Times New Roman" w:hAnsi="GHEA Grapalat" w:cs="Times New Roman"/>
          <w:sz w:val="24"/>
          <w:szCs w:val="24"/>
          <w:lang w:val="hy-AM"/>
        </w:rPr>
        <w:t xml:space="preserve"> թվականի համար</w:t>
      </w:r>
      <w:r>
        <w:rPr>
          <w:rFonts w:ascii="GHEA Grapalat" w:eastAsia="Times New Roman" w:hAnsi="GHEA Grapalat" w:cs="Times New Roman"/>
          <w:sz w:val="24"/>
          <w:szCs w:val="24"/>
          <w:lang w:val="hy-AM"/>
        </w:rPr>
        <w:t xml:space="preserve"> Ծրագրերի </w:t>
      </w:r>
      <w:r w:rsidR="00824938" w:rsidRPr="00FD583D">
        <w:rPr>
          <w:rFonts w:ascii="GHEA Grapalat" w:hAnsi="GHEA Grapalat"/>
          <w:sz w:val="24"/>
          <w:lang w:val="hy-AM"/>
        </w:rPr>
        <w:t>բյուջեն</w:t>
      </w:r>
      <w:r w:rsidR="00824938">
        <w:rPr>
          <w:rFonts w:ascii="GHEA Grapalat" w:hAnsi="GHEA Grapalat"/>
          <w:sz w:val="24"/>
          <w:lang w:val="hy-AM"/>
        </w:rPr>
        <w:t xml:space="preserve"> </w:t>
      </w:r>
      <w:r w:rsidR="00091768">
        <w:rPr>
          <w:rFonts w:ascii="GHEA Grapalat" w:hAnsi="GHEA Grapalat"/>
          <w:sz w:val="24"/>
          <w:lang w:val="hy-AM"/>
        </w:rPr>
        <w:t xml:space="preserve">կազմում է </w:t>
      </w:r>
      <w:r w:rsidR="00A60B0C">
        <w:rPr>
          <w:rFonts w:ascii="GHEA Grapalat" w:hAnsi="GHEA Grapalat"/>
          <w:b/>
          <w:sz w:val="24"/>
          <w:lang w:val="hy-AM"/>
        </w:rPr>
        <w:t>2,</w:t>
      </w:r>
      <w:r w:rsidR="003A5CC2">
        <w:rPr>
          <w:rFonts w:ascii="GHEA Grapalat" w:hAnsi="GHEA Grapalat"/>
          <w:b/>
          <w:sz w:val="24"/>
          <w:lang w:val="hy-AM"/>
        </w:rPr>
        <w:t>396,300.0 հազար դրամ</w:t>
      </w:r>
      <w:r w:rsidR="00134FB0" w:rsidRPr="00134FB0">
        <w:rPr>
          <w:rFonts w:ascii="GHEA Grapalat" w:hAnsi="GHEA Grapalat"/>
          <w:sz w:val="24"/>
          <w:lang w:val="hy-AM"/>
        </w:rPr>
        <w:t>, որն ըստ եռամսյակների բաշխվել է</w:t>
      </w:r>
      <w:r w:rsidR="001079C9">
        <w:rPr>
          <w:rFonts w:ascii="GHEA Grapalat" w:hAnsi="GHEA Grapalat"/>
          <w:sz w:val="24"/>
          <w:lang w:val="hy-AM"/>
        </w:rPr>
        <w:t>ր</w:t>
      </w:r>
      <w:r w:rsidR="00134FB0" w:rsidRPr="00134FB0">
        <w:rPr>
          <w:rFonts w:ascii="GHEA Grapalat" w:hAnsi="GHEA Grapalat"/>
          <w:sz w:val="24"/>
          <w:lang w:val="hy-AM"/>
        </w:rPr>
        <w:t xml:space="preserve"> համամասնորեն</w:t>
      </w:r>
      <w:r w:rsidR="001079C9">
        <w:rPr>
          <w:rFonts w:ascii="GHEA Grapalat" w:hAnsi="GHEA Grapalat"/>
          <w:sz w:val="24"/>
          <w:lang w:val="hy-AM"/>
        </w:rPr>
        <w:t>, սակայն 2026 թվականի մարտ ամսին 4-րդ եռամսյակի համար նախատեսված միջոցներից 300</w:t>
      </w:r>
      <w:r w:rsidR="003A5CC2">
        <w:rPr>
          <w:rFonts w:ascii="GHEA Grapalat" w:hAnsi="GHEA Grapalat"/>
          <w:sz w:val="24"/>
        </w:rPr>
        <w:t>,000.0 հազար դրամը</w:t>
      </w:r>
      <w:r w:rsidR="001079C9">
        <w:rPr>
          <w:rFonts w:ascii="GHEA Grapalat" w:hAnsi="GHEA Grapalat"/>
          <w:sz w:val="24"/>
          <w:lang w:val="hy-AM"/>
        </w:rPr>
        <w:t xml:space="preserve"> տեղափոխվել է 2-րդ եռամսյակ։</w:t>
      </w:r>
      <w:r>
        <w:rPr>
          <w:rFonts w:ascii="GHEA Grapalat" w:eastAsia="Times New Roman" w:hAnsi="GHEA Grapalat" w:cs="Times New Roman"/>
          <w:sz w:val="24"/>
          <w:szCs w:val="24"/>
          <w:lang w:val="hy-AM"/>
        </w:rPr>
        <w:t xml:space="preserve"> </w:t>
      </w:r>
      <w:r w:rsidR="00A60B0C">
        <w:rPr>
          <w:rFonts w:ascii="GHEA Grapalat" w:eastAsia="Times New Roman" w:hAnsi="GHEA Grapalat" w:cs="Times New Roman"/>
          <w:sz w:val="24"/>
          <w:szCs w:val="24"/>
          <w:lang w:val="hy-AM"/>
        </w:rPr>
        <w:t>2</w:t>
      </w:r>
      <w:r w:rsidR="00BB4F1F">
        <w:rPr>
          <w:rFonts w:ascii="GHEA Grapalat" w:eastAsia="Times New Roman" w:hAnsi="GHEA Grapalat" w:cs="Times New Roman"/>
          <w:sz w:val="24"/>
          <w:szCs w:val="24"/>
          <w:lang w:val="hy-AM"/>
        </w:rPr>
        <w:t>8</w:t>
      </w:r>
      <w:r w:rsidR="00A60B0C">
        <w:rPr>
          <w:rFonts w:ascii="GHEA Grapalat" w:eastAsia="Times New Roman" w:hAnsi="GHEA Grapalat" w:cs="Times New Roman"/>
          <w:sz w:val="24"/>
          <w:szCs w:val="24"/>
          <w:lang w:val="hy-AM"/>
        </w:rPr>
        <w:t>.</w:t>
      </w:r>
      <w:r w:rsidR="007A0CFA">
        <w:rPr>
          <w:rFonts w:ascii="GHEA Grapalat" w:eastAsia="Times New Roman" w:hAnsi="GHEA Grapalat" w:cs="Times New Roman"/>
          <w:sz w:val="24"/>
          <w:szCs w:val="24"/>
          <w:lang w:val="hy-AM"/>
        </w:rPr>
        <w:t>0</w:t>
      </w:r>
      <w:r w:rsidR="001079C9">
        <w:rPr>
          <w:rFonts w:ascii="GHEA Grapalat" w:eastAsia="Times New Roman" w:hAnsi="GHEA Grapalat" w:cs="Times New Roman"/>
          <w:sz w:val="24"/>
          <w:szCs w:val="24"/>
          <w:lang w:val="hy-AM"/>
        </w:rPr>
        <w:t>8</w:t>
      </w:r>
      <w:r w:rsidR="00A60B0C">
        <w:rPr>
          <w:rFonts w:ascii="GHEA Grapalat" w:eastAsia="Times New Roman" w:hAnsi="GHEA Grapalat" w:cs="Times New Roman"/>
          <w:sz w:val="24"/>
          <w:szCs w:val="24"/>
          <w:lang w:val="hy-AM"/>
        </w:rPr>
        <w:t>.202</w:t>
      </w:r>
      <w:r w:rsidR="007A0CFA">
        <w:rPr>
          <w:rFonts w:ascii="GHEA Grapalat" w:eastAsia="Times New Roman" w:hAnsi="GHEA Grapalat" w:cs="Times New Roman"/>
          <w:sz w:val="24"/>
          <w:szCs w:val="24"/>
          <w:lang w:val="hy-AM"/>
        </w:rPr>
        <w:t>6</w:t>
      </w:r>
      <w:r w:rsidR="00A60B0C">
        <w:rPr>
          <w:rFonts w:ascii="GHEA Grapalat" w:eastAsia="Times New Roman" w:hAnsi="GHEA Grapalat" w:cs="Times New Roman"/>
          <w:sz w:val="24"/>
          <w:szCs w:val="24"/>
          <w:lang w:val="hy-AM"/>
        </w:rPr>
        <w:t xml:space="preserve"> թ. դրությամբ արդեն իսկ աջակցություն է ստացել </w:t>
      </w:r>
      <w:r w:rsidR="00B01C69">
        <w:rPr>
          <w:rFonts w:ascii="GHEA Grapalat" w:eastAsia="Times New Roman" w:hAnsi="GHEA Grapalat" w:cs="Times New Roman"/>
          <w:b/>
          <w:sz w:val="24"/>
          <w:szCs w:val="24"/>
          <w:lang w:val="hy-AM"/>
        </w:rPr>
        <w:t>2425</w:t>
      </w:r>
      <w:r w:rsidR="00231237">
        <w:rPr>
          <w:rFonts w:ascii="GHEA Grapalat" w:eastAsia="Times New Roman" w:hAnsi="GHEA Grapalat" w:cs="Times New Roman"/>
          <w:sz w:val="24"/>
          <w:szCs w:val="24"/>
          <w:lang w:val="hy-AM"/>
        </w:rPr>
        <w:t xml:space="preserve"> շահառու, որոնց վճարվել է</w:t>
      </w:r>
      <w:r w:rsidR="00A60B0C">
        <w:rPr>
          <w:rFonts w:ascii="GHEA Grapalat" w:eastAsia="Times New Roman" w:hAnsi="GHEA Grapalat" w:cs="Times New Roman"/>
          <w:sz w:val="24"/>
          <w:szCs w:val="24"/>
          <w:lang w:val="hy-AM"/>
        </w:rPr>
        <w:t xml:space="preserve"> </w:t>
      </w:r>
      <w:r w:rsidR="00B01C69" w:rsidRPr="00B01C69">
        <w:rPr>
          <w:rFonts w:ascii="GHEA Grapalat" w:eastAsia="Times New Roman" w:hAnsi="GHEA Grapalat" w:cs="Times New Roman"/>
          <w:b/>
          <w:sz w:val="24"/>
          <w:szCs w:val="24"/>
          <w:lang w:val="hy-AM"/>
        </w:rPr>
        <w:t>2,094,375,879</w:t>
      </w:r>
      <w:r w:rsidR="00FD0A34">
        <w:rPr>
          <w:rFonts w:ascii="GHEA Grapalat" w:eastAsia="Times New Roman" w:hAnsi="GHEA Grapalat" w:cs="Times New Roman"/>
          <w:sz w:val="24"/>
          <w:szCs w:val="24"/>
          <w:lang w:val="hy-AM"/>
        </w:rPr>
        <w:t xml:space="preserve"> դրամ, </w:t>
      </w:r>
      <w:r w:rsidR="00FD0A34" w:rsidRPr="00947713">
        <w:rPr>
          <w:rFonts w:ascii="GHEA Grapalat" w:eastAsia="Times New Roman" w:hAnsi="GHEA Grapalat" w:cs="Times New Roman"/>
          <w:sz w:val="24"/>
          <w:szCs w:val="24"/>
          <w:lang w:val="hy-AM"/>
        </w:rPr>
        <w:t xml:space="preserve">որից </w:t>
      </w:r>
      <w:r w:rsidR="001079C9">
        <w:rPr>
          <w:rFonts w:ascii="GHEA Grapalat" w:eastAsia="Times New Roman" w:hAnsi="GHEA Grapalat" w:cs="Times New Roman"/>
          <w:sz w:val="24"/>
          <w:szCs w:val="24"/>
          <w:lang w:val="hy-AM"/>
        </w:rPr>
        <w:t>628</w:t>
      </w:r>
      <w:r w:rsidR="00FD0A34" w:rsidRPr="00947713">
        <w:rPr>
          <w:rFonts w:ascii="GHEA Grapalat" w:eastAsia="Times New Roman" w:hAnsi="GHEA Grapalat" w:cs="Times New Roman"/>
          <w:sz w:val="24"/>
          <w:szCs w:val="24"/>
          <w:lang w:val="hy-AM"/>
        </w:rPr>
        <w:t xml:space="preserve">-ը </w:t>
      </w:r>
      <w:r w:rsidR="00FD0A34">
        <w:rPr>
          <w:rFonts w:ascii="GHEA Grapalat" w:eastAsia="Times New Roman" w:hAnsi="GHEA Grapalat" w:cs="Times New Roman"/>
          <w:sz w:val="24"/>
          <w:szCs w:val="24"/>
          <w:lang w:val="hy-AM"/>
        </w:rPr>
        <w:t>մ</w:t>
      </w:r>
      <w:r w:rsidR="00FD0A34" w:rsidRPr="002208B9">
        <w:rPr>
          <w:rFonts w:ascii="GHEA Grapalat" w:eastAsia="Times New Roman" w:hAnsi="GHEA Grapalat" w:cs="Times New Roman"/>
          <w:sz w:val="24"/>
          <w:szCs w:val="24"/>
          <w:lang w:val="hy-AM"/>
        </w:rPr>
        <w:t>արզում հիփոթեքի աջակցության</w:t>
      </w:r>
      <w:r w:rsidR="00FD0A34" w:rsidRPr="00947713">
        <w:rPr>
          <w:rFonts w:ascii="GHEA Grapalat" w:eastAsia="Times New Roman" w:hAnsi="GHEA Grapalat" w:cs="Times New Roman"/>
          <w:sz w:val="24"/>
          <w:szCs w:val="24"/>
          <w:lang w:val="hy-AM"/>
        </w:rPr>
        <w:t xml:space="preserve"> ծրագրով (</w:t>
      </w:r>
      <w:r w:rsidR="001079C9" w:rsidRPr="001079C9">
        <w:rPr>
          <w:rFonts w:ascii="GHEA Grapalat" w:eastAsia="Times New Roman" w:hAnsi="GHEA Grapalat" w:cs="Times New Roman"/>
          <w:sz w:val="24"/>
          <w:szCs w:val="24"/>
          <w:lang w:val="hy-AM"/>
        </w:rPr>
        <w:t>650</w:t>
      </w:r>
      <w:r w:rsidR="001079C9">
        <w:rPr>
          <w:rFonts w:ascii="GHEA Grapalat" w:eastAsia="Times New Roman" w:hAnsi="GHEA Grapalat" w:cs="Times New Roman"/>
          <w:sz w:val="24"/>
          <w:szCs w:val="24"/>
          <w:lang w:val="hy-AM"/>
        </w:rPr>
        <w:t>,</w:t>
      </w:r>
      <w:r w:rsidR="001079C9" w:rsidRPr="001079C9">
        <w:rPr>
          <w:rFonts w:ascii="GHEA Grapalat" w:eastAsia="Times New Roman" w:hAnsi="GHEA Grapalat" w:cs="Times New Roman"/>
          <w:sz w:val="24"/>
          <w:szCs w:val="24"/>
          <w:lang w:val="hy-AM"/>
        </w:rPr>
        <w:t>363</w:t>
      </w:r>
      <w:r w:rsidR="001079C9">
        <w:rPr>
          <w:rFonts w:ascii="GHEA Grapalat" w:eastAsia="Times New Roman" w:hAnsi="GHEA Grapalat" w:cs="Times New Roman"/>
          <w:sz w:val="24"/>
          <w:szCs w:val="24"/>
          <w:lang w:val="hy-AM"/>
        </w:rPr>
        <w:t>,</w:t>
      </w:r>
      <w:r w:rsidR="001079C9" w:rsidRPr="001079C9">
        <w:rPr>
          <w:rFonts w:ascii="GHEA Grapalat" w:eastAsia="Times New Roman" w:hAnsi="GHEA Grapalat" w:cs="Times New Roman"/>
          <w:sz w:val="24"/>
          <w:szCs w:val="24"/>
          <w:lang w:val="hy-AM"/>
        </w:rPr>
        <w:t>723</w:t>
      </w:r>
      <w:r w:rsidR="00FD0A34">
        <w:rPr>
          <w:rFonts w:ascii="GHEA Grapalat" w:eastAsia="Times New Roman" w:hAnsi="GHEA Grapalat" w:cs="Times New Roman"/>
          <w:sz w:val="24"/>
          <w:szCs w:val="24"/>
          <w:lang w:val="hy-AM"/>
        </w:rPr>
        <w:t xml:space="preserve"> </w:t>
      </w:r>
      <w:r w:rsidR="00FD0A34" w:rsidRPr="00947713">
        <w:rPr>
          <w:rFonts w:ascii="GHEA Grapalat" w:eastAsia="Times New Roman" w:hAnsi="GHEA Grapalat" w:cs="Times New Roman"/>
          <w:sz w:val="24"/>
          <w:szCs w:val="24"/>
          <w:lang w:val="hy-AM"/>
        </w:rPr>
        <w:t xml:space="preserve">դրամ), </w:t>
      </w:r>
      <w:r w:rsidR="001079C9">
        <w:rPr>
          <w:rFonts w:ascii="GHEA Grapalat" w:eastAsia="Times New Roman" w:hAnsi="GHEA Grapalat" w:cs="Times New Roman"/>
          <w:sz w:val="24"/>
          <w:szCs w:val="24"/>
          <w:lang w:val="hy-AM"/>
        </w:rPr>
        <w:t>311</w:t>
      </w:r>
      <w:r w:rsidR="00FD0A34" w:rsidRPr="00947713">
        <w:rPr>
          <w:rFonts w:ascii="GHEA Grapalat" w:eastAsia="Times New Roman" w:hAnsi="GHEA Grapalat" w:cs="Times New Roman"/>
          <w:sz w:val="24"/>
          <w:szCs w:val="24"/>
          <w:lang w:val="hy-AM"/>
        </w:rPr>
        <w:t>-ը կանխավճարի ապահովագրության ծրագրով (</w:t>
      </w:r>
      <w:r w:rsidR="001079C9" w:rsidRPr="001079C9">
        <w:rPr>
          <w:rFonts w:ascii="GHEA Grapalat" w:eastAsia="Times New Roman" w:hAnsi="GHEA Grapalat" w:cs="Times New Roman"/>
          <w:sz w:val="24"/>
          <w:szCs w:val="24"/>
          <w:lang w:val="hy-AM"/>
        </w:rPr>
        <w:t>9</w:t>
      </w:r>
      <w:r w:rsidR="001079C9">
        <w:rPr>
          <w:rFonts w:ascii="GHEA Grapalat" w:eastAsia="Times New Roman" w:hAnsi="GHEA Grapalat" w:cs="Times New Roman"/>
          <w:sz w:val="24"/>
          <w:szCs w:val="24"/>
          <w:lang w:val="hy-AM"/>
        </w:rPr>
        <w:t>,</w:t>
      </w:r>
      <w:r w:rsidR="001079C9" w:rsidRPr="001079C9">
        <w:rPr>
          <w:rFonts w:ascii="GHEA Grapalat" w:eastAsia="Times New Roman" w:hAnsi="GHEA Grapalat" w:cs="Times New Roman"/>
          <w:sz w:val="24"/>
          <w:szCs w:val="24"/>
          <w:lang w:val="hy-AM"/>
        </w:rPr>
        <w:t>591</w:t>
      </w:r>
      <w:r w:rsidR="001079C9">
        <w:rPr>
          <w:rFonts w:ascii="GHEA Grapalat" w:eastAsia="Times New Roman" w:hAnsi="GHEA Grapalat" w:cs="Times New Roman"/>
          <w:sz w:val="24"/>
          <w:szCs w:val="24"/>
          <w:lang w:val="hy-AM"/>
        </w:rPr>
        <w:t>,</w:t>
      </w:r>
      <w:r w:rsidR="001079C9" w:rsidRPr="001079C9">
        <w:rPr>
          <w:rFonts w:ascii="GHEA Grapalat" w:eastAsia="Times New Roman" w:hAnsi="GHEA Grapalat" w:cs="Times New Roman"/>
          <w:sz w:val="24"/>
          <w:szCs w:val="24"/>
          <w:lang w:val="hy-AM"/>
        </w:rPr>
        <w:t>805</w:t>
      </w:r>
      <w:r w:rsidR="00FD0A34">
        <w:rPr>
          <w:rFonts w:ascii="GHEA Grapalat" w:eastAsia="Times New Roman" w:hAnsi="GHEA Grapalat" w:cs="Times New Roman"/>
          <w:sz w:val="24"/>
          <w:szCs w:val="24"/>
          <w:lang w:val="hy-AM"/>
        </w:rPr>
        <w:t xml:space="preserve"> </w:t>
      </w:r>
      <w:r w:rsidR="00FD0A34" w:rsidRPr="00947713">
        <w:rPr>
          <w:rFonts w:ascii="GHEA Grapalat" w:eastAsia="Times New Roman" w:hAnsi="GHEA Grapalat" w:cs="Times New Roman"/>
          <w:sz w:val="24"/>
          <w:szCs w:val="24"/>
          <w:lang w:val="hy-AM"/>
        </w:rPr>
        <w:t xml:space="preserve">դրամ), </w:t>
      </w:r>
      <w:r w:rsidR="001079C9">
        <w:rPr>
          <w:rFonts w:ascii="GHEA Grapalat" w:eastAsia="Times New Roman" w:hAnsi="GHEA Grapalat" w:cs="Times New Roman"/>
          <w:sz w:val="24"/>
          <w:szCs w:val="24"/>
          <w:lang w:val="hy-AM"/>
        </w:rPr>
        <w:t>1486</w:t>
      </w:r>
      <w:r w:rsidR="00FD0A34" w:rsidRPr="00947713">
        <w:rPr>
          <w:rFonts w:ascii="GHEA Grapalat" w:eastAsia="Times New Roman" w:hAnsi="GHEA Grapalat" w:cs="Times New Roman"/>
          <w:sz w:val="24"/>
          <w:szCs w:val="24"/>
          <w:lang w:val="hy-AM"/>
        </w:rPr>
        <w:t xml:space="preserve">-ը՝ </w:t>
      </w:r>
      <w:r w:rsidR="00FD0A34">
        <w:rPr>
          <w:rFonts w:ascii="GHEA Grapalat" w:eastAsia="Times New Roman" w:hAnsi="GHEA Grapalat" w:cs="Times New Roman"/>
          <w:sz w:val="24"/>
          <w:szCs w:val="24"/>
          <w:lang w:val="hy-AM"/>
        </w:rPr>
        <w:t>հ</w:t>
      </w:r>
      <w:r w:rsidR="00FD0A34" w:rsidRPr="002208B9">
        <w:rPr>
          <w:rFonts w:ascii="GHEA Grapalat" w:eastAsia="Times New Roman" w:hAnsi="GHEA Grapalat" w:cs="Times New Roman"/>
          <w:sz w:val="24"/>
          <w:szCs w:val="24"/>
          <w:lang w:val="hy-AM"/>
        </w:rPr>
        <w:t>իփոթեքի մարման աջակցության</w:t>
      </w:r>
      <w:r w:rsidR="00FD0A34" w:rsidRPr="00947713">
        <w:rPr>
          <w:rFonts w:ascii="GHEA Grapalat" w:eastAsia="Times New Roman" w:hAnsi="GHEA Grapalat" w:cs="Times New Roman"/>
          <w:sz w:val="24"/>
          <w:szCs w:val="24"/>
          <w:lang w:val="hy-AM"/>
        </w:rPr>
        <w:t xml:space="preserve"> ծրագրով (</w:t>
      </w:r>
      <w:r w:rsidR="001079C9" w:rsidRPr="001079C9">
        <w:rPr>
          <w:rFonts w:ascii="GHEA Grapalat" w:eastAsia="Times New Roman" w:hAnsi="GHEA Grapalat" w:cs="Times New Roman"/>
          <w:sz w:val="24"/>
          <w:szCs w:val="24"/>
          <w:lang w:val="hy-AM"/>
        </w:rPr>
        <w:t>1</w:t>
      </w:r>
      <w:r w:rsidR="001079C9">
        <w:rPr>
          <w:rFonts w:ascii="GHEA Grapalat" w:eastAsia="Times New Roman" w:hAnsi="GHEA Grapalat" w:cs="Times New Roman"/>
          <w:sz w:val="24"/>
          <w:szCs w:val="24"/>
          <w:lang w:val="hy-AM"/>
        </w:rPr>
        <w:t>,</w:t>
      </w:r>
      <w:r w:rsidR="001079C9" w:rsidRPr="001079C9">
        <w:rPr>
          <w:rFonts w:ascii="GHEA Grapalat" w:eastAsia="Times New Roman" w:hAnsi="GHEA Grapalat" w:cs="Times New Roman"/>
          <w:sz w:val="24"/>
          <w:szCs w:val="24"/>
          <w:lang w:val="hy-AM"/>
        </w:rPr>
        <w:t>434</w:t>
      </w:r>
      <w:r w:rsidR="001079C9">
        <w:rPr>
          <w:rFonts w:ascii="GHEA Grapalat" w:eastAsia="Times New Roman" w:hAnsi="GHEA Grapalat" w:cs="Times New Roman"/>
          <w:sz w:val="24"/>
          <w:szCs w:val="24"/>
          <w:lang w:val="hy-AM"/>
        </w:rPr>
        <w:t>,</w:t>
      </w:r>
      <w:r w:rsidR="001079C9" w:rsidRPr="001079C9">
        <w:rPr>
          <w:rFonts w:ascii="GHEA Grapalat" w:eastAsia="Times New Roman" w:hAnsi="GHEA Grapalat" w:cs="Times New Roman"/>
          <w:sz w:val="24"/>
          <w:szCs w:val="24"/>
          <w:lang w:val="hy-AM"/>
        </w:rPr>
        <w:t>420</w:t>
      </w:r>
      <w:r w:rsidR="001079C9">
        <w:rPr>
          <w:rFonts w:ascii="GHEA Grapalat" w:eastAsia="Times New Roman" w:hAnsi="GHEA Grapalat" w:cs="Times New Roman"/>
          <w:sz w:val="24"/>
          <w:szCs w:val="24"/>
          <w:lang w:val="hy-AM"/>
        </w:rPr>
        <w:t>,</w:t>
      </w:r>
      <w:r w:rsidR="001079C9" w:rsidRPr="001079C9">
        <w:rPr>
          <w:rFonts w:ascii="GHEA Grapalat" w:eastAsia="Times New Roman" w:hAnsi="GHEA Grapalat" w:cs="Times New Roman"/>
          <w:sz w:val="24"/>
          <w:szCs w:val="24"/>
          <w:lang w:val="hy-AM"/>
        </w:rPr>
        <w:t>351</w:t>
      </w:r>
      <w:r w:rsidR="00FD0A34">
        <w:rPr>
          <w:rFonts w:ascii="GHEA Grapalat" w:eastAsia="Times New Roman" w:hAnsi="GHEA Grapalat" w:cs="Times New Roman"/>
          <w:sz w:val="24"/>
          <w:szCs w:val="24"/>
          <w:lang w:val="hy-AM"/>
        </w:rPr>
        <w:t xml:space="preserve"> դրամ)։ </w:t>
      </w:r>
      <w:r w:rsidR="00C83E80">
        <w:rPr>
          <w:rFonts w:ascii="GHEA Grapalat" w:eastAsia="Times New Roman" w:hAnsi="GHEA Grapalat" w:cs="Times New Roman"/>
          <w:sz w:val="24"/>
          <w:szCs w:val="24"/>
          <w:lang w:val="hy-AM"/>
        </w:rPr>
        <w:t>Այս ցուցանիշները պայմանավորված են</w:t>
      </w:r>
      <w:r w:rsidR="00AF7F33">
        <w:rPr>
          <w:rFonts w:ascii="GHEA Grapalat" w:eastAsia="Times New Roman" w:hAnsi="GHEA Grapalat" w:cs="Times New Roman"/>
          <w:sz w:val="24"/>
          <w:szCs w:val="24"/>
          <w:lang w:val="hy-AM"/>
        </w:rPr>
        <w:t xml:space="preserve"> Ծրագրերի շրջանակ</w:t>
      </w:r>
      <w:r>
        <w:rPr>
          <w:rFonts w:ascii="GHEA Grapalat" w:eastAsia="Times New Roman" w:hAnsi="GHEA Grapalat" w:cs="Times New Roman"/>
          <w:sz w:val="24"/>
          <w:szCs w:val="24"/>
          <w:lang w:val="hy-AM"/>
        </w:rPr>
        <w:t>ու</w:t>
      </w:r>
      <w:r w:rsidR="00C83E80">
        <w:rPr>
          <w:rFonts w:ascii="GHEA Grapalat" w:eastAsia="Times New Roman" w:hAnsi="GHEA Grapalat" w:cs="Times New Roman"/>
          <w:sz w:val="24"/>
          <w:szCs w:val="24"/>
          <w:lang w:val="hy-AM"/>
        </w:rPr>
        <w:t>մ դիմումների թվի աննախադեպ աճով, այդ թվում՝</w:t>
      </w:r>
      <w:r w:rsidR="00E83B9F">
        <w:rPr>
          <w:rFonts w:ascii="GHEA Grapalat" w:eastAsia="Times New Roman" w:hAnsi="GHEA Grapalat" w:cs="Times New Roman"/>
          <w:sz w:val="24"/>
          <w:szCs w:val="24"/>
          <w:lang w:val="hy-AM"/>
        </w:rPr>
        <w:t xml:space="preserve"> </w:t>
      </w:r>
      <w:r w:rsidR="00943626">
        <w:rPr>
          <w:rFonts w:ascii="GHEA Grapalat" w:eastAsia="Times New Roman" w:hAnsi="GHEA Grapalat" w:cs="Times New Roman"/>
          <w:sz w:val="24"/>
          <w:szCs w:val="24"/>
          <w:lang w:val="hy-AM"/>
        </w:rPr>
        <w:t>3-</w:t>
      </w:r>
      <w:r w:rsidR="00C83E80">
        <w:rPr>
          <w:rFonts w:ascii="GHEA Grapalat" w:eastAsia="Times New Roman" w:hAnsi="GHEA Grapalat" w:cs="Times New Roman"/>
          <w:sz w:val="24"/>
          <w:szCs w:val="24"/>
          <w:lang w:val="hy-AM"/>
        </w:rPr>
        <w:t>րդ և հաջորդ երեխա ունեցողների թվով</w:t>
      </w:r>
      <w:r w:rsidR="00943626">
        <w:rPr>
          <w:rFonts w:ascii="GHEA Grapalat" w:eastAsia="Times New Roman" w:hAnsi="GHEA Grapalat" w:cs="Times New Roman"/>
          <w:sz w:val="24"/>
          <w:szCs w:val="24"/>
          <w:lang w:val="hy-AM"/>
        </w:rPr>
        <w:t>, որի դեպքում աջ</w:t>
      </w:r>
      <w:r w:rsidR="00854E87">
        <w:rPr>
          <w:rFonts w:ascii="GHEA Grapalat" w:eastAsia="Times New Roman" w:hAnsi="GHEA Grapalat" w:cs="Times New Roman"/>
          <w:sz w:val="24"/>
          <w:szCs w:val="24"/>
          <w:lang w:val="hy-AM"/>
        </w:rPr>
        <w:t>ակցության չ</w:t>
      </w:r>
      <w:bookmarkStart w:id="0" w:name="_GoBack"/>
      <w:bookmarkEnd w:id="0"/>
      <w:r w:rsidR="00854E87">
        <w:rPr>
          <w:rFonts w:ascii="GHEA Grapalat" w:eastAsia="Times New Roman" w:hAnsi="GHEA Grapalat" w:cs="Times New Roman"/>
          <w:sz w:val="24"/>
          <w:szCs w:val="24"/>
          <w:lang w:val="hy-AM"/>
        </w:rPr>
        <w:t>ափը կազմում է մինչև 2 մլն դրամ</w:t>
      </w:r>
      <w:r w:rsidR="00435A0C">
        <w:rPr>
          <w:rFonts w:ascii="GHEA Grapalat" w:eastAsia="Times New Roman" w:hAnsi="GHEA Grapalat" w:cs="Times New Roman"/>
          <w:sz w:val="24"/>
          <w:szCs w:val="24"/>
          <w:lang w:val="hy-AM"/>
        </w:rPr>
        <w:t xml:space="preserve"> </w:t>
      </w:r>
      <w:r w:rsidR="00435A0C" w:rsidRPr="00435A0C">
        <w:rPr>
          <w:rFonts w:ascii="GHEA Grapalat" w:eastAsia="Times New Roman" w:hAnsi="GHEA Grapalat" w:cs="Times New Roman"/>
          <w:sz w:val="24"/>
          <w:szCs w:val="24"/>
          <w:lang w:val="hy-AM"/>
        </w:rPr>
        <w:t>(</w:t>
      </w:r>
      <w:r w:rsidR="00435A0C">
        <w:rPr>
          <w:rFonts w:ascii="GHEA Grapalat" w:eastAsia="Times New Roman" w:hAnsi="GHEA Grapalat" w:cs="Times New Roman"/>
          <w:sz w:val="24"/>
          <w:szCs w:val="24"/>
          <w:lang w:val="hy-AM"/>
        </w:rPr>
        <w:t>483 շահառու կամ 32.5</w:t>
      </w:r>
      <w:r w:rsidR="00435A0C" w:rsidRPr="00435A0C">
        <w:rPr>
          <w:rFonts w:ascii="GHEA Grapalat" w:eastAsia="Times New Roman" w:hAnsi="GHEA Grapalat" w:cs="Times New Roman"/>
          <w:sz w:val="24"/>
          <w:szCs w:val="24"/>
          <w:lang w:val="hy-AM"/>
        </w:rPr>
        <w:t>%)</w:t>
      </w:r>
      <w:r w:rsidR="003D66E1">
        <w:rPr>
          <w:rFonts w:ascii="GHEA Grapalat" w:eastAsia="Times New Roman" w:hAnsi="GHEA Grapalat" w:cs="Times New Roman"/>
          <w:sz w:val="24"/>
          <w:szCs w:val="24"/>
          <w:lang w:val="hy-AM"/>
        </w:rPr>
        <w:t>։</w:t>
      </w:r>
      <w:r w:rsidR="00E83B9F">
        <w:rPr>
          <w:rFonts w:ascii="GHEA Grapalat" w:eastAsia="Times New Roman" w:hAnsi="GHEA Grapalat" w:cs="Times New Roman"/>
          <w:sz w:val="24"/>
          <w:szCs w:val="24"/>
          <w:lang w:val="hy-AM"/>
        </w:rPr>
        <w:t xml:space="preserve"> </w:t>
      </w:r>
    </w:p>
    <w:p w14:paraId="5205595F" w14:textId="44AF2311" w:rsidR="00AF7F33" w:rsidRDefault="00947713" w:rsidP="007F77BB">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Արդյունքում</w:t>
      </w:r>
      <w:r w:rsidRPr="00947713">
        <w:rPr>
          <w:rFonts w:ascii="GHEA Grapalat" w:eastAsia="Times New Roman" w:hAnsi="GHEA Grapalat" w:cs="Times New Roman"/>
          <w:sz w:val="24"/>
          <w:szCs w:val="24"/>
          <w:lang w:val="hy-AM"/>
        </w:rPr>
        <w:t xml:space="preserve"> 202</w:t>
      </w:r>
      <w:r w:rsidR="008D15DF">
        <w:rPr>
          <w:rFonts w:ascii="GHEA Grapalat" w:eastAsia="Times New Roman" w:hAnsi="GHEA Grapalat" w:cs="Times New Roman"/>
          <w:sz w:val="24"/>
          <w:szCs w:val="24"/>
          <w:lang w:val="hy-AM"/>
        </w:rPr>
        <w:t>6</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w:t>
      </w:r>
      <w:r w:rsidR="00A60B0C">
        <w:rPr>
          <w:rFonts w:ascii="GHEA Grapalat" w:eastAsia="Times New Roman" w:hAnsi="GHEA Grapalat" w:cs="Times New Roman"/>
          <w:sz w:val="24"/>
          <w:szCs w:val="24"/>
          <w:lang w:val="hy-AM"/>
        </w:rPr>
        <w:t>հովման աջակցություն» միջոցառման շրջանակում</w:t>
      </w:r>
      <w:r w:rsidRPr="00947713">
        <w:rPr>
          <w:rFonts w:ascii="GHEA Grapalat" w:eastAsia="Times New Roman" w:hAnsi="GHEA Grapalat" w:cs="Times New Roman"/>
          <w:sz w:val="24"/>
          <w:szCs w:val="24"/>
          <w:lang w:val="hy-AM"/>
        </w:rPr>
        <w:t xml:space="preserve"> </w:t>
      </w:r>
      <w:r w:rsidR="00D060D7">
        <w:rPr>
          <w:rFonts w:ascii="GHEA Grapalat" w:eastAsia="Times New Roman" w:hAnsi="GHEA Grapalat" w:cs="Times New Roman"/>
          <w:sz w:val="24"/>
          <w:szCs w:val="24"/>
          <w:lang w:val="hy-AM"/>
        </w:rPr>
        <w:t>3-րդ և 4-րդ</w:t>
      </w:r>
      <w:r w:rsidR="00134FB0">
        <w:rPr>
          <w:rFonts w:ascii="GHEA Grapalat" w:eastAsia="Times New Roman" w:hAnsi="GHEA Grapalat" w:cs="Times New Roman"/>
          <w:sz w:val="24"/>
          <w:szCs w:val="24"/>
          <w:lang w:val="hy-AM"/>
        </w:rPr>
        <w:t xml:space="preserve"> </w:t>
      </w:r>
      <w:r w:rsidR="00BE6320">
        <w:rPr>
          <w:rFonts w:ascii="GHEA Grapalat" w:eastAsia="Times New Roman" w:hAnsi="GHEA Grapalat" w:cs="Times New Roman"/>
          <w:sz w:val="24"/>
          <w:szCs w:val="24"/>
          <w:lang w:val="hy-AM"/>
        </w:rPr>
        <w:t>եռամսյակ</w:t>
      </w:r>
      <w:r w:rsidR="00D060D7">
        <w:rPr>
          <w:rFonts w:ascii="GHEA Grapalat" w:eastAsia="Times New Roman" w:hAnsi="GHEA Grapalat" w:cs="Times New Roman"/>
          <w:sz w:val="24"/>
          <w:szCs w:val="24"/>
          <w:lang w:val="hy-AM"/>
        </w:rPr>
        <w:t>ներ</w:t>
      </w:r>
      <w:r w:rsidR="00BE6320">
        <w:rPr>
          <w:rFonts w:ascii="GHEA Grapalat" w:eastAsia="Times New Roman" w:hAnsi="GHEA Grapalat" w:cs="Times New Roman"/>
          <w:sz w:val="24"/>
          <w:szCs w:val="24"/>
          <w:lang w:val="hy-AM"/>
        </w:rPr>
        <w:t xml:space="preserve">ում </w:t>
      </w:r>
      <w:r w:rsidR="00E10F95">
        <w:rPr>
          <w:rFonts w:ascii="GHEA Grapalat" w:eastAsia="Times New Roman" w:hAnsi="GHEA Grapalat" w:cs="Times New Roman"/>
          <w:sz w:val="24"/>
          <w:szCs w:val="24"/>
          <w:lang w:val="hy-AM"/>
        </w:rPr>
        <w:t>վճարում</w:t>
      </w:r>
      <w:r w:rsidR="00A60B0C">
        <w:rPr>
          <w:rFonts w:ascii="GHEA Grapalat" w:eastAsia="Times New Roman" w:hAnsi="GHEA Grapalat" w:cs="Times New Roman"/>
          <w:sz w:val="24"/>
          <w:szCs w:val="24"/>
          <w:lang w:val="hy-AM"/>
        </w:rPr>
        <w:t>ներ</w:t>
      </w:r>
      <w:r w:rsidR="00B83F3F">
        <w:rPr>
          <w:rFonts w:ascii="GHEA Grapalat" w:eastAsia="Times New Roman" w:hAnsi="GHEA Grapalat" w:cs="Times New Roman"/>
          <w:sz w:val="24"/>
          <w:szCs w:val="24"/>
          <w:lang w:val="hy-AM"/>
        </w:rPr>
        <w:t xml:space="preserve">ը </w:t>
      </w:r>
      <w:r w:rsidR="008D15DF">
        <w:rPr>
          <w:rFonts w:ascii="GHEA Grapalat" w:eastAsia="Times New Roman" w:hAnsi="GHEA Grapalat" w:cs="Times New Roman"/>
          <w:sz w:val="24"/>
          <w:szCs w:val="24"/>
          <w:lang w:val="hy-AM"/>
        </w:rPr>
        <w:t xml:space="preserve">սահմանված ժամկետներում </w:t>
      </w:r>
      <w:r w:rsidR="00B83F3F">
        <w:rPr>
          <w:rFonts w:ascii="GHEA Grapalat" w:eastAsia="Times New Roman" w:hAnsi="GHEA Grapalat" w:cs="Times New Roman"/>
          <w:sz w:val="24"/>
          <w:szCs w:val="24"/>
          <w:lang w:val="hy-AM"/>
        </w:rPr>
        <w:t>շարունակելու</w:t>
      </w:r>
      <w:r w:rsidR="00E10F95">
        <w:rPr>
          <w:rFonts w:ascii="GHEA Grapalat" w:eastAsia="Times New Roman" w:hAnsi="GHEA Grapalat" w:cs="Times New Roman"/>
          <w:sz w:val="24"/>
          <w:szCs w:val="24"/>
          <w:lang w:val="hy-AM"/>
        </w:rPr>
        <w:t xml:space="preserve"> համար կպահանջվեն լրացուցիչ ֆինանսական միջոցներ։</w:t>
      </w:r>
    </w:p>
    <w:p w14:paraId="1C4198A4" w14:textId="706BECE4" w:rsidR="00261334" w:rsidRPr="00BB4F1F" w:rsidRDefault="00261334" w:rsidP="00701D16">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sidRPr="00BB4F1F">
        <w:rPr>
          <w:rFonts w:ascii="GHEA Grapalat" w:hAnsi="GHEA Grapalat"/>
          <w:b/>
          <w:color w:val="000000"/>
          <w:u w:val="single"/>
          <w:lang w:val="hy-AM"/>
        </w:rPr>
        <w:t>Առաջարկվող կարգավորման բնույթը</w:t>
      </w:r>
    </w:p>
    <w:p w14:paraId="36322092" w14:textId="141449AD" w:rsidR="00DD00F9" w:rsidRDefault="00DD00F9" w:rsidP="00DD00F9">
      <w:pPr>
        <w:tabs>
          <w:tab w:val="left" w:pos="1170"/>
        </w:tabs>
        <w:spacing w:after="0" w:line="360" w:lineRule="auto"/>
        <w:ind w:firstLine="360"/>
        <w:jc w:val="both"/>
        <w:rPr>
          <w:rFonts w:ascii="GHEA Grapalat" w:eastAsia="Times New Roman" w:hAnsi="GHEA Grapalat" w:cs="Times New Roman"/>
          <w:sz w:val="24"/>
          <w:szCs w:val="24"/>
          <w:lang w:val="hy-AM"/>
        </w:rPr>
      </w:pPr>
      <w:r w:rsidRPr="00BB4F1F">
        <w:rPr>
          <w:rFonts w:ascii="GHEA Grapalat" w:eastAsia="Times New Roman" w:hAnsi="GHEA Grapalat" w:cs="Times New Roman"/>
          <w:sz w:val="24"/>
          <w:szCs w:val="24"/>
          <w:lang w:val="hy-AM"/>
        </w:rPr>
        <w:t xml:space="preserve">Ներկայացվող նախագծով առաջարկվում </w:t>
      </w:r>
      <w:r w:rsidR="003E517A" w:rsidRPr="00BB4F1F">
        <w:rPr>
          <w:rFonts w:ascii="GHEA Grapalat" w:eastAsia="Times New Roman" w:hAnsi="GHEA Grapalat" w:cs="Times New Roman"/>
          <w:sz w:val="24"/>
          <w:szCs w:val="24"/>
          <w:lang w:val="hy-AM"/>
        </w:rPr>
        <w:t>է Ծրագրերի շրջանակներում 202</w:t>
      </w:r>
      <w:r w:rsidR="008D15DF" w:rsidRPr="00BB4F1F">
        <w:rPr>
          <w:rFonts w:ascii="GHEA Grapalat" w:eastAsia="Times New Roman" w:hAnsi="GHEA Grapalat" w:cs="Times New Roman"/>
          <w:sz w:val="24"/>
          <w:szCs w:val="24"/>
          <w:lang w:val="hy-AM"/>
        </w:rPr>
        <w:t>6</w:t>
      </w:r>
      <w:r w:rsidRPr="00BB4F1F">
        <w:rPr>
          <w:rFonts w:ascii="GHEA Grapalat" w:eastAsia="Times New Roman" w:hAnsi="GHEA Grapalat" w:cs="Times New Roman"/>
          <w:sz w:val="24"/>
          <w:szCs w:val="24"/>
          <w:lang w:val="hy-AM"/>
        </w:rPr>
        <w:t xml:space="preserve"> թվականի </w:t>
      </w:r>
      <w:r w:rsidR="00D060D7" w:rsidRPr="00BB4F1F">
        <w:rPr>
          <w:rFonts w:ascii="GHEA Grapalat" w:eastAsia="Times New Roman" w:hAnsi="GHEA Grapalat" w:cs="Times New Roman"/>
          <w:sz w:val="24"/>
          <w:szCs w:val="24"/>
          <w:lang w:val="hy-AM"/>
        </w:rPr>
        <w:t xml:space="preserve">3-րդ և 4-րդ </w:t>
      </w:r>
      <w:r w:rsidR="00A60B0C" w:rsidRPr="00BB4F1F">
        <w:rPr>
          <w:rFonts w:ascii="GHEA Grapalat" w:eastAsia="Times New Roman" w:hAnsi="GHEA Grapalat" w:cs="Times New Roman"/>
          <w:sz w:val="24"/>
          <w:szCs w:val="24"/>
          <w:lang w:val="hy-AM"/>
        </w:rPr>
        <w:t>եռամսյակ</w:t>
      </w:r>
      <w:r w:rsidR="00D060D7" w:rsidRPr="00BB4F1F">
        <w:rPr>
          <w:rFonts w:ascii="GHEA Grapalat" w:eastAsia="Times New Roman" w:hAnsi="GHEA Grapalat" w:cs="Times New Roman"/>
          <w:sz w:val="24"/>
          <w:szCs w:val="24"/>
          <w:lang w:val="hy-AM"/>
        </w:rPr>
        <w:t>ներ</w:t>
      </w:r>
      <w:r w:rsidR="00A60B0C" w:rsidRPr="00BB4F1F">
        <w:rPr>
          <w:rFonts w:ascii="GHEA Grapalat" w:eastAsia="Times New Roman" w:hAnsi="GHEA Grapalat" w:cs="Times New Roman"/>
          <w:sz w:val="24"/>
          <w:szCs w:val="24"/>
          <w:lang w:val="hy-AM"/>
        </w:rPr>
        <w:t>ում դիմած/դիմող</w:t>
      </w:r>
      <w:r w:rsidRPr="00BB4F1F">
        <w:rPr>
          <w:rFonts w:ascii="GHEA Grapalat" w:eastAsia="Times New Roman" w:hAnsi="GHEA Grapalat" w:cs="Times New Roman"/>
          <w:sz w:val="24"/>
          <w:szCs w:val="24"/>
          <w:lang w:val="hy-AM"/>
        </w:rPr>
        <w:t xml:space="preserve"> </w:t>
      </w:r>
      <w:r w:rsidR="009C2C96" w:rsidRPr="00BB4F1F">
        <w:rPr>
          <w:rFonts w:ascii="GHEA Grapalat" w:eastAsia="Times New Roman" w:hAnsi="GHEA Grapalat" w:cs="Times New Roman"/>
          <w:sz w:val="24"/>
          <w:szCs w:val="24"/>
          <w:lang w:val="hy-AM"/>
        </w:rPr>
        <w:t xml:space="preserve">շուրջ </w:t>
      </w:r>
      <w:r w:rsidR="00D060D7" w:rsidRPr="00BB4F1F">
        <w:rPr>
          <w:rFonts w:ascii="GHEA Grapalat" w:eastAsia="Times New Roman" w:hAnsi="GHEA Grapalat" w:cs="Times New Roman"/>
          <w:b/>
          <w:sz w:val="24"/>
          <w:szCs w:val="24"/>
          <w:lang w:val="hy-AM"/>
        </w:rPr>
        <w:t>626</w:t>
      </w:r>
      <w:r w:rsidRPr="00BB4F1F">
        <w:rPr>
          <w:rFonts w:ascii="GHEA Grapalat" w:eastAsia="Times New Roman" w:hAnsi="GHEA Grapalat" w:cs="Times New Roman"/>
          <w:sz w:val="24"/>
          <w:szCs w:val="24"/>
          <w:lang w:val="hy-AM"/>
        </w:rPr>
        <w:t xml:space="preserve"> շահառուներին</w:t>
      </w:r>
      <w:r w:rsidR="0047153B" w:rsidRPr="00BB4F1F">
        <w:rPr>
          <w:rFonts w:ascii="GHEA Grapalat" w:eastAsia="Times New Roman" w:hAnsi="GHEA Grapalat" w:cs="Times New Roman"/>
          <w:sz w:val="24"/>
          <w:szCs w:val="24"/>
          <w:lang w:val="hy-AM"/>
        </w:rPr>
        <w:t xml:space="preserve"> </w:t>
      </w:r>
      <w:r w:rsidRPr="00BB4F1F">
        <w:rPr>
          <w:rFonts w:ascii="GHEA Grapalat" w:eastAsia="Times New Roman" w:hAnsi="GHEA Grapalat" w:cs="Times New Roman"/>
          <w:sz w:val="24"/>
          <w:szCs w:val="24"/>
          <w:lang w:val="hy-AM"/>
        </w:rPr>
        <w:t xml:space="preserve">ֆինանսական աջակցություն տրամադրելու նպատակով հատկացնել </w:t>
      </w:r>
      <w:r w:rsidR="00D060D7" w:rsidRPr="00BB4F1F">
        <w:rPr>
          <w:rFonts w:ascii="GHEA Grapalat" w:eastAsia="Times New Roman" w:hAnsi="GHEA Grapalat" w:cs="Times New Roman"/>
          <w:b/>
          <w:sz w:val="24"/>
          <w:szCs w:val="24"/>
          <w:lang w:val="hy-AM"/>
        </w:rPr>
        <w:t>5</w:t>
      </w:r>
      <w:r w:rsidR="00BE6320" w:rsidRPr="00BB4F1F">
        <w:rPr>
          <w:rFonts w:ascii="GHEA Grapalat" w:eastAsia="Times New Roman" w:hAnsi="GHEA Grapalat" w:cs="Times New Roman"/>
          <w:b/>
          <w:sz w:val="24"/>
          <w:szCs w:val="24"/>
          <w:lang w:val="hy-AM"/>
        </w:rPr>
        <w:t>0</w:t>
      </w:r>
      <w:r w:rsidR="00CB75DE" w:rsidRPr="00BB4F1F">
        <w:rPr>
          <w:rFonts w:ascii="GHEA Grapalat" w:eastAsia="Times New Roman" w:hAnsi="GHEA Grapalat" w:cs="Times New Roman"/>
          <w:b/>
          <w:sz w:val="24"/>
          <w:szCs w:val="24"/>
          <w:lang w:val="hy-AM"/>
        </w:rPr>
        <w:t>0</w:t>
      </w:r>
      <w:r w:rsidR="003A5CC2">
        <w:rPr>
          <w:rFonts w:ascii="GHEA Grapalat" w:eastAsia="Times New Roman" w:hAnsi="GHEA Grapalat" w:cs="Times New Roman"/>
          <w:b/>
          <w:sz w:val="24"/>
          <w:szCs w:val="24"/>
        </w:rPr>
        <w:t>,000</w:t>
      </w:r>
      <w:r w:rsidR="005D4260">
        <w:rPr>
          <w:rFonts w:ascii="GHEA Grapalat" w:eastAsia="Times New Roman" w:hAnsi="GHEA Grapalat" w:cs="Times New Roman"/>
          <w:b/>
          <w:sz w:val="24"/>
          <w:szCs w:val="24"/>
        </w:rPr>
        <w:t>.0</w:t>
      </w:r>
      <w:r w:rsidR="003A5CC2">
        <w:rPr>
          <w:rFonts w:ascii="GHEA Grapalat" w:eastAsia="Times New Roman" w:hAnsi="GHEA Grapalat" w:cs="Times New Roman"/>
          <w:b/>
          <w:sz w:val="24"/>
          <w:szCs w:val="24"/>
          <w:lang w:val="hy-AM"/>
        </w:rPr>
        <w:t xml:space="preserve"> հազար</w:t>
      </w:r>
      <w:r w:rsidR="00EE4090" w:rsidRPr="00BB4F1F">
        <w:rPr>
          <w:rFonts w:ascii="GHEA Grapalat" w:eastAsia="Times New Roman" w:hAnsi="GHEA Grapalat" w:cs="Times New Roman"/>
          <w:sz w:val="24"/>
          <w:szCs w:val="24"/>
          <w:lang w:val="hy-AM"/>
        </w:rPr>
        <w:t xml:space="preserve"> դրամ</w:t>
      </w:r>
      <w:r w:rsidR="003E517A" w:rsidRPr="00BB4F1F">
        <w:rPr>
          <w:rFonts w:ascii="GHEA Grapalat" w:eastAsia="Times New Roman" w:hAnsi="GHEA Grapalat" w:cs="Times New Roman"/>
          <w:sz w:val="24"/>
          <w:szCs w:val="24"/>
          <w:lang w:val="hy-AM"/>
        </w:rPr>
        <w:t>։</w:t>
      </w:r>
      <w:r w:rsidR="003E517A">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 </w:t>
      </w:r>
    </w:p>
    <w:p w14:paraId="58FF55BD" w14:textId="1F8ED484" w:rsidR="00894A1D" w:rsidRDefault="00DD00F9" w:rsidP="00894A1D">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sidR="003E517A">
        <w:rPr>
          <w:rFonts w:ascii="GHEA Grapalat" w:eastAsia="Times New Roman" w:hAnsi="GHEA Grapalat" w:cs="Times New Roman"/>
          <w:sz w:val="24"/>
          <w:szCs w:val="24"/>
          <w:lang w:val="hy-AM"/>
        </w:rPr>
        <w:t>Ծրագրերի հա</w:t>
      </w:r>
      <w:r w:rsidR="00050C21">
        <w:rPr>
          <w:rFonts w:ascii="GHEA Grapalat" w:eastAsia="Times New Roman" w:hAnsi="GHEA Grapalat" w:cs="Times New Roman"/>
          <w:sz w:val="24"/>
          <w:szCs w:val="24"/>
          <w:lang w:val="hy-AM"/>
        </w:rPr>
        <w:t>մար դիմողների թվի աննախադեպ աճը</w:t>
      </w:r>
      <w:r w:rsidR="009C2C96">
        <w:rPr>
          <w:rFonts w:ascii="GHEA Grapalat" w:eastAsia="Times New Roman" w:hAnsi="GHEA Grapalat" w:cs="Times New Roman"/>
          <w:sz w:val="24"/>
          <w:szCs w:val="24"/>
          <w:lang w:val="hy-AM"/>
        </w:rPr>
        <w:t>, ինչպես նա</w:t>
      </w:r>
      <w:r w:rsidR="00E10F95">
        <w:rPr>
          <w:rFonts w:ascii="GHEA Grapalat" w:eastAsia="Times New Roman" w:hAnsi="GHEA Grapalat" w:cs="Times New Roman"/>
          <w:sz w:val="24"/>
          <w:szCs w:val="24"/>
          <w:lang w:val="hy-AM"/>
        </w:rPr>
        <w:t xml:space="preserve">և </w:t>
      </w:r>
      <w:r w:rsidR="008D15DF">
        <w:rPr>
          <w:rFonts w:ascii="GHEA Grapalat" w:eastAsia="Times New Roman" w:hAnsi="GHEA Grapalat" w:cs="Times New Roman"/>
          <w:sz w:val="24"/>
          <w:szCs w:val="24"/>
          <w:lang w:val="hy-AM"/>
        </w:rPr>
        <w:t>2</w:t>
      </w:r>
      <w:r w:rsidR="00BB4F1F">
        <w:rPr>
          <w:rFonts w:ascii="GHEA Grapalat" w:eastAsia="Times New Roman" w:hAnsi="GHEA Grapalat" w:cs="Times New Roman"/>
          <w:sz w:val="24"/>
          <w:szCs w:val="24"/>
          <w:lang w:val="hy-AM"/>
        </w:rPr>
        <w:t>8</w:t>
      </w:r>
      <w:r w:rsidR="009C2C96" w:rsidRPr="00DD00F9">
        <w:rPr>
          <w:rFonts w:ascii="GHEA Grapalat" w:eastAsia="Times New Roman" w:hAnsi="GHEA Grapalat" w:cs="Times New Roman"/>
          <w:sz w:val="24"/>
          <w:szCs w:val="24"/>
          <w:lang w:val="hy-AM"/>
        </w:rPr>
        <w:t>.</w:t>
      </w:r>
      <w:r w:rsidR="008D15DF">
        <w:rPr>
          <w:rFonts w:ascii="GHEA Grapalat" w:eastAsia="Times New Roman" w:hAnsi="GHEA Grapalat" w:cs="Times New Roman"/>
          <w:sz w:val="24"/>
          <w:szCs w:val="24"/>
          <w:lang w:val="hy-AM"/>
        </w:rPr>
        <w:t>0</w:t>
      </w:r>
      <w:r w:rsidR="00D060D7">
        <w:rPr>
          <w:rFonts w:ascii="GHEA Grapalat" w:eastAsia="Times New Roman" w:hAnsi="GHEA Grapalat" w:cs="Times New Roman"/>
          <w:sz w:val="24"/>
          <w:szCs w:val="24"/>
          <w:lang w:val="hy-AM"/>
        </w:rPr>
        <w:t>8</w:t>
      </w:r>
      <w:r w:rsidR="009C2C96" w:rsidRPr="00DD00F9">
        <w:rPr>
          <w:rFonts w:ascii="GHEA Grapalat" w:eastAsia="Times New Roman" w:hAnsi="GHEA Grapalat" w:cs="Times New Roman"/>
          <w:sz w:val="24"/>
          <w:szCs w:val="24"/>
          <w:lang w:val="hy-AM"/>
        </w:rPr>
        <w:t>.202</w:t>
      </w:r>
      <w:r w:rsidR="008D15DF">
        <w:rPr>
          <w:rFonts w:ascii="GHEA Grapalat" w:eastAsia="Times New Roman" w:hAnsi="GHEA Grapalat" w:cs="Times New Roman"/>
          <w:sz w:val="24"/>
          <w:szCs w:val="24"/>
          <w:lang w:val="hy-AM"/>
        </w:rPr>
        <w:t>6</w:t>
      </w:r>
      <w:r w:rsidR="009C2C96" w:rsidRPr="00DD00F9">
        <w:rPr>
          <w:rFonts w:ascii="GHEA Grapalat" w:eastAsia="Times New Roman" w:hAnsi="GHEA Grapalat" w:cs="Times New Roman"/>
          <w:sz w:val="24"/>
          <w:szCs w:val="24"/>
          <w:lang w:val="hy-AM"/>
        </w:rPr>
        <w:t>թ. դրությա</w:t>
      </w:r>
      <w:r w:rsidR="009C2C96">
        <w:rPr>
          <w:rFonts w:ascii="GHEA Grapalat" w:eastAsia="Times New Roman" w:hAnsi="GHEA Grapalat" w:cs="Times New Roman"/>
          <w:sz w:val="24"/>
          <w:szCs w:val="24"/>
          <w:lang w:val="hy-AM"/>
        </w:rPr>
        <w:t xml:space="preserve">մբ փաստացի </w:t>
      </w:r>
      <w:r w:rsidR="00050C21">
        <w:rPr>
          <w:rFonts w:ascii="GHEA Grapalat" w:eastAsia="Times New Roman" w:hAnsi="GHEA Grapalat" w:cs="Times New Roman"/>
          <w:sz w:val="24"/>
          <w:szCs w:val="24"/>
          <w:lang w:val="hy-AM"/>
        </w:rPr>
        <w:t>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sidR="008D15DF">
        <w:rPr>
          <w:rFonts w:ascii="GHEA Grapalat" w:eastAsia="Times New Roman" w:hAnsi="GHEA Grapalat" w:cs="Times New Roman"/>
          <w:sz w:val="24"/>
          <w:szCs w:val="24"/>
          <w:lang w:val="hy-AM"/>
        </w:rPr>
        <w:t>6</w:t>
      </w:r>
      <w:r w:rsidR="00035DCE">
        <w:rPr>
          <w:rFonts w:ascii="GHEA Grapalat" w:eastAsia="Times New Roman" w:hAnsi="GHEA Grapalat" w:cs="Times New Roman"/>
          <w:sz w:val="24"/>
          <w:szCs w:val="24"/>
          <w:lang w:val="hy-AM"/>
        </w:rPr>
        <w:t xml:space="preserve"> թվականի</w:t>
      </w:r>
      <w:r w:rsidR="00C76F62">
        <w:rPr>
          <w:rFonts w:ascii="GHEA Grapalat" w:eastAsia="Times New Roman" w:hAnsi="GHEA Grapalat" w:cs="Times New Roman"/>
          <w:sz w:val="24"/>
          <w:szCs w:val="24"/>
          <w:lang w:val="hy-AM"/>
        </w:rPr>
        <w:t xml:space="preserve"> </w:t>
      </w:r>
      <w:r w:rsidR="00D060D7">
        <w:rPr>
          <w:rFonts w:ascii="GHEA Grapalat" w:eastAsia="Times New Roman" w:hAnsi="GHEA Grapalat" w:cs="Times New Roman"/>
          <w:sz w:val="24"/>
          <w:szCs w:val="24"/>
          <w:lang w:val="hy-AM"/>
        </w:rPr>
        <w:t xml:space="preserve">3-րդ և 4-րդ եռամսյակների </w:t>
      </w:r>
      <w:r w:rsidRPr="00DD00F9">
        <w:rPr>
          <w:rFonts w:ascii="GHEA Grapalat" w:eastAsia="Times New Roman" w:hAnsi="GHEA Grapalat" w:cs="Times New Roman"/>
          <w:sz w:val="24"/>
          <w:szCs w:val="24"/>
          <w:lang w:val="hy-AM"/>
        </w:rPr>
        <w:t xml:space="preserve">համար կպահանջվի ևս </w:t>
      </w:r>
      <w:r w:rsidR="00D060D7">
        <w:rPr>
          <w:rFonts w:ascii="GHEA Grapalat" w:eastAsia="Times New Roman" w:hAnsi="GHEA Grapalat" w:cs="Times New Roman"/>
          <w:b/>
          <w:sz w:val="24"/>
          <w:szCs w:val="24"/>
          <w:lang w:val="hy-AM"/>
        </w:rPr>
        <w:t>5</w:t>
      </w:r>
      <w:r w:rsidR="00BE6320">
        <w:rPr>
          <w:rFonts w:ascii="GHEA Grapalat" w:eastAsia="Times New Roman" w:hAnsi="GHEA Grapalat" w:cs="Times New Roman"/>
          <w:b/>
          <w:sz w:val="24"/>
          <w:szCs w:val="24"/>
          <w:lang w:val="hy-AM"/>
        </w:rPr>
        <w:t>0</w:t>
      </w:r>
      <w:r w:rsidR="00035DCE">
        <w:rPr>
          <w:rFonts w:ascii="GHEA Grapalat" w:eastAsia="Times New Roman" w:hAnsi="GHEA Grapalat" w:cs="Times New Roman"/>
          <w:b/>
          <w:sz w:val="24"/>
          <w:szCs w:val="24"/>
          <w:lang w:val="hy-AM"/>
        </w:rPr>
        <w:t>0</w:t>
      </w:r>
      <w:r w:rsidR="003A5CC2">
        <w:rPr>
          <w:rFonts w:ascii="GHEA Grapalat" w:eastAsia="Times New Roman" w:hAnsi="GHEA Grapalat" w:cs="Times New Roman"/>
          <w:b/>
          <w:sz w:val="24"/>
          <w:szCs w:val="24"/>
        </w:rPr>
        <w:t>,000</w:t>
      </w:r>
      <w:r w:rsidR="005D4260">
        <w:rPr>
          <w:rFonts w:ascii="GHEA Grapalat" w:eastAsia="Times New Roman" w:hAnsi="GHEA Grapalat" w:cs="Times New Roman"/>
          <w:b/>
          <w:sz w:val="24"/>
          <w:szCs w:val="24"/>
        </w:rPr>
        <w:t>.0</w:t>
      </w:r>
      <w:r w:rsidR="003A5CC2">
        <w:rPr>
          <w:rFonts w:ascii="GHEA Grapalat" w:eastAsia="Times New Roman" w:hAnsi="GHEA Grapalat" w:cs="Times New Roman"/>
          <w:b/>
          <w:sz w:val="24"/>
          <w:szCs w:val="24"/>
          <w:lang w:val="hy-AM"/>
        </w:rPr>
        <w:t xml:space="preserve"> հազար</w:t>
      </w:r>
      <w:r w:rsidRPr="00DD00F9">
        <w:rPr>
          <w:rFonts w:ascii="GHEA Grapalat" w:eastAsia="Times New Roman" w:hAnsi="GHEA Grapalat" w:cs="Times New Roman"/>
          <w:sz w:val="24"/>
          <w:szCs w:val="24"/>
          <w:lang w:val="hy-AM"/>
        </w:rPr>
        <w:t xml:space="preserve"> դրամ շուրջ </w:t>
      </w:r>
      <w:r w:rsidR="00D060D7">
        <w:rPr>
          <w:rFonts w:ascii="GHEA Grapalat" w:eastAsia="Times New Roman" w:hAnsi="GHEA Grapalat" w:cs="Times New Roman"/>
          <w:b/>
          <w:sz w:val="24"/>
          <w:szCs w:val="24"/>
          <w:lang w:val="hy-AM"/>
        </w:rPr>
        <w:t>626</w:t>
      </w:r>
      <w:r w:rsidRPr="00DD00F9">
        <w:rPr>
          <w:rFonts w:ascii="GHEA Grapalat" w:eastAsia="Times New Roman" w:hAnsi="GHEA Grapalat" w:cs="Times New Roman"/>
          <w:sz w:val="24"/>
          <w:szCs w:val="24"/>
          <w:lang w:val="hy-AM"/>
        </w:rPr>
        <w:t xml:space="preserve"> շահառուի վճարում իրականացնելու համար</w:t>
      </w:r>
      <w:r w:rsidR="0009228E">
        <w:rPr>
          <w:rFonts w:ascii="GHEA Grapalat" w:eastAsia="Times New Roman" w:hAnsi="GHEA Grapalat" w:cs="Times New Roman"/>
          <w:sz w:val="24"/>
          <w:szCs w:val="24"/>
          <w:lang w:val="hy-AM"/>
        </w:rPr>
        <w:t xml:space="preserve">, այդ թվում՝ </w:t>
      </w:r>
      <w:r w:rsidR="00D060D7">
        <w:rPr>
          <w:rFonts w:ascii="GHEA Grapalat" w:eastAsia="Times New Roman" w:hAnsi="GHEA Grapalat" w:cs="Times New Roman"/>
          <w:sz w:val="24"/>
          <w:szCs w:val="24"/>
          <w:lang w:val="hy-AM"/>
        </w:rPr>
        <w:t>170</w:t>
      </w:r>
      <w:r w:rsidR="00952C2C">
        <w:rPr>
          <w:rFonts w:ascii="GHEA Grapalat" w:eastAsia="Times New Roman" w:hAnsi="GHEA Grapalat" w:cs="Times New Roman"/>
          <w:sz w:val="24"/>
          <w:szCs w:val="24"/>
          <w:lang w:val="hy-AM"/>
        </w:rPr>
        <w:t>-ը</w:t>
      </w:r>
      <w:r w:rsidR="0009228E" w:rsidRPr="00DD00F9">
        <w:rPr>
          <w:rFonts w:ascii="GHEA Grapalat" w:eastAsia="Times New Roman" w:hAnsi="GHEA Grapalat" w:cs="Times New Roman"/>
          <w:sz w:val="24"/>
          <w:szCs w:val="24"/>
          <w:lang w:val="hy-AM"/>
        </w:rPr>
        <w:t xml:space="preserve"> </w:t>
      </w:r>
      <w:r w:rsidR="0009228E">
        <w:rPr>
          <w:rFonts w:ascii="GHEA Grapalat" w:eastAsia="Times New Roman" w:hAnsi="GHEA Grapalat" w:cs="Times New Roman"/>
          <w:sz w:val="24"/>
          <w:szCs w:val="24"/>
          <w:lang w:val="hy-AM"/>
        </w:rPr>
        <w:t>մ</w:t>
      </w:r>
      <w:r w:rsidR="0009228E" w:rsidRPr="002208B9">
        <w:rPr>
          <w:rFonts w:ascii="GHEA Grapalat" w:eastAsia="Times New Roman" w:hAnsi="GHEA Grapalat" w:cs="Times New Roman"/>
          <w:sz w:val="24"/>
          <w:szCs w:val="24"/>
          <w:lang w:val="hy-AM"/>
        </w:rPr>
        <w:t>արզում հիփոթեքի աջակցության</w:t>
      </w:r>
      <w:r w:rsidR="0009228E" w:rsidRPr="00947713">
        <w:rPr>
          <w:rFonts w:ascii="GHEA Grapalat" w:eastAsia="Times New Roman" w:hAnsi="GHEA Grapalat" w:cs="Times New Roman"/>
          <w:sz w:val="24"/>
          <w:szCs w:val="24"/>
          <w:lang w:val="hy-AM"/>
        </w:rPr>
        <w:t xml:space="preserve"> </w:t>
      </w:r>
      <w:r w:rsidR="0009228E" w:rsidRPr="00DD00F9">
        <w:rPr>
          <w:rFonts w:ascii="GHEA Grapalat" w:eastAsia="Times New Roman" w:hAnsi="GHEA Grapalat" w:cs="Times New Roman"/>
          <w:sz w:val="24"/>
          <w:szCs w:val="24"/>
          <w:lang w:val="hy-AM"/>
        </w:rPr>
        <w:t>ծրագրով</w:t>
      </w:r>
      <w:r w:rsidR="0009228E">
        <w:rPr>
          <w:rFonts w:ascii="GHEA Grapalat" w:eastAsia="Times New Roman" w:hAnsi="GHEA Grapalat" w:cs="Times New Roman"/>
          <w:sz w:val="24"/>
          <w:szCs w:val="24"/>
          <w:lang w:val="hy-AM"/>
        </w:rPr>
        <w:t xml:space="preserve">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1 մլն</w:t>
      </w:r>
      <w:r w:rsidR="0009228E" w:rsidRPr="0009228E">
        <w:rPr>
          <w:rFonts w:ascii="GHEA Grapalat" w:eastAsia="Times New Roman" w:hAnsi="GHEA Grapalat" w:cs="Times New Roman"/>
          <w:sz w:val="24"/>
          <w:szCs w:val="24"/>
          <w:lang w:val="hy-AM"/>
        </w:rPr>
        <w:t xml:space="preserve"> դրամ)</w:t>
      </w:r>
      <w:r w:rsidR="0009228E" w:rsidRPr="00DD00F9">
        <w:rPr>
          <w:rFonts w:ascii="GHEA Grapalat" w:eastAsia="Times New Roman" w:hAnsi="GHEA Grapalat" w:cs="Times New Roman"/>
          <w:sz w:val="24"/>
          <w:szCs w:val="24"/>
          <w:lang w:val="hy-AM"/>
        </w:rPr>
        <w:t xml:space="preserve">, </w:t>
      </w:r>
      <w:r w:rsidR="00D060D7">
        <w:rPr>
          <w:rFonts w:ascii="GHEA Grapalat" w:eastAsia="Times New Roman" w:hAnsi="GHEA Grapalat" w:cs="Times New Roman"/>
          <w:sz w:val="24"/>
          <w:szCs w:val="24"/>
          <w:lang w:val="hy-AM"/>
        </w:rPr>
        <w:t>120</w:t>
      </w:r>
      <w:r w:rsidR="0009228E" w:rsidRPr="00DD00F9">
        <w:rPr>
          <w:rFonts w:ascii="GHEA Grapalat" w:eastAsia="Times New Roman" w:hAnsi="GHEA Grapalat" w:cs="Times New Roman"/>
          <w:sz w:val="24"/>
          <w:szCs w:val="24"/>
          <w:lang w:val="hy-AM"/>
        </w:rPr>
        <w:t>-ը՝ կանխավճարի ապահովագրության ծրագրով</w:t>
      </w:r>
      <w:r w:rsidR="0009228E">
        <w:rPr>
          <w:rFonts w:ascii="GHEA Grapalat" w:eastAsia="Times New Roman" w:hAnsi="GHEA Grapalat" w:cs="Times New Roman"/>
          <w:sz w:val="24"/>
          <w:szCs w:val="24"/>
          <w:lang w:val="hy-AM"/>
        </w:rPr>
        <w:t xml:space="preserve">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3</w:t>
      </w:r>
      <w:r w:rsidR="008D15DF">
        <w:rPr>
          <w:rFonts w:ascii="GHEA Grapalat" w:eastAsia="Times New Roman" w:hAnsi="GHEA Grapalat" w:cs="Times New Roman"/>
          <w:sz w:val="24"/>
          <w:szCs w:val="24"/>
          <w:lang w:val="hy-AM"/>
        </w:rPr>
        <w:t>0</w:t>
      </w:r>
      <w:r w:rsidR="0009228E" w:rsidRPr="0009228E">
        <w:rPr>
          <w:rFonts w:ascii="GHEA Grapalat" w:eastAsia="Times New Roman" w:hAnsi="GHEA Grapalat" w:cs="Times New Roman"/>
          <w:sz w:val="24"/>
          <w:szCs w:val="24"/>
          <w:lang w:val="hy-AM"/>
        </w:rPr>
        <w:t xml:space="preserve"> հազ</w:t>
      </w:r>
      <w:r w:rsidR="0009228E" w:rsidRPr="0009228E">
        <w:rPr>
          <w:rFonts w:ascii="Cambria Math" w:eastAsia="Times New Roman" w:hAnsi="Cambria Math" w:cs="Cambria Math"/>
          <w:sz w:val="24"/>
          <w:szCs w:val="24"/>
          <w:lang w:val="hy-AM"/>
        </w:rPr>
        <w:t>․</w:t>
      </w:r>
      <w:r w:rsidR="0009228E" w:rsidRPr="0009228E">
        <w:rPr>
          <w:rFonts w:ascii="GHEA Grapalat" w:eastAsia="Times New Roman" w:hAnsi="GHEA Grapalat" w:cs="Times New Roman"/>
          <w:sz w:val="24"/>
          <w:szCs w:val="24"/>
          <w:lang w:val="hy-AM"/>
        </w:rPr>
        <w:t xml:space="preserve"> դրամ)</w:t>
      </w:r>
      <w:r w:rsidR="0009228E" w:rsidRPr="00DD00F9">
        <w:rPr>
          <w:rFonts w:ascii="GHEA Grapalat" w:eastAsia="Times New Roman" w:hAnsi="GHEA Grapalat" w:cs="Times New Roman"/>
          <w:sz w:val="24"/>
          <w:szCs w:val="24"/>
          <w:lang w:val="hy-AM"/>
        </w:rPr>
        <w:t xml:space="preserve">, </w:t>
      </w:r>
      <w:r w:rsidR="00D060D7">
        <w:rPr>
          <w:rFonts w:ascii="GHEA Grapalat" w:eastAsia="Times New Roman" w:hAnsi="GHEA Grapalat" w:cs="Times New Roman"/>
          <w:sz w:val="24"/>
          <w:szCs w:val="24"/>
          <w:lang w:val="hy-AM"/>
        </w:rPr>
        <w:t>336</w:t>
      </w:r>
      <w:r w:rsidR="0009228E" w:rsidRPr="00DD00F9">
        <w:rPr>
          <w:rFonts w:ascii="GHEA Grapalat" w:eastAsia="Times New Roman" w:hAnsi="GHEA Grapalat" w:cs="Times New Roman"/>
          <w:sz w:val="24"/>
          <w:szCs w:val="24"/>
          <w:lang w:val="hy-AM"/>
        </w:rPr>
        <w:t xml:space="preserve">-ը՝ </w:t>
      </w:r>
      <w:r w:rsidR="0009228E">
        <w:rPr>
          <w:rFonts w:ascii="GHEA Grapalat" w:eastAsia="Times New Roman" w:hAnsi="GHEA Grapalat" w:cs="Times New Roman"/>
          <w:sz w:val="24"/>
          <w:szCs w:val="24"/>
          <w:lang w:val="hy-AM"/>
        </w:rPr>
        <w:t>հ</w:t>
      </w:r>
      <w:r w:rsidR="0009228E" w:rsidRPr="002208B9">
        <w:rPr>
          <w:rFonts w:ascii="GHEA Grapalat" w:eastAsia="Times New Roman" w:hAnsi="GHEA Grapalat" w:cs="Times New Roman"/>
          <w:sz w:val="24"/>
          <w:szCs w:val="24"/>
          <w:lang w:val="hy-AM"/>
        </w:rPr>
        <w:t>իփոթեքի մարման աջակցության</w:t>
      </w:r>
      <w:r w:rsidR="0009228E" w:rsidRPr="00947713">
        <w:rPr>
          <w:rFonts w:ascii="GHEA Grapalat" w:eastAsia="Times New Roman" w:hAnsi="GHEA Grapalat" w:cs="Times New Roman"/>
          <w:sz w:val="24"/>
          <w:szCs w:val="24"/>
          <w:lang w:val="hy-AM"/>
        </w:rPr>
        <w:t xml:space="preserve"> </w:t>
      </w:r>
      <w:r w:rsidR="0009228E">
        <w:rPr>
          <w:rFonts w:ascii="GHEA Grapalat" w:eastAsia="Times New Roman" w:hAnsi="GHEA Grapalat" w:cs="Times New Roman"/>
          <w:sz w:val="24"/>
          <w:szCs w:val="24"/>
          <w:lang w:val="hy-AM"/>
        </w:rPr>
        <w:t xml:space="preserve">ծրագրով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9</w:t>
      </w:r>
      <w:r w:rsidR="00D060D7">
        <w:rPr>
          <w:rFonts w:ascii="GHEA Grapalat" w:eastAsia="Times New Roman" w:hAnsi="GHEA Grapalat" w:cs="Times New Roman"/>
          <w:sz w:val="24"/>
          <w:szCs w:val="24"/>
          <w:lang w:val="hy-AM"/>
        </w:rPr>
        <w:t>7</w:t>
      </w:r>
      <w:r w:rsidR="00CE27AB">
        <w:rPr>
          <w:rFonts w:ascii="GHEA Grapalat" w:eastAsia="Times New Roman" w:hAnsi="GHEA Grapalat" w:cs="Times New Roman"/>
          <w:sz w:val="24"/>
          <w:szCs w:val="24"/>
          <w:lang w:val="hy-AM"/>
        </w:rPr>
        <w:t xml:space="preserve">0 հազ. </w:t>
      </w:r>
      <w:r w:rsidR="0009228E" w:rsidRPr="0009228E">
        <w:rPr>
          <w:rFonts w:ascii="GHEA Grapalat" w:eastAsia="Times New Roman" w:hAnsi="GHEA Grapalat" w:cs="Times New Roman"/>
          <w:sz w:val="24"/>
          <w:szCs w:val="24"/>
          <w:lang w:val="hy-AM"/>
        </w:rPr>
        <w:t>դրամ)</w:t>
      </w:r>
      <w:r w:rsidR="00894A1D">
        <w:rPr>
          <w:rFonts w:ascii="GHEA Grapalat" w:eastAsia="Times New Roman" w:hAnsi="GHEA Grapalat" w:cs="Times New Roman"/>
          <w:sz w:val="24"/>
          <w:szCs w:val="24"/>
          <w:lang w:val="hy-AM"/>
        </w:rPr>
        <w:t>։</w:t>
      </w:r>
      <w:r w:rsidR="00FC57C1">
        <w:rPr>
          <w:rFonts w:ascii="GHEA Grapalat" w:eastAsia="Times New Roman" w:hAnsi="GHEA Grapalat" w:cs="Times New Roman"/>
          <w:sz w:val="24"/>
          <w:szCs w:val="24"/>
          <w:lang w:val="hy-AM"/>
        </w:rPr>
        <w:t xml:space="preserve"> </w:t>
      </w:r>
    </w:p>
    <w:p w14:paraId="05A265B1" w14:textId="6C331FF6" w:rsidR="00DB4FE5" w:rsidRPr="00894A1D" w:rsidRDefault="00894A1D" w:rsidP="00894A1D">
      <w:pPr>
        <w:tabs>
          <w:tab w:val="left" w:pos="1170"/>
        </w:tabs>
        <w:spacing w:after="0" w:line="360" w:lineRule="auto"/>
        <w:ind w:firstLine="360"/>
        <w:jc w:val="both"/>
        <w:rPr>
          <w:rFonts w:ascii="GHEA Grapalat" w:eastAsia="Times New Roman" w:hAnsi="GHEA Grapalat" w:cs="Times New Roman"/>
          <w:sz w:val="24"/>
          <w:szCs w:val="24"/>
          <w:lang w:val="hy-AM"/>
        </w:rPr>
      </w:pPr>
      <w:r w:rsidRPr="00BB4F1F">
        <w:rPr>
          <w:rFonts w:ascii="GHEA Grapalat" w:eastAsia="Times New Roman" w:hAnsi="GHEA Grapalat" w:cs="Times New Roman"/>
          <w:sz w:val="24"/>
          <w:szCs w:val="24"/>
          <w:lang w:val="hy-AM"/>
        </w:rPr>
        <w:t xml:space="preserve">Վերոնշյալ </w:t>
      </w:r>
      <w:r w:rsidR="00D060D7" w:rsidRPr="00BB4F1F">
        <w:rPr>
          <w:rFonts w:ascii="GHEA Grapalat" w:eastAsia="Times New Roman" w:hAnsi="GHEA Grapalat" w:cs="Times New Roman"/>
          <w:b/>
          <w:sz w:val="24"/>
          <w:szCs w:val="24"/>
          <w:lang w:val="hy-AM"/>
        </w:rPr>
        <w:t>5</w:t>
      </w:r>
      <w:r w:rsidR="003501E4" w:rsidRPr="00BB4F1F">
        <w:rPr>
          <w:rFonts w:ascii="GHEA Grapalat" w:eastAsia="Times New Roman" w:hAnsi="GHEA Grapalat" w:cs="Times New Roman"/>
          <w:b/>
          <w:sz w:val="24"/>
          <w:szCs w:val="24"/>
          <w:lang w:val="hy-AM"/>
        </w:rPr>
        <w:t>0</w:t>
      </w:r>
      <w:r w:rsidR="00035DCE" w:rsidRPr="00BB4F1F">
        <w:rPr>
          <w:rFonts w:ascii="GHEA Grapalat" w:eastAsia="Times New Roman" w:hAnsi="GHEA Grapalat" w:cs="Times New Roman"/>
          <w:b/>
          <w:sz w:val="24"/>
          <w:szCs w:val="24"/>
          <w:lang w:val="hy-AM"/>
        </w:rPr>
        <w:t>0</w:t>
      </w:r>
      <w:r w:rsidR="003A5CC2">
        <w:rPr>
          <w:rFonts w:ascii="GHEA Grapalat" w:eastAsia="Times New Roman" w:hAnsi="GHEA Grapalat" w:cs="Times New Roman"/>
          <w:b/>
          <w:sz w:val="24"/>
          <w:szCs w:val="24"/>
        </w:rPr>
        <w:t>,000</w:t>
      </w:r>
      <w:r w:rsidR="005D4260">
        <w:rPr>
          <w:rFonts w:ascii="GHEA Grapalat" w:eastAsia="Times New Roman" w:hAnsi="GHEA Grapalat" w:cs="Times New Roman"/>
          <w:b/>
          <w:sz w:val="24"/>
          <w:szCs w:val="24"/>
        </w:rPr>
        <w:t>.0</w:t>
      </w:r>
      <w:r w:rsidR="003A5CC2">
        <w:rPr>
          <w:rFonts w:ascii="GHEA Grapalat" w:eastAsia="Times New Roman" w:hAnsi="GHEA Grapalat" w:cs="Times New Roman"/>
          <w:b/>
          <w:sz w:val="24"/>
          <w:szCs w:val="24"/>
          <w:lang w:val="hy-AM"/>
        </w:rPr>
        <w:t xml:space="preserve"> հազար</w:t>
      </w:r>
      <w:r w:rsidRPr="00BB4F1F">
        <w:rPr>
          <w:rFonts w:ascii="GHEA Grapalat" w:eastAsia="Times New Roman" w:hAnsi="GHEA Grapalat" w:cs="Times New Roman"/>
          <w:sz w:val="24"/>
          <w:szCs w:val="24"/>
          <w:lang w:val="hy-AM"/>
        </w:rPr>
        <w:t xml:space="preserve"> դրամը </w:t>
      </w:r>
      <w:r w:rsidR="00DB4FE5" w:rsidRPr="00BB4F1F">
        <w:rPr>
          <w:rFonts w:ascii="GHEA Grapalat" w:eastAsia="Times New Roman" w:hAnsi="GHEA Grapalat" w:cs="Times New Roman"/>
          <w:sz w:val="24"/>
          <w:szCs w:val="24"/>
          <w:lang w:val="hy-AM"/>
        </w:rPr>
        <w:t xml:space="preserve">նախատեսվում է հատկացնել </w:t>
      </w:r>
      <w:r w:rsidR="00D060D7" w:rsidRPr="00BB4F1F">
        <w:rPr>
          <w:rFonts w:ascii="GHEA Grapalat" w:eastAsia="Times New Roman" w:hAnsi="GHEA Grapalat" w:cs="Times New Roman"/>
          <w:sz w:val="24"/>
          <w:szCs w:val="24"/>
          <w:lang w:val="hy-AM"/>
        </w:rPr>
        <w:t>«1068. Ժողովրդագրական վիճակի բարելավում» ծրագրի «</w:t>
      </w:r>
      <w:r w:rsidR="00D060D7" w:rsidRPr="00BB4F1F">
        <w:rPr>
          <w:rFonts w:ascii="GHEA Grapalat" w:hAnsi="GHEA Grapalat"/>
          <w:sz w:val="24"/>
          <w:szCs w:val="24"/>
          <w:lang w:val="hy-AM"/>
        </w:rPr>
        <w:t>1</w:t>
      </w:r>
      <w:r w:rsidR="005D4260">
        <w:rPr>
          <w:rFonts w:ascii="GHEA Grapalat" w:hAnsi="GHEA Grapalat"/>
          <w:sz w:val="24"/>
          <w:szCs w:val="24"/>
          <w:lang w:val="hy-AM"/>
        </w:rPr>
        <w:t>2</w:t>
      </w:r>
      <w:r w:rsidR="00D060D7" w:rsidRPr="00BB4F1F">
        <w:rPr>
          <w:rFonts w:ascii="GHEA Grapalat" w:hAnsi="GHEA Grapalat"/>
          <w:sz w:val="24"/>
          <w:szCs w:val="24"/>
          <w:lang w:val="hy-AM"/>
        </w:rPr>
        <w:t>00</w:t>
      </w:r>
      <w:r w:rsidR="00962A67">
        <w:rPr>
          <w:rFonts w:ascii="GHEA Grapalat" w:hAnsi="GHEA Grapalat"/>
          <w:sz w:val="24"/>
          <w:szCs w:val="24"/>
        </w:rPr>
        <w:t>1</w:t>
      </w:r>
      <w:r w:rsidR="00D060D7" w:rsidRPr="00BB4F1F">
        <w:rPr>
          <w:rFonts w:ascii="GHEA Grapalat" w:hAnsi="GHEA Grapalat"/>
          <w:sz w:val="24"/>
          <w:szCs w:val="24"/>
          <w:lang w:val="hy-AM"/>
        </w:rPr>
        <w:t xml:space="preserve">. </w:t>
      </w:r>
      <w:r w:rsidR="00410E86" w:rsidRPr="00BB4F1F">
        <w:rPr>
          <w:rFonts w:ascii="GHEA Grapalat" w:hAnsi="GHEA Grapalat"/>
          <w:sz w:val="24"/>
          <w:szCs w:val="24"/>
          <w:lang w:val="hy-AM"/>
        </w:rPr>
        <w:t xml:space="preserve">Մինչև 2 տարեկան երեխայի խնամքի նպաստի </w:t>
      </w:r>
      <w:r w:rsidR="00962A67">
        <w:rPr>
          <w:rFonts w:ascii="GHEA Grapalat" w:hAnsi="GHEA Grapalat"/>
          <w:sz w:val="24"/>
          <w:szCs w:val="24"/>
          <w:lang w:val="hy-AM"/>
        </w:rPr>
        <w:t>տրամադր</w:t>
      </w:r>
      <w:r w:rsidR="00410E86" w:rsidRPr="00BB4F1F">
        <w:rPr>
          <w:rFonts w:ascii="GHEA Grapalat" w:hAnsi="GHEA Grapalat"/>
          <w:sz w:val="24"/>
          <w:szCs w:val="24"/>
          <w:lang w:val="hy-AM"/>
        </w:rPr>
        <w:t>ում</w:t>
      </w:r>
      <w:r w:rsidR="00D060D7" w:rsidRPr="00BB4F1F">
        <w:rPr>
          <w:rFonts w:ascii="GHEA Grapalat" w:eastAsia="Times New Roman" w:hAnsi="GHEA Grapalat" w:cs="Times New Roman"/>
          <w:sz w:val="24"/>
          <w:szCs w:val="24"/>
          <w:lang w:val="hy-AM"/>
        </w:rPr>
        <w:t>» միջոցառման ֆինանսական միջոցների վերաբաշխման հաշվին՝ հիմք ընդունելով այդ միջոցառման գծով տվյալ ժամանակահատվածի փաստացի ցուցանիշները</w:t>
      </w:r>
      <w:r w:rsidR="004C0946">
        <w:rPr>
          <w:rFonts w:ascii="GHEA Grapalat" w:eastAsia="Times New Roman" w:hAnsi="GHEA Grapalat" w:cs="Times New Roman"/>
          <w:sz w:val="24"/>
          <w:szCs w:val="24"/>
        </w:rPr>
        <w:t>, նվազեցնելով արդյունքային ցուցանիշները 1117-ով:</w:t>
      </w:r>
      <w:r w:rsidR="00D060D7">
        <w:rPr>
          <w:rFonts w:ascii="GHEA Grapalat" w:eastAsia="Times New Roman" w:hAnsi="GHEA Grapalat" w:cs="Times New Roman"/>
          <w:sz w:val="24"/>
          <w:szCs w:val="24"/>
          <w:lang w:val="hy-AM"/>
        </w:rPr>
        <w:t xml:space="preserve"> </w:t>
      </w:r>
      <w:r w:rsidR="0047153B">
        <w:rPr>
          <w:rFonts w:ascii="GHEA Grapalat" w:eastAsia="Times New Roman" w:hAnsi="GHEA Grapalat" w:cs="Times New Roman"/>
          <w:sz w:val="24"/>
          <w:szCs w:val="24"/>
          <w:lang w:val="hy-AM"/>
        </w:rPr>
        <w:t xml:space="preserve"> </w:t>
      </w:r>
    </w:p>
    <w:p w14:paraId="6C68032E" w14:textId="25CB598F" w:rsidR="00DB4FE5" w:rsidRDefault="00962A67" w:rsidP="0090004F">
      <w:pPr>
        <w:tabs>
          <w:tab w:val="left" w:pos="1170"/>
        </w:tabs>
        <w:spacing w:after="0" w:line="360" w:lineRule="auto"/>
        <w:ind w:firstLine="36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Միջոցառման գծով հաստատված բյուջեն կազմում է </w:t>
      </w:r>
      <w:r w:rsidRPr="00962A67">
        <w:rPr>
          <w:rFonts w:ascii="GHEA Grapalat" w:eastAsia="Times New Roman" w:hAnsi="GHEA Grapalat" w:cs="Times New Roman"/>
          <w:sz w:val="24"/>
          <w:szCs w:val="24"/>
        </w:rPr>
        <w:t>28</w:t>
      </w:r>
      <w:r>
        <w:rPr>
          <w:rFonts w:ascii="GHEA Grapalat" w:eastAsia="Times New Roman" w:hAnsi="GHEA Grapalat" w:cs="Times New Roman"/>
          <w:sz w:val="24"/>
          <w:szCs w:val="24"/>
        </w:rPr>
        <w:t>,</w:t>
      </w:r>
      <w:r w:rsidRPr="00962A67">
        <w:rPr>
          <w:rFonts w:ascii="GHEA Grapalat" w:eastAsia="Times New Roman" w:hAnsi="GHEA Grapalat" w:cs="Times New Roman"/>
          <w:sz w:val="24"/>
          <w:szCs w:val="24"/>
        </w:rPr>
        <w:t>845</w:t>
      </w:r>
      <w:r>
        <w:rPr>
          <w:rFonts w:ascii="GHEA Grapalat" w:eastAsia="Times New Roman" w:hAnsi="GHEA Grapalat" w:cs="Times New Roman"/>
          <w:sz w:val="24"/>
          <w:szCs w:val="24"/>
        </w:rPr>
        <w:t>,</w:t>
      </w:r>
      <w:r w:rsidRPr="00962A67">
        <w:rPr>
          <w:rFonts w:ascii="GHEA Grapalat" w:eastAsia="Times New Roman" w:hAnsi="GHEA Grapalat" w:cs="Times New Roman"/>
          <w:sz w:val="24"/>
          <w:szCs w:val="24"/>
        </w:rPr>
        <w:t>168</w:t>
      </w:r>
      <w:r>
        <w:rPr>
          <w:rFonts w:ascii="GHEA Grapalat" w:eastAsia="Times New Roman" w:hAnsi="GHEA Grapalat" w:cs="Times New Roman"/>
          <w:sz w:val="24"/>
          <w:szCs w:val="24"/>
        </w:rPr>
        <w:t xml:space="preserve">.0 հազար դրամ, կիսամյակի հաստատված բյուջեն կազմում է  </w:t>
      </w:r>
      <w:r w:rsidRPr="00962A67">
        <w:rPr>
          <w:rFonts w:ascii="GHEA Grapalat" w:eastAsia="Times New Roman" w:hAnsi="GHEA Grapalat" w:cs="Times New Roman"/>
          <w:sz w:val="24"/>
          <w:szCs w:val="24"/>
        </w:rPr>
        <w:t>14</w:t>
      </w:r>
      <w:r>
        <w:rPr>
          <w:rFonts w:ascii="GHEA Grapalat" w:eastAsia="Times New Roman" w:hAnsi="GHEA Grapalat" w:cs="Times New Roman"/>
          <w:sz w:val="24"/>
          <w:szCs w:val="24"/>
        </w:rPr>
        <w:t>,</w:t>
      </w:r>
      <w:r w:rsidRPr="00962A67">
        <w:rPr>
          <w:rFonts w:ascii="GHEA Grapalat" w:eastAsia="Times New Roman" w:hAnsi="GHEA Grapalat" w:cs="Times New Roman"/>
          <w:sz w:val="24"/>
          <w:szCs w:val="24"/>
        </w:rPr>
        <w:t>999</w:t>
      </w:r>
      <w:r>
        <w:rPr>
          <w:rFonts w:ascii="GHEA Grapalat" w:eastAsia="Times New Roman" w:hAnsi="GHEA Grapalat" w:cs="Times New Roman"/>
          <w:sz w:val="24"/>
          <w:szCs w:val="24"/>
        </w:rPr>
        <w:t>,</w:t>
      </w:r>
      <w:r w:rsidRPr="00962A67">
        <w:rPr>
          <w:rFonts w:ascii="GHEA Grapalat" w:eastAsia="Times New Roman" w:hAnsi="GHEA Grapalat" w:cs="Times New Roman"/>
          <w:sz w:val="24"/>
          <w:szCs w:val="24"/>
        </w:rPr>
        <w:t>487.7</w:t>
      </w:r>
      <w:r>
        <w:rPr>
          <w:rFonts w:ascii="GHEA Grapalat" w:eastAsia="Times New Roman" w:hAnsi="GHEA Grapalat" w:cs="Times New Roman"/>
          <w:sz w:val="24"/>
          <w:szCs w:val="24"/>
        </w:rPr>
        <w:t xml:space="preserve"> հազար դրամ, փաստացի ֆինանսավորումը կազմում է </w:t>
      </w:r>
      <w:r w:rsidR="003A5CC2">
        <w:rPr>
          <w:rFonts w:ascii="GHEA Grapalat" w:eastAsia="Times New Roman" w:hAnsi="GHEA Grapalat" w:cs="Times New Roman"/>
          <w:sz w:val="24"/>
          <w:szCs w:val="24"/>
        </w:rPr>
        <w:t xml:space="preserve">13,741,020.7 </w:t>
      </w:r>
      <w:r>
        <w:rPr>
          <w:rFonts w:ascii="GHEA Grapalat" w:eastAsia="Times New Roman" w:hAnsi="GHEA Grapalat" w:cs="Times New Roman"/>
          <w:sz w:val="24"/>
          <w:szCs w:val="24"/>
        </w:rPr>
        <w:t xml:space="preserve">հազար դրամ, կամ տնտեսում </w:t>
      </w:r>
      <w:r w:rsidR="003A5CC2">
        <w:rPr>
          <w:rFonts w:ascii="GHEA Grapalat" w:eastAsia="Times New Roman" w:hAnsi="GHEA Grapalat" w:cs="Times New Roman"/>
          <w:sz w:val="24"/>
          <w:szCs w:val="24"/>
        </w:rPr>
        <w:t>1,258,467</w:t>
      </w:r>
      <w:r>
        <w:rPr>
          <w:rFonts w:ascii="GHEA Grapalat" w:eastAsia="Times New Roman" w:hAnsi="GHEA Grapalat" w:cs="Times New Roman"/>
          <w:sz w:val="24"/>
          <w:szCs w:val="24"/>
        </w:rPr>
        <w:t>.0 հազար դրամի, իսկ տարվա կանխատե</w:t>
      </w:r>
      <w:r w:rsidR="003A5CC2">
        <w:rPr>
          <w:rFonts w:ascii="GHEA Grapalat" w:eastAsia="Times New Roman" w:hAnsi="GHEA Grapalat" w:cs="Times New Roman"/>
          <w:sz w:val="24"/>
          <w:szCs w:val="24"/>
        </w:rPr>
        <w:t>սումներով փաստացի ծախսը կկազմի 27,541,0</w:t>
      </w:r>
      <w:r>
        <w:rPr>
          <w:rFonts w:ascii="GHEA Grapalat" w:eastAsia="Times New Roman" w:hAnsi="GHEA Grapalat" w:cs="Times New Roman"/>
          <w:sz w:val="24"/>
          <w:szCs w:val="24"/>
        </w:rPr>
        <w:t>20.</w:t>
      </w:r>
      <w:r w:rsidR="003A5CC2">
        <w:rPr>
          <w:rFonts w:ascii="GHEA Grapalat" w:eastAsia="Times New Roman" w:hAnsi="GHEA Grapalat" w:cs="Times New Roman"/>
          <w:sz w:val="24"/>
          <w:szCs w:val="24"/>
        </w:rPr>
        <w:t>7</w:t>
      </w:r>
      <w:r>
        <w:rPr>
          <w:rFonts w:ascii="GHEA Grapalat" w:eastAsia="Times New Roman" w:hAnsi="GHEA Grapalat" w:cs="Times New Roman"/>
          <w:sz w:val="24"/>
          <w:szCs w:val="24"/>
        </w:rPr>
        <w:t xml:space="preserve"> հազար դրամ, իսկ կանխատեսվող տնտեսումը </w:t>
      </w:r>
      <w:r w:rsidR="003A5CC2">
        <w:rPr>
          <w:rFonts w:ascii="GHEA Grapalat" w:eastAsia="Times New Roman" w:hAnsi="GHEA Grapalat" w:cs="Times New Roman"/>
          <w:sz w:val="24"/>
          <w:szCs w:val="24"/>
        </w:rPr>
        <w:t>կկազմի 1,304,147.3 հազար դրամ:</w:t>
      </w:r>
    </w:p>
    <w:p w14:paraId="18875FC4" w14:textId="77777777" w:rsidR="003A5CC2" w:rsidRPr="006A3E41" w:rsidRDefault="003A5CC2" w:rsidP="003A5CC2">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w:t>
      </w:r>
      <w:r w:rsidRPr="00FE35B4">
        <w:rPr>
          <w:rFonts w:ascii="GHEA Grapalat" w:hAnsi="GHEA Grapalat"/>
          <w:color w:val="000000"/>
          <w:sz w:val="24"/>
          <w:szCs w:val="24"/>
          <w:lang w:val="hy-AM"/>
        </w:rPr>
        <w:t>ման</w:t>
      </w:r>
      <w:r w:rsidRPr="008D5166">
        <w:rPr>
          <w:rFonts w:ascii="GHEA Grapalat" w:hAnsi="GHEA Grapalat"/>
          <w:color w:val="000000"/>
          <w:sz w:val="24"/>
          <w:szCs w:val="24"/>
          <w:lang w:val="hy-AM"/>
        </w:rPr>
        <w:t xml:space="preserve"> գծով մինչև տարեվերջ լրացուցիչ ֆինանսական միջոցների պահանջ չի առաջանա:</w:t>
      </w:r>
    </w:p>
    <w:p w14:paraId="05377D8C" w14:textId="77777777" w:rsidR="003A5CC2" w:rsidRPr="00962A67" w:rsidRDefault="003A5CC2" w:rsidP="0090004F">
      <w:pPr>
        <w:tabs>
          <w:tab w:val="left" w:pos="1170"/>
        </w:tabs>
        <w:spacing w:after="0" w:line="360" w:lineRule="auto"/>
        <w:ind w:firstLine="360"/>
        <w:jc w:val="both"/>
        <w:rPr>
          <w:rFonts w:ascii="GHEA Grapalat" w:eastAsia="Times New Roman" w:hAnsi="GHEA Grapalat" w:cs="Times New Roman"/>
          <w:sz w:val="24"/>
          <w:szCs w:val="24"/>
        </w:rPr>
      </w:pPr>
    </w:p>
    <w:p w14:paraId="11ABEB3A" w14:textId="77777777" w:rsidR="00261334" w:rsidRDefault="00261334" w:rsidP="00DB4FE5">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14:paraId="410E4F81" w14:textId="6DD62448" w:rsidR="00DD00F9" w:rsidRPr="00DD00F9"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00DD00F9"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00DD00F9" w:rsidRPr="00DD00F9">
        <w:rPr>
          <w:rFonts w:ascii="GHEA Grapalat" w:eastAsia="Times New Roman" w:hAnsi="GHEA Grapalat" w:cs="Times New Roman"/>
          <w:sz w:val="24"/>
          <w:szCs w:val="24"/>
          <w:lang w:val="hy-AM"/>
        </w:rPr>
        <w:t>ծնելիության խրախուսում</w:t>
      </w:r>
      <w:r w:rsidR="00583ED1">
        <w:rPr>
          <w:rFonts w:ascii="GHEA Grapalat" w:eastAsia="Times New Roman" w:hAnsi="GHEA Grapalat" w:cs="Times New Roman"/>
          <w:sz w:val="24"/>
          <w:szCs w:val="24"/>
          <w:lang w:val="hy-AM"/>
        </w:rPr>
        <w:t xml:space="preserve"> երեխա</w:t>
      </w:r>
      <w:r w:rsidR="00DD00F9" w:rsidRPr="00DD00F9">
        <w:rPr>
          <w:rFonts w:ascii="GHEA Grapalat" w:eastAsia="Times New Roman" w:hAnsi="GHEA Grapalat" w:cs="Times New Roman"/>
          <w:sz w:val="24"/>
          <w:szCs w:val="24"/>
          <w:lang w:val="hy-AM"/>
        </w:rPr>
        <w:t xml:space="preserve"> ունեցող ընտանիքների աջակցության</w:t>
      </w:r>
      <w:r w:rsidR="00DD00F9" w:rsidRPr="00DD00F9">
        <w:rPr>
          <w:rFonts w:ascii="Calibri" w:eastAsia="Times New Roman" w:hAnsi="Calibri" w:cs="Calibri"/>
          <w:sz w:val="24"/>
          <w:szCs w:val="24"/>
          <w:lang w:val="hy-AM"/>
        </w:rPr>
        <w:t> </w:t>
      </w:r>
      <w:r w:rsidR="00DD00F9" w:rsidRPr="00DD00F9">
        <w:rPr>
          <w:rFonts w:ascii="GHEA Grapalat" w:eastAsia="Times New Roman" w:hAnsi="GHEA Grapalat" w:cs="Times New Roman"/>
          <w:sz w:val="24"/>
          <w:szCs w:val="24"/>
          <w:lang w:val="hy-AM"/>
        </w:rPr>
        <w:t>ճանապարհով։</w:t>
      </w:r>
    </w:p>
    <w:p w14:paraId="243D000A" w14:textId="77777777" w:rsidR="00A67B5B" w:rsidRDefault="00A67B5B" w:rsidP="0090004F">
      <w:pPr>
        <w:tabs>
          <w:tab w:val="left" w:pos="1170"/>
        </w:tabs>
        <w:spacing w:after="0" w:line="360" w:lineRule="auto"/>
        <w:ind w:firstLine="360"/>
        <w:jc w:val="both"/>
        <w:rPr>
          <w:rFonts w:ascii="GHEA Grapalat" w:eastAsia="Times New Roman" w:hAnsi="GHEA Grapalat" w:cs="Times New Roman"/>
          <w:sz w:val="24"/>
          <w:szCs w:val="24"/>
          <w:lang w:val="hy-AM"/>
        </w:rPr>
      </w:pPr>
    </w:p>
    <w:p w14:paraId="666FEA79" w14:textId="14A3D39A" w:rsidR="007D334C" w:rsidRDefault="007D334C" w:rsidP="00DB4FE5">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65C673" w14:textId="72CDA97B" w:rsidR="00DD00F9" w:rsidRDefault="00DD00F9" w:rsidP="00DD00F9">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3DE465A9" w14:textId="7B051A8F" w:rsidR="00E83A94" w:rsidRDefault="00E83A94" w:rsidP="00E83A94">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w:t>
      </w:r>
      <w:r>
        <w:rPr>
          <w:rFonts w:ascii="GHEA Grapalat" w:eastAsia="Times New Roman" w:hAnsi="GHEA Grapalat" w:cs="Times New Roman"/>
          <w:sz w:val="24"/>
          <w:szCs w:val="24"/>
          <w:lang w:val="hy-AM"/>
        </w:rPr>
        <w:t>4</w:t>
      </w:r>
      <w:r w:rsidRPr="00050C21">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050C21">
        <w:rPr>
          <w:rFonts w:ascii="GHEA Grapalat" w:eastAsia="Times New Roman" w:hAnsi="GHEA Grapalat" w:cs="Times New Roman"/>
          <w:sz w:val="24"/>
          <w:szCs w:val="24"/>
          <w:lang w:val="hy-AM"/>
        </w:rPr>
        <w:t>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p>
    <w:p w14:paraId="0DD8D12B" w14:textId="77777777" w:rsidR="00E83A94" w:rsidRDefault="00E83A94">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14:paraId="0ACE8866" w14:textId="77777777" w:rsidR="00E83A94" w:rsidRPr="007A0CFA" w:rsidRDefault="00E83A94" w:rsidP="00E83A94">
      <w:pPr>
        <w:spacing w:after="0" w:line="240" w:lineRule="auto"/>
        <w:jc w:val="center"/>
        <w:rPr>
          <w:rFonts w:ascii="GHEA Grapalat" w:eastAsia="Times New Roman" w:hAnsi="GHEA Grapalat" w:cs="Calibri"/>
          <w:b/>
          <w:bCs/>
          <w:color w:val="000000"/>
          <w:lang w:val="hy-AM"/>
        </w:rPr>
        <w:sectPr w:rsidR="00E83A94" w:rsidRPr="007A0CFA" w:rsidSect="00653285">
          <w:pgSz w:w="11909" w:h="16834" w:code="9"/>
          <w:pgMar w:top="1134" w:right="567" w:bottom="1134" w:left="1134" w:header="720" w:footer="720" w:gutter="0"/>
          <w:cols w:space="720"/>
          <w:docGrid w:linePitch="360"/>
        </w:sectPr>
      </w:pPr>
    </w:p>
    <w:tbl>
      <w:tblPr>
        <w:tblW w:w="14379" w:type="dxa"/>
        <w:tblLook w:val="04A0" w:firstRow="1" w:lastRow="0" w:firstColumn="1" w:lastColumn="0" w:noHBand="0" w:noVBand="1"/>
      </w:tblPr>
      <w:tblGrid>
        <w:gridCol w:w="805"/>
        <w:gridCol w:w="4344"/>
        <w:gridCol w:w="1800"/>
        <w:gridCol w:w="2200"/>
        <w:gridCol w:w="1943"/>
        <w:gridCol w:w="1797"/>
        <w:gridCol w:w="1490"/>
      </w:tblGrid>
      <w:tr w:rsidR="007A0CFA" w:rsidRPr="007A0CFA" w14:paraId="113B3D8F" w14:textId="77777777" w:rsidTr="007A0CFA">
        <w:trPr>
          <w:trHeight w:val="330"/>
        </w:trPr>
        <w:tc>
          <w:tcPr>
            <w:tcW w:w="80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B4AD361"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lastRenderedPageBreak/>
              <w:t>N</w:t>
            </w:r>
          </w:p>
        </w:tc>
        <w:tc>
          <w:tcPr>
            <w:tcW w:w="434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209BE12B"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Ցուցանիշ</w:t>
            </w:r>
          </w:p>
        </w:tc>
        <w:tc>
          <w:tcPr>
            <w:tcW w:w="5943" w:type="dxa"/>
            <w:gridSpan w:val="3"/>
            <w:tcBorders>
              <w:top w:val="single" w:sz="4" w:space="0" w:color="auto"/>
              <w:left w:val="nil"/>
              <w:bottom w:val="single" w:sz="4" w:space="0" w:color="auto"/>
              <w:right w:val="single" w:sz="4" w:space="0" w:color="auto"/>
            </w:tcBorders>
            <w:shd w:val="clear" w:color="000000" w:fill="F2F2F2"/>
            <w:vAlign w:val="center"/>
            <w:hideMark/>
          </w:tcPr>
          <w:p w14:paraId="1719F98D"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Ծրագիր</w:t>
            </w:r>
          </w:p>
        </w:tc>
        <w:tc>
          <w:tcPr>
            <w:tcW w:w="179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A876246"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Ընդամենը</w:t>
            </w:r>
          </w:p>
        </w:tc>
        <w:tc>
          <w:tcPr>
            <w:tcW w:w="149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6D1FF48"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Ժ-հատված</w:t>
            </w:r>
          </w:p>
        </w:tc>
      </w:tr>
      <w:tr w:rsidR="007A0CFA" w:rsidRPr="007A0CFA" w14:paraId="5A277845" w14:textId="77777777" w:rsidTr="007A0CFA">
        <w:trPr>
          <w:trHeight w:val="570"/>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28B5469B" w14:textId="77777777" w:rsidR="007A0CFA" w:rsidRPr="007A0CFA" w:rsidRDefault="007A0CFA" w:rsidP="007A0CFA">
            <w:pPr>
              <w:spacing w:after="0" w:line="240" w:lineRule="auto"/>
              <w:rPr>
                <w:rFonts w:ascii="GHEA Grapalat" w:eastAsia="Times New Roman" w:hAnsi="GHEA Grapalat" w:cs="Calibri"/>
                <w:b/>
                <w:bCs/>
                <w:color w:val="000000"/>
              </w:rPr>
            </w:pPr>
          </w:p>
        </w:tc>
        <w:tc>
          <w:tcPr>
            <w:tcW w:w="4344" w:type="dxa"/>
            <w:vMerge/>
            <w:tcBorders>
              <w:top w:val="single" w:sz="4" w:space="0" w:color="auto"/>
              <w:left w:val="single" w:sz="4" w:space="0" w:color="auto"/>
              <w:bottom w:val="single" w:sz="4" w:space="0" w:color="auto"/>
              <w:right w:val="single" w:sz="4" w:space="0" w:color="auto"/>
            </w:tcBorders>
            <w:vAlign w:val="center"/>
            <w:hideMark/>
          </w:tcPr>
          <w:p w14:paraId="4D626FDD" w14:textId="77777777" w:rsidR="007A0CFA" w:rsidRPr="007A0CFA" w:rsidRDefault="007A0CFA" w:rsidP="007A0CFA">
            <w:pPr>
              <w:spacing w:after="0" w:line="240" w:lineRule="auto"/>
              <w:rPr>
                <w:rFonts w:ascii="GHEA Grapalat" w:eastAsia="Times New Roman" w:hAnsi="GHEA Grapalat" w:cs="Calibri"/>
                <w:b/>
                <w:bCs/>
                <w:color w:val="000000"/>
              </w:rPr>
            </w:pPr>
          </w:p>
        </w:tc>
        <w:tc>
          <w:tcPr>
            <w:tcW w:w="1800" w:type="dxa"/>
            <w:tcBorders>
              <w:top w:val="nil"/>
              <w:left w:val="nil"/>
              <w:bottom w:val="single" w:sz="4" w:space="0" w:color="auto"/>
              <w:right w:val="single" w:sz="4" w:space="0" w:color="auto"/>
            </w:tcBorders>
            <w:shd w:val="clear" w:color="000000" w:fill="F2F2F2"/>
            <w:vAlign w:val="center"/>
            <w:hideMark/>
          </w:tcPr>
          <w:p w14:paraId="546A5D08" w14:textId="77777777" w:rsidR="007A0CFA" w:rsidRPr="007A0CFA" w:rsidRDefault="007A0CFA" w:rsidP="007A0CFA">
            <w:pPr>
              <w:spacing w:after="0" w:line="240" w:lineRule="auto"/>
              <w:jc w:val="center"/>
              <w:rPr>
                <w:rFonts w:ascii="GHEA Grapalat" w:eastAsia="Times New Roman" w:hAnsi="GHEA Grapalat" w:cs="Calibri"/>
                <w:b/>
                <w:bCs/>
                <w:color w:val="000000"/>
                <w:sz w:val="20"/>
                <w:szCs w:val="20"/>
              </w:rPr>
            </w:pPr>
            <w:r w:rsidRPr="007A0CFA">
              <w:rPr>
                <w:rFonts w:ascii="GHEA Grapalat" w:eastAsia="Times New Roman" w:hAnsi="GHEA Grapalat" w:cs="Calibri"/>
                <w:b/>
                <w:bCs/>
                <w:color w:val="000000"/>
                <w:sz w:val="20"/>
                <w:szCs w:val="20"/>
              </w:rPr>
              <w:t>Միանվագ դրամական աջակցություն</w:t>
            </w:r>
          </w:p>
        </w:tc>
        <w:tc>
          <w:tcPr>
            <w:tcW w:w="2200" w:type="dxa"/>
            <w:tcBorders>
              <w:top w:val="nil"/>
              <w:left w:val="nil"/>
              <w:bottom w:val="single" w:sz="4" w:space="0" w:color="auto"/>
              <w:right w:val="single" w:sz="4" w:space="0" w:color="auto"/>
            </w:tcBorders>
            <w:shd w:val="clear" w:color="000000" w:fill="F2F2F2"/>
            <w:vAlign w:val="center"/>
            <w:hideMark/>
          </w:tcPr>
          <w:p w14:paraId="0F7FDD64" w14:textId="77777777" w:rsidR="007A0CFA" w:rsidRPr="007A0CFA" w:rsidRDefault="007A0CFA" w:rsidP="007A0CFA">
            <w:pPr>
              <w:spacing w:after="0" w:line="240" w:lineRule="auto"/>
              <w:jc w:val="center"/>
              <w:rPr>
                <w:rFonts w:ascii="GHEA Grapalat" w:eastAsia="Times New Roman" w:hAnsi="GHEA Grapalat" w:cs="Calibri"/>
                <w:b/>
                <w:bCs/>
                <w:color w:val="000000"/>
                <w:sz w:val="20"/>
                <w:szCs w:val="20"/>
              </w:rPr>
            </w:pPr>
            <w:r w:rsidRPr="007A0CFA">
              <w:rPr>
                <w:rFonts w:ascii="GHEA Grapalat" w:eastAsia="Times New Roman" w:hAnsi="GHEA Grapalat" w:cs="Calibri"/>
                <w:b/>
                <w:bCs/>
                <w:color w:val="000000"/>
                <w:sz w:val="20"/>
                <w:szCs w:val="20"/>
              </w:rPr>
              <w:t>Կանխավճարի ապահովագրություն</w:t>
            </w:r>
          </w:p>
        </w:tc>
        <w:tc>
          <w:tcPr>
            <w:tcW w:w="1943" w:type="dxa"/>
            <w:tcBorders>
              <w:top w:val="nil"/>
              <w:left w:val="nil"/>
              <w:bottom w:val="single" w:sz="4" w:space="0" w:color="auto"/>
              <w:right w:val="single" w:sz="4" w:space="0" w:color="auto"/>
            </w:tcBorders>
            <w:shd w:val="clear" w:color="000000" w:fill="F2F2F2"/>
            <w:vAlign w:val="center"/>
            <w:hideMark/>
          </w:tcPr>
          <w:p w14:paraId="375D04DE" w14:textId="77777777" w:rsidR="007A0CFA" w:rsidRPr="007A0CFA" w:rsidRDefault="007A0CFA" w:rsidP="007A0CFA">
            <w:pPr>
              <w:spacing w:after="0" w:line="240" w:lineRule="auto"/>
              <w:jc w:val="center"/>
              <w:rPr>
                <w:rFonts w:ascii="GHEA Grapalat" w:eastAsia="Times New Roman" w:hAnsi="GHEA Grapalat" w:cs="Calibri"/>
                <w:b/>
                <w:bCs/>
                <w:color w:val="000000"/>
                <w:sz w:val="20"/>
                <w:szCs w:val="20"/>
              </w:rPr>
            </w:pPr>
            <w:r w:rsidRPr="007A0CFA">
              <w:rPr>
                <w:rFonts w:ascii="GHEA Grapalat" w:eastAsia="Times New Roman" w:hAnsi="GHEA Grapalat" w:cs="Calibri"/>
                <w:b/>
                <w:bCs/>
                <w:color w:val="000000"/>
                <w:sz w:val="20"/>
                <w:szCs w:val="20"/>
              </w:rPr>
              <w:t>Երեխայի ծննդյան աջակցություն</w:t>
            </w:r>
          </w:p>
        </w:tc>
        <w:tc>
          <w:tcPr>
            <w:tcW w:w="1797" w:type="dxa"/>
            <w:vMerge/>
            <w:tcBorders>
              <w:top w:val="single" w:sz="4" w:space="0" w:color="auto"/>
              <w:left w:val="single" w:sz="4" w:space="0" w:color="auto"/>
              <w:bottom w:val="single" w:sz="4" w:space="0" w:color="auto"/>
              <w:right w:val="single" w:sz="4" w:space="0" w:color="auto"/>
            </w:tcBorders>
            <w:vAlign w:val="center"/>
            <w:hideMark/>
          </w:tcPr>
          <w:p w14:paraId="069093B1" w14:textId="77777777" w:rsidR="007A0CFA" w:rsidRPr="007A0CFA" w:rsidRDefault="007A0CFA" w:rsidP="007A0CFA">
            <w:pPr>
              <w:spacing w:after="0" w:line="240" w:lineRule="auto"/>
              <w:rPr>
                <w:rFonts w:ascii="GHEA Grapalat" w:eastAsia="Times New Roman" w:hAnsi="GHEA Grapalat" w:cs="Calibri"/>
                <w:b/>
                <w:bCs/>
                <w:color w:val="000000"/>
              </w:rPr>
            </w:pPr>
          </w:p>
        </w:tc>
        <w:tc>
          <w:tcPr>
            <w:tcW w:w="1490" w:type="dxa"/>
            <w:vMerge/>
            <w:tcBorders>
              <w:top w:val="single" w:sz="4" w:space="0" w:color="auto"/>
              <w:left w:val="single" w:sz="4" w:space="0" w:color="auto"/>
              <w:bottom w:val="single" w:sz="4" w:space="0" w:color="auto"/>
              <w:right w:val="single" w:sz="4" w:space="0" w:color="auto"/>
            </w:tcBorders>
            <w:vAlign w:val="center"/>
            <w:hideMark/>
          </w:tcPr>
          <w:p w14:paraId="737E9503" w14:textId="77777777" w:rsidR="007A0CFA" w:rsidRPr="007A0CFA" w:rsidRDefault="007A0CFA" w:rsidP="007A0CFA">
            <w:pPr>
              <w:spacing w:after="0" w:line="240" w:lineRule="auto"/>
              <w:rPr>
                <w:rFonts w:ascii="GHEA Grapalat" w:eastAsia="Times New Roman" w:hAnsi="GHEA Grapalat" w:cs="Calibri"/>
                <w:b/>
                <w:bCs/>
                <w:color w:val="000000"/>
              </w:rPr>
            </w:pPr>
          </w:p>
        </w:tc>
      </w:tr>
      <w:tr w:rsidR="007A0CFA" w:rsidRPr="007A0CFA" w14:paraId="5C794420"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73DC35D" w14:textId="760EEAE2"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577C8786" w14:textId="77777777" w:rsidR="007A0CFA" w:rsidRPr="007A0CFA" w:rsidRDefault="007A0CFA" w:rsidP="007A0CFA">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auto" w:fill="auto"/>
            <w:vAlign w:val="center"/>
            <w:hideMark/>
          </w:tcPr>
          <w:p w14:paraId="5F67F71F" w14:textId="77776569"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77</w:t>
            </w:r>
          </w:p>
        </w:tc>
        <w:tc>
          <w:tcPr>
            <w:tcW w:w="2200" w:type="dxa"/>
            <w:tcBorders>
              <w:top w:val="nil"/>
              <w:left w:val="nil"/>
              <w:bottom w:val="single" w:sz="4" w:space="0" w:color="auto"/>
              <w:right w:val="single" w:sz="4" w:space="0" w:color="auto"/>
            </w:tcBorders>
            <w:shd w:val="clear" w:color="auto" w:fill="auto"/>
            <w:vAlign w:val="center"/>
            <w:hideMark/>
          </w:tcPr>
          <w:p w14:paraId="32803921" w14:textId="2F0B7518"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55</w:t>
            </w:r>
          </w:p>
        </w:tc>
        <w:tc>
          <w:tcPr>
            <w:tcW w:w="1943" w:type="dxa"/>
            <w:tcBorders>
              <w:top w:val="nil"/>
              <w:left w:val="nil"/>
              <w:bottom w:val="single" w:sz="4" w:space="0" w:color="auto"/>
              <w:right w:val="single" w:sz="4" w:space="0" w:color="auto"/>
            </w:tcBorders>
            <w:shd w:val="clear" w:color="auto" w:fill="auto"/>
            <w:vAlign w:val="center"/>
            <w:hideMark/>
          </w:tcPr>
          <w:p w14:paraId="7C1C6ACC" w14:textId="17AE4B33"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283</w:t>
            </w:r>
          </w:p>
        </w:tc>
        <w:tc>
          <w:tcPr>
            <w:tcW w:w="1797" w:type="dxa"/>
            <w:tcBorders>
              <w:top w:val="nil"/>
              <w:left w:val="nil"/>
              <w:bottom w:val="single" w:sz="4" w:space="0" w:color="auto"/>
              <w:right w:val="single" w:sz="4" w:space="0" w:color="auto"/>
            </w:tcBorders>
            <w:shd w:val="clear" w:color="auto" w:fill="auto"/>
            <w:vAlign w:val="center"/>
            <w:hideMark/>
          </w:tcPr>
          <w:p w14:paraId="6939FCB5" w14:textId="3DBC57D5"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415</w:t>
            </w:r>
          </w:p>
        </w:tc>
        <w:tc>
          <w:tcPr>
            <w:tcW w:w="1490" w:type="dxa"/>
            <w:vMerge w:val="restart"/>
            <w:tcBorders>
              <w:top w:val="nil"/>
              <w:left w:val="single" w:sz="4" w:space="0" w:color="auto"/>
              <w:bottom w:val="single" w:sz="4" w:space="0" w:color="auto"/>
              <w:right w:val="single" w:sz="4" w:space="0" w:color="auto"/>
            </w:tcBorders>
            <w:shd w:val="clear" w:color="auto" w:fill="auto"/>
            <w:vAlign w:val="center"/>
            <w:hideMark/>
          </w:tcPr>
          <w:p w14:paraId="70A09B78"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2020 թ. (6 ամիս)</w:t>
            </w:r>
          </w:p>
        </w:tc>
      </w:tr>
      <w:tr w:rsidR="007A0CFA" w:rsidRPr="007A0CFA" w14:paraId="46CF3BEE"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3377171" w14:textId="3555E759"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7107D284" w14:textId="77777777" w:rsidR="007A0CFA" w:rsidRPr="007A0CFA" w:rsidRDefault="007A0CFA" w:rsidP="007A0CFA">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auto" w:fill="auto"/>
            <w:vAlign w:val="center"/>
            <w:hideMark/>
          </w:tcPr>
          <w:p w14:paraId="54240352" w14:textId="112924AC"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59,510,540</w:t>
            </w:r>
          </w:p>
        </w:tc>
        <w:tc>
          <w:tcPr>
            <w:tcW w:w="2200" w:type="dxa"/>
            <w:tcBorders>
              <w:top w:val="nil"/>
              <w:left w:val="nil"/>
              <w:bottom w:val="single" w:sz="4" w:space="0" w:color="auto"/>
              <w:right w:val="single" w:sz="4" w:space="0" w:color="auto"/>
            </w:tcBorders>
            <w:shd w:val="clear" w:color="auto" w:fill="auto"/>
            <w:vAlign w:val="center"/>
            <w:hideMark/>
          </w:tcPr>
          <w:p w14:paraId="04A033E3" w14:textId="4E3EB21F"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2,855,323</w:t>
            </w:r>
          </w:p>
        </w:tc>
        <w:tc>
          <w:tcPr>
            <w:tcW w:w="1943" w:type="dxa"/>
            <w:tcBorders>
              <w:top w:val="nil"/>
              <w:left w:val="nil"/>
              <w:bottom w:val="single" w:sz="4" w:space="0" w:color="auto"/>
              <w:right w:val="single" w:sz="4" w:space="0" w:color="auto"/>
            </w:tcBorders>
            <w:shd w:val="clear" w:color="auto" w:fill="auto"/>
            <w:vAlign w:val="center"/>
            <w:hideMark/>
          </w:tcPr>
          <w:p w14:paraId="10F34FCD" w14:textId="366FC8AF"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274,893,274</w:t>
            </w:r>
          </w:p>
        </w:tc>
        <w:tc>
          <w:tcPr>
            <w:tcW w:w="1797" w:type="dxa"/>
            <w:tcBorders>
              <w:top w:val="nil"/>
              <w:left w:val="nil"/>
              <w:bottom w:val="single" w:sz="4" w:space="0" w:color="auto"/>
              <w:right w:val="single" w:sz="4" w:space="0" w:color="auto"/>
            </w:tcBorders>
            <w:shd w:val="clear" w:color="auto" w:fill="auto"/>
            <w:vAlign w:val="center"/>
            <w:hideMark/>
          </w:tcPr>
          <w:p w14:paraId="6149381F" w14:textId="28DB49AF"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337,259,137</w:t>
            </w:r>
          </w:p>
        </w:tc>
        <w:tc>
          <w:tcPr>
            <w:tcW w:w="1490" w:type="dxa"/>
            <w:vMerge/>
            <w:tcBorders>
              <w:top w:val="nil"/>
              <w:left w:val="single" w:sz="4" w:space="0" w:color="auto"/>
              <w:bottom w:val="single" w:sz="4" w:space="0" w:color="auto"/>
              <w:right w:val="single" w:sz="4" w:space="0" w:color="auto"/>
            </w:tcBorders>
            <w:vAlign w:val="center"/>
            <w:hideMark/>
          </w:tcPr>
          <w:p w14:paraId="50FAF67F" w14:textId="77777777" w:rsidR="007A0CFA" w:rsidRPr="007A0CFA" w:rsidRDefault="007A0CFA" w:rsidP="007A0CFA">
            <w:pPr>
              <w:spacing w:after="0" w:line="240" w:lineRule="auto"/>
              <w:rPr>
                <w:rFonts w:ascii="GHEA Grapalat" w:eastAsia="Times New Roman" w:hAnsi="GHEA Grapalat" w:cs="Calibri"/>
                <w:b/>
                <w:bCs/>
                <w:color w:val="000000"/>
              </w:rPr>
            </w:pPr>
          </w:p>
        </w:tc>
      </w:tr>
      <w:tr w:rsidR="007A0CFA" w:rsidRPr="007A0CFA" w14:paraId="348DB67D"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24339FD1" w14:textId="3B9915ED"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6B86E3D3" w14:textId="77777777" w:rsidR="007A0CFA" w:rsidRPr="007A0CFA" w:rsidRDefault="007A0CFA" w:rsidP="007A0CFA">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auto" w:fill="auto"/>
            <w:vAlign w:val="center"/>
            <w:hideMark/>
          </w:tcPr>
          <w:p w14:paraId="30DEF9C2" w14:textId="2822309F"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362</w:t>
            </w:r>
          </w:p>
        </w:tc>
        <w:tc>
          <w:tcPr>
            <w:tcW w:w="2200" w:type="dxa"/>
            <w:tcBorders>
              <w:top w:val="nil"/>
              <w:left w:val="nil"/>
              <w:bottom w:val="single" w:sz="4" w:space="0" w:color="auto"/>
              <w:right w:val="single" w:sz="4" w:space="0" w:color="auto"/>
            </w:tcBorders>
            <w:shd w:val="clear" w:color="auto" w:fill="auto"/>
            <w:vAlign w:val="center"/>
            <w:hideMark/>
          </w:tcPr>
          <w:p w14:paraId="752054BA" w14:textId="1DCCFD89"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510</w:t>
            </w:r>
          </w:p>
        </w:tc>
        <w:tc>
          <w:tcPr>
            <w:tcW w:w="1943" w:type="dxa"/>
            <w:tcBorders>
              <w:top w:val="nil"/>
              <w:left w:val="nil"/>
              <w:bottom w:val="single" w:sz="4" w:space="0" w:color="auto"/>
              <w:right w:val="single" w:sz="4" w:space="0" w:color="auto"/>
            </w:tcBorders>
            <w:shd w:val="clear" w:color="auto" w:fill="auto"/>
            <w:vAlign w:val="center"/>
            <w:hideMark/>
          </w:tcPr>
          <w:p w14:paraId="745F47D2" w14:textId="6CA93685"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1,077</w:t>
            </w:r>
          </w:p>
        </w:tc>
        <w:tc>
          <w:tcPr>
            <w:tcW w:w="1797" w:type="dxa"/>
            <w:tcBorders>
              <w:top w:val="nil"/>
              <w:left w:val="nil"/>
              <w:bottom w:val="single" w:sz="4" w:space="0" w:color="auto"/>
              <w:right w:val="single" w:sz="4" w:space="0" w:color="auto"/>
            </w:tcBorders>
            <w:shd w:val="clear" w:color="auto" w:fill="auto"/>
            <w:vAlign w:val="center"/>
            <w:hideMark/>
          </w:tcPr>
          <w:p w14:paraId="065344FE" w14:textId="581619BE"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1,949</w:t>
            </w:r>
          </w:p>
        </w:tc>
        <w:tc>
          <w:tcPr>
            <w:tcW w:w="1490" w:type="dxa"/>
            <w:vMerge w:val="restart"/>
            <w:tcBorders>
              <w:top w:val="nil"/>
              <w:left w:val="single" w:sz="4" w:space="0" w:color="auto"/>
              <w:bottom w:val="single" w:sz="4" w:space="0" w:color="auto"/>
              <w:right w:val="single" w:sz="4" w:space="0" w:color="auto"/>
            </w:tcBorders>
            <w:shd w:val="clear" w:color="auto" w:fill="auto"/>
            <w:vAlign w:val="center"/>
            <w:hideMark/>
          </w:tcPr>
          <w:p w14:paraId="438A87EF"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2021 թ.</w:t>
            </w:r>
          </w:p>
        </w:tc>
      </w:tr>
      <w:tr w:rsidR="007A0CFA" w:rsidRPr="007A0CFA" w14:paraId="5689541D"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B9EAB02" w14:textId="7AEB01B5"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51133E26" w14:textId="77777777" w:rsidR="007A0CFA" w:rsidRPr="007A0CFA" w:rsidRDefault="007A0CFA" w:rsidP="007A0CFA">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auto" w:fill="auto"/>
            <w:vAlign w:val="center"/>
            <w:hideMark/>
          </w:tcPr>
          <w:p w14:paraId="6A440A26" w14:textId="3493269B"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288,637,775</w:t>
            </w:r>
          </w:p>
        </w:tc>
        <w:tc>
          <w:tcPr>
            <w:tcW w:w="2200" w:type="dxa"/>
            <w:tcBorders>
              <w:top w:val="nil"/>
              <w:left w:val="nil"/>
              <w:bottom w:val="single" w:sz="4" w:space="0" w:color="auto"/>
              <w:right w:val="single" w:sz="4" w:space="0" w:color="auto"/>
            </w:tcBorders>
            <w:shd w:val="clear" w:color="auto" w:fill="auto"/>
            <w:vAlign w:val="center"/>
            <w:hideMark/>
          </w:tcPr>
          <w:p w14:paraId="4F46458C" w14:textId="72D5DD81"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33,371,067</w:t>
            </w:r>
          </w:p>
        </w:tc>
        <w:tc>
          <w:tcPr>
            <w:tcW w:w="1943" w:type="dxa"/>
            <w:tcBorders>
              <w:top w:val="nil"/>
              <w:left w:val="nil"/>
              <w:bottom w:val="single" w:sz="4" w:space="0" w:color="auto"/>
              <w:right w:val="single" w:sz="4" w:space="0" w:color="auto"/>
            </w:tcBorders>
            <w:shd w:val="clear" w:color="auto" w:fill="auto"/>
            <w:vAlign w:val="center"/>
            <w:hideMark/>
          </w:tcPr>
          <w:p w14:paraId="55E6DB5B" w14:textId="1F89B2B2"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944,722,280</w:t>
            </w:r>
          </w:p>
        </w:tc>
        <w:tc>
          <w:tcPr>
            <w:tcW w:w="1797" w:type="dxa"/>
            <w:tcBorders>
              <w:top w:val="nil"/>
              <w:left w:val="nil"/>
              <w:bottom w:val="single" w:sz="4" w:space="0" w:color="auto"/>
              <w:right w:val="single" w:sz="4" w:space="0" w:color="auto"/>
            </w:tcBorders>
            <w:shd w:val="clear" w:color="auto" w:fill="auto"/>
            <w:vAlign w:val="center"/>
            <w:hideMark/>
          </w:tcPr>
          <w:p w14:paraId="147A278D" w14:textId="605CDECE"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1,266,731,122</w:t>
            </w:r>
          </w:p>
        </w:tc>
        <w:tc>
          <w:tcPr>
            <w:tcW w:w="1490" w:type="dxa"/>
            <w:vMerge/>
            <w:tcBorders>
              <w:top w:val="nil"/>
              <w:left w:val="single" w:sz="4" w:space="0" w:color="auto"/>
              <w:bottom w:val="single" w:sz="4" w:space="0" w:color="auto"/>
              <w:right w:val="single" w:sz="4" w:space="0" w:color="auto"/>
            </w:tcBorders>
            <w:vAlign w:val="center"/>
            <w:hideMark/>
          </w:tcPr>
          <w:p w14:paraId="2D4BF882" w14:textId="77777777" w:rsidR="007A0CFA" w:rsidRPr="007A0CFA" w:rsidRDefault="007A0CFA" w:rsidP="007A0CFA">
            <w:pPr>
              <w:spacing w:after="0" w:line="240" w:lineRule="auto"/>
              <w:rPr>
                <w:rFonts w:ascii="GHEA Grapalat" w:eastAsia="Times New Roman" w:hAnsi="GHEA Grapalat" w:cs="Calibri"/>
                <w:b/>
                <w:bCs/>
                <w:color w:val="000000"/>
              </w:rPr>
            </w:pPr>
          </w:p>
        </w:tc>
      </w:tr>
      <w:tr w:rsidR="007A0CFA" w:rsidRPr="007A0CFA" w14:paraId="1DC4FEF1"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212E3A84" w14:textId="24AD6A14"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058790CE" w14:textId="77777777" w:rsidR="007A0CFA" w:rsidRPr="007A0CFA" w:rsidRDefault="007A0CFA" w:rsidP="007A0CFA">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auto" w:fill="auto"/>
            <w:vAlign w:val="center"/>
            <w:hideMark/>
          </w:tcPr>
          <w:p w14:paraId="3CCAE0D0" w14:textId="23D99B7B"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509</w:t>
            </w:r>
          </w:p>
        </w:tc>
        <w:tc>
          <w:tcPr>
            <w:tcW w:w="2200" w:type="dxa"/>
            <w:tcBorders>
              <w:top w:val="nil"/>
              <w:left w:val="nil"/>
              <w:bottom w:val="single" w:sz="4" w:space="0" w:color="auto"/>
              <w:right w:val="single" w:sz="4" w:space="0" w:color="auto"/>
            </w:tcBorders>
            <w:shd w:val="clear" w:color="auto" w:fill="auto"/>
            <w:vAlign w:val="center"/>
            <w:hideMark/>
          </w:tcPr>
          <w:p w14:paraId="4E1F6B52" w14:textId="261D749A"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1,025</w:t>
            </w:r>
          </w:p>
        </w:tc>
        <w:tc>
          <w:tcPr>
            <w:tcW w:w="1943" w:type="dxa"/>
            <w:tcBorders>
              <w:top w:val="nil"/>
              <w:left w:val="nil"/>
              <w:bottom w:val="single" w:sz="4" w:space="0" w:color="auto"/>
              <w:right w:val="single" w:sz="4" w:space="0" w:color="auto"/>
            </w:tcBorders>
            <w:shd w:val="clear" w:color="auto" w:fill="auto"/>
            <w:vAlign w:val="center"/>
            <w:hideMark/>
          </w:tcPr>
          <w:p w14:paraId="266507E0" w14:textId="0CC7B75F"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1,554</w:t>
            </w:r>
          </w:p>
        </w:tc>
        <w:tc>
          <w:tcPr>
            <w:tcW w:w="1797" w:type="dxa"/>
            <w:tcBorders>
              <w:top w:val="nil"/>
              <w:left w:val="nil"/>
              <w:bottom w:val="single" w:sz="4" w:space="0" w:color="auto"/>
              <w:right w:val="single" w:sz="4" w:space="0" w:color="auto"/>
            </w:tcBorders>
            <w:shd w:val="clear" w:color="auto" w:fill="auto"/>
            <w:vAlign w:val="center"/>
            <w:hideMark/>
          </w:tcPr>
          <w:p w14:paraId="0CEBE31C" w14:textId="03C50846"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3,088</w:t>
            </w:r>
          </w:p>
        </w:tc>
        <w:tc>
          <w:tcPr>
            <w:tcW w:w="1490" w:type="dxa"/>
            <w:vMerge w:val="restart"/>
            <w:tcBorders>
              <w:top w:val="nil"/>
              <w:left w:val="single" w:sz="4" w:space="0" w:color="auto"/>
              <w:bottom w:val="single" w:sz="4" w:space="0" w:color="auto"/>
              <w:right w:val="single" w:sz="4" w:space="0" w:color="auto"/>
            </w:tcBorders>
            <w:shd w:val="clear" w:color="auto" w:fill="auto"/>
            <w:vAlign w:val="center"/>
            <w:hideMark/>
          </w:tcPr>
          <w:p w14:paraId="50746EA1"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2022 թ.</w:t>
            </w:r>
          </w:p>
        </w:tc>
      </w:tr>
      <w:tr w:rsidR="007A0CFA" w:rsidRPr="007A0CFA" w14:paraId="19A3D3D5"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29751EF8" w14:textId="2BCB3558"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0D31EB82" w14:textId="77777777" w:rsidR="007A0CFA" w:rsidRPr="007A0CFA" w:rsidRDefault="007A0CFA" w:rsidP="007A0CFA">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auto" w:fill="auto"/>
            <w:vAlign w:val="center"/>
            <w:hideMark/>
          </w:tcPr>
          <w:p w14:paraId="4F24A4C8" w14:textId="0694297A"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442,733,266</w:t>
            </w:r>
          </w:p>
        </w:tc>
        <w:tc>
          <w:tcPr>
            <w:tcW w:w="2200" w:type="dxa"/>
            <w:tcBorders>
              <w:top w:val="nil"/>
              <w:left w:val="nil"/>
              <w:bottom w:val="single" w:sz="4" w:space="0" w:color="auto"/>
              <w:right w:val="single" w:sz="4" w:space="0" w:color="auto"/>
            </w:tcBorders>
            <w:shd w:val="clear" w:color="auto" w:fill="auto"/>
            <w:vAlign w:val="center"/>
            <w:hideMark/>
          </w:tcPr>
          <w:p w14:paraId="4BD25C3B" w14:textId="49D3D391"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55,407,117</w:t>
            </w:r>
          </w:p>
        </w:tc>
        <w:tc>
          <w:tcPr>
            <w:tcW w:w="1943" w:type="dxa"/>
            <w:tcBorders>
              <w:top w:val="nil"/>
              <w:left w:val="nil"/>
              <w:bottom w:val="single" w:sz="4" w:space="0" w:color="auto"/>
              <w:right w:val="single" w:sz="4" w:space="0" w:color="auto"/>
            </w:tcBorders>
            <w:shd w:val="clear" w:color="auto" w:fill="auto"/>
            <w:vAlign w:val="center"/>
            <w:hideMark/>
          </w:tcPr>
          <w:p w14:paraId="60291986" w14:textId="2F732703"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1,597,880,799</w:t>
            </w:r>
          </w:p>
        </w:tc>
        <w:tc>
          <w:tcPr>
            <w:tcW w:w="1797" w:type="dxa"/>
            <w:tcBorders>
              <w:top w:val="nil"/>
              <w:left w:val="nil"/>
              <w:bottom w:val="single" w:sz="4" w:space="0" w:color="auto"/>
              <w:right w:val="single" w:sz="4" w:space="0" w:color="auto"/>
            </w:tcBorders>
            <w:shd w:val="clear" w:color="auto" w:fill="auto"/>
            <w:vAlign w:val="center"/>
            <w:hideMark/>
          </w:tcPr>
          <w:p w14:paraId="23C51E92" w14:textId="4C10A913"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2,096,021,182</w:t>
            </w:r>
          </w:p>
        </w:tc>
        <w:tc>
          <w:tcPr>
            <w:tcW w:w="1490" w:type="dxa"/>
            <w:vMerge/>
            <w:tcBorders>
              <w:top w:val="nil"/>
              <w:left w:val="single" w:sz="4" w:space="0" w:color="auto"/>
              <w:bottom w:val="single" w:sz="4" w:space="0" w:color="auto"/>
              <w:right w:val="single" w:sz="4" w:space="0" w:color="auto"/>
            </w:tcBorders>
            <w:vAlign w:val="center"/>
            <w:hideMark/>
          </w:tcPr>
          <w:p w14:paraId="5C32884D" w14:textId="77777777" w:rsidR="007A0CFA" w:rsidRPr="007A0CFA" w:rsidRDefault="007A0CFA" w:rsidP="007A0CFA">
            <w:pPr>
              <w:spacing w:after="0" w:line="240" w:lineRule="auto"/>
              <w:rPr>
                <w:rFonts w:ascii="GHEA Grapalat" w:eastAsia="Times New Roman" w:hAnsi="GHEA Grapalat" w:cs="Calibri"/>
                <w:b/>
                <w:bCs/>
                <w:color w:val="000000"/>
              </w:rPr>
            </w:pPr>
          </w:p>
        </w:tc>
      </w:tr>
      <w:tr w:rsidR="007A0CFA" w:rsidRPr="007A0CFA" w14:paraId="65887A68"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48B952C7" w14:textId="2DCA2DA9"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08A96CC6" w14:textId="77777777" w:rsidR="007A0CFA" w:rsidRPr="007A0CFA" w:rsidRDefault="007A0CFA" w:rsidP="007A0CFA">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auto" w:fill="auto"/>
            <w:vAlign w:val="center"/>
            <w:hideMark/>
          </w:tcPr>
          <w:p w14:paraId="66BE8F31" w14:textId="21CC3BA9"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513</w:t>
            </w:r>
          </w:p>
        </w:tc>
        <w:tc>
          <w:tcPr>
            <w:tcW w:w="2200" w:type="dxa"/>
            <w:tcBorders>
              <w:top w:val="nil"/>
              <w:left w:val="nil"/>
              <w:bottom w:val="single" w:sz="4" w:space="0" w:color="auto"/>
              <w:right w:val="single" w:sz="4" w:space="0" w:color="auto"/>
            </w:tcBorders>
            <w:shd w:val="clear" w:color="auto" w:fill="auto"/>
            <w:vAlign w:val="center"/>
            <w:hideMark/>
          </w:tcPr>
          <w:p w14:paraId="37882B89" w14:textId="7506FF30"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1,075</w:t>
            </w:r>
          </w:p>
        </w:tc>
        <w:tc>
          <w:tcPr>
            <w:tcW w:w="1943" w:type="dxa"/>
            <w:tcBorders>
              <w:top w:val="nil"/>
              <w:left w:val="nil"/>
              <w:bottom w:val="single" w:sz="4" w:space="0" w:color="auto"/>
              <w:right w:val="single" w:sz="4" w:space="0" w:color="auto"/>
            </w:tcBorders>
            <w:shd w:val="clear" w:color="auto" w:fill="auto"/>
            <w:vAlign w:val="center"/>
            <w:hideMark/>
          </w:tcPr>
          <w:p w14:paraId="7DFAED59" w14:textId="086F2016"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2,029</w:t>
            </w:r>
          </w:p>
        </w:tc>
        <w:tc>
          <w:tcPr>
            <w:tcW w:w="1797" w:type="dxa"/>
            <w:tcBorders>
              <w:top w:val="nil"/>
              <w:left w:val="nil"/>
              <w:bottom w:val="single" w:sz="4" w:space="0" w:color="auto"/>
              <w:right w:val="single" w:sz="4" w:space="0" w:color="auto"/>
            </w:tcBorders>
            <w:shd w:val="clear" w:color="auto" w:fill="auto"/>
            <w:vAlign w:val="center"/>
            <w:hideMark/>
          </w:tcPr>
          <w:p w14:paraId="1E707395" w14:textId="2B109E66"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3,617</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5B0EE588"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2023 թ.</w:t>
            </w:r>
          </w:p>
        </w:tc>
      </w:tr>
      <w:tr w:rsidR="007A0CFA" w:rsidRPr="007A0CFA" w14:paraId="6219A444"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3FCCC61E" w14:textId="40468B2E"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2DD93AAD" w14:textId="77777777" w:rsidR="007A0CFA" w:rsidRPr="007A0CFA" w:rsidRDefault="007A0CFA" w:rsidP="007A0CFA">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auto" w:fill="auto"/>
            <w:vAlign w:val="center"/>
            <w:hideMark/>
          </w:tcPr>
          <w:p w14:paraId="01ACC728" w14:textId="254CF75B"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487,571,728</w:t>
            </w:r>
          </w:p>
        </w:tc>
        <w:tc>
          <w:tcPr>
            <w:tcW w:w="2200" w:type="dxa"/>
            <w:tcBorders>
              <w:top w:val="nil"/>
              <w:left w:val="nil"/>
              <w:bottom w:val="single" w:sz="4" w:space="0" w:color="auto"/>
              <w:right w:val="single" w:sz="4" w:space="0" w:color="auto"/>
            </w:tcBorders>
            <w:shd w:val="clear" w:color="auto" w:fill="auto"/>
            <w:vAlign w:val="center"/>
            <w:hideMark/>
          </w:tcPr>
          <w:p w14:paraId="5C6107DF" w14:textId="39941634"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46,153,396</w:t>
            </w:r>
          </w:p>
        </w:tc>
        <w:tc>
          <w:tcPr>
            <w:tcW w:w="1943" w:type="dxa"/>
            <w:tcBorders>
              <w:top w:val="nil"/>
              <w:left w:val="nil"/>
              <w:bottom w:val="single" w:sz="4" w:space="0" w:color="auto"/>
              <w:right w:val="single" w:sz="4" w:space="0" w:color="auto"/>
            </w:tcBorders>
            <w:shd w:val="clear" w:color="auto" w:fill="auto"/>
            <w:vAlign w:val="center"/>
            <w:hideMark/>
          </w:tcPr>
          <w:p w14:paraId="1177D4A7" w14:textId="1F6E509A"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2,127,027,484</w:t>
            </w:r>
          </w:p>
        </w:tc>
        <w:tc>
          <w:tcPr>
            <w:tcW w:w="1797" w:type="dxa"/>
            <w:tcBorders>
              <w:top w:val="nil"/>
              <w:left w:val="nil"/>
              <w:bottom w:val="single" w:sz="4" w:space="0" w:color="auto"/>
              <w:right w:val="single" w:sz="4" w:space="0" w:color="auto"/>
            </w:tcBorders>
            <w:shd w:val="clear" w:color="auto" w:fill="auto"/>
            <w:vAlign w:val="center"/>
            <w:hideMark/>
          </w:tcPr>
          <w:p w14:paraId="3D25BE98" w14:textId="70D1707D"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2,660,752,608</w:t>
            </w:r>
          </w:p>
        </w:tc>
        <w:tc>
          <w:tcPr>
            <w:tcW w:w="1490" w:type="dxa"/>
            <w:vMerge/>
            <w:tcBorders>
              <w:top w:val="nil"/>
              <w:left w:val="single" w:sz="4" w:space="0" w:color="auto"/>
              <w:bottom w:val="single" w:sz="4" w:space="0" w:color="000000"/>
              <w:right w:val="single" w:sz="4" w:space="0" w:color="auto"/>
            </w:tcBorders>
            <w:vAlign w:val="center"/>
            <w:hideMark/>
          </w:tcPr>
          <w:p w14:paraId="6C0DA256" w14:textId="77777777" w:rsidR="007A0CFA" w:rsidRPr="007A0CFA" w:rsidRDefault="007A0CFA" w:rsidP="007A0CFA">
            <w:pPr>
              <w:spacing w:after="0" w:line="240" w:lineRule="auto"/>
              <w:rPr>
                <w:rFonts w:ascii="GHEA Grapalat" w:eastAsia="Times New Roman" w:hAnsi="GHEA Grapalat" w:cs="Calibri"/>
                <w:b/>
                <w:bCs/>
                <w:color w:val="000000"/>
              </w:rPr>
            </w:pPr>
          </w:p>
        </w:tc>
      </w:tr>
      <w:tr w:rsidR="007A0CFA" w:rsidRPr="007A0CFA" w14:paraId="50081BA5"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03BE5B9B" w14:textId="6D5634EE"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single" w:sz="4" w:space="0" w:color="auto"/>
              <w:left w:val="nil"/>
              <w:bottom w:val="single" w:sz="4" w:space="0" w:color="auto"/>
              <w:right w:val="single" w:sz="4" w:space="0" w:color="auto"/>
            </w:tcBorders>
            <w:shd w:val="clear" w:color="auto" w:fill="auto"/>
            <w:vAlign w:val="center"/>
            <w:hideMark/>
          </w:tcPr>
          <w:p w14:paraId="38CD0660" w14:textId="77777777" w:rsidR="007A0CFA" w:rsidRPr="007A0CFA" w:rsidRDefault="007A0CFA" w:rsidP="007A0CFA">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auto" w:fill="auto"/>
            <w:vAlign w:val="center"/>
            <w:hideMark/>
          </w:tcPr>
          <w:p w14:paraId="2C7A6C24" w14:textId="6779B0EE"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416</w:t>
            </w:r>
          </w:p>
        </w:tc>
        <w:tc>
          <w:tcPr>
            <w:tcW w:w="2200" w:type="dxa"/>
            <w:tcBorders>
              <w:top w:val="nil"/>
              <w:left w:val="nil"/>
              <w:bottom w:val="single" w:sz="4" w:space="0" w:color="auto"/>
              <w:right w:val="single" w:sz="4" w:space="0" w:color="auto"/>
            </w:tcBorders>
            <w:shd w:val="clear" w:color="auto" w:fill="auto"/>
            <w:vAlign w:val="center"/>
            <w:hideMark/>
          </w:tcPr>
          <w:p w14:paraId="6F935DB1" w14:textId="513E8A85"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794</w:t>
            </w:r>
          </w:p>
        </w:tc>
        <w:tc>
          <w:tcPr>
            <w:tcW w:w="1943" w:type="dxa"/>
            <w:tcBorders>
              <w:top w:val="nil"/>
              <w:left w:val="nil"/>
              <w:bottom w:val="single" w:sz="4" w:space="0" w:color="auto"/>
              <w:right w:val="single" w:sz="4" w:space="0" w:color="auto"/>
            </w:tcBorders>
            <w:shd w:val="clear" w:color="auto" w:fill="auto"/>
            <w:vAlign w:val="center"/>
            <w:hideMark/>
          </w:tcPr>
          <w:p w14:paraId="037E4D7C" w14:textId="63E847A8"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1,842</w:t>
            </w:r>
          </w:p>
        </w:tc>
        <w:tc>
          <w:tcPr>
            <w:tcW w:w="1797" w:type="dxa"/>
            <w:tcBorders>
              <w:top w:val="nil"/>
              <w:left w:val="nil"/>
              <w:bottom w:val="single" w:sz="4" w:space="0" w:color="auto"/>
              <w:right w:val="single" w:sz="4" w:space="0" w:color="auto"/>
            </w:tcBorders>
            <w:shd w:val="clear" w:color="auto" w:fill="auto"/>
            <w:vAlign w:val="center"/>
            <w:hideMark/>
          </w:tcPr>
          <w:p w14:paraId="1F6F3D07" w14:textId="4D1FD0D0"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3,052</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09850B1D"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2024 թ.</w:t>
            </w:r>
          </w:p>
        </w:tc>
      </w:tr>
      <w:tr w:rsidR="007A0CFA" w:rsidRPr="007A0CFA" w14:paraId="5DFE806D"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219670D" w14:textId="1F398AC5"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03933CF6" w14:textId="77777777" w:rsidR="007A0CFA" w:rsidRPr="007A0CFA" w:rsidRDefault="007A0CFA" w:rsidP="007A0CFA">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auto" w:fill="auto"/>
            <w:vAlign w:val="center"/>
            <w:hideMark/>
          </w:tcPr>
          <w:p w14:paraId="429657AC" w14:textId="73A4B7A9"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405,998,655</w:t>
            </w:r>
          </w:p>
        </w:tc>
        <w:tc>
          <w:tcPr>
            <w:tcW w:w="2200" w:type="dxa"/>
            <w:tcBorders>
              <w:top w:val="nil"/>
              <w:left w:val="nil"/>
              <w:bottom w:val="single" w:sz="4" w:space="0" w:color="auto"/>
              <w:right w:val="single" w:sz="4" w:space="0" w:color="auto"/>
            </w:tcBorders>
            <w:shd w:val="clear" w:color="auto" w:fill="auto"/>
            <w:vAlign w:val="center"/>
            <w:hideMark/>
          </w:tcPr>
          <w:p w14:paraId="1CAE4511" w14:textId="04F8ED34"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29,920,189</w:t>
            </w:r>
          </w:p>
        </w:tc>
        <w:tc>
          <w:tcPr>
            <w:tcW w:w="1943" w:type="dxa"/>
            <w:tcBorders>
              <w:top w:val="nil"/>
              <w:left w:val="nil"/>
              <w:bottom w:val="single" w:sz="4" w:space="0" w:color="auto"/>
              <w:right w:val="single" w:sz="4" w:space="0" w:color="auto"/>
            </w:tcBorders>
            <w:shd w:val="clear" w:color="auto" w:fill="auto"/>
            <w:vAlign w:val="center"/>
            <w:hideMark/>
          </w:tcPr>
          <w:p w14:paraId="649C6003" w14:textId="0BCB11FD" w:rsidR="007A0CFA" w:rsidRPr="007A0CFA" w:rsidRDefault="007A0CFA" w:rsidP="00DA0254">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1,821,080,869</w:t>
            </w:r>
          </w:p>
        </w:tc>
        <w:tc>
          <w:tcPr>
            <w:tcW w:w="1797" w:type="dxa"/>
            <w:tcBorders>
              <w:top w:val="nil"/>
              <w:left w:val="nil"/>
              <w:bottom w:val="single" w:sz="4" w:space="0" w:color="auto"/>
              <w:right w:val="single" w:sz="4" w:space="0" w:color="auto"/>
            </w:tcBorders>
            <w:shd w:val="clear" w:color="auto" w:fill="auto"/>
            <w:vAlign w:val="center"/>
            <w:hideMark/>
          </w:tcPr>
          <w:p w14:paraId="5E1C2DD4" w14:textId="27A0006A"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2,256,999,713</w:t>
            </w:r>
          </w:p>
        </w:tc>
        <w:tc>
          <w:tcPr>
            <w:tcW w:w="1490" w:type="dxa"/>
            <w:vMerge/>
            <w:tcBorders>
              <w:top w:val="nil"/>
              <w:left w:val="single" w:sz="4" w:space="0" w:color="auto"/>
              <w:bottom w:val="single" w:sz="4" w:space="0" w:color="000000"/>
              <w:right w:val="single" w:sz="4" w:space="0" w:color="auto"/>
            </w:tcBorders>
            <w:vAlign w:val="center"/>
            <w:hideMark/>
          </w:tcPr>
          <w:p w14:paraId="7A16F694" w14:textId="77777777" w:rsidR="007A0CFA" w:rsidRPr="007A0CFA" w:rsidRDefault="007A0CFA" w:rsidP="007A0CFA">
            <w:pPr>
              <w:spacing w:after="0" w:line="240" w:lineRule="auto"/>
              <w:rPr>
                <w:rFonts w:ascii="GHEA Grapalat" w:eastAsia="Times New Roman" w:hAnsi="GHEA Grapalat" w:cs="Calibri"/>
                <w:b/>
                <w:bCs/>
                <w:color w:val="000000"/>
              </w:rPr>
            </w:pPr>
          </w:p>
        </w:tc>
      </w:tr>
      <w:tr w:rsidR="007A0CFA" w:rsidRPr="007A0CFA" w14:paraId="38C4B965"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4156EBA1" w14:textId="7D8D683A"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single" w:sz="4" w:space="0" w:color="auto"/>
              <w:left w:val="nil"/>
              <w:bottom w:val="single" w:sz="4" w:space="0" w:color="auto"/>
              <w:right w:val="single" w:sz="4" w:space="0" w:color="auto"/>
            </w:tcBorders>
            <w:shd w:val="clear" w:color="auto" w:fill="auto"/>
            <w:vAlign w:val="center"/>
            <w:hideMark/>
          </w:tcPr>
          <w:p w14:paraId="3E9A6025" w14:textId="77777777" w:rsidR="007A0CFA" w:rsidRPr="007A0CFA" w:rsidRDefault="007A0CFA" w:rsidP="007A0CFA">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auto" w:fill="auto"/>
            <w:vAlign w:val="center"/>
            <w:hideMark/>
          </w:tcPr>
          <w:p w14:paraId="4367516B" w14:textId="05F9E90F"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596</w:t>
            </w:r>
          </w:p>
        </w:tc>
        <w:tc>
          <w:tcPr>
            <w:tcW w:w="2200" w:type="dxa"/>
            <w:tcBorders>
              <w:top w:val="nil"/>
              <w:left w:val="nil"/>
              <w:bottom w:val="single" w:sz="4" w:space="0" w:color="auto"/>
              <w:right w:val="single" w:sz="4" w:space="0" w:color="auto"/>
            </w:tcBorders>
            <w:shd w:val="clear" w:color="auto" w:fill="auto"/>
            <w:vAlign w:val="center"/>
            <w:hideMark/>
          </w:tcPr>
          <w:p w14:paraId="6DAB57E0" w14:textId="21834235"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619</w:t>
            </w:r>
          </w:p>
        </w:tc>
        <w:tc>
          <w:tcPr>
            <w:tcW w:w="1943" w:type="dxa"/>
            <w:tcBorders>
              <w:top w:val="nil"/>
              <w:left w:val="nil"/>
              <w:bottom w:val="single" w:sz="4" w:space="0" w:color="auto"/>
              <w:right w:val="single" w:sz="4" w:space="0" w:color="auto"/>
            </w:tcBorders>
            <w:shd w:val="clear" w:color="auto" w:fill="auto"/>
            <w:vAlign w:val="center"/>
            <w:hideMark/>
          </w:tcPr>
          <w:p w14:paraId="61571CB1" w14:textId="118FADA5" w:rsidR="007A0CFA" w:rsidRPr="007A0CFA" w:rsidRDefault="007A0CFA" w:rsidP="00DA0254">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1,848</w:t>
            </w:r>
          </w:p>
        </w:tc>
        <w:tc>
          <w:tcPr>
            <w:tcW w:w="1797" w:type="dxa"/>
            <w:tcBorders>
              <w:top w:val="nil"/>
              <w:left w:val="nil"/>
              <w:bottom w:val="single" w:sz="4" w:space="0" w:color="auto"/>
              <w:right w:val="single" w:sz="4" w:space="0" w:color="auto"/>
            </w:tcBorders>
            <w:shd w:val="clear" w:color="auto" w:fill="auto"/>
            <w:vAlign w:val="center"/>
            <w:hideMark/>
          </w:tcPr>
          <w:p w14:paraId="65F496ED" w14:textId="24B5C432"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3,063</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734F0020" w14:textId="77777777" w:rsidR="007A0CFA" w:rsidRPr="007A0CFA" w:rsidRDefault="007A0CFA" w:rsidP="007A0CFA">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2025 թ.</w:t>
            </w:r>
          </w:p>
        </w:tc>
      </w:tr>
      <w:tr w:rsidR="007A0CFA" w:rsidRPr="007A0CFA" w14:paraId="1EE986C8"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6E093593" w14:textId="34E46FE8" w:rsidR="007A0CFA" w:rsidRPr="007A0CFA" w:rsidRDefault="007A0CFA" w:rsidP="007A0CFA">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72593917" w14:textId="77777777" w:rsidR="007A0CFA" w:rsidRPr="007A0CFA" w:rsidRDefault="007A0CFA" w:rsidP="007A0CFA">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auto" w:fill="auto"/>
            <w:vAlign w:val="center"/>
            <w:hideMark/>
          </w:tcPr>
          <w:p w14:paraId="63F02EC0" w14:textId="01B3C86A"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631,600,157</w:t>
            </w:r>
          </w:p>
        </w:tc>
        <w:tc>
          <w:tcPr>
            <w:tcW w:w="2200" w:type="dxa"/>
            <w:tcBorders>
              <w:top w:val="nil"/>
              <w:left w:val="nil"/>
              <w:bottom w:val="single" w:sz="4" w:space="0" w:color="auto"/>
              <w:right w:val="single" w:sz="4" w:space="0" w:color="auto"/>
            </w:tcBorders>
            <w:shd w:val="clear" w:color="auto" w:fill="auto"/>
            <w:vAlign w:val="center"/>
            <w:hideMark/>
          </w:tcPr>
          <w:p w14:paraId="103E5E49" w14:textId="21554C2E" w:rsidR="007A0CFA" w:rsidRPr="007A0CFA" w:rsidRDefault="007A0CFA" w:rsidP="007A0CFA">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21,724,104</w:t>
            </w:r>
          </w:p>
        </w:tc>
        <w:tc>
          <w:tcPr>
            <w:tcW w:w="1943" w:type="dxa"/>
            <w:tcBorders>
              <w:top w:val="nil"/>
              <w:left w:val="nil"/>
              <w:bottom w:val="single" w:sz="4" w:space="0" w:color="auto"/>
              <w:right w:val="single" w:sz="4" w:space="0" w:color="auto"/>
            </w:tcBorders>
            <w:shd w:val="clear" w:color="auto" w:fill="auto"/>
            <w:vAlign w:val="center"/>
            <w:hideMark/>
          </w:tcPr>
          <w:p w14:paraId="43B3C487" w14:textId="2383229A" w:rsidR="007A0CFA" w:rsidRPr="007A0CFA" w:rsidRDefault="007A0CFA" w:rsidP="00DA0254">
            <w:pPr>
              <w:spacing w:after="0" w:line="240" w:lineRule="auto"/>
              <w:jc w:val="center"/>
              <w:rPr>
                <w:rFonts w:ascii="GHEA Grapalat" w:eastAsia="Times New Roman" w:hAnsi="GHEA Grapalat" w:cs="Calibri"/>
                <w:color w:val="000000"/>
              </w:rPr>
            </w:pPr>
            <w:r w:rsidRPr="007A0CFA">
              <w:rPr>
                <w:rFonts w:ascii="GHEA Grapalat" w:eastAsia="Times New Roman" w:hAnsi="GHEA Grapalat" w:cs="Calibri"/>
                <w:color w:val="000000"/>
              </w:rPr>
              <w:t>1,846,670,841</w:t>
            </w:r>
          </w:p>
        </w:tc>
        <w:tc>
          <w:tcPr>
            <w:tcW w:w="1797" w:type="dxa"/>
            <w:tcBorders>
              <w:top w:val="nil"/>
              <w:left w:val="nil"/>
              <w:bottom w:val="single" w:sz="4" w:space="0" w:color="auto"/>
              <w:right w:val="single" w:sz="4" w:space="0" w:color="auto"/>
            </w:tcBorders>
            <w:shd w:val="clear" w:color="auto" w:fill="auto"/>
            <w:vAlign w:val="center"/>
            <w:hideMark/>
          </w:tcPr>
          <w:p w14:paraId="628736BF" w14:textId="257172B7" w:rsidR="007A0CFA" w:rsidRPr="007A0CFA" w:rsidRDefault="007A0CFA" w:rsidP="00DA0254">
            <w:pPr>
              <w:spacing w:after="0" w:line="240" w:lineRule="auto"/>
              <w:jc w:val="center"/>
              <w:rPr>
                <w:rFonts w:ascii="GHEA Grapalat" w:eastAsia="Times New Roman" w:hAnsi="GHEA Grapalat" w:cs="Calibri"/>
                <w:b/>
                <w:bCs/>
                <w:color w:val="000000"/>
              </w:rPr>
            </w:pPr>
            <w:r w:rsidRPr="007A0CFA">
              <w:rPr>
                <w:rFonts w:ascii="GHEA Grapalat" w:eastAsia="Times New Roman" w:hAnsi="GHEA Grapalat" w:cs="Calibri"/>
                <w:b/>
                <w:bCs/>
                <w:color w:val="000000"/>
              </w:rPr>
              <w:t>2,499,995,102</w:t>
            </w:r>
          </w:p>
        </w:tc>
        <w:tc>
          <w:tcPr>
            <w:tcW w:w="1490" w:type="dxa"/>
            <w:vMerge/>
            <w:tcBorders>
              <w:top w:val="nil"/>
              <w:left w:val="single" w:sz="4" w:space="0" w:color="auto"/>
              <w:bottom w:val="single" w:sz="4" w:space="0" w:color="000000"/>
              <w:right w:val="single" w:sz="4" w:space="0" w:color="auto"/>
            </w:tcBorders>
            <w:vAlign w:val="center"/>
            <w:hideMark/>
          </w:tcPr>
          <w:p w14:paraId="784C3711" w14:textId="77777777" w:rsidR="007A0CFA" w:rsidRPr="007A0CFA" w:rsidRDefault="007A0CFA" w:rsidP="007A0CFA">
            <w:pPr>
              <w:spacing w:after="0" w:line="240" w:lineRule="auto"/>
              <w:rPr>
                <w:rFonts w:ascii="GHEA Grapalat" w:eastAsia="Times New Roman" w:hAnsi="GHEA Grapalat" w:cs="Calibri"/>
                <w:b/>
                <w:bCs/>
                <w:color w:val="000000"/>
              </w:rPr>
            </w:pPr>
          </w:p>
        </w:tc>
      </w:tr>
      <w:tr w:rsidR="00410E86" w:rsidRPr="007A0CFA" w14:paraId="58719C26"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7FE46704" w14:textId="3AA5F46B" w:rsidR="00410E86" w:rsidRPr="007A0CFA" w:rsidRDefault="00410E86" w:rsidP="00410E86">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785105C7" w14:textId="77777777" w:rsidR="00410E86" w:rsidRPr="007A0CFA" w:rsidRDefault="00410E86" w:rsidP="00410E86">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auto" w:fill="auto"/>
            <w:vAlign w:val="center"/>
            <w:hideMark/>
          </w:tcPr>
          <w:p w14:paraId="575790E9" w14:textId="5AF7D4BC" w:rsidR="00410E86" w:rsidRPr="007A0CFA" w:rsidRDefault="00410E86" w:rsidP="00410E86">
            <w:pPr>
              <w:spacing w:after="0" w:line="240" w:lineRule="auto"/>
              <w:jc w:val="center"/>
              <w:rPr>
                <w:rFonts w:ascii="GHEA Grapalat" w:eastAsia="Times New Roman" w:hAnsi="GHEA Grapalat" w:cs="Calibri"/>
                <w:color w:val="000000"/>
              </w:rPr>
            </w:pPr>
            <w:r>
              <w:rPr>
                <w:rFonts w:ascii="GHEA Grapalat" w:hAnsi="GHEA Grapalat" w:cs="Calibri"/>
                <w:color w:val="000000"/>
              </w:rPr>
              <w:t>628</w:t>
            </w:r>
          </w:p>
        </w:tc>
        <w:tc>
          <w:tcPr>
            <w:tcW w:w="2200" w:type="dxa"/>
            <w:tcBorders>
              <w:top w:val="nil"/>
              <w:left w:val="nil"/>
              <w:bottom w:val="single" w:sz="4" w:space="0" w:color="auto"/>
              <w:right w:val="single" w:sz="4" w:space="0" w:color="auto"/>
            </w:tcBorders>
            <w:shd w:val="clear" w:color="auto" w:fill="auto"/>
            <w:vAlign w:val="center"/>
            <w:hideMark/>
          </w:tcPr>
          <w:p w14:paraId="555F30F5" w14:textId="2A08691E" w:rsidR="00410E86" w:rsidRPr="007A0CFA" w:rsidRDefault="00410E86" w:rsidP="00410E86">
            <w:pPr>
              <w:spacing w:after="0" w:line="240" w:lineRule="auto"/>
              <w:jc w:val="center"/>
              <w:rPr>
                <w:rFonts w:ascii="GHEA Grapalat" w:eastAsia="Times New Roman" w:hAnsi="GHEA Grapalat" w:cs="Calibri"/>
                <w:color w:val="000000"/>
              </w:rPr>
            </w:pPr>
            <w:r>
              <w:rPr>
                <w:rFonts w:ascii="GHEA Grapalat" w:hAnsi="GHEA Grapalat" w:cs="Calibri"/>
                <w:color w:val="000000"/>
              </w:rPr>
              <w:t>311</w:t>
            </w:r>
          </w:p>
        </w:tc>
        <w:tc>
          <w:tcPr>
            <w:tcW w:w="1943" w:type="dxa"/>
            <w:tcBorders>
              <w:top w:val="nil"/>
              <w:left w:val="nil"/>
              <w:bottom w:val="single" w:sz="4" w:space="0" w:color="auto"/>
              <w:right w:val="single" w:sz="4" w:space="0" w:color="auto"/>
            </w:tcBorders>
            <w:shd w:val="clear" w:color="auto" w:fill="auto"/>
            <w:vAlign w:val="center"/>
            <w:hideMark/>
          </w:tcPr>
          <w:p w14:paraId="3FE5F993" w14:textId="3817E5BD" w:rsidR="00410E86" w:rsidRPr="007A0CFA" w:rsidRDefault="00410E86" w:rsidP="00410E86">
            <w:pPr>
              <w:spacing w:after="0" w:line="240" w:lineRule="auto"/>
              <w:jc w:val="center"/>
              <w:rPr>
                <w:rFonts w:ascii="GHEA Grapalat" w:eastAsia="Times New Roman" w:hAnsi="GHEA Grapalat" w:cs="Calibri"/>
                <w:color w:val="000000"/>
              </w:rPr>
            </w:pPr>
            <w:r>
              <w:rPr>
                <w:rFonts w:ascii="GHEA Grapalat" w:hAnsi="GHEA Grapalat" w:cs="Calibri"/>
                <w:color w:val="000000"/>
              </w:rPr>
              <w:t>1,486</w:t>
            </w:r>
          </w:p>
        </w:tc>
        <w:tc>
          <w:tcPr>
            <w:tcW w:w="1797" w:type="dxa"/>
            <w:tcBorders>
              <w:top w:val="nil"/>
              <w:left w:val="nil"/>
              <w:bottom w:val="single" w:sz="4" w:space="0" w:color="auto"/>
              <w:right w:val="single" w:sz="4" w:space="0" w:color="auto"/>
            </w:tcBorders>
            <w:shd w:val="clear" w:color="auto" w:fill="auto"/>
            <w:vAlign w:val="center"/>
            <w:hideMark/>
          </w:tcPr>
          <w:p w14:paraId="74A45CAF" w14:textId="3AF2F596"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2,425</w:t>
            </w:r>
          </w:p>
        </w:tc>
        <w:tc>
          <w:tcPr>
            <w:tcW w:w="1490" w:type="dxa"/>
            <w:vMerge w:val="restart"/>
            <w:tcBorders>
              <w:top w:val="nil"/>
              <w:left w:val="single" w:sz="4" w:space="0" w:color="auto"/>
              <w:bottom w:val="single" w:sz="4" w:space="0" w:color="000000"/>
              <w:right w:val="single" w:sz="4" w:space="0" w:color="auto"/>
            </w:tcBorders>
            <w:shd w:val="clear" w:color="auto" w:fill="auto"/>
            <w:vAlign w:val="center"/>
            <w:hideMark/>
          </w:tcPr>
          <w:p w14:paraId="60848F12" w14:textId="1F338B62"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2026 թ.</w:t>
            </w:r>
          </w:p>
        </w:tc>
      </w:tr>
      <w:tr w:rsidR="00410E86" w:rsidRPr="007A0CFA" w14:paraId="63F76ACB" w14:textId="77777777" w:rsidTr="007A0CFA">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19804C40" w14:textId="0B9E7E3F" w:rsidR="00410E86" w:rsidRPr="007A0CFA" w:rsidRDefault="00410E86" w:rsidP="00410E86">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auto" w:fill="auto"/>
            <w:vAlign w:val="center"/>
            <w:hideMark/>
          </w:tcPr>
          <w:p w14:paraId="69FA030C" w14:textId="77777777" w:rsidR="00410E86" w:rsidRPr="007A0CFA" w:rsidRDefault="00410E86" w:rsidP="00410E86">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auto" w:fill="auto"/>
            <w:vAlign w:val="center"/>
            <w:hideMark/>
          </w:tcPr>
          <w:p w14:paraId="3753CE5C" w14:textId="344FF5FE" w:rsidR="00410E86" w:rsidRPr="007A0CFA" w:rsidRDefault="00410E86" w:rsidP="00410E86">
            <w:pPr>
              <w:spacing w:after="0" w:line="240" w:lineRule="auto"/>
              <w:jc w:val="center"/>
              <w:rPr>
                <w:rFonts w:ascii="GHEA Grapalat" w:eastAsia="Times New Roman" w:hAnsi="GHEA Grapalat" w:cs="Calibri"/>
                <w:color w:val="000000"/>
              </w:rPr>
            </w:pPr>
            <w:r>
              <w:rPr>
                <w:rFonts w:ascii="GHEA Grapalat" w:hAnsi="GHEA Grapalat" w:cs="Calibri"/>
                <w:color w:val="000000"/>
              </w:rPr>
              <w:t>650,363,723</w:t>
            </w:r>
          </w:p>
        </w:tc>
        <w:tc>
          <w:tcPr>
            <w:tcW w:w="2200" w:type="dxa"/>
            <w:tcBorders>
              <w:top w:val="nil"/>
              <w:left w:val="nil"/>
              <w:bottom w:val="single" w:sz="4" w:space="0" w:color="auto"/>
              <w:right w:val="single" w:sz="4" w:space="0" w:color="auto"/>
            </w:tcBorders>
            <w:shd w:val="clear" w:color="auto" w:fill="auto"/>
            <w:vAlign w:val="center"/>
            <w:hideMark/>
          </w:tcPr>
          <w:p w14:paraId="25206196" w14:textId="179D2934" w:rsidR="00410E86" w:rsidRPr="007A0CFA" w:rsidRDefault="00410E86" w:rsidP="00410E86">
            <w:pPr>
              <w:spacing w:after="0" w:line="240" w:lineRule="auto"/>
              <w:jc w:val="center"/>
              <w:rPr>
                <w:rFonts w:ascii="GHEA Grapalat" w:eastAsia="Times New Roman" w:hAnsi="GHEA Grapalat" w:cs="Calibri"/>
                <w:color w:val="000000"/>
              </w:rPr>
            </w:pPr>
            <w:r>
              <w:rPr>
                <w:rFonts w:ascii="GHEA Grapalat" w:hAnsi="GHEA Grapalat" w:cs="Calibri"/>
                <w:color w:val="000000"/>
              </w:rPr>
              <w:t>9,591,805</w:t>
            </w:r>
          </w:p>
        </w:tc>
        <w:tc>
          <w:tcPr>
            <w:tcW w:w="1943" w:type="dxa"/>
            <w:tcBorders>
              <w:top w:val="nil"/>
              <w:left w:val="nil"/>
              <w:bottom w:val="single" w:sz="4" w:space="0" w:color="auto"/>
              <w:right w:val="single" w:sz="4" w:space="0" w:color="auto"/>
            </w:tcBorders>
            <w:shd w:val="clear" w:color="auto" w:fill="auto"/>
            <w:vAlign w:val="center"/>
            <w:hideMark/>
          </w:tcPr>
          <w:p w14:paraId="664C79E0" w14:textId="06852EB4" w:rsidR="00410E86" w:rsidRPr="007A0CFA" w:rsidRDefault="00410E86" w:rsidP="00410E86">
            <w:pPr>
              <w:spacing w:after="0" w:line="240" w:lineRule="auto"/>
              <w:jc w:val="center"/>
              <w:rPr>
                <w:rFonts w:ascii="GHEA Grapalat" w:eastAsia="Times New Roman" w:hAnsi="GHEA Grapalat" w:cs="Calibri"/>
                <w:color w:val="000000"/>
              </w:rPr>
            </w:pPr>
            <w:r>
              <w:rPr>
                <w:rFonts w:ascii="GHEA Grapalat" w:hAnsi="GHEA Grapalat" w:cs="Calibri"/>
                <w:color w:val="000000"/>
              </w:rPr>
              <w:t>1,434,420,351</w:t>
            </w:r>
          </w:p>
        </w:tc>
        <w:tc>
          <w:tcPr>
            <w:tcW w:w="1797" w:type="dxa"/>
            <w:tcBorders>
              <w:top w:val="nil"/>
              <w:left w:val="nil"/>
              <w:bottom w:val="single" w:sz="4" w:space="0" w:color="auto"/>
              <w:right w:val="single" w:sz="4" w:space="0" w:color="auto"/>
            </w:tcBorders>
            <w:shd w:val="clear" w:color="auto" w:fill="auto"/>
            <w:vAlign w:val="center"/>
            <w:hideMark/>
          </w:tcPr>
          <w:p w14:paraId="1EEC8408" w14:textId="7011ADAF"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2,094,375,879</w:t>
            </w:r>
          </w:p>
        </w:tc>
        <w:tc>
          <w:tcPr>
            <w:tcW w:w="1490" w:type="dxa"/>
            <w:vMerge/>
            <w:tcBorders>
              <w:top w:val="nil"/>
              <w:left w:val="single" w:sz="4" w:space="0" w:color="auto"/>
              <w:bottom w:val="single" w:sz="4" w:space="0" w:color="000000"/>
              <w:right w:val="single" w:sz="4" w:space="0" w:color="auto"/>
            </w:tcBorders>
            <w:vAlign w:val="center"/>
            <w:hideMark/>
          </w:tcPr>
          <w:p w14:paraId="7291F1D5" w14:textId="77777777" w:rsidR="00410E86" w:rsidRPr="007A0CFA" w:rsidRDefault="00410E86" w:rsidP="00410E86">
            <w:pPr>
              <w:spacing w:after="0" w:line="240" w:lineRule="auto"/>
              <w:rPr>
                <w:rFonts w:ascii="GHEA Grapalat" w:eastAsia="Times New Roman" w:hAnsi="GHEA Grapalat" w:cs="Calibri"/>
                <w:b/>
                <w:bCs/>
                <w:color w:val="000000"/>
              </w:rPr>
            </w:pPr>
          </w:p>
        </w:tc>
      </w:tr>
      <w:tr w:rsidR="00410E86" w:rsidRPr="007A0CFA" w14:paraId="598893FE" w14:textId="77777777" w:rsidTr="007A0CFA">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25C8D5AC" w14:textId="5A5DF467" w:rsidR="00410E86" w:rsidRPr="007A0CFA" w:rsidRDefault="00410E86" w:rsidP="00410E86">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000000" w:fill="DDEBF7"/>
            <w:vAlign w:val="center"/>
            <w:hideMark/>
          </w:tcPr>
          <w:p w14:paraId="24B9FEDA" w14:textId="77777777" w:rsidR="00410E86" w:rsidRPr="007A0CFA" w:rsidRDefault="00410E86" w:rsidP="00410E86">
            <w:pPr>
              <w:spacing w:after="0" w:line="240" w:lineRule="auto"/>
              <w:rPr>
                <w:rFonts w:ascii="GHEA Grapalat" w:eastAsia="Times New Roman" w:hAnsi="GHEA Grapalat" w:cs="Calibri"/>
                <w:b/>
                <w:bCs/>
                <w:color w:val="000000"/>
              </w:rPr>
            </w:pPr>
            <w:r w:rsidRPr="007A0CFA">
              <w:rPr>
                <w:rFonts w:ascii="GHEA Grapalat" w:eastAsia="Times New Roman" w:hAnsi="GHEA Grapalat" w:cs="Calibri"/>
                <w:b/>
                <w:bCs/>
                <w:color w:val="000000"/>
              </w:rPr>
              <w:t>Աջակցություն ստացած շահառուների թիվը, այդ թվում՝</w:t>
            </w:r>
          </w:p>
        </w:tc>
        <w:tc>
          <w:tcPr>
            <w:tcW w:w="1800" w:type="dxa"/>
            <w:tcBorders>
              <w:top w:val="nil"/>
              <w:left w:val="nil"/>
              <w:bottom w:val="single" w:sz="4" w:space="0" w:color="auto"/>
              <w:right w:val="single" w:sz="4" w:space="0" w:color="auto"/>
            </w:tcBorders>
            <w:shd w:val="clear" w:color="000000" w:fill="DDEBF7"/>
            <w:vAlign w:val="center"/>
            <w:hideMark/>
          </w:tcPr>
          <w:p w14:paraId="0E72C318" w14:textId="7ACB53DB"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3,101</w:t>
            </w:r>
          </w:p>
        </w:tc>
        <w:tc>
          <w:tcPr>
            <w:tcW w:w="2200" w:type="dxa"/>
            <w:tcBorders>
              <w:top w:val="nil"/>
              <w:left w:val="nil"/>
              <w:bottom w:val="single" w:sz="4" w:space="0" w:color="auto"/>
              <w:right w:val="single" w:sz="4" w:space="0" w:color="auto"/>
            </w:tcBorders>
            <w:shd w:val="clear" w:color="000000" w:fill="DDEBF7"/>
            <w:vAlign w:val="center"/>
            <w:hideMark/>
          </w:tcPr>
          <w:p w14:paraId="63B337A6" w14:textId="6EF4051D"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4,389</w:t>
            </w:r>
          </w:p>
        </w:tc>
        <w:tc>
          <w:tcPr>
            <w:tcW w:w="1943" w:type="dxa"/>
            <w:tcBorders>
              <w:top w:val="nil"/>
              <w:left w:val="nil"/>
              <w:bottom w:val="single" w:sz="4" w:space="0" w:color="auto"/>
              <w:right w:val="single" w:sz="4" w:space="0" w:color="auto"/>
            </w:tcBorders>
            <w:shd w:val="clear" w:color="000000" w:fill="DDEBF7"/>
            <w:vAlign w:val="center"/>
            <w:hideMark/>
          </w:tcPr>
          <w:p w14:paraId="6D6AC387" w14:textId="57DBDB18"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10,119</w:t>
            </w:r>
          </w:p>
        </w:tc>
        <w:tc>
          <w:tcPr>
            <w:tcW w:w="1797" w:type="dxa"/>
            <w:tcBorders>
              <w:top w:val="nil"/>
              <w:left w:val="nil"/>
              <w:bottom w:val="single" w:sz="4" w:space="0" w:color="auto"/>
              <w:right w:val="single" w:sz="4" w:space="0" w:color="auto"/>
            </w:tcBorders>
            <w:shd w:val="clear" w:color="000000" w:fill="DDEBF7"/>
            <w:vAlign w:val="center"/>
            <w:hideMark/>
          </w:tcPr>
          <w:p w14:paraId="33DC0549" w14:textId="42CBB0E0"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17,609</w:t>
            </w:r>
          </w:p>
        </w:tc>
        <w:tc>
          <w:tcPr>
            <w:tcW w:w="1490" w:type="dxa"/>
            <w:vMerge w:val="restart"/>
            <w:tcBorders>
              <w:top w:val="nil"/>
              <w:left w:val="single" w:sz="4" w:space="0" w:color="auto"/>
              <w:bottom w:val="single" w:sz="4" w:space="0" w:color="auto"/>
              <w:right w:val="single" w:sz="4" w:space="0" w:color="auto"/>
            </w:tcBorders>
            <w:shd w:val="clear" w:color="000000" w:fill="DDEBF7"/>
            <w:vAlign w:val="center"/>
            <w:hideMark/>
          </w:tcPr>
          <w:p w14:paraId="1AC38316" w14:textId="20D13C14"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Մեկնարկից</w:t>
            </w:r>
          </w:p>
        </w:tc>
      </w:tr>
      <w:tr w:rsidR="00410E86" w:rsidRPr="007A0CFA" w14:paraId="2FA50691" w14:textId="77777777" w:rsidTr="007A0CFA">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67A26F88" w14:textId="6175F220" w:rsidR="00410E86" w:rsidRPr="007A0CFA" w:rsidRDefault="00410E86" w:rsidP="00410E86">
            <w:pPr>
              <w:pStyle w:val="ListParagraph"/>
              <w:numPr>
                <w:ilvl w:val="0"/>
                <w:numId w:val="39"/>
              </w:numPr>
              <w:spacing w:after="0" w:line="240" w:lineRule="auto"/>
              <w:jc w:val="center"/>
              <w:rPr>
                <w:rFonts w:ascii="GHEA Grapalat" w:eastAsia="Times New Roman" w:hAnsi="GHEA Grapalat" w:cs="Calibri"/>
                <w:color w:val="000000"/>
                <w:sz w:val="20"/>
                <w:szCs w:val="20"/>
              </w:rPr>
            </w:pPr>
          </w:p>
        </w:tc>
        <w:tc>
          <w:tcPr>
            <w:tcW w:w="4344" w:type="dxa"/>
            <w:tcBorders>
              <w:top w:val="nil"/>
              <w:left w:val="nil"/>
              <w:bottom w:val="single" w:sz="4" w:space="0" w:color="auto"/>
              <w:right w:val="single" w:sz="4" w:space="0" w:color="auto"/>
            </w:tcBorders>
            <w:shd w:val="clear" w:color="000000" w:fill="DDEBF7"/>
            <w:vAlign w:val="center"/>
            <w:hideMark/>
          </w:tcPr>
          <w:p w14:paraId="5D9DA2B3" w14:textId="77777777" w:rsidR="00410E86" w:rsidRPr="007A0CFA" w:rsidRDefault="00410E86" w:rsidP="00410E86">
            <w:pPr>
              <w:spacing w:after="0" w:line="240" w:lineRule="auto"/>
              <w:rPr>
                <w:rFonts w:ascii="GHEA Grapalat" w:eastAsia="Times New Roman" w:hAnsi="GHEA Grapalat" w:cs="Calibri"/>
                <w:color w:val="000000"/>
              </w:rPr>
            </w:pPr>
            <w:r w:rsidRPr="007A0CFA">
              <w:rPr>
                <w:rFonts w:ascii="GHEA Grapalat" w:eastAsia="Times New Roman" w:hAnsi="GHEA Grapalat" w:cs="Calibri"/>
                <w:color w:val="000000"/>
              </w:rPr>
              <w:t xml:space="preserve">Վճարված դրամական միջոցները </w:t>
            </w:r>
          </w:p>
        </w:tc>
        <w:tc>
          <w:tcPr>
            <w:tcW w:w="1800" w:type="dxa"/>
            <w:tcBorders>
              <w:top w:val="nil"/>
              <w:left w:val="nil"/>
              <w:bottom w:val="single" w:sz="4" w:space="0" w:color="auto"/>
              <w:right w:val="single" w:sz="4" w:space="0" w:color="auto"/>
            </w:tcBorders>
            <w:shd w:val="clear" w:color="000000" w:fill="DDEBF7"/>
            <w:vAlign w:val="center"/>
            <w:hideMark/>
          </w:tcPr>
          <w:p w14:paraId="03779542" w14:textId="3756B079"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2,966,415,844</w:t>
            </w:r>
          </w:p>
        </w:tc>
        <w:tc>
          <w:tcPr>
            <w:tcW w:w="2200" w:type="dxa"/>
            <w:tcBorders>
              <w:top w:val="nil"/>
              <w:left w:val="nil"/>
              <w:bottom w:val="single" w:sz="4" w:space="0" w:color="auto"/>
              <w:right w:val="single" w:sz="4" w:space="0" w:color="auto"/>
            </w:tcBorders>
            <w:shd w:val="clear" w:color="000000" w:fill="DDEBF7"/>
            <w:vAlign w:val="center"/>
            <w:hideMark/>
          </w:tcPr>
          <w:p w14:paraId="1DA5AB7E" w14:textId="3DF3B43C"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199,023,001</w:t>
            </w:r>
          </w:p>
        </w:tc>
        <w:tc>
          <w:tcPr>
            <w:tcW w:w="1943" w:type="dxa"/>
            <w:tcBorders>
              <w:top w:val="nil"/>
              <w:left w:val="nil"/>
              <w:bottom w:val="single" w:sz="4" w:space="0" w:color="auto"/>
              <w:right w:val="single" w:sz="4" w:space="0" w:color="auto"/>
            </w:tcBorders>
            <w:shd w:val="clear" w:color="000000" w:fill="DDEBF7"/>
            <w:vAlign w:val="center"/>
            <w:hideMark/>
          </w:tcPr>
          <w:p w14:paraId="77B0C22F" w14:textId="367E888B"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10,046,695,898</w:t>
            </w:r>
          </w:p>
        </w:tc>
        <w:tc>
          <w:tcPr>
            <w:tcW w:w="1797" w:type="dxa"/>
            <w:tcBorders>
              <w:top w:val="nil"/>
              <w:left w:val="nil"/>
              <w:bottom w:val="single" w:sz="4" w:space="0" w:color="auto"/>
              <w:right w:val="single" w:sz="4" w:space="0" w:color="auto"/>
            </w:tcBorders>
            <w:shd w:val="clear" w:color="000000" w:fill="DDEBF7"/>
            <w:vAlign w:val="center"/>
            <w:hideMark/>
          </w:tcPr>
          <w:p w14:paraId="531674DE" w14:textId="250CE856" w:rsidR="00410E86" w:rsidRPr="007A0CFA" w:rsidRDefault="00410E86" w:rsidP="00410E86">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13,212,134,743</w:t>
            </w:r>
          </w:p>
        </w:tc>
        <w:tc>
          <w:tcPr>
            <w:tcW w:w="1490" w:type="dxa"/>
            <w:vMerge/>
            <w:tcBorders>
              <w:top w:val="nil"/>
              <w:left w:val="single" w:sz="4" w:space="0" w:color="auto"/>
              <w:bottom w:val="single" w:sz="4" w:space="0" w:color="auto"/>
              <w:right w:val="single" w:sz="4" w:space="0" w:color="auto"/>
            </w:tcBorders>
            <w:vAlign w:val="center"/>
            <w:hideMark/>
          </w:tcPr>
          <w:p w14:paraId="1F8E42CA" w14:textId="77777777" w:rsidR="00410E86" w:rsidRPr="007A0CFA" w:rsidRDefault="00410E86" w:rsidP="00410E86">
            <w:pPr>
              <w:spacing w:after="0" w:line="240" w:lineRule="auto"/>
              <w:rPr>
                <w:rFonts w:ascii="GHEA Grapalat" w:eastAsia="Times New Roman" w:hAnsi="GHEA Grapalat" w:cs="Calibri"/>
                <w:b/>
                <w:bCs/>
                <w:color w:val="000000"/>
              </w:rPr>
            </w:pPr>
          </w:p>
        </w:tc>
      </w:tr>
    </w:tbl>
    <w:p w14:paraId="1023C795" w14:textId="77777777" w:rsidR="00DA0254" w:rsidRDefault="00DA0254" w:rsidP="007A0CFA">
      <w:pPr>
        <w:tabs>
          <w:tab w:val="left" w:pos="1170"/>
        </w:tabs>
        <w:spacing w:after="0" w:line="360" w:lineRule="auto"/>
        <w:jc w:val="both"/>
        <w:rPr>
          <w:rFonts w:ascii="GHEA Grapalat" w:eastAsia="Times New Roman" w:hAnsi="GHEA Grapalat" w:cs="Times New Roman"/>
          <w:sz w:val="24"/>
          <w:szCs w:val="24"/>
          <w:lang w:val="hy-AM"/>
        </w:rPr>
        <w:sectPr w:rsidR="00DA0254" w:rsidSect="00DA0254">
          <w:pgSz w:w="16834" w:h="11909" w:orient="landscape" w:code="9"/>
          <w:pgMar w:top="1138" w:right="1138" w:bottom="562" w:left="1138" w:header="720" w:footer="720" w:gutter="0"/>
          <w:cols w:space="720"/>
          <w:docGrid w:linePitch="360"/>
        </w:sectPr>
      </w:pPr>
    </w:p>
    <w:p w14:paraId="14D0D5B8" w14:textId="795A16A6" w:rsidR="00DA0254" w:rsidRDefault="00DA0254" w:rsidP="007A0CFA">
      <w:pPr>
        <w:tabs>
          <w:tab w:val="left" w:pos="1170"/>
        </w:tabs>
        <w:spacing w:after="0" w:line="360" w:lineRule="auto"/>
        <w:jc w:val="both"/>
        <w:rPr>
          <w:rFonts w:ascii="GHEA Grapalat" w:eastAsia="Times New Roman" w:hAnsi="GHEA Grapalat" w:cs="Times New Roman"/>
          <w:sz w:val="24"/>
          <w:szCs w:val="24"/>
          <w:lang w:val="hy-AM"/>
        </w:rPr>
      </w:pPr>
    </w:p>
    <w:p w14:paraId="089ECC1B" w14:textId="40F45B29" w:rsidR="00050C21" w:rsidRDefault="00DA0254" w:rsidP="00DA0254">
      <w:pPr>
        <w:tabs>
          <w:tab w:val="left" w:pos="3330"/>
        </w:tabs>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p>
    <w:sectPr w:rsidR="00050C21" w:rsidSect="00653285">
      <w:pgSz w:w="11909" w:h="16834" w:code="9"/>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39723C" w14:textId="77777777" w:rsidR="00B54924" w:rsidRDefault="00B54924" w:rsidP="00410E86">
      <w:pPr>
        <w:spacing w:after="0" w:line="240" w:lineRule="auto"/>
      </w:pPr>
      <w:r>
        <w:separator/>
      </w:r>
    </w:p>
  </w:endnote>
  <w:endnote w:type="continuationSeparator" w:id="0">
    <w:p w14:paraId="1360CB2B" w14:textId="77777777" w:rsidR="00B54924" w:rsidRDefault="00B54924" w:rsidP="00410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C605A" w14:textId="77777777" w:rsidR="00B54924" w:rsidRDefault="00B54924" w:rsidP="00410E86">
      <w:pPr>
        <w:spacing w:after="0" w:line="240" w:lineRule="auto"/>
      </w:pPr>
      <w:r>
        <w:separator/>
      </w:r>
    </w:p>
  </w:footnote>
  <w:footnote w:type="continuationSeparator" w:id="0">
    <w:p w14:paraId="205E22F4" w14:textId="77777777" w:rsidR="00B54924" w:rsidRDefault="00B54924" w:rsidP="00410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639B3"/>
    <w:multiLevelType w:val="hybridMultilevel"/>
    <w:tmpl w:val="B5389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85BE5"/>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6" w15:restartNumberingAfterBreak="0">
    <w:nsid w:val="1B084111"/>
    <w:multiLevelType w:val="hybridMultilevel"/>
    <w:tmpl w:val="BB3EC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4"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7"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9"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9E1589"/>
    <w:multiLevelType w:val="hybridMultilevel"/>
    <w:tmpl w:val="B1B60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4"/>
  </w:num>
  <w:num w:numId="3">
    <w:abstractNumId w:val="9"/>
  </w:num>
  <w:num w:numId="4">
    <w:abstractNumId w:val="13"/>
  </w:num>
  <w:num w:numId="5">
    <w:abstractNumId w:val="23"/>
  </w:num>
  <w:num w:numId="6">
    <w:abstractNumId w:val="25"/>
  </w:num>
  <w:num w:numId="7">
    <w:abstractNumId w:val="2"/>
  </w:num>
  <w:num w:numId="8">
    <w:abstractNumId w:val="20"/>
  </w:num>
  <w:num w:numId="9">
    <w:abstractNumId w:val="24"/>
  </w:num>
  <w:num w:numId="10">
    <w:abstractNumId w:val="29"/>
  </w:num>
  <w:num w:numId="11">
    <w:abstractNumId w:val="22"/>
  </w:num>
  <w:num w:numId="12">
    <w:abstractNumId w:val="33"/>
  </w:num>
  <w:num w:numId="13">
    <w:abstractNumId w:val="35"/>
  </w:num>
  <w:num w:numId="14">
    <w:abstractNumId w:val="12"/>
  </w:num>
  <w:num w:numId="15">
    <w:abstractNumId w:val="32"/>
  </w:num>
  <w:num w:numId="16">
    <w:abstractNumId w:val="14"/>
  </w:num>
  <w:num w:numId="17">
    <w:abstractNumId w:val="26"/>
  </w:num>
  <w:num w:numId="18">
    <w:abstractNumId w:val="1"/>
  </w:num>
  <w:num w:numId="19">
    <w:abstractNumId w:val="15"/>
  </w:num>
  <w:num w:numId="20">
    <w:abstractNumId w:val="27"/>
  </w:num>
  <w:num w:numId="21">
    <w:abstractNumId w:val="4"/>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7"/>
  </w:num>
  <w:num w:numId="26">
    <w:abstractNumId w:val="28"/>
  </w:num>
  <w:num w:numId="27">
    <w:abstractNumId w:val="37"/>
  </w:num>
  <w:num w:numId="28">
    <w:abstractNumId w:val="36"/>
  </w:num>
  <w:num w:numId="29">
    <w:abstractNumId w:val="11"/>
  </w:num>
  <w:num w:numId="30">
    <w:abstractNumId w:val="8"/>
  </w:num>
  <w:num w:numId="31">
    <w:abstractNumId w:val="3"/>
  </w:num>
  <w:num w:numId="32">
    <w:abstractNumId w:val="10"/>
  </w:num>
  <w:num w:numId="33">
    <w:abstractNumId w:val="7"/>
  </w:num>
  <w:num w:numId="34">
    <w:abstractNumId w:val="21"/>
  </w:num>
  <w:num w:numId="35">
    <w:abstractNumId w:val="30"/>
  </w:num>
  <w:num w:numId="36">
    <w:abstractNumId w:val="16"/>
  </w:num>
  <w:num w:numId="37">
    <w:abstractNumId w:val="5"/>
  </w:num>
  <w:num w:numId="38">
    <w:abstractNumId w:val="6"/>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1374"/>
    <w:rsid w:val="00021E78"/>
    <w:rsid w:val="00025D24"/>
    <w:rsid w:val="00027359"/>
    <w:rsid w:val="00030543"/>
    <w:rsid w:val="00035DCE"/>
    <w:rsid w:val="0004159A"/>
    <w:rsid w:val="00041E42"/>
    <w:rsid w:val="000429FA"/>
    <w:rsid w:val="0004699F"/>
    <w:rsid w:val="000476BE"/>
    <w:rsid w:val="00050C21"/>
    <w:rsid w:val="0005131E"/>
    <w:rsid w:val="000524E2"/>
    <w:rsid w:val="00060574"/>
    <w:rsid w:val="0006182D"/>
    <w:rsid w:val="00077A82"/>
    <w:rsid w:val="00081AB9"/>
    <w:rsid w:val="00083320"/>
    <w:rsid w:val="00087557"/>
    <w:rsid w:val="0009118B"/>
    <w:rsid w:val="00091768"/>
    <w:rsid w:val="0009228E"/>
    <w:rsid w:val="000A5C9E"/>
    <w:rsid w:val="000A61B2"/>
    <w:rsid w:val="000A77E7"/>
    <w:rsid w:val="000B16E5"/>
    <w:rsid w:val="000B56AF"/>
    <w:rsid w:val="000B75AD"/>
    <w:rsid w:val="000C723D"/>
    <w:rsid w:val="000D12EE"/>
    <w:rsid w:val="000D4660"/>
    <w:rsid w:val="000D6C93"/>
    <w:rsid w:val="000D7E11"/>
    <w:rsid w:val="000E0CE2"/>
    <w:rsid w:val="000E3283"/>
    <w:rsid w:val="000F25AC"/>
    <w:rsid w:val="00102B46"/>
    <w:rsid w:val="00103CB8"/>
    <w:rsid w:val="00105BFA"/>
    <w:rsid w:val="00105FA5"/>
    <w:rsid w:val="001079C9"/>
    <w:rsid w:val="00107B8F"/>
    <w:rsid w:val="00110896"/>
    <w:rsid w:val="00126CF8"/>
    <w:rsid w:val="00134FB0"/>
    <w:rsid w:val="00135DFE"/>
    <w:rsid w:val="00143151"/>
    <w:rsid w:val="00145925"/>
    <w:rsid w:val="00146AA0"/>
    <w:rsid w:val="001479CC"/>
    <w:rsid w:val="00147D80"/>
    <w:rsid w:val="00167020"/>
    <w:rsid w:val="00170C86"/>
    <w:rsid w:val="00175DA2"/>
    <w:rsid w:val="001874B8"/>
    <w:rsid w:val="00187A1E"/>
    <w:rsid w:val="001A0B95"/>
    <w:rsid w:val="001A4CCB"/>
    <w:rsid w:val="001B5DD8"/>
    <w:rsid w:val="001C21C6"/>
    <w:rsid w:val="001C5F9B"/>
    <w:rsid w:val="001D60EB"/>
    <w:rsid w:val="001E0BC3"/>
    <w:rsid w:val="001F3DAF"/>
    <w:rsid w:val="00201CB2"/>
    <w:rsid w:val="00213A23"/>
    <w:rsid w:val="002146DE"/>
    <w:rsid w:val="002208B9"/>
    <w:rsid w:val="00231237"/>
    <w:rsid w:val="00234E07"/>
    <w:rsid w:val="0025188A"/>
    <w:rsid w:val="00255A63"/>
    <w:rsid w:val="00261195"/>
    <w:rsid w:val="00261334"/>
    <w:rsid w:val="00262065"/>
    <w:rsid w:val="00262810"/>
    <w:rsid w:val="00265BB1"/>
    <w:rsid w:val="002750B4"/>
    <w:rsid w:val="002763C7"/>
    <w:rsid w:val="00283561"/>
    <w:rsid w:val="0028649D"/>
    <w:rsid w:val="002876B1"/>
    <w:rsid w:val="002A5F9F"/>
    <w:rsid w:val="002C0414"/>
    <w:rsid w:val="002C4BDE"/>
    <w:rsid w:val="002D0927"/>
    <w:rsid w:val="002D5156"/>
    <w:rsid w:val="002D69CC"/>
    <w:rsid w:val="002E7389"/>
    <w:rsid w:val="00307246"/>
    <w:rsid w:val="00307731"/>
    <w:rsid w:val="00315CF7"/>
    <w:rsid w:val="00316F10"/>
    <w:rsid w:val="00321079"/>
    <w:rsid w:val="00321B8C"/>
    <w:rsid w:val="00342121"/>
    <w:rsid w:val="003501E4"/>
    <w:rsid w:val="00352898"/>
    <w:rsid w:val="00360D56"/>
    <w:rsid w:val="00363A10"/>
    <w:rsid w:val="0036719E"/>
    <w:rsid w:val="00376F2B"/>
    <w:rsid w:val="0038061B"/>
    <w:rsid w:val="00382DE1"/>
    <w:rsid w:val="00391EB6"/>
    <w:rsid w:val="003A5CC2"/>
    <w:rsid w:val="003B0018"/>
    <w:rsid w:val="003B4E2A"/>
    <w:rsid w:val="003B5E75"/>
    <w:rsid w:val="003C2D45"/>
    <w:rsid w:val="003C576D"/>
    <w:rsid w:val="003D38BC"/>
    <w:rsid w:val="003D4B2A"/>
    <w:rsid w:val="003D66E1"/>
    <w:rsid w:val="003E27B4"/>
    <w:rsid w:val="003E4586"/>
    <w:rsid w:val="003E517A"/>
    <w:rsid w:val="00401677"/>
    <w:rsid w:val="00410E86"/>
    <w:rsid w:val="004242FF"/>
    <w:rsid w:val="00433A41"/>
    <w:rsid w:val="00435A0C"/>
    <w:rsid w:val="00441EEB"/>
    <w:rsid w:val="00455A64"/>
    <w:rsid w:val="0046564D"/>
    <w:rsid w:val="0047153B"/>
    <w:rsid w:val="00480AA5"/>
    <w:rsid w:val="00490FE0"/>
    <w:rsid w:val="00495C4F"/>
    <w:rsid w:val="0049711B"/>
    <w:rsid w:val="004A497D"/>
    <w:rsid w:val="004B278F"/>
    <w:rsid w:val="004B37EF"/>
    <w:rsid w:val="004C0946"/>
    <w:rsid w:val="004E1EE5"/>
    <w:rsid w:val="004E37CE"/>
    <w:rsid w:val="004F092D"/>
    <w:rsid w:val="004F3DC0"/>
    <w:rsid w:val="004F3FEB"/>
    <w:rsid w:val="004F59FE"/>
    <w:rsid w:val="00500042"/>
    <w:rsid w:val="00506F91"/>
    <w:rsid w:val="00507768"/>
    <w:rsid w:val="00513732"/>
    <w:rsid w:val="00515B13"/>
    <w:rsid w:val="00524A42"/>
    <w:rsid w:val="005250B0"/>
    <w:rsid w:val="005342BB"/>
    <w:rsid w:val="005433C1"/>
    <w:rsid w:val="00547FBD"/>
    <w:rsid w:val="00554FA9"/>
    <w:rsid w:val="00556D32"/>
    <w:rsid w:val="00573FE2"/>
    <w:rsid w:val="0058184A"/>
    <w:rsid w:val="00583ED1"/>
    <w:rsid w:val="0059050A"/>
    <w:rsid w:val="005912D0"/>
    <w:rsid w:val="005A44AF"/>
    <w:rsid w:val="005B076D"/>
    <w:rsid w:val="005B1D8A"/>
    <w:rsid w:val="005C015D"/>
    <w:rsid w:val="005C3B17"/>
    <w:rsid w:val="005C68F2"/>
    <w:rsid w:val="005D4260"/>
    <w:rsid w:val="005E34D3"/>
    <w:rsid w:val="005E3DF4"/>
    <w:rsid w:val="005E5DA8"/>
    <w:rsid w:val="005E6273"/>
    <w:rsid w:val="005F4198"/>
    <w:rsid w:val="005F41F8"/>
    <w:rsid w:val="005F4C78"/>
    <w:rsid w:val="00600811"/>
    <w:rsid w:val="006059BF"/>
    <w:rsid w:val="00611ED1"/>
    <w:rsid w:val="006126AB"/>
    <w:rsid w:val="00621091"/>
    <w:rsid w:val="0062365A"/>
    <w:rsid w:val="00624270"/>
    <w:rsid w:val="00646BAC"/>
    <w:rsid w:val="00647574"/>
    <w:rsid w:val="00653285"/>
    <w:rsid w:val="00654AD0"/>
    <w:rsid w:val="00660D13"/>
    <w:rsid w:val="006639BE"/>
    <w:rsid w:val="0068794D"/>
    <w:rsid w:val="0069089C"/>
    <w:rsid w:val="006916D2"/>
    <w:rsid w:val="006936F6"/>
    <w:rsid w:val="006B0313"/>
    <w:rsid w:val="006C2631"/>
    <w:rsid w:val="006E25CF"/>
    <w:rsid w:val="006F1ADB"/>
    <w:rsid w:val="00700F77"/>
    <w:rsid w:val="00701D16"/>
    <w:rsid w:val="00720F99"/>
    <w:rsid w:val="007212BA"/>
    <w:rsid w:val="0072668E"/>
    <w:rsid w:val="0073436E"/>
    <w:rsid w:val="00735471"/>
    <w:rsid w:val="007415F8"/>
    <w:rsid w:val="00743C20"/>
    <w:rsid w:val="00756197"/>
    <w:rsid w:val="00761446"/>
    <w:rsid w:val="00766A7C"/>
    <w:rsid w:val="00767F3E"/>
    <w:rsid w:val="00767FBE"/>
    <w:rsid w:val="00774322"/>
    <w:rsid w:val="00775D31"/>
    <w:rsid w:val="00781EB4"/>
    <w:rsid w:val="00781EC8"/>
    <w:rsid w:val="007845E4"/>
    <w:rsid w:val="00785059"/>
    <w:rsid w:val="00787972"/>
    <w:rsid w:val="00797986"/>
    <w:rsid w:val="007A0CFA"/>
    <w:rsid w:val="007A418E"/>
    <w:rsid w:val="007B1BC9"/>
    <w:rsid w:val="007B5F8A"/>
    <w:rsid w:val="007B60ED"/>
    <w:rsid w:val="007C64E3"/>
    <w:rsid w:val="007D10B1"/>
    <w:rsid w:val="007D334C"/>
    <w:rsid w:val="007D6079"/>
    <w:rsid w:val="007E2059"/>
    <w:rsid w:val="007E399F"/>
    <w:rsid w:val="007F49DE"/>
    <w:rsid w:val="007F77BB"/>
    <w:rsid w:val="007F7B6C"/>
    <w:rsid w:val="00800EFC"/>
    <w:rsid w:val="0080629A"/>
    <w:rsid w:val="00807DEC"/>
    <w:rsid w:val="0081518B"/>
    <w:rsid w:val="008207AA"/>
    <w:rsid w:val="00824938"/>
    <w:rsid w:val="00835B05"/>
    <w:rsid w:val="008420C0"/>
    <w:rsid w:val="00847924"/>
    <w:rsid w:val="00854E87"/>
    <w:rsid w:val="0086684E"/>
    <w:rsid w:val="00866E19"/>
    <w:rsid w:val="00873AAB"/>
    <w:rsid w:val="00881CE9"/>
    <w:rsid w:val="00883F96"/>
    <w:rsid w:val="00893D0E"/>
    <w:rsid w:val="00894A1D"/>
    <w:rsid w:val="00896993"/>
    <w:rsid w:val="00896FF4"/>
    <w:rsid w:val="008B54B4"/>
    <w:rsid w:val="008C6146"/>
    <w:rsid w:val="008D15DF"/>
    <w:rsid w:val="008E13D9"/>
    <w:rsid w:val="008F2F24"/>
    <w:rsid w:val="0090004F"/>
    <w:rsid w:val="00900770"/>
    <w:rsid w:val="00917713"/>
    <w:rsid w:val="00922B09"/>
    <w:rsid w:val="00925E3F"/>
    <w:rsid w:val="00941DE8"/>
    <w:rsid w:val="00942BDF"/>
    <w:rsid w:val="00943626"/>
    <w:rsid w:val="00947183"/>
    <w:rsid w:val="00947713"/>
    <w:rsid w:val="00952C2C"/>
    <w:rsid w:val="00956233"/>
    <w:rsid w:val="00961D91"/>
    <w:rsid w:val="00962A67"/>
    <w:rsid w:val="00963BBC"/>
    <w:rsid w:val="00967D0D"/>
    <w:rsid w:val="00977191"/>
    <w:rsid w:val="00981E51"/>
    <w:rsid w:val="0099327F"/>
    <w:rsid w:val="009B1E7F"/>
    <w:rsid w:val="009B64BA"/>
    <w:rsid w:val="009B6E1B"/>
    <w:rsid w:val="009B7C2A"/>
    <w:rsid w:val="009C0E44"/>
    <w:rsid w:val="009C2C96"/>
    <w:rsid w:val="009C6823"/>
    <w:rsid w:val="009C7615"/>
    <w:rsid w:val="009D3015"/>
    <w:rsid w:val="009D5DBA"/>
    <w:rsid w:val="009E2A10"/>
    <w:rsid w:val="009F189F"/>
    <w:rsid w:val="009F6D96"/>
    <w:rsid w:val="00A01103"/>
    <w:rsid w:val="00A02A42"/>
    <w:rsid w:val="00A1058F"/>
    <w:rsid w:val="00A16433"/>
    <w:rsid w:val="00A20621"/>
    <w:rsid w:val="00A23F67"/>
    <w:rsid w:val="00A240B3"/>
    <w:rsid w:val="00A244A7"/>
    <w:rsid w:val="00A37577"/>
    <w:rsid w:val="00A50BDC"/>
    <w:rsid w:val="00A52A90"/>
    <w:rsid w:val="00A5619C"/>
    <w:rsid w:val="00A578D4"/>
    <w:rsid w:val="00A60B0C"/>
    <w:rsid w:val="00A6458B"/>
    <w:rsid w:val="00A67B5B"/>
    <w:rsid w:val="00A75132"/>
    <w:rsid w:val="00A75C79"/>
    <w:rsid w:val="00A76F4E"/>
    <w:rsid w:val="00A96F22"/>
    <w:rsid w:val="00AA025D"/>
    <w:rsid w:val="00AB0D8A"/>
    <w:rsid w:val="00AB18AC"/>
    <w:rsid w:val="00AC0951"/>
    <w:rsid w:val="00AC1EA5"/>
    <w:rsid w:val="00AC31BA"/>
    <w:rsid w:val="00AC4FA6"/>
    <w:rsid w:val="00AD4B44"/>
    <w:rsid w:val="00AF76FE"/>
    <w:rsid w:val="00AF7F33"/>
    <w:rsid w:val="00B01C69"/>
    <w:rsid w:val="00B06D55"/>
    <w:rsid w:val="00B10620"/>
    <w:rsid w:val="00B16459"/>
    <w:rsid w:val="00B16F8E"/>
    <w:rsid w:val="00B2347D"/>
    <w:rsid w:val="00B2663B"/>
    <w:rsid w:val="00B2682B"/>
    <w:rsid w:val="00B30F07"/>
    <w:rsid w:val="00B37EFF"/>
    <w:rsid w:val="00B41C7F"/>
    <w:rsid w:val="00B44FF1"/>
    <w:rsid w:val="00B533BB"/>
    <w:rsid w:val="00B54924"/>
    <w:rsid w:val="00B574CC"/>
    <w:rsid w:val="00B6096D"/>
    <w:rsid w:val="00B60BC9"/>
    <w:rsid w:val="00B612EA"/>
    <w:rsid w:val="00B73246"/>
    <w:rsid w:val="00B762E6"/>
    <w:rsid w:val="00B810A5"/>
    <w:rsid w:val="00B822E6"/>
    <w:rsid w:val="00B83F3F"/>
    <w:rsid w:val="00B87835"/>
    <w:rsid w:val="00B97B18"/>
    <w:rsid w:val="00BA5F1F"/>
    <w:rsid w:val="00BB0F3B"/>
    <w:rsid w:val="00BB4F1F"/>
    <w:rsid w:val="00BC40A4"/>
    <w:rsid w:val="00BC529D"/>
    <w:rsid w:val="00BD3671"/>
    <w:rsid w:val="00BD6D51"/>
    <w:rsid w:val="00BE6320"/>
    <w:rsid w:val="00BF302E"/>
    <w:rsid w:val="00BF3AB1"/>
    <w:rsid w:val="00BF6A48"/>
    <w:rsid w:val="00C05557"/>
    <w:rsid w:val="00C17999"/>
    <w:rsid w:val="00C17EF0"/>
    <w:rsid w:val="00C354F0"/>
    <w:rsid w:val="00C40209"/>
    <w:rsid w:val="00C43CAE"/>
    <w:rsid w:val="00C44675"/>
    <w:rsid w:val="00C56587"/>
    <w:rsid w:val="00C674CF"/>
    <w:rsid w:val="00C76F62"/>
    <w:rsid w:val="00C82624"/>
    <w:rsid w:val="00C83E80"/>
    <w:rsid w:val="00C94269"/>
    <w:rsid w:val="00C944A0"/>
    <w:rsid w:val="00CA64A0"/>
    <w:rsid w:val="00CB29CA"/>
    <w:rsid w:val="00CB679B"/>
    <w:rsid w:val="00CB75DE"/>
    <w:rsid w:val="00CC3740"/>
    <w:rsid w:val="00CC54E1"/>
    <w:rsid w:val="00CC6ED7"/>
    <w:rsid w:val="00CD0D1C"/>
    <w:rsid w:val="00CE27AB"/>
    <w:rsid w:val="00D0124F"/>
    <w:rsid w:val="00D036A9"/>
    <w:rsid w:val="00D060D7"/>
    <w:rsid w:val="00D12190"/>
    <w:rsid w:val="00D25336"/>
    <w:rsid w:val="00D32E0E"/>
    <w:rsid w:val="00D357D5"/>
    <w:rsid w:val="00D403A2"/>
    <w:rsid w:val="00D4390C"/>
    <w:rsid w:val="00D53717"/>
    <w:rsid w:val="00D60253"/>
    <w:rsid w:val="00D72D09"/>
    <w:rsid w:val="00D9654B"/>
    <w:rsid w:val="00D97AE4"/>
    <w:rsid w:val="00D97E50"/>
    <w:rsid w:val="00DA0254"/>
    <w:rsid w:val="00DA03C4"/>
    <w:rsid w:val="00DA2CAE"/>
    <w:rsid w:val="00DA647F"/>
    <w:rsid w:val="00DB26E2"/>
    <w:rsid w:val="00DB4FE5"/>
    <w:rsid w:val="00DC367E"/>
    <w:rsid w:val="00DC74B6"/>
    <w:rsid w:val="00DD00F9"/>
    <w:rsid w:val="00DD3A06"/>
    <w:rsid w:val="00DD3C72"/>
    <w:rsid w:val="00DE0E62"/>
    <w:rsid w:val="00DE1457"/>
    <w:rsid w:val="00DE14DC"/>
    <w:rsid w:val="00E10F95"/>
    <w:rsid w:val="00E24792"/>
    <w:rsid w:val="00E31D41"/>
    <w:rsid w:val="00E33E72"/>
    <w:rsid w:val="00E41920"/>
    <w:rsid w:val="00E43CFA"/>
    <w:rsid w:val="00E54897"/>
    <w:rsid w:val="00E5778F"/>
    <w:rsid w:val="00E75DB3"/>
    <w:rsid w:val="00E7799E"/>
    <w:rsid w:val="00E8060F"/>
    <w:rsid w:val="00E83A94"/>
    <w:rsid w:val="00E83B9F"/>
    <w:rsid w:val="00E83BBA"/>
    <w:rsid w:val="00EB055B"/>
    <w:rsid w:val="00EC0331"/>
    <w:rsid w:val="00EC1039"/>
    <w:rsid w:val="00EC6FA3"/>
    <w:rsid w:val="00EC77A3"/>
    <w:rsid w:val="00ED6623"/>
    <w:rsid w:val="00EE0407"/>
    <w:rsid w:val="00EE07AF"/>
    <w:rsid w:val="00EE2596"/>
    <w:rsid w:val="00EE4090"/>
    <w:rsid w:val="00EF36A6"/>
    <w:rsid w:val="00EF67A9"/>
    <w:rsid w:val="00F049E0"/>
    <w:rsid w:val="00F248D0"/>
    <w:rsid w:val="00F313CE"/>
    <w:rsid w:val="00F3736E"/>
    <w:rsid w:val="00F40529"/>
    <w:rsid w:val="00F44981"/>
    <w:rsid w:val="00F44EF3"/>
    <w:rsid w:val="00F54FA0"/>
    <w:rsid w:val="00F6376E"/>
    <w:rsid w:val="00F71403"/>
    <w:rsid w:val="00F73C05"/>
    <w:rsid w:val="00F803B5"/>
    <w:rsid w:val="00F80A3B"/>
    <w:rsid w:val="00F9093E"/>
    <w:rsid w:val="00F9503D"/>
    <w:rsid w:val="00FB37A8"/>
    <w:rsid w:val="00FC0513"/>
    <w:rsid w:val="00FC57C1"/>
    <w:rsid w:val="00FC640B"/>
    <w:rsid w:val="00FD0A34"/>
    <w:rsid w:val="00FD4AFE"/>
    <w:rsid w:val="00FE235A"/>
    <w:rsid w:val="00FF297C"/>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0537E3FA-B729-4D87-8A9C-33D82ADD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B4FE5"/>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76144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61446"/>
    <w:rPr>
      <w:i/>
      <w:iCs/>
      <w:color w:val="5B9BD5" w:themeColor="accent1"/>
    </w:rPr>
  </w:style>
  <w:style w:type="paragraph" w:styleId="Header">
    <w:name w:val="header"/>
    <w:basedOn w:val="Normal"/>
    <w:link w:val="HeaderChar"/>
    <w:uiPriority w:val="99"/>
    <w:unhideWhenUsed/>
    <w:rsid w:val="00410E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E86"/>
  </w:style>
  <w:style w:type="paragraph" w:styleId="Footer">
    <w:name w:val="footer"/>
    <w:basedOn w:val="Normal"/>
    <w:link w:val="FooterChar"/>
    <w:uiPriority w:val="99"/>
    <w:unhideWhenUsed/>
    <w:rsid w:val="00410E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221213846">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89477606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020081179">
      <w:bodyDiv w:val="1"/>
      <w:marLeft w:val="0"/>
      <w:marRight w:val="0"/>
      <w:marTop w:val="0"/>
      <w:marBottom w:val="0"/>
      <w:divBdr>
        <w:top w:val="none" w:sz="0" w:space="0" w:color="auto"/>
        <w:left w:val="none" w:sz="0" w:space="0" w:color="auto"/>
        <w:bottom w:val="none" w:sz="0" w:space="0" w:color="auto"/>
        <w:right w:val="none" w:sz="0" w:space="0" w:color="auto"/>
      </w:divBdr>
    </w:div>
    <w:div w:id="1362583292">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688360727">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5547A-454C-417F-832A-A0B133825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903</Words>
  <Characters>5153</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https://mul2.gov.am/tasks/1393191/oneclick?token=a6d7f79d3f521c48fe47342cc5e3d9db</cp:keywords>
  <dc:description/>
  <cp:lastModifiedBy>Gohar.Hayrapetyan</cp:lastModifiedBy>
  <cp:revision>6</cp:revision>
  <dcterms:created xsi:type="dcterms:W3CDTF">2026-08-31T10:38:00Z</dcterms:created>
  <dcterms:modified xsi:type="dcterms:W3CDTF">2026-09-08T04:08:00Z</dcterms:modified>
</cp:coreProperties>
</file>