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D5" w:rsidRPr="009467CE" w:rsidRDefault="000F3DD5" w:rsidP="000F3DD5">
      <w:pPr>
        <w:pStyle w:val="mechtex"/>
        <w:jc w:val="right"/>
        <w:rPr>
          <w:rFonts w:ascii="GHEA Grapalat" w:hAnsi="GHEA Grapalat"/>
          <w:u w:val="single"/>
        </w:rPr>
      </w:pPr>
      <w:r w:rsidRPr="009467CE">
        <w:rPr>
          <w:rFonts w:ascii="GHEA Grapalat" w:hAnsi="GHEA Grapalat"/>
          <w:u w:val="single"/>
        </w:rPr>
        <w:t>ՆԱԽԱԳԻԾ</w:t>
      </w:r>
    </w:p>
    <w:p w:rsidR="000F3DD5" w:rsidRPr="009467CE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0F3DD5" w:rsidRPr="009467CE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0F3DD5" w:rsidRPr="009467CE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0F3DD5" w:rsidRPr="009467CE" w:rsidRDefault="000F3DD5" w:rsidP="000F3DD5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9467CE">
        <w:rPr>
          <w:rFonts w:ascii="GHEA Grapalat" w:eastAsia="Times New Roman" w:hAnsi="GHEA Grapalat" w:cs="Sylfaen"/>
          <w:b/>
          <w:bCs/>
          <w:lang w:eastAsia="en-GB"/>
        </w:rPr>
        <w:t>ՀԱՅԱՍՏԱՆԻ</w:t>
      </w:r>
      <w:r w:rsidRPr="009467CE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9467CE">
        <w:rPr>
          <w:rFonts w:ascii="GHEA Grapalat" w:eastAsia="Times New Roman" w:hAnsi="GHEA Grapalat" w:cs="Sylfaen"/>
          <w:b/>
          <w:bCs/>
          <w:lang w:eastAsia="en-GB"/>
        </w:rPr>
        <w:t>ՀԱՆՐԱՊԵՏՈՒԹՅԱՆ</w:t>
      </w:r>
      <w:r w:rsidRPr="009467CE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9467CE">
        <w:rPr>
          <w:rFonts w:ascii="GHEA Grapalat" w:eastAsia="Times New Roman" w:hAnsi="GHEA Grapalat" w:cs="Sylfaen"/>
          <w:b/>
          <w:bCs/>
          <w:lang w:eastAsia="en-GB"/>
        </w:rPr>
        <w:t>ԿԱՌԱՎԱՐՈՒԹՅՈՒ</w:t>
      </w:r>
      <w:r w:rsidRPr="009467CE">
        <w:rPr>
          <w:rFonts w:ascii="GHEA Grapalat" w:eastAsia="Times New Roman" w:hAnsi="GHEA Grapalat"/>
          <w:b/>
          <w:bCs/>
          <w:lang w:eastAsia="en-GB"/>
        </w:rPr>
        <w:t>Ն</w:t>
      </w:r>
    </w:p>
    <w:p w:rsidR="000F3DD5" w:rsidRPr="009467CE" w:rsidRDefault="000F3DD5" w:rsidP="000F3DD5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9467CE">
        <w:rPr>
          <w:rFonts w:ascii="Courier New" w:eastAsia="Times New Roman" w:hAnsi="Courier New" w:cs="Courier New"/>
          <w:lang w:eastAsia="en-GB"/>
        </w:rPr>
        <w:t> </w:t>
      </w:r>
      <w:r w:rsidRPr="009467CE">
        <w:rPr>
          <w:rFonts w:ascii="Courier New" w:eastAsia="Times New Roman" w:hAnsi="Courier New" w:cs="Courier New"/>
          <w:b/>
          <w:bCs/>
          <w:lang w:eastAsia="en-GB"/>
        </w:rPr>
        <w:t> </w:t>
      </w:r>
      <w:r w:rsidRPr="009467CE">
        <w:rPr>
          <w:rFonts w:ascii="GHEA Grapalat" w:eastAsia="Times New Roman" w:hAnsi="GHEA Grapalat"/>
          <w:b/>
          <w:bCs/>
          <w:lang w:eastAsia="en-GB"/>
        </w:rPr>
        <w:t xml:space="preserve"> Ո Ր Ո Շ ՈՒ Մ</w:t>
      </w:r>
    </w:p>
    <w:p w:rsidR="000F3DD5" w:rsidRPr="009467CE" w:rsidRDefault="000F3DD5" w:rsidP="000F3DD5">
      <w:pPr>
        <w:pStyle w:val="mechtex"/>
        <w:rPr>
          <w:rFonts w:ascii="GHEA Grapalat" w:hAnsi="GHEA Grapalat"/>
          <w:lang w:val="ru-RU"/>
        </w:rPr>
      </w:pPr>
    </w:p>
    <w:p w:rsidR="000F3DD5" w:rsidRPr="009467CE" w:rsidRDefault="000F3DD5" w:rsidP="000F3DD5">
      <w:pPr>
        <w:pStyle w:val="mechtex"/>
        <w:rPr>
          <w:rFonts w:ascii="GHEA Grapalat" w:hAnsi="GHEA Grapalat"/>
          <w:lang w:val="ru-RU"/>
        </w:rPr>
      </w:pPr>
    </w:p>
    <w:p w:rsidR="000F3DD5" w:rsidRPr="009467CE" w:rsidRDefault="000F3DD5" w:rsidP="000F3DD5">
      <w:pPr>
        <w:jc w:val="center"/>
        <w:rPr>
          <w:rFonts w:ascii="GHEA Grapalat" w:hAnsi="GHEA Grapalat"/>
        </w:rPr>
      </w:pPr>
      <w:r w:rsidRPr="009467CE">
        <w:rPr>
          <w:rFonts w:ascii="GHEA Grapalat" w:hAnsi="GHEA Grapalat" w:cs="Sylfaen"/>
        </w:rPr>
        <w:t xml:space="preserve">   _ </w:t>
      </w:r>
      <w:proofErr w:type="gramStart"/>
      <w:r w:rsidR="00D0560C" w:rsidRPr="009467CE">
        <w:rPr>
          <w:rFonts w:ascii="GHEA Grapalat" w:hAnsi="GHEA Grapalat" w:cs="Sylfaen"/>
          <w:lang w:val="hy-AM"/>
        </w:rPr>
        <w:t>հոկտեմբերի</w:t>
      </w:r>
      <w:r w:rsidRPr="009467CE">
        <w:rPr>
          <w:rFonts w:ascii="GHEA Grapalat" w:hAnsi="GHEA Grapalat"/>
        </w:rPr>
        <w:t xml:space="preserve">  201</w:t>
      </w:r>
      <w:r w:rsidR="007E481E" w:rsidRPr="009467CE">
        <w:rPr>
          <w:rFonts w:ascii="GHEA Grapalat" w:hAnsi="GHEA Grapalat"/>
          <w:lang w:val="hy-AM"/>
        </w:rPr>
        <w:t>9</w:t>
      </w:r>
      <w:proofErr w:type="gramEnd"/>
      <w:r w:rsidRPr="009467CE">
        <w:rPr>
          <w:rFonts w:ascii="GHEA Grapalat" w:hAnsi="GHEA Grapalat"/>
        </w:rPr>
        <w:t xml:space="preserve">  </w:t>
      </w:r>
      <w:proofErr w:type="spellStart"/>
      <w:r w:rsidRPr="009467CE">
        <w:rPr>
          <w:rFonts w:ascii="GHEA Grapalat" w:hAnsi="GHEA Grapalat"/>
        </w:rPr>
        <w:t>թվականի</w:t>
      </w:r>
      <w:proofErr w:type="spellEnd"/>
      <w:r w:rsidRPr="009467CE">
        <w:rPr>
          <w:rFonts w:ascii="GHEA Grapalat" w:hAnsi="GHEA Grapalat"/>
        </w:rPr>
        <w:t xml:space="preserve">  </w:t>
      </w:r>
      <w:r w:rsidRPr="009467CE">
        <w:rPr>
          <w:rFonts w:ascii="GHEA Grapalat" w:hAnsi="GHEA Grapalat"/>
          <w:lang w:val="en-US"/>
        </w:rPr>
        <w:t>N</w:t>
      </w:r>
      <w:r w:rsidRPr="009467CE">
        <w:rPr>
          <w:rFonts w:ascii="GHEA Grapalat" w:hAnsi="GHEA Grapalat"/>
        </w:rPr>
        <w:t xml:space="preserve">             - Լ</w:t>
      </w:r>
    </w:p>
    <w:p w:rsidR="000F3DD5" w:rsidRPr="009467CE" w:rsidRDefault="000F3DD5" w:rsidP="000F3DD5">
      <w:pPr>
        <w:pStyle w:val="mechtex"/>
        <w:rPr>
          <w:rFonts w:ascii="GHEA Grapalat" w:hAnsi="GHEA Grapalat"/>
          <w:lang w:val="ru-RU"/>
        </w:rPr>
      </w:pPr>
    </w:p>
    <w:p w:rsidR="000F3DD5" w:rsidRPr="009467CE" w:rsidRDefault="000F3DD5" w:rsidP="000F3DD5">
      <w:pPr>
        <w:pStyle w:val="mechtex"/>
        <w:rPr>
          <w:rFonts w:ascii="GHEA Grapalat" w:hAnsi="GHEA Grapalat"/>
          <w:lang w:val="ru-RU"/>
        </w:rPr>
      </w:pPr>
    </w:p>
    <w:p w:rsidR="000F3DD5" w:rsidRPr="009467CE" w:rsidRDefault="000E4D09" w:rsidP="000D0B1E">
      <w:pPr>
        <w:ind w:left="851" w:right="970"/>
        <w:jc w:val="both"/>
        <w:rPr>
          <w:rFonts w:ascii="GHEA Grapalat" w:hAnsi="GHEA Grapalat" w:cs="Sylfaen"/>
          <w:spacing w:val="10"/>
          <w:lang w:val="hy-AM"/>
        </w:rPr>
      </w:pPr>
      <w:r w:rsidRPr="009467CE">
        <w:rPr>
          <w:rFonts w:ascii="GHEA Grapalat" w:hAnsi="GHEA Grapalat" w:cs="Sylfaen"/>
          <w:bCs/>
          <w:spacing w:val="10"/>
        </w:rPr>
        <w:t>«</w:t>
      </w:r>
      <w:r w:rsidR="00202105" w:rsidRPr="009467CE">
        <w:rPr>
          <w:rFonts w:ascii="GHEA Grapalat" w:hAnsi="GHEA Grapalat" w:cs="Sylfaen"/>
          <w:bCs/>
          <w:spacing w:val="10"/>
          <w:lang w:val="en-US"/>
        </w:rPr>
        <w:t>ՀԱՅԱՍՏԱՆԻ</w:t>
      </w:r>
      <w:r w:rsidR="00202105" w:rsidRPr="009467CE">
        <w:rPr>
          <w:rFonts w:ascii="GHEA Grapalat" w:hAnsi="GHEA Grapalat" w:cs="Sylfaen"/>
          <w:bCs/>
          <w:spacing w:val="10"/>
        </w:rPr>
        <w:t xml:space="preserve"> </w:t>
      </w:r>
      <w:r w:rsidR="00202105" w:rsidRPr="009467CE">
        <w:rPr>
          <w:rFonts w:ascii="GHEA Grapalat" w:hAnsi="GHEA Grapalat" w:cs="Sylfaen"/>
          <w:bCs/>
          <w:spacing w:val="10"/>
          <w:lang w:val="en-US"/>
        </w:rPr>
        <w:t>ՀԱՆՐԱՊԵՏՈՒԹՅԱՆ</w:t>
      </w:r>
      <w:r w:rsidR="00202105" w:rsidRPr="009467CE">
        <w:rPr>
          <w:rFonts w:ascii="GHEA Grapalat" w:hAnsi="GHEA Grapalat" w:cs="Sylfaen"/>
          <w:bCs/>
          <w:spacing w:val="10"/>
        </w:rPr>
        <w:t xml:space="preserve"> </w:t>
      </w:r>
      <w:r w:rsidR="00202105" w:rsidRPr="009467CE">
        <w:rPr>
          <w:rFonts w:ascii="GHEA Grapalat" w:hAnsi="GHEA Grapalat" w:cs="Sylfaen"/>
          <w:bCs/>
          <w:spacing w:val="10"/>
          <w:lang w:val="en-US"/>
        </w:rPr>
        <w:t>ՀԱՐԿԱՅԻՆ</w:t>
      </w:r>
      <w:r w:rsidR="00202105" w:rsidRPr="009467CE">
        <w:rPr>
          <w:rFonts w:ascii="GHEA Grapalat" w:hAnsi="GHEA Grapalat" w:cs="Sylfaen"/>
          <w:bCs/>
          <w:spacing w:val="10"/>
        </w:rPr>
        <w:t xml:space="preserve"> </w:t>
      </w:r>
      <w:r w:rsidR="00202105" w:rsidRPr="009467CE">
        <w:rPr>
          <w:rFonts w:ascii="GHEA Grapalat" w:hAnsi="GHEA Grapalat" w:cs="Sylfaen"/>
          <w:bCs/>
          <w:spacing w:val="10"/>
          <w:lang w:val="en-US"/>
        </w:rPr>
        <w:t>ՕՐԵՆՍԳՐՔՈՒՄ</w:t>
      </w:r>
      <w:r w:rsidR="00202105" w:rsidRPr="009467CE">
        <w:rPr>
          <w:rFonts w:ascii="GHEA Grapalat" w:hAnsi="GHEA Grapalat" w:cs="Sylfaen"/>
          <w:bCs/>
          <w:spacing w:val="10"/>
        </w:rPr>
        <w:t xml:space="preserve"> </w:t>
      </w:r>
      <w:r w:rsidR="00202105" w:rsidRPr="009467CE">
        <w:rPr>
          <w:rFonts w:ascii="GHEA Grapalat" w:hAnsi="GHEA Grapalat" w:cs="Sylfaen"/>
          <w:bCs/>
          <w:spacing w:val="10"/>
          <w:lang w:val="en-US"/>
        </w:rPr>
        <w:t>ԼՐԱՑՈՒՄ</w:t>
      </w:r>
      <w:r w:rsidR="00EC41CE" w:rsidRPr="009467CE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="00202105" w:rsidRPr="009467CE">
        <w:rPr>
          <w:rFonts w:ascii="GHEA Grapalat" w:hAnsi="GHEA Grapalat" w:cs="Sylfaen"/>
          <w:bCs/>
          <w:spacing w:val="10"/>
          <w:lang w:val="en-US"/>
        </w:rPr>
        <w:t>ԿԱՏԱՐԵԼՈՒ</w:t>
      </w:r>
      <w:r w:rsidR="00202105" w:rsidRPr="009467CE">
        <w:rPr>
          <w:rFonts w:ascii="GHEA Grapalat" w:hAnsi="GHEA Grapalat" w:cs="Sylfaen"/>
          <w:bCs/>
          <w:spacing w:val="10"/>
        </w:rPr>
        <w:t xml:space="preserve"> </w:t>
      </w:r>
      <w:r w:rsidR="00202105" w:rsidRPr="009467CE">
        <w:rPr>
          <w:rFonts w:ascii="GHEA Grapalat" w:hAnsi="GHEA Grapalat" w:cs="Sylfaen"/>
          <w:bCs/>
          <w:spacing w:val="10"/>
          <w:lang w:val="en-US"/>
        </w:rPr>
        <w:t>ՄԱՍԻՆ</w:t>
      </w:r>
      <w:r w:rsidRPr="009467CE">
        <w:rPr>
          <w:rFonts w:ascii="GHEA Grapalat" w:hAnsi="GHEA Grapalat" w:cs="Sylfaen"/>
          <w:bCs/>
          <w:spacing w:val="10"/>
          <w:lang w:val="hy-AM"/>
        </w:rPr>
        <w:t>»</w:t>
      </w:r>
      <w:r w:rsidRPr="009467CE">
        <w:rPr>
          <w:rFonts w:ascii="GHEA Grapalat" w:hAnsi="GHEA Grapalat" w:cs="Sylfaen"/>
          <w:b/>
          <w:bCs/>
          <w:spacing w:val="10"/>
          <w:lang w:val="hy-AM"/>
        </w:rPr>
        <w:t xml:space="preserve"> </w:t>
      </w:r>
      <w:r w:rsidR="007E481E" w:rsidRPr="009467CE">
        <w:rPr>
          <w:rFonts w:ascii="GHEA Grapalat" w:hAnsi="GHEA Grapalat" w:cs="Sylfaen"/>
          <w:spacing w:val="10"/>
          <w:lang w:val="hy-AM"/>
        </w:rPr>
        <w:t>ՀԱՅԱՍՏԱՆԻ ՀԱՆՐԱՊԵՏՈՒԹՅԱՆ ՕՐԵՆՔԻ ՆԱԽԱԳԾԻ</w:t>
      </w:r>
      <w:r w:rsidR="000D0B1E" w:rsidRPr="009467CE">
        <w:rPr>
          <w:rFonts w:ascii="GHEA Grapalat" w:hAnsi="GHEA Grapalat" w:cs="Sylfaen"/>
          <w:spacing w:val="10"/>
          <w:lang w:val="hy-AM"/>
        </w:rPr>
        <w:t xml:space="preserve"> </w:t>
      </w:r>
      <w:r w:rsidR="007E481E" w:rsidRPr="009467CE">
        <w:rPr>
          <w:rFonts w:ascii="GHEA Grapalat" w:hAnsi="GHEA Grapalat" w:cs="Sylfaen"/>
          <w:spacing w:val="10"/>
          <w:lang w:val="hy-AM"/>
        </w:rPr>
        <w:t>ՎԵՐԱ</w:t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  <w:t>ԲԵՐ</w:t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  <w:t>ՅԱԼ ՀԱ</w:t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  <w:t>ՅԱՍ</w:t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  <w:t>ՏԱ</w:t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  <w:t>ՆԻ ՀԱ</w:t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  <w:t>Ն</w:t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  <w:t>ՐԱ</w:t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  <w:t>ՊԵ</w:t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  <w:t>ՏՈՒ</w:t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  <w:t>ԹՅԱՆ ԿԱՌԱ</w:t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  <w:t>ՎԱ</w:t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  <w:t>ՐՈՒ</w:t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  <w:t>ԹՅԱՆ ԱՌԱ</w:t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  <w:t>ՋԱՐ</w:t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  <w:t>ԿՈՒ</w:t>
      </w:r>
      <w:r w:rsidR="007E481E" w:rsidRPr="009467CE">
        <w:rPr>
          <w:rFonts w:ascii="GHEA Grapalat" w:hAnsi="GHEA Grapalat" w:cs="Sylfaen"/>
          <w:spacing w:val="10"/>
          <w:lang w:val="hy-AM"/>
        </w:rPr>
        <w:softHyphen/>
        <w:t>ԹՅ</w:t>
      </w:r>
      <w:r w:rsidR="00CE20FD" w:rsidRPr="009467CE">
        <w:rPr>
          <w:rFonts w:ascii="GHEA Grapalat" w:hAnsi="GHEA Grapalat" w:cs="Sylfaen"/>
          <w:spacing w:val="10"/>
          <w:lang w:val="hy-AM"/>
        </w:rPr>
        <w:t>Ա</w:t>
      </w:r>
      <w:r w:rsidR="007E481E" w:rsidRPr="009467CE">
        <w:rPr>
          <w:rFonts w:ascii="GHEA Grapalat" w:hAnsi="GHEA Grapalat" w:cs="Sylfaen"/>
          <w:spacing w:val="10"/>
          <w:lang w:val="hy-AM"/>
        </w:rPr>
        <w:t>Ն ՄԱՍԻՆ</w:t>
      </w:r>
    </w:p>
    <w:p w:rsidR="000F3DD5" w:rsidRPr="009467CE" w:rsidRDefault="000F3DD5" w:rsidP="000F3DD5">
      <w:pPr>
        <w:pStyle w:val="mechtex"/>
        <w:rPr>
          <w:rFonts w:ascii="GHEA Grapalat" w:hAnsi="GHEA Grapalat"/>
          <w:caps/>
          <w:lang w:val="hy-AM"/>
        </w:rPr>
      </w:pPr>
      <w:r w:rsidRPr="009467CE">
        <w:rPr>
          <w:rFonts w:ascii="GHEA Grapalat" w:hAnsi="GHEA Grapalat"/>
          <w:caps/>
          <w:lang w:val="hy-AM"/>
        </w:rPr>
        <w:t xml:space="preserve">      --------------------------------------------------------------------------------------------------------------</w:t>
      </w:r>
    </w:p>
    <w:p w:rsidR="000F3DD5" w:rsidRPr="009467CE" w:rsidRDefault="000F3DD5" w:rsidP="000F3DD5">
      <w:pPr>
        <w:pStyle w:val="mechtex"/>
        <w:rPr>
          <w:rFonts w:ascii="GHEA Grapalat" w:hAnsi="GHEA Grapalat"/>
          <w:lang w:val="hy-AM"/>
        </w:rPr>
      </w:pPr>
    </w:p>
    <w:p w:rsidR="000F3DD5" w:rsidRPr="009467CE" w:rsidRDefault="000F3DD5" w:rsidP="000F3DD5">
      <w:pPr>
        <w:pStyle w:val="mechtex"/>
        <w:rPr>
          <w:rFonts w:ascii="GHEA Grapalat" w:hAnsi="GHEA Grapalat"/>
          <w:lang w:val="hy-AM"/>
        </w:rPr>
      </w:pPr>
    </w:p>
    <w:p w:rsidR="000F3DD5" w:rsidRPr="009467CE" w:rsidRDefault="000F3DD5" w:rsidP="000F3DD5">
      <w:pPr>
        <w:pStyle w:val="norm"/>
        <w:spacing w:line="360" w:lineRule="auto"/>
        <w:rPr>
          <w:rFonts w:ascii="GHEA Grapalat" w:hAnsi="GHEA Grapalat" w:cs="Tahoma"/>
          <w:szCs w:val="22"/>
          <w:lang w:val="hy-AM"/>
        </w:rPr>
      </w:pPr>
      <w:r w:rsidRPr="009467CE">
        <w:rPr>
          <w:rFonts w:ascii="GHEA Grapalat" w:hAnsi="GHEA Grapalat" w:cs="Tahoma"/>
          <w:szCs w:val="22"/>
          <w:lang w:val="hy-AM"/>
        </w:rPr>
        <w:t>Հիմք</w:t>
      </w:r>
      <w:r w:rsidRPr="009467CE">
        <w:rPr>
          <w:rFonts w:ascii="GHEA Grapalat" w:hAnsi="GHEA Grapalat"/>
          <w:szCs w:val="22"/>
          <w:lang w:val="hy-AM"/>
        </w:rPr>
        <w:t xml:space="preserve"> </w:t>
      </w:r>
      <w:r w:rsidRPr="009467CE">
        <w:rPr>
          <w:rFonts w:ascii="GHEA Grapalat" w:hAnsi="GHEA Grapalat" w:cs="Tahoma"/>
          <w:szCs w:val="22"/>
          <w:lang w:val="hy-AM"/>
        </w:rPr>
        <w:t>ընդունելով</w:t>
      </w:r>
      <w:r w:rsidRPr="009467CE">
        <w:rPr>
          <w:rFonts w:ascii="GHEA Grapalat" w:hAnsi="GHEA Grapalat"/>
          <w:szCs w:val="22"/>
          <w:lang w:val="hy-AM"/>
        </w:rPr>
        <w:t xml:space="preserve"> </w:t>
      </w:r>
      <w:r w:rsidRPr="009467CE">
        <w:rPr>
          <w:rFonts w:ascii="GHEA Grapalat" w:hAnsi="GHEA Grapalat"/>
          <w:szCs w:val="22"/>
          <w:lang w:val="af-ZA"/>
        </w:rPr>
        <w:t>«</w:t>
      </w:r>
      <w:r w:rsidRPr="009467CE">
        <w:rPr>
          <w:rFonts w:ascii="GHEA Grapalat" w:hAnsi="GHEA Grapalat" w:cs="Tahoma"/>
          <w:szCs w:val="22"/>
          <w:lang w:val="hy-AM"/>
        </w:rPr>
        <w:t>Ազգային ժողովի կանոնակարգ» սահ</w:t>
      </w:r>
      <w:r w:rsidRPr="009467CE">
        <w:rPr>
          <w:rFonts w:ascii="GHEA Grapalat" w:hAnsi="GHEA Grapalat" w:cs="Tahoma"/>
          <w:szCs w:val="22"/>
          <w:lang w:val="hy-AM"/>
        </w:rPr>
        <w:softHyphen/>
        <w:t>մանա</w:t>
      </w:r>
      <w:r w:rsidRPr="009467CE">
        <w:rPr>
          <w:rFonts w:ascii="GHEA Grapalat" w:hAnsi="GHEA Grapalat" w:cs="Tahoma"/>
          <w:szCs w:val="22"/>
          <w:lang w:val="hy-AM"/>
        </w:rPr>
        <w:softHyphen/>
        <w:t>դրա</w:t>
      </w:r>
      <w:r w:rsidRPr="009467CE">
        <w:rPr>
          <w:rFonts w:ascii="GHEA Grapalat" w:hAnsi="GHEA Grapalat" w:cs="Tahoma"/>
          <w:szCs w:val="22"/>
          <w:lang w:val="hy-AM"/>
        </w:rPr>
        <w:softHyphen/>
        <w:t>կան օրենքի 77-րդ հոդվածի 1-ին մասը՝ Հայաստանի Հանրա</w:t>
      </w:r>
      <w:r w:rsidRPr="009467CE">
        <w:rPr>
          <w:rFonts w:ascii="GHEA Grapalat" w:hAnsi="GHEA Grapalat" w:cs="Tahoma"/>
          <w:szCs w:val="22"/>
          <w:lang w:val="hy-AM"/>
        </w:rPr>
        <w:softHyphen/>
        <w:t>պե</w:t>
      </w:r>
      <w:r w:rsidRPr="009467CE">
        <w:rPr>
          <w:rFonts w:ascii="GHEA Grapalat" w:hAnsi="GHEA Grapalat" w:cs="Tahoma"/>
          <w:szCs w:val="22"/>
          <w:lang w:val="hy-AM"/>
        </w:rPr>
        <w:softHyphen/>
        <w:t>տու</w:t>
      </w:r>
      <w:r w:rsidRPr="009467CE">
        <w:rPr>
          <w:rFonts w:ascii="GHEA Grapalat" w:hAnsi="GHEA Grapalat" w:cs="Tahoma"/>
          <w:szCs w:val="22"/>
          <w:lang w:val="hy-AM"/>
        </w:rPr>
        <w:softHyphen/>
        <w:t>թյան կառա</w:t>
      </w:r>
      <w:r w:rsidRPr="009467CE">
        <w:rPr>
          <w:rFonts w:ascii="GHEA Grapalat" w:hAnsi="GHEA Grapalat" w:cs="Tahoma"/>
          <w:szCs w:val="22"/>
          <w:lang w:val="hy-AM"/>
        </w:rPr>
        <w:softHyphen/>
        <w:t>վա</w:t>
      </w:r>
      <w:r w:rsidRPr="009467CE">
        <w:rPr>
          <w:rFonts w:ascii="GHEA Grapalat" w:hAnsi="GHEA Grapalat" w:cs="Tahoma"/>
          <w:szCs w:val="22"/>
          <w:lang w:val="hy-AM"/>
        </w:rPr>
        <w:softHyphen/>
        <w:t>րությունը   ո ր ո շ ու մ    է.</w:t>
      </w:r>
    </w:p>
    <w:p w:rsidR="000F3DD5" w:rsidRPr="009467CE" w:rsidRDefault="000F3DD5" w:rsidP="000F3DD5">
      <w:pPr>
        <w:spacing w:after="0" w:line="360" w:lineRule="auto"/>
        <w:ind w:firstLine="709"/>
        <w:jc w:val="both"/>
        <w:rPr>
          <w:rFonts w:ascii="GHEA Grapalat" w:eastAsia="Times New Roman" w:hAnsi="GHEA Grapalat" w:cs="Tahoma"/>
          <w:lang w:val="hy-AM" w:eastAsia="ru-RU"/>
        </w:rPr>
      </w:pPr>
      <w:r w:rsidRPr="009467CE">
        <w:rPr>
          <w:rFonts w:ascii="GHEA Grapalat" w:eastAsia="Times New Roman" w:hAnsi="GHEA Grapalat" w:cs="Tahoma"/>
          <w:lang w:val="hy-AM" w:eastAsia="ru-RU"/>
        </w:rPr>
        <w:t xml:space="preserve">1. Հավանություն տալ </w:t>
      </w:r>
      <w:r w:rsidR="000E4D09" w:rsidRPr="009467CE">
        <w:rPr>
          <w:rFonts w:ascii="GHEA Grapalat" w:eastAsia="Times New Roman" w:hAnsi="GHEA Grapalat" w:cs="Tahoma"/>
          <w:lang w:val="hy-AM" w:eastAsia="ru-RU"/>
        </w:rPr>
        <w:t>«</w:t>
      </w:r>
      <w:r w:rsidR="00CC0BAF" w:rsidRPr="009467CE">
        <w:rPr>
          <w:rFonts w:ascii="GHEA Grapalat" w:eastAsia="Times New Roman" w:hAnsi="GHEA Grapalat" w:cs="Tahoma"/>
          <w:lang w:val="hy-AM" w:eastAsia="ru-RU"/>
        </w:rPr>
        <w:t>Հայաստանի Հանրապետության հարկային օրենսգրքում լրացում կատարելու մասին</w:t>
      </w:r>
      <w:r w:rsidR="003D0342" w:rsidRPr="009467CE">
        <w:rPr>
          <w:rFonts w:ascii="GHEA Grapalat" w:eastAsia="Times New Roman" w:hAnsi="GHEA Grapalat" w:cs="Tahoma"/>
          <w:lang w:val="hy-AM" w:eastAsia="ru-RU"/>
        </w:rPr>
        <w:t xml:space="preserve">» </w:t>
      </w:r>
      <w:r w:rsidR="007E481E" w:rsidRPr="009467CE">
        <w:rPr>
          <w:rFonts w:ascii="GHEA Grapalat" w:eastAsia="Times New Roman" w:hAnsi="GHEA Grapalat" w:cs="Tahoma"/>
          <w:lang w:val="hy-AM" w:eastAsia="ru-RU"/>
        </w:rPr>
        <w:t>Հայաստանի Հանրապետության օրենք</w:t>
      </w:r>
      <w:r w:rsidR="000D0B1E" w:rsidRPr="009467CE">
        <w:rPr>
          <w:rFonts w:ascii="GHEA Grapalat" w:eastAsia="Times New Roman" w:hAnsi="GHEA Grapalat" w:cs="Tahoma"/>
          <w:lang w:val="hy-AM" w:eastAsia="ru-RU"/>
        </w:rPr>
        <w:t>ի</w:t>
      </w:r>
      <w:r w:rsidR="007E481E" w:rsidRPr="009467CE">
        <w:rPr>
          <w:rFonts w:ascii="GHEA Grapalat" w:eastAsia="Times New Roman" w:hAnsi="GHEA Grapalat" w:cs="Tahoma"/>
          <w:lang w:val="hy-AM" w:eastAsia="ru-RU"/>
        </w:rPr>
        <w:t xml:space="preserve"> նախագ</w:t>
      </w:r>
      <w:r w:rsidR="000E4D09" w:rsidRPr="009467CE">
        <w:rPr>
          <w:rFonts w:ascii="GHEA Grapalat" w:eastAsia="Times New Roman" w:hAnsi="GHEA Grapalat" w:cs="Tahoma"/>
          <w:lang w:val="hy-AM" w:eastAsia="ru-RU"/>
        </w:rPr>
        <w:t>ծ</w:t>
      </w:r>
      <w:r w:rsidR="007E481E" w:rsidRPr="009467CE">
        <w:rPr>
          <w:rFonts w:ascii="GHEA Grapalat" w:eastAsia="Times New Roman" w:hAnsi="GHEA Grapalat" w:cs="Tahoma"/>
          <w:lang w:val="hy-AM" w:eastAsia="ru-RU"/>
        </w:rPr>
        <w:t>ի (</w:t>
      </w:r>
      <w:r w:rsidR="008410D5" w:rsidRPr="009467CE">
        <w:rPr>
          <w:rFonts w:ascii="GHEA Grapalat" w:eastAsia="Times New Roman" w:hAnsi="GHEA Grapalat" w:cs="Tahoma"/>
          <w:iCs/>
          <w:lang w:val="hy-AM" w:eastAsia="ru-RU"/>
        </w:rPr>
        <w:t>Խ-298-26.09.2019-ՏՀ-011/0</w:t>
      </w:r>
      <w:r w:rsidR="007E481E" w:rsidRPr="009467CE">
        <w:rPr>
          <w:rFonts w:ascii="GHEA Grapalat" w:eastAsia="Times New Roman" w:hAnsi="GHEA Grapalat" w:cs="Tahoma"/>
          <w:lang w:val="hy-AM" w:eastAsia="ru-RU"/>
        </w:rPr>
        <w:t>)</w:t>
      </w:r>
      <w:r w:rsidR="00CC68BD" w:rsidRPr="009467CE">
        <w:rPr>
          <w:rFonts w:ascii="GHEA Grapalat" w:eastAsia="Times New Roman" w:hAnsi="GHEA Grapalat" w:cs="Tahoma"/>
          <w:lang w:val="hy-AM" w:eastAsia="ru-RU"/>
        </w:rPr>
        <w:t xml:space="preserve"> </w:t>
      </w:r>
      <w:r w:rsidRPr="009467CE">
        <w:rPr>
          <w:rFonts w:ascii="GHEA Grapalat" w:eastAsia="Times New Roman" w:hAnsi="GHEA Grapalat" w:cs="Tahoma"/>
          <w:lang w:val="hy-AM" w:eastAsia="ru-RU"/>
        </w:rPr>
        <w:t>վերաբերյալ Հայաս</w:t>
      </w:r>
      <w:r w:rsidRPr="009467CE">
        <w:rPr>
          <w:rFonts w:ascii="GHEA Grapalat" w:eastAsia="Times New Roman" w:hAnsi="GHEA Grapalat" w:cs="Tahoma"/>
          <w:lang w:val="hy-AM" w:eastAsia="ru-RU"/>
        </w:rPr>
        <w:softHyphen/>
        <w:t>տա</w:t>
      </w:r>
      <w:r w:rsidRPr="009467CE">
        <w:rPr>
          <w:rFonts w:ascii="GHEA Grapalat" w:eastAsia="Times New Roman" w:hAnsi="GHEA Grapalat" w:cs="Tahoma"/>
          <w:lang w:val="hy-AM" w:eastAsia="ru-RU"/>
        </w:rPr>
        <w:softHyphen/>
        <w:t>նի Հան</w:t>
      </w:r>
      <w:r w:rsidRPr="009467CE">
        <w:rPr>
          <w:rFonts w:ascii="GHEA Grapalat" w:eastAsia="Times New Roman" w:hAnsi="GHEA Grapalat" w:cs="Tahoma"/>
          <w:lang w:val="hy-AM" w:eastAsia="ru-RU"/>
        </w:rPr>
        <w:softHyphen/>
        <w:t>րա</w:t>
      </w:r>
      <w:r w:rsidRPr="009467CE">
        <w:rPr>
          <w:rFonts w:ascii="GHEA Grapalat" w:eastAsia="Times New Roman" w:hAnsi="GHEA Grapalat" w:cs="Tahoma"/>
          <w:lang w:val="hy-AM" w:eastAsia="ru-RU"/>
        </w:rPr>
        <w:softHyphen/>
        <w:t>պե</w:t>
      </w:r>
      <w:r w:rsidRPr="009467CE">
        <w:rPr>
          <w:rFonts w:ascii="GHEA Grapalat" w:eastAsia="Times New Roman" w:hAnsi="GHEA Grapalat" w:cs="Tahoma"/>
          <w:lang w:val="hy-AM" w:eastAsia="ru-RU"/>
        </w:rPr>
        <w:softHyphen/>
        <w:t>տու</w:t>
      </w:r>
      <w:r w:rsidRPr="009467CE">
        <w:rPr>
          <w:rFonts w:ascii="GHEA Grapalat" w:eastAsia="Times New Roman" w:hAnsi="GHEA Grapalat" w:cs="Tahoma"/>
          <w:lang w:val="hy-AM" w:eastAsia="ru-RU"/>
        </w:rPr>
        <w:softHyphen/>
        <w:t>թյան կա</w:t>
      </w:r>
      <w:r w:rsidRPr="009467CE">
        <w:rPr>
          <w:rFonts w:ascii="GHEA Grapalat" w:eastAsia="Times New Roman" w:hAnsi="GHEA Grapalat" w:cs="Tahoma"/>
          <w:lang w:val="hy-AM" w:eastAsia="ru-RU"/>
        </w:rPr>
        <w:softHyphen/>
      </w:r>
      <w:r w:rsidRPr="009467CE">
        <w:rPr>
          <w:rFonts w:ascii="GHEA Grapalat" w:eastAsia="Times New Roman" w:hAnsi="GHEA Grapalat" w:cs="Tahoma"/>
          <w:lang w:val="hy-AM" w:eastAsia="ru-RU"/>
        </w:rPr>
        <w:softHyphen/>
        <w:t>ռա</w:t>
      </w:r>
      <w:r w:rsidRPr="009467CE">
        <w:rPr>
          <w:rFonts w:ascii="GHEA Grapalat" w:eastAsia="Times New Roman" w:hAnsi="GHEA Grapalat" w:cs="Tahoma"/>
          <w:lang w:val="hy-AM" w:eastAsia="ru-RU"/>
        </w:rPr>
        <w:softHyphen/>
      </w:r>
      <w:r w:rsidRPr="009467CE">
        <w:rPr>
          <w:rFonts w:ascii="GHEA Grapalat" w:eastAsia="Times New Roman" w:hAnsi="GHEA Grapalat" w:cs="Tahoma"/>
          <w:lang w:val="hy-AM" w:eastAsia="ru-RU"/>
        </w:rPr>
        <w:softHyphen/>
        <w:t>վա</w:t>
      </w:r>
      <w:r w:rsidRPr="009467CE">
        <w:rPr>
          <w:rFonts w:ascii="GHEA Grapalat" w:eastAsia="Times New Roman" w:hAnsi="GHEA Grapalat" w:cs="Tahoma"/>
          <w:lang w:val="hy-AM" w:eastAsia="ru-RU"/>
        </w:rPr>
        <w:softHyphen/>
        <w:t>րու</w:t>
      </w:r>
      <w:r w:rsidRPr="009467CE">
        <w:rPr>
          <w:rFonts w:ascii="GHEA Grapalat" w:eastAsia="Times New Roman" w:hAnsi="GHEA Grapalat" w:cs="Tahoma"/>
          <w:lang w:val="hy-AM" w:eastAsia="ru-RU"/>
        </w:rPr>
        <w:softHyphen/>
        <w:t>թյան առաջար</w:t>
      </w:r>
      <w:r w:rsidRPr="009467CE">
        <w:rPr>
          <w:rFonts w:ascii="GHEA Grapalat" w:eastAsia="Times New Roman" w:hAnsi="GHEA Grapalat" w:cs="Tahoma"/>
          <w:lang w:val="hy-AM" w:eastAsia="ru-RU"/>
        </w:rPr>
        <w:softHyphen/>
        <w:t>կությ</w:t>
      </w:r>
      <w:r w:rsidR="00CE20FD" w:rsidRPr="009467CE">
        <w:rPr>
          <w:rFonts w:ascii="GHEA Grapalat" w:eastAsia="Times New Roman" w:hAnsi="GHEA Grapalat" w:cs="Tahoma"/>
          <w:lang w:val="hy-AM" w:eastAsia="ru-RU"/>
        </w:rPr>
        <w:t>անը</w:t>
      </w:r>
      <w:r w:rsidR="00E1291A" w:rsidRPr="009467CE">
        <w:rPr>
          <w:rFonts w:ascii="GHEA Grapalat" w:eastAsia="Times New Roman" w:hAnsi="GHEA Grapalat" w:cs="Tahoma"/>
          <w:lang w:val="hy-AM" w:eastAsia="ru-RU"/>
        </w:rPr>
        <w:t>,</w:t>
      </w:r>
      <w:r w:rsidRPr="009467CE">
        <w:rPr>
          <w:rFonts w:ascii="GHEA Grapalat" w:eastAsia="Times New Roman" w:hAnsi="GHEA Grapalat" w:cs="Tahoma"/>
          <w:lang w:val="hy-AM" w:eastAsia="ru-RU"/>
        </w:rPr>
        <w:t xml:space="preserve"> </w:t>
      </w:r>
    </w:p>
    <w:p w:rsidR="000F3DD5" w:rsidRPr="009467CE" w:rsidRDefault="000F3DD5" w:rsidP="000F3DD5">
      <w:pPr>
        <w:pStyle w:val="norm"/>
        <w:spacing w:line="360" w:lineRule="auto"/>
        <w:rPr>
          <w:rFonts w:ascii="GHEA Grapalat" w:hAnsi="GHEA Grapalat" w:cs="Tahoma"/>
          <w:szCs w:val="22"/>
          <w:lang w:val="hy-AM"/>
        </w:rPr>
      </w:pPr>
      <w:r w:rsidRPr="009467CE">
        <w:rPr>
          <w:rFonts w:ascii="GHEA Grapalat" w:hAnsi="GHEA Grapalat"/>
          <w:szCs w:val="22"/>
          <w:lang w:val="hy-AM"/>
        </w:rPr>
        <w:t>2. Հայաս</w:t>
      </w:r>
      <w:r w:rsidRPr="009467CE">
        <w:rPr>
          <w:rFonts w:ascii="GHEA Grapalat" w:hAnsi="GHEA Grapalat"/>
          <w:szCs w:val="22"/>
          <w:lang w:val="hy-AM"/>
        </w:rPr>
        <w:softHyphen/>
        <w:t>տա</w:t>
      </w:r>
      <w:r w:rsidRPr="009467CE">
        <w:rPr>
          <w:rFonts w:ascii="GHEA Grapalat" w:hAnsi="GHEA Grapalat"/>
          <w:szCs w:val="22"/>
          <w:lang w:val="hy-AM"/>
        </w:rPr>
        <w:softHyphen/>
        <w:t>նի Հանրապե</w:t>
      </w:r>
      <w:r w:rsidRPr="009467CE">
        <w:rPr>
          <w:rFonts w:ascii="GHEA Grapalat" w:hAnsi="GHEA Grapalat"/>
          <w:szCs w:val="22"/>
          <w:lang w:val="hy-AM"/>
        </w:rPr>
        <w:softHyphen/>
        <w:t>տու</w:t>
      </w:r>
      <w:r w:rsidRPr="009467CE">
        <w:rPr>
          <w:rFonts w:ascii="GHEA Grapalat" w:hAnsi="GHEA Grapalat"/>
          <w:szCs w:val="22"/>
          <w:lang w:val="hy-AM"/>
        </w:rPr>
        <w:softHyphen/>
        <w:t>թյան կա</w:t>
      </w:r>
      <w:r w:rsidRPr="009467CE">
        <w:rPr>
          <w:rFonts w:ascii="GHEA Grapalat" w:hAnsi="GHEA Grapalat"/>
          <w:szCs w:val="22"/>
          <w:lang w:val="hy-AM"/>
        </w:rPr>
        <w:softHyphen/>
      </w:r>
      <w:r w:rsidRPr="009467CE">
        <w:rPr>
          <w:rFonts w:ascii="GHEA Grapalat" w:hAnsi="GHEA Grapalat"/>
          <w:szCs w:val="22"/>
          <w:lang w:val="hy-AM"/>
        </w:rPr>
        <w:softHyphen/>
        <w:t>ռա</w:t>
      </w:r>
      <w:r w:rsidRPr="009467CE">
        <w:rPr>
          <w:rFonts w:ascii="GHEA Grapalat" w:hAnsi="GHEA Grapalat"/>
          <w:szCs w:val="22"/>
          <w:lang w:val="hy-AM"/>
        </w:rPr>
        <w:softHyphen/>
      </w:r>
      <w:r w:rsidRPr="009467CE">
        <w:rPr>
          <w:rFonts w:ascii="GHEA Grapalat" w:hAnsi="GHEA Grapalat"/>
          <w:szCs w:val="22"/>
          <w:lang w:val="hy-AM"/>
        </w:rPr>
        <w:softHyphen/>
        <w:t>վա</w:t>
      </w:r>
      <w:r w:rsidRPr="009467CE">
        <w:rPr>
          <w:rFonts w:ascii="GHEA Grapalat" w:hAnsi="GHEA Grapalat"/>
          <w:szCs w:val="22"/>
          <w:lang w:val="hy-AM"/>
        </w:rPr>
        <w:softHyphen/>
        <w:t>րու</w:t>
      </w:r>
      <w:r w:rsidRPr="009467CE">
        <w:rPr>
          <w:rFonts w:ascii="GHEA Grapalat" w:hAnsi="GHEA Grapalat"/>
          <w:szCs w:val="22"/>
          <w:lang w:val="hy-AM"/>
        </w:rPr>
        <w:softHyphen/>
        <w:t xml:space="preserve">թյան </w:t>
      </w:r>
      <w:r w:rsidR="00054562" w:rsidRPr="009467CE">
        <w:rPr>
          <w:rFonts w:ascii="GHEA Grapalat" w:hAnsi="GHEA Grapalat"/>
          <w:szCs w:val="22"/>
          <w:lang w:val="hy-AM"/>
        </w:rPr>
        <w:t>առաջար</w:t>
      </w:r>
      <w:r w:rsidR="00054562" w:rsidRPr="009467CE">
        <w:rPr>
          <w:rFonts w:ascii="GHEA Grapalat" w:hAnsi="GHEA Grapalat"/>
          <w:szCs w:val="22"/>
          <w:lang w:val="hy-AM"/>
        </w:rPr>
        <w:softHyphen/>
        <w:t>կություն</w:t>
      </w:r>
      <w:r w:rsidR="00F64506" w:rsidRPr="009467CE">
        <w:rPr>
          <w:rFonts w:ascii="GHEA Grapalat" w:hAnsi="GHEA Grapalat"/>
          <w:szCs w:val="22"/>
          <w:lang w:val="hy-AM"/>
        </w:rPr>
        <w:t>ներ</w:t>
      </w:r>
      <w:r w:rsidR="00C13379" w:rsidRPr="009467CE">
        <w:rPr>
          <w:rFonts w:ascii="GHEA Grapalat" w:hAnsi="GHEA Grapalat"/>
          <w:szCs w:val="22"/>
          <w:lang w:val="hy-AM"/>
        </w:rPr>
        <w:t>ը</w:t>
      </w:r>
      <w:r w:rsidRPr="009467CE">
        <w:rPr>
          <w:rFonts w:ascii="GHEA Grapalat" w:hAnsi="GHEA Grapalat"/>
          <w:szCs w:val="22"/>
          <w:lang w:val="hy-AM"/>
        </w:rPr>
        <w:t xml:space="preserve"> սահ</w:t>
      </w:r>
      <w:r w:rsidRPr="009467CE">
        <w:rPr>
          <w:rFonts w:ascii="GHEA Grapalat" w:hAnsi="GHEA Grapalat"/>
          <w:szCs w:val="22"/>
          <w:lang w:val="hy-AM"/>
        </w:rPr>
        <w:softHyphen/>
        <w:t>ման</w:t>
      </w:r>
      <w:r w:rsidRPr="009467CE">
        <w:rPr>
          <w:rFonts w:ascii="GHEA Grapalat" w:hAnsi="GHEA Grapalat"/>
          <w:szCs w:val="22"/>
          <w:lang w:val="hy-AM"/>
        </w:rPr>
        <w:softHyphen/>
        <w:t>ված կարգով ներկայացնել Հա</w:t>
      </w:r>
      <w:r w:rsidRPr="009467CE">
        <w:rPr>
          <w:rFonts w:ascii="GHEA Grapalat" w:hAnsi="GHEA Grapalat"/>
          <w:szCs w:val="22"/>
          <w:lang w:val="hy-AM"/>
        </w:rPr>
        <w:softHyphen/>
        <w:t>յաս</w:t>
      </w:r>
      <w:r w:rsidRPr="009467CE">
        <w:rPr>
          <w:rFonts w:ascii="GHEA Grapalat" w:hAnsi="GHEA Grapalat"/>
          <w:szCs w:val="22"/>
          <w:lang w:val="hy-AM"/>
        </w:rPr>
        <w:softHyphen/>
      </w:r>
      <w:r w:rsidRPr="009467CE">
        <w:rPr>
          <w:rFonts w:ascii="GHEA Grapalat" w:hAnsi="GHEA Grapalat"/>
          <w:szCs w:val="22"/>
          <w:lang w:val="hy-AM"/>
        </w:rPr>
        <w:softHyphen/>
      </w:r>
      <w:r w:rsidRPr="009467CE">
        <w:rPr>
          <w:rFonts w:ascii="GHEA Grapalat" w:hAnsi="GHEA Grapalat"/>
          <w:szCs w:val="22"/>
          <w:lang w:val="hy-AM"/>
        </w:rPr>
        <w:softHyphen/>
        <w:t>տա</w:t>
      </w:r>
      <w:r w:rsidRPr="009467CE">
        <w:rPr>
          <w:rFonts w:ascii="GHEA Grapalat" w:hAnsi="GHEA Grapalat"/>
          <w:szCs w:val="22"/>
          <w:lang w:val="hy-AM"/>
        </w:rPr>
        <w:softHyphen/>
        <w:t>նի Հան</w:t>
      </w:r>
      <w:r w:rsidRPr="009467CE">
        <w:rPr>
          <w:rFonts w:ascii="GHEA Grapalat" w:hAnsi="GHEA Grapalat"/>
          <w:szCs w:val="22"/>
          <w:lang w:val="hy-AM"/>
        </w:rPr>
        <w:softHyphen/>
        <w:t>րա</w:t>
      </w:r>
      <w:r w:rsidRPr="009467CE">
        <w:rPr>
          <w:rFonts w:ascii="GHEA Grapalat" w:hAnsi="GHEA Grapalat"/>
          <w:szCs w:val="22"/>
          <w:lang w:val="hy-AM"/>
        </w:rPr>
        <w:softHyphen/>
        <w:t>պե</w:t>
      </w:r>
      <w:r w:rsidRPr="009467CE">
        <w:rPr>
          <w:rFonts w:ascii="GHEA Grapalat" w:hAnsi="GHEA Grapalat"/>
          <w:szCs w:val="22"/>
          <w:lang w:val="hy-AM"/>
        </w:rPr>
        <w:softHyphen/>
        <w:t>տու</w:t>
      </w:r>
      <w:r w:rsidRPr="009467CE">
        <w:rPr>
          <w:rFonts w:ascii="GHEA Grapalat" w:hAnsi="GHEA Grapalat"/>
          <w:szCs w:val="22"/>
          <w:lang w:val="hy-AM"/>
        </w:rPr>
        <w:softHyphen/>
        <w:t>թյան Ազգային ժողովի աշխա</w:t>
      </w:r>
      <w:r w:rsidRPr="009467CE">
        <w:rPr>
          <w:rFonts w:ascii="GHEA Grapalat" w:hAnsi="GHEA Grapalat"/>
          <w:szCs w:val="22"/>
          <w:lang w:val="hy-AM"/>
        </w:rPr>
        <w:softHyphen/>
        <w:t>տա</w:t>
      </w:r>
      <w:r w:rsidRPr="009467CE">
        <w:rPr>
          <w:rFonts w:ascii="GHEA Grapalat" w:hAnsi="GHEA Grapalat"/>
          <w:szCs w:val="22"/>
          <w:lang w:val="hy-AM"/>
        </w:rPr>
        <w:softHyphen/>
        <w:t>կազմ:</w:t>
      </w:r>
    </w:p>
    <w:p w:rsidR="000F3DD5" w:rsidRPr="009467CE" w:rsidRDefault="000F3DD5" w:rsidP="000F3DD5">
      <w:pPr>
        <w:rPr>
          <w:rFonts w:ascii="GHEA Grapalat" w:hAnsi="GHEA Grapalat"/>
          <w:lang w:val="hy-AM"/>
        </w:rPr>
      </w:pPr>
    </w:p>
    <w:p w:rsidR="000F3DD5" w:rsidRPr="009467CE" w:rsidRDefault="000F3DD5" w:rsidP="000F3DD5">
      <w:pPr>
        <w:pStyle w:val="mechtex"/>
        <w:jc w:val="left"/>
        <w:rPr>
          <w:rFonts w:ascii="GHEA Grapalat" w:hAnsi="GHEA Grapalat"/>
          <w:caps/>
          <w:lang w:val="af-ZA"/>
        </w:rPr>
      </w:pPr>
      <w:r w:rsidRPr="009467CE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0F3DD5" w:rsidRPr="009467CE" w:rsidRDefault="000F3DD5" w:rsidP="000F3DD5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9467CE">
        <w:rPr>
          <w:rFonts w:ascii="GHEA Grapalat" w:hAnsi="GHEA Grapalat" w:cs="Sylfaen"/>
          <w:lang w:val="hy-AM"/>
        </w:rPr>
        <w:t xml:space="preserve">              ՎԱՐՉԱՊԵՏ</w:t>
      </w:r>
      <w:r w:rsidRPr="009467CE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9467CE">
        <w:rPr>
          <w:rFonts w:ascii="GHEA Grapalat" w:hAnsi="GHEA Grapalat" w:cs="Arial Armenian"/>
          <w:lang w:val="af-ZA"/>
        </w:rPr>
        <w:tab/>
      </w:r>
      <w:r w:rsidRPr="009467CE">
        <w:rPr>
          <w:rFonts w:ascii="GHEA Grapalat" w:hAnsi="GHEA Grapalat" w:cs="Arial Armenian"/>
          <w:lang w:val="af-ZA"/>
        </w:rPr>
        <w:tab/>
        <w:t xml:space="preserve">   </w:t>
      </w:r>
      <w:r w:rsidRPr="009467CE">
        <w:rPr>
          <w:rFonts w:ascii="GHEA Grapalat" w:hAnsi="GHEA Grapalat" w:cs="Arial Armenian"/>
          <w:lang w:val="hy-AM"/>
        </w:rPr>
        <w:t>Ն</w:t>
      </w:r>
      <w:r w:rsidRPr="009467CE">
        <w:rPr>
          <w:rFonts w:ascii="GHEA Grapalat" w:hAnsi="GHEA Grapalat" w:cs="Sylfaen"/>
          <w:lang w:val="af-ZA"/>
        </w:rPr>
        <w:t>.</w:t>
      </w:r>
      <w:r w:rsidRPr="009467CE">
        <w:rPr>
          <w:rFonts w:ascii="GHEA Grapalat" w:hAnsi="GHEA Grapalat" w:cs="Arial Armenian"/>
          <w:lang w:val="af-ZA"/>
        </w:rPr>
        <w:t xml:space="preserve"> ՓԱՇԻՆ</w:t>
      </w:r>
      <w:r w:rsidRPr="009467CE">
        <w:rPr>
          <w:rFonts w:ascii="GHEA Grapalat" w:hAnsi="GHEA Grapalat" w:cs="Sylfaen"/>
          <w:lang w:val="hy-AM"/>
        </w:rPr>
        <w:t>ՅԱՆ</w:t>
      </w:r>
    </w:p>
    <w:p w:rsidR="000F3DD5" w:rsidRPr="009467CE" w:rsidRDefault="000F3DD5" w:rsidP="000F3DD5">
      <w:pPr>
        <w:rPr>
          <w:rFonts w:ascii="GHEA Grapalat" w:hAnsi="GHEA Grapalat"/>
          <w:lang w:val="af-ZA"/>
        </w:rPr>
      </w:pPr>
    </w:p>
    <w:p w:rsidR="000F3DD5" w:rsidRPr="009467CE" w:rsidRDefault="000F3DD5" w:rsidP="000F3DD5">
      <w:pPr>
        <w:rPr>
          <w:rFonts w:ascii="GHEA Grapalat" w:hAnsi="GHEA Grapalat"/>
          <w:spacing w:val="-4"/>
          <w:lang w:val="hy-AM"/>
        </w:rPr>
      </w:pPr>
      <w:r w:rsidRPr="009467CE">
        <w:rPr>
          <w:rFonts w:ascii="GHEA Grapalat" w:hAnsi="GHEA Grapalat"/>
          <w:lang w:val="af-ZA"/>
        </w:rPr>
        <w:t xml:space="preserve">   </w:t>
      </w:r>
      <w:r w:rsidRPr="009467CE">
        <w:rPr>
          <w:rFonts w:ascii="GHEA Grapalat" w:hAnsi="GHEA Grapalat"/>
          <w:lang w:val="af-ZA"/>
        </w:rPr>
        <w:tab/>
        <w:t xml:space="preserve">   201</w:t>
      </w:r>
      <w:r w:rsidR="007E481E" w:rsidRPr="009467CE">
        <w:rPr>
          <w:rFonts w:ascii="GHEA Grapalat" w:hAnsi="GHEA Grapalat"/>
          <w:lang w:val="hy-AM"/>
        </w:rPr>
        <w:t>9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 w:cs="Sylfaen"/>
          <w:lang w:val="hy-AM"/>
        </w:rPr>
        <w:t>թ</w:t>
      </w:r>
      <w:r w:rsidRPr="009467CE">
        <w:rPr>
          <w:rFonts w:ascii="GHEA Grapalat" w:hAnsi="GHEA Grapalat" w:cs="Arial Armenian"/>
          <w:lang w:val="af-ZA"/>
        </w:rPr>
        <w:t xml:space="preserve">. </w:t>
      </w:r>
      <w:r w:rsidR="00D0560C" w:rsidRPr="009467CE">
        <w:rPr>
          <w:rFonts w:ascii="GHEA Grapalat" w:hAnsi="GHEA Grapalat" w:cs="IRTEK Courier"/>
          <w:spacing w:val="-4"/>
          <w:lang w:val="hy-AM"/>
        </w:rPr>
        <w:t>հոկտեմբերի</w:t>
      </w:r>
    </w:p>
    <w:p w:rsidR="000F3DD5" w:rsidRPr="00D67E5D" w:rsidRDefault="000F3DD5" w:rsidP="000F3DD5">
      <w:pPr>
        <w:pStyle w:val="mechtex"/>
        <w:jc w:val="left"/>
        <w:rPr>
          <w:rFonts w:ascii="GHEA Grapalat" w:hAnsi="GHEA Grapalat" w:cs="Sylfaen"/>
          <w:lang w:val="af-ZA"/>
        </w:rPr>
      </w:pPr>
      <w:r w:rsidRPr="009467CE">
        <w:rPr>
          <w:rFonts w:ascii="GHEA Grapalat" w:hAnsi="GHEA Grapalat"/>
          <w:lang w:val="af-ZA"/>
        </w:rPr>
        <w:tab/>
        <w:t xml:space="preserve">          </w:t>
      </w:r>
      <w:proofErr w:type="spellStart"/>
      <w:r w:rsidRPr="009467CE">
        <w:rPr>
          <w:rFonts w:ascii="GHEA Grapalat" w:hAnsi="GHEA Grapalat" w:cs="Sylfaen"/>
        </w:rPr>
        <w:t>Երևան</w:t>
      </w:r>
      <w:proofErr w:type="spellEnd"/>
    </w:p>
    <w:p w:rsidR="009467CE" w:rsidRPr="00D67E5D" w:rsidRDefault="009467CE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9467CE" w:rsidRPr="00D67E5D" w:rsidRDefault="009467CE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9467CE" w:rsidRPr="00D67E5D" w:rsidRDefault="009467CE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9467CE" w:rsidRPr="00D67E5D" w:rsidRDefault="009467CE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9467CE" w:rsidRPr="00D67E5D" w:rsidRDefault="009467CE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9467CE" w:rsidRPr="00D67E5D" w:rsidRDefault="009467CE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9467CE" w:rsidRPr="00D67E5D" w:rsidRDefault="009467CE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9467CE" w:rsidRPr="00D67E5D" w:rsidRDefault="009467CE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9467CE" w:rsidRPr="00D67E5D" w:rsidRDefault="009467CE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9467CE" w:rsidRPr="009467CE" w:rsidRDefault="009467CE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0F3DD5" w:rsidRPr="009467CE" w:rsidRDefault="00202105" w:rsidP="000F3DD5">
      <w:pPr>
        <w:spacing w:after="0" w:line="240" w:lineRule="auto"/>
        <w:ind w:left="1134" w:right="970"/>
        <w:jc w:val="both"/>
        <w:rPr>
          <w:rFonts w:ascii="GHEA Grapalat" w:hAnsi="GHEA Grapalat" w:cs="Tahoma"/>
          <w:caps/>
          <w:spacing w:val="-4"/>
          <w:lang w:val="af-ZA"/>
        </w:rPr>
      </w:pPr>
      <w:r w:rsidRPr="009467CE">
        <w:rPr>
          <w:rFonts w:ascii="GHEA Grapalat" w:hAnsi="GHEA Grapalat" w:cs="Sylfaen"/>
          <w:bCs/>
          <w:spacing w:val="10"/>
          <w:lang w:val="hy-AM"/>
        </w:rPr>
        <w:t>«ՀԱՅԱՍՏԱՆԻ ՀԱՆՐԱՊԵՏՈՒԹՅԱՆ ՀԱՐԿԱՅԻՆ ՕՐԵՆՍԳՐՔՈՒՄ ԼՐԱՑՈՒՄ</w:t>
      </w:r>
      <w:r w:rsidR="00EC41CE" w:rsidRPr="009467CE">
        <w:rPr>
          <w:rFonts w:ascii="GHEA Grapalat" w:hAnsi="GHEA Grapalat" w:cs="Sylfaen"/>
          <w:bCs/>
          <w:spacing w:val="10"/>
          <w:lang w:val="hy-AM"/>
        </w:rPr>
        <w:t xml:space="preserve"> </w:t>
      </w:r>
      <w:r w:rsidRPr="009467CE">
        <w:rPr>
          <w:rFonts w:ascii="GHEA Grapalat" w:hAnsi="GHEA Grapalat" w:cs="Sylfaen"/>
          <w:bCs/>
          <w:spacing w:val="10"/>
          <w:lang w:val="hy-AM"/>
        </w:rPr>
        <w:t>ԿԱՏԱՐԵԼՈՒ ՄԱՍԻՆ»</w:t>
      </w:r>
      <w:r w:rsidRPr="009467CE">
        <w:rPr>
          <w:rFonts w:ascii="GHEA Grapalat" w:hAnsi="GHEA Grapalat" w:cs="Sylfaen"/>
          <w:b/>
          <w:bCs/>
          <w:spacing w:val="10"/>
          <w:lang w:val="hy-AM"/>
        </w:rPr>
        <w:t xml:space="preserve"> </w:t>
      </w:r>
      <w:r w:rsidRPr="009467CE">
        <w:rPr>
          <w:rFonts w:ascii="GHEA Grapalat" w:hAnsi="GHEA Grapalat" w:cs="Sylfaen"/>
          <w:spacing w:val="10"/>
          <w:lang w:val="hy-AM"/>
        </w:rPr>
        <w:t>ՀԱՅԱՍՏԱՆԻ ՀԱՆՐԱՊԵՏՈՒԹՅԱՆ ՕՐԵՆՔԻ ՆԱԽԱԳԾԻ</w:t>
      </w:r>
      <w:r w:rsidR="00A52989" w:rsidRPr="009467CE">
        <w:rPr>
          <w:rFonts w:ascii="GHEA Grapalat" w:eastAsia="Times New Roman" w:hAnsi="GHEA Grapalat" w:cs="Tahoma"/>
          <w:lang w:val="af-ZA" w:eastAsia="ru-RU"/>
        </w:rPr>
        <w:t xml:space="preserve"> (</w:t>
      </w:r>
      <w:r w:rsidR="008410D5" w:rsidRPr="009467CE">
        <w:rPr>
          <w:rFonts w:ascii="GHEA Grapalat" w:eastAsia="Times New Roman" w:hAnsi="GHEA Grapalat" w:cs="Tahoma"/>
          <w:iCs/>
          <w:lang w:val="hy-AM" w:eastAsia="ru-RU"/>
        </w:rPr>
        <w:t>Խ-298-26.09.2019-ՏՀ-011/0</w:t>
      </w:r>
      <w:r w:rsidR="00A52989" w:rsidRPr="009467CE">
        <w:rPr>
          <w:rFonts w:ascii="GHEA Grapalat" w:eastAsia="Times New Roman" w:hAnsi="GHEA Grapalat" w:cs="Tahoma"/>
          <w:lang w:val="af-ZA" w:eastAsia="ru-RU"/>
        </w:rPr>
        <w:t>)</w:t>
      </w:r>
      <w:r w:rsidR="00CC68BD" w:rsidRPr="009467CE">
        <w:rPr>
          <w:rFonts w:ascii="GHEA Grapalat" w:hAnsi="GHEA Grapalat" w:cs="Sylfaen"/>
          <w:spacing w:val="10"/>
          <w:lang w:val="af-ZA"/>
        </w:rPr>
        <w:t xml:space="preserve"> </w:t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t>վերա</w:t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  <w:t>յալ Հա</w:t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="000F3DD5" w:rsidRPr="009467CE">
        <w:rPr>
          <w:rFonts w:ascii="GHEA Grapalat" w:hAnsi="GHEA Grapalat" w:cs="Tahoma"/>
          <w:caps/>
          <w:spacing w:val="-4"/>
          <w:lang w:val="af-ZA"/>
        </w:rPr>
        <w:softHyphen/>
      </w:r>
      <w:r w:rsidR="00C30B17" w:rsidRPr="009467CE">
        <w:rPr>
          <w:rFonts w:ascii="GHEA Grapalat" w:hAnsi="GHEA Grapalat" w:cs="Tahoma"/>
          <w:caps/>
          <w:spacing w:val="-4"/>
          <w:lang w:val="af-ZA"/>
        </w:rPr>
        <w:t>թյՈՒՆԸ</w:t>
      </w:r>
    </w:p>
    <w:p w:rsidR="00D426E7" w:rsidRPr="009467CE" w:rsidRDefault="00D426E7" w:rsidP="000F3DD5">
      <w:pPr>
        <w:spacing w:after="0" w:line="240" w:lineRule="auto"/>
        <w:ind w:left="1134" w:right="970"/>
        <w:jc w:val="both"/>
        <w:rPr>
          <w:rFonts w:ascii="GHEA Grapalat" w:hAnsi="GHEA Grapalat" w:cs="Tahoma"/>
          <w:caps/>
          <w:spacing w:val="-4"/>
          <w:lang w:val="af-ZA"/>
        </w:rPr>
      </w:pPr>
    </w:p>
    <w:p w:rsidR="00CE77E0" w:rsidRPr="009467CE" w:rsidRDefault="00CE77E0" w:rsidP="00CE77E0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bookmarkStart w:id="0" w:name="_GoBack"/>
      <w:r w:rsidRPr="009467CE">
        <w:rPr>
          <w:rFonts w:ascii="GHEA Grapalat" w:hAnsi="GHEA Grapalat"/>
          <w:lang w:val="hy-AM"/>
        </w:rPr>
        <w:t xml:space="preserve">ՀՀ կառավարությունը ներկայացված օրենքի նախագծի վերաբերյալ </w:t>
      </w:r>
      <w:proofErr w:type="spellStart"/>
      <w:r w:rsidRPr="009467CE">
        <w:rPr>
          <w:rFonts w:ascii="GHEA Grapalat" w:hAnsi="GHEA Grapalat"/>
          <w:lang w:val="hy-AM"/>
        </w:rPr>
        <w:t>ներկակայացնում</w:t>
      </w:r>
      <w:proofErr w:type="spellEnd"/>
      <w:r w:rsidRPr="009467CE">
        <w:rPr>
          <w:rFonts w:ascii="GHEA Grapalat" w:hAnsi="GHEA Grapalat"/>
          <w:lang w:val="hy-AM"/>
        </w:rPr>
        <w:t xml:space="preserve"> է </w:t>
      </w:r>
      <w:proofErr w:type="spellStart"/>
      <w:r w:rsidRPr="009467CE">
        <w:rPr>
          <w:rFonts w:ascii="GHEA Grapalat" w:hAnsi="GHEA Grapalat"/>
          <w:lang w:val="hy-AM"/>
        </w:rPr>
        <w:t>հետևյալ</w:t>
      </w:r>
      <w:proofErr w:type="spellEnd"/>
      <w:r w:rsidRPr="009467CE">
        <w:rPr>
          <w:rFonts w:ascii="GHEA Grapalat" w:hAnsi="GHEA Grapalat"/>
          <w:lang w:val="hy-AM"/>
        </w:rPr>
        <w:t xml:space="preserve"> դիտարկումները:</w:t>
      </w:r>
    </w:p>
    <w:p w:rsidR="00CE77E0" w:rsidRPr="009467CE" w:rsidRDefault="00CE77E0" w:rsidP="00CE77E0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9467CE">
        <w:rPr>
          <w:rFonts w:ascii="GHEA Grapalat" w:hAnsi="GHEA Grapalat"/>
          <w:lang w:val="hy-AM"/>
        </w:rPr>
        <w:t>Նախագծով առաջարկվում է սահմանել, որ եթե ֆիզիկական անձը հանդիսանում է ապա</w:t>
      </w:r>
      <w:r w:rsidRPr="009467CE">
        <w:rPr>
          <w:rFonts w:ascii="GHEA Grapalat" w:hAnsi="GHEA Grapalat"/>
          <w:lang w:val="hy-AM"/>
        </w:rPr>
        <w:softHyphen/>
      </w:r>
      <w:r w:rsidRPr="009467CE">
        <w:rPr>
          <w:rFonts w:ascii="GHEA Grapalat" w:hAnsi="GHEA Grapalat"/>
          <w:lang w:val="hy-AM"/>
        </w:rPr>
        <w:softHyphen/>
      </w:r>
      <w:r w:rsidRPr="009467CE">
        <w:rPr>
          <w:rFonts w:ascii="GHEA Grapalat" w:hAnsi="GHEA Grapalat"/>
          <w:lang w:val="hy-AM"/>
        </w:rPr>
        <w:softHyphen/>
        <w:t>հովադիր և հատուցման գումարը ստանում է ապահովագրության շահառու հան</w:t>
      </w:r>
      <w:r w:rsidRPr="009467CE">
        <w:rPr>
          <w:rFonts w:ascii="GHEA Grapalat" w:hAnsi="GHEA Grapalat"/>
          <w:lang w:val="hy-AM"/>
        </w:rPr>
        <w:softHyphen/>
        <w:t>դի</w:t>
      </w:r>
      <w:r w:rsidRPr="009467CE">
        <w:rPr>
          <w:rFonts w:ascii="GHEA Grapalat" w:hAnsi="GHEA Grapalat"/>
          <w:lang w:val="hy-AM"/>
        </w:rPr>
        <w:softHyphen/>
        <w:t>սա</w:t>
      </w:r>
      <w:r w:rsidRPr="009467CE">
        <w:rPr>
          <w:rFonts w:ascii="GHEA Grapalat" w:hAnsi="GHEA Grapalat"/>
          <w:lang w:val="hy-AM"/>
        </w:rPr>
        <w:softHyphen/>
        <w:t>ցող բանկի կամ վարկային կազմակերպության կողմից, ապա այդ դեպքում ֆիզիկական անձի կողմից ստացվող գումար</w:t>
      </w:r>
      <w:r w:rsidRPr="009467CE">
        <w:rPr>
          <w:rFonts w:ascii="GHEA Grapalat" w:hAnsi="GHEA Grapalat"/>
          <w:lang w:val="hy-AM"/>
        </w:rPr>
        <w:softHyphen/>
        <w:t>ները եկամտային հարկով հ</w:t>
      </w:r>
      <w:r w:rsidRPr="009467CE">
        <w:rPr>
          <w:rFonts w:ascii="GHEA Grapalat" w:hAnsi="GHEA Grapalat"/>
          <w:color w:val="000000"/>
          <w:shd w:val="clear" w:color="auto" w:fill="FFFFFF"/>
          <w:lang w:val="hy-AM"/>
        </w:rPr>
        <w:t>արկման բազան որոշելու նպա</w:t>
      </w:r>
      <w:r w:rsidRPr="009467CE">
        <w:rPr>
          <w:rFonts w:ascii="GHEA Grapalat" w:hAnsi="GHEA Grapalat"/>
          <w:color w:val="000000"/>
          <w:shd w:val="clear" w:color="auto" w:fill="FFFFFF"/>
          <w:lang w:val="hy-AM"/>
        </w:rPr>
        <w:softHyphen/>
        <w:t>տա</w:t>
      </w:r>
      <w:r w:rsidRPr="009467CE">
        <w:rPr>
          <w:rFonts w:ascii="GHEA Grapalat" w:hAnsi="GHEA Grapalat"/>
          <w:color w:val="000000"/>
          <w:shd w:val="clear" w:color="auto" w:fill="FFFFFF"/>
          <w:lang w:val="hy-AM"/>
        </w:rPr>
        <w:softHyphen/>
        <w:t>կով համարվում են նվազեցվող եկամուտներ:</w:t>
      </w:r>
    </w:p>
    <w:p w:rsidR="00CE77E0" w:rsidRPr="009467CE" w:rsidRDefault="00CE77E0" w:rsidP="00CE77E0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9467CE">
        <w:rPr>
          <w:rFonts w:ascii="GHEA Grapalat" w:hAnsi="GHEA Grapalat"/>
          <w:lang w:val="hy-AM"/>
        </w:rPr>
        <w:t>Նախագծի ընդունման հիմնավորման համաձայն՝ գործնականում առկա են դեպքեր, երբ բանկերի և վարկային կազմակերպու</w:t>
      </w:r>
      <w:r w:rsidRPr="009467CE">
        <w:rPr>
          <w:rFonts w:ascii="GHEA Grapalat" w:hAnsi="GHEA Grapalat"/>
          <w:lang w:val="hy-AM"/>
        </w:rPr>
        <w:softHyphen/>
        <w:t>թյուն</w:t>
      </w:r>
      <w:r w:rsidRPr="009467CE">
        <w:rPr>
          <w:rFonts w:ascii="GHEA Grapalat" w:hAnsi="GHEA Grapalat"/>
          <w:lang w:val="hy-AM"/>
        </w:rPr>
        <w:softHyphen/>
        <w:t>ների կողմից տրամադրվող վարկերի գրավ հան</w:t>
      </w:r>
      <w:r w:rsidRPr="009467CE">
        <w:rPr>
          <w:rFonts w:ascii="GHEA Grapalat" w:hAnsi="GHEA Grapalat"/>
          <w:lang w:val="hy-AM"/>
        </w:rPr>
        <w:softHyphen/>
      </w:r>
      <w:r w:rsidRPr="009467CE">
        <w:rPr>
          <w:rFonts w:ascii="GHEA Grapalat" w:hAnsi="GHEA Grapalat"/>
          <w:lang w:val="hy-AM"/>
        </w:rPr>
        <w:softHyphen/>
        <w:t>դի</w:t>
      </w:r>
      <w:r w:rsidRPr="009467CE">
        <w:rPr>
          <w:rFonts w:ascii="GHEA Grapalat" w:hAnsi="GHEA Grapalat"/>
          <w:lang w:val="hy-AM"/>
        </w:rPr>
        <w:softHyphen/>
        <w:t>սացող անշարժ և շարժական գույքի ապա</w:t>
      </w:r>
      <w:r w:rsidRPr="009467CE">
        <w:rPr>
          <w:rFonts w:ascii="GHEA Grapalat" w:hAnsi="GHEA Grapalat"/>
          <w:lang w:val="hy-AM"/>
        </w:rPr>
        <w:softHyphen/>
        <w:t>հո</w:t>
      </w:r>
      <w:r w:rsidRPr="009467CE">
        <w:rPr>
          <w:rFonts w:ascii="GHEA Grapalat" w:hAnsi="GHEA Grapalat"/>
          <w:lang w:val="hy-AM"/>
        </w:rPr>
        <w:softHyphen/>
        <w:t>վագրության շրջանակներում ապահո</w:t>
      </w:r>
      <w:r w:rsidRPr="009467CE">
        <w:rPr>
          <w:rFonts w:ascii="GHEA Grapalat" w:hAnsi="GHEA Grapalat"/>
          <w:lang w:val="hy-AM"/>
        </w:rPr>
        <w:softHyphen/>
        <w:t>վա</w:t>
      </w:r>
      <w:r w:rsidRPr="009467CE">
        <w:rPr>
          <w:rFonts w:ascii="GHEA Grapalat" w:hAnsi="GHEA Grapalat"/>
          <w:lang w:val="hy-AM"/>
        </w:rPr>
        <w:softHyphen/>
        <w:t>գրական դեպք տեղի ունենալու ժամա</w:t>
      </w:r>
      <w:r w:rsidRPr="009467CE">
        <w:rPr>
          <w:rFonts w:ascii="GHEA Grapalat" w:hAnsi="GHEA Grapalat"/>
          <w:lang w:val="hy-AM"/>
        </w:rPr>
        <w:softHyphen/>
        <w:t>նակ ապահովագրական հատուցումը ստանում է շահառու հան</w:t>
      </w:r>
      <w:r w:rsidRPr="009467CE">
        <w:rPr>
          <w:rFonts w:ascii="GHEA Grapalat" w:hAnsi="GHEA Grapalat"/>
          <w:lang w:val="hy-AM"/>
        </w:rPr>
        <w:softHyphen/>
      </w:r>
      <w:r w:rsidRPr="009467CE">
        <w:rPr>
          <w:rFonts w:ascii="GHEA Grapalat" w:hAnsi="GHEA Grapalat"/>
          <w:lang w:val="hy-AM"/>
        </w:rPr>
        <w:softHyphen/>
        <w:t>դի</w:t>
      </w:r>
      <w:r w:rsidRPr="009467CE">
        <w:rPr>
          <w:rFonts w:ascii="GHEA Grapalat" w:hAnsi="GHEA Grapalat"/>
          <w:lang w:val="hy-AM"/>
        </w:rPr>
        <w:softHyphen/>
        <w:t>սա</w:t>
      </w:r>
      <w:r w:rsidRPr="009467CE">
        <w:rPr>
          <w:rFonts w:ascii="GHEA Grapalat" w:hAnsi="GHEA Grapalat"/>
          <w:lang w:val="hy-AM"/>
        </w:rPr>
        <w:softHyphen/>
        <w:t>ցող բանկը կամ վարկային կազմա</w:t>
      </w:r>
      <w:r w:rsidRPr="009467CE">
        <w:rPr>
          <w:rFonts w:ascii="GHEA Grapalat" w:hAnsi="GHEA Grapalat"/>
          <w:lang w:val="hy-AM"/>
        </w:rPr>
        <w:softHyphen/>
        <w:t>կերպու</w:t>
      </w:r>
      <w:r w:rsidRPr="009467CE">
        <w:rPr>
          <w:rFonts w:ascii="GHEA Grapalat" w:hAnsi="GHEA Grapalat"/>
          <w:lang w:val="hy-AM"/>
        </w:rPr>
        <w:softHyphen/>
        <w:t>թյունը, սակայն հետագայում ապահովագրական հատուցումը փոխանցվում է վար</w:t>
      </w:r>
      <w:r w:rsidRPr="009467CE">
        <w:rPr>
          <w:rFonts w:ascii="GHEA Grapalat" w:hAnsi="GHEA Grapalat"/>
          <w:lang w:val="hy-AM"/>
        </w:rPr>
        <w:softHyphen/>
        <w:t>կա</w:t>
      </w:r>
      <w:r w:rsidRPr="009467CE">
        <w:rPr>
          <w:rFonts w:ascii="GHEA Grapalat" w:hAnsi="GHEA Grapalat"/>
          <w:lang w:val="hy-AM"/>
        </w:rPr>
        <w:softHyphen/>
        <w:t>ռու և ապահովադիր հան</w:t>
      </w:r>
      <w:r w:rsidRPr="009467CE">
        <w:rPr>
          <w:rFonts w:ascii="GHEA Grapalat" w:hAnsi="GHEA Grapalat"/>
          <w:lang w:val="hy-AM"/>
        </w:rPr>
        <w:softHyphen/>
        <w:t>դի</w:t>
      </w:r>
      <w:r w:rsidRPr="009467CE">
        <w:rPr>
          <w:rFonts w:ascii="GHEA Grapalat" w:hAnsi="GHEA Grapalat"/>
          <w:lang w:val="hy-AM"/>
        </w:rPr>
        <w:softHyphen/>
        <w:t>սացող ֆիզիկական անձին: Այս դեպքում, ֆիզիկական անձանց ստացված գումարները հարկվում են եկամտային հարկով:</w:t>
      </w:r>
    </w:p>
    <w:p w:rsidR="00CE77E0" w:rsidRPr="009467CE" w:rsidRDefault="00CE77E0" w:rsidP="00CE77E0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proofErr w:type="spellStart"/>
      <w:r w:rsidRPr="009467CE">
        <w:rPr>
          <w:rFonts w:ascii="GHEA Grapalat" w:hAnsi="GHEA Grapalat"/>
          <w:lang w:val="hy-AM"/>
        </w:rPr>
        <w:t>Վերոնշյալի</w:t>
      </w:r>
      <w:proofErr w:type="spellEnd"/>
      <w:r w:rsidRPr="009467CE">
        <w:rPr>
          <w:rFonts w:ascii="GHEA Grapalat" w:hAnsi="GHEA Grapalat"/>
          <w:lang w:val="hy-AM"/>
        </w:rPr>
        <w:t xml:space="preserve"> կապակցությամբ հայտնում ենք </w:t>
      </w:r>
      <w:proofErr w:type="spellStart"/>
      <w:r w:rsidRPr="009467CE">
        <w:rPr>
          <w:rFonts w:ascii="GHEA Grapalat" w:hAnsi="GHEA Grapalat"/>
          <w:lang w:val="hy-AM"/>
        </w:rPr>
        <w:t>հետևյալը</w:t>
      </w:r>
      <w:proofErr w:type="spellEnd"/>
      <w:r w:rsidRPr="009467CE">
        <w:rPr>
          <w:rFonts w:ascii="GHEA Grapalat" w:hAnsi="GHEA Grapalat"/>
          <w:lang w:val="hy-AM"/>
        </w:rPr>
        <w:t>:</w:t>
      </w:r>
    </w:p>
    <w:p w:rsidR="00CE77E0" w:rsidRPr="009467CE" w:rsidRDefault="00CE77E0" w:rsidP="00CE77E0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t>ՀՀ հարկային օրենսգրքի 147-րդ հոդվածի 1-ին մասի 4-րդ կետի համաձայն՝ եկամտա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յին հարկով հարկման բազան որոշելու նպատակով նվազեցվող եկամուտներ են համարվում ապա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հովագրական հատուցումները, բացառությամբ Հայաստանի Հանրապետության օրենս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դրու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 xml:space="preserve">թյամբ սահմանված կարգով կամավոր կենսաթոշակային </w:t>
      </w:r>
      <w:proofErr w:type="spellStart"/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t>բաղադրիչի</w:t>
      </w:r>
      <w:proofErr w:type="spellEnd"/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t xml:space="preserve"> շրջանակ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նե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րում ֆիզիկական անձի կողմից իր համար և (կամ) ֆիզիկական անձի համար երրորդ անձի (այդ թվում` գործատուի) կողմից կատարվող կամավոր կենսաթոշակային վճարների հաշ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վին սահ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ման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ված կարգով ստացվող հատուցումների (այդ թվում` կենսաթոշակների):</w:t>
      </w:r>
    </w:p>
    <w:p w:rsidR="00CE77E0" w:rsidRPr="009467CE" w:rsidRDefault="00CE77E0" w:rsidP="00CE77E0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t>ՀՀ քա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ղա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քացիական օրենսգրքի՝</w:t>
      </w:r>
    </w:p>
    <w:p w:rsidR="00CE77E0" w:rsidRPr="009467CE" w:rsidRDefault="00CE77E0" w:rsidP="00CE77E0">
      <w:pPr>
        <w:pStyle w:val="ListParagraph"/>
        <w:numPr>
          <w:ilvl w:val="0"/>
          <w:numId w:val="26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eastAsia="Times New Roman" w:hAnsi="GHEA Grapalat"/>
          <w:color w:val="000000"/>
          <w:shd w:val="clear" w:color="auto" w:fill="FFFFFF"/>
          <w:lang w:val="hy-AM"/>
        </w:rPr>
      </w:pP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t>983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eastAsia="ru-RU"/>
        </w:rPr>
        <w:t>.1-ին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t xml:space="preserve"> հոդվածի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eastAsia="ru-RU"/>
        </w:rPr>
        <w:t>՝</w:t>
      </w:r>
    </w:p>
    <w:p w:rsidR="00CE77E0" w:rsidRPr="009467CE" w:rsidRDefault="00CE77E0" w:rsidP="00CE77E0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</w:pP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lastRenderedPageBreak/>
        <w:t>ա. 1-ին մասի համաձայն՝ ապահովադիրն ապահովագրողի հետ ապահովագրության պայ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մանագիր կնքած անձն է,</w:t>
      </w:r>
    </w:p>
    <w:p w:rsidR="00CE77E0" w:rsidRPr="009467CE" w:rsidRDefault="00CE77E0" w:rsidP="00CE77E0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</w:pP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t>բ. 3-րդ մասի համաձայն՝ շահառուն ապահովագրական պատահար տեղի ունենալու պարա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գայում ապահովագրական պայմանագրով նախատեսված ապահովագրական հատու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ցումն ստանալու իրավունք ունեցող անձն է,</w:t>
      </w:r>
    </w:p>
    <w:p w:rsidR="00CE77E0" w:rsidRPr="009467CE" w:rsidRDefault="00CE77E0" w:rsidP="00CE77E0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</w:pP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t>գ. 6-րդ մասի համաձայն՝ ապահովագրական հատուցումն ապահովագրական պատա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հարի տեղի ունենալու արդյունքում ապահովագրողի կողմից ապահովագրական պայ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մա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նա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գրի հիման վրա ապահովադրին կամ շահառուին վճարման ենթակա գումարն է` դրա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մա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կան արտահայտությամբ կամ համարժեք գույքով,</w:t>
      </w:r>
    </w:p>
    <w:p w:rsidR="00CE77E0" w:rsidRPr="009467CE" w:rsidRDefault="00CE77E0" w:rsidP="00CE77E0">
      <w:pPr>
        <w:pStyle w:val="ListParagraph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lang w:val="af-ZA"/>
        </w:rPr>
      </w:pPr>
      <w:r w:rsidRPr="009467CE">
        <w:rPr>
          <w:rFonts w:ascii="GHEA Grapalat" w:hAnsi="GHEA Grapalat"/>
          <w:lang w:val="af-ZA"/>
        </w:rPr>
        <w:t>226-</w:t>
      </w:r>
      <w:proofErr w:type="spellStart"/>
      <w:r w:rsidRPr="009467CE">
        <w:rPr>
          <w:rFonts w:ascii="GHEA Grapalat" w:hAnsi="GHEA Grapalat"/>
          <w:lang w:val="hy-AM"/>
        </w:rPr>
        <w:t>րդ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հոդվածի</w:t>
      </w:r>
      <w:r w:rsidRPr="009467CE">
        <w:rPr>
          <w:rFonts w:ascii="GHEA Grapalat" w:hAnsi="GHEA Grapalat"/>
        </w:rPr>
        <w:t>`</w:t>
      </w:r>
    </w:p>
    <w:p w:rsidR="00CE77E0" w:rsidRPr="009467CE" w:rsidRDefault="00CE77E0" w:rsidP="00CE77E0">
      <w:pPr>
        <w:pStyle w:val="ListParagraph"/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hAnsi="GHEA Grapalat"/>
          <w:lang w:val="hy-AM"/>
        </w:rPr>
      </w:pP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t xml:space="preserve">ա. 1-ին մասի համաձայն՝ </w:t>
      </w:r>
      <w:proofErr w:type="spellStart"/>
      <w:r w:rsidRPr="009467CE">
        <w:rPr>
          <w:rFonts w:ascii="GHEA Grapalat" w:hAnsi="GHEA Grapalat"/>
        </w:rPr>
        <w:t>գրավի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իրավունքը</w:t>
      </w:r>
      <w:proofErr w:type="spellEnd"/>
      <w:r w:rsidRPr="009467CE">
        <w:rPr>
          <w:rFonts w:ascii="GHEA Grapalat" w:hAnsi="GHEA Grapalat"/>
          <w:lang w:val="af-ZA"/>
        </w:rPr>
        <w:t xml:space="preserve"> (</w:t>
      </w:r>
      <w:proofErr w:type="spellStart"/>
      <w:r w:rsidRPr="009467CE">
        <w:rPr>
          <w:rFonts w:ascii="GHEA Grapalat" w:hAnsi="GHEA Grapalat"/>
        </w:rPr>
        <w:t>այսուհետ</w:t>
      </w:r>
      <w:proofErr w:type="spellEnd"/>
      <w:r w:rsidRPr="009467CE">
        <w:rPr>
          <w:rFonts w:ascii="GHEA Grapalat" w:hAnsi="GHEA Grapalat"/>
          <w:lang w:val="af-ZA"/>
        </w:rPr>
        <w:t xml:space="preserve">` </w:t>
      </w:r>
      <w:proofErr w:type="spellStart"/>
      <w:r w:rsidRPr="009467CE">
        <w:rPr>
          <w:rFonts w:ascii="GHEA Grapalat" w:hAnsi="GHEA Grapalat"/>
        </w:rPr>
        <w:t>գրավը</w:t>
      </w:r>
      <w:proofErr w:type="spellEnd"/>
      <w:r w:rsidRPr="009467CE">
        <w:rPr>
          <w:rFonts w:ascii="GHEA Grapalat" w:hAnsi="GHEA Grapalat"/>
          <w:lang w:val="af-ZA"/>
        </w:rPr>
        <w:t xml:space="preserve">) </w:t>
      </w:r>
      <w:proofErr w:type="spellStart"/>
      <w:r w:rsidRPr="009467CE">
        <w:rPr>
          <w:rFonts w:ascii="GHEA Grapalat" w:hAnsi="GHEA Grapalat"/>
        </w:rPr>
        <w:t>գրավատուի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գույքի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նկատ</w:t>
      </w:r>
      <w:proofErr w:type="spellEnd"/>
      <w:r w:rsidRPr="009467CE">
        <w:rPr>
          <w:rFonts w:ascii="GHEA Grapalat" w:hAnsi="GHEA Grapalat"/>
          <w:lang w:val="hy-AM"/>
        </w:rPr>
        <w:softHyphen/>
      </w:r>
      <w:proofErr w:type="spellStart"/>
      <w:r w:rsidRPr="009467CE">
        <w:rPr>
          <w:rFonts w:ascii="GHEA Grapalat" w:hAnsi="GHEA Grapalat"/>
        </w:rPr>
        <w:t>մամբ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գրավառուի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գույքային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իրավունքն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</w:rPr>
        <w:t>է</w:t>
      </w:r>
      <w:r w:rsidRPr="009467CE">
        <w:rPr>
          <w:rFonts w:ascii="GHEA Grapalat" w:hAnsi="GHEA Grapalat"/>
          <w:lang w:val="af-ZA"/>
        </w:rPr>
        <w:t xml:space="preserve">, </w:t>
      </w:r>
      <w:proofErr w:type="spellStart"/>
      <w:r w:rsidRPr="009467CE">
        <w:rPr>
          <w:rFonts w:ascii="GHEA Grapalat" w:hAnsi="GHEA Grapalat"/>
        </w:rPr>
        <w:t>որը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միաժամանակ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միջոց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</w:rPr>
        <w:t>է</w:t>
      </w:r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գրավառուի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հան</w:t>
      </w:r>
      <w:proofErr w:type="spellEnd"/>
      <w:r w:rsidRPr="009467CE">
        <w:rPr>
          <w:rFonts w:ascii="GHEA Grapalat" w:hAnsi="GHEA Grapalat"/>
          <w:lang w:val="hy-AM"/>
        </w:rPr>
        <w:softHyphen/>
      </w:r>
      <w:proofErr w:type="spellStart"/>
      <w:r w:rsidRPr="009467CE">
        <w:rPr>
          <w:rFonts w:ascii="GHEA Grapalat" w:hAnsi="GHEA Grapalat"/>
        </w:rPr>
        <w:t>դեպ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պարտապանի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ունեցած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դրամական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կամ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այլ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պարտավորության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կատարման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ապա</w:t>
      </w:r>
      <w:proofErr w:type="spellEnd"/>
      <w:r w:rsidRPr="009467CE">
        <w:rPr>
          <w:rFonts w:ascii="GHEA Grapalat" w:hAnsi="GHEA Grapalat"/>
          <w:lang w:val="af-ZA"/>
        </w:rPr>
        <w:softHyphen/>
      </w:r>
      <w:proofErr w:type="spellStart"/>
      <w:r w:rsidRPr="009467CE">
        <w:rPr>
          <w:rFonts w:ascii="GHEA Grapalat" w:hAnsi="GHEA Grapalat"/>
        </w:rPr>
        <w:t>հով</w:t>
      </w:r>
      <w:proofErr w:type="spellEnd"/>
      <w:r w:rsidRPr="009467CE">
        <w:rPr>
          <w:rFonts w:ascii="GHEA Grapalat" w:hAnsi="GHEA Grapalat"/>
          <w:lang w:val="hy-AM"/>
        </w:rPr>
        <w:softHyphen/>
      </w:r>
      <w:proofErr w:type="spellStart"/>
      <w:r w:rsidRPr="009467CE">
        <w:rPr>
          <w:rFonts w:ascii="GHEA Grapalat" w:hAnsi="GHEA Grapalat"/>
        </w:rPr>
        <w:t>ման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</w:rPr>
        <w:t>համար</w:t>
      </w:r>
      <w:proofErr w:type="spellEnd"/>
      <w:r w:rsidRPr="009467CE">
        <w:rPr>
          <w:rFonts w:ascii="GHEA Grapalat" w:hAnsi="GHEA Grapalat"/>
          <w:lang w:val="af-ZA"/>
        </w:rPr>
        <w:t>,</w:t>
      </w:r>
    </w:p>
    <w:p w:rsidR="00CE77E0" w:rsidRPr="009467CE" w:rsidRDefault="00CE77E0" w:rsidP="00CE77E0">
      <w:pPr>
        <w:pStyle w:val="ListParagraph"/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hAnsi="GHEA Grapalat"/>
          <w:lang w:val="af-ZA"/>
        </w:rPr>
      </w:pP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t xml:space="preserve">բ. 4-րդ մասի համաձայն՝ </w:t>
      </w:r>
      <w:r w:rsidRPr="009467CE">
        <w:rPr>
          <w:rFonts w:ascii="GHEA Grapalat" w:hAnsi="GHEA Grapalat"/>
          <w:lang w:val="hy-AM"/>
        </w:rPr>
        <w:t>գրավառուն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իրավունք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ունի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բավարարում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ստանալ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գրավ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դրված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գույքի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կորստի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կամ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վնասվածքների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ապահովագրական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հատուցումից</w:t>
      </w:r>
      <w:r w:rsidRPr="009467CE">
        <w:rPr>
          <w:rFonts w:ascii="GHEA Grapalat" w:hAnsi="GHEA Grapalat"/>
          <w:lang w:val="af-ZA"/>
        </w:rPr>
        <w:t xml:space="preserve">, </w:t>
      </w:r>
      <w:r w:rsidRPr="009467CE">
        <w:rPr>
          <w:rFonts w:ascii="GHEA Grapalat" w:hAnsi="GHEA Grapalat"/>
          <w:lang w:val="hy-AM"/>
        </w:rPr>
        <w:t>անկախ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այն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բանից</w:t>
      </w:r>
      <w:r w:rsidRPr="009467CE">
        <w:rPr>
          <w:rFonts w:ascii="GHEA Grapalat" w:hAnsi="GHEA Grapalat"/>
          <w:lang w:val="af-ZA"/>
        </w:rPr>
        <w:t xml:space="preserve">, </w:t>
      </w:r>
      <w:r w:rsidRPr="009467CE">
        <w:rPr>
          <w:rFonts w:ascii="GHEA Grapalat" w:hAnsi="GHEA Grapalat"/>
          <w:lang w:val="hy-AM"/>
        </w:rPr>
        <w:t>թե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այն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ում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օգտին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է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ապահովագրված</w:t>
      </w:r>
      <w:r w:rsidRPr="009467CE">
        <w:rPr>
          <w:rFonts w:ascii="GHEA Grapalat" w:hAnsi="GHEA Grapalat"/>
          <w:lang w:val="af-ZA"/>
        </w:rPr>
        <w:t>:</w:t>
      </w:r>
    </w:p>
    <w:p w:rsidR="00CE77E0" w:rsidRPr="009467CE" w:rsidRDefault="00CE77E0" w:rsidP="00CE77E0">
      <w:pPr>
        <w:pStyle w:val="ListParagraph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GHEA Grapalat" w:eastAsia="Times New Roman" w:hAnsi="GHEA Grapalat"/>
          <w:color w:val="000000"/>
          <w:shd w:val="clear" w:color="auto" w:fill="FFFFFF"/>
          <w:lang w:val="hy-AM"/>
        </w:rPr>
      </w:pP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t>996-րդ հոդվածի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af-ZA" w:eastAsia="ru-RU"/>
        </w:rPr>
        <w:t xml:space="preserve"> 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t>6-րդ մասի համաձայն՝ գույքի ապահովագրության պայմանագրով մի կողմը (ապահովագրողը) պարտավորվում է պայմանագրով պայմանավորված վճարի (ապա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հովագրավճարի) դիմաց պայմանագրով նախատեսված դեպքը (ապահովագրական պատա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 xml:space="preserve">հարը) տեղի ունենալիս մյուս կողմին (ապահովադրին) կամ այլ անձի, ում օգտին կնքվել է պայմանագիրը (շահառուին), հատուցել ապահովագրված գույքին այդ դեպքի </w:t>
      </w:r>
      <w:proofErr w:type="spellStart"/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t>հետևան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քով</w:t>
      </w:r>
      <w:proofErr w:type="spellEnd"/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t xml:space="preserve"> պատճառված կամ ապահովադրի այլ գույքային շահերի հետ կապված վնաս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ները (ապահովագրական հատուցումը)` պայմանագրով որոշված գումարի (ապահո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վագ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>րա</w:t>
      </w: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 w:eastAsia="ru-RU"/>
        </w:rPr>
        <w:softHyphen/>
        <w:t xml:space="preserve">կան գումարի) սահմաններում: </w:t>
      </w:r>
      <w:r w:rsidRPr="009467CE">
        <w:rPr>
          <w:rFonts w:ascii="GHEA Grapalat" w:hAnsi="GHEA Grapalat"/>
          <w:color w:val="000000"/>
          <w:shd w:val="clear" w:color="auto" w:fill="FFFFFF"/>
          <w:lang w:val="hy-AM"/>
        </w:rPr>
        <w:t>Գույքի ապահովագրության պայմանագրով գույքը կարող է ապա</w:t>
      </w:r>
      <w:r w:rsidRPr="009467CE">
        <w:rPr>
          <w:rFonts w:ascii="GHEA Grapalat" w:hAnsi="GHEA Grapalat"/>
          <w:color w:val="000000"/>
          <w:shd w:val="clear" w:color="auto" w:fill="FFFFFF"/>
          <w:lang w:val="hy-AM"/>
        </w:rPr>
        <w:softHyphen/>
        <w:t>հովագրվել հօգուտ այն անձի (ապահովադրի կամ շահառուի), որը օրենքի, այլ իրա</w:t>
      </w:r>
      <w:r w:rsidRPr="009467CE">
        <w:rPr>
          <w:rFonts w:ascii="GHEA Grapalat" w:hAnsi="GHEA Grapalat"/>
          <w:color w:val="000000"/>
          <w:shd w:val="clear" w:color="auto" w:fill="FFFFFF"/>
          <w:lang w:val="hy-AM"/>
        </w:rPr>
        <w:softHyphen/>
        <w:t>վա</w:t>
      </w:r>
      <w:r w:rsidRPr="009467CE">
        <w:rPr>
          <w:rFonts w:ascii="GHEA Grapalat" w:hAnsi="GHEA Grapalat"/>
          <w:color w:val="000000"/>
          <w:shd w:val="clear" w:color="auto" w:fill="FFFFFF"/>
          <w:lang w:val="hy-AM"/>
        </w:rPr>
        <w:softHyphen/>
        <w:t>կան ակտի կամ պայմանագրի հիման վրա այդ գույքի պահպանման շահ ունի: Ապահո</w:t>
      </w:r>
      <w:r w:rsidRPr="009467CE">
        <w:rPr>
          <w:rFonts w:ascii="GHEA Grapalat" w:hAnsi="GHEA Grapalat"/>
          <w:color w:val="000000"/>
          <w:shd w:val="clear" w:color="auto" w:fill="FFFFFF"/>
          <w:lang w:val="hy-AM"/>
        </w:rPr>
        <w:softHyphen/>
        <w:t>վադրի կամ շահառուի մոտ ապա</w:t>
      </w:r>
      <w:r w:rsidRPr="009467CE">
        <w:rPr>
          <w:rFonts w:ascii="GHEA Grapalat" w:hAnsi="GHEA Grapalat"/>
          <w:color w:val="000000"/>
          <w:shd w:val="clear" w:color="auto" w:fill="FFFFFF"/>
          <w:lang w:val="hy-AM"/>
        </w:rPr>
        <w:softHyphen/>
        <w:t>հովագրված գույքի պահպանման նկատմամբ շահա</w:t>
      </w:r>
      <w:r w:rsidRPr="009467CE">
        <w:rPr>
          <w:rFonts w:ascii="GHEA Grapalat" w:hAnsi="GHEA Grapalat"/>
          <w:color w:val="000000"/>
          <w:shd w:val="clear" w:color="auto" w:fill="FFFFFF"/>
          <w:lang w:val="hy-AM"/>
        </w:rPr>
        <w:softHyphen/>
        <w:t>գրգռ</w:t>
      </w:r>
      <w:r w:rsidRPr="009467CE">
        <w:rPr>
          <w:rFonts w:ascii="GHEA Grapalat" w:hAnsi="GHEA Grapalat"/>
          <w:color w:val="000000"/>
          <w:shd w:val="clear" w:color="auto" w:fill="FFFFFF"/>
          <w:lang w:val="hy-AM"/>
        </w:rPr>
        <w:softHyphen/>
        <w:t>վա</w:t>
      </w:r>
      <w:r w:rsidRPr="009467CE">
        <w:rPr>
          <w:rFonts w:ascii="GHEA Grapalat" w:hAnsi="GHEA Grapalat"/>
          <w:color w:val="000000"/>
          <w:shd w:val="clear" w:color="auto" w:fill="FFFFFF"/>
          <w:lang w:val="hy-AM"/>
        </w:rPr>
        <w:softHyphen/>
        <w:t>ծության բացակայության դեպ</w:t>
      </w:r>
      <w:r w:rsidRPr="009467CE">
        <w:rPr>
          <w:rFonts w:ascii="GHEA Grapalat" w:hAnsi="GHEA Grapalat"/>
          <w:color w:val="000000"/>
          <w:shd w:val="clear" w:color="auto" w:fill="FFFFFF"/>
          <w:lang w:val="hy-AM"/>
        </w:rPr>
        <w:softHyphen/>
        <w:t>քում կնքված գույքի ապահովագրության պայմանագիրն անվավեր է,</w:t>
      </w:r>
    </w:p>
    <w:p w:rsidR="00CE77E0" w:rsidRPr="009467CE" w:rsidRDefault="00CE77E0" w:rsidP="00CE77E0">
      <w:pPr>
        <w:pStyle w:val="ListParagraph"/>
        <w:numPr>
          <w:ilvl w:val="0"/>
          <w:numId w:val="26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GHEA Grapalat" w:eastAsia="Times New Roman" w:hAnsi="GHEA Grapalat"/>
          <w:color w:val="000000"/>
          <w:shd w:val="clear" w:color="auto" w:fill="FFFFFF"/>
          <w:lang w:val="hy-AM"/>
        </w:rPr>
      </w:pPr>
      <w:r w:rsidRPr="009467CE">
        <w:rPr>
          <w:rFonts w:ascii="GHEA Grapalat" w:eastAsia="Times New Roman" w:hAnsi="GHEA Grapalat"/>
          <w:color w:val="000000"/>
          <w:lang w:val="hy-AM"/>
        </w:rPr>
        <w:t>1012-րդ հոդվածի</w:t>
      </w:r>
      <w:r w:rsidRPr="009467CE">
        <w:rPr>
          <w:rFonts w:ascii="GHEA Grapalat" w:eastAsia="Times New Roman" w:hAnsi="GHEA Grapalat"/>
          <w:color w:val="000000"/>
        </w:rPr>
        <w:t>՝</w:t>
      </w:r>
    </w:p>
    <w:p w:rsidR="00CE77E0" w:rsidRPr="009467CE" w:rsidRDefault="00CE77E0" w:rsidP="00CE77E0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/>
          <w:color w:val="000000"/>
          <w:shd w:val="clear" w:color="auto" w:fill="FFFFFF"/>
          <w:lang w:val="hy-AM"/>
        </w:rPr>
      </w:pPr>
      <w:r w:rsidRPr="009467CE">
        <w:rPr>
          <w:rFonts w:ascii="GHEA Grapalat" w:eastAsia="Times New Roman" w:hAnsi="GHEA Grapalat"/>
          <w:color w:val="000000"/>
          <w:lang w:val="hy-AM"/>
        </w:rPr>
        <w:t>ա. 1-ին մասի համաձայն՝ ապահովադիրն իրավունք ունի ապա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հո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վագ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րու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թյան պայ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մա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նագիր կնքելու հօգուտ այլ անձի՝ շահառուի: Ապահովադիրն իրավունք ունի ապա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հո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վագ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րու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թյան պայմանագրում նշված շահառուին փոխարինելու այլ անձով` այդ մասին գրավոր ծանու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ցե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լով ապահովագրողին,</w:t>
      </w:r>
    </w:p>
    <w:p w:rsidR="00CE77E0" w:rsidRPr="009467CE" w:rsidRDefault="00CE77E0" w:rsidP="00CE77E0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/>
          <w:color w:val="000000"/>
          <w:shd w:val="clear" w:color="auto" w:fill="FFFFFF"/>
          <w:lang w:val="hy-AM"/>
        </w:rPr>
      </w:pPr>
      <w:r w:rsidRPr="009467CE">
        <w:rPr>
          <w:rFonts w:ascii="GHEA Grapalat" w:eastAsia="Times New Roman" w:hAnsi="GHEA Grapalat"/>
          <w:color w:val="000000"/>
          <w:shd w:val="clear" w:color="auto" w:fill="FFFFFF"/>
          <w:lang w:val="hy-AM"/>
        </w:rPr>
        <w:lastRenderedPageBreak/>
        <w:t xml:space="preserve">բ. </w:t>
      </w:r>
      <w:r w:rsidRPr="009467CE">
        <w:rPr>
          <w:rFonts w:ascii="GHEA Grapalat" w:eastAsia="Times New Roman" w:hAnsi="GHEA Grapalat"/>
          <w:color w:val="000000"/>
          <w:lang w:val="hy-AM"/>
        </w:rPr>
        <w:t xml:space="preserve">2-րդ մասի համաձայն՝ շահառուն չի կարող փոխարինվել այլ անձով այն բանից հետո, երբ նա ապահովագրության պայմանագրով կատարել է </w:t>
      </w:r>
      <w:proofErr w:type="spellStart"/>
      <w:r w:rsidRPr="009467CE">
        <w:rPr>
          <w:rFonts w:ascii="GHEA Grapalat" w:eastAsia="Times New Roman" w:hAnsi="GHEA Grapalat"/>
          <w:color w:val="000000"/>
          <w:lang w:val="hy-AM"/>
        </w:rPr>
        <w:t>որևէ</w:t>
      </w:r>
      <w:proofErr w:type="spellEnd"/>
      <w:r w:rsidRPr="009467CE">
        <w:rPr>
          <w:rFonts w:ascii="GHEA Grapalat" w:eastAsia="Times New Roman" w:hAnsi="GHEA Grapalat"/>
          <w:color w:val="000000"/>
          <w:lang w:val="hy-AM"/>
        </w:rPr>
        <w:t xml:space="preserve"> պար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տականություն կամ ապա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հովագրողին պահանջ է ներկայացրել ապահովագրական հա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տուցում ստանալու համար:</w:t>
      </w:r>
    </w:p>
    <w:p w:rsidR="00CE77E0" w:rsidRPr="009467CE" w:rsidRDefault="00CE77E0" w:rsidP="00CE77E0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eastAsia="Times New Roman" w:hAnsi="GHEA Grapalat"/>
          <w:color w:val="000000"/>
          <w:lang w:val="hy-AM"/>
        </w:rPr>
      </w:pPr>
      <w:r w:rsidRPr="009467CE">
        <w:rPr>
          <w:rFonts w:ascii="GHEA Grapalat" w:eastAsia="Times New Roman" w:hAnsi="GHEA Grapalat"/>
          <w:color w:val="000000"/>
          <w:lang w:val="hy-AM"/>
        </w:rPr>
        <w:t></w:t>
      </w:r>
      <w:r w:rsidRPr="009467CE">
        <w:rPr>
          <w:rFonts w:ascii="GHEA Grapalat" w:eastAsia="Times New Roman" w:hAnsi="GHEA Grapalat"/>
          <w:bCs/>
          <w:color w:val="000000"/>
          <w:lang w:val="hy-AM"/>
        </w:rPr>
        <w:t>Ապահովագրության և ապահովագրական գործունեության մասին</w:t>
      </w:r>
      <w:r w:rsidRPr="009467CE">
        <w:rPr>
          <w:rFonts w:ascii="GHEA Grapalat" w:eastAsia="Times New Roman" w:hAnsi="GHEA Grapalat"/>
          <w:color w:val="000000"/>
          <w:lang w:val="hy-AM"/>
        </w:rPr>
        <w:t> ՀՀ օրենքի 3-րդ հոդ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 xml:space="preserve">վածի առաջին պարբերության 15-րդ կետի համաձայն՝ </w:t>
      </w:r>
      <w:r w:rsidRPr="009467CE">
        <w:rPr>
          <w:rFonts w:ascii="GHEA Grapalat" w:eastAsia="Times New Roman" w:hAnsi="GHEA Grapalat"/>
          <w:bCs/>
          <w:color w:val="000000"/>
          <w:lang w:val="hy-AM"/>
        </w:rPr>
        <w:t>ապահովադիր</w:t>
      </w:r>
      <w:r w:rsidRPr="009467CE">
        <w:rPr>
          <w:rFonts w:ascii="GHEA Grapalat" w:eastAsia="Times New Roman" w:hAnsi="GHEA Grapalat"/>
          <w:b/>
          <w:bCs/>
          <w:color w:val="000000"/>
          <w:lang w:val="hy-AM"/>
        </w:rPr>
        <w:t xml:space="preserve"> </w:t>
      </w:r>
      <w:r w:rsidRPr="009467CE">
        <w:rPr>
          <w:rFonts w:ascii="GHEA Grapalat" w:eastAsia="Times New Roman" w:hAnsi="GHEA Grapalat"/>
          <w:bCs/>
          <w:color w:val="000000"/>
          <w:lang w:val="hy-AM"/>
        </w:rPr>
        <w:t>է համարվում</w:t>
      </w:r>
      <w:r w:rsidRPr="009467CE">
        <w:rPr>
          <w:rFonts w:ascii="GHEA Grapalat" w:eastAsia="Times New Roman" w:hAnsi="GHEA Grapalat"/>
          <w:color w:val="000000"/>
          <w:lang w:val="hy-AM"/>
        </w:rPr>
        <w:t xml:space="preserve"> ապա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հովագրության պայմանագրի այն կողմը, որին կամ որի մատնանշած անձին (շահառու) ապա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հո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վագրողը պարտավորվում է հատուցել ապահովագրության պայմանա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գրով նախատեսված իրադարձության (ապահովագրական պատահարի) տեղի ունենալու արդ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յունքում պատճառ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ված վնասը կամ դրա մի մասը կամ տրամադրել որոշակի գումար պայ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մանագրով նախա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տես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ված իրադարձության (ապահովագրական պատահարի) տեղի ունե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նալու ուժով՝ ըստ ապա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հո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վագ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րության պայմանագրի պայմանների:</w:t>
      </w:r>
    </w:p>
    <w:p w:rsidR="00CE77E0" w:rsidRPr="009467CE" w:rsidRDefault="00CE77E0" w:rsidP="00CE77E0">
      <w:pPr>
        <w:tabs>
          <w:tab w:val="left" w:pos="851"/>
        </w:tabs>
        <w:spacing w:after="0" w:line="336" w:lineRule="auto"/>
        <w:ind w:firstLine="567"/>
        <w:jc w:val="both"/>
        <w:rPr>
          <w:rFonts w:ascii="GHEA Grapalat" w:hAnsi="GHEA Grapalat"/>
          <w:lang w:val="af-ZA"/>
        </w:rPr>
      </w:pPr>
      <w:proofErr w:type="spellStart"/>
      <w:r w:rsidRPr="009467CE">
        <w:rPr>
          <w:rFonts w:ascii="GHEA Grapalat" w:hAnsi="GHEA Grapalat"/>
          <w:lang w:val="hy-AM"/>
        </w:rPr>
        <w:t>Վերոգրյալի</w:t>
      </w:r>
      <w:proofErr w:type="spellEnd"/>
      <w:r w:rsidRPr="009467CE">
        <w:rPr>
          <w:rFonts w:ascii="GHEA Grapalat" w:hAnsi="GHEA Grapalat"/>
          <w:lang w:val="hy-AM"/>
        </w:rPr>
        <w:t xml:space="preserve"> կապակցությամբ, հայտնում ենք, որ գրավի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առարկա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հանդիսացող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գույքի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ապահովագրության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դեպքում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շահառու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կարող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է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լինել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գրավառուն</w:t>
      </w:r>
      <w:r w:rsidRPr="009467CE">
        <w:rPr>
          <w:rFonts w:ascii="GHEA Grapalat" w:hAnsi="GHEA Grapalat"/>
          <w:lang w:val="af-ZA"/>
        </w:rPr>
        <w:t xml:space="preserve">, </w:t>
      </w:r>
      <w:r w:rsidRPr="009467CE">
        <w:rPr>
          <w:rFonts w:ascii="GHEA Grapalat" w:hAnsi="GHEA Grapalat"/>
          <w:lang w:val="hy-AM"/>
        </w:rPr>
        <w:t>քանի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որ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</w:t>
      </w:r>
      <w:r w:rsidRPr="009467CE">
        <w:rPr>
          <w:rFonts w:ascii="GHEA Grapalat" w:hAnsi="GHEA Grapalat"/>
          <w:lang w:val="hy-AM"/>
        </w:rPr>
        <w:softHyphen/>
        <w:t>վագ</w:t>
      </w:r>
      <w:r w:rsidRPr="009467CE">
        <w:rPr>
          <w:rFonts w:ascii="GHEA Grapalat" w:hAnsi="GHEA Grapalat"/>
          <w:lang w:val="hy-AM"/>
        </w:rPr>
        <w:softHyphen/>
        <w:t>րու</w:t>
      </w:r>
      <w:r w:rsidRPr="009467CE">
        <w:rPr>
          <w:rFonts w:ascii="GHEA Grapalat" w:hAnsi="GHEA Grapalat"/>
          <w:lang w:val="hy-AM"/>
        </w:rPr>
        <w:softHyphen/>
        <w:t>թյան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պայմանագրի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համաձայն՝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նշված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գույքի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պահպանման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շահ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ունի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գրավառուն</w:t>
      </w:r>
      <w:r w:rsidRPr="009467CE">
        <w:rPr>
          <w:rFonts w:ascii="GHEA Grapalat" w:hAnsi="GHEA Grapalat"/>
          <w:lang w:val="af-ZA"/>
        </w:rPr>
        <w:t xml:space="preserve">: </w:t>
      </w:r>
      <w:r w:rsidRPr="009467CE">
        <w:rPr>
          <w:rFonts w:ascii="GHEA Grapalat" w:hAnsi="GHEA Grapalat"/>
          <w:lang w:val="hy-AM"/>
        </w:rPr>
        <w:t>Անգամ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եթե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ապահովագրության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պայմանագրի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համաձայն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շահառուն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գրավառուն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չէ</w:t>
      </w:r>
      <w:r w:rsidRPr="009467CE">
        <w:rPr>
          <w:rFonts w:ascii="GHEA Grapalat" w:hAnsi="GHEA Grapalat"/>
          <w:lang w:val="af-ZA"/>
        </w:rPr>
        <w:t xml:space="preserve">, </w:t>
      </w:r>
      <w:proofErr w:type="spellStart"/>
      <w:r w:rsidRPr="009467CE">
        <w:rPr>
          <w:rFonts w:ascii="GHEA Grapalat" w:hAnsi="GHEA Grapalat"/>
          <w:lang w:val="hy-AM"/>
        </w:rPr>
        <w:t>միևնույն</w:t>
      </w:r>
      <w:proofErr w:type="spellEnd"/>
      <w:r w:rsidRPr="009467CE">
        <w:rPr>
          <w:rFonts w:ascii="GHEA Grapalat" w:hAnsi="GHEA Grapalat"/>
          <w:lang w:val="hy-AM"/>
        </w:rPr>
        <w:t xml:space="preserve"> է,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գրա</w:t>
      </w:r>
      <w:r w:rsidRPr="009467CE">
        <w:rPr>
          <w:rFonts w:ascii="GHEA Grapalat" w:hAnsi="GHEA Grapalat"/>
          <w:lang w:val="hy-AM"/>
        </w:rPr>
        <w:softHyphen/>
      </w:r>
      <w:r w:rsidRPr="009467CE">
        <w:rPr>
          <w:rFonts w:ascii="GHEA Grapalat" w:hAnsi="GHEA Grapalat"/>
          <w:lang w:val="hy-AM"/>
        </w:rPr>
        <w:softHyphen/>
        <w:t>վա</w:t>
      </w:r>
      <w:r w:rsidRPr="009467CE">
        <w:rPr>
          <w:rFonts w:ascii="GHEA Grapalat" w:hAnsi="GHEA Grapalat"/>
          <w:lang w:val="hy-AM"/>
        </w:rPr>
        <w:softHyphen/>
        <w:t>ռուն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իրավունք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ունի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բավարարում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ստանալ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գրավ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դրված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գույքի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կորստի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կամ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վնաս</w:t>
      </w:r>
      <w:r w:rsidRPr="009467CE">
        <w:rPr>
          <w:rFonts w:ascii="GHEA Grapalat" w:hAnsi="GHEA Grapalat"/>
          <w:lang w:val="hy-AM"/>
        </w:rPr>
        <w:softHyphen/>
        <w:t>վածք</w:t>
      </w:r>
      <w:r w:rsidRPr="009467CE">
        <w:rPr>
          <w:rFonts w:ascii="GHEA Grapalat" w:hAnsi="GHEA Grapalat"/>
          <w:lang w:val="hy-AM"/>
        </w:rPr>
        <w:softHyphen/>
        <w:t>ների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ապահովագրական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հատուցումից՝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անկախ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այն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բանից</w:t>
      </w:r>
      <w:r w:rsidRPr="009467CE">
        <w:rPr>
          <w:rFonts w:ascii="GHEA Grapalat" w:hAnsi="GHEA Grapalat"/>
          <w:lang w:val="af-ZA"/>
        </w:rPr>
        <w:t xml:space="preserve">, </w:t>
      </w:r>
      <w:r w:rsidRPr="009467CE">
        <w:rPr>
          <w:rFonts w:ascii="GHEA Grapalat" w:hAnsi="GHEA Grapalat"/>
          <w:lang w:val="hy-AM"/>
        </w:rPr>
        <w:t>թե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այն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ում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օգտին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է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</w:t>
      </w:r>
      <w:r w:rsidRPr="009467CE">
        <w:rPr>
          <w:rFonts w:ascii="GHEA Grapalat" w:hAnsi="GHEA Grapalat"/>
          <w:lang w:val="hy-AM"/>
        </w:rPr>
        <w:softHyphen/>
        <w:t>հո</w:t>
      </w:r>
      <w:r w:rsidRPr="009467CE">
        <w:rPr>
          <w:rFonts w:ascii="GHEA Grapalat" w:hAnsi="GHEA Grapalat"/>
          <w:lang w:val="hy-AM"/>
        </w:rPr>
        <w:softHyphen/>
        <w:t>վա</w:t>
      </w:r>
      <w:r w:rsidRPr="009467CE">
        <w:rPr>
          <w:rFonts w:ascii="GHEA Grapalat" w:hAnsi="GHEA Grapalat"/>
          <w:lang w:val="hy-AM"/>
        </w:rPr>
        <w:softHyphen/>
        <w:t>գր</w:t>
      </w:r>
      <w:r w:rsidRPr="009467CE">
        <w:rPr>
          <w:rFonts w:ascii="GHEA Grapalat" w:hAnsi="GHEA Grapalat"/>
          <w:lang w:val="hy-AM"/>
        </w:rPr>
        <w:softHyphen/>
        <w:t>ված</w:t>
      </w:r>
      <w:r w:rsidRPr="009467CE">
        <w:rPr>
          <w:rFonts w:ascii="GHEA Grapalat" w:hAnsi="GHEA Grapalat"/>
          <w:lang w:val="af-ZA"/>
        </w:rPr>
        <w:t xml:space="preserve">: </w:t>
      </w:r>
      <w:r w:rsidRPr="009467CE">
        <w:rPr>
          <w:rFonts w:ascii="GHEA Grapalat" w:hAnsi="GHEA Grapalat"/>
          <w:lang w:val="hy-AM"/>
        </w:rPr>
        <w:t>Ընդ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որում,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գրավ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դրված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գույքի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կորստի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կամ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վնասվածքների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ապահովագրա</w:t>
      </w:r>
      <w:r w:rsidRPr="009467CE">
        <w:rPr>
          <w:rFonts w:ascii="GHEA Grapalat" w:hAnsi="GHEA Grapalat"/>
          <w:lang w:val="hy-AM"/>
        </w:rPr>
        <w:softHyphen/>
        <w:t>կան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հատու</w:t>
      </w:r>
      <w:r w:rsidRPr="009467CE">
        <w:rPr>
          <w:rFonts w:ascii="GHEA Grapalat" w:hAnsi="GHEA Grapalat"/>
          <w:lang w:val="hy-AM"/>
        </w:rPr>
        <w:softHyphen/>
        <w:t>ցումից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ստացված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բավարարումը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վերաբերում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է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միայն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գույքի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գրավով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</w:t>
      </w:r>
      <w:r w:rsidRPr="009467CE">
        <w:rPr>
          <w:rFonts w:ascii="GHEA Grapalat" w:hAnsi="GHEA Grapalat"/>
          <w:lang w:val="hy-AM"/>
        </w:rPr>
        <w:softHyphen/>
        <w:t>հով</w:t>
      </w:r>
      <w:r w:rsidRPr="009467CE">
        <w:rPr>
          <w:rFonts w:ascii="GHEA Grapalat" w:hAnsi="GHEA Grapalat"/>
          <w:lang w:val="hy-AM"/>
        </w:rPr>
        <w:softHyphen/>
        <w:t>ված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պարտավորությանը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գումարը</w:t>
      </w:r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lang w:val="hy-AM"/>
        </w:rPr>
        <w:t>ուղղելուն</w:t>
      </w:r>
      <w:proofErr w:type="spellEnd"/>
      <w:r w:rsidRPr="009467CE">
        <w:rPr>
          <w:rFonts w:ascii="GHEA Grapalat" w:hAnsi="GHEA Grapalat"/>
          <w:lang w:val="af-ZA"/>
        </w:rPr>
        <w:t xml:space="preserve">, </w:t>
      </w:r>
      <w:r w:rsidRPr="009467CE">
        <w:rPr>
          <w:rFonts w:ascii="GHEA Grapalat" w:hAnsi="GHEA Grapalat"/>
          <w:lang w:val="hy-AM"/>
        </w:rPr>
        <w:t>այլ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ոչ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ապահովագրական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հատուցումը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ստա</w:t>
      </w:r>
      <w:r w:rsidRPr="009467CE">
        <w:rPr>
          <w:rFonts w:ascii="GHEA Grapalat" w:hAnsi="GHEA Grapalat"/>
          <w:lang w:val="hy-AM"/>
        </w:rPr>
        <w:softHyphen/>
        <w:t>նա</w:t>
      </w:r>
      <w:r w:rsidRPr="009467CE">
        <w:rPr>
          <w:rFonts w:ascii="GHEA Grapalat" w:hAnsi="GHEA Grapalat"/>
          <w:lang w:val="hy-AM"/>
        </w:rPr>
        <w:softHyphen/>
        <w:t>լուն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և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ապահովադրին</w:t>
      </w:r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lang w:val="hy-AM"/>
        </w:rPr>
        <w:t>փոխանցելուն</w:t>
      </w:r>
      <w:proofErr w:type="spellEnd"/>
      <w:r w:rsidRPr="009467CE">
        <w:rPr>
          <w:rFonts w:ascii="GHEA Grapalat" w:hAnsi="GHEA Grapalat"/>
          <w:lang w:val="af-ZA"/>
        </w:rPr>
        <w:t>:</w:t>
      </w:r>
    </w:p>
    <w:p w:rsidR="00CE77E0" w:rsidRDefault="00CE77E0" w:rsidP="00CE77E0">
      <w:pPr>
        <w:spacing w:after="0" w:line="360" w:lineRule="auto"/>
        <w:ind w:firstLine="567"/>
        <w:jc w:val="both"/>
        <w:rPr>
          <w:rFonts w:ascii="GHEA Grapalat" w:hAnsi="GHEA Grapalat"/>
          <w:lang w:val="af-ZA"/>
        </w:rPr>
      </w:pPr>
      <w:r w:rsidRPr="009467CE">
        <w:rPr>
          <w:rFonts w:ascii="GHEA Grapalat" w:hAnsi="GHEA Grapalat"/>
          <w:lang w:val="hy-AM"/>
        </w:rPr>
        <w:t>Այսպիսով</w:t>
      </w:r>
      <w:r w:rsidRPr="009467CE">
        <w:rPr>
          <w:rFonts w:ascii="GHEA Grapalat" w:hAnsi="GHEA Grapalat"/>
          <w:lang w:val="af-ZA"/>
        </w:rPr>
        <w:t xml:space="preserve">, </w:t>
      </w:r>
      <w:r w:rsidRPr="009467CE">
        <w:rPr>
          <w:rFonts w:ascii="GHEA Grapalat" w:hAnsi="GHEA Grapalat"/>
          <w:lang w:val="hy-AM"/>
        </w:rPr>
        <w:t>ՀՀ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օրենսդրությամբ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ապահովագրական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հատուցում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ստանալու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իրավունքը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վերապահված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է</w:t>
      </w:r>
      <w:r w:rsidRPr="009467CE">
        <w:rPr>
          <w:rFonts w:ascii="GHEA Grapalat" w:hAnsi="GHEA Grapalat"/>
          <w:lang w:val="af-ZA"/>
        </w:rPr>
        <w:t xml:space="preserve">  </w:t>
      </w:r>
      <w:r w:rsidRPr="009467CE">
        <w:rPr>
          <w:rFonts w:ascii="GHEA Grapalat" w:hAnsi="GHEA Grapalat"/>
          <w:lang w:val="hy-AM"/>
        </w:rPr>
        <w:t>ապահովադրին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կամ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շահառուին</w:t>
      </w:r>
      <w:r w:rsidRPr="009467CE">
        <w:rPr>
          <w:rFonts w:ascii="GHEA Grapalat" w:hAnsi="GHEA Grapalat"/>
          <w:lang w:val="af-ZA"/>
        </w:rPr>
        <w:t xml:space="preserve">: </w:t>
      </w:r>
      <w:r w:rsidRPr="009467CE">
        <w:rPr>
          <w:rFonts w:ascii="GHEA Grapalat" w:hAnsi="GHEA Grapalat"/>
          <w:lang w:val="hy-AM"/>
        </w:rPr>
        <w:t>Ընդ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որում</w:t>
      </w:r>
      <w:r w:rsidRPr="009467CE">
        <w:rPr>
          <w:rFonts w:ascii="GHEA Grapalat" w:hAnsi="GHEA Grapalat"/>
          <w:lang w:val="af-ZA"/>
        </w:rPr>
        <w:t xml:space="preserve">, </w:t>
      </w:r>
      <w:r w:rsidRPr="009467CE">
        <w:rPr>
          <w:rFonts w:ascii="GHEA Grapalat" w:hAnsi="GHEA Grapalat"/>
          <w:lang w:val="hy-AM"/>
        </w:rPr>
        <w:t>եթե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առկա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է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պայմանագրով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մատնանշված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անձ</w:t>
      </w:r>
      <w:r w:rsidRPr="009467CE">
        <w:rPr>
          <w:rFonts w:ascii="GHEA Grapalat" w:hAnsi="GHEA Grapalat"/>
          <w:lang w:val="af-ZA"/>
        </w:rPr>
        <w:t xml:space="preserve"> </w:t>
      </w:r>
      <w:r w:rsidRPr="009467CE">
        <w:rPr>
          <w:rFonts w:ascii="GHEA Grapalat" w:hAnsi="GHEA Grapalat"/>
          <w:lang w:val="hy-AM"/>
        </w:rPr>
        <w:t>շահառու</w:t>
      </w:r>
      <w:r w:rsidRPr="009467CE">
        <w:rPr>
          <w:rFonts w:ascii="GHEA Grapalat" w:hAnsi="GHEA Grapalat"/>
          <w:lang w:val="af-ZA"/>
        </w:rPr>
        <w:t xml:space="preserve">, </w:t>
      </w:r>
      <w:r w:rsidRPr="009467CE">
        <w:rPr>
          <w:rFonts w:ascii="GHEA Grapalat" w:hAnsi="GHEA Grapalat"/>
          <w:lang w:val="hy-AM"/>
        </w:rPr>
        <w:t>ապա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հատուցման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գումարը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ստանալու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է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շահա</w:t>
      </w:r>
      <w:r w:rsidRPr="009467CE">
        <w:rPr>
          <w:rFonts w:ascii="GHEA Grapalat" w:hAnsi="GHEA Grapalat"/>
          <w:lang w:val="hy-AM"/>
        </w:rPr>
        <w:softHyphen/>
      </w:r>
      <w:r w:rsidRPr="009467CE">
        <w:rPr>
          <w:rFonts w:ascii="GHEA Grapalat" w:hAnsi="GHEA Grapalat"/>
          <w:lang w:val="hy-AM"/>
        </w:rPr>
        <w:softHyphen/>
        <w:t>ռուն</w:t>
      </w:r>
      <w:r w:rsidRPr="009467CE">
        <w:rPr>
          <w:rFonts w:ascii="GHEA Grapalat" w:hAnsi="GHEA Grapalat"/>
          <w:lang w:val="af-ZA"/>
        </w:rPr>
        <w:t xml:space="preserve">: </w:t>
      </w:r>
      <w:proofErr w:type="spellStart"/>
      <w:r w:rsidRPr="009467CE">
        <w:rPr>
          <w:rFonts w:ascii="GHEA Grapalat" w:hAnsi="GHEA Grapalat"/>
        </w:rPr>
        <w:t>Բացի</w:t>
      </w:r>
      <w:proofErr w:type="spellEnd"/>
      <w:r w:rsidRPr="009467CE">
        <w:rPr>
          <w:rFonts w:ascii="GHEA Grapalat" w:hAnsi="GHEA Grapalat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lang w:val="af-ZA"/>
        </w:rPr>
        <w:t>այդ</w:t>
      </w:r>
      <w:proofErr w:type="spellEnd"/>
      <w:r w:rsidRPr="009467CE">
        <w:rPr>
          <w:rFonts w:ascii="GHEA Grapalat" w:hAnsi="GHEA Grapalat"/>
          <w:lang w:val="af-ZA"/>
        </w:rPr>
        <w:t xml:space="preserve">, </w:t>
      </w:r>
      <w:r w:rsidRPr="009467CE">
        <w:rPr>
          <w:rFonts w:ascii="GHEA Grapalat" w:hAnsi="GHEA Grapalat"/>
          <w:lang w:val="hy-AM"/>
        </w:rPr>
        <w:t>ՀՀ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օրենսդրությամբ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սահմանված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է</w:t>
      </w:r>
      <w:r w:rsidRPr="009467CE">
        <w:rPr>
          <w:rFonts w:ascii="GHEA Grapalat" w:hAnsi="GHEA Grapalat"/>
          <w:lang w:val="af-ZA"/>
        </w:rPr>
        <w:t xml:space="preserve">, </w:t>
      </w:r>
      <w:r w:rsidRPr="009467CE">
        <w:rPr>
          <w:rFonts w:ascii="GHEA Grapalat" w:hAnsi="GHEA Grapalat"/>
          <w:lang w:val="hy-AM"/>
        </w:rPr>
        <w:t>որ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ապահովագրական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հատու</w:t>
      </w:r>
      <w:r w:rsidRPr="009467CE">
        <w:rPr>
          <w:rFonts w:ascii="GHEA Grapalat" w:hAnsi="GHEA Grapalat"/>
          <w:lang w:val="hy-AM"/>
        </w:rPr>
        <w:softHyphen/>
      </w:r>
      <w:r w:rsidRPr="009467CE">
        <w:rPr>
          <w:rFonts w:ascii="GHEA Grapalat" w:hAnsi="GHEA Grapalat"/>
          <w:lang w:val="hy-AM"/>
        </w:rPr>
        <w:softHyphen/>
        <w:t>ցում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է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ապահովագրական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պատահարի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տեղի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ունենալու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արդյունքում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</w:t>
      </w:r>
      <w:r w:rsidRPr="009467CE">
        <w:rPr>
          <w:rFonts w:ascii="GHEA Grapalat" w:hAnsi="GHEA Grapalat"/>
          <w:lang w:val="hy-AM"/>
        </w:rPr>
        <w:softHyphen/>
        <w:t>գրողի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կող</w:t>
      </w:r>
      <w:r w:rsidRPr="009467CE">
        <w:rPr>
          <w:rFonts w:ascii="GHEA Grapalat" w:hAnsi="GHEA Grapalat"/>
          <w:lang w:val="hy-AM"/>
        </w:rPr>
        <w:softHyphen/>
        <w:t>մից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ապահովագրական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պայմանագրի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հիման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վրա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ապահովադրին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կամ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շահա</w:t>
      </w:r>
      <w:r w:rsidRPr="009467CE">
        <w:rPr>
          <w:rFonts w:ascii="GHEA Grapalat" w:hAnsi="GHEA Grapalat"/>
          <w:lang w:val="hy-AM"/>
        </w:rPr>
        <w:softHyphen/>
        <w:t>ռուին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վճար</w:t>
      </w:r>
      <w:r w:rsidRPr="009467CE">
        <w:rPr>
          <w:rFonts w:ascii="GHEA Grapalat" w:hAnsi="GHEA Grapalat"/>
          <w:lang w:val="hy-AM"/>
        </w:rPr>
        <w:softHyphen/>
        <w:t>ման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ենթակա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գումարը՝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դրամական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արտահայտությամբ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կամ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համարժեք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գույ</w:t>
      </w:r>
      <w:r w:rsidRPr="009467CE">
        <w:rPr>
          <w:rFonts w:ascii="GHEA Grapalat" w:hAnsi="GHEA Grapalat"/>
          <w:lang w:val="hy-AM"/>
        </w:rPr>
        <w:softHyphen/>
        <w:t>քով</w:t>
      </w:r>
      <w:r w:rsidRPr="009467CE">
        <w:rPr>
          <w:rFonts w:ascii="GHEA Grapalat" w:hAnsi="GHEA Grapalat"/>
          <w:lang w:val="af-ZA"/>
        </w:rPr>
        <w:t>:</w:t>
      </w:r>
      <w:r w:rsidRPr="009467CE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9467CE">
        <w:rPr>
          <w:rFonts w:ascii="GHEA Grapalat" w:hAnsi="GHEA Grapalat"/>
          <w:lang w:val="hy-AM"/>
        </w:rPr>
        <w:t>Ինչ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վերաբերում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է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նախագծի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հեղինակների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նշած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այն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դեպքին</w:t>
      </w:r>
      <w:r w:rsidRPr="009467CE">
        <w:rPr>
          <w:rFonts w:ascii="GHEA Grapalat" w:hAnsi="GHEA Grapalat"/>
          <w:lang w:val="af-ZA"/>
        </w:rPr>
        <w:t xml:space="preserve">, </w:t>
      </w:r>
      <w:r w:rsidRPr="009467CE">
        <w:rPr>
          <w:rFonts w:ascii="GHEA Grapalat" w:hAnsi="GHEA Grapalat"/>
          <w:lang w:val="hy-AM"/>
        </w:rPr>
        <w:t>երբ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ապահովագրողը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հատու</w:t>
      </w:r>
      <w:r w:rsidRPr="009467CE">
        <w:rPr>
          <w:rFonts w:ascii="GHEA Grapalat" w:hAnsi="GHEA Grapalat"/>
          <w:lang w:val="hy-AM"/>
        </w:rPr>
        <w:softHyphen/>
        <w:t>ցումն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իրականացնում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է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հօգուտ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գրավառուի</w:t>
      </w:r>
      <w:r w:rsidRPr="009467CE">
        <w:rPr>
          <w:rFonts w:ascii="GHEA Grapalat" w:hAnsi="GHEA Grapalat"/>
          <w:lang w:val="af-ZA"/>
        </w:rPr>
        <w:t xml:space="preserve">, </w:t>
      </w:r>
      <w:r w:rsidRPr="009467CE">
        <w:rPr>
          <w:rFonts w:ascii="GHEA Grapalat" w:hAnsi="GHEA Grapalat"/>
          <w:lang w:val="hy-AM"/>
        </w:rPr>
        <w:t>իսկ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գրավառուն</w:t>
      </w:r>
      <w:r w:rsidRPr="009467CE">
        <w:rPr>
          <w:rFonts w:ascii="GHEA Grapalat" w:hAnsi="GHEA Grapalat"/>
          <w:lang w:val="af-ZA"/>
        </w:rPr>
        <w:t xml:space="preserve">, </w:t>
      </w:r>
      <w:r w:rsidRPr="009467CE">
        <w:rPr>
          <w:rFonts w:ascii="GHEA Grapalat" w:hAnsi="GHEA Grapalat"/>
          <w:lang w:val="hy-AM"/>
        </w:rPr>
        <w:t>մասնավորապես՝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բանկը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կամ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վարկային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կազմակերպությունը</w:t>
      </w:r>
      <w:r w:rsidRPr="009467CE">
        <w:rPr>
          <w:rFonts w:ascii="GHEA Grapalat" w:hAnsi="GHEA Grapalat"/>
          <w:lang w:val="af-ZA"/>
        </w:rPr>
        <w:t xml:space="preserve">, </w:t>
      </w:r>
      <w:r w:rsidRPr="009467CE">
        <w:rPr>
          <w:rFonts w:ascii="GHEA Grapalat" w:hAnsi="GHEA Grapalat"/>
          <w:lang w:val="hy-AM"/>
        </w:rPr>
        <w:t>հատուցման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գումարը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փոխանցում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է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</w:t>
      </w:r>
      <w:r w:rsidRPr="009467CE">
        <w:rPr>
          <w:rFonts w:ascii="GHEA Grapalat" w:hAnsi="GHEA Grapalat"/>
          <w:lang w:val="hy-AM"/>
        </w:rPr>
        <w:softHyphen/>
        <w:t>վա</w:t>
      </w:r>
      <w:r w:rsidRPr="009467CE">
        <w:rPr>
          <w:rFonts w:ascii="GHEA Grapalat" w:hAnsi="GHEA Grapalat"/>
          <w:lang w:val="hy-AM"/>
        </w:rPr>
        <w:softHyphen/>
        <w:t>դրին</w:t>
      </w:r>
      <w:r w:rsidRPr="009467CE">
        <w:rPr>
          <w:rFonts w:ascii="GHEA Grapalat" w:hAnsi="GHEA Grapalat"/>
          <w:lang w:val="af-ZA"/>
        </w:rPr>
        <w:t xml:space="preserve">, </w:t>
      </w:r>
      <w:r w:rsidRPr="009467CE">
        <w:rPr>
          <w:rFonts w:ascii="GHEA Grapalat" w:hAnsi="GHEA Grapalat"/>
          <w:lang w:val="hy-AM"/>
        </w:rPr>
        <w:t>որի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արդյունքում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փոխանցված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գումարը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չի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համարվում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ապահովագրական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հատու</w:t>
      </w:r>
      <w:r w:rsidRPr="009467CE">
        <w:rPr>
          <w:rFonts w:ascii="GHEA Grapalat" w:hAnsi="GHEA Grapalat"/>
          <w:lang w:val="hy-AM"/>
        </w:rPr>
        <w:softHyphen/>
        <w:t>ցում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և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որից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եկամտային հարկ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է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գանձվում</w:t>
      </w:r>
      <w:r w:rsidRPr="009467CE">
        <w:rPr>
          <w:rFonts w:ascii="GHEA Grapalat" w:hAnsi="GHEA Grapalat"/>
          <w:lang w:val="af-ZA"/>
        </w:rPr>
        <w:t xml:space="preserve">, </w:t>
      </w:r>
      <w:r w:rsidRPr="009467CE">
        <w:rPr>
          <w:rFonts w:ascii="GHEA Grapalat" w:hAnsi="GHEA Grapalat"/>
          <w:lang w:val="hy-AM"/>
        </w:rPr>
        <w:t>ապա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հարկ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ենք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համարում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նշել</w:t>
      </w:r>
      <w:r w:rsidRPr="009467CE">
        <w:rPr>
          <w:rFonts w:ascii="GHEA Grapalat" w:hAnsi="GHEA Grapalat"/>
          <w:lang w:val="af-ZA"/>
        </w:rPr>
        <w:t xml:space="preserve">, </w:t>
      </w:r>
      <w:r w:rsidRPr="009467CE">
        <w:rPr>
          <w:rFonts w:ascii="GHEA Grapalat" w:hAnsi="GHEA Grapalat"/>
          <w:lang w:val="hy-AM"/>
        </w:rPr>
        <w:t>որ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</w:t>
      </w:r>
      <w:r w:rsidRPr="009467CE">
        <w:rPr>
          <w:rFonts w:ascii="GHEA Grapalat" w:hAnsi="GHEA Grapalat"/>
          <w:lang w:val="hy-AM"/>
        </w:rPr>
        <w:softHyphen/>
        <w:t>հո</w:t>
      </w:r>
      <w:r w:rsidRPr="009467CE">
        <w:rPr>
          <w:rFonts w:ascii="GHEA Grapalat" w:hAnsi="GHEA Grapalat"/>
          <w:lang w:val="hy-AM"/>
        </w:rPr>
        <w:softHyphen/>
        <w:t>վա</w:t>
      </w:r>
      <w:r w:rsidRPr="009467CE">
        <w:rPr>
          <w:rFonts w:ascii="GHEA Grapalat" w:hAnsi="GHEA Grapalat"/>
          <w:lang w:val="hy-AM"/>
        </w:rPr>
        <w:softHyphen/>
        <w:t>գրու</w:t>
      </w:r>
      <w:r w:rsidRPr="009467CE">
        <w:rPr>
          <w:rFonts w:ascii="GHEA Grapalat" w:hAnsi="GHEA Grapalat"/>
          <w:lang w:val="hy-AM"/>
        </w:rPr>
        <w:softHyphen/>
        <w:t>թյան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շահառու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հանդիսացող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բանկից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կամ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lastRenderedPageBreak/>
        <w:t>վարկային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կազմակերպությունից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</w:t>
      </w:r>
      <w:r w:rsidRPr="009467CE">
        <w:rPr>
          <w:rFonts w:ascii="GHEA Grapalat" w:hAnsi="GHEA Grapalat"/>
          <w:lang w:val="hy-AM"/>
        </w:rPr>
        <w:softHyphen/>
        <w:t>վա</w:t>
      </w:r>
      <w:r w:rsidRPr="009467CE">
        <w:rPr>
          <w:rFonts w:ascii="GHEA Grapalat" w:hAnsi="GHEA Grapalat"/>
          <w:lang w:val="hy-AM"/>
        </w:rPr>
        <w:softHyphen/>
        <w:t>դրի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ստաց</w:t>
      </w:r>
      <w:r w:rsidRPr="009467CE">
        <w:rPr>
          <w:rFonts w:ascii="GHEA Grapalat" w:hAnsi="GHEA Grapalat"/>
          <w:lang w:val="hy-AM"/>
        </w:rPr>
        <w:softHyphen/>
        <w:t>ված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հատուցման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գումարը</w:t>
      </w:r>
      <w:r w:rsidRPr="009467C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համաձայն գործող օրենսդրության </w:t>
      </w:r>
      <w:r w:rsidRPr="009467CE">
        <w:rPr>
          <w:rFonts w:ascii="GHEA Grapalat" w:hAnsi="GHEA Grapalat"/>
          <w:lang w:val="hy-AM"/>
        </w:rPr>
        <w:t>չի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կարող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դիտարկվել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որպես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ապահովագրական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հատու</w:t>
      </w:r>
      <w:r w:rsidRPr="009467CE">
        <w:rPr>
          <w:rFonts w:ascii="GHEA Grapalat" w:hAnsi="GHEA Grapalat"/>
          <w:lang w:val="hy-AM"/>
        </w:rPr>
        <w:softHyphen/>
      </w:r>
      <w:r w:rsidRPr="009467CE">
        <w:rPr>
          <w:rFonts w:ascii="GHEA Grapalat" w:hAnsi="GHEA Grapalat"/>
          <w:lang w:val="hy-AM"/>
        </w:rPr>
        <w:softHyphen/>
        <w:t>ցում</w:t>
      </w:r>
      <w:r w:rsidRPr="009467CE">
        <w:rPr>
          <w:rFonts w:ascii="GHEA Grapalat" w:hAnsi="GHEA Grapalat"/>
          <w:lang w:val="af-ZA"/>
        </w:rPr>
        <w:t>:</w:t>
      </w:r>
    </w:p>
    <w:p w:rsidR="00CE77E0" w:rsidRPr="008A0A7C" w:rsidRDefault="00CE77E0" w:rsidP="00CE77E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lang w:val="af-ZA"/>
        </w:rPr>
      </w:pPr>
      <w:r w:rsidRPr="009467C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Ուստի, </w:t>
      </w:r>
      <w:proofErr w:type="spellStart"/>
      <w:r>
        <w:rPr>
          <w:rFonts w:ascii="GHEA Grapalat" w:hAnsi="GHEA Grapalat"/>
          <w:lang w:val="hy-AM"/>
        </w:rPr>
        <w:t>թեպետև</w:t>
      </w:r>
      <w:proofErr w:type="spellEnd"/>
      <w:r w:rsidRPr="009467CE">
        <w:rPr>
          <w:rFonts w:ascii="GHEA Grapalat" w:eastAsia="Times New Roman" w:hAnsi="GHEA Grapalat"/>
          <w:color w:val="000000"/>
          <w:lang w:val="hy-AM"/>
        </w:rPr>
        <w:t xml:space="preserve"> ընդհանուր առմամբ խնդրո առարկա դեպ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քե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րում ֆիզիկական անձանց կողմից ստացվող եկամուտները եկամտային հար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կով հարկ</w:t>
      </w:r>
      <w:r w:rsidRPr="009467CE">
        <w:rPr>
          <w:rFonts w:ascii="GHEA Grapalat" w:eastAsia="Times New Roman" w:hAnsi="GHEA Grapalat"/>
          <w:color w:val="000000"/>
          <w:lang w:val="hy-AM"/>
        </w:rPr>
        <w:softHyphen/>
        <w:t>ման առումով նվազեցվող եկամուտ համարելու առաջարկությունն ընդունելի է</w:t>
      </w:r>
      <w:r>
        <w:rPr>
          <w:rFonts w:ascii="GHEA Grapalat" w:eastAsia="Times New Roman" w:hAnsi="GHEA Grapalat"/>
          <w:color w:val="000000"/>
          <w:lang w:val="hy-AM"/>
        </w:rPr>
        <w:t xml:space="preserve">, սակայն, հաշվի առնելով այն, որ </w:t>
      </w:r>
      <w:r w:rsidRPr="009467CE">
        <w:rPr>
          <w:rFonts w:ascii="GHEA Grapalat" w:hAnsi="GHEA Grapalat"/>
          <w:lang w:val="hy-AM"/>
        </w:rPr>
        <w:t>ապա</w:t>
      </w:r>
      <w:r w:rsidRPr="009467CE">
        <w:rPr>
          <w:rFonts w:ascii="GHEA Grapalat" w:hAnsi="GHEA Grapalat"/>
          <w:lang w:val="hy-AM"/>
        </w:rPr>
        <w:softHyphen/>
        <w:t>հո</w:t>
      </w:r>
      <w:r w:rsidRPr="009467CE">
        <w:rPr>
          <w:rFonts w:ascii="GHEA Grapalat" w:hAnsi="GHEA Grapalat"/>
          <w:lang w:val="hy-AM"/>
        </w:rPr>
        <w:softHyphen/>
        <w:t>վա</w:t>
      </w:r>
      <w:r w:rsidRPr="009467CE">
        <w:rPr>
          <w:rFonts w:ascii="GHEA Grapalat" w:hAnsi="GHEA Grapalat"/>
          <w:lang w:val="hy-AM"/>
        </w:rPr>
        <w:softHyphen/>
        <w:t>գրու</w:t>
      </w:r>
      <w:r w:rsidRPr="009467CE">
        <w:rPr>
          <w:rFonts w:ascii="GHEA Grapalat" w:hAnsi="GHEA Grapalat"/>
          <w:lang w:val="hy-AM"/>
        </w:rPr>
        <w:softHyphen/>
        <w:t>թյան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շահառու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հանդիսացող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բանկից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կամ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վարկային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կազմակերպությունից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</w:t>
      </w:r>
      <w:r w:rsidRPr="009467CE">
        <w:rPr>
          <w:rFonts w:ascii="GHEA Grapalat" w:hAnsi="GHEA Grapalat"/>
          <w:lang w:val="hy-AM"/>
        </w:rPr>
        <w:softHyphen/>
        <w:t>վա</w:t>
      </w:r>
      <w:r w:rsidRPr="009467CE">
        <w:rPr>
          <w:rFonts w:ascii="GHEA Grapalat" w:hAnsi="GHEA Grapalat"/>
          <w:lang w:val="hy-AM"/>
        </w:rPr>
        <w:softHyphen/>
        <w:t>դրի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ստաց</w:t>
      </w:r>
      <w:r w:rsidRPr="009467CE">
        <w:rPr>
          <w:rFonts w:ascii="GHEA Grapalat" w:hAnsi="GHEA Grapalat"/>
          <w:lang w:val="hy-AM"/>
        </w:rPr>
        <w:softHyphen/>
        <w:t>ված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հատուցման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գումարը</w:t>
      </w:r>
      <w:r w:rsidRPr="009467C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գործող օրենսդրության համաձայն </w:t>
      </w:r>
      <w:r w:rsidRPr="009467CE">
        <w:rPr>
          <w:rFonts w:ascii="GHEA Grapalat" w:hAnsi="GHEA Grapalat"/>
          <w:lang w:val="hy-AM"/>
        </w:rPr>
        <w:t>չի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կարող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դիտարկվել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որպես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ապահովագրական</w:t>
      </w:r>
      <w:r w:rsidRPr="009467CE">
        <w:rPr>
          <w:rFonts w:ascii="GHEA Grapalat" w:hAnsi="GHEA Grapalat"/>
          <w:lang w:val="af-ZA"/>
        </w:rPr>
        <w:t xml:space="preserve"> </w:t>
      </w:r>
      <w:r w:rsidRPr="009467CE">
        <w:rPr>
          <w:rFonts w:ascii="GHEA Grapalat" w:hAnsi="GHEA Grapalat"/>
          <w:lang w:val="hy-AM"/>
        </w:rPr>
        <w:t>հատու</w:t>
      </w:r>
      <w:r w:rsidRPr="009467CE">
        <w:rPr>
          <w:rFonts w:ascii="GHEA Grapalat" w:hAnsi="GHEA Grapalat"/>
          <w:lang w:val="hy-AM"/>
        </w:rPr>
        <w:softHyphen/>
      </w:r>
      <w:r w:rsidRPr="009467CE">
        <w:rPr>
          <w:rFonts w:ascii="GHEA Grapalat" w:hAnsi="GHEA Grapalat"/>
          <w:lang w:val="hy-AM"/>
        </w:rPr>
        <w:softHyphen/>
        <w:t>ցում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eastAsia="Times New Roman" w:hAnsi="GHEA Grapalat"/>
          <w:color w:val="000000"/>
          <w:lang w:val="hy-AM"/>
        </w:rPr>
        <w:t xml:space="preserve">օրենքների </w:t>
      </w:r>
      <w:proofErr w:type="spellStart"/>
      <w:r>
        <w:rPr>
          <w:rFonts w:ascii="GHEA Grapalat" w:eastAsia="Times New Roman" w:hAnsi="GHEA Grapalat"/>
          <w:color w:val="000000"/>
          <w:lang w:val="hy-AM"/>
        </w:rPr>
        <w:t>միջև</w:t>
      </w:r>
      <w:proofErr w:type="spellEnd"/>
      <w:r>
        <w:rPr>
          <w:rFonts w:ascii="GHEA Grapalat" w:eastAsia="Times New Roman" w:hAnsi="GHEA Grapalat"/>
          <w:color w:val="000000"/>
          <w:lang w:val="hy-AM"/>
        </w:rPr>
        <w:t xml:space="preserve"> հակասությունների առաջացումից խուսափելու նպատակով անհրաժեշտ է համապատասխան փոփոխությունները կատարել համակարգային՝ փաթեթում ներառելով նաև Քաղաքացիական օրենսգրքի և </w:t>
      </w:r>
      <w:r w:rsidRPr="009467CE">
        <w:rPr>
          <w:rFonts w:ascii="GHEA Grapalat" w:eastAsia="Times New Roman" w:hAnsi="GHEA Grapalat"/>
          <w:color w:val="000000"/>
          <w:lang w:val="hy-AM"/>
        </w:rPr>
        <w:t></w:t>
      </w:r>
      <w:r w:rsidRPr="009467CE">
        <w:rPr>
          <w:rFonts w:ascii="GHEA Grapalat" w:eastAsia="Times New Roman" w:hAnsi="GHEA Grapalat"/>
          <w:bCs/>
          <w:color w:val="000000"/>
          <w:lang w:val="hy-AM"/>
        </w:rPr>
        <w:t>Ապահովագրության և ապահովագրական գործունեության մասին</w:t>
      </w:r>
      <w:r w:rsidRPr="009467CE">
        <w:rPr>
          <w:rFonts w:ascii="GHEA Grapalat" w:eastAsia="Times New Roman" w:hAnsi="GHEA Grapalat"/>
          <w:color w:val="000000"/>
          <w:lang w:val="hy-AM"/>
        </w:rPr>
        <w:t> ՀՀ օրենքի</w:t>
      </w:r>
      <w:r>
        <w:rPr>
          <w:rFonts w:ascii="GHEA Grapalat" w:eastAsia="Times New Roman" w:hAnsi="GHEA Grapalat"/>
          <w:color w:val="000000"/>
          <w:lang w:val="hy-AM"/>
        </w:rPr>
        <w:t xml:space="preserve"> համապատասխան հոդվածներում փոփոխություններ նախատեսող օրենքների նախագծեր։</w:t>
      </w:r>
    </w:p>
    <w:p w:rsidR="00CE77E0" w:rsidRDefault="00CE77E0" w:rsidP="00CE77E0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Մյուս կողմից, գործող </w:t>
      </w:r>
      <w:proofErr w:type="spellStart"/>
      <w:r>
        <w:rPr>
          <w:rFonts w:ascii="GHEA Grapalat" w:hAnsi="GHEA Grapalat"/>
          <w:lang w:val="hy-AM"/>
        </w:rPr>
        <w:t>կարգավորումների</w:t>
      </w:r>
      <w:proofErr w:type="spellEnd"/>
      <w:r>
        <w:rPr>
          <w:rFonts w:ascii="GHEA Grapalat" w:hAnsi="GHEA Grapalat"/>
          <w:lang w:val="hy-AM"/>
        </w:rPr>
        <w:t xml:space="preserve"> կիրառությունը </w:t>
      </w:r>
      <w:proofErr w:type="spellStart"/>
      <w:r>
        <w:rPr>
          <w:rFonts w:ascii="GHEA Grapalat" w:hAnsi="GHEA Grapalat"/>
          <w:lang w:val="hy-AM"/>
        </w:rPr>
        <w:t>խնդրահարույց</w:t>
      </w:r>
      <w:proofErr w:type="spellEnd"/>
      <w:r>
        <w:rPr>
          <w:rFonts w:ascii="GHEA Grapalat" w:hAnsi="GHEA Grapalat"/>
          <w:lang w:val="hy-AM"/>
        </w:rPr>
        <w:t xml:space="preserve"> իրավիճակ</w:t>
      </w:r>
      <w:r>
        <w:rPr>
          <w:rFonts w:ascii="GHEA Grapalat" w:hAnsi="GHEA Grapalat"/>
          <w:lang w:val="hy-AM"/>
        </w:rPr>
        <w:softHyphen/>
        <w:t>ների է հանգեցնում նաև այն դեպքերում, երբ ապահովագրական հատուցումները ոչ թե ուղղակիորեն ապահովագրա</w:t>
      </w:r>
      <w:r>
        <w:rPr>
          <w:rFonts w:ascii="GHEA Grapalat" w:hAnsi="GHEA Grapalat"/>
          <w:lang w:val="hy-AM"/>
        </w:rPr>
        <w:softHyphen/>
        <w:t xml:space="preserve">կան ընկերություններից, այլ բանկերից կամ վարկային կազմակերպություններից ստանում են ապահովադիր համարվող իրավաբանական </w:t>
      </w:r>
      <w:proofErr w:type="spellStart"/>
      <w:r>
        <w:rPr>
          <w:rFonts w:ascii="GHEA Grapalat" w:hAnsi="GHEA Grapalat"/>
          <w:lang w:val="hy-AM"/>
        </w:rPr>
        <w:t>անցինք</w:t>
      </w:r>
      <w:proofErr w:type="spellEnd"/>
      <w:r>
        <w:rPr>
          <w:rFonts w:ascii="GHEA Grapalat" w:hAnsi="GHEA Grapalat"/>
          <w:lang w:val="hy-AM"/>
        </w:rPr>
        <w:t xml:space="preserve"> կամ անհատ ձեռնարկատերերը։</w:t>
      </w:r>
    </w:p>
    <w:p w:rsidR="00192417" w:rsidRPr="009467CE" w:rsidRDefault="00CE77E0" w:rsidP="00CE77E0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Ուստի, գտնում ենք, որ նախագծի ընդունման հիմնավորմամբ նկարագրված նմանօրինակ խնդիր</w:t>
      </w:r>
      <w:r>
        <w:rPr>
          <w:rFonts w:ascii="GHEA Grapalat" w:hAnsi="GHEA Grapalat"/>
          <w:lang w:val="hy-AM"/>
        </w:rPr>
        <w:softHyphen/>
        <w:t xml:space="preserve">ները համապարփակ </w:t>
      </w:r>
      <w:proofErr w:type="spellStart"/>
      <w:r>
        <w:rPr>
          <w:rFonts w:ascii="GHEA Grapalat" w:hAnsi="GHEA Grapalat"/>
          <w:lang w:val="hy-AM"/>
        </w:rPr>
        <w:t>ձևով</w:t>
      </w:r>
      <w:proofErr w:type="spellEnd"/>
      <w:r>
        <w:rPr>
          <w:rFonts w:ascii="GHEA Grapalat" w:hAnsi="GHEA Grapalat"/>
          <w:lang w:val="hy-AM"/>
        </w:rPr>
        <w:t xml:space="preserve"> լուծելու համար անհրաժեշտ է նախագծով անդրադառնալ նաև վերը նկարագրված հարաբերությունների կարգավորմանը։ Այդ կապակցությամբ ինչպես արդեն նշվեց, առաջար</w:t>
      </w:r>
      <w:r>
        <w:rPr>
          <w:rFonts w:ascii="GHEA Grapalat" w:hAnsi="GHEA Grapalat"/>
          <w:lang w:val="hy-AM"/>
        </w:rPr>
        <w:softHyphen/>
        <w:t xml:space="preserve">կում ենք նախագիծը հետագա քննարկումների շրջանակներում համապատասխանաբար </w:t>
      </w:r>
      <w:proofErr w:type="spellStart"/>
      <w:r>
        <w:rPr>
          <w:rFonts w:ascii="GHEA Grapalat" w:hAnsi="GHEA Grapalat"/>
          <w:lang w:val="hy-AM"/>
        </w:rPr>
        <w:t>լրա</w:t>
      </w:r>
      <w:r>
        <w:rPr>
          <w:rFonts w:ascii="GHEA Grapalat" w:hAnsi="GHEA Grapalat"/>
          <w:lang w:val="hy-AM"/>
        </w:rPr>
        <w:softHyphen/>
        <w:t>մշակել</w:t>
      </w:r>
      <w:proofErr w:type="spellEnd"/>
      <w:r>
        <w:rPr>
          <w:rFonts w:ascii="GHEA Grapalat" w:hAnsi="GHEA Grapalat"/>
          <w:lang w:val="hy-AM"/>
        </w:rPr>
        <w:t xml:space="preserve">՝ փաթեթով անդրադառնալով նաև </w:t>
      </w:r>
      <w:r>
        <w:rPr>
          <w:rFonts w:ascii="GHEA Grapalat" w:eastAsia="Times New Roman" w:hAnsi="GHEA Grapalat"/>
          <w:color w:val="000000"/>
          <w:lang w:val="hy-AM"/>
        </w:rPr>
        <w:t xml:space="preserve">Քաղաքացիական օրենսգրքում և </w:t>
      </w:r>
      <w:r w:rsidRPr="009467CE">
        <w:rPr>
          <w:rFonts w:ascii="GHEA Grapalat" w:eastAsia="Times New Roman" w:hAnsi="GHEA Grapalat"/>
          <w:color w:val="000000"/>
          <w:lang w:val="hy-AM"/>
        </w:rPr>
        <w:t></w:t>
      </w:r>
      <w:r w:rsidRPr="009467CE">
        <w:rPr>
          <w:rFonts w:ascii="GHEA Grapalat" w:eastAsia="Times New Roman" w:hAnsi="GHEA Grapalat"/>
          <w:bCs/>
          <w:color w:val="000000"/>
          <w:lang w:val="hy-AM"/>
        </w:rPr>
        <w:t>Ապահովագրության և ապահովագրական գործունեության մասին</w:t>
      </w:r>
      <w:r w:rsidRPr="009467CE">
        <w:rPr>
          <w:rFonts w:ascii="GHEA Grapalat" w:eastAsia="Times New Roman" w:hAnsi="GHEA Grapalat"/>
          <w:color w:val="000000"/>
          <w:lang w:val="hy-AM"/>
        </w:rPr>
        <w:t> ՀՀ օրենք</w:t>
      </w:r>
      <w:r>
        <w:rPr>
          <w:rFonts w:ascii="GHEA Grapalat" w:eastAsia="Times New Roman" w:hAnsi="GHEA Grapalat"/>
          <w:color w:val="000000"/>
          <w:lang w:val="hy-AM"/>
        </w:rPr>
        <w:t xml:space="preserve">ում </w:t>
      </w:r>
      <w:r>
        <w:rPr>
          <w:rFonts w:ascii="GHEA Grapalat" w:hAnsi="GHEA Grapalat"/>
          <w:lang w:val="hy-AM"/>
        </w:rPr>
        <w:t xml:space="preserve"> համապատասխան փոփոխությունների կատարմանը՝ հստակ ամրագրելով այն մոտեցումը, որ անկախ նրանից թե ապահովագրական </w:t>
      </w:r>
      <w:r w:rsidRPr="009467CE">
        <w:rPr>
          <w:rFonts w:ascii="GHEA Grapalat" w:hAnsi="GHEA Grapalat"/>
          <w:lang w:val="hy-AM"/>
        </w:rPr>
        <w:t>հատուցման գումարը</w:t>
      </w:r>
      <w:r>
        <w:rPr>
          <w:rFonts w:ascii="GHEA Grapalat" w:hAnsi="GHEA Grapalat"/>
          <w:lang w:val="hy-AM"/>
        </w:rPr>
        <w:t xml:space="preserve"> ապահովադրին փոխանցվում է ուղղակիորեն ապահովագրա</w:t>
      </w:r>
      <w:r>
        <w:rPr>
          <w:rFonts w:ascii="GHEA Grapalat" w:hAnsi="GHEA Grapalat"/>
          <w:lang w:val="hy-AM"/>
        </w:rPr>
        <w:softHyphen/>
        <w:t xml:space="preserve">կան ընկերությունից, թե միջնորդավորված՝ </w:t>
      </w:r>
      <w:r w:rsidRPr="009467CE">
        <w:rPr>
          <w:rFonts w:ascii="GHEA Grapalat" w:hAnsi="GHEA Grapalat"/>
          <w:lang w:val="hy-AM"/>
        </w:rPr>
        <w:t xml:space="preserve">բանկի կամ վարկային կազմակերպության </w:t>
      </w:r>
      <w:r>
        <w:rPr>
          <w:rFonts w:ascii="GHEA Grapalat" w:hAnsi="GHEA Grapalat"/>
          <w:lang w:val="hy-AM"/>
        </w:rPr>
        <w:t xml:space="preserve">միջոցով, </w:t>
      </w:r>
      <w:proofErr w:type="spellStart"/>
      <w:r>
        <w:rPr>
          <w:rFonts w:ascii="GHEA Grapalat" w:hAnsi="GHEA Grapalat"/>
          <w:lang w:val="hy-AM"/>
        </w:rPr>
        <w:t>միևնույնն</w:t>
      </w:r>
      <w:proofErr w:type="spellEnd"/>
      <w:r>
        <w:rPr>
          <w:rFonts w:ascii="GHEA Grapalat" w:hAnsi="GHEA Grapalat"/>
          <w:lang w:val="hy-AM"/>
        </w:rPr>
        <w:t xml:space="preserve"> է հարաբերությունների բովանդակությունը չի փոփոխվում և ըստ էության շահառու շարունակում է հանդիսանալ ապահովադիր հանդիսացող ֆ</w:t>
      </w:r>
      <w:r w:rsidRPr="009467CE">
        <w:rPr>
          <w:rFonts w:ascii="GHEA Grapalat" w:hAnsi="GHEA Grapalat"/>
          <w:lang w:val="hy-AM"/>
        </w:rPr>
        <w:t>իզիկական</w:t>
      </w:r>
      <w:r>
        <w:rPr>
          <w:rFonts w:ascii="GHEA Grapalat" w:hAnsi="GHEA Grapalat"/>
          <w:lang w:val="hy-AM"/>
        </w:rPr>
        <w:t xml:space="preserve"> կամ իրավաբանական</w:t>
      </w:r>
      <w:r w:rsidRPr="009467CE">
        <w:rPr>
          <w:rFonts w:ascii="GHEA Grapalat" w:hAnsi="GHEA Grapalat"/>
          <w:lang w:val="hy-AM"/>
        </w:rPr>
        <w:t xml:space="preserve"> անձ</w:t>
      </w:r>
      <w:r>
        <w:rPr>
          <w:rFonts w:ascii="GHEA Grapalat" w:hAnsi="GHEA Grapalat"/>
          <w:lang w:val="hy-AM"/>
        </w:rPr>
        <w:t>ը։</w:t>
      </w:r>
    </w:p>
    <w:bookmarkEnd w:id="0"/>
    <w:p w:rsidR="00374EE4" w:rsidRPr="009467CE" w:rsidRDefault="00374EE4" w:rsidP="00374EE4">
      <w:pPr>
        <w:spacing w:after="0" w:line="360" w:lineRule="auto"/>
        <w:ind w:left="-270" w:right="-360" w:firstLine="567"/>
        <w:jc w:val="both"/>
        <w:rPr>
          <w:rFonts w:ascii="GHEA Grapalat" w:eastAsiaTheme="minorHAnsi" w:hAnsi="GHEA Grapalat" w:cstheme="minorBidi"/>
          <w:noProof/>
          <w:color w:val="0D0D0D" w:themeColor="text1" w:themeTint="F2"/>
          <w:shd w:val="clear" w:color="auto" w:fill="FFFFFF"/>
          <w:lang w:val="hy-AM"/>
        </w:rPr>
      </w:pPr>
    </w:p>
    <w:p w:rsidR="00FA1D43" w:rsidRPr="009467CE" w:rsidRDefault="00FA1D43" w:rsidP="00FA1D43">
      <w:pPr>
        <w:spacing w:after="0" w:line="360" w:lineRule="auto"/>
        <w:ind w:left="-270" w:right="-360" w:firstLine="567"/>
        <w:jc w:val="both"/>
        <w:rPr>
          <w:rFonts w:ascii="GHEA Grapalat" w:eastAsiaTheme="minorHAnsi" w:hAnsi="GHEA Grapalat" w:cstheme="minorBidi"/>
          <w:noProof/>
          <w:color w:val="0D0D0D" w:themeColor="text1" w:themeTint="F2"/>
          <w:shd w:val="clear" w:color="auto" w:fill="FFFFFF"/>
          <w:lang w:val="hy-AM"/>
        </w:rPr>
      </w:pPr>
    </w:p>
    <w:p w:rsidR="00FA1D43" w:rsidRPr="009467CE" w:rsidRDefault="00FA1D43" w:rsidP="00FA1D43">
      <w:pPr>
        <w:spacing w:after="0" w:line="360" w:lineRule="auto"/>
        <w:ind w:left="-270" w:right="-360" w:firstLine="567"/>
        <w:jc w:val="both"/>
        <w:rPr>
          <w:rFonts w:ascii="GHEA Grapalat" w:hAnsi="GHEA Grapalat" w:cs="Arial"/>
          <w:color w:val="0D0D0D" w:themeColor="text1" w:themeTint="F2"/>
          <w:lang w:val="hy-AM"/>
        </w:rPr>
      </w:pPr>
    </w:p>
    <w:p w:rsidR="005406B1" w:rsidRDefault="008A57B8" w:rsidP="003D0342">
      <w:pPr>
        <w:widowControl w:val="0"/>
        <w:tabs>
          <w:tab w:val="left" w:pos="90"/>
        </w:tabs>
        <w:spacing w:after="0" w:line="360" w:lineRule="auto"/>
        <w:jc w:val="both"/>
        <w:rPr>
          <w:rFonts w:ascii="GHEA Grapalat" w:hAnsi="GHEA Grapalat"/>
          <w:lang w:val="hy-AM"/>
        </w:rPr>
      </w:pPr>
      <w:r w:rsidRPr="009467CE">
        <w:rPr>
          <w:rFonts w:ascii="GHEA Grapalat" w:hAnsi="GHEA Grapalat"/>
          <w:lang w:val="hy-AM"/>
        </w:rPr>
        <w:lastRenderedPageBreak/>
        <w:t xml:space="preserve"> </w:t>
      </w:r>
    </w:p>
    <w:p w:rsidR="00D67E5D" w:rsidRDefault="00D67E5D" w:rsidP="003D0342">
      <w:pPr>
        <w:widowControl w:val="0"/>
        <w:tabs>
          <w:tab w:val="left" w:pos="90"/>
        </w:tabs>
        <w:spacing w:after="0" w:line="360" w:lineRule="auto"/>
        <w:jc w:val="both"/>
        <w:rPr>
          <w:rFonts w:ascii="GHEA Grapalat" w:hAnsi="GHEA Grapalat"/>
          <w:lang w:val="hy-AM"/>
        </w:rPr>
      </w:pPr>
    </w:p>
    <w:p w:rsidR="00D67E5D" w:rsidRDefault="00D67E5D" w:rsidP="003D0342">
      <w:pPr>
        <w:widowControl w:val="0"/>
        <w:tabs>
          <w:tab w:val="left" w:pos="90"/>
        </w:tabs>
        <w:spacing w:after="0" w:line="360" w:lineRule="auto"/>
        <w:jc w:val="both"/>
        <w:rPr>
          <w:rFonts w:ascii="GHEA Grapalat" w:hAnsi="GHEA Grapalat"/>
          <w:lang w:val="hy-AM"/>
        </w:rPr>
      </w:pPr>
    </w:p>
    <w:p w:rsidR="00D67E5D" w:rsidRDefault="00D67E5D" w:rsidP="003D0342">
      <w:pPr>
        <w:widowControl w:val="0"/>
        <w:tabs>
          <w:tab w:val="left" w:pos="90"/>
        </w:tabs>
        <w:spacing w:after="0" w:line="360" w:lineRule="auto"/>
        <w:jc w:val="both"/>
        <w:rPr>
          <w:rFonts w:ascii="GHEA Grapalat" w:hAnsi="GHEA Grapalat"/>
          <w:lang w:val="hy-AM"/>
        </w:rPr>
      </w:pPr>
    </w:p>
    <w:p w:rsidR="00D67E5D" w:rsidRDefault="00D67E5D" w:rsidP="003D0342">
      <w:pPr>
        <w:widowControl w:val="0"/>
        <w:tabs>
          <w:tab w:val="left" w:pos="90"/>
        </w:tabs>
        <w:spacing w:after="0" w:line="360" w:lineRule="auto"/>
        <w:jc w:val="both"/>
        <w:rPr>
          <w:rFonts w:ascii="GHEA Grapalat" w:hAnsi="GHEA Grapalat"/>
          <w:lang w:val="hy-AM"/>
        </w:rPr>
      </w:pPr>
    </w:p>
    <w:p w:rsidR="00057693" w:rsidRPr="009467CE" w:rsidRDefault="00057693" w:rsidP="00CE77E0">
      <w:pPr>
        <w:widowControl w:val="0"/>
        <w:tabs>
          <w:tab w:val="left" w:pos="90"/>
        </w:tabs>
        <w:spacing w:line="360" w:lineRule="auto"/>
        <w:rPr>
          <w:rFonts w:ascii="GHEA Grapalat" w:hAnsi="GHEA Grapalat"/>
          <w:lang w:val="af-ZA"/>
        </w:rPr>
      </w:pPr>
    </w:p>
    <w:p w:rsidR="000C6442" w:rsidRPr="009467CE" w:rsidRDefault="000C6442" w:rsidP="000C6442">
      <w:pPr>
        <w:widowControl w:val="0"/>
        <w:tabs>
          <w:tab w:val="left" w:pos="90"/>
        </w:tabs>
        <w:spacing w:line="360" w:lineRule="auto"/>
        <w:ind w:left="142"/>
        <w:jc w:val="center"/>
        <w:rPr>
          <w:rFonts w:ascii="GHEA Grapalat" w:hAnsi="GHEA Grapalat"/>
          <w:b/>
          <w:highlight w:val="yellow"/>
          <w:lang w:val="de-AT"/>
        </w:rPr>
      </w:pPr>
      <w:r w:rsidRPr="009467CE">
        <w:rPr>
          <w:rFonts w:ascii="GHEA Grapalat" w:hAnsi="GHEA Grapalat"/>
          <w:b/>
          <w:lang w:val="hy-AM"/>
        </w:rPr>
        <w:t>ԵԶՐԱԿԱՑՈՒԹՅՈՒՆ</w:t>
      </w:r>
    </w:p>
    <w:p w:rsidR="0083626C" w:rsidRPr="009467CE" w:rsidRDefault="00CC0BAF" w:rsidP="0083626C">
      <w:pPr>
        <w:spacing w:before="120" w:after="0" w:line="360" w:lineRule="auto"/>
        <w:jc w:val="center"/>
        <w:rPr>
          <w:rFonts w:ascii="GHEA Grapalat" w:eastAsia="Times New Roman" w:hAnsi="GHEA Grapalat" w:cs="Sylfaen"/>
          <w:color w:val="000000"/>
          <w:lang w:val="af-ZA"/>
        </w:rPr>
      </w:pPr>
      <w:r w:rsidRPr="009467CE">
        <w:rPr>
          <w:rFonts w:ascii="GHEA Grapalat" w:hAnsi="GHEA Grapalat"/>
          <w:b/>
          <w:lang w:val="hy-AM"/>
        </w:rPr>
        <w:t>«Հայաստանի Հանրապետության հարկային օրենսգրքում լրացում կատարելու մասին»</w:t>
      </w:r>
      <w:r w:rsidR="002368C7" w:rsidRPr="009467CE">
        <w:rPr>
          <w:rFonts w:ascii="GHEA Grapalat" w:hAnsi="GHEA Grapalat"/>
          <w:b/>
          <w:lang w:val="hy-AM"/>
        </w:rPr>
        <w:t xml:space="preserve"> </w:t>
      </w:r>
      <w:proofErr w:type="spellStart"/>
      <w:r w:rsidR="00616756" w:rsidRPr="009467CE">
        <w:rPr>
          <w:rFonts w:ascii="GHEA Grapalat" w:hAnsi="GHEA Grapalat"/>
          <w:b/>
          <w:lang w:val="en-US"/>
        </w:rPr>
        <w:t>Հայաստանի</w:t>
      </w:r>
      <w:proofErr w:type="spellEnd"/>
      <w:r w:rsidR="00616756" w:rsidRPr="009467CE">
        <w:rPr>
          <w:rFonts w:ascii="GHEA Grapalat" w:hAnsi="GHEA Grapalat"/>
          <w:b/>
          <w:lang w:val="de-AT"/>
        </w:rPr>
        <w:t xml:space="preserve"> </w:t>
      </w:r>
      <w:proofErr w:type="spellStart"/>
      <w:r w:rsidR="00616756" w:rsidRPr="009467CE">
        <w:rPr>
          <w:rFonts w:ascii="GHEA Grapalat" w:hAnsi="GHEA Grapalat"/>
          <w:b/>
          <w:lang w:val="en-US"/>
        </w:rPr>
        <w:t>Հանրապետության</w:t>
      </w:r>
      <w:proofErr w:type="spellEnd"/>
      <w:r w:rsidR="00616756" w:rsidRPr="009467CE">
        <w:rPr>
          <w:rFonts w:ascii="GHEA Grapalat" w:hAnsi="GHEA Grapalat"/>
          <w:b/>
          <w:lang w:val="de-AT"/>
        </w:rPr>
        <w:t xml:space="preserve"> </w:t>
      </w:r>
      <w:proofErr w:type="spellStart"/>
      <w:r w:rsidR="00616756" w:rsidRPr="009467CE">
        <w:rPr>
          <w:rFonts w:ascii="GHEA Grapalat" w:hAnsi="GHEA Grapalat"/>
          <w:b/>
          <w:lang w:val="en-US"/>
        </w:rPr>
        <w:t>օրենք</w:t>
      </w:r>
      <w:proofErr w:type="spellEnd"/>
      <w:r w:rsidR="00616756" w:rsidRPr="009467CE">
        <w:rPr>
          <w:rFonts w:ascii="GHEA Grapalat" w:hAnsi="GHEA Grapalat"/>
          <w:b/>
          <w:lang w:val="hy-AM"/>
        </w:rPr>
        <w:t>ի</w:t>
      </w:r>
      <w:r w:rsidR="00616756" w:rsidRPr="009467CE">
        <w:rPr>
          <w:rFonts w:ascii="GHEA Grapalat" w:hAnsi="GHEA Grapalat"/>
          <w:b/>
          <w:lang w:val="de-AT"/>
        </w:rPr>
        <w:t xml:space="preserve"> </w:t>
      </w:r>
      <w:proofErr w:type="spellStart"/>
      <w:r w:rsidR="00616756" w:rsidRPr="009467CE">
        <w:rPr>
          <w:rFonts w:ascii="GHEA Grapalat" w:hAnsi="GHEA Grapalat"/>
          <w:b/>
          <w:lang w:val="en-US"/>
        </w:rPr>
        <w:t>նախագծի</w:t>
      </w:r>
      <w:proofErr w:type="spellEnd"/>
      <w:r w:rsidR="0083626C" w:rsidRPr="009467CE">
        <w:rPr>
          <w:rFonts w:ascii="GHEA Grapalat" w:hAnsi="GHEA Grapalat"/>
          <w:b/>
          <w:lang w:val="hy-AM"/>
        </w:rPr>
        <w:t>՝</w:t>
      </w:r>
      <w:r w:rsidR="0083626C" w:rsidRPr="009467CE">
        <w:rPr>
          <w:rFonts w:ascii="GHEA Grapalat" w:eastAsia="Times New Roman" w:hAnsi="GHEA Grapalat"/>
          <w:b/>
          <w:lang w:val="hy-AM"/>
        </w:rPr>
        <w:t xml:space="preserve"> պետական </w:t>
      </w:r>
      <w:proofErr w:type="spellStart"/>
      <w:r w:rsidR="0083626C" w:rsidRPr="009467CE">
        <w:rPr>
          <w:rFonts w:ascii="GHEA Grapalat" w:eastAsia="Times New Roman" w:hAnsi="GHEA Grapalat" w:cs="Sylfaen"/>
          <w:b/>
          <w:color w:val="000000"/>
        </w:rPr>
        <w:t>բյուջ</w:t>
      </w:r>
      <w:r w:rsidR="0083626C" w:rsidRPr="009467CE">
        <w:rPr>
          <w:rFonts w:ascii="GHEA Grapalat" w:eastAsia="Times New Roman" w:hAnsi="GHEA Grapalat" w:cs="Sylfaen"/>
          <w:b/>
          <w:color w:val="000000"/>
          <w:lang w:val="hy-AM"/>
        </w:rPr>
        <w:t>եի</w:t>
      </w:r>
      <w:proofErr w:type="spellEnd"/>
      <w:r w:rsidR="0083626C" w:rsidRPr="009467CE">
        <w:rPr>
          <w:rFonts w:ascii="GHEA Grapalat" w:eastAsia="Times New Roman" w:hAnsi="GHEA Grapalat" w:cs="Sylfaen"/>
          <w:b/>
          <w:color w:val="000000"/>
          <w:lang w:val="hy-AM"/>
        </w:rPr>
        <w:t xml:space="preserve"> եկամուտների էական նվազեցման կամ ծախսերի ավելացման </w:t>
      </w:r>
      <w:proofErr w:type="spellStart"/>
      <w:r w:rsidR="0083626C" w:rsidRPr="009467CE">
        <w:rPr>
          <w:rFonts w:ascii="GHEA Grapalat" w:eastAsia="Times New Roman" w:hAnsi="GHEA Grapalat" w:cs="Sylfaen"/>
          <w:b/>
          <w:color w:val="000000"/>
        </w:rPr>
        <w:t>վերաբերյալ</w:t>
      </w:r>
      <w:proofErr w:type="spellEnd"/>
      <w:r w:rsidR="0083626C" w:rsidRPr="009467CE">
        <w:rPr>
          <w:rFonts w:ascii="GHEA Grapalat" w:eastAsia="Times New Roman" w:hAnsi="GHEA Grapalat" w:cs="Sylfaen"/>
          <w:color w:val="000000"/>
          <w:lang w:val="af-ZA"/>
        </w:rPr>
        <w:t xml:space="preserve"> </w:t>
      </w:r>
    </w:p>
    <w:p w:rsidR="009467CE" w:rsidRDefault="009467CE" w:rsidP="009467CE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lang w:val="af-ZA"/>
        </w:rPr>
      </w:pPr>
    </w:p>
    <w:p w:rsidR="008D6470" w:rsidRPr="009467CE" w:rsidRDefault="009467CE" w:rsidP="009467CE">
      <w:pPr>
        <w:tabs>
          <w:tab w:val="left" w:pos="993"/>
        </w:tabs>
        <w:spacing w:after="0" w:line="360" w:lineRule="auto"/>
        <w:jc w:val="both"/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x-none"/>
        </w:rPr>
      </w:pPr>
      <w:r>
        <w:rPr>
          <w:rFonts w:ascii="GHEA Grapalat" w:hAnsi="GHEA Grapalat"/>
          <w:lang w:val="af-ZA"/>
        </w:rPr>
        <w:t xml:space="preserve">        </w:t>
      </w:r>
      <w:r w:rsidRPr="009467CE">
        <w:rPr>
          <w:rFonts w:ascii="GHEA Grapalat" w:eastAsia="Times New Roman" w:hAnsi="GHEA Grapalat" w:cs="Tahoma"/>
          <w:lang w:val="hy-AM" w:eastAsia="ru-RU"/>
        </w:rPr>
        <w:t>«Հայաստանի Հանրապետության հարկային օրենսգրքում լրացում կատարելու մասին»</w:t>
      </w:r>
      <w:r w:rsidRPr="002179C9">
        <w:rPr>
          <w:rFonts w:ascii="GHEA Grapalat" w:hAnsi="GHEA Grapalat"/>
          <w:lang w:val="hy-AM"/>
        </w:rPr>
        <w:t xml:space="preserve"> </w:t>
      </w:r>
      <w:r w:rsidRPr="006B6433">
        <w:rPr>
          <w:rFonts w:ascii="GHEA Grapalat" w:hAnsi="GHEA Grapalat"/>
          <w:lang w:val="hy-AM"/>
        </w:rPr>
        <w:t>Հայաս</w:t>
      </w:r>
      <w:r w:rsidRPr="006B6433">
        <w:rPr>
          <w:rFonts w:ascii="GHEA Grapalat" w:hAnsi="GHEA Grapalat"/>
          <w:lang w:val="hy-AM"/>
        </w:rPr>
        <w:softHyphen/>
        <w:t>տանի Հանրապե</w:t>
      </w:r>
      <w:r>
        <w:rPr>
          <w:rFonts w:ascii="GHEA Grapalat" w:hAnsi="GHEA Grapalat"/>
          <w:lang w:val="hy-AM"/>
        </w:rPr>
        <w:softHyphen/>
      </w:r>
      <w:r w:rsidRPr="006B6433">
        <w:rPr>
          <w:rFonts w:ascii="GHEA Grapalat" w:hAnsi="GHEA Grapalat"/>
          <w:lang w:val="hy-AM"/>
        </w:rPr>
        <w:t xml:space="preserve">տության օրենքի նախագծի ընդունումը </w:t>
      </w:r>
      <w:r>
        <w:rPr>
          <w:rFonts w:ascii="GHEA Grapalat" w:hAnsi="GHEA Grapalat"/>
          <w:lang w:val="hy-AM"/>
        </w:rPr>
        <w:t>կ</w:t>
      </w:r>
      <w:r w:rsidRPr="006B6433">
        <w:rPr>
          <w:rFonts w:ascii="GHEA Grapalat" w:hAnsi="GHEA Grapalat"/>
          <w:lang w:val="hy-AM"/>
        </w:rPr>
        <w:t>հանգեցնի ՀՀ պետա</w:t>
      </w:r>
      <w:r w:rsidRPr="006B6433">
        <w:rPr>
          <w:rFonts w:ascii="GHEA Grapalat" w:hAnsi="GHEA Grapalat"/>
          <w:lang w:val="hy-AM"/>
        </w:rPr>
        <w:softHyphen/>
      </w:r>
      <w:r w:rsidRPr="006B6433">
        <w:rPr>
          <w:rFonts w:ascii="GHEA Grapalat" w:hAnsi="GHEA Grapalat"/>
          <w:lang w:val="hy-AM"/>
        </w:rPr>
        <w:softHyphen/>
      </w:r>
      <w:r w:rsidRPr="006B6433">
        <w:rPr>
          <w:rFonts w:ascii="GHEA Grapalat" w:hAnsi="GHEA Grapalat"/>
          <w:lang w:val="hy-AM"/>
        </w:rPr>
        <w:softHyphen/>
      </w:r>
      <w:r w:rsidRPr="006B6433">
        <w:rPr>
          <w:rFonts w:ascii="GHEA Grapalat" w:hAnsi="GHEA Grapalat"/>
          <w:lang w:val="hy-AM"/>
        </w:rPr>
        <w:softHyphen/>
        <w:t>կան բյու</w:t>
      </w:r>
      <w:r w:rsidRPr="006B6433">
        <w:rPr>
          <w:rFonts w:ascii="GHEA Grapalat" w:hAnsi="GHEA Grapalat"/>
          <w:lang w:val="hy-AM"/>
        </w:rPr>
        <w:softHyphen/>
        <w:t xml:space="preserve">ջեի եկամուտների նվազեցման </w:t>
      </w:r>
      <w:r>
        <w:rPr>
          <w:rFonts w:ascii="GHEA Grapalat" w:hAnsi="GHEA Grapalat"/>
          <w:lang w:val="hy-AM"/>
        </w:rPr>
        <w:t>և չի հանգեցնի</w:t>
      </w:r>
      <w:r w:rsidRPr="006B6433">
        <w:rPr>
          <w:rFonts w:ascii="GHEA Grapalat" w:eastAsia="Times New Roman" w:hAnsi="GHEA Grapalat" w:cs="Sylfaen"/>
          <w:lang w:val="sv-FI"/>
        </w:rPr>
        <w:t xml:space="preserve"> </w:t>
      </w:r>
      <w:r w:rsidRPr="006B6433">
        <w:rPr>
          <w:rFonts w:ascii="GHEA Grapalat" w:eastAsia="Times New Roman" w:hAnsi="GHEA Grapalat" w:cs="Sylfaen"/>
          <w:lang w:val="hy-AM"/>
        </w:rPr>
        <w:t>ծախսերի</w:t>
      </w:r>
      <w:r w:rsidRPr="006B6433">
        <w:rPr>
          <w:rFonts w:ascii="GHEA Grapalat" w:eastAsia="Times New Roman" w:hAnsi="GHEA Grapalat" w:cs="Sylfaen"/>
          <w:lang w:val="sv-FI"/>
        </w:rPr>
        <w:t xml:space="preserve"> </w:t>
      </w:r>
      <w:proofErr w:type="spellStart"/>
      <w:r w:rsidRPr="006B6433">
        <w:rPr>
          <w:rFonts w:ascii="GHEA Grapalat" w:eastAsia="Times New Roman" w:hAnsi="GHEA Grapalat" w:cs="Sylfaen"/>
          <w:lang w:val="hy-AM"/>
        </w:rPr>
        <w:t>ավե</w:t>
      </w:r>
      <w:proofErr w:type="spellEnd"/>
      <w:r w:rsidRPr="006B6433">
        <w:rPr>
          <w:rFonts w:ascii="GHEA Grapalat" w:eastAsia="Times New Roman" w:hAnsi="GHEA Grapalat" w:cs="Sylfaen"/>
          <w:lang w:val="sv-FI"/>
        </w:rPr>
        <w:softHyphen/>
      </w:r>
      <w:proofErr w:type="spellStart"/>
      <w:r w:rsidRPr="006B6433">
        <w:rPr>
          <w:rFonts w:ascii="GHEA Grapalat" w:eastAsia="Times New Roman" w:hAnsi="GHEA Grapalat" w:cs="Sylfaen"/>
          <w:lang w:val="hy-AM"/>
        </w:rPr>
        <w:t>լացման</w:t>
      </w:r>
      <w:proofErr w:type="spellEnd"/>
      <w:r w:rsidRPr="006B6433">
        <w:rPr>
          <w:rFonts w:ascii="GHEA Grapalat" w:eastAsia="Times New Roman" w:hAnsi="GHEA Grapalat" w:cs="Sylfaen"/>
          <w:lang w:val="sv-FI"/>
        </w:rPr>
        <w:t>:</w:t>
      </w:r>
    </w:p>
    <w:p w:rsidR="00D0560C" w:rsidRPr="009467CE" w:rsidRDefault="008410D5" w:rsidP="008410D5">
      <w:pPr>
        <w:tabs>
          <w:tab w:val="left" w:pos="993"/>
        </w:tabs>
        <w:spacing w:after="0" w:line="360" w:lineRule="auto"/>
        <w:ind w:firstLine="720"/>
        <w:rPr>
          <w:rFonts w:ascii="GHEA Grapalat" w:eastAsia="Times New Roman" w:hAnsi="GHEA Grapalat" w:cs="GHEA Grapalat"/>
          <w:lang w:val="hy-AM" w:eastAsia="en-GB"/>
        </w:rPr>
      </w:pPr>
      <w:r w:rsidRPr="009467CE">
        <w:rPr>
          <w:rFonts w:ascii="GHEA Grapalat" w:eastAsia="Times New Roman" w:hAnsi="GHEA Grapalat" w:cs="GHEA Grapalat"/>
          <w:lang w:val="hy-AM" w:eastAsia="en-GB"/>
        </w:rPr>
        <w:object w:dxaOrig="915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57.75pt" o:ole="">
            <v:imagedata r:id="rId5" o:title=""/>
          </v:shape>
          <o:OLEObject Type="Embed" ProgID="AcroExch.Document.DC" ShapeID="_x0000_i1025" DrawAspect="Content" ObjectID="_1634570678" r:id="rId6"/>
        </w:object>
      </w:r>
    </w:p>
    <w:p w:rsidR="00CC68BD" w:rsidRPr="009467CE" w:rsidRDefault="00616756" w:rsidP="007D73E0">
      <w:pPr>
        <w:pStyle w:val="Title"/>
        <w:spacing w:line="360" w:lineRule="auto"/>
        <w:ind w:left="0" w:right="-387" w:firstLine="0"/>
        <w:jc w:val="left"/>
        <w:rPr>
          <w:rFonts w:ascii="GHEA Grapalat" w:eastAsia="Calibri" w:hAnsi="GHEA Grapalat"/>
          <w:noProof/>
          <w:color w:val="auto"/>
          <w:spacing w:val="0"/>
          <w:sz w:val="22"/>
          <w:szCs w:val="22"/>
          <w:u w:val="none"/>
          <w:lang w:val="hy-AM" w:eastAsia="en-US"/>
        </w:rPr>
      </w:pPr>
      <w:r w:rsidRPr="009467CE">
        <w:rPr>
          <w:rFonts w:ascii="GHEA Grapalat" w:eastAsia="Calibri" w:hAnsi="GHEA Grapalat"/>
          <w:noProof/>
          <w:color w:val="auto"/>
          <w:spacing w:val="0"/>
          <w:sz w:val="22"/>
          <w:szCs w:val="22"/>
          <w:u w:val="none"/>
          <w:lang w:val="hy-AM" w:eastAsia="en-US"/>
        </w:rPr>
        <w:t xml:space="preserve"> </w:t>
      </w:r>
    </w:p>
    <w:p w:rsidR="00616756" w:rsidRPr="009467CE" w:rsidRDefault="00616756" w:rsidP="007D73E0">
      <w:pPr>
        <w:pStyle w:val="Title"/>
        <w:spacing w:line="360" w:lineRule="auto"/>
        <w:ind w:left="0" w:right="-387" w:firstLine="0"/>
        <w:jc w:val="left"/>
        <w:rPr>
          <w:rFonts w:ascii="GHEA Grapalat" w:eastAsia="Calibri" w:hAnsi="GHEA Grapalat"/>
          <w:noProof/>
          <w:color w:val="auto"/>
          <w:spacing w:val="0"/>
          <w:sz w:val="22"/>
          <w:szCs w:val="22"/>
          <w:u w:val="none"/>
          <w:lang w:val="hy-AM" w:eastAsia="en-US"/>
        </w:rPr>
      </w:pPr>
    </w:p>
    <w:p w:rsidR="00616756" w:rsidRPr="009467CE" w:rsidRDefault="00616756" w:rsidP="007D73E0">
      <w:pPr>
        <w:pStyle w:val="Title"/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hy-AM" w:eastAsia="en-US"/>
        </w:rPr>
      </w:pPr>
    </w:p>
    <w:p w:rsidR="00D0560C" w:rsidRPr="009467CE" w:rsidRDefault="00D0560C" w:rsidP="007D73E0">
      <w:pPr>
        <w:pStyle w:val="Title"/>
        <w:spacing w:line="360" w:lineRule="auto"/>
        <w:ind w:left="0" w:right="-387" w:firstLine="0"/>
        <w:jc w:val="left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 w:eastAsia="en-US"/>
        </w:rPr>
      </w:pPr>
    </w:p>
    <w:p w:rsidR="00CC68BD" w:rsidRPr="009467CE" w:rsidRDefault="00CC68BD" w:rsidP="00CC68BD">
      <w:pPr>
        <w:pStyle w:val="Title"/>
        <w:spacing w:line="360" w:lineRule="auto"/>
        <w:ind w:left="4500" w:right="-387" w:firstLine="1260"/>
        <w:rPr>
          <w:rFonts w:ascii="GHEA Grapalat" w:hAnsi="GHEA Grapalat" w:cs="Sylfaen"/>
          <w:color w:val="auto"/>
          <w:spacing w:val="10"/>
          <w:sz w:val="22"/>
          <w:szCs w:val="22"/>
          <w:u w:val="none"/>
          <w:lang w:val="af-ZA" w:eastAsia="en-US"/>
        </w:rPr>
      </w:pPr>
    </w:p>
    <w:p w:rsidR="00D0560C" w:rsidRPr="009467CE" w:rsidRDefault="00D0560C" w:rsidP="00D0560C">
      <w:pPr>
        <w:spacing w:after="0" w:line="240" w:lineRule="auto"/>
        <w:jc w:val="right"/>
        <w:rPr>
          <w:rFonts w:ascii="GHEA Grapalat" w:hAnsi="GHEA Grapalat"/>
          <w:lang w:val="af-ZA"/>
        </w:rPr>
      </w:pPr>
      <w:r w:rsidRPr="009467CE">
        <w:rPr>
          <w:rFonts w:ascii="GHEA Grapalat" w:hAnsi="GHEA Grapalat" w:cs="Arial"/>
          <w:i/>
          <w:iCs/>
          <w:lang w:val="hy-AM"/>
        </w:rPr>
        <w:t>ՆԱԽԱԳԻԾ</w:t>
      </w:r>
    </w:p>
    <w:p w:rsidR="00D0560C" w:rsidRPr="009467CE" w:rsidRDefault="00D0560C" w:rsidP="00D0560C">
      <w:pPr>
        <w:rPr>
          <w:rFonts w:ascii="GHEA Grapalat" w:hAnsi="GHEA Grapalat"/>
          <w:lang w:val="af-ZA"/>
        </w:rPr>
      </w:pPr>
      <w:r w:rsidRPr="009467CE">
        <w:rPr>
          <w:rFonts w:ascii="GHEA Grapalat" w:hAnsi="GHEA Grapalat" w:cs="Arial"/>
          <w:i/>
          <w:iCs/>
          <w:lang w:val="hy-AM"/>
        </w:rPr>
        <w:t>Խ</w:t>
      </w:r>
      <w:r w:rsidRPr="009467CE">
        <w:rPr>
          <w:rFonts w:ascii="GHEA Grapalat" w:hAnsi="GHEA Grapalat"/>
          <w:i/>
          <w:iCs/>
          <w:lang w:val="af-ZA"/>
        </w:rPr>
        <w:t>-298-26.09.2019-</w:t>
      </w:r>
      <w:r w:rsidRPr="009467CE">
        <w:rPr>
          <w:rFonts w:ascii="GHEA Grapalat" w:hAnsi="GHEA Grapalat" w:cs="Arial"/>
          <w:i/>
          <w:iCs/>
          <w:lang w:val="hy-AM"/>
        </w:rPr>
        <w:t>ՏՀ</w:t>
      </w:r>
      <w:r w:rsidRPr="009467CE">
        <w:rPr>
          <w:rFonts w:ascii="GHEA Grapalat" w:hAnsi="GHEA Grapalat"/>
          <w:i/>
          <w:iCs/>
          <w:lang w:val="af-ZA"/>
        </w:rPr>
        <w:t>-011/0</w:t>
      </w:r>
    </w:p>
    <w:p w:rsidR="00D0560C" w:rsidRPr="009467CE" w:rsidRDefault="00D0560C" w:rsidP="00D0560C">
      <w:pPr>
        <w:pStyle w:val="Heading2"/>
        <w:jc w:val="center"/>
        <w:rPr>
          <w:rFonts w:ascii="GHEA Grapalat" w:hAnsi="GHEA Grapalat"/>
          <w:sz w:val="22"/>
          <w:szCs w:val="22"/>
          <w:lang w:val="af-ZA"/>
        </w:rPr>
      </w:pPr>
      <w:r w:rsidRPr="009467CE">
        <w:rPr>
          <w:rFonts w:ascii="GHEA Grapalat" w:hAnsi="GHEA Grapalat"/>
          <w:sz w:val="22"/>
          <w:szCs w:val="22"/>
          <w:lang w:val="hy-AM"/>
        </w:rPr>
        <w:t>ՀԱՅԱՍՏԱՆԻ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sz w:val="22"/>
          <w:szCs w:val="22"/>
          <w:lang w:val="hy-AM"/>
        </w:rPr>
        <w:t>ՀԱՆՐԱՊԵՏՈՒԹՅԱՆ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sz w:val="22"/>
          <w:szCs w:val="22"/>
          <w:lang w:val="af-ZA"/>
        </w:rPr>
        <w:br/>
      </w:r>
      <w:r w:rsidRPr="009467CE">
        <w:rPr>
          <w:rFonts w:ascii="GHEA Grapalat" w:hAnsi="GHEA Grapalat"/>
          <w:sz w:val="22"/>
          <w:szCs w:val="22"/>
          <w:lang w:val="hy-AM"/>
        </w:rPr>
        <w:t>ՕՐԵՆՔԸ</w:t>
      </w:r>
    </w:p>
    <w:p w:rsidR="00D0560C" w:rsidRPr="009467CE" w:rsidRDefault="00D0560C" w:rsidP="00D0560C">
      <w:pPr>
        <w:pStyle w:val="Heading3"/>
        <w:jc w:val="center"/>
        <w:rPr>
          <w:rFonts w:ascii="GHEA Grapalat" w:hAnsi="GHEA Grapalat"/>
          <w:sz w:val="22"/>
          <w:szCs w:val="22"/>
          <w:lang w:val="af-ZA"/>
        </w:rPr>
      </w:pPr>
      <w:r w:rsidRPr="009467CE">
        <w:rPr>
          <w:rStyle w:val="Strong"/>
          <w:rFonts w:ascii="GHEA Grapalat" w:hAnsi="GHEA Grapalat"/>
          <w:b/>
          <w:bCs/>
          <w:sz w:val="22"/>
          <w:szCs w:val="22"/>
        </w:rPr>
        <w:t>ՀԱՅԱՍՏԱՆԻ</w:t>
      </w:r>
      <w:r w:rsidRPr="009467CE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9467CE">
        <w:rPr>
          <w:rStyle w:val="Strong"/>
          <w:rFonts w:ascii="GHEA Grapalat" w:hAnsi="GHEA Grapalat"/>
          <w:b/>
          <w:bCs/>
          <w:sz w:val="22"/>
          <w:szCs w:val="22"/>
        </w:rPr>
        <w:t>ՀԱՆՐԱՊԵՏՈՒԹՅԱՆ</w:t>
      </w:r>
      <w:r w:rsidRPr="009467CE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9467CE">
        <w:rPr>
          <w:rStyle w:val="Strong"/>
          <w:rFonts w:ascii="GHEA Grapalat" w:hAnsi="GHEA Grapalat"/>
          <w:b/>
          <w:bCs/>
          <w:sz w:val="22"/>
          <w:szCs w:val="22"/>
        </w:rPr>
        <w:t>ՀԱՐԿԱՅԻՆ</w:t>
      </w:r>
      <w:r w:rsidRPr="009467CE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9467CE">
        <w:rPr>
          <w:rStyle w:val="Strong"/>
          <w:rFonts w:ascii="GHEA Grapalat" w:hAnsi="GHEA Grapalat"/>
          <w:b/>
          <w:bCs/>
          <w:sz w:val="22"/>
          <w:szCs w:val="22"/>
        </w:rPr>
        <w:t>ՕՐԵՆՍԳՐՔՈՒՄ</w:t>
      </w:r>
      <w:r w:rsidRPr="009467CE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9467CE">
        <w:rPr>
          <w:rStyle w:val="Strong"/>
          <w:rFonts w:ascii="GHEA Grapalat" w:hAnsi="GHEA Grapalat"/>
          <w:b/>
          <w:bCs/>
          <w:sz w:val="22"/>
          <w:szCs w:val="22"/>
        </w:rPr>
        <w:t>ԼՐԱՑՈՒՄ</w:t>
      </w:r>
      <w:r w:rsidRPr="009467CE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9467CE">
        <w:rPr>
          <w:rStyle w:val="Strong"/>
          <w:rFonts w:ascii="GHEA Grapalat" w:hAnsi="GHEA Grapalat"/>
          <w:b/>
          <w:bCs/>
          <w:sz w:val="22"/>
          <w:szCs w:val="22"/>
        </w:rPr>
        <w:t>ԿԱՏԱՐԵԼՈՒ</w:t>
      </w:r>
      <w:r w:rsidRPr="009467CE">
        <w:rPr>
          <w:rStyle w:val="Strong"/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9467CE">
        <w:rPr>
          <w:rStyle w:val="Strong"/>
          <w:rFonts w:ascii="GHEA Grapalat" w:hAnsi="GHEA Grapalat"/>
          <w:b/>
          <w:bCs/>
          <w:sz w:val="22"/>
          <w:szCs w:val="22"/>
        </w:rPr>
        <w:t>ՄԱՍԻՆ</w:t>
      </w:r>
    </w:p>
    <w:p w:rsidR="00D0560C" w:rsidRPr="009467CE" w:rsidRDefault="00D0560C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9467CE">
        <w:rPr>
          <w:rFonts w:ascii="GHEA Grapalat" w:hAnsi="GHEA Grapalat"/>
          <w:b/>
          <w:bCs/>
          <w:i/>
          <w:iCs/>
          <w:sz w:val="22"/>
          <w:szCs w:val="22"/>
        </w:rPr>
        <w:t>Հոդված</w:t>
      </w:r>
      <w:proofErr w:type="spellEnd"/>
      <w:r w:rsidRPr="009467CE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1. </w:t>
      </w:r>
      <w:proofErr w:type="spellStart"/>
      <w:r w:rsidRPr="009467CE">
        <w:rPr>
          <w:rFonts w:ascii="GHEA Grapalat" w:hAnsi="GHEA Grapalat"/>
          <w:sz w:val="22"/>
          <w:szCs w:val="22"/>
        </w:rPr>
        <w:t>Հայաստանի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2016 </w:t>
      </w:r>
      <w:proofErr w:type="spellStart"/>
      <w:r w:rsidRPr="009467CE">
        <w:rPr>
          <w:rFonts w:ascii="GHEA Grapalat" w:hAnsi="GHEA Grapalat"/>
          <w:sz w:val="22"/>
          <w:szCs w:val="22"/>
        </w:rPr>
        <w:t>թվականի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հոկտեմբերի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04-</w:t>
      </w:r>
      <w:r w:rsidRPr="009467CE">
        <w:rPr>
          <w:rFonts w:ascii="GHEA Grapalat" w:hAnsi="GHEA Grapalat"/>
          <w:sz w:val="22"/>
          <w:szCs w:val="22"/>
        </w:rPr>
        <w:t>ի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հարկային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օրենսգրքի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147-</w:t>
      </w:r>
      <w:proofErr w:type="spellStart"/>
      <w:r w:rsidRPr="009467CE">
        <w:rPr>
          <w:rFonts w:ascii="GHEA Grapalat" w:hAnsi="GHEA Grapalat"/>
          <w:sz w:val="22"/>
          <w:szCs w:val="22"/>
        </w:rPr>
        <w:t>րդ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հոդվածը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1-</w:t>
      </w:r>
      <w:proofErr w:type="spellStart"/>
      <w:r w:rsidRPr="009467CE">
        <w:rPr>
          <w:rFonts w:ascii="GHEA Grapalat" w:hAnsi="GHEA Grapalat"/>
          <w:sz w:val="22"/>
          <w:szCs w:val="22"/>
        </w:rPr>
        <w:t>ին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մասի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4-</w:t>
      </w:r>
      <w:proofErr w:type="spellStart"/>
      <w:r w:rsidRPr="009467CE">
        <w:rPr>
          <w:rFonts w:ascii="GHEA Grapalat" w:hAnsi="GHEA Grapalat"/>
          <w:sz w:val="22"/>
          <w:szCs w:val="22"/>
        </w:rPr>
        <w:t>րդ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կետը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«</w:t>
      </w:r>
      <w:proofErr w:type="spellStart"/>
      <w:r w:rsidRPr="009467CE">
        <w:rPr>
          <w:rFonts w:ascii="GHEA Grapalat" w:hAnsi="GHEA Grapalat"/>
          <w:sz w:val="22"/>
          <w:szCs w:val="22"/>
        </w:rPr>
        <w:t>ապահովագրական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հատուցումները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» </w:t>
      </w:r>
      <w:proofErr w:type="spellStart"/>
      <w:r w:rsidRPr="009467CE">
        <w:rPr>
          <w:rFonts w:ascii="GHEA Grapalat" w:hAnsi="GHEA Grapalat"/>
          <w:sz w:val="22"/>
          <w:szCs w:val="22"/>
        </w:rPr>
        <w:t>բառերից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հետո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լրացնել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gramStart"/>
      <w:r w:rsidRPr="009467CE">
        <w:rPr>
          <w:rFonts w:ascii="GHEA Grapalat" w:hAnsi="GHEA Grapalat"/>
          <w:sz w:val="22"/>
          <w:szCs w:val="22"/>
          <w:lang w:val="af-ZA"/>
        </w:rPr>
        <w:t>«(</w:t>
      </w:r>
      <w:proofErr w:type="spellStart"/>
      <w:proofErr w:type="gramEnd"/>
      <w:r w:rsidRPr="009467CE">
        <w:rPr>
          <w:rFonts w:ascii="GHEA Grapalat" w:hAnsi="GHEA Grapalat"/>
          <w:sz w:val="22"/>
          <w:szCs w:val="22"/>
        </w:rPr>
        <w:t>այդ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թվում</w:t>
      </w:r>
      <w:proofErr w:type="spellEnd"/>
      <w:r w:rsidRPr="009467CE">
        <w:rPr>
          <w:rFonts w:ascii="GHEA Grapalat" w:hAnsi="GHEA Grapalat"/>
          <w:sz w:val="22"/>
          <w:szCs w:val="22"/>
        </w:rPr>
        <w:t>՝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եթե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ֆիզիկական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անձը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հանդիսանում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sz w:val="22"/>
          <w:szCs w:val="22"/>
        </w:rPr>
        <w:t>է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ապահովադիր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="002F290E" w:rsidRPr="009467CE">
        <w:rPr>
          <w:rFonts w:ascii="GHEA Grapalat" w:hAnsi="GHEA Grapalat"/>
          <w:sz w:val="22"/>
          <w:szCs w:val="22"/>
        </w:rPr>
        <w:t>և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հատուցման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գումարն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ստանում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sz w:val="22"/>
          <w:szCs w:val="22"/>
        </w:rPr>
        <w:t>է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ապահովագրության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շահառու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հանդիսացող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բանկի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կամ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վարկային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կազմակերպության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կողմից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)» </w:t>
      </w:r>
      <w:proofErr w:type="spellStart"/>
      <w:r w:rsidRPr="009467CE">
        <w:rPr>
          <w:rFonts w:ascii="GHEA Grapalat" w:hAnsi="GHEA Grapalat"/>
          <w:sz w:val="22"/>
          <w:szCs w:val="22"/>
        </w:rPr>
        <w:t>բառերով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D0560C" w:rsidRDefault="00D0560C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9467CE">
        <w:rPr>
          <w:rFonts w:ascii="GHEA Grapalat" w:hAnsi="GHEA Grapalat"/>
          <w:b/>
          <w:bCs/>
          <w:i/>
          <w:iCs/>
          <w:sz w:val="22"/>
          <w:szCs w:val="22"/>
        </w:rPr>
        <w:t>Հոդված</w:t>
      </w:r>
      <w:proofErr w:type="spellEnd"/>
      <w:r w:rsidRPr="009467CE">
        <w:rPr>
          <w:rFonts w:ascii="GHEA Grapalat" w:hAnsi="GHEA Grapalat"/>
          <w:b/>
          <w:bCs/>
          <w:i/>
          <w:iCs/>
          <w:sz w:val="22"/>
          <w:szCs w:val="22"/>
          <w:lang w:val="af-ZA"/>
        </w:rPr>
        <w:t xml:space="preserve"> 2.</w:t>
      </w:r>
      <w:r w:rsidRPr="009467C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Սույն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օրենքն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ուժի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մեջ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sz w:val="22"/>
          <w:szCs w:val="22"/>
        </w:rPr>
        <w:t>է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մտնում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պաշտոնական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հրապարակմանը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հաջորդող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օրվանից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9467CE" w:rsidRPr="009467CE" w:rsidRDefault="009467CE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</w:p>
    <w:p w:rsidR="00D0560C" w:rsidRPr="009467CE" w:rsidRDefault="00D0560C" w:rsidP="00D0560C">
      <w:pPr>
        <w:pStyle w:val="NormalWeb"/>
        <w:jc w:val="center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9467CE">
        <w:rPr>
          <w:rFonts w:ascii="GHEA Grapalat" w:hAnsi="GHEA Grapalat"/>
          <w:b/>
          <w:bCs/>
          <w:sz w:val="22"/>
          <w:szCs w:val="22"/>
        </w:rPr>
        <w:t>ՀԻՄՆԱՎՈՐՈւՄ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D0560C" w:rsidRPr="009467CE" w:rsidRDefault="00D0560C" w:rsidP="00D0560C">
      <w:pPr>
        <w:pStyle w:val="NormalWeb"/>
        <w:jc w:val="center"/>
        <w:rPr>
          <w:rFonts w:ascii="GHEA Grapalat" w:hAnsi="GHEA Grapalat"/>
          <w:sz w:val="22"/>
          <w:szCs w:val="22"/>
          <w:lang w:val="af-ZA"/>
        </w:rPr>
      </w:pPr>
      <w:r w:rsidRPr="009467CE">
        <w:rPr>
          <w:rFonts w:ascii="GHEA Grapalat" w:hAnsi="GHEA Grapalat"/>
          <w:b/>
          <w:bCs/>
          <w:sz w:val="22"/>
          <w:szCs w:val="22"/>
        </w:rPr>
        <w:t>ՀԱՅԱՍՏԱՆԻ</w:t>
      </w:r>
      <w:r w:rsidRPr="009467C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b/>
          <w:bCs/>
          <w:sz w:val="22"/>
          <w:szCs w:val="22"/>
        </w:rPr>
        <w:t>ՀԱՆՐԱՊԵՏՈւԹՅԱՆ</w:t>
      </w:r>
      <w:proofErr w:type="spellEnd"/>
      <w:r w:rsidRPr="009467C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b/>
          <w:bCs/>
          <w:sz w:val="22"/>
          <w:szCs w:val="22"/>
        </w:rPr>
        <w:t>ՀԱՐԿԱՅԻՆ</w:t>
      </w:r>
      <w:r w:rsidRPr="009467C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b/>
          <w:bCs/>
          <w:sz w:val="22"/>
          <w:szCs w:val="22"/>
        </w:rPr>
        <w:t>ՕՐԵՆՍԳՐՔՈւՄ</w:t>
      </w:r>
      <w:proofErr w:type="spellEnd"/>
      <w:r w:rsidRPr="009467C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b/>
          <w:bCs/>
          <w:sz w:val="22"/>
          <w:szCs w:val="22"/>
        </w:rPr>
        <w:t>ԼՐԱՑՈւՄ</w:t>
      </w:r>
      <w:proofErr w:type="spellEnd"/>
      <w:r w:rsidRPr="009467C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b/>
          <w:bCs/>
          <w:sz w:val="22"/>
          <w:szCs w:val="22"/>
        </w:rPr>
        <w:t>ԿԱՏԱՐԵԼՈւ</w:t>
      </w:r>
      <w:proofErr w:type="spellEnd"/>
      <w:r w:rsidRPr="009467C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b/>
          <w:bCs/>
          <w:sz w:val="22"/>
          <w:szCs w:val="22"/>
        </w:rPr>
        <w:t>ՄԱՍԻՆ</w:t>
      </w:r>
      <w:r w:rsidRPr="009467C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b/>
          <w:bCs/>
          <w:sz w:val="22"/>
          <w:szCs w:val="22"/>
        </w:rPr>
        <w:t>ՀԱՅԱՍՏԱՆԻ</w:t>
      </w:r>
      <w:r w:rsidRPr="009467C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b/>
          <w:bCs/>
          <w:sz w:val="22"/>
          <w:szCs w:val="22"/>
        </w:rPr>
        <w:t>ՀԱՆՐԱՊԵՏՈւԹՅԱՆ</w:t>
      </w:r>
      <w:proofErr w:type="spellEnd"/>
      <w:r w:rsidRPr="009467C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b/>
          <w:bCs/>
          <w:sz w:val="22"/>
          <w:szCs w:val="22"/>
        </w:rPr>
        <w:t>ՕՐԵՆՔԻ</w:t>
      </w:r>
      <w:r w:rsidRPr="009467C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b/>
          <w:bCs/>
          <w:sz w:val="22"/>
          <w:szCs w:val="22"/>
        </w:rPr>
        <w:t>ՆԱԽԱԳԾԻ</w:t>
      </w:r>
      <w:r w:rsidRPr="009467C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b/>
          <w:bCs/>
          <w:sz w:val="22"/>
          <w:szCs w:val="22"/>
        </w:rPr>
        <w:t>ԸՆԴՈւՆՄԱՆ</w:t>
      </w:r>
      <w:proofErr w:type="spellEnd"/>
      <w:r w:rsidRPr="009467C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</w:p>
    <w:p w:rsidR="00D0560C" w:rsidRPr="009467CE" w:rsidRDefault="00D0560C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9467CE">
        <w:rPr>
          <w:rFonts w:ascii="GHEA Grapalat" w:hAnsi="GHEA Grapalat"/>
          <w:sz w:val="22"/>
          <w:szCs w:val="22"/>
        </w:rPr>
        <w:t>Հարկային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օրենսգրքի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147-</w:t>
      </w:r>
      <w:proofErr w:type="spellStart"/>
      <w:r w:rsidRPr="009467CE">
        <w:rPr>
          <w:rFonts w:ascii="GHEA Grapalat" w:hAnsi="GHEA Grapalat"/>
          <w:sz w:val="22"/>
          <w:szCs w:val="22"/>
        </w:rPr>
        <w:t>րդ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հոդվածով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սահմանված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են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եկամտային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հարկի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գծով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նվազեցվող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եկամուտները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9467CE">
        <w:rPr>
          <w:rFonts w:ascii="GHEA Grapalat" w:hAnsi="GHEA Grapalat"/>
          <w:sz w:val="22"/>
          <w:szCs w:val="22"/>
        </w:rPr>
        <w:t>որոնց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մասով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եկամտային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հարկ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չի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գանձվում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: </w:t>
      </w:r>
      <w:proofErr w:type="spellStart"/>
      <w:r w:rsidRPr="009467CE">
        <w:rPr>
          <w:rFonts w:ascii="GHEA Grapalat" w:hAnsi="GHEA Grapalat"/>
          <w:sz w:val="22"/>
          <w:szCs w:val="22"/>
        </w:rPr>
        <w:t>Դրանց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թվում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են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ապահովագրական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հատուցումները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D0560C" w:rsidRPr="009467CE" w:rsidRDefault="00D0560C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9467CE">
        <w:rPr>
          <w:rFonts w:ascii="GHEA Grapalat" w:hAnsi="GHEA Grapalat"/>
          <w:sz w:val="22"/>
          <w:szCs w:val="22"/>
        </w:rPr>
        <w:t>Պրակտիկայում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առկա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sz w:val="22"/>
          <w:szCs w:val="22"/>
        </w:rPr>
        <w:t>է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հետ</w:t>
      </w:r>
      <w:r w:rsidR="002F290E" w:rsidRPr="009467CE">
        <w:rPr>
          <w:rFonts w:ascii="GHEA Grapalat" w:hAnsi="GHEA Grapalat"/>
          <w:sz w:val="22"/>
          <w:szCs w:val="22"/>
        </w:rPr>
        <w:t>և</w:t>
      </w:r>
      <w:r w:rsidRPr="009467CE">
        <w:rPr>
          <w:rFonts w:ascii="GHEA Grapalat" w:hAnsi="GHEA Grapalat"/>
          <w:sz w:val="22"/>
          <w:szCs w:val="22"/>
        </w:rPr>
        <w:t>յալ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խնդիրը</w:t>
      </w:r>
      <w:proofErr w:type="spellEnd"/>
      <w:r w:rsidRPr="009467CE">
        <w:rPr>
          <w:rFonts w:ascii="GHEA Grapalat" w:hAnsi="GHEA Grapalat"/>
          <w:sz w:val="22"/>
          <w:szCs w:val="22"/>
        </w:rPr>
        <w:t>՝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բանկերի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="002F290E" w:rsidRPr="009467CE">
        <w:rPr>
          <w:rFonts w:ascii="GHEA Grapalat" w:hAnsi="GHEA Grapalat"/>
          <w:sz w:val="22"/>
          <w:szCs w:val="22"/>
        </w:rPr>
        <w:t>և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վարկային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կազմակերպությունների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կողմից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տրամադրվող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վարկերի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գրավ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հանդիսացող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անշարժ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="002F290E" w:rsidRPr="009467CE">
        <w:rPr>
          <w:rFonts w:ascii="GHEA Grapalat" w:hAnsi="GHEA Grapalat"/>
          <w:sz w:val="22"/>
          <w:szCs w:val="22"/>
        </w:rPr>
        <w:t>և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շարժական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գույքի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գրավի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ապահովագրության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ժամանակ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շահառու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sz w:val="22"/>
          <w:szCs w:val="22"/>
        </w:rPr>
        <w:t>է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հանդիսանում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բանկը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կամ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վարկային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կազմակերպությունը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9467CE">
        <w:rPr>
          <w:rFonts w:ascii="GHEA Grapalat" w:hAnsi="GHEA Grapalat"/>
          <w:sz w:val="22"/>
          <w:szCs w:val="22"/>
        </w:rPr>
        <w:t>իսկ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ֆիզիկական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անձ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վարկառուն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հանդիսանում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sz w:val="22"/>
          <w:szCs w:val="22"/>
        </w:rPr>
        <w:t>է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ապահովադիր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D0560C" w:rsidRPr="009467CE" w:rsidRDefault="00D0560C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9467CE">
        <w:rPr>
          <w:rFonts w:ascii="GHEA Grapalat" w:hAnsi="GHEA Grapalat"/>
          <w:sz w:val="22"/>
          <w:szCs w:val="22"/>
        </w:rPr>
        <w:t>Ապահովագրական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դեպք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տեղի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ունենալուց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հաճախ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բանկերը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="002F290E" w:rsidRPr="009467CE">
        <w:rPr>
          <w:rFonts w:ascii="GHEA Grapalat" w:hAnsi="GHEA Grapalat"/>
          <w:sz w:val="22"/>
          <w:szCs w:val="22"/>
        </w:rPr>
        <w:t>և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վարկային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կազմակերպությունները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որոշում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են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հատուցման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գումարը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տրամադրել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վարկառուին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="002F290E" w:rsidRPr="009467CE">
        <w:rPr>
          <w:rFonts w:ascii="GHEA Grapalat" w:hAnsi="GHEA Grapalat"/>
          <w:sz w:val="22"/>
          <w:szCs w:val="22"/>
        </w:rPr>
        <w:t>և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ոչ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թե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ուղղել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վարկի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մարմանը</w:t>
      </w:r>
      <w:proofErr w:type="spellEnd"/>
      <w:r w:rsidRPr="009467CE">
        <w:rPr>
          <w:rFonts w:ascii="GHEA Grapalat" w:hAnsi="GHEA Grapalat"/>
          <w:sz w:val="22"/>
          <w:szCs w:val="22"/>
        </w:rPr>
        <w:t>՝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հաշվի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առնելով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վնասի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փոքր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ազդեցությունը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գրավի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վրա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="002F290E" w:rsidRPr="009467CE">
        <w:rPr>
          <w:rFonts w:ascii="GHEA Grapalat" w:hAnsi="GHEA Grapalat"/>
          <w:sz w:val="22"/>
          <w:szCs w:val="22"/>
        </w:rPr>
        <w:t>և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հաճախորդի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կողմից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վարկային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պարտավորությունների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պատճաշ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կատարումը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D0560C" w:rsidRPr="009467CE" w:rsidRDefault="00D0560C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9467CE">
        <w:rPr>
          <w:rFonts w:ascii="GHEA Grapalat" w:hAnsi="GHEA Grapalat"/>
          <w:sz w:val="22"/>
          <w:szCs w:val="22"/>
        </w:rPr>
        <w:t>Այս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դեպքում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9467CE">
        <w:rPr>
          <w:rFonts w:ascii="GHEA Grapalat" w:hAnsi="GHEA Grapalat"/>
          <w:sz w:val="22"/>
          <w:szCs w:val="22"/>
        </w:rPr>
        <w:t>սակայն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9467CE">
        <w:rPr>
          <w:rFonts w:ascii="GHEA Grapalat" w:hAnsi="GHEA Grapalat"/>
          <w:sz w:val="22"/>
          <w:szCs w:val="22"/>
        </w:rPr>
        <w:t>հատուցումն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ստանում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sz w:val="22"/>
          <w:szCs w:val="22"/>
        </w:rPr>
        <w:t>է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բանկը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9467CE">
        <w:rPr>
          <w:rFonts w:ascii="GHEA Grapalat" w:hAnsi="GHEA Grapalat"/>
          <w:sz w:val="22"/>
          <w:szCs w:val="22"/>
        </w:rPr>
        <w:t>ու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գումարը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փոխանցվում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sz w:val="22"/>
          <w:szCs w:val="22"/>
        </w:rPr>
        <w:t>է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վարկառուին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="002F290E" w:rsidRPr="009467CE">
        <w:rPr>
          <w:rFonts w:ascii="GHEA Grapalat" w:hAnsi="GHEA Grapalat"/>
          <w:sz w:val="22"/>
          <w:szCs w:val="22"/>
        </w:rPr>
        <w:t>և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9467CE">
        <w:rPr>
          <w:rFonts w:ascii="GHEA Grapalat" w:hAnsi="GHEA Grapalat"/>
          <w:sz w:val="22"/>
          <w:szCs w:val="22"/>
        </w:rPr>
        <w:t>հետ</w:t>
      </w:r>
      <w:r w:rsidR="002F290E" w:rsidRPr="009467CE">
        <w:rPr>
          <w:rFonts w:ascii="GHEA Grapalat" w:hAnsi="GHEA Grapalat"/>
          <w:sz w:val="22"/>
          <w:szCs w:val="22"/>
        </w:rPr>
        <w:t>և</w:t>
      </w:r>
      <w:r w:rsidRPr="009467CE">
        <w:rPr>
          <w:rFonts w:ascii="GHEA Grapalat" w:hAnsi="GHEA Grapalat"/>
          <w:sz w:val="22"/>
          <w:szCs w:val="22"/>
        </w:rPr>
        <w:t>աբար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9467CE">
        <w:rPr>
          <w:rFonts w:ascii="GHEA Grapalat" w:hAnsi="GHEA Grapalat"/>
          <w:sz w:val="22"/>
          <w:szCs w:val="22"/>
        </w:rPr>
        <w:t>ստացված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գումարը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չի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հանդիսանում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ապահովագրական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հատուցում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ֆիզիկական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անձի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համար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proofErr w:type="gramStart"/>
      <w:r w:rsidRPr="009467CE">
        <w:rPr>
          <w:rFonts w:ascii="GHEA Grapalat" w:hAnsi="GHEA Grapalat"/>
          <w:sz w:val="22"/>
          <w:szCs w:val="22"/>
        </w:rPr>
        <w:t>այն</w:t>
      </w:r>
      <w:proofErr w:type="spellEnd"/>
      <w:r w:rsidRPr="009467CE">
        <w:rPr>
          <w:rFonts w:ascii="Calibri" w:hAnsi="Calibri" w:cs="Calibri"/>
          <w:sz w:val="22"/>
          <w:szCs w:val="22"/>
          <w:lang w:val="af-ZA"/>
        </w:rPr>
        <w:t> 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ենթակա</w:t>
      </w:r>
      <w:proofErr w:type="spellEnd"/>
      <w:proofErr w:type="gram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sz w:val="22"/>
          <w:szCs w:val="22"/>
        </w:rPr>
        <w:t>է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լինում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հարկման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եկամտային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հարկով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D0560C" w:rsidRPr="009467CE" w:rsidRDefault="00D0560C" w:rsidP="00D0560C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9467CE">
        <w:rPr>
          <w:rFonts w:ascii="GHEA Grapalat" w:hAnsi="GHEA Grapalat"/>
          <w:sz w:val="22"/>
          <w:szCs w:val="22"/>
        </w:rPr>
        <w:t>Հաշվի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առնելով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այն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հանգամանքը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9467CE">
        <w:rPr>
          <w:rFonts w:ascii="GHEA Grapalat" w:hAnsi="GHEA Grapalat"/>
          <w:sz w:val="22"/>
          <w:szCs w:val="22"/>
        </w:rPr>
        <w:t>որ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խնդիրն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իրավական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բնույթ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sz w:val="22"/>
          <w:szCs w:val="22"/>
        </w:rPr>
        <w:t>է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կրում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="002F290E" w:rsidRPr="009467CE">
        <w:rPr>
          <w:rFonts w:ascii="GHEA Grapalat" w:hAnsi="GHEA Grapalat"/>
          <w:sz w:val="22"/>
          <w:szCs w:val="22"/>
        </w:rPr>
        <w:t>և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բովանդակային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առումով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չկա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որ</w:t>
      </w:r>
      <w:r w:rsidR="002F290E" w:rsidRPr="009467CE">
        <w:rPr>
          <w:rFonts w:ascii="GHEA Grapalat" w:hAnsi="GHEA Grapalat"/>
          <w:sz w:val="22"/>
          <w:szCs w:val="22"/>
        </w:rPr>
        <w:t>և</w:t>
      </w:r>
      <w:r w:rsidRPr="009467CE">
        <w:rPr>
          <w:rFonts w:ascii="GHEA Grapalat" w:hAnsi="GHEA Grapalat"/>
          <w:sz w:val="22"/>
          <w:szCs w:val="22"/>
        </w:rPr>
        <w:t>է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տարբերություն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9467CE">
        <w:rPr>
          <w:rFonts w:ascii="GHEA Grapalat" w:hAnsi="GHEA Grapalat"/>
          <w:sz w:val="22"/>
          <w:szCs w:val="22"/>
        </w:rPr>
        <w:t>երբ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շահառուն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հանդիսանում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sz w:val="22"/>
          <w:szCs w:val="22"/>
        </w:rPr>
        <w:t>է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ֆիզիկական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անձ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վարկառուն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9467CE">
        <w:rPr>
          <w:rFonts w:ascii="GHEA Grapalat" w:hAnsi="GHEA Grapalat"/>
          <w:sz w:val="22"/>
          <w:szCs w:val="22"/>
        </w:rPr>
        <w:t>նպատակահարմար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sz w:val="22"/>
          <w:szCs w:val="22"/>
        </w:rPr>
        <w:t>է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լրացնել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այդ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բացը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="002F290E" w:rsidRPr="009467CE">
        <w:rPr>
          <w:rFonts w:ascii="GHEA Grapalat" w:hAnsi="GHEA Grapalat"/>
          <w:sz w:val="22"/>
          <w:szCs w:val="22"/>
        </w:rPr>
        <w:t>և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նվազեցվող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եկամուտ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համարել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նա</w:t>
      </w:r>
      <w:r w:rsidR="002F290E" w:rsidRPr="009467CE">
        <w:rPr>
          <w:rFonts w:ascii="GHEA Grapalat" w:hAnsi="GHEA Grapalat"/>
          <w:sz w:val="22"/>
          <w:szCs w:val="22"/>
        </w:rPr>
        <w:t>և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այն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դեպքերը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Pr="009467CE">
        <w:rPr>
          <w:rFonts w:ascii="GHEA Grapalat" w:hAnsi="GHEA Grapalat"/>
          <w:sz w:val="22"/>
          <w:szCs w:val="22"/>
        </w:rPr>
        <w:t>երբ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ֆիզիկական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անձը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հանդիսանում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sz w:val="22"/>
          <w:szCs w:val="22"/>
        </w:rPr>
        <w:t>է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ապահովադիր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="002F290E" w:rsidRPr="009467CE">
        <w:rPr>
          <w:rFonts w:ascii="GHEA Grapalat" w:hAnsi="GHEA Grapalat"/>
          <w:sz w:val="22"/>
          <w:szCs w:val="22"/>
        </w:rPr>
        <w:t>և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հատուցման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գումարը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ստանում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7CE">
        <w:rPr>
          <w:rFonts w:ascii="GHEA Grapalat" w:hAnsi="GHEA Grapalat"/>
          <w:sz w:val="22"/>
          <w:szCs w:val="22"/>
        </w:rPr>
        <w:t>է</w:t>
      </w:r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ապահովագրության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շահառու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հանդիսացող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բանկի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կամ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վարկային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կազմակերպության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9467CE">
        <w:rPr>
          <w:rFonts w:ascii="GHEA Grapalat" w:hAnsi="GHEA Grapalat"/>
          <w:sz w:val="22"/>
          <w:szCs w:val="22"/>
        </w:rPr>
        <w:t>կողմից</w:t>
      </w:r>
      <w:proofErr w:type="spellEnd"/>
      <w:r w:rsidRPr="009467CE">
        <w:rPr>
          <w:rFonts w:ascii="GHEA Grapalat" w:hAnsi="GHEA Grapalat"/>
          <w:sz w:val="22"/>
          <w:szCs w:val="22"/>
          <w:lang w:val="af-ZA"/>
        </w:rPr>
        <w:t>:</w:t>
      </w:r>
    </w:p>
    <w:p w:rsidR="00202105" w:rsidRPr="009467CE" w:rsidRDefault="00202105" w:rsidP="00EC41CE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af-ZA"/>
        </w:rPr>
      </w:pPr>
    </w:p>
    <w:p w:rsidR="00981904" w:rsidRPr="009467CE" w:rsidRDefault="00981904" w:rsidP="00202105">
      <w:pPr>
        <w:pStyle w:val="NormalWeb"/>
        <w:spacing w:before="0" w:beforeAutospacing="0" w:after="0" w:afterAutospacing="0"/>
        <w:jc w:val="both"/>
        <w:rPr>
          <w:sz w:val="22"/>
          <w:szCs w:val="22"/>
          <w:lang w:val="hy-AM"/>
        </w:rPr>
      </w:pPr>
    </w:p>
    <w:p w:rsidR="00202105" w:rsidRPr="009467CE" w:rsidRDefault="00202105" w:rsidP="00202105">
      <w:pPr>
        <w:pStyle w:val="NormalWeb"/>
        <w:spacing w:before="0" w:beforeAutospacing="0" w:after="0" w:afterAutospacing="0"/>
        <w:jc w:val="both"/>
        <w:rPr>
          <w:sz w:val="22"/>
          <w:szCs w:val="22"/>
          <w:lang w:val="hy-AM"/>
        </w:rPr>
      </w:pPr>
    </w:p>
    <w:p w:rsidR="00202105" w:rsidRPr="009467CE" w:rsidRDefault="00202105" w:rsidP="00202105">
      <w:pPr>
        <w:pStyle w:val="NormalWeb"/>
        <w:spacing w:before="0" w:beforeAutospacing="0" w:after="0" w:afterAutospacing="0"/>
        <w:jc w:val="both"/>
        <w:rPr>
          <w:sz w:val="22"/>
          <w:szCs w:val="22"/>
          <w:lang w:val="hy-AM"/>
        </w:rPr>
      </w:pPr>
    </w:p>
    <w:p w:rsidR="00202105" w:rsidRPr="009467CE" w:rsidRDefault="00202105" w:rsidP="00202105">
      <w:pPr>
        <w:pStyle w:val="NormalWeb"/>
        <w:spacing w:before="0" w:beforeAutospacing="0" w:after="0" w:afterAutospacing="0"/>
        <w:jc w:val="both"/>
        <w:rPr>
          <w:sz w:val="22"/>
          <w:szCs w:val="22"/>
          <w:lang w:val="hy-AM"/>
        </w:rPr>
      </w:pPr>
    </w:p>
    <w:p w:rsidR="006D7DF2" w:rsidRPr="009467CE" w:rsidRDefault="006D7DF2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hy-AM"/>
        </w:rPr>
      </w:pPr>
    </w:p>
    <w:p w:rsidR="006D7DF2" w:rsidRPr="009467CE" w:rsidRDefault="006D7DF2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hy-AM"/>
        </w:rPr>
      </w:pPr>
    </w:p>
    <w:p w:rsidR="006D7DF2" w:rsidRPr="009467CE" w:rsidRDefault="006D7DF2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hy-AM"/>
        </w:rPr>
      </w:pPr>
    </w:p>
    <w:p w:rsidR="002F290E" w:rsidRPr="009467CE" w:rsidRDefault="002F290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hy-AM"/>
        </w:rPr>
      </w:pPr>
    </w:p>
    <w:p w:rsidR="00EC41CE" w:rsidRDefault="00EC41C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hy-AM"/>
        </w:rPr>
      </w:pPr>
    </w:p>
    <w:p w:rsidR="009467CE" w:rsidRPr="009467CE" w:rsidRDefault="009467C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hy-AM"/>
        </w:rPr>
      </w:pPr>
    </w:p>
    <w:p w:rsidR="00EC41CE" w:rsidRPr="009467CE" w:rsidRDefault="00EC41C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hy-AM"/>
        </w:rPr>
      </w:pPr>
    </w:p>
    <w:p w:rsidR="00EC41CE" w:rsidRPr="009467CE" w:rsidRDefault="00EC41C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hy-AM"/>
        </w:rPr>
      </w:pPr>
    </w:p>
    <w:p w:rsidR="00EC41CE" w:rsidRPr="009467CE" w:rsidRDefault="00EC41C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hy-AM"/>
        </w:rPr>
      </w:pPr>
    </w:p>
    <w:p w:rsidR="00EC41CE" w:rsidRPr="009467CE" w:rsidRDefault="00EC41C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hy-AM"/>
        </w:rPr>
      </w:pPr>
    </w:p>
    <w:p w:rsidR="00EC41CE" w:rsidRPr="009467CE" w:rsidRDefault="00EC41C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hy-AM"/>
        </w:rPr>
      </w:pPr>
    </w:p>
    <w:p w:rsidR="00EC41CE" w:rsidRPr="009467CE" w:rsidRDefault="00EC41CE" w:rsidP="005646D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lang w:val="hy-AM"/>
        </w:rPr>
      </w:pPr>
    </w:p>
    <w:p w:rsidR="005646D1" w:rsidRPr="009467CE" w:rsidRDefault="005646D1" w:rsidP="005646D1">
      <w:pPr>
        <w:spacing w:after="0" w:line="240" w:lineRule="auto"/>
        <w:jc w:val="center"/>
        <w:rPr>
          <w:rFonts w:ascii="GHEA Grapalat" w:eastAsia="Times New Roman" w:hAnsi="GHEA Grapalat"/>
          <w:lang w:val="af-ZA"/>
        </w:rPr>
      </w:pPr>
      <w:r w:rsidRPr="009467CE">
        <w:rPr>
          <w:rFonts w:ascii="GHEA Grapalat" w:eastAsia="Times New Roman" w:hAnsi="GHEA Grapalat" w:cs="Sylfaen"/>
          <w:b/>
          <w:bCs/>
          <w:lang w:val="hy-AM"/>
        </w:rPr>
        <w:t>ՀԱՅԱՍՏԱՆԻ</w:t>
      </w:r>
      <w:r w:rsidRPr="009467CE">
        <w:rPr>
          <w:rFonts w:ascii="GHEA Grapalat" w:eastAsia="Times New Roman" w:hAnsi="GHEA Grapalat"/>
          <w:b/>
          <w:bCs/>
          <w:lang w:val="af-ZA"/>
        </w:rPr>
        <w:t xml:space="preserve"> </w:t>
      </w:r>
      <w:r w:rsidRPr="009467CE">
        <w:rPr>
          <w:rFonts w:ascii="GHEA Grapalat" w:eastAsia="Times New Roman" w:hAnsi="GHEA Grapalat" w:cs="Sylfaen"/>
          <w:b/>
          <w:bCs/>
          <w:lang w:val="hy-AM"/>
        </w:rPr>
        <w:t>ՀԱՆՐԱՊԵՏՈՒԹՅԱՆ</w:t>
      </w:r>
    </w:p>
    <w:p w:rsidR="005646D1" w:rsidRPr="009467CE" w:rsidRDefault="005646D1" w:rsidP="005646D1">
      <w:pPr>
        <w:spacing w:after="0" w:line="240" w:lineRule="auto"/>
        <w:jc w:val="center"/>
        <w:rPr>
          <w:rFonts w:ascii="GHEA Grapalat" w:eastAsia="Times New Roman" w:hAnsi="GHEA Grapalat"/>
          <w:lang w:val="af-ZA"/>
        </w:rPr>
      </w:pPr>
      <w:r w:rsidRPr="009467CE">
        <w:rPr>
          <w:rFonts w:eastAsia="Times New Roman" w:cs="Calibri"/>
          <w:lang w:val="af-ZA"/>
        </w:rPr>
        <w:t> </w:t>
      </w:r>
    </w:p>
    <w:p w:rsidR="00B64F49" w:rsidRPr="009467CE" w:rsidRDefault="00CC0BAF" w:rsidP="00981904">
      <w:pPr>
        <w:autoSpaceDE w:val="0"/>
        <w:autoSpaceDN w:val="0"/>
        <w:adjustRightInd w:val="0"/>
        <w:spacing w:after="0" w:line="240" w:lineRule="auto"/>
        <w:jc w:val="center"/>
        <w:rPr>
          <w:rFonts w:ascii="ArialUnicode,Bold" w:hAnsi="ArialUnicode,Bold" w:cs="ArialUnicode,Bold"/>
          <w:b/>
          <w:bCs/>
          <w:lang w:val="af-ZA"/>
        </w:rPr>
      </w:pPr>
      <w:r w:rsidRPr="009467CE">
        <w:rPr>
          <w:rFonts w:ascii="GHEA Grapalat" w:eastAsia="Times New Roman" w:hAnsi="GHEA Grapalat" w:cs="Sylfaen"/>
          <w:b/>
          <w:bCs/>
          <w:lang w:val="hy-AM"/>
        </w:rPr>
        <w:t>ՀԱՐԿԱՅԻՆ ՕՐԵՆՍԳԻՐՔ</w:t>
      </w:r>
      <w:r w:rsidR="00BA4430" w:rsidRPr="009467CE">
        <w:rPr>
          <w:rFonts w:ascii="GHEA Grapalat" w:hAnsi="GHEA Grapalat" w:cs="ArialUnicode,Bold"/>
          <w:b/>
          <w:bCs/>
          <w:lang w:val="af-ZA"/>
        </w:rPr>
        <w:t xml:space="preserve"> </w:t>
      </w:r>
    </w:p>
    <w:p w:rsidR="00BA4430" w:rsidRPr="009467CE" w:rsidRDefault="008662D8" w:rsidP="00BA4430">
      <w:pPr>
        <w:spacing w:after="0" w:line="240" w:lineRule="auto"/>
        <w:rPr>
          <w:rFonts w:eastAsia="Times New Roman" w:cs="Calibri"/>
          <w:lang w:val="af-ZA"/>
        </w:rPr>
      </w:pPr>
      <w:r w:rsidRPr="009467CE">
        <w:rPr>
          <w:rFonts w:eastAsia="Times New Roman" w:cs="Calibri"/>
          <w:lang w:val="af-ZA"/>
        </w:rPr>
        <w:t> </w:t>
      </w:r>
    </w:p>
    <w:p w:rsidR="002F290E" w:rsidRPr="009467CE" w:rsidRDefault="005F2424" w:rsidP="002F290E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 w:val="22"/>
          <w:szCs w:val="22"/>
          <w:lang w:val="af-ZA"/>
        </w:rPr>
      </w:pPr>
      <w:r w:rsidRPr="009467CE">
        <w:rPr>
          <w:rFonts w:ascii="Calibri" w:hAnsi="Calibri" w:cs="Calibri"/>
          <w:b/>
          <w:bCs/>
          <w:sz w:val="22"/>
          <w:szCs w:val="22"/>
          <w:lang w:val="af-ZA"/>
        </w:rPr>
        <w:t> </w:t>
      </w:r>
      <w:r w:rsidR="002F290E" w:rsidRPr="009467CE">
        <w:rPr>
          <w:rFonts w:ascii="GHEA Grapalat" w:hAnsi="GHEA Grapalat" w:cs="Arial"/>
          <w:b/>
          <w:bCs/>
          <w:sz w:val="22"/>
          <w:szCs w:val="22"/>
          <w:lang w:val="hy-AM"/>
        </w:rPr>
        <w:t>Գ</w:t>
      </w:r>
      <w:r w:rsidR="002F290E" w:rsidRPr="009467C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2F290E" w:rsidRPr="009467CE">
        <w:rPr>
          <w:rFonts w:ascii="GHEA Grapalat" w:hAnsi="GHEA Grapalat" w:cs="Arial"/>
          <w:b/>
          <w:bCs/>
          <w:sz w:val="22"/>
          <w:szCs w:val="22"/>
          <w:lang w:val="hy-AM"/>
        </w:rPr>
        <w:t>Լ</w:t>
      </w:r>
      <w:r w:rsidR="002F290E" w:rsidRPr="009467C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2F290E" w:rsidRPr="009467CE">
        <w:rPr>
          <w:rFonts w:ascii="GHEA Grapalat" w:hAnsi="GHEA Grapalat" w:cs="Arial"/>
          <w:b/>
          <w:bCs/>
          <w:sz w:val="22"/>
          <w:szCs w:val="22"/>
          <w:lang w:val="hy-AM"/>
        </w:rPr>
        <w:t>ՈՒ</w:t>
      </w:r>
      <w:r w:rsidR="002F290E" w:rsidRPr="009467C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2F290E" w:rsidRPr="009467CE">
        <w:rPr>
          <w:rFonts w:ascii="GHEA Grapalat" w:hAnsi="GHEA Grapalat" w:cs="Arial"/>
          <w:b/>
          <w:bCs/>
          <w:sz w:val="22"/>
          <w:szCs w:val="22"/>
          <w:lang w:val="hy-AM"/>
        </w:rPr>
        <w:t>Խ</w:t>
      </w:r>
      <w:r w:rsidR="002F290E" w:rsidRPr="009467CE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="002F290E" w:rsidRPr="009467CE">
        <w:rPr>
          <w:rFonts w:ascii="Calibri" w:hAnsi="Calibri" w:cs="Calibri"/>
          <w:b/>
          <w:bCs/>
          <w:sz w:val="22"/>
          <w:szCs w:val="22"/>
          <w:lang w:val="af-ZA"/>
        </w:rPr>
        <w:t> </w:t>
      </w:r>
      <w:r w:rsidR="002F290E" w:rsidRPr="009467CE">
        <w:rPr>
          <w:rFonts w:ascii="GHEA Grapalat" w:hAnsi="GHEA Grapalat"/>
          <w:b/>
          <w:bCs/>
          <w:sz w:val="22"/>
          <w:szCs w:val="22"/>
          <w:lang w:val="af-ZA"/>
        </w:rPr>
        <w:t>27</w:t>
      </w:r>
    </w:p>
    <w:p w:rsidR="002F290E" w:rsidRPr="009467CE" w:rsidRDefault="002F290E" w:rsidP="002F290E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 w:val="22"/>
          <w:szCs w:val="22"/>
          <w:lang w:val="af-ZA"/>
        </w:rPr>
      </w:pPr>
      <w:r w:rsidRPr="009467CE">
        <w:rPr>
          <w:rFonts w:ascii="Calibri" w:hAnsi="Calibri" w:cs="Calibri"/>
          <w:sz w:val="22"/>
          <w:szCs w:val="22"/>
          <w:lang w:val="af-ZA"/>
        </w:rPr>
        <w:t> </w:t>
      </w:r>
    </w:p>
    <w:p w:rsidR="002F290E" w:rsidRPr="009467CE" w:rsidRDefault="002F290E" w:rsidP="002F290E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sz w:val="22"/>
          <w:szCs w:val="22"/>
          <w:lang w:val="af-ZA"/>
        </w:rPr>
      </w:pPr>
      <w:r w:rsidRPr="009467CE">
        <w:rPr>
          <w:rStyle w:val="Emphasis"/>
          <w:rFonts w:ascii="GHEA Grapalat" w:hAnsi="GHEA Grapalat"/>
          <w:b/>
          <w:bCs/>
          <w:i w:val="0"/>
          <w:sz w:val="22"/>
          <w:szCs w:val="22"/>
        </w:rPr>
        <w:t>ԵԿԱՄՏԱՅԻՆ</w:t>
      </w:r>
      <w:r w:rsidRPr="009467CE">
        <w:rPr>
          <w:rStyle w:val="Emphasis"/>
          <w:rFonts w:ascii="GHEA Grapalat" w:hAnsi="GHEA Grapalat"/>
          <w:b/>
          <w:bCs/>
          <w:i w:val="0"/>
          <w:sz w:val="22"/>
          <w:szCs w:val="22"/>
          <w:lang w:val="af-ZA"/>
        </w:rPr>
        <w:t xml:space="preserve"> </w:t>
      </w:r>
      <w:r w:rsidRPr="009467CE">
        <w:rPr>
          <w:rStyle w:val="Emphasis"/>
          <w:rFonts w:ascii="GHEA Grapalat" w:hAnsi="GHEA Grapalat"/>
          <w:b/>
          <w:bCs/>
          <w:i w:val="0"/>
          <w:sz w:val="22"/>
          <w:szCs w:val="22"/>
        </w:rPr>
        <w:t>ՀԱՐԿՈՎ</w:t>
      </w:r>
      <w:r w:rsidRPr="009467CE">
        <w:rPr>
          <w:rStyle w:val="Emphasis"/>
          <w:rFonts w:ascii="GHEA Grapalat" w:hAnsi="GHEA Grapalat"/>
          <w:b/>
          <w:bCs/>
          <w:i w:val="0"/>
          <w:sz w:val="22"/>
          <w:szCs w:val="22"/>
          <w:lang w:val="af-ZA"/>
        </w:rPr>
        <w:t xml:space="preserve"> </w:t>
      </w:r>
      <w:r w:rsidRPr="009467CE">
        <w:rPr>
          <w:rStyle w:val="Emphasis"/>
          <w:rFonts w:ascii="GHEA Grapalat" w:hAnsi="GHEA Grapalat"/>
          <w:b/>
          <w:bCs/>
          <w:i w:val="0"/>
          <w:sz w:val="22"/>
          <w:szCs w:val="22"/>
        </w:rPr>
        <w:t>ՀԱՐԿՄԱՆ</w:t>
      </w:r>
      <w:r w:rsidRPr="009467CE">
        <w:rPr>
          <w:rStyle w:val="Emphasis"/>
          <w:rFonts w:ascii="GHEA Grapalat" w:hAnsi="GHEA Grapalat"/>
          <w:b/>
          <w:bCs/>
          <w:i w:val="0"/>
          <w:sz w:val="22"/>
          <w:szCs w:val="22"/>
          <w:lang w:val="af-ZA"/>
        </w:rPr>
        <w:t xml:space="preserve"> </w:t>
      </w:r>
      <w:r w:rsidRPr="009467CE">
        <w:rPr>
          <w:rStyle w:val="Emphasis"/>
          <w:rFonts w:ascii="GHEA Grapalat" w:hAnsi="GHEA Grapalat"/>
          <w:b/>
          <w:bCs/>
          <w:i w:val="0"/>
          <w:sz w:val="22"/>
          <w:szCs w:val="22"/>
        </w:rPr>
        <w:t>ՕԲՅԵԿՏԸ</w:t>
      </w:r>
      <w:r w:rsidRPr="009467CE">
        <w:rPr>
          <w:rStyle w:val="Emphasis"/>
          <w:rFonts w:ascii="GHEA Grapalat" w:hAnsi="GHEA Grapalat"/>
          <w:b/>
          <w:bCs/>
          <w:i w:val="0"/>
          <w:sz w:val="22"/>
          <w:szCs w:val="22"/>
          <w:lang w:val="af-ZA"/>
        </w:rPr>
        <w:t xml:space="preserve">, </w:t>
      </w:r>
      <w:r w:rsidRPr="009467CE">
        <w:rPr>
          <w:rStyle w:val="Emphasis"/>
          <w:rFonts w:ascii="GHEA Grapalat" w:hAnsi="GHEA Grapalat"/>
          <w:b/>
          <w:bCs/>
          <w:i w:val="0"/>
          <w:sz w:val="22"/>
          <w:szCs w:val="22"/>
        </w:rPr>
        <w:t>ՀԱՐԿՄԱՆ</w:t>
      </w:r>
      <w:r w:rsidRPr="009467CE">
        <w:rPr>
          <w:rStyle w:val="Emphasis"/>
          <w:rFonts w:ascii="GHEA Grapalat" w:hAnsi="GHEA Grapalat"/>
          <w:b/>
          <w:bCs/>
          <w:i w:val="0"/>
          <w:sz w:val="22"/>
          <w:szCs w:val="22"/>
          <w:lang w:val="af-ZA"/>
        </w:rPr>
        <w:t xml:space="preserve"> </w:t>
      </w:r>
      <w:r w:rsidRPr="009467CE">
        <w:rPr>
          <w:rStyle w:val="Emphasis"/>
          <w:rFonts w:ascii="GHEA Grapalat" w:hAnsi="GHEA Grapalat"/>
          <w:b/>
          <w:bCs/>
          <w:i w:val="0"/>
          <w:sz w:val="22"/>
          <w:szCs w:val="22"/>
        </w:rPr>
        <w:t>ԲԱԶԱՆ</w:t>
      </w:r>
      <w:r w:rsidRPr="009467CE">
        <w:rPr>
          <w:rStyle w:val="Emphasis"/>
          <w:rFonts w:ascii="GHEA Grapalat" w:hAnsi="GHEA Grapalat"/>
          <w:b/>
          <w:bCs/>
          <w:i w:val="0"/>
          <w:sz w:val="22"/>
          <w:szCs w:val="22"/>
          <w:lang w:val="af-ZA"/>
        </w:rPr>
        <w:t xml:space="preserve"> </w:t>
      </w:r>
      <w:r w:rsidRPr="009467CE">
        <w:rPr>
          <w:rStyle w:val="Emphasis"/>
          <w:rFonts w:ascii="GHEA Grapalat" w:hAnsi="GHEA Grapalat"/>
          <w:b/>
          <w:bCs/>
          <w:i w:val="0"/>
          <w:sz w:val="22"/>
          <w:szCs w:val="22"/>
        </w:rPr>
        <w:t>ԵՎ</w:t>
      </w:r>
      <w:r w:rsidRPr="009467CE">
        <w:rPr>
          <w:rStyle w:val="Emphasis"/>
          <w:rFonts w:ascii="GHEA Grapalat" w:hAnsi="GHEA Grapalat"/>
          <w:b/>
          <w:bCs/>
          <w:i w:val="0"/>
          <w:sz w:val="22"/>
          <w:szCs w:val="22"/>
          <w:lang w:val="af-ZA"/>
        </w:rPr>
        <w:t xml:space="preserve"> </w:t>
      </w:r>
      <w:r w:rsidRPr="009467CE">
        <w:rPr>
          <w:rStyle w:val="Emphasis"/>
          <w:rFonts w:ascii="GHEA Grapalat" w:hAnsi="GHEA Grapalat"/>
          <w:b/>
          <w:bCs/>
          <w:i w:val="0"/>
          <w:sz w:val="22"/>
          <w:szCs w:val="22"/>
        </w:rPr>
        <w:t>ԴՐՈՒՅՔԱՉԱՓԵՐԸ</w:t>
      </w:r>
    </w:p>
    <w:p w:rsidR="00EC41CE" w:rsidRPr="009467CE" w:rsidRDefault="00EC41CE" w:rsidP="00EC41CE">
      <w:pPr>
        <w:spacing w:after="0" w:line="240" w:lineRule="auto"/>
        <w:ind w:firstLine="375"/>
        <w:rPr>
          <w:rFonts w:ascii="GHEA Grapalat" w:eastAsia="Times New Roman" w:hAnsi="GHEA Grapalat"/>
          <w:lang w:val="af-ZA"/>
        </w:rPr>
      </w:pPr>
      <w:r w:rsidRPr="009467CE">
        <w:rPr>
          <w:rFonts w:eastAsia="Times New Roman" w:cs="Calibri"/>
          <w:lang w:val="af-ZA"/>
        </w:rPr>
        <w:t> </w:t>
      </w:r>
    </w:p>
    <w:p w:rsidR="008410D5" w:rsidRPr="009467CE" w:rsidRDefault="00EC41CE" w:rsidP="008410D5">
      <w:pPr>
        <w:spacing w:after="0" w:line="240" w:lineRule="auto"/>
        <w:ind w:firstLine="375"/>
        <w:jc w:val="both"/>
        <w:rPr>
          <w:rFonts w:ascii="GHEA Grapalat" w:hAnsi="GHEA Grapalat"/>
          <w:lang w:val="hy-AM"/>
        </w:rPr>
      </w:pPr>
      <w:r w:rsidRPr="009467CE">
        <w:rPr>
          <w:rFonts w:eastAsia="Times New Roman" w:cs="Calibri"/>
          <w:lang w:val="hy-AM"/>
        </w:rPr>
        <w:t> </w:t>
      </w:r>
    </w:p>
    <w:p w:rsidR="008410D5" w:rsidRPr="009467CE" w:rsidRDefault="008410D5" w:rsidP="002F290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hy-AM"/>
        </w:rPr>
      </w:pPr>
      <w:r w:rsidRPr="009467CE">
        <w:rPr>
          <w:rFonts w:eastAsia="Times New Roman" w:cs="Calibri"/>
          <w:lang w:val="af-ZA"/>
        </w:rPr>
        <w:t> </w:t>
      </w:r>
      <w:proofErr w:type="spellStart"/>
      <w:r w:rsidRPr="009467CE">
        <w:rPr>
          <w:rFonts w:ascii="GHEA Grapalat" w:eastAsia="Times New Roman" w:hAnsi="GHEA Grapalat" w:cs="Arial"/>
          <w:b/>
          <w:bCs/>
          <w:lang w:val="en-US"/>
        </w:rPr>
        <w:t>Հոդված</w:t>
      </w:r>
      <w:proofErr w:type="spellEnd"/>
      <w:r w:rsidRPr="009467CE">
        <w:rPr>
          <w:rFonts w:ascii="GHEA Grapalat" w:eastAsia="Times New Roman" w:hAnsi="GHEA Grapalat"/>
          <w:b/>
          <w:bCs/>
          <w:lang w:val="af-ZA"/>
        </w:rPr>
        <w:t xml:space="preserve"> 147.</w:t>
      </w:r>
      <w:r w:rsidRPr="009467CE">
        <w:rPr>
          <w:rFonts w:ascii="GHEA Grapalat" w:eastAsia="Times New Roman" w:hAnsi="GHEA Grapalat"/>
          <w:b/>
          <w:bCs/>
          <w:lang w:val="hy-AM"/>
        </w:rPr>
        <w:t xml:space="preserve"> </w:t>
      </w:r>
      <w:proofErr w:type="spellStart"/>
      <w:r w:rsidRPr="009467CE">
        <w:rPr>
          <w:rFonts w:ascii="GHEA Grapalat" w:eastAsia="Times New Roman" w:hAnsi="GHEA Grapalat"/>
          <w:b/>
          <w:bCs/>
          <w:lang w:val="en-US"/>
        </w:rPr>
        <w:t>Նվազեցվող</w:t>
      </w:r>
      <w:proofErr w:type="spellEnd"/>
      <w:r w:rsidRPr="009467CE">
        <w:rPr>
          <w:rFonts w:ascii="GHEA Grapalat" w:eastAsia="Times New Roman" w:hAnsi="GHEA Grapalat"/>
          <w:b/>
          <w:bCs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b/>
          <w:bCs/>
          <w:lang w:val="en-US"/>
        </w:rPr>
        <w:t>եկամուտները</w:t>
      </w:r>
      <w:proofErr w:type="spellEnd"/>
      <w:r w:rsidRPr="009467CE">
        <w:rPr>
          <w:rFonts w:ascii="GHEA Grapalat" w:eastAsia="Times New Roman" w:hAnsi="GHEA Grapalat"/>
          <w:b/>
          <w:bCs/>
          <w:lang w:val="af-ZA"/>
        </w:rPr>
        <w:t xml:space="preserve"> (</w:t>
      </w:r>
      <w:proofErr w:type="spellStart"/>
      <w:r w:rsidRPr="009467CE">
        <w:rPr>
          <w:rFonts w:ascii="GHEA Grapalat" w:eastAsia="Times New Roman" w:hAnsi="GHEA Grapalat"/>
          <w:b/>
          <w:bCs/>
          <w:lang w:val="en-US"/>
        </w:rPr>
        <w:t>նվազեցումները</w:t>
      </w:r>
      <w:proofErr w:type="spellEnd"/>
      <w:r w:rsidRPr="009467CE">
        <w:rPr>
          <w:rFonts w:ascii="GHEA Grapalat" w:eastAsia="Times New Roman" w:hAnsi="GHEA Grapalat"/>
          <w:b/>
          <w:bCs/>
          <w:lang w:val="af-ZA"/>
        </w:rPr>
        <w:t>)</w:t>
      </w:r>
    </w:p>
    <w:p w:rsidR="008410D5" w:rsidRPr="009467CE" w:rsidRDefault="008410D5" w:rsidP="002F290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af-ZA"/>
        </w:rPr>
      </w:pPr>
      <w:r w:rsidRPr="009467CE">
        <w:rPr>
          <w:rFonts w:ascii="GHEA Grapalat" w:eastAsia="Times New Roman" w:hAnsi="GHEA Grapalat"/>
          <w:lang w:val="af-ZA"/>
        </w:rPr>
        <w:t xml:space="preserve">1. </w:t>
      </w:r>
      <w:proofErr w:type="spellStart"/>
      <w:r w:rsidRPr="009467CE">
        <w:rPr>
          <w:rFonts w:ascii="GHEA Grapalat" w:eastAsia="Times New Roman" w:hAnsi="GHEA Grapalat"/>
          <w:lang w:val="en-US"/>
        </w:rPr>
        <w:t>Հարկման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բազան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որոշելու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նպատակով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նվազեցվող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եկամուտներ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են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համարվում</w:t>
      </w:r>
      <w:proofErr w:type="spellEnd"/>
      <w:r w:rsidRPr="009467CE">
        <w:rPr>
          <w:rFonts w:ascii="GHEA Grapalat" w:eastAsia="Times New Roman" w:hAnsi="GHEA Grapalat"/>
          <w:lang w:val="en-US"/>
        </w:rPr>
        <w:t>՝</w:t>
      </w:r>
    </w:p>
    <w:p w:rsidR="008410D5" w:rsidRPr="009467CE" w:rsidRDefault="008410D5" w:rsidP="002F290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af-ZA"/>
        </w:rPr>
      </w:pPr>
      <w:r w:rsidRPr="009467CE">
        <w:rPr>
          <w:rFonts w:ascii="GHEA Grapalat" w:eastAsia="Times New Roman" w:hAnsi="GHEA Grapalat"/>
          <w:lang w:val="af-ZA"/>
        </w:rPr>
        <w:t xml:space="preserve">1) </w:t>
      </w:r>
      <w:proofErr w:type="spellStart"/>
      <w:r w:rsidRPr="009467CE">
        <w:rPr>
          <w:rFonts w:ascii="GHEA Grapalat" w:eastAsia="Times New Roman" w:hAnsi="GHEA Grapalat"/>
          <w:lang w:val="en-US"/>
        </w:rPr>
        <w:t>Հայաստանի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օրենսդրության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համաձայն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ստացվող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նպաստների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գումարները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, </w:t>
      </w:r>
      <w:proofErr w:type="spellStart"/>
      <w:r w:rsidRPr="009467CE">
        <w:rPr>
          <w:rFonts w:ascii="GHEA Grapalat" w:eastAsia="Times New Roman" w:hAnsi="GHEA Grapalat"/>
          <w:lang w:val="en-US"/>
        </w:rPr>
        <w:t>բացառությամբ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«</w:t>
      </w:r>
      <w:proofErr w:type="spellStart"/>
      <w:r w:rsidRPr="009467CE">
        <w:rPr>
          <w:rFonts w:ascii="GHEA Grapalat" w:eastAsia="Times New Roman" w:hAnsi="GHEA Grapalat"/>
          <w:lang w:val="en-US"/>
        </w:rPr>
        <w:t>Ժամանակավոր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անաշխատունակության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r w:rsidRPr="009467CE">
        <w:rPr>
          <w:rFonts w:ascii="GHEA Grapalat" w:eastAsia="Times New Roman" w:hAnsi="GHEA Grapalat"/>
          <w:lang w:val="en-US"/>
        </w:rPr>
        <w:t>և</w:t>
      </w:r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մայրության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նպաստների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մասին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» </w:t>
      </w:r>
      <w:proofErr w:type="spellStart"/>
      <w:r w:rsidRPr="009467CE">
        <w:rPr>
          <w:rFonts w:ascii="GHEA Grapalat" w:eastAsia="Times New Roman" w:hAnsi="GHEA Grapalat"/>
          <w:lang w:val="en-US"/>
        </w:rPr>
        <w:t>Հայաստանի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օրենքով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սահմանված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` </w:t>
      </w:r>
      <w:proofErr w:type="spellStart"/>
      <w:r w:rsidRPr="009467CE">
        <w:rPr>
          <w:rFonts w:ascii="GHEA Grapalat" w:eastAsia="Times New Roman" w:hAnsi="GHEA Grapalat"/>
          <w:lang w:val="en-US"/>
        </w:rPr>
        <w:t>ժամանակավոր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անաշխատունակության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նպաստների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r w:rsidRPr="009467CE">
        <w:rPr>
          <w:rFonts w:ascii="GHEA Grapalat" w:eastAsia="Times New Roman" w:hAnsi="GHEA Grapalat"/>
          <w:lang w:val="en-US"/>
        </w:rPr>
        <w:t>և</w:t>
      </w:r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վարձու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աշխատողների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ու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ինքնուրույնաբար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իրենց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աշխատանքով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ապահոված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ֆիզիկական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անձանց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մայրության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նպաստների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գումարների</w:t>
      </w:r>
      <w:proofErr w:type="spellEnd"/>
      <w:r w:rsidRPr="009467CE">
        <w:rPr>
          <w:rFonts w:ascii="GHEA Grapalat" w:eastAsia="Times New Roman" w:hAnsi="GHEA Grapalat"/>
          <w:lang w:val="af-ZA"/>
        </w:rPr>
        <w:t>.</w:t>
      </w:r>
    </w:p>
    <w:p w:rsidR="008410D5" w:rsidRPr="009467CE" w:rsidRDefault="008410D5" w:rsidP="002F290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af-ZA"/>
        </w:rPr>
      </w:pPr>
      <w:r w:rsidRPr="009467CE">
        <w:rPr>
          <w:rFonts w:ascii="GHEA Grapalat" w:eastAsia="Times New Roman" w:hAnsi="GHEA Grapalat"/>
          <w:lang w:val="af-ZA"/>
        </w:rPr>
        <w:t xml:space="preserve">2) </w:t>
      </w:r>
      <w:proofErr w:type="spellStart"/>
      <w:r w:rsidRPr="009467CE">
        <w:rPr>
          <w:rFonts w:ascii="GHEA Grapalat" w:eastAsia="Times New Roman" w:hAnsi="GHEA Grapalat"/>
          <w:lang w:val="en-US"/>
        </w:rPr>
        <w:t>բոլոր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տեսակի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կենսաթոշակները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(</w:t>
      </w:r>
      <w:proofErr w:type="spellStart"/>
      <w:r w:rsidRPr="009467CE">
        <w:rPr>
          <w:rFonts w:ascii="GHEA Grapalat" w:eastAsia="Times New Roman" w:hAnsi="GHEA Grapalat"/>
          <w:lang w:val="en-US"/>
        </w:rPr>
        <w:t>այդ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թվում</w:t>
      </w:r>
      <w:proofErr w:type="spellEnd"/>
      <w:r w:rsidRPr="009467CE">
        <w:rPr>
          <w:rFonts w:ascii="GHEA Grapalat" w:eastAsia="Times New Roman" w:hAnsi="GHEA Grapalat"/>
          <w:lang w:val="af-ZA"/>
        </w:rPr>
        <w:t>` «</w:t>
      </w:r>
      <w:proofErr w:type="spellStart"/>
      <w:r w:rsidRPr="009467CE">
        <w:rPr>
          <w:rFonts w:ascii="GHEA Grapalat" w:eastAsia="Times New Roman" w:hAnsi="GHEA Grapalat"/>
          <w:lang w:val="en-US"/>
        </w:rPr>
        <w:t>Կուտակային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կենսաթոշակների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մասին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» </w:t>
      </w:r>
      <w:proofErr w:type="spellStart"/>
      <w:r w:rsidRPr="009467CE">
        <w:rPr>
          <w:rFonts w:ascii="GHEA Grapalat" w:eastAsia="Times New Roman" w:hAnsi="GHEA Grapalat"/>
          <w:lang w:val="en-US"/>
        </w:rPr>
        <w:t>Հայաստանի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օրենքով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կուտակային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բաղադրիչի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շրջանակներում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ստացվող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կուտակային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կենսաթոշակները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, </w:t>
      </w:r>
      <w:proofErr w:type="spellStart"/>
      <w:r w:rsidRPr="009467CE">
        <w:rPr>
          <w:rFonts w:ascii="GHEA Grapalat" w:eastAsia="Times New Roman" w:hAnsi="GHEA Grapalat"/>
          <w:lang w:val="en-US"/>
        </w:rPr>
        <w:t>այլ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պետությունների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օրենսդրության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շրջանակներում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ստացվող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կենսաթոշակները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r w:rsidRPr="009467CE">
        <w:rPr>
          <w:rFonts w:ascii="GHEA Grapalat" w:eastAsia="Times New Roman" w:hAnsi="GHEA Grapalat"/>
          <w:lang w:val="en-US"/>
        </w:rPr>
        <w:t>և</w:t>
      </w:r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այլ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պետությունների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կենսաթոշակային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ապահովության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համակարգի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շրջանակներում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ստացվող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համանման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վճարները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), </w:t>
      </w:r>
      <w:proofErr w:type="spellStart"/>
      <w:r w:rsidRPr="009467CE">
        <w:rPr>
          <w:rFonts w:ascii="GHEA Grapalat" w:eastAsia="Times New Roman" w:hAnsi="GHEA Grapalat"/>
          <w:lang w:val="en-US"/>
        </w:rPr>
        <w:t>բացառությամբ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սահմանված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կարգով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կամավոր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կենսաթոշակային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բաղադրիչին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մասնակցության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շրջանակներում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ստացվող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կենսաթոշակների</w:t>
      </w:r>
      <w:proofErr w:type="spellEnd"/>
      <w:r w:rsidRPr="009467CE">
        <w:rPr>
          <w:rFonts w:ascii="GHEA Grapalat" w:eastAsia="Times New Roman" w:hAnsi="GHEA Grapalat"/>
          <w:lang w:val="af-ZA"/>
        </w:rPr>
        <w:t>.</w:t>
      </w:r>
    </w:p>
    <w:p w:rsidR="008410D5" w:rsidRPr="009467CE" w:rsidRDefault="008410D5" w:rsidP="002F290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af-ZA"/>
        </w:rPr>
      </w:pPr>
      <w:r w:rsidRPr="009467CE">
        <w:rPr>
          <w:rFonts w:ascii="GHEA Grapalat" w:eastAsia="Times New Roman" w:hAnsi="GHEA Grapalat"/>
          <w:lang w:val="af-ZA"/>
        </w:rPr>
        <w:t xml:space="preserve">3) </w:t>
      </w:r>
      <w:proofErr w:type="spellStart"/>
      <w:r w:rsidRPr="009467CE">
        <w:rPr>
          <w:rFonts w:ascii="GHEA Grapalat" w:eastAsia="Times New Roman" w:hAnsi="GHEA Grapalat"/>
          <w:lang w:val="en-US"/>
        </w:rPr>
        <w:t>Հայաստանի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օրենսդրության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համաձայն</w:t>
      </w:r>
      <w:proofErr w:type="spellEnd"/>
      <w:r w:rsidRPr="009467CE">
        <w:rPr>
          <w:rFonts w:ascii="GHEA Grapalat" w:eastAsia="Times New Roman" w:hAnsi="GHEA Grapalat"/>
          <w:lang w:val="en-US"/>
        </w:rPr>
        <w:t>՝</w:t>
      </w:r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կամավոր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կենսաթոշակային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բաղադրիչի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շրջանակներում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ֆիզիկական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անձի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կողմից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իր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r w:rsidRPr="009467CE">
        <w:rPr>
          <w:rFonts w:ascii="GHEA Grapalat" w:eastAsia="Times New Roman" w:hAnsi="GHEA Grapalat"/>
          <w:lang w:val="en-US"/>
        </w:rPr>
        <w:t>և</w:t>
      </w:r>
      <w:r w:rsidRPr="009467CE">
        <w:rPr>
          <w:rFonts w:ascii="GHEA Grapalat" w:eastAsia="Times New Roman" w:hAnsi="GHEA Grapalat"/>
          <w:lang w:val="af-ZA"/>
        </w:rPr>
        <w:t xml:space="preserve"> (</w:t>
      </w:r>
      <w:proofErr w:type="spellStart"/>
      <w:r w:rsidRPr="009467CE">
        <w:rPr>
          <w:rFonts w:ascii="GHEA Grapalat" w:eastAsia="Times New Roman" w:hAnsi="GHEA Grapalat"/>
          <w:lang w:val="en-US"/>
        </w:rPr>
        <w:t>կամ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) </w:t>
      </w:r>
      <w:proofErr w:type="spellStart"/>
      <w:r w:rsidRPr="009467CE">
        <w:rPr>
          <w:rFonts w:ascii="GHEA Grapalat" w:eastAsia="Times New Roman" w:hAnsi="GHEA Grapalat"/>
          <w:lang w:val="en-US"/>
        </w:rPr>
        <w:t>ֆիզիկական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անձի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երրորդ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անձի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(</w:t>
      </w:r>
      <w:proofErr w:type="spellStart"/>
      <w:r w:rsidRPr="009467CE">
        <w:rPr>
          <w:rFonts w:ascii="GHEA Grapalat" w:eastAsia="Times New Roman" w:hAnsi="GHEA Grapalat"/>
          <w:lang w:val="en-US"/>
        </w:rPr>
        <w:t>այդ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թվում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` </w:t>
      </w:r>
      <w:proofErr w:type="spellStart"/>
      <w:r w:rsidRPr="009467CE">
        <w:rPr>
          <w:rFonts w:ascii="GHEA Grapalat" w:eastAsia="Times New Roman" w:hAnsi="GHEA Grapalat"/>
          <w:lang w:val="en-US"/>
        </w:rPr>
        <w:t>գործատուի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) </w:t>
      </w:r>
      <w:proofErr w:type="spellStart"/>
      <w:r w:rsidRPr="009467CE">
        <w:rPr>
          <w:rFonts w:ascii="GHEA Grapalat" w:eastAsia="Times New Roman" w:hAnsi="GHEA Grapalat"/>
          <w:lang w:val="en-US"/>
        </w:rPr>
        <w:t>կողմից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կատարվող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կամավոր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կենսաթոշակային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վճարները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` </w:t>
      </w:r>
      <w:proofErr w:type="spellStart"/>
      <w:r w:rsidRPr="009467CE">
        <w:rPr>
          <w:rFonts w:ascii="GHEA Grapalat" w:eastAsia="Times New Roman" w:hAnsi="GHEA Grapalat"/>
          <w:lang w:val="en-US"/>
        </w:rPr>
        <w:t>ֆիզիկական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անձի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հարկման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բազայի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հինգ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տոկոսը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չգերազանցող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չափով</w:t>
      </w:r>
      <w:proofErr w:type="spellEnd"/>
      <w:r w:rsidRPr="009467CE">
        <w:rPr>
          <w:rFonts w:ascii="GHEA Grapalat" w:eastAsia="Times New Roman" w:hAnsi="GHEA Grapalat"/>
          <w:lang w:val="af-ZA"/>
        </w:rPr>
        <w:t>.</w:t>
      </w:r>
    </w:p>
    <w:p w:rsidR="008410D5" w:rsidRPr="009467CE" w:rsidRDefault="008410D5" w:rsidP="002F290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af-ZA"/>
        </w:rPr>
      </w:pPr>
      <w:r w:rsidRPr="009467CE">
        <w:rPr>
          <w:rFonts w:ascii="GHEA Grapalat" w:eastAsia="Times New Roman" w:hAnsi="GHEA Grapalat"/>
          <w:lang w:val="af-ZA"/>
        </w:rPr>
        <w:t xml:space="preserve">4) </w:t>
      </w:r>
      <w:proofErr w:type="spellStart"/>
      <w:r w:rsidRPr="009467CE">
        <w:rPr>
          <w:rFonts w:ascii="GHEA Grapalat" w:eastAsia="Times New Roman" w:hAnsi="GHEA Grapalat"/>
          <w:lang w:val="en-US"/>
        </w:rPr>
        <w:t>ապահովագրական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հատուցումները</w:t>
      </w:r>
      <w:proofErr w:type="spellEnd"/>
      <w:r w:rsidR="002F290E" w:rsidRPr="009467CE">
        <w:rPr>
          <w:rFonts w:ascii="GHEA Grapalat" w:eastAsia="Times New Roman" w:hAnsi="GHEA Grapalat"/>
          <w:lang w:val="hy-AM"/>
        </w:rPr>
        <w:t xml:space="preserve"> </w:t>
      </w:r>
      <w:r w:rsidR="002F290E" w:rsidRPr="009467CE">
        <w:rPr>
          <w:rFonts w:ascii="GHEA Grapalat" w:hAnsi="GHEA Grapalat"/>
          <w:color w:val="FF0000"/>
          <w:u w:val="single"/>
          <w:lang w:val="af-ZA"/>
        </w:rPr>
        <w:t>(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այդ</w:t>
      </w:r>
      <w:proofErr w:type="spellEnd"/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թվում</w:t>
      </w:r>
      <w:proofErr w:type="spellEnd"/>
      <w:r w:rsidR="002F290E" w:rsidRPr="009467CE">
        <w:rPr>
          <w:rFonts w:ascii="GHEA Grapalat" w:hAnsi="GHEA Grapalat"/>
          <w:color w:val="FF0000"/>
          <w:u w:val="single"/>
        </w:rPr>
        <w:t>՝</w:t>
      </w:r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եթե</w:t>
      </w:r>
      <w:proofErr w:type="spellEnd"/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ֆիզիկական</w:t>
      </w:r>
      <w:proofErr w:type="spellEnd"/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անձը</w:t>
      </w:r>
      <w:proofErr w:type="spellEnd"/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հանդիսանում</w:t>
      </w:r>
      <w:proofErr w:type="spellEnd"/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r w:rsidR="002F290E" w:rsidRPr="009467CE">
        <w:rPr>
          <w:rFonts w:ascii="GHEA Grapalat" w:hAnsi="GHEA Grapalat"/>
          <w:color w:val="FF0000"/>
          <w:u w:val="single"/>
        </w:rPr>
        <w:t>է</w:t>
      </w:r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ապահովադիր</w:t>
      </w:r>
      <w:proofErr w:type="spellEnd"/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r w:rsidR="002F290E" w:rsidRPr="009467CE">
        <w:rPr>
          <w:rFonts w:ascii="GHEA Grapalat" w:hAnsi="GHEA Grapalat"/>
          <w:color w:val="FF0000"/>
          <w:u w:val="single"/>
        </w:rPr>
        <w:t>և</w:t>
      </w:r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հատուցման</w:t>
      </w:r>
      <w:proofErr w:type="spellEnd"/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գումարն</w:t>
      </w:r>
      <w:proofErr w:type="spellEnd"/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ստանում</w:t>
      </w:r>
      <w:proofErr w:type="spellEnd"/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r w:rsidR="002F290E" w:rsidRPr="009467CE">
        <w:rPr>
          <w:rFonts w:ascii="GHEA Grapalat" w:hAnsi="GHEA Grapalat"/>
          <w:color w:val="FF0000"/>
          <w:u w:val="single"/>
        </w:rPr>
        <w:t>է</w:t>
      </w:r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ապահովագրության</w:t>
      </w:r>
      <w:proofErr w:type="spellEnd"/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շահառու</w:t>
      </w:r>
      <w:proofErr w:type="spellEnd"/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հանդիսացող</w:t>
      </w:r>
      <w:proofErr w:type="spellEnd"/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բանկի</w:t>
      </w:r>
      <w:proofErr w:type="spellEnd"/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կամ</w:t>
      </w:r>
      <w:proofErr w:type="spellEnd"/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վարկային</w:t>
      </w:r>
      <w:proofErr w:type="spellEnd"/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կազմակերպության</w:t>
      </w:r>
      <w:proofErr w:type="spellEnd"/>
      <w:r w:rsidR="002F290E" w:rsidRPr="009467CE">
        <w:rPr>
          <w:rFonts w:ascii="GHEA Grapalat" w:hAnsi="GHEA Grapalat"/>
          <w:color w:val="FF0000"/>
          <w:u w:val="single"/>
          <w:lang w:val="af-ZA"/>
        </w:rPr>
        <w:t xml:space="preserve"> </w:t>
      </w:r>
      <w:proofErr w:type="spellStart"/>
      <w:r w:rsidR="002F290E" w:rsidRPr="009467CE">
        <w:rPr>
          <w:rFonts w:ascii="GHEA Grapalat" w:hAnsi="GHEA Grapalat"/>
          <w:color w:val="FF0000"/>
          <w:u w:val="single"/>
        </w:rPr>
        <w:t>կողմից</w:t>
      </w:r>
      <w:proofErr w:type="spellEnd"/>
      <w:r w:rsidR="002F290E" w:rsidRPr="009467CE">
        <w:rPr>
          <w:rFonts w:ascii="GHEA Grapalat" w:hAnsi="GHEA Grapalat"/>
          <w:color w:val="FF0000"/>
          <w:u w:val="single"/>
          <w:lang w:val="af-ZA"/>
        </w:rPr>
        <w:t>)</w:t>
      </w:r>
      <w:r w:rsidRPr="009467CE">
        <w:rPr>
          <w:rFonts w:ascii="GHEA Grapalat" w:eastAsia="Times New Roman" w:hAnsi="GHEA Grapalat"/>
          <w:lang w:val="af-ZA"/>
        </w:rPr>
        <w:t xml:space="preserve">, </w:t>
      </w:r>
      <w:proofErr w:type="spellStart"/>
      <w:r w:rsidRPr="009467CE">
        <w:rPr>
          <w:rFonts w:ascii="GHEA Grapalat" w:eastAsia="Times New Roman" w:hAnsi="GHEA Grapalat"/>
          <w:lang w:val="en-US"/>
        </w:rPr>
        <w:t>բացառությամբ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Հայաստանի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օրենսդրությամբ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սահմանված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կարգով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կամավոր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կենսաթոշակային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բաղադրիչի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շրջանակներում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ֆիզիկական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անձի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կողմից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իր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r w:rsidRPr="009467CE">
        <w:rPr>
          <w:rFonts w:ascii="GHEA Grapalat" w:eastAsia="Times New Roman" w:hAnsi="GHEA Grapalat"/>
          <w:lang w:val="en-US"/>
        </w:rPr>
        <w:t>և</w:t>
      </w:r>
      <w:r w:rsidRPr="009467CE">
        <w:rPr>
          <w:rFonts w:ascii="GHEA Grapalat" w:eastAsia="Times New Roman" w:hAnsi="GHEA Grapalat"/>
          <w:lang w:val="af-ZA"/>
        </w:rPr>
        <w:t xml:space="preserve"> (</w:t>
      </w:r>
      <w:proofErr w:type="spellStart"/>
      <w:r w:rsidRPr="009467CE">
        <w:rPr>
          <w:rFonts w:ascii="GHEA Grapalat" w:eastAsia="Times New Roman" w:hAnsi="GHEA Grapalat"/>
          <w:lang w:val="en-US"/>
        </w:rPr>
        <w:t>կամ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) </w:t>
      </w:r>
      <w:proofErr w:type="spellStart"/>
      <w:r w:rsidRPr="009467CE">
        <w:rPr>
          <w:rFonts w:ascii="GHEA Grapalat" w:eastAsia="Times New Roman" w:hAnsi="GHEA Grapalat"/>
          <w:lang w:val="en-US"/>
        </w:rPr>
        <w:t>ֆիզիկական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անձի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երրորդ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անձի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(</w:t>
      </w:r>
      <w:proofErr w:type="spellStart"/>
      <w:r w:rsidRPr="009467CE">
        <w:rPr>
          <w:rFonts w:ascii="GHEA Grapalat" w:eastAsia="Times New Roman" w:hAnsi="GHEA Grapalat"/>
          <w:lang w:val="en-US"/>
        </w:rPr>
        <w:t>այդ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թվում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` </w:t>
      </w:r>
      <w:proofErr w:type="spellStart"/>
      <w:r w:rsidRPr="009467CE">
        <w:rPr>
          <w:rFonts w:ascii="GHEA Grapalat" w:eastAsia="Times New Roman" w:hAnsi="GHEA Grapalat"/>
          <w:lang w:val="en-US"/>
        </w:rPr>
        <w:t>գործատուի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) </w:t>
      </w:r>
      <w:proofErr w:type="spellStart"/>
      <w:r w:rsidRPr="009467CE">
        <w:rPr>
          <w:rFonts w:ascii="GHEA Grapalat" w:eastAsia="Times New Roman" w:hAnsi="GHEA Grapalat"/>
          <w:lang w:val="en-US"/>
        </w:rPr>
        <w:t>կողմից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կատարվող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կամավոր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կենսաթոշակային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վճարների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հաշվին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սահմանված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կարգով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ստացվող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հատուցումների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(</w:t>
      </w:r>
      <w:proofErr w:type="spellStart"/>
      <w:r w:rsidRPr="009467CE">
        <w:rPr>
          <w:rFonts w:ascii="GHEA Grapalat" w:eastAsia="Times New Roman" w:hAnsi="GHEA Grapalat"/>
          <w:lang w:val="en-US"/>
        </w:rPr>
        <w:t>այդ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թվում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` </w:t>
      </w:r>
      <w:proofErr w:type="spellStart"/>
      <w:r w:rsidRPr="009467CE">
        <w:rPr>
          <w:rFonts w:ascii="GHEA Grapalat" w:eastAsia="Times New Roman" w:hAnsi="GHEA Grapalat"/>
          <w:lang w:val="en-US"/>
        </w:rPr>
        <w:t>կենսաթոշակների</w:t>
      </w:r>
      <w:proofErr w:type="spellEnd"/>
      <w:r w:rsidRPr="009467CE">
        <w:rPr>
          <w:rFonts w:ascii="GHEA Grapalat" w:eastAsia="Times New Roman" w:hAnsi="GHEA Grapalat"/>
          <w:lang w:val="af-ZA"/>
        </w:rPr>
        <w:t>).</w:t>
      </w:r>
    </w:p>
    <w:p w:rsidR="008410D5" w:rsidRPr="009467CE" w:rsidRDefault="008410D5" w:rsidP="002F290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af-ZA"/>
        </w:rPr>
      </w:pPr>
      <w:r w:rsidRPr="009467CE">
        <w:rPr>
          <w:rFonts w:ascii="GHEA Grapalat" w:eastAsia="Times New Roman" w:hAnsi="GHEA Grapalat"/>
          <w:lang w:val="af-ZA"/>
        </w:rPr>
        <w:t>5) «</w:t>
      </w:r>
      <w:proofErr w:type="spellStart"/>
      <w:r w:rsidRPr="009467CE">
        <w:rPr>
          <w:rFonts w:ascii="GHEA Grapalat" w:eastAsia="Times New Roman" w:hAnsi="GHEA Grapalat"/>
          <w:lang w:val="en-US"/>
        </w:rPr>
        <w:t>Կուտակային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կենսաթոշակների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մասին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» </w:t>
      </w:r>
      <w:proofErr w:type="spellStart"/>
      <w:r w:rsidRPr="009467CE">
        <w:rPr>
          <w:rFonts w:ascii="GHEA Grapalat" w:eastAsia="Times New Roman" w:hAnsi="GHEA Grapalat"/>
          <w:lang w:val="en-US"/>
        </w:rPr>
        <w:t>Հայաստանի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օրենքով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կուտակային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կենսաթոշակային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բաղադրիչի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շրջանակներում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ֆիզիկական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անձի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(</w:t>
      </w:r>
      <w:proofErr w:type="spellStart"/>
      <w:r w:rsidRPr="009467CE">
        <w:rPr>
          <w:rFonts w:ascii="GHEA Grapalat" w:eastAsia="Times New Roman" w:hAnsi="GHEA Grapalat"/>
          <w:lang w:val="en-US"/>
        </w:rPr>
        <w:t>օգտին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) </w:t>
      </w:r>
      <w:proofErr w:type="spellStart"/>
      <w:r w:rsidRPr="009467CE">
        <w:rPr>
          <w:rFonts w:ascii="GHEA Grapalat" w:eastAsia="Times New Roman" w:hAnsi="GHEA Grapalat"/>
          <w:lang w:val="en-US"/>
        </w:rPr>
        <w:t>Հայաստանի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պետական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բյուջեից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հատկացվող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լրացուցիչ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միջոցները</w:t>
      </w:r>
      <w:proofErr w:type="spellEnd"/>
      <w:r w:rsidRPr="009467CE">
        <w:rPr>
          <w:rFonts w:ascii="GHEA Grapalat" w:eastAsia="Times New Roman" w:hAnsi="GHEA Grapalat"/>
          <w:lang w:val="af-ZA"/>
        </w:rPr>
        <w:t>.</w:t>
      </w:r>
    </w:p>
    <w:p w:rsidR="008410D5" w:rsidRPr="009467CE" w:rsidRDefault="008410D5" w:rsidP="002F290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af-ZA"/>
        </w:rPr>
      </w:pPr>
      <w:r w:rsidRPr="009467CE">
        <w:rPr>
          <w:rFonts w:ascii="GHEA Grapalat" w:eastAsia="Times New Roman" w:hAnsi="GHEA Grapalat"/>
          <w:lang w:val="af-ZA"/>
        </w:rPr>
        <w:lastRenderedPageBreak/>
        <w:t>6) «</w:t>
      </w:r>
      <w:proofErr w:type="spellStart"/>
      <w:r w:rsidRPr="009467CE">
        <w:rPr>
          <w:rFonts w:ascii="GHEA Grapalat" w:eastAsia="Times New Roman" w:hAnsi="GHEA Grapalat"/>
          <w:lang w:val="en-US"/>
        </w:rPr>
        <w:t>Կուտակային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կենսաթոշակների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մասին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» </w:t>
      </w:r>
      <w:proofErr w:type="spellStart"/>
      <w:r w:rsidRPr="009467CE">
        <w:rPr>
          <w:rFonts w:ascii="GHEA Grapalat" w:eastAsia="Times New Roman" w:hAnsi="GHEA Grapalat"/>
          <w:lang w:val="en-US"/>
        </w:rPr>
        <w:t>Հայաստանի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օրենքով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կուտակային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կենսաթոշակային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բաղադրիչի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շրջանակներում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ֆիզիկական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անձի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(</w:t>
      </w:r>
      <w:proofErr w:type="spellStart"/>
      <w:r w:rsidRPr="009467CE">
        <w:rPr>
          <w:rFonts w:ascii="GHEA Grapalat" w:eastAsia="Times New Roman" w:hAnsi="GHEA Grapalat"/>
          <w:lang w:val="en-US"/>
        </w:rPr>
        <w:t>օգտին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) </w:t>
      </w:r>
      <w:proofErr w:type="spellStart"/>
      <w:r w:rsidRPr="009467CE">
        <w:rPr>
          <w:rFonts w:ascii="GHEA Grapalat" w:eastAsia="Times New Roman" w:hAnsi="GHEA Grapalat"/>
          <w:lang w:val="en-US"/>
        </w:rPr>
        <w:t>կատարվող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կուտակային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հատկացումների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հաշվին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մինչև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կուտակային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կենսաթոշակ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ստանալու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իրավունքի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ձեռքբերման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` </w:t>
      </w:r>
      <w:proofErr w:type="spellStart"/>
      <w:r w:rsidRPr="009467CE">
        <w:rPr>
          <w:rFonts w:ascii="GHEA Grapalat" w:eastAsia="Times New Roman" w:hAnsi="GHEA Grapalat"/>
          <w:lang w:val="en-US"/>
        </w:rPr>
        <w:t>օրենքով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սահմանված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ժամկետը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լրանալը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ստացվող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եկամուտները</w:t>
      </w:r>
      <w:proofErr w:type="spellEnd"/>
      <w:r w:rsidRPr="009467CE">
        <w:rPr>
          <w:rFonts w:ascii="GHEA Grapalat" w:eastAsia="Times New Roman" w:hAnsi="GHEA Grapalat"/>
          <w:lang w:val="af-ZA"/>
        </w:rPr>
        <w:t>.</w:t>
      </w:r>
    </w:p>
    <w:p w:rsidR="008410D5" w:rsidRPr="009467CE" w:rsidRDefault="008410D5" w:rsidP="002F290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af-ZA"/>
        </w:rPr>
      </w:pPr>
      <w:r w:rsidRPr="009467CE">
        <w:rPr>
          <w:rFonts w:ascii="GHEA Grapalat" w:eastAsia="Times New Roman" w:hAnsi="GHEA Grapalat"/>
          <w:lang w:val="af-ZA"/>
        </w:rPr>
        <w:t>7) «</w:t>
      </w:r>
      <w:proofErr w:type="spellStart"/>
      <w:r w:rsidRPr="009467CE">
        <w:rPr>
          <w:rFonts w:ascii="GHEA Grapalat" w:eastAsia="Times New Roman" w:hAnsi="GHEA Grapalat"/>
          <w:lang w:val="en-US"/>
        </w:rPr>
        <w:t>Զինվորական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ծառայության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r w:rsidRPr="009467CE">
        <w:rPr>
          <w:rFonts w:ascii="GHEA Grapalat" w:eastAsia="Times New Roman" w:hAnsi="GHEA Grapalat"/>
          <w:lang w:val="en-US"/>
        </w:rPr>
        <w:t>և</w:t>
      </w:r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զինծառայողի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կարգավիճակի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մասին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» </w:t>
      </w:r>
      <w:proofErr w:type="spellStart"/>
      <w:r w:rsidRPr="009467CE">
        <w:rPr>
          <w:rFonts w:ascii="GHEA Grapalat" w:eastAsia="Times New Roman" w:hAnsi="GHEA Grapalat"/>
          <w:lang w:val="en-US"/>
        </w:rPr>
        <w:t>Հայաստանի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օրենքի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64-66-</w:t>
      </w:r>
      <w:proofErr w:type="spellStart"/>
      <w:r w:rsidRPr="009467CE">
        <w:rPr>
          <w:rFonts w:ascii="GHEA Grapalat" w:eastAsia="Times New Roman" w:hAnsi="GHEA Grapalat"/>
          <w:lang w:val="en-US"/>
        </w:rPr>
        <w:t>րդ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հոդվածների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համաձայն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` </w:t>
      </w:r>
      <w:proofErr w:type="spellStart"/>
      <w:r w:rsidRPr="009467CE">
        <w:rPr>
          <w:rFonts w:ascii="GHEA Grapalat" w:eastAsia="Times New Roman" w:hAnsi="GHEA Grapalat"/>
          <w:lang w:val="en-US"/>
        </w:rPr>
        <w:t>զինծառայողներին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r w:rsidRPr="009467CE">
        <w:rPr>
          <w:rFonts w:ascii="GHEA Grapalat" w:eastAsia="Times New Roman" w:hAnsi="GHEA Grapalat"/>
          <w:lang w:val="en-US"/>
        </w:rPr>
        <w:t>և</w:t>
      </w:r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նրանց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հավասարեցված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անձանց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կատարվող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աշխատանքները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, </w:t>
      </w:r>
      <w:proofErr w:type="spellStart"/>
      <w:r w:rsidRPr="009467CE">
        <w:rPr>
          <w:rFonts w:ascii="GHEA Grapalat" w:eastAsia="Times New Roman" w:hAnsi="GHEA Grapalat"/>
          <w:lang w:val="en-US"/>
        </w:rPr>
        <w:t>նրանց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մատուցվող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ծառայությունները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նրանց</w:t>
      </w:r>
      <w:proofErr w:type="spellEnd"/>
      <w:r w:rsidRPr="009467CE">
        <w:rPr>
          <w:rFonts w:ascii="GHEA Grapalat" w:eastAsia="Times New Roman" w:hAnsi="GHEA Grapalat"/>
          <w:lang w:val="en-US"/>
        </w:rPr>
        <w:t>՝</w:t>
      </w:r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բնամթերային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(</w:t>
      </w:r>
      <w:proofErr w:type="spellStart"/>
      <w:r w:rsidRPr="009467CE">
        <w:rPr>
          <w:rFonts w:ascii="GHEA Grapalat" w:eastAsia="Times New Roman" w:hAnsi="GHEA Grapalat"/>
          <w:lang w:val="en-US"/>
        </w:rPr>
        <w:t>ոչ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դրամական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) </w:t>
      </w:r>
      <w:proofErr w:type="spellStart"/>
      <w:r w:rsidRPr="009467CE">
        <w:rPr>
          <w:rFonts w:ascii="GHEA Grapalat" w:eastAsia="Times New Roman" w:hAnsi="GHEA Grapalat"/>
          <w:lang w:val="en-US"/>
        </w:rPr>
        <w:t>ձևով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ստացվող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եկամուտները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, </w:t>
      </w:r>
      <w:proofErr w:type="spellStart"/>
      <w:r w:rsidRPr="009467CE">
        <w:rPr>
          <w:rFonts w:ascii="GHEA Grapalat" w:eastAsia="Times New Roman" w:hAnsi="GHEA Grapalat"/>
          <w:lang w:val="en-US"/>
        </w:rPr>
        <w:t>ինչպես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նաև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պարտադիր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ժամկետային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զինծառայողների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(</w:t>
      </w:r>
      <w:proofErr w:type="spellStart"/>
      <w:r w:rsidRPr="009467CE">
        <w:rPr>
          <w:rFonts w:ascii="GHEA Grapalat" w:eastAsia="Times New Roman" w:hAnsi="GHEA Grapalat"/>
          <w:lang w:val="en-US"/>
        </w:rPr>
        <w:t>ռազմաուսումնական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հաստատությունների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կուրսանտների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) </w:t>
      </w:r>
      <w:proofErr w:type="spellStart"/>
      <w:r w:rsidRPr="009467CE">
        <w:rPr>
          <w:rFonts w:ascii="GHEA Grapalat" w:eastAsia="Times New Roman" w:hAnsi="GHEA Grapalat"/>
          <w:lang w:val="en-US"/>
        </w:rPr>
        <w:t>ստացվող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դրամական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ապահովությունը</w:t>
      </w:r>
      <w:proofErr w:type="spellEnd"/>
      <w:r w:rsidRPr="009467CE">
        <w:rPr>
          <w:rFonts w:ascii="GHEA Grapalat" w:eastAsia="Times New Roman" w:hAnsi="GHEA Grapalat"/>
          <w:lang w:val="af-ZA"/>
        </w:rPr>
        <w:t>.</w:t>
      </w:r>
    </w:p>
    <w:p w:rsidR="008410D5" w:rsidRPr="009467CE" w:rsidRDefault="008410D5" w:rsidP="002F290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af-ZA"/>
        </w:rPr>
      </w:pPr>
      <w:r w:rsidRPr="009467CE">
        <w:rPr>
          <w:rFonts w:ascii="GHEA Grapalat" w:eastAsia="Times New Roman" w:hAnsi="GHEA Grapalat"/>
          <w:lang w:val="af-ZA"/>
        </w:rPr>
        <w:t xml:space="preserve">8) </w:t>
      </w:r>
      <w:proofErr w:type="spellStart"/>
      <w:r w:rsidRPr="009467CE">
        <w:rPr>
          <w:rFonts w:ascii="GHEA Grapalat" w:eastAsia="Times New Roman" w:hAnsi="GHEA Grapalat"/>
          <w:lang w:val="en-US"/>
        </w:rPr>
        <w:t>զոհված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զինծառայողների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ընտանիքների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անդամների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r w:rsidRPr="009467CE">
        <w:rPr>
          <w:rFonts w:ascii="GHEA Grapalat" w:eastAsia="Times New Roman" w:hAnsi="GHEA Grapalat"/>
          <w:lang w:val="en-US"/>
        </w:rPr>
        <w:t>և</w:t>
      </w:r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հաշմանդամ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դարձած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զինծառայողների</w:t>
      </w:r>
      <w:proofErr w:type="spellEnd"/>
      <w:r w:rsidRPr="009467CE">
        <w:rPr>
          <w:rFonts w:ascii="GHEA Grapalat" w:eastAsia="Times New Roman" w:hAnsi="GHEA Grapalat"/>
          <w:lang w:val="en-US"/>
        </w:rPr>
        <w:t>՝</w:t>
      </w:r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Հայաստանի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օրենսդրության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համաձայն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ստացվող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միանվագ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վճարները</w:t>
      </w:r>
      <w:proofErr w:type="spellEnd"/>
      <w:r w:rsidRPr="009467CE">
        <w:rPr>
          <w:rFonts w:ascii="GHEA Grapalat" w:eastAsia="Times New Roman" w:hAnsi="GHEA Grapalat"/>
          <w:lang w:val="af-ZA"/>
        </w:rPr>
        <w:t>.</w:t>
      </w:r>
    </w:p>
    <w:p w:rsidR="008410D5" w:rsidRPr="009467CE" w:rsidRDefault="008410D5" w:rsidP="002F290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af-ZA"/>
        </w:rPr>
      </w:pPr>
      <w:r w:rsidRPr="009467CE">
        <w:rPr>
          <w:rFonts w:ascii="GHEA Grapalat" w:eastAsia="Times New Roman" w:hAnsi="GHEA Grapalat"/>
          <w:lang w:val="af-ZA"/>
        </w:rPr>
        <w:t xml:space="preserve">9) </w:t>
      </w:r>
      <w:proofErr w:type="spellStart"/>
      <w:r w:rsidRPr="009467CE">
        <w:rPr>
          <w:rFonts w:ascii="GHEA Grapalat" w:eastAsia="Times New Roman" w:hAnsi="GHEA Grapalat"/>
          <w:lang w:val="en-US"/>
        </w:rPr>
        <w:t>Հայաստանի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օրենսդրության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համաձայն</w:t>
      </w:r>
      <w:proofErr w:type="spellEnd"/>
      <w:r w:rsidRPr="009467CE">
        <w:rPr>
          <w:rFonts w:ascii="GHEA Grapalat" w:eastAsia="Times New Roman" w:hAnsi="GHEA Grapalat"/>
          <w:lang w:val="en-US"/>
        </w:rPr>
        <w:t>՝</w:t>
      </w:r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սոցիալական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պաշտպանության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համակարգի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շրջանակներում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ստացվող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պատվովճարները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, </w:t>
      </w:r>
      <w:proofErr w:type="spellStart"/>
      <w:r w:rsidRPr="009467CE">
        <w:rPr>
          <w:rFonts w:ascii="GHEA Grapalat" w:eastAsia="Times New Roman" w:hAnsi="GHEA Grapalat"/>
          <w:lang w:val="en-US"/>
        </w:rPr>
        <w:t>դրամական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օգնություններն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ու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օժանդակությունները</w:t>
      </w:r>
      <w:proofErr w:type="spellEnd"/>
      <w:r w:rsidRPr="009467CE">
        <w:rPr>
          <w:rFonts w:ascii="GHEA Grapalat" w:eastAsia="Times New Roman" w:hAnsi="GHEA Grapalat"/>
          <w:lang w:val="af-ZA"/>
        </w:rPr>
        <w:t>.</w:t>
      </w:r>
    </w:p>
    <w:p w:rsidR="008410D5" w:rsidRPr="009467CE" w:rsidRDefault="008410D5" w:rsidP="002F290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af-ZA"/>
        </w:rPr>
      </w:pPr>
      <w:r w:rsidRPr="009467CE">
        <w:rPr>
          <w:rFonts w:ascii="GHEA Grapalat" w:eastAsia="Times New Roman" w:hAnsi="GHEA Grapalat"/>
          <w:lang w:val="af-ZA"/>
        </w:rPr>
        <w:t xml:space="preserve">10) </w:t>
      </w:r>
      <w:proofErr w:type="spellStart"/>
      <w:r w:rsidRPr="009467CE">
        <w:rPr>
          <w:rFonts w:ascii="GHEA Grapalat" w:eastAsia="Times New Roman" w:hAnsi="GHEA Grapalat"/>
          <w:lang w:val="en-US"/>
        </w:rPr>
        <w:t>Հայաստանի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օրենսդրության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համաձայն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ստացվող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ալիմենտները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(</w:t>
      </w:r>
      <w:proofErr w:type="spellStart"/>
      <w:r w:rsidRPr="009467CE">
        <w:rPr>
          <w:rFonts w:ascii="GHEA Grapalat" w:eastAsia="Times New Roman" w:hAnsi="GHEA Grapalat"/>
          <w:lang w:val="en-US"/>
        </w:rPr>
        <w:t>ապրուստավճարները</w:t>
      </w:r>
      <w:proofErr w:type="spellEnd"/>
      <w:r w:rsidRPr="009467CE">
        <w:rPr>
          <w:rFonts w:ascii="GHEA Grapalat" w:eastAsia="Times New Roman" w:hAnsi="GHEA Grapalat"/>
          <w:lang w:val="af-ZA"/>
        </w:rPr>
        <w:t>).</w:t>
      </w:r>
    </w:p>
    <w:p w:rsidR="008410D5" w:rsidRPr="009467CE" w:rsidRDefault="008410D5" w:rsidP="002F290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af-ZA"/>
        </w:rPr>
      </w:pPr>
      <w:r w:rsidRPr="009467CE">
        <w:rPr>
          <w:rFonts w:ascii="GHEA Grapalat" w:eastAsia="Times New Roman" w:hAnsi="GHEA Grapalat"/>
          <w:lang w:val="af-ZA"/>
        </w:rPr>
        <w:t xml:space="preserve">11) </w:t>
      </w:r>
      <w:proofErr w:type="spellStart"/>
      <w:r w:rsidRPr="009467CE">
        <w:rPr>
          <w:rFonts w:ascii="GHEA Grapalat" w:eastAsia="Times New Roman" w:hAnsi="GHEA Grapalat"/>
          <w:lang w:val="en-US"/>
        </w:rPr>
        <w:t>արյուն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ու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կրծքի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կաթ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հանձնելու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r w:rsidRPr="009467CE">
        <w:rPr>
          <w:rFonts w:ascii="GHEA Grapalat" w:eastAsia="Times New Roman" w:hAnsi="GHEA Grapalat"/>
          <w:lang w:val="en-US"/>
        </w:rPr>
        <w:t>և</w:t>
      </w:r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դոնորության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այլ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տեսակների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համար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ստացվող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եկամուտները</w:t>
      </w:r>
      <w:proofErr w:type="spellEnd"/>
      <w:r w:rsidRPr="009467CE">
        <w:rPr>
          <w:rFonts w:ascii="GHEA Grapalat" w:eastAsia="Times New Roman" w:hAnsi="GHEA Grapalat"/>
          <w:lang w:val="af-ZA"/>
        </w:rPr>
        <w:t>.</w:t>
      </w:r>
    </w:p>
    <w:p w:rsidR="008410D5" w:rsidRPr="009467CE" w:rsidRDefault="008410D5" w:rsidP="002F290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af-ZA"/>
        </w:rPr>
      </w:pPr>
      <w:r w:rsidRPr="009467CE">
        <w:rPr>
          <w:rFonts w:ascii="GHEA Grapalat" w:eastAsia="Times New Roman" w:hAnsi="GHEA Grapalat"/>
          <w:lang w:val="af-ZA"/>
        </w:rPr>
        <w:t xml:space="preserve">12) </w:t>
      </w:r>
      <w:proofErr w:type="spellStart"/>
      <w:r w:rsidRPr="009467CE">
        <w:rPr>
          <w:rFonts w:ascii="GHEA Grapalat" w:eastAsia="Times New Roman" w:hAnsi="GHEA Grapalat"/>
          <w:lang w:val="en-US"/>
        </w:rPr>
        <w:t>Հայաստանի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օրենսդրությամբ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սահմանված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նորմաների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(</w:t>
      </w:r>
      <w:proofErr w:type="spellStart"/>
      <w:r w:rsidRPr="009467CE">
        <w:rPr>
          <w:rFonts w:ascii="GHEA Grapalat" w:eastAsia="Times New Roman" w:hAnsi="GHEA Grapalat"/>
          <w:lang w:val="en-US"/>
        </w:rPr>
        <w:t>չափերի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), </w:t>
      </w:r>
      <w:proofErr w:type="spellStart"/>
      <w:r w:rsidRPr="009467CE">
        <w:rPr>
          <w:rFonts w:ascii="GHEA Grapalat" w:eastAsia="Times New Roman" w:hAnsi="GHEA Grapalat"/>
          <w:lang w:val="en-US"/>
        </w:rPr>
        <w:t>Հայաստանի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տարածքում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r w:rsidRPr="009467CE">
        <w:rPr>
          <w:rFonts w:ascii="GHEA Grapalat" w:eastAsia="Times New Roman" w:hAnsi="GHEA Grapalat"/>
          <w:lang w:val="en-US"/>
        </w:rPr>
        <w:t>և</w:t>
      </w:r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Հայաստանի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տարածքից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դուրս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գործուղման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դեպքում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Օրենսգրքի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117-</w:t>
      </w:r>
      <w:proofErr w:type="spellStart"/>
      <w:r w:rsidRPr="009467CE">
        <w:rPr>
          <w:rFonts w:ascii="GHEA Grapalat" w:eastAsia="Times New Roman" w:hAnsi="GHEA Grapalat"/>
          <w:lang w:val="en-US"/>
        </w:rPr>
        <w:t>րդ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հոդվածով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սահմանված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չափերը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չգերազանցող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գումարների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սահմաններում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աշխատանքային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պայմանագրերի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շրջանակներում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աշխատանքների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կատարման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հետ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կապված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փոխհատուցման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վճարները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(</w:t>
      </w:r>
      <w:proofErr w:type="spellStart"/>
      <w:r w:rsidRPr="009467CE">
        <w:rPr>
          <w:rFonts w:ascii="GHEA Grapalat" w:eastAsia="Times New Roman" w:hAnsi="GHEA Grapalat"/>
          <w:lang w:val="en-US"/>
        </w:rPr>
        <w:t>այդ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թվում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` </w:t>
      </w:r>
      <w:proofErr w:type="spellStart"/>
      <w:r w:rsidRPr="009467CE">
        <w:rPr>
          <w:rFonts w:ascii="GHEA Grapalat" w:eastAsia="Times New Roman" w:hAnsi="GHEA Grapalat"/>
          <w:lang w:val="en-US"/>
        </w:rPr>
        <w:t>դիվանագիտական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ծառայողների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փոխհատուցման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վճարները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), </w:t>
      </w:r>
      <w:proofErr w:type="spellStart"/>
      <w:r w:rsidRPr="009467CE">
        <w:rPr>
          <w:rFonts w:ascii="GHEA Grapalat" w:eastAsia="Times New Roman" w:hAnsi="GHEA Grapalat"/>
          <w:lang w:val="en-US"/>
        </w:rPr>
        <w:t>բացառությամբ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աշխատանքից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ազատվելու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դեպքում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չօգտագործված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արձակուրդի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փոխհատուցման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վճարների</w:t>
      </w:r>
      <w:proofErr w:type="spellEnd"/>
      <w:r w:rsidRPr="009467CE">
        <w:rPr>
          <w:rFonts w:ascii="GHEA Grapalat" w:eastAsia="Times New Roman" w:hAnsi="GHEA Grapalat"/>
          <w:lang w:val="af-ZA"/>
        </w:rPr>
        <w:t>.</w:t>
      </w:r>
    </w:p>
    <w:p w:rsidR="008410D5" w:rsidRPr="009467CE" w:rsidRDefault="008410D5" w:rsidP="002F290E">
      <w:pPr>
        <w:spacing w:after="0" w:line="240" w:lineRule="auto"/>
        <w:ind w:firstLine="375"/>
        <w:jc w:val="both"/>
        <w:rPr>
          <w:rFonts w:ascii="GHEA Grapalat" w:eastAsia="Times New Roman" w:hAnsi="GHEA Grapalat"/>
          <w:lang w:val="af-ZA"/>
        </w:rPr>
      </w:pPr>
      <w:r w:rsidRPr="009467CE">
        <w:rPr>
          <w:rFonts w:ascii="GHEA Grapalat" w:eastAsia="Times New Roman" w:hAnsi="GHEA Grapalat"/>
          <w:lang w:val="af-ZA"/>
        </w:rPr>
        <w:t xml:space="preserve">13) </w:t>
      </w:r>
      <w:proofErr w:type="spellStart"/>
      <w:r w:rsidRPr="009467CE">
        <w:rPr>
          <w:rFonts w:ascii="GHEA Grapalat" w:eastAsia="Times New Roman" w:hAnsi="GHEA Grapalat"/>
          <w:lang w:val="en-US"/>
        </w:rPr>
        <w:t>Հայաստանի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Հանրապետության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օրենսդրության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համաձայն</w:t>
      </w:r>
      <w:proofErr w:type="spellEnd"/>
      <w:r w:rsidRPr="009467CE">
        <w:rPr>
          <w:rFonts w:ascii="GHEA Grapalat" w:eastAsia="Times New Roman" w:hAnsi="GHEA Grapalat"/>
          <w:lang w:val="en-US"/>
        </w:rPr>
        <w:t>՝</w:t>
      </w:r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ժառանգության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r w:rsidRPr="009467CE">
        <w:rPr>
          <w:rFonts w:ascii="GHEA Grapalat" w:eastAsia="Times New Roman" w:hAnsi="GHEA Grapalat"/>
          <w:lang w:val="en-US"/>
        </w:rPr>
        <w:t>և</w:t>
      </w:r>
      <w:r w:rsidRPr="009467CE">
        <w:rPr>
          <w:rFonts w:ascii="GHEA Grapalat" w:eastAsia="Times New Roman" w:hAnsi="GHEA Grapalat"/>
          <w:lang w:val="af-ZA"/>
        </w:rPr>
        <w:t xml:space="preserve"> (</w:t>
      </w:r>
      <w:proofErr w:type="spellStart"/>
      <w:r w:rsidRPr="009467CE">
        <w:rPr>
          <w:rFonts w:ascii="GHEA Grapalat" w:eastAsia="Times New Roman" w:hAnsi="GHEA Grapalat"/>
          <w:lang w:val="en-US"/>
        </w:rPr>
        <w:t>կամ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) </w:t>
      </w:r>
      <w:proofErr w:type="spellStart"/>
      <w:r w:rsidRPr="009467CE">
        <w:rPr>
          <w:rFonts w:ascii="GHEA Grapalat" w:eastAsia="Times New Roman" w:hAnsi="GHEA Grapalat"/>
          <w:lang w:val="en-US"/>
        </w:rPr>
        <w:t>նվիրատվության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կարգով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ֆիզիկական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անձանցից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ստացվող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գույքը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r w:rsidRPr="009467CE">
        <w:rPr>
          <w:rFonts w:ascii="GHEA Grapalat" w:eastAsia="Times New Roman" w:hAnsi="GHEA Grapalat"/>
          <w:lang w:val="en-US"/>
        </w:rPr>
        <w:t>և</w:t>
      </w:r>
      <w:r w:rsidRPr="009467CE">
        <w:rPr>
          <w:rFonts w:ascii="GHEA Grapalat" w:eastAsia="Times New Roman" w:hAnsi="GHEA Grapalat"/>
          <w:lang w:val="af-ZA"/>
        </w:rPr>
        <w:t xml:space="preserve"> (</w:t>
      </w:r>
      <w:proofErr w:type="spellStart"/>
      <w:r w:rsidRPr="009467CE">
        <w:rPr>
          <w:rFonts w:ascii="GHEA Grapalat" w:eastAsia="Times New Roman" w:hAnsi="GHEA Grapalat"/>
          <w:lang w:val="en-US"/>
        </w:rPr>
        <w:t>կամ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) </w:t>
      </w:r>
      <w:proofErr w:type="spellStart"/>
      <w:r w:rsidRPr="009467CE">
        <w:rPr>
          <w:rFonts w:ascii="GHEA Grapalat" w:eastAsia="Times New Roman" w:hAnsi="GHEA Grapalat"/>
          <w:lang w:val="en-US"/>
        </w:rPr>
        <w:t>դրամական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միջոցները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: </w:t>
      </w:r>
      <w:proofErr w:type="spellStart"/>
      <w:r w:rsidRPr="009467CE">
        <w:rPr>
          <w:rFonts w:ascii="GHEA Grapalat" w:eastAsia="Times New Roman" w:hAnsi="GHEA Grapalat"/>
          <w:lang w:val="en-US"/>
        </w:rPr>
        <w:t>Սույն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կետի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կիրառության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իմաստով</w:t>
      </w:r>
      <w:proofErr w:type="spellEnd"/>
      <w:r w:rsidRPr="009467CE">
        <w:rPr>
          <w:rFonts w:ascii="GHEA Grapalat" w:eastAsia="Times New Roman" w:hAnsi="GHEA Grapalat"/>
          <w:lang w:val="en-US"/>
        </w:rPr>
        <w:t>՝</w:t>
      </w:r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նվազեցվող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եկամուտ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չի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համարվում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Օրենսգրքի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145-</w:t>
      </w:r>
      <w:proofErr w:type="spellStart"/>
      <w:r w:rsidRPr="009467CE">
        <w:rPr>
          <w:rFonts w:ascii="GHEA Grapalat" w:eastAsia="Times New Roman" w:hAnsi="GHEA Grapalat"/>
          <w:lang w:val="en-US"/>
        </w:rPr>
        <w:t>րդ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հոդվածի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1-</w:t>
      </w:r>
      <w:proofErr w:type="spellStart"/>
      <w:r w:rsidRPr="009467CE">
        <w:rPr>
          <w:rFonts w:ascii="GHEA Grapalat" w:eastAsia="Times New Roman" w:hAnsi="GHEA Grapalat"/>
          <w:lang w:val="en-US"/>
        </w:rPr>
        <w:t>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մասի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1-</w:t>
      </w:r>
      <w:proofErr w:type="spellStart"/>
      <w:r w:rsidRPr="009467CE">
        <w:rPr>
          <w:rFonts w:ascii="GHEA Grapalat" w:eastAsia="Times New Roman" w:hAnsi="GHEA Grapalat"/>
          <w:lang w:val="en-US"/>
        </w:rPr>
        <w:t>ին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կետով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սահմանված</w:t>
      </w:r>
      <w:proofErr w:type="spellEnd"/>
      <w:r w:rsidRPr="009467CE">
        <w:rPr>
          <w:rFonts w:ascii="GHEA Grapalat" w:eastAsia="Times New Roman" w:hAnsi="GHEA Grapalat"/>
          <w:lang w:val="en-US"/>
        </w:rPr>
        <w:t>՝</w:t>
      </w:r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կառուցապատող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համարվող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ֆիզիկական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անձից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նվիրատվության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կարգով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ստացվող</w:t>
      </w:r>
      <w:proofErr w:type="spellEnd"/>
      <w:r w:rsidRPr="009467CE">
        <w:rPr>
          <w:rFonts w:ascii="GHEA Grapalat" w:eastAsia="Times New Roman" w:hAnsi="GHEA Grapalat"/>
          <w:lang w:val="af-ZA"/>
        </w:rPr>
        <w:t xml:space="preserve"> </w:t>
      </w:r>
      <w:proofErr w:type="spellStart"/>
      <w:r w:rsidRPr="009467CE">
        <w:rPr>
          <w:rFonts w:ascii="GHEA Grapalat" w:eastAsia="Times New Roman" w:hAnsi="GHEA Grapalat"/>
          <w:lang w:val="en-US"/>
        </w:rPr>
        <w:t>գույքը</w:t>
      </w:r>
      <w:proofErr w:type="spellEnd"/>
      <w:r w:rsidRPr="009467CE">
        <w:rPr>
          <w:rFonts w:ascii="GHEA Grapalat" w:eastAsia="Times New Roman" w:hAnsi="GHEA Grapalat"/>
          <w:lang w:val="af-ZA"/>
        </w:rPr>
        <w:t>.</w:t>
      </w:r>
    </w:p>
    <w:p w:rsidR="00BA4430" w:rsidRPr="009467CE" w:rsidRDefault="00BA4430" w:rsidP="008410D5">
      <w:pPr>
        <w:spacing w:after="0" w:line="240" w:lineRule="auto"/>
        <w:ind w:firstLine="375"/>
        <w:jc w:val="both"/>
        <w:rPr>
          <w:rFonts w:ascii="GHEA Grapalat" w:hAnsi="GHEA Grapalat"/>
          <w:lang w:val="af-ZA"/>
        </w:rPr>
      </w:pPr>
    </w:p>
    <w:sectPr w:rsidR="00BA4430" w:rsidRPr="009467CE" w:rsidSect="00CC68BD">
      <w:pgSz w:w="11906" w:h="16838"/>
      <w:pgMar w:top="1134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RTEK Courier">
    <w:altName w:val="MS Mincho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Unicode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B17"/>
    <w:multiLevelType w:val="multilevel"/>
    <w:tmpl w:val="9050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92B95"/>
    <w:multiLevelType w:val="hybridMultilevel"/>
    <w:tmpl w:val="965E047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805B2C"/>
    <w:multiLevelType w:val="hybridMultilevel"/>
    <w:tmpl w:val="BD282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4D85"/>
    <w:multiLevelType w:val="multilevel"/>
    <w:tmpl w:val="4BC0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64101"/>
    <w:multiLevelType w:val="hybridMultilevel"/>
    <w:tmpl w:val="F3F45A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8E65C0A"/>
    <w:multiLevelType w:val="hybridMultilevel"/>
    <w:tmpl w:val="7BD61E06"/>
    <w:lvl w:ilvl="0" w:tplc="17F8E232">
      <w:start w:val="1"/>
      <w:numFmt w:val="decimal"/>
      <w:lvlText w:val="%1."/>
      <w:lvlJc w:val="left"/>
      <w:pPr>
        <w:ind w:left="114" w:hanging="256"/>
      </w:pPr>
      <w:rPr>
        <w:rFonts w:ascii="DejaVu Sans" w:eastAsia="DejaVu Sans" w:hAnsi="DejaVu Sans" w:cs="DejaVu Sans" w:hint="default"/>
        <w:spacing w:val="-1"/>
        <w:w w:val="75"/>
        <w:sz w:val="22"/>
        <w:szCs w:val="22"/>
      </w:rPr>
    </w:lvl>
    <w:lvl w:ilvl="1" w:tplc="2DF8CF8A">
      <w:numFmt w:val="bullet"/>
      <w:lvlText w:val="•"/>
      <w:lvlJc w:val="left"/>
      <w:pPr>
        <w:ind w:left="1072" w:hanging="256"/>
      </w:pPr>
    </w:lvl>
    <w:lvl w:ilvl="2" w:tplc="7A7079CC">
      <w:numFmt w:val="bullet"/>
      <w:lvlText w:val="•"/>
      <w:lvlJc w:val="left"/>
      <w:pPr>
        <w:ind w:left="2024" w:hanging="256"/>
      </w:pPr>
    </w:lvl>
    <w:lvl w:ilvl="3" w:tplc="13A85714">
      <w:numFmt w:val="bullet"/>
      <w:lvlText w:val="•"/>
      <w:lvlJc w:val="left"/>
      <w:pPr>
        <w:ind w:left="2977" w:hanging="256"/>
      </w:pPr>
    </w:lvl>
    <w:lvl w:ilvl="4" w:tplc="219005B6">
      <w:numFmt w:val="bullet"/>
      <w:lvlText w:val="•"/>
      <w:lvlJc w:val="left"/>
      <w:pPr>
        <w:ind w:left="3929" w:hanging="256"/>
      </w:pPr>
    </w:lvl>
    <w:lvl w:ilvl="5" w:tplc="78B8C47C">
      <w:numFmt w:val="bullet"/>
      <w:lvlText w:val="•"/>
      <w:lvlJc w:val="left"/>
      <w:pPr>
        <w:ind w:left="4882" w:hanging="256"/>
      </w:pPr>
    </w:lvl>
    <w:lvl w:ilvl="6" w:tplc="6B10BD8E">
      <w:numFmt w:val="bullet"/>
      <w:lvlText w:val="•"/>
      <w:lvlJc w:val="left"/>
      <w:pPr>
        <w:ind w:left="5834" w:hanging="256"/>
      </w:pPr>
    </w:lvl>
    <w:lvl w:ilvl="7" w:tplc="A85C6D9C">
      <w:numFmt w:val="bullet"/>
      <w:lvlText w:val="•"/>
      <w:lvlJc w:val="left"/>
      <w:pPr>
        <w:ind w:left="6787" w:hanging="256"/>
      </w:pPr>
    </w:lvl>
    <w:lvl w:ilvl="8" w:tplc="6902EA86">
      <w:numFmt w:val="bullet"/>
      <w:lvlText w:val="•"/>
      <w:lvlJc w:val="left"/>
      <w:pPr>
        <w:ind w:left="7739" w:hanging="256"/>
      </w:pPr>
    </w:lvl>
  </w:abstractNum>
  <w:abstractNum w:abstractNumId="6" w15:restartNumberingAfterBreak="0">
    <w:nsid w:val="1C412021"/>
    <w:multiLevelType w:val="hybridMultilevel"/>
    <w:tmpl w:val="7A1CF732"/>
    <w:lvl w:ilvl="0" w:tplc="C85E6156">
      <w:start w:val="1"/>
      <w:numFmt w:val="decimal"/>
      <w:lvlText w:val="%1)"/>
      <w:lvlJc w:val="left"/>
      <w:pPr>
        <w:ind w:left="114" w:hanging="238"/>
      </w:pPr>
      <w:rPr>
        <w:rFonts w:ascii="DejaVu Sans" w:eastAsia="DejaVu Sans" w:hAnsi="DejaVu Sans" w:cs="DejaVu Sans" w:hint="default"/>
        <w:spacing w:val="-1"/>
        <w:w w:val="64"/>
        <w:sz w:val="22"/>
        <w:szCs w:val="22"/>
      </w:rPr>
    </w:lvl>
    <w:lvl w:ilvl="1" w:tplc="7788FC36">
      <w:numFmt w:val="bullet"/>
      <w:lvlText w:val="•"/>
      <w:lvlJc w:val="left"/>
      <w:pPr>
        <w:ind w:left="1072" w:hanging="238"/>
      </w:pPr>
      <w:rPr>
        <w:rFonts w:hint="default"/>
      </w:rPr>
    </w:lvl>
    <w:lvl w:ilvl="2" w:tplc="281655CE">
      <w:numFmt w:val="bullet"/>
      <w:lvlText w:val="•"/>
      <w:lvlJc w:val="left"/>
      <w:pPr>
        <w:ind w:left="2024" w:hanging="238"/>
      </w:pPr>
      <w:rPr>
        <w:rFonts w:hint="default"/>
      </w:rPr>
    </w:lvl>
    <w:lvl w:ilvl="3" w:tplc="222441BA">
      <w:numFmt w:val="bullet"/>
      <w:lvlText w:val="•"/>
      <w:lvlJc w:val="left"/>
      <w:pPr>
        <w:ind w:left="2977" w:hanging="238"/>
      </w:pPr>
      <w:rPr>
        <w:rFonts w:hint="default"/>
      </w:rPr>
    </w:lvl>
    <w:lvl w:ilvl="4" w:tplc="F2AC62F0">
      <w:numFmt w:val="bullet"/>
      <w:lvlText w:val="•"/>
      <w:lvlJc w:val="left"/>
      <w:pPr>
        <w:ind w:left="3929" w:hanging="238"/>
      </w:pPr>
      <w:rPr>
        <w:rFonts w:hint="default"/>
      </w:rPr>
    </w:lvl>
    <w:lvl w:ilvl="5" w:tplc="077CA2FA">
      <w:numFmt w:val="bullet"/>
      <w:lvlText w:val="•"/>
      <w:lvlJc w:val="left"/>
      <w:pPr>
        <w:ind w:left="4882" w:hanging="238"/>
      </w:pPr>
      <w:rPr>
        <w:rFonts w:hint="default"/>
      </w:rPr>
    </w:lvl>
    <w:lvl w:ilvl="6" w:tplc="F0DCCAB4">
      <w:numFmt w:val="bullet"/>
      <w:lvlText w:val="•"/>
      <w:lvlJc w:val="left"/>
      <w:pPr>
        <w:ind w:left="5834" w:hanging="238"/>
      </w:pPr>
      <w:rPr>
        <w:rFonts w:hint="default"/>
      </w:rPr>
    </w:lvl>
    <w:lvl w:ilvl="7" w:tplc="FE8A875C">
      <w:numFmt w:val="bullet"/>
      <w:lvlText w:val="•"/>
      <w:lvlJc w:val="left"/>
      <w:pPr>
        <w:ind w:left="6787" w:hanging="238"/>
      </w:pPr>
      <w:rPr>
        <w:rFonts w:hint="default"/>
      </w:rPr>
    </w:lvl>
    <w:lvl w:ilvl="8" w:tplc="36A844C0">
      <w:numFmt w:val="bullet"/>
      <w:lvlText w:val="•"/>
      <w:lvlJc w:val="left"/>
      <w:pPr>
        <w:ind w:left="7739" w:hanging="238"/>
      </w:pPr>
      <w:rPr>
        <w:rFonts w:hint="default"/>
      </w:rPr>
    </w:lvl>
  </w:abstractNum>
  <w:abstractNum w:abstractNumId="7" w15:restartNumberingAfterBreak="0">
    <w:nsid w:val="2DDA3E06"/>
    <w:multiLevelType w:val="hybridMultilevel"/>
    <w:tmpl w:val="1C7620D8"/>
    <w:lvl w:ilvl="0" w:tplc="7C449B46">
      <w:start w:val="1"/>
      <w:numFmt w:val="decimal"/>
      <w:lvlText w:val="%1)"/>
      <w:lvlJc w:val="left"/>
      <w:pPr>
        <w:ind w:left="114" w:hanging="738"/>
      </w:pPr>
      <w:rPr>
        <w:rFonts w:ascii="GHEA Grapalat" w:eastAsia="DejaVu Sans" w:hAnsi="GHEA Grapalat" w:cs="DejaVu Sans" w:hint="default"/>
        <w:b w:val="0"/>
        <w:spacing w:val="-1"/>
        <w:w w:val="64"/>
        <w:sz w:val="24"/>
        <w:szCs w:val="24"/>
      </w:rPr>
    </w:lvl>
    <w:lvl w:ilvl="1" w:tplc="E3FCC5A6">
      <w:numFmt w:val="bullet"/>
      <w:lvlText w:val="•"/>
      <w:lvlJc w:val="left"/>
      <w:pPr>
        <w:ind w:left="1072" w:hanging="738"/>
      </w:pPr>
      <w:rPr>
        <w:rFonts w:hint="default"/>
      </w:rPr>
    </w:lvl>
    <w:lvl w:ilvl="2" w:tplc="EC16C380">
      <w:numFmt w:val="bullet"/>
      <w:lvlText w:val="•"/>
      <w:lvlJc w:val="left"/>
      <w:pPr>
        <w:ind w:left="2024" w:hanging="738"/>
      </w:pPr>
      <w:rPr>
        <w:rFonts w:hint="default"/>
      </w:rPr>
    </w:lvl>
    <w:lvl w:ilvl="3" w:tplc="A600BD8C">
      <w:numFmt w:val="bullet"/>
      <w:lvlText w:val="•"/>
      <w:lvlJc w:val="left"/>
      <w:pPr>
        <w:ind w:left="2977" w:hanging="738"/>
      </w:pPr>
      <w:rPr>
        <w:rFonts w:hint="default"/>
      </w:rPr>
    </w:lvl>
    <w:lvl w:ilvl="4" w:tplc="4C4A2FBE">
      <w:numFmt w:val="bullet"/>
      <w:lvlText w:val="•"/>
      <w:lvlJc w:val="left"/>
      <w:pPr>
        <w:ind w:left="3929" w:hanging="738"/>
      </w:pPr>
      <w:rPr>
        <w:rFonts w:hint="default"/>
      </w:rPr>
    </w:lvl>
    <w:lvl w:ilvl="5" w:tplc="131C6850">
      <w:numFmt w:val="bullet"/>
      <w:lvlText w:val="•"/>
      <w:lvlJc w:val="left"/>
      <w:pPr>
        <w:ind w:left="4882" w:hanging="738"/>
      </w:pPr>
      <w:rPr>
        <w:rFonts w:hint="default"/>
      </w:rPr>
    </w:lvl>
    <w:lvl w:ilvl="6" w:tplc="65306826">
      <w:numFmt w:val="bullet"/>
      <w:lvlText w:val="•"/>
      <w:lvlJc w:val="left"/>
      <w:pPr>
        <w:ind w:left="5834" w:hanging="738"/>
      </w:pPr>
      <w:rPr>
        <w:rFonts w:hint="default"/>
      </w:rPr>
    </w:lvl>
    <w:lvl w:ilvl="7" w:tplc="037E3F64">
      <w:numFmt w:val="bullet"/>
      <w:lvlText w:val="•"/>
      <w:lvlJc w:val="left"/>
      <w:pPr>
        <w:ind w:left="6787" w:hanging="738"/>
      </w:pPr>
      <w:rPr>
        <w:rFonts w:hint="default"/>
      </w:rPr>
    </w:lvl>
    <w:lvl w:ilvl="8" w:tplc="2DC8A932">
      <w:numFmt w:val="bullet"/>
      <w:lvlText w:val="•"/>
      <w:lvlJc w:val="left"/>
      <w:pPr>
        <w:ind w:left="7739" w:hanging="738"/>
      </w:pPr>
      <w:rPr>
        <w:rFonts w:hint="default"/>
      </w:rPr>
    </w:lvl>
  </w:abstractNum>
  <w:abstractNum w:abstractNumId="8" w15:restartNumberingAfterBreak="0">
    <w:nsid w:val="2E5075AC"/>
    <w:multiLevelType w:val="hybridMultilevel"/>
    <w:tmpl w:val="D2C8DCDE"/>
    <w:lvl w:ilvl="0" w:tplc="DFE4CC28">
      <w:start w:val="1"/>
      <w:numFmt w:val="decimal"/>
      <w:lvlText w:val="%1)"/>
      <w:lvlJc w:val="left"/>
      <w:pPr>
        <w:ind w:left="928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FA7C64"/>
    <w:multiLevelType w:val="hybridMultilevel"/>
    <w:tmpl w:val="AE2696C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DA7E35"/>
    <w:multiLevelType w:val="hybridMultilevel"/>
    <w:tmpl w:val="98EAF476"/>
    <w:lvl w:ilvl="0" w:tplc="04090011">
      <w:start w:val="1"/>
      <w:numFmt w:val="decimal"/>
      <w:lvlText w:val="%1)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3D773270"/>
    <w:multiLevelType w:val="multilevel"/>
    <w:tmpl w:val="7EBA3BD6"/>
    <w:lvl w:ilvl="0">
      <w:start w:val="1"/>
      <w:numFmt w:val="decimal"/>
      <w:lvlText w:val="%1)"/>
      <w:lvlJc w:val="left"/>
      <w:pPr>
        <w:ind w:left="114" w:hanging="230"/>
      </w:pPr>
      <w:rPr>
        <w:rFonts w:hint="default"/>
        <w:spacing w:val="-1"/>
        <w:w w:val="71"/>
      </w:rPr>
    </w:lvl>
    <w:lvl w:ilvl="1">
      <w:start w:val="1"/>
      <w:numFmt w:val="decimal"/>
      <w:lvlText w:val="%1.%2)"/>
      <w:lvlJc w:val="left"/>
      <w:pPr>
        <w:ind w:left="114" w:hanging="463"/>
      </w:pPr>
      <w:rPr>
        <w:rFonts w:ascii="DejaVu Sans" w:eastAsia="DejaVu Sans" w:hAnsi="DejaVu Sans" w:cs="DejaVu Sans" w:hint="default"/>
        <w:spacing w:val="-1"/>
        <w:w w:val="79"/>
        <w:sz w:val="22"/>
        <w:szCs w:val="22"/>
      </w:rPr>
    </w:lvl>
    <w:lvl w:ilvl="2">
      <w:numFmt w:val="bullet"/>
      <w:lvlText w:val="•"/>
      <w:lvlJc w:val="left"/>
      <w:pPr>
        <w:ind w:left="2024" w:hanging="463"/>
      </w:pPr>
      <w:rPr>
        <w:rFonts w:hint="default"/>
      </w:rPr>
    </w:lvl>
    <w:lvl w:ilvl="3">
      <w:numFmt w:val="bullet"/>
      <w:lvlText w:val="•"/>
      <w:lvlJc w:val="left"/>
      <w:pPr>
        <w:ind w:left="2977" w:hanging="463"/>
      </w:pPr>
      <w:rPr>
        <w:rFonts w:hint="default"/>
      </w:rPr>
    </w:lvl>
    <w:lvl w:ilvl="4">
      <w:numFmt w:val="bullet"/>
      <w:lvlText w:val="•"/>
      <w:lvlJc w:val="left"/>
      <w:pPr>
        <w:ind w:left="3929" w:hanging="463"/>
      </w:pPr>
      <w:rPr>
        <w:rFonts w:hint="default"/>
      </w:rPr>
    </w:lvl>
    <w:lvl w:ilvl="5">
      <w:numFmt w:val="bullet"/>
      <w:lvlText w:val="•"/>
      <w:lvlJc w:val="left"/>
      <w:pPr>
        <w:ind w:left="4882" w:hanging="463"/>
      </w:pPr>
      <w:rPr>
        <w:rFonts w:hint="default"/>
      </w:rPr>
    </w:lvl>
    <w:lvl w:ilvl="6">
      <w:numFmt w:val="bullet"/>
      <w:lvlText w:val="•"/>
      <w:lvlJc w:val="left"/>
      <w:pPr>
        <w:ind w:left="5834" w:hanging="463"/>
      </w:pPr>
      <w:rPr>
        <w:rFonts w:hint="default"/>
      </w:rPr>
    </w:lvl>
    <w:lvl w:ilvl="7">
      <w:numFmt w:val="bullet"/>
      <w:lvlText w:val="•"/>
      <w:lvlJc w:val="left"/>
      <w:pPr>
        <w:ind w:left="6787" w:hanging="463"/>
      </w:pPr>
      <w:rPr>
        <w:rFonts w:hint="default"/>
      </w:rPr>
    </w:lvl>
    <w:lvl w:ilvl="8">
      <w:numFmt w:val="bullet"/>
      <w:lvlText w:val="•"/>
      <w:lvlJc w:val="left"/>
      <w:pPr>
        <w:ind w:left="7739" w:hanging="463"/>
      </w:pPr>
      <w:rPr>
        <w:rFonts w:hint="default"/>
      </w:rPr>
    </w:lvl>
  </w:abstractNum>
  <w:abstractNum w:abstractNumId="12" w15:restartNumberingAfterBreak="0">
    <w:nsid w:val="3E3D771E"/>
    <w:multiLevelType w:val="hybridMultilevel"/>
    <w:tmpl w:val="F258E320"/>
    <w:lvl w:ilvl="0" w:tplc="C75E0546">
      <w:start w:val="1"/>
      <w:numFmt w:val="decimal"/>
      <w:lvlText w:val="%1)"/>
      <w:lvlJc w:val="left"/>
      <w:pPr>
        <w:ind w:left="114" w:hanging="353"/>
      </w:pPr>
      <w:rPr>
        <w:rFonts w:ascii="DejaVu Sans" w:eastAsia="DejaVu Sans" w:hAnsi="DejaVu Sans" w:cs="DejaVu Sans" w:hint="default"/>
        <w:spacing w:val="-1"/>
        <w:w w:val="64"/>
        <w:sz w:val="22"/>
        <w:szCs w:val="22"/>
      </w:rPr>
    </w:lvl>
    <w:lvl w:ilvl="1" w:tplc="BF8A9B1C">
      <w:numFmt w:val="bullet"/>
      <w:lvlText w:val="•"/>
      <w:lvlJc w:val="left"/>
      <w:pPr>
        <w:ind w:left="1072" w:hanging="353"/>
      </w:pPr>
      <w:rPr>
        <w:rFonts w:hint="default"/>
      </w:rPr>
    </w:lvl>
    <w:lvl w:ilvl="2" w:tplc="FCF4CD70">
      <w:numFmt w:val="bullet"/>
      <w:lvlText w:val="•"/>
      <w:lvlJc w:val="left"/>
      <w:pPr>
        <w:ind w:left="2024" w:hanging="353"/>
      </w:pPr>
      <w:rPr>
        <w:rFonts w:hint="default"/>
      </w:rPr>
    </w:lvl>
    <w:lvl w:ilvl="3" w:tplc="FA3C7C9E">
      <w:numFmt w:val="bullet"/>
      <w:lvlText w:val="•"/>
      <w:lvlJc w:val="left"/>
      <w:pPr>
        <w:ind w:left="2977" w:hanging="353"/>
      </w:pPr>
      <w:rPr>
        <w:rFonts w:hint="default"/>
      </w:rPr>
    </w:lvl>
    <w:lvl w:ilvl="4" w:tplc="15BC3588">
      <w:numFmt w:val="bullet"/>
      <w:lvlText w:val="•"/>
      <w:lvlJc w:val="left"/>
      <w:pPr>
        <w:ind w:left="3929" w:hanging="353"/>
      </w:pPr>
      <w:rPr>
        <w:rFonts w:hint="default"/>
      </w:rPr>
    </w:lvl>
    <w:lvl w:ilvl="5" w:tplc="FC18DF2C">
      <w:numFmt w:val="bullet"/>
      <w:lvlText w:val="•"/>
      <w:lvlJc w:val="left"/>
      <w:pPr>
        <w:ind w:left="4882" w:hanging="353"/>
      </w:pPr>
      <w:rPr>
        <w:rFonts w:hint="default"/>
      </w:rPr>
    </w:lvl>
    <w:lvl w:ilvl="6" w:tplc="4262FABE">
      <w:numFmt w:val="bullet"/>
      <w:lvlText w:val="•"/>
      <w:lvlJc w:val="left"/>
      <w:pPr>
        <w:ind w:left="5834" w:hanging="353"/>
      </w:pPr>
      <w:rPr>
        <w:rFonts w:hint="default"/>
      </w:rPr>
    </w:lvl>
    <w:lvl w:ilvl="7" w:tplc="D71A83F2">
      <w:numFmt w:val="bullet"/>
      <w:lvlText w:val="•"/>
      <w:lvlJc w:val="left"/>
      <w:pPr>
        <w:ind w:left="6787" w:hanging="353"/>
      </w:pPr>
      <w:rPr>
        <w:rFonts w:hint="default"/>
      </w:rPr>
    </w:lvl>
    <w:lvl w:ilvl="8" w:tplc="5780535E">
      <w:numFmt w:val="bullet"/>
      <w:lvlText w:val="•"/>
      <w:lvlJc w:val="left"/>
      <w:pPr>
        <w:ind w:left="7739" w:hanging="353"/>
      </w:pPr>
      <w:rPr>
        <w:rFonts w:hint="default"/>
      </w:rPr>
    </w:lvl>
  </w:abstractNum>
  <w:abstractNum w:abstractNumId="13" w15:restartNumberingAfterBreak="0">
    <w:nsid w:val="42753648"/>
    <w:multiLevelType w:val="hybridMultilevel"/>
    <w:tmpl w:val="76B814C4"/>
    <w:lvl w:ilvl="0" w:tplc="F4AE6E4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auto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8D00AE"/>
    <w:multiLevelType w:val="hybridMultilevel"/>
    <w:tmpl w:val="44A6E0C8"/>
    <w:lvl w:ilvl="0" w:tplc="91948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6A1258A"/>
    <w:multiLevelType w:val="hybridMultilevel"/>
    <w:tmpl w:val="C0DA16C0"/>
    <w:lvl w:ilvl="0" w:tplc="14D21082">
      <w:start w:val="1"/>
      <w:numFmt w:val="decimal"/>
      <w:lvlText w:val="%1)"/>
      <w:lvlJc w:val="left"/>
      <w:pPr>
        <w:ind w:left="114" w:hanging="289"/>
      </w:pPr>
      <w:rPr>
        <w:rFonts w:ascii="DejaVu Sans" w:eastAsia="DejaVu Sans" w:hAnsi="DejaVu Sans" w:cs="DejaVu Sans" w:hint="default"/>
        <w:spacing w:val="-1"/>
        <w:w w:val="71"/>
        <w:sz w:val="22"/>
        <w:szCs w:val="22"/>
      </w:rPr>
    </w:lvl>
    <w:lvl w:ilvl="1" w:tplc="A1E42462">
      <w:numFmt w:val="bullet"/>
      <w:lvlText w:val="•"/>
      <w:lvlJc w:val="left"/>
      <w:pPr>
        <w:ind w:left="1072" w:hanging="289"/>
      </w:pPr>
      <w:rPr>
        <w:rFonts w:hint="default"/>
      </w:rPr>
    </w:lvl>
    <w:lvl w:ilvl="2" w:tplc="1C925A5C">
      <w:numFmt w:val="bullet"/>
      <w:lvlText w:val="•"/>
      <w:lvlJc w:val="left"/>
      <w:pPr>
        <w:ind w:left="2024" w:hanging="289"/>
      </w:pPr>
      <w:rPr>
        <w:rFonts w:hint="default"/>
      </w:rPr>
    </w:lvl>
    <w:lvl w:ilvl="3" w:tplc="05CA6432">
      <w:numFmt w:val="bullet"/>
      <w:lvlText w:val="•"/>
      <w:lvlJc w:val="left"/>
      <w:pPr>
        <w:ind w:left="2977" w:hanging="289"/>
      </w:pPr>
      <w:rPr>
        <w:rFonts w:hint="default"/>
      </w:rPr>
    </w:lvl>
    <w:lvl w:ilvl="4" w:tplc="71484ED2">
      <w:numFmt w:val="bullet"/>
      <w:lvlText w:val="•"/>
      <w:lvlJc w:val="left"/>
      <w:pPr>
        <w:ind w:left="3929" w:hanging="289"/>
      </w:pPr>
      <w:rPr>
        <w:rFonts w:hint="default"/>
      </w:rPr>
    </w:lvl>
    <w:lvl w:ilvl="5" w:tplc="52EEDDD4">
      <w:numFmt w:val="bullet"/>
      <w:lvlText w:val="•"/>
      <w:lvlJc w:val="left"/>
      <w:pPr>
        <w:ind w:left="4882" w:hanging="289"/>
      </w:pPr>
      <w:rPr>
        <w:rFonts w:hint="default"/>
      </w:rPr>
    </w:lvl>
    <w:lvl w:ilvl="6" w:tplc="B9627084">
      <w:numFmt w:val="bullet"/>
      <w:lvlText w:val="•"/>
      <w:lvlJc w:val="left"/>
      <w:pPr>
        <w:ind w:left="5834" w:hanging="289"/>
      </w:pPr>
      <w:rPr>
        <w:rFonts w:hint="default"/>
      </w:rPr>
    </w:lvl>
    <w:lvl w:ilvl="7" w:tplc="E70C7392">
      <w:numFmt w:val="bullet"/>
      <w:lvlText w:val="•"/>
      <w:lvlJc w:val="left"/>
      <w:pPr>
        <w:ind w:left="6787" w:hanging="289"/>
      </w:pPr>
      <w:rPr>
        <w:rFonts w:hint="default"/>
      </w:rPr>
    </w:lvl>
    <w:lvl w:ilvl="8" w:tplc="1E3645D8">
      <w:numFmt w:val="bullet"/>
      <w:lvlText w:val="•"/>
      <w:lvlJc w:val="left"/>
      <w:pPr>
        <w:ind w:left="7739" w:hanging="289"/>
      </w:pPr>
      <w:rPr>
        <w:rFonts w:hint="default"/>
      </w:rPr>
    </w:lvl>
  </w:abstractNum>
  <w:abstractNum w:abstractNumId="16" w15:restartNumberingAfterBreak="0">
    <w:nsid w:val="584339AF"/>
    <w:multiLevelType w:val="hybridMultilevel"/>
    <w:tmpl w:val="F5B4B098"/>
    <w:lvl w:ilvl="0" w:tplc="4302F9AA">
      <w:start w:val="1"/>
      <w:numFmt w:val="decimal"/>
      <w:lvlText w:val="%1."/>
      <w:lvlJc w:val="left"/>
      <w:pPr>
        <w:ind w:left="114" w:hanging="225"/>
      </w:pPr>
      <w:rPr>
        <w:rFonts w:ascii="GHEA Grapalat" w:eastAsia="DejaVu Sans" w:hAnsi="GHEA Grapalat" w:cs="DejaVu Sans" w:hint="default"/>
        <w:spacing w:val="-1"/>
        <w:w w:val="64"/>
        <w:sz w:val="24"/>
        <w:szCs w:val="24"/>
      </w:rPr>
    </w:lvl>
    <w:lvl w:ilvl="1" w:tplc="BCC6710E">
      <w:numFmt w:val="bullet"/>
      <w:lvlText w:val="•"/>
      <w:lvlJc w:val="left"/>
      <w:pPr>
        <w:ind w:left="1072" w:hanging="225"/>
      </w:pPr>
      <w:rPr>
        <w:rFonts w:hint="default"/>
      </w:rPr>
    </w:lvl>
    <w:lvl w:ilvl="2" w:tplc="ACA6E7DC">
      <w:numFmt w:val="bullet"/>
      <w:lvlText w:val="•"/>
      <w:lvlJc w:val="left"/>
      <w:pPr>
        <w:ind w:left="2024" w:hanging="225"/>
      </w:pPr>
      <w:rPr>
        <w:rFonts w:hint="default"/>
      </w:rPr>
    </w:lvl>
    <w:lvl w:ilvl="3" w:tplc="858EFD72">
      <w:numFmt w:val="bullet"/>
      <w:lvlText w:val="•"/>
      <w:lvlJc w:val="left"/>
      <w:pPr>
        <w:ind w:left="2977" w:hanging="225"/>
      </w:pPr>
      <w:rPr>
        <w:rFonts w:hint="default"/>
      </w:rPr>
    </w:lvl>
    <w:lvl w:ilvl="4" w:tplc="AA38A030">
      <w:numFmt w:val="bullet"/>
      <w:lvlText w:val="•"/>
      <w:lvlJc w:val="left"/>
      <w:pPr>
        <w:ind w:left="3929" w:hanging="225"/>
      </w:pPr>
      <w:rPr>
        <w:rFonts w:hint="default"/>
      </w:rPr>
    </w:lvl>
    <w:lvl w:ilvl="5" w:tplc="CA34D6A8">
      <w:numFmt w:val="bullet"/>
      <w:lvlText w:val="•"/>
      <w:lvlJc w:val="left"/>
      <w:pPr>
        <w:ind w:left="4882" w:hanging="225"/>
      </w:pPr>
      <w:rPr>
        <w:rFonts w:hint="default"/>
      </w:rPr>
    </w:lvl>
    <w:lvl w:ilvl="6" w:tplc="7E8EAF20">
      <w:numFmt w:val="bullet"/>
      <w:lvlText w:val="•"/>
      <w:lvlJc w:val="left"/>
      <w:pPr>
        <w:ind w:left="5834" w:hanging="225"/>
      </w:pPr>
      <w:rPr>
        <w:rFonts w:hint="default"/>
      </w:rPr>
    </w:lvl>
    <w:lvl w:ilvl="7" w:tplc="10ECAB48">
      <w:numFmt w:val="bullet"/>
      <w:lvlText w:val="•"/>
      <w:lvlJc w:val="left"/>
      <w:pPr>
        <w:ind w:left="6787" w:hanging="225"/>
      </w:pPr>
      <w:rPr>
        <w:rFonts w:hint="default"/>
      </w:rPr>
    </w:lvl>
    <w:lvl w:ilvl="8" w:tplc="91084238">
      <w:numFmt w:val="bullet"/>
      <w:lvlText w:val="•"/>
      <w:lvlJc w:val="left"/>
      <w:pPr>
        <w:ind w:left="7739" w:hanging="225"/>
      </w:pPr>
      <w:rPr>
        <w:rFonts w:hint="default"/>
      </w:rPr>
    </w:lvl>
  </w:abstractNum>
  <w:abstractNum w:abstractNumId="17" w15:restartNumberingAfterBreak="0">
    <w:nsid w:val="5C114EE8"/>
    <w:multiLevelType w:val="multilevel"/>
    <w:tmpl w:val="D808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65362"/>
    <w:multiLevelType w:val="hybridMultilevel"/>
    <w:tmpl w:val="55B6A85E"/>
    <w:lvl w:ilvl="0" w:tplc="B22823C8">
      <w:start w:val="1"/>
      <w:numFmt w:val="decimal"/>
      <w:lvlText w:val="%1."/>
      <w:lvlJc w:val="left"/>
      <w:pPr>
        <w:ind w:left="114" w:hanging="306"/>
      </w:pPr>
      <w:rPr>
        <w:rFonts w:ascii="GHEA Grapalat" w:hAnsi="GHEA Grapalat" w:hint="default"/>
        <w:spacing w:val="-1"/>
        <w:w w:val="64"/>
      </w:rPr>
    </w:lvl>
    <w:lvl w:ilvl="1" w:tplc="2A964850">
      <w:numFmt w:val="bullet"/>
      <w:lvlText w:val="•"/>
      <w:lvlJc w:val="left"/>
      <w:pPr>
        <w:ind w:left="1072" w:hanging="306"/>
      </w:pPr>
      <w:rPr>
        <w:rFonts w:hint="default"/>
      </w:rPr>
    </w:lvl>
    <w:lvl w:ilvl="2" w:tplc="B72CC962">
      <w:numFmt w:val="bullet"/>
      <w:lvlText w:val="•"/>
      <w:lvlJc w:val="left"/>
      <w:pPr>
        <w:ind w:left="2024" w:hanging="306"/>
      </w:pPr>
      <w:rPr>
        <w:rFonts w:hint="default"/>
      </w:rPr>
    </w:lvl>
    <w:lvl w:ilvl="3" w:tplc="3BA0EBBC">
      <w:numFmt w:val="bullet"/>
      <w:lvlText w:val="•"/>
      <w:lvlJc w:val="left"/>
      <w:pPr>
        <w:ind w:left="2977" w:hanging="306"/>
      </w:pPr>
      <w:rPr>
        <w:rFonts w:hint="default"/>
      </w:rPr>
    </w:lvl>
    <w:lvl w:ilvl="4" w:tplc="1A2E9BA8">
      <w:numFmt w:val="bullet"/>
      <w:lvlText w:val="•"/>
      <w:lvlJc w:val="left"/>
      <w:pPr>
        <w:ind w:left="3929" w:hanging="306"/>
      </w:pPr>
      <w:rPr>
        <w:rFonts w:hint="default"/>
      </w:rPr>
    </w:lvl>
    <w:lvl w:ilvl="5" w:tplc="FA7ACAB8">
      <w:numFmt w:val="bullet"/>
      <w:lvlText w:val="•"/>
      <w:lvlJc w:val="left"/>
      <w:pPr>
        <w:ind w:left="4882" w:hanging="306"/>
      </w:pPr>
      <w:rPr>
        <w:rFonts w:hint="default"/>
      </w:rPr>
    </w:lvl>
    <w:lvl w:ilvl="6" w:tplc="B2BA38BA">
      <w:numFmt w:val="bullet"/>
      <w:lvlText w:val="•"/>
      <w:lvlJc w:val="left"/>
      <w:pPr>
        <w:ind w:left="5834" w:hanging="306"/>
      </w:pPr>
      <w:rPr>
        <w:rFonts w:hint="default"/>
      </w:rPr>
    </w:lvl>
    <w:lvl w:ilvl="7" w:tplc="87D68102">
      <w:numFmt w:val="bullet"/>
      <w:lvlText w:val="•"/>
      <w:lvlJc w:val="left"/>
      <w:pPr>
        <w:ind w:left="6787" w:hanging="306"/>
      </w:pPr>
      <w:rPr>
        <w:rFonts w:hint="default"/>
      </w:rPr>
    </w:lvl>
    <w:lvl w:ilvl="8" w:tplc="BD1C6FDE">
      <w:numFmt w:val="bullet"/>
      <w:lvlText w:val="•"/>
      <w:lvlJc w:val="left"/>
      <w:pPr>
        <w:ind w:left="7739" w:hanging="306"/>
      </w:pPr>
      <w:rPr>
        <w:rFonts w:hint="default"/>
      </w:rPr>
    </w:lvl>
  </w:abstractNum>
  <w:abstractNum w:abstractNumId="19" w15:restartNumberingAfterBreak="0">
    <w:nsid w:val="64C22021"/>
    <w:multiLevelType w:val="hybridMultilevel"/>
    <w:tmpl w:val="965E047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02349E1"/>
    <w:multiLevelType w:val="hybridMultilevel"/>
    <w:tmpl w:val="4B9ABBC2"/>
    <w:lvl w:ilvl="0" w:tplc="6ADCF2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1C02047"/>
    <w:multiLevelType w:val="hybridMultilevel"/>
    <w:tmpl w:val="F558F11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1DC5603"/>
    <w:multiLevelType w:val="hybridMultilevel"/>
    <w:tmpl w:val="03DC50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CD4A87"/>
    <w:multiLevelType w:val="hybridMultilevel"/>
    <w:tmpl w:val="D2C8DCDE"/>
    <w:lvl w:ilvl="0" w:tplc="DFE4CC28">
      <w:start w:val="1"/>
      <w:numFmt w:val="decimal"/>
      <w:lvlText w:val="%1)"/>
      <w:lvlJc w:val="left"/>
      <w:pPr>
        <w:ind w:left="928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24370D"/>
    <w:multiLevelType w:val="multilevel"/>
    <w:tmpl w:val="2D66EEFE"/>
    <w:lvl w:ilvl="0">
      <w:start w:val="3"/>
      <w:numFmt w:val="decimal"/>
      <w:lvlText w:val="%1"/>
      <w:lvlJc w:val="left"/>
      <w:pPr>
        <w:ind w:left="11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33"/>
      </w:pPr>
      <w:rPr>
        <w:rFonts w:ascii="GHEA Grapalat" w:eastAsia="DejaVu Sans" w:hAnsi="GHEA Grapalat" w:cs="DejaVu Sans" w:hint="default"/>
        <w:spacing w:val="-2"/>
        <w:w w:val="64"/>
        <w:sz w:val="24"/>
        <w:szCs w:val="24"/>
      </w:rPr>
    </w:lvl>
    <w:lvl w:ilvl="2">
      <w:numFmt w:val="bullet"/>
      <w:lvlText w:val="•"/>
      <w:lvlJc w:val="left"/>
      <w:pPr>
        <w:ind w:left="2024" w:hanging="433"/>
      </w:pPr>
      <w:rPr>
        <w:rFonts w:hint="default"/>
      </w:rPr>
    </w:lvl>
    <w:lvl w:ilvl="3">
      <w:numFmt w:val="bullet"/>
      <w:lvlText w:val="•"/>
      <w:lvlJc w:val="left"/>
      <w:pPr>
        <w:ind w:left="2977" w:hanging="433"/>
      </w:pPr>
      <w:rPr>
        <w:rFonts w:hint="default"/>
      </w:rPr>
    </w:lvl>
    <w:lvl w:ilvl="4">
      <w:numFmt w:val="bullet"/>
      <w:lvlText w:val="•"/>
      <w:lvlJc w:val="left"/>
      <w:pPr>
        <w:ind w:left="3929" w:hanging="433"/>
      </w:pPr>
      <w:rPr>
        <w:rFonts w:hint="default"/>
      </w:rPr>
    </w:lvl>
    <w:lvl w:ilvl="5">
      <w:numFmt w:val="bullet"/>
      <w:lvlText w:val="•"/>
      <w:lvlJc w:val="left"/>
      <w:pPr>
        <w:ind w:left="4882" w:hanging="433"/>
      </w:pPr>
      <w:rPr>
        <w:rFonts w:hint="default"/>
      </w:rPr>
    </w:lvl>
    <w:lvl w:ilvl="6">
      <w:numFmt w:val="bullet"/>
      <w:lvlText w:val="•"/>
      <w:lvlJc w:val="left"/>
      <w:pPr>
        <w:ind w:left="5834" w:hanging="433"/>
      </w:pPr>
      <w:rPr>
        <w:rFonts w:hint="default"/>
      </w:rPr>
    </w:lvl>
    <w:lvl w:ilvl="7">
      <w:numFmt w:val="bullet"/>
      <w:lvlText w:val="•"/>
      <w:lvlJc w:val="left"/>
      <w:pPr>
        <w:ind w:left="6787" w:hanging="433"/>
      </w:pPr>
      <w:rPr>
        <w:rFonts w:hint="default"/>
      </w:rPr>
    </w:lvl>
    <w:lvl w:ilvl="8">
      <w:numFmt w:val="bullet"/>
      <w:lvlText w:val="•"/>
      <w:lvlJc w:val="left"/>
      <w:pPr>
        <w:ind w:left="7739" w:hanging="433"/>
      </w:pPr>
      <w:rPr>
        <w:rFonts w:hint="default"/>
      </w:rPr>
    </w:lvl>
  </w:abstractNum>
  <w:abstractNum w:abstractNumId="25" w15:restartNumberingAfterBreak="0">
    <w:nsid w:val="7F2F0EBF"/>
    <w:multiLevelType w:val="hybridMultilevel"/>
    <w:tmpl w:val="449A29E0"/>
    <w:lvl w:ilvl="0" w:tplc="04090011">
      <w:start w:val="1"/>
      <w:numFmt w:val="decimal"/>
      <w:lvlText w:val="%1)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24"/>
  </w:num>
  <w:num w:numId="5">
    <w:abstractNumId w:val="7"/>
  </w:num>
  <w:num w:numId="6">
    <w:abstractNumId w:val="11"/>
  </w:num>
  <w:num w:numId="7">
    <w:abstractNumId w:val="12"/>
  </w:num>
  <w:num w:numId="8">
    <w:abstractNumId w:val="16"/>
  </w:num>
  <w:num w:numId="9">
    <w:abstractNumId w:val="15"/>
  </w:num>
  <w:num w:numId="10">
    <w:abstractNumId w:val="1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0"/>
  </w:num>
  <w:num w:numId="14">
    <w:abstractNumId w:val="3"/>
  </w:num>
  <w:num w:numId="15">
    <w:abstractNumId w:val="17"/>
  </w:num>
  <w:num w:numId="16">
    <w:abstractNumId w:val="10"/>
  </w:num>
  <w:num w:numId="17">
    <w:abstractNumId w:val="19"/>
  </w:num>
  <w:num w:numId="18">
    <w:abstractNumId w:val="2"/>
  </w:num>
  <w:num w:numId="19">
    <w:abstractNumId w:val="8"/>
  </w:num>
  <w:num w:numId="20">
    <w:abstractNumId w:val="13"/>
  </w:num>
  <w:num w:numId="21">
    <w:abstractNumId w:val="1"/>
  </w:num>
  <w:num w:numId="22">
    <w:abstractNumId w:val="23"/>
  </w:num>
  <w:num w:numId="23">
    <w:abstractNumId w:val="9"/>
  </w:num>
  <w:num w:numId="24">
    <w:abstractNumId w:val="21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3C"/>
    <w:rsid w:val="00054562"/>
    <w:rsid w:val="00057693"/>
    <w:rsid w:val="00096D23"/>
    <w:rsid w:val="000C1CC4"/>
    <w:rsid w:val="000C33F5"/>
    <w:rsid w:val="000C6442"/>
    <w:rsid w:val="000D0B1E"/>
    <w:rsid w:val="000D2955"/>
    <w:rsid w:val="000D4732"/>
    <w:rsid w:val="000E080E"/>
    <w:rsid w:val="000E4D09"/>
    <w:rsid w:val="000F2428"/>
    <w:rsid w:val="000F3DD5"/>
    <w:rsid w:val="00140AAA"/>
    <w:rsid w:val="0014163C"/>
    <w:rsid w:val="001502EA"/>
    <w:rsid w:val="00192417"/>
    <w:rsid w:val="001B617A"/>
    <w:rsid w:val="001C3BA6"/>
    <w:rsid w:val="001F70A9"/>
    <w:rsid w:val="00202105"/>
    <w:rsid w:val="00206940"/>
    <w:rsid w:val="002368C7"/>
    <w:rsid w:val="00275218"/>
    <w:rsid w:val="00277794"/>
    <w:rsid w:val="002C5BCB"/>
    <w:rsid w:val="002F290E"/>
    <w:rsid w:val="003331A1"/>
    <w:rsid w:val="00374EE4"/>
    <w:rsid w:val="003B24F3"/>
    <w:rsid w:val="003D0342"/>
    <w:rsid w:val="003F7763"/>
    <w:rsid w:val="00413083"/>
    <w:rsid w:val="0041570D"/>
    <w:rsid w:val="00420F58"/>
    <w:rsid w:val="0045145A"/>
    <w:rsid w:val="00452E95"/>
    <w:rsid w:val="0047372D"/>
    <w:rsid w:val="004D7F29"/>
    <w:rsid w:val="005027F7"/>
    <w:rsid w:val="00503309"/>
    <w:rsid w:val="00513A8E"/>
    <w:rsid w:val="005406B1"/>
    <w:rsid w:val="005506C0"/>
    <w:rsid w:val="005646D1"/>
    <w:rsid w:val="00577B2F"/>
    <w:rsid w:val="005A6F71"/>
    <w:rsid w:val="005F2424"/>
    <w:rsid w:val="006125C1"/>
    <w:rsid w:val="00614796"/>
    <w:rsid w:val="00616756"/>
    <w:rsid w:val="00627B0F"/>
    <w:rsid w:val="00627F15"/>
    <w:rsid w:val="00655D37"/>
    <w:rsid w:val="00676681"/>
    <w:rsid w:val="00677BB1"/>
    <w:rsid w:val="006913CD"/>
    <w:rsid w:val="006A2130"/>
    <w:rsid w:val="006D7663"/>
    <w:rsid w:val="006D7DF2"/>
    <w:rsid w:val="00712A61"/>
    <w:rsid w:val="00737C19"/>
    <w:rsid w:val="0077464F"/>
    <w:rsid w:val="007D73E0"/>
    <w:rsid w:val="007E481E"/>
    <w:rsid w:val="007F26D4"/>
    <w:rsid w:val="007F5D27"/>
    <w:rsid w:val="00804721"/>
    <w:rsid w:val="00820B9C"/>
    <w:rsid w:val="0083626C"/>
    <w:rsid w:val="008410D5"/>
    <w:rsid w:val="00865E99"/>
    <w:rsid w:val="008662D8"/>
    <w:rsid w:val="008A57B8"/>
    <w:rsid w:val="008B210F"/>
    <w:rsid w:val="008B5B29"/>
    <w:rsid w:val="008D6470"/>
    <w:rsid w:val="008F6BCF"/>
    <w:rsid w:val="00900C59"/>
    <w:rsid w:val="009467CE"/>
    <w:rsid w:val="009570B2"/>
    <w:rsid w:val="00981904"/>
    <w:rsid w:val="009C1C3E"/>
    <w:rsid w:val="009D0A6C"/>
    <w:rsid w:val="009E4025"/>
    <w:rsid w:val="009F0331"/>
    <w:rsid w:val="00A04FF1"/>
    <w:rsid w:val="00A17978"/>
    <w:rsid w:val="00A52989"/>
    <w:rsid w:val="00A530BA"/>
    <w:rsid w:val="00A74205"/>
    <w:rsid w:val="00A901E2"/>
    <w:rsid w:val="00AA5809"/>
    <w:rsid w:val="00AB5F9C"/>
    <w:rsid w:val="00AE38EF"/>
    <w:rsid w:val="00B2183F"/>
    <w:rsid w:val="00B22636"/>
    <w:rsid w:val="00B55AA3"/>
    <w:rsid w:val="00B61309"/>
    <w:rsid w:val="00B64166"/>
    <w:rsid w:val="00B64F49"/>
    <w:rsid w:val="00B745E5"/>
    <w:rsid w:val="00BA4430"/>
    <w:rsid w:val="00BC6E30"/>
    <w:rsid w:val="00BD0928"/>
    <w:rsid w:val="00BD093F"/>
    <w:rsid w:val="00BE166E"/>
    <w:rsid w:val="00BF22A6"/>
    <w:rsid w:val="00C0464F"/>
    <w:rsid w:val="00C13379"/>
    <w:rsid w:val="00C15552"/>
    <w:rsid w:val="00C30B17"/>
    <w:rsid w:val="00C35F6F"/>
    <w:rsid w:val="00C575B5"/>
    <w:rsid w:val="00C6349C"/>
    <w:rsid w:val="00CA24FF"/>
    <w:rsid w:val="00CC0BAF"/>
    <w:rsid w:val="00CC49BD"/>
    <w:rsid w:val="00CC68BD"/>
    <w:rsid w:val="00CE20FD"/>
    <w:rsid w:val="00CE77E0"/>
    <w:rsid w:val="00CF4D7C"/>
    <w:rsid w:val="00D04D9E"/>
    <w:rsid w:val="00D0560C"/>
    <w:rsid w:val="00D13A4C"/>
    <w:rsid w:val="00D426E7"/>
    <w:rsid w:val="00D50208"/>
    <w:rsid w:val="00D67E5D"/>
    <w:rsid w:val="00DA22C1"/>
    <w:rsid w:val="00DB4D3B"/>
    <w:rsid w:val="00DD47A7"/>
    <w:rsid w:val="00E1291A"/>
    <w:rsid w:val="00E15A06"/>
    <w:rsid w:val="00E2592A"/>
    <w:rsid w:val="00E3269C"/>
    <w:rsid w:val="00E441F7"/>
    <w:rsid w:val="00E47B32"/>
    <w:rsid w:val="00E53C44"/>
    <w:rsid w:val="00E6378C"/>
    <w:rsid w:val="00E651E1"/>
    <w:rsid w:val="00E8412A"/>
    <w:rsid w:val="00E943BF"/>
    <w:rsid w:val="00E94FCE"/>
    <w:rsid w:val="00EA2058"/>
    <w:rsid w:val="00EC41CE"/>
    <w:rsid w:val="00F05E81"/>
    <w:rsid w:val="00F1792C"/>
    <w:rsid w:val="00F25BA6"/>
    <w:rsid w:val="00F33CD2"/>
    <w:rsid w:val="00F35616"/>
    <w:rsid w:val="00F64506"/>
    <w:rsid w:val="00F77554"/>
    <w:rsid w:val="00F80DD9"/>
    <w:rsid w:val="00F8571A"/>
    <w:rsid w:val="00FA1D43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8748"/>
  <w15:chartTrackingRefBased/>
  <w15:docId w15:val="{34302CAF-E913-40ED-B4BD-B341AFE3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D5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7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6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CC6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0F3DD5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0F3DD5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0F3DD5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8BD"/>
    <w:rPr>
      <w:rFonts w:ascii="Tahoma" w:eastAsia="Calibri" w:hAnsi="Tahoma" w:cs="Tahoma"/>
      <w:sz w:val="16"/>
      <w:szCs w:val="16"/>
      <w:lang w:val="ru-RU"/>
    </w:rPr>
  </w:style>
  <w:style w:type="paragraph" w:styleId="Title">
    <w:name w:val="Title"/>
    <w:basedOn w:val="Normal"/>
    <w:link w:val="TitleChar"/>
    <w:qFormat/>
    <w:rsid w:val="00CC68BD"/>
    <w:pPr>
      <w:spacing w:after="0" w:line="240" w:lineRule="auto"/>
      <w:ind w:left="-1134" w:firstLine="1134"/>
      <w:jc w:val="center"/>
    </w:pPr>
    <w:rPr>
      <w:rFonts w:ascii="Times Armenian" w:eastAsia="Times New Roman" w:hAnsi="Times Armenian"/>
      <w:color w:val="000000"/>
      <w:spacing w:val="14"/>
      <w:sz w:val="26"/>
      <w:szCs w:val="20"/>
      <w:u w:val="single"/>
      <w:lang w:eastAsia="ru-RU"/>
    </w:rPr>
  </w:style>
  <w:style w:type="character" w:customStyle="1" w:styleId="TitleChar">
    <w:name w:val="Title Char"/>
    <w:link w:val="Title"/>
    <w:rsid w:val="00CC68BD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Heading2Char">
    <w:name w:val="Heading 2 Char"/>
    <w:link w:val="Heading2"/>
    <w:uiPriority w:val="9"/>
    <w:rsid w:val="00CC68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CC68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uiPriority w:val="22"/>
    <w:qFormat/>
    <w:rsid w:val="00CC68BD"/>
    <w:rPr>
      <w:b/>
      <w:bCs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CC6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CC68BD"/>
    <w:rPr>
      <w:i/>
      <w:i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qFormat/>
    <w:rsid w:val="00C35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D4732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BodyText">
    <w:name w:val="Body Text"/>
    <w:basedOn w:val="Normal"/>
    <w:link w:val="BodyTextChar"/>
    <w:uiPriority w:val="1"/>
    <w:qFormat/>
    <w:rsid w:val="000D4732"/>
    <w:pPr>
      <w:widowControl w:val="0"/>
      <w:autoSpaceDE w:val="0"/>
      <w:autoSpaceDN w:val="0"/>
      <w:spacing w:after="0" w:line="240" w:lineRule="auto"/>
      <w:ind w:left="114" w:firstLine="701"/>
      <w:jc w:val="both"/>
    </w:pPr>
    <w:rPr>
      <w:rFonts w:ascii="DejaVu Sans" w:eastAsia="DejaVu Sans" w:hAnsi="DejaVu Sans" w:cs="DejaVu Sans"/>
      <w:lang w:val="en-US"/>
    </w:rPr>
  </w:style>
  <w:style w:type="character" w:customStyle="1" w:styleId="BodyTextChar">
    <w:name w:val="Body Text Char"/>
    <w:link w:val="BodyText"/>
    <w:uiPriority w:val="1"/>
    <w:rsid w:val="000D4732"/>
    <w:rPr>
      <w:rFonts w:ascii="DejaVu Sans" w:eastAsia="DejaVu Sans" w:hAnsi="DejaVu Sans" w:cs="DejaVu Sans"/>
      <w:sz w:val="22"/>
      <w:szCs w:val="22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locked/>
    <w:rsid w:val="00057693"/>
    <w:rPr>
      <w:sz w:val="22"/>
      <w:szCs w:val="22"/>
      <w:lang w:val="ru-RU"/>
    </w:rPr>
  </w:style>
  <w:style w:type="paragraph" w:customStyle="1" w:styleId="Style5">
    <w:name w:val="Style5"/>
    <w:basedOn w:val="Normal"/>
    <w:uiPriority w:val="99"/>
    <w:rsid w:val="00E651E1"/>
    <w:pPr>
      <w:widowControl w:val="0"/>
      <w:autoSpaceDE w:val="0"/>
      <w:autoSpaceDN w:val="0"/>
      <w:adjustRightInd w:val="0"/>
      <w:spacing w:after="0" w:line="475" w:lineRule="exact"/>
      <w:ind w:firstLine="691"/>
      <w:jc w:val="both"/>
    </w:pPr>
    <w:rPr>
      <w:rFonts w:ascii="Sylfaen" w:eastAsia="SimSun" w:hAnsi="Sylfaen"/>
      <w:sz w:val="24"/>
      <w:szCs w:val="24"/>
      <w:lang w:val="en-US" w:eastAsia="zh-CN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192417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11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RNADep02</dc:creator>
  <cp:keywords>Mulberry 2.0</cp:keywords>
  <cp:lastModifiedBy>Zohrab Daveyan</cp:lastModifiedBy>
  <cp:revision>43</cp:revision>
  <cp:lastPrinted>2019-10-10T11:44:00Z</cp:lastPrinted>
  <dcterms:created xsi:type="dcterms:W3CDTF">2019-04-19T07:12:00Z</dcterms:created>
  <dcterms:modified xsi:type="dcterms:W3CDTF">2019-11-06T14:38:00Z</dcterms:modified>
</cp:coreProperties>
</file>