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D08" w:rsidRDefault="00F72D08" w:rsidP="00F72D08">
      <w:pPr>
        <w:pStyle w:val="ListParagraph"/>
        <w:tabs>
          <w:tab w:val="left" w:pos="993"/>
        </w:tabs>
        <w:spacing w:after="0" w:line="240" w:lineRule="auto"/>
        <w:ind w:left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F72D08" w:rsidRDefault="00F72D08" w:rsidP="00F72D08">
      <w:pPr>
        <w:pStyle w:val="ListParagraph"/>
        <w:tabs>
          <w:tab w:val="left" w:pos="993"/>
        </w:tabs>
        <w:spacing w:after="0" w:line="240" w:lineRule="auto"/>
        <w:ind w:left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F72D08" w:rsidRPr="001266DE" w:rsidRDefault="00F72D08" w:rsidP="00F72D08">
      <w:pPr>
        <w:pStyle w:val="ListParagraph"/>
        <w:tabs>
          <w:tab w:val="left" w:pos="993"/>
        </w:tabs>
        <w:spacing w:after="0"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266DE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F72D08" w:rsidRPr="002454C9" w:rsidRDefault="00F72D08" w:rsidP="00F72D08">
      <w:pPr>
        <w:pStyle w:val="NormalWeb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C56CD0">
        <w:rPr>
          <w:rFonts w:ascii="GHEA Grapalat" w:hAnsi="GHEA Grapalat"/>
          <w:b/>
          <w:bCs/>
          <w:color w:val="000000"/>
          <w:lang w:val="hy-AM"/>
        </w:rPr>
        <w:t>«</w:t>
      </w:r>
      <w:r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</w:t>
      </w:r>
      <w:r w:rsidRPr="002454C9">
        <w:rPr>
          <w:rFonts w:ascii="GHEA Grapalat" w:hAnsi="GHEA Grapalat"/>
          <w:b/>
          <w:bCs/>
          <w:color w:val="000000"/>
          <w:lang w:val="hy-AM"/>
        </w:rPr>
        <w:t>2019 ԹՎԱԿԱՆԻ ՆՈՅԵՄԲԵՐԻ 21-Ի N 1667-Ն ՈՐՈՇՄԱՆ ՄԵՋ ՓՈՓՈԽՈՒԹՅՈՒՆՆԵՐ ԵՎ ԼՐԱՑՈՒՄՆԵՐ ԿԱՏԱՐԵԼՈՒ ՄԱՍԻՆ</w:t>
      </w:r>
      <w:r w:rsidRPr="00C56CD0">
        <w:rPr>
          <w:rFonts w:ascii="GHEA Grapalat" w:hAnsi="GHEA Grapalat"/>
          <w:b/>
          <w:bCs/>
          <w:color w:val="000000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</w:t>
      </w:r>
      <w:r w:rsidRPr="00C56CD0">
        <w:rPr>
          <w:rFonts w:ascii="GHEA Grapalat" w:hAnsi="GHEA Grapalat"/>
          <w:b/>
          <w:bCs/>
          <w:color w:val="000000"/>
          <w:lang w:val="hy-AM"/>
        </w:rPr>
        <w:t xml:space="preserve"> ՈՐՈՇՄԱՆ ԸՆԴՈՒՆՄԱՆ ԱՆՀՐԱԺԵՇՏՈՒԹՅԱՆ</w:t>
      </w:r>
    </w:p>
    <w:p w:rsidR="00F72D08" w:rsidRPr="001266DE" w:rsidRDefault="00F72D08" w:rsidP="00F72D0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pt-BR"/>
        </w:rPr>
      </w:pPr>
    </w:p>
    <w:p w:rsidR="00F72D08" w:rsidRPr="003A7ED3" w:rsidRDefault="00F72D08" w:rsidP="00F72D08">
      <w:pPr>
        <w:numPr>
          <w:ilvl w:val="0"/>
          <w:numId w:val="1"/>
        </w:numPr>
        <w:tabs>
          <w:tab w:val="left" w:pos="0"/>
        </w:tabs>
        <w:spacing w:after="0" w:line="360" w:lineRule="auto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A7ED3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  <w:r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F72D08" w:rsidRPr="001266DE" w:rsidRDefault="00F72D08" w:rsidP="00F72D08">
      <w:pPr>
        <w:tabs>
          <w:tab w:val="left" w:pos="0"/>
        </w:tabs>
        <w:spacing w:after="0" w:line="360" w:lineRule="auto"/>
        <w:ind w:left="810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F72D08" w:rsidRPr="00D71EF2" w:rsidRDefault="00F72D08" w:rsidP="00F72D08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color w:val="000000"/>
          <w:sz w:val="24"/>
          <w:lang w:val="hy-AM"/>
        </w:rPr>
      </w:pPr>
      <w:r w:rsidRPr="001266DE">
        <w:rPr>
          <w:rFonts w:ascii="GHEA Grapalat" w:hAnsi="GHEA Grapalat"/>
          <w:b/>
          <w:sz w:val="24"/>
          <w:szCs w:val="24"/>
          <w:lang w:val="hy-AM"/>
        </w:rPr>
        <w:tab/>
      </w:r>
      <w:r w:rsidRPr="001266DE">
        <w:rPr>
          <w:rFonts w:ascii="GHEA Grapalat" w:hAnsi="GHEA Grapalat"/>
          <w:b/>
          <w:sz w:val="24"/>
          <w:szCs w:val="24"/>
          <w:lang w:val="hy-AM"/>
        </w:rPr>
        <w:tab/>
      </w:r>
      <w:r w:rsidRPr="008B4DBC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Էկո</w:t>
      </w:r>
      <w:r w:rsidRPr="00A30B28">
        <w:rPr>
          <w:rFonts w:ascii="GHEA Grapalat" w:hAnsi="GHEA Grapalat"/>
          <w:sz w:val="24"/>
          <w:szCs w:val="24"/>
          <w:lang w:val="hy-AM"/>
        </w:rPr>
        <w:t>պարեկային</w:t>
      </w:r>
      <w:proofErr w:type="spellEnd"/>
      <w:r w:rsidRPr="00A30B28">
        <w:rPr>
          <w:rFonts w:ascii="GHEA Grapalat" w:hAnsi="GHEA Grapalat"/>
          <w:sz w:val="24"/>
          <w:szCs w:val="24"/>
          <w:lang w:val="hy-AM"/>
        </w:rPr>
        <w:t xml:space="preserve"> ծառայության մասին»</w:t>
      </w:r>
      <w:r w:rsidRPr="008B4DBC">
        <w:rPr>
          <w:rFonts w:ascii="GHEA Grapalat" w:hAnsi="GHEA Grapalat"/>
          <w:bCs/>
          <w:sz w:val="24"/>
          <w:szCs w:val="24"/>
          <w:lang w:val="hy-AM"/>
        </w:rPr>
        <w:t xml:space="preserve"> օրենք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 </w:t>
      </w:r>
      <w:r w:rsidRPr="003A7ED3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այսուհետ՝ Օրենք</w:t>
      </w:r>
      <w:r w:rsidRPr="003A7ED3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ընդունվել է 2023 թվականի նոյեմբերի 22-ին, որն ուժի մեջ է մտել 2024 թվականի հունվարի 1-ից։ Օրենքի 4-րդ հոդվածի համաձայն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ծառայության լիազորություններն են, ի թիվս այլնի, </w:t>
      </w:r>
      <w:r w:rsidRPr="001266DE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D71EF2">
        <w:rPr>
          <w:rFonts w:ascii="GHEA Grapalat" w:hAnsi="GHEA Grapalat"/>
          <w:color w:val="000000"/>
          <w:sz w:val="24"/>
          <w:lang w:val="hy-AM"/>
        </w:rPr>
        <w:t>պետական անտառների, անտառային հողերի և բնության հատուկ պահպանվող տարածքներում պահպանության իրականացումը</w:t>
      </w:r>
      <w:r>
        <w:rPr>
          <w:rFonts w:ascii="Cambria Math" w:hAnsi="Cambria Math" w:cs="Cambria Math"/>
          <w:color w:val="000000"/>
          <w:sz w:val="24"/>
          <w:lang w:val="hy-AM"/>
        </w:rPr>
        <w:t xml:space="preserve"> </w:t>
      </w:r>
      <w:r w:rsidRPr="00D71EF2">
        <w:rPr>
          <w:rFonts w:ascii="GHEA Grapalat" w:hAnsi="GHEA Grapalat" w:cs="Cambria Math"/>
          <w:color w:val="000000"/>
          <w:sz w:val="24"/>
          <w:lang w:val="hy-AM"/>
        </w:rPr>
        <w:t>և</w:t>
      </w:r>
      <w:r w:rsidRPr="00D71EF2">
        <w:rPr>
          <w:rFonts w:ascii="GHEA Grapalat" w:hAnsi="GHEA Grapalat"/>
          <w:color w:val="000000"/>
          <w:sz w:val="24"/>
          <w:szCs w:val="24"/>
          <w:lang w:val="hy-AM"/>
        </w:rPr>
        <w:t xml:space="preserve"> պետական անտառների, անտառային հողերի և բնության հատուկ պահպանվող տարածքների պահպանության կանոնների ու նորմերի պ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ահպանման նկատմամբ հսկողությունը։</w:t>
      </w:r>
    </w:p>
    <w:p w:rsidR="00F72D08" w:rsidRDefault="00F72D08" w:rsidP="00F72D08">
      <w:pPr>
        <w:pStyle w:val="Bodytext20"/>
        <w:tabs>
          <w:tab w:val="left" w:pos="367"/>
        </w:tabs>
        <w:spacing w:line="360" w:lineRule="auto"/>
        <w:rPr>
          <w:rFonts w:ascii="Calibri" w:hAnsi="Calibri" w:cs="Calibri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Ներկայիս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կարգավորումների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համաձայն </w:t>
      </w:r>
      <w:proofErr w:type="spellStart"/>
      <w:r w:rsidRPr="00D71EF2">
        <w:rPr>
          <w:rFonts w:ascii="GHEA Grapalat" w:hAnsi="GHEA Grapalat"/>
          <w:color w:val="000000"/>
          <w:sz w:val="24"/>
          <w:szCs w:val="24"/>
          <w:lang w:val="hy-AM"/>
        </w:rPr>
        <w:t>Սևանա</w:t>
      </w:r>
      <w:proofErr w:type="spellEnd"/>
      <w:r w:rsidRPr="00D71EF2">
        <w:rPr>
          <w:rFonts w:ascii="GHEA Grapalat" w:hAnsi="GHEA Grapalat"/>
          <w:color w:val="000000"/>
          <w:sz w:val="24"/>
          <w:szCs w:val="24"/>
          <w:lang w:val="hy-AM"/>
        </w:rPr>
        <w:t xml:space="preserve"> լճում ձկան և խեցգետնի արդյունագործական որսի կազմակերպման նպատակով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հայտերն ուսումնասիրում  և պայմանագիրը կնքում է շրջակա միջավայրի նախարարությունը, իսկ հետագա հսկողությունն ու այլ գործընթացներն իրականացվում են տարածքը տնօրինողի </w:t>
      </w:r>
      <w:r w:rsidRPr="00D71EF2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Սևան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>» ազգային պարկ» ՊՈԱԿ-ի</w:t>
      </w:r>
      <w:r w:rsidRPr="00D71EF2">
        <w:rPr>
          <w:rFonts w:ascii="GHEA Grapalat" w:hAnsi="GHEA Grapalat"/>
          <w:color w:val="000000"/>
          <w:sz w:val="24"/>
          <w:szCs w:val="24"/>
          <w:lang w:val="hy-AM"/>
        </w:rPr>
        <w:t>) կողմից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Pr="00D71EF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F72D08" w:rsidRDefault="00F72D08" w:rsidP="00F72D08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1544B0">
        <w:rPr>
          <w:rFonts w:ascii="GHEA Grapalat" w:hAnsi="GHEA Grapalat" w:cs="Calibri"/>
          <w:color w:val="000000"/>
          <w:sz w:val="24"/>
          <w:szCs w:val="24"/>
          <w:lang w:val="hy-AM"/>
        </w:rPr>
        <w:t>Իրավակ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ան ակտի ընդունման անհրաժեշտությ</w:t>
      </w:r>
      <w:r w:rsidRPr="001544B0">
        <w:rPr>
          <w:rFonts w:ascii="GHEA Grapalat" w:hAnsi="GHEA Grapalat" w:cs="Calibri"/>
          <w:color w:val="000000"/>
          <w:sz w:val="24"/>
          <w:szCs w:val="24"/>
          <w:lang w:val="hy-AM"/>
        </w:rPr>
        <w:t>ո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ւ</w:t>
      </w:r>
      <w:r w:rsidRPr="001544B0">
        <w:rPr>
          <w:rFonts w:ascii="GHEA Grapalat" w:hAnsi="GHEA Grapalat" w:cs="Calibri"/>
          <w:color w:val="000000"/>
          <w:sz w:val="24"/>
          <w:szCs w:val="24"/>
          <w:lang w:val="hy-AM"/>
        </w:rPr>
        <w:t>նը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բխում է </w:t>
      </w:r>
      <w:proofErr w:type="spellStart"/>
      <w:r>
        <w:rPr>
          <w:rFonts w:ascii="GHEA Grapalat" w:hAnsi="GHEA Grapalat" w:cs="Calibri"/>
          <w:color w:val="000000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ծառայության լիազորությունների իրականացման ապահովման </w:t>
      </w:r>
      <w:proofErr w:type="spellStart"/>
      <w:r>
        <w:rPr>
          <w:rFonts w:ascii="GHEA Grapalat" w:hAnsi="GHEA Grapalat" w:cs="Calibri"/>
          <w:color w:val="000000"/>
          <w:sz w:val="24"/>
          <w:szCs w:val="24"/>
          <w:lang w:val="hy-AM"/>
        </w:rPr>
        <w:t>ահնրաժեշտությունից</w:t>
      </w:r>
      <w:proofErr w:type="spellEnd"/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, ինչը ենթադրում է տարածքը տնօրինողին պատվիրակված լիազորությունների փոխանցում 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 xml:space="preserve"> ծառայությանը</w:t>
      </w:r>
      <w:r w:rsidRPr="00405A59">
        <w:rPr>
          <w:rFonts w:ascii="GHEA Grapalat" w:hAnsi="GHEA Grapalat" w:cs="GHEA Mariam"/>
          <w:sz w:val="24"/>
          <w:szCs w:val="24"/>
          <w:lang w:val="hy-AM"/>
        </w:rPr>
        <w:t xml:space="preserve"> (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բացառությամբ </w:t>
      </w:r>
      <w:r w:rsidRPr="00405A59">
        <w:rPr>
          <w:rFonts w:ascii="GHEA Grapalat" w:hAnsi="GHEA Grapalat" w:cs="GHEA Mariam"/>
          <w:sz w:val="24"/>
          <w:szCs w:val="24"/>
          <w:lang w:val="hy-AM"/>
        </w:rPr>
        <w:t xml:space="preserve">ձկնորսական ուռկանների (ցանցերի) </w:t>
      </w:r>
      <w:proofErr w:type="spellStart"/>
      <w:r w:rsidRPr="00405A59">
        <w:rPr>
          <w:rFonts w:ascii="GHEA Grapalat" w:hAnsi="GHEA Grapalat" w:cs="GHEA Mariam"/>
          <w:sz w:val="24"/>
          <w:szCs w:val="24"/>
          <w:lang w:val="hy-AM"/>
        </w:rPr>
        <w:t>կապարակնք</w:t>
      </w:r>
      <w:r>
        <w:rPr>
          <w:rFonts w:ascii="GHEA Grapalat" w:hAnsi="GHEA Grapalat" w:cs="GHEA Mariam"/>
          <w:sz w:val="24"/>
          <w:szCs w:val="24"/>
          <w:lang w:val="hy-AM"/>
        </w:rPr>
        <w:t>ման</w:t>
      </w:r>
      <w:proofErr w:type="spellEnd"/>
      <w:r w:rsidRPr="00405A59">
        <w:rPr>
          <w:rFonts w:ascii="GHEA Grapalat" w:hAnsi="GHEA Grapalat" w:cs="GHEA Mariam"/>
          <w:sz w:val="24"/>
          <w:szCs w:val="24"/>
          <w:lang w:val="hy-AM"/>
        </w:rPr>
        <w:t>)`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Pr="00405A59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որպես </w:t>
      </w:r>
      <w:r w:rsidRPr="00D71EF2">
        <w:rPr>
          <w:rFonts w:ascii="GHEA Grapalat" w:hAnsi="GHEA Grapalat"/>
          <w:color w:val="000000"/>
          <w:sz w:val="24"/>
          <w:szCs w:val="24"/>
          <w:lang w:val="hy-AM"/>
        </w:rPr>
        <w:t>բնության հատուկ պահպանվող տարածքների պահպանության կանոնների ու նորմերի պ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ահպանման նկատմամբ հսկողություն իրականացնող մարմին։ </w:t>
      </w:r>
    </w:p>
    <w:p w:rsidR="00F72D08" w:rsidRPr="00E42F22" w:rsidRDefault="00F72D08" w:rsidP="00F72D08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F72D08" w:rsidRDefault="00F72D08" w:rsidP="00F72D08">
      <w:pPr>
        <w:numPr>
          <w:ilvl w:val="0"/>
          <w:numId w:val="1"/>
        </w:numPr>
        <w:tabs>
          <w:tab w:val="left" w:pos="0"/>
        </w:tabs>
        <w:spacing w:after="0" w:line="360" w:lineRule="auto"/>
        <w:contextualSpacing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A7ED3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  <w:r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F72D08" w:rsidRPr="003A7ED3" w:rsidRDefault="00F72D08" w:rsidP="00F72D08">
      <w:pPr>
        <w:tabs>
          <w:tab w:val="left" w:pos="0"/>
        </w:tabs>
        <w:spacing w:after="0" w:line="360" w:lineRule="auto"/>
        <w:ind w:left="81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F72D08" w:rsidRPr="00A74C6C" w:rsidRDefault="00F72D08" w:rsidP="00F72D08">
      <w:pPr>
        <w:spacing w:after="0" w:line="36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  <w:r>
        <w:rPr>
          <w:rFonts w:ascii="GHEA Grapalat" w:hAnsi="GHEA Grapalat" w:cs="GHEA Mariam"/>
          <w:sz w:val="24"/>
          <w:szCs w:val="24"/>
          <w:lang w:val="hy-AM"/>
        </w:rPr>
        <w:t xml:space="preserve">Նախագծով առաջարկվում է 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 xml:space="preserve"> լճում </w:t>
      </w:r>
      <w:r w:rsidRPr="00D71EF2"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  <w:t xml:space="preserve">ձկան և խեցգետնի արդյունագործական 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որսի նկատմամբ հսկողական գործառույթները վերապահել 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 xml:space="preserve"> ծառայությանը, </w:t>
      </w:r>
      <w:r w:rsidRPr="00C147CA">
        <w:rPr>
          <w:rFonts w:ascii="GHEA Grapalat" w:hAnsi="GHEA Grapalat" w:cs="GHEA Mariam"/>
          <w:sz w:val="24"/>
          <w:szCs w:val="24"/>
          <w:lang w:val="hy-AM"/>
        </w:rPr>
        <w:t xml:space="preserve">բացառությամբ ձկնորսական ուռկանների (ցանցերի) </w:t>
      </w:r>
      <w:proofErr w:type="spellStart"/>
      <w:r w:rsidRPr="00C147CA">
        <w:rPr>
          <w:rFonts w:ascii="GHEA Grapalat" w:hAnsi="GHEA Grapalat" w:cs="GHEA Mariam"/>
          <w:sz w:val="24"/>
          <w:szCs w:val="24"/>
          <w:lang w:val="hy-AM"/>
        </w:rPr>
        <w:t>կապարակնքման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>, որը կշարունակի իրականացնել «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Սևան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>» ազգային պարկ» ՊՈԱԿ–ը՝ որպես տարածքը տնօրինող։</w:t>
      </w:r>
    </w:p>
    <w:p w:rsidR="00F72D08" w:rsidRPr="001266DE" w:rsidRDefault="00F72D08" w:rsidP="00F72D08">
      <w:pPr>
        <w:spacing w:after="0" w:line="36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F72D08" w:rsidRPr="00495595" w:rsidRDefault="00F72D08" w:rsidP="00F72D08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3</w:t>
      </w:r>
      <w:r w:rsidRPr="001266DE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</w:t>
      </w:r>
      <w:r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և անձինք</w:t>
      </w:r>
      <w:r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F72D08" w:rsidRPr="00185CB2" w:rsidRDefault="00F72D08" w:rsidP="00F72D08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Cambria Math" w:eastAsia="Tahoma" w:hAnsi="Cambria Math" w:cs="Tahoma"/>
          <w:b/>
          <w:color w:val="000000"/>
          <w:sz w:val="24"/>
          <w:szCs w:val="24"/>
          <w:lang w:val="hy-AM" w:eastAsia="hy-AM" w:bidi="hy-AM"/>
        </w:rPr>
      </w:pPr>
    </w:p>
    <w:p w:rsidR="00F72D08" w:rsidRPr="001266DE" w:rsidRDefault="00F72D08" w:rsidP="00F72D08">
      <w:pPr>
        <w:tabs>
          <w:tab w:val="left" w:pos="450"/>
        </w:tabs>
        <w:spacing w:after="0" w:line="360" w:lineRule="auto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/>
        </w:rPr>
        <w:tab/>
        <w:t>Նախագ</w:t>
      </w:r>
      <w:r>
        <w:rPr>
          <w:rFonts w:ascii="GHEA Grapalat" w:hAnsi="GHEA Grapalat" w:cs="GHEA Mariam"/>
          <w:sz w:val="24"/>
          <w:szCs w:val="24"/>
          <w:lang w:val="hy-AM"/>
        </w:rPr>
        <w:t>ի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 xml:space="preserve">ծը մշակվել է շրջակա միջավայրի նախարարության 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 xml:space="preserve"> ծառայության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 xml:space="preserve"> կողմից։</w:t>
      </w:r>
    </w:p>
    <w:p w:rsidR="00F72D08" w:rsidRPr="001266DE" w:rsidRDefault="00F72D08" w:rsidP="00F72D08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</w:p>
    <w:p w:rsidR="00F72D08" w:rsidRPr="00495595" w:rsidRDefault="00F72D08" w:rsidP="00F72D08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4</w:t>
      </w:r>
      <w:r w:rsidRPr="001266DE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  <w:r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F72D08" w:rsidRPr="001266DE" w:rsidRDefault="00F72D08" w:rsidP="00F72D08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:rsidR="00F72D08" w:rsidRPr="00A74C6C" w:rsidRDefault="00F72D08" w:rsidP="00F72D08">
      <w:pPr>
        <w:spacing w:after="0" w:line="36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 w:eastAsia="x-none"/>
        </w:rPr>
        <w:t xml:space="preserve">Նախագծի ընդունման արդյունքում 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 xml:space="preserve"> լճում </w:t>
      </w:r>
      <w:r w:rsidRPr="00D71EF2"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  <w:t xml:space="preserve">ձկան և խեցգետնի արդյունագործական 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որսի նկատմամբ հսկողական գործառույթները կվերապահվի 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 xml:space="preserve"> ծառայությանը, </w:t>
      </w:r>
      <w:r w:rsidRPr="00C147CA">
        <w:rPr>
          <w:rFonts w:ascii="GHEA Grapalat" w:hAnsi="GHEA Grapalat" w:cs="GHEA Mariam"/>
          <w:sz w:val="24"/>
          <w:szCs w:val="24"/>
          <w:lang w:val="hy-AM"/>
        </w:rPr>
        <w:t xml:space="preserve">բացառությամբ ձկնորսական ուռկանների (ցանցերի) </w:t>
      </w:r>
      <w:proofErr w:type="spellStart"/>
      <w:r w:rsidRPr="00C147CA">
        <w:rPr>
          <w:rFonts w:ascii="GHEA Grapalat" w:hAnsi="GHEA Grapalat" w:cs="GHEA Mariam"/>
          <w:sz w:val="24"/>
          <w:szCs w:val="24"/>
          <w:lang w:val="hy-AM"/>
        </w:rPr>
        <w:t>կապարակնքման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>, որը կշարունակի իրականացնել «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Սևան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>» ազգային պարկ» ՊՈԱԿ–ը՝ որպես տարածքը տնօրինող։</w:t>
      </w:r>
    </w:p>
    <w:p w:rsidR="00F72D08" w:rsidRDefault="00F72D08" w:rsidP="00F72D08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 w:cs="GHEA Mariam"/>
          <w:sz w:val="24"/>
          <w:szCs w:val="24"/>
          <w:lang w:val="hy-AM"/>
        </w:rPr>
      </w:pPr>
    </w:p>
    <w:p w:rsidR="00F72D08" w:rsidRPr="00495595" w:rsidRDefault="00F72D08" w:rsidP="00F72D08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5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.  Տեղեկատվություն լրացուցիչ ֆինանսական միջոցների անհրաժեշտության և պետական բյուջեի </w:t>
      </w:r>
      <w:proofErr w:type="spellStart"/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եկամուտներում</w:t>
      </w:r>
      <w:proofErr w:type="spellEnd"/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և ծախսերում սպասվելիք փոփոխությունների մասին</w:t>
      </w:r>
      <w:r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F72D08" w:rsidRDefault="00F72D08" w:rsidP="00F72D08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72D08" w:rsidRPr="001266DE" w:rsidRDefault="00F72D08" w:rsidP="00F72D08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1266DE">
        <w:rPr>
          <w:rFonts w:ascii="GHEA Grapalat" w:hAnsi="GHEA Grapalat" w:cs="Sylfaen"/>
          <w:sz w:val="24"/>
          <w:szCs w:val="24"/>
          <w:lang w:val="hy-AM"/>
        </w:rPr>
        <w:t>Նախագծի ընդունման դեպքում</w:t>
      </w:r>
      <w:r w:rsidRPr="001266DE">
        <w:rPr>
          <w:rFonts w:cs="Calibri"/>
          <w:sz w:val="24"/>
          <w:szCs w:val="24"/>
          <w:lang w:val="hy-AM"/>
        </w:rPr>
        <w:t> </w:t>
      </w:r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պետական բյուջեի </w:t>
      </w:r>
      <w:proofErr w:type="spellStart"/>
      <w:r w:rsidRPr="001266DE">
        <w:rPr>
          <w:rFonts w:ascii="GHEA Grapalat" w:hAnsi="GHEA Grapalat" w:cs="Sylfaen"/>
          <w:sz w:val="24"/>
          <w:szCs w:val="24"/>
          <w:lang w:val="hy-AM"/>
        </w:rPr>
        <w:t>եկամուտներում</w:t>
      </w:r>
      <w:proofErr w:type="spellEnd"/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և ծախսերում լրացուցիչ փոփոխությունների անհրաժեշտություն </w:t>
      </w:r>
      <w:r>
        <w:rPr>
          <w:rFonts w:ascii="GHEA Grapalat" w:hAnsi="GHEA Grapalat" w:cs="Sylfaen"/>
          <w:sz w:val="24"/>
          <w:szCs w:val="24"/>
          <w:lang w:val="hy-AM"/>
        </w:rPr>
        <w:t>առկա չէ</w:t>
      </w:r>
      <w:r w:rsidRPr="001266DE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F72D08" w:rsidRPr="008037F3" w:rsidRDefault="00F72D08" w:rsidP="00F72D0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72D08" w:rsidRDefault="00F72D08" w:rsidP="00F72D08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Pr="008037F3">
        <w:rPr>
          <w:rFonts w:ascii="GHEA Grapalat" w:hAnsi="GHEA Grapalat"/>
          <w:b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այլ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</w:p>
    <w:p w:rsidR="00F72D08" w:rsidRDefault="00F72D08" w:rsidP="00F72D08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72D08" w:rsidRPr="00A74C6C" w:rsidRDefault="00F72D08" w:rsidP="00F72D08">
      <w:pPr>
        <w:spacing w:after="0" w:line="36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ab/>
      </w:r>
      <w:r w:rsidRPr="00643ADE">
        <w:rPr>
          <w:rFonts w:ascii="GHEA Grapalat" w:hAnsi="GHEA Grapalat"/>
          <w:bCs/>
          <w:sz w:val="24"/>
          <w:szCs w:val="24"/>
          <w:lang w:val="hy-AM"/>
        </w:rPr>
        <w:t>Նախագիծը բխում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(</w:t>
      </w:r>
      <w:proofErr w:type="spellStart"/>
      <w:r w:rsidRPr="00643ADE">
        <w:rPr>
          <w:rFonts w:ascii="GHEA Grapalat" w:hAnsi="GHEA Grapalat"/>
          <w:bCs/>
          <w:sz w:val="24"/>
          <w:szCs w:val="24"/>
          <w:lang w:val="hy-AM"/>
        </w:rPr>
        <w:t>էկոպարեկային</w:t>
      </w:r>
      <w:proofErr w:type="spellEnd"/>
      <w:r w:rsidRPr="00643ADE">
        <w:rPr>
          <w:rFonts w:ascii="GHEA Grapalat" w:hAnsi="GHEA Grapalat"/>
          <w:bCs/>
          <w:sz w:val="24"/>
          <w:szCs w:val="24"/>
          <w:lang w:val="hy-AM"/>
        </w:rPr>
        <w:t xml:space="preserve">) ծառայության մասին օրենքի նախագիծը Կառավարության հավանությանն արժանանալու վերաբերյալ Կառավարության որոշման ընդունում)։ Օրենքի </w:t>
      </w:r>
      <w:proofErr w:type="spellStart"/>
      <w:r w:rsidRPr="00643ADE">
        <w:rPr>
          <w:rFonts w:ascii="GHEA Grapalat" w:hAnsi="GHEA Grapalat"/>
          <w:bCs/>
          <w:sz w:val="24"/>
          <w:szCs w:val="24"/>
          <w:lang w:val="hy-AM"/>
        </w:rPr>
        <w:t>ընդունմամբ</w:t>
      </w:r>
      <w:proofErr w:type="spellEnd"/>
      <w:r w:rsidRPr="00643AD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643ADE">
        <w:rPr>
          <w:rFonts w:ascii="GHEA Grapalat" w:hAnsi="GHEA Grapalat"/>
          <w:bCs/>
          <w:sz w:val="24"/>
          <w:szCs w:val="24"/>
          <w:lang w:val="hy-AM"/>
        </w:rPr>
        <w:t>էկոպարեկային</w:t>
      </w:r>
      <w:proofErr w:type="spellEnd"/>
      <w:r w:rsidRPr="00643ADE">
        <w:rPr>
          <w:rFonts w:ascii="GHEA Grapalat" w:hAnsi="GHEA Grapalat"/>
          <w:bCs/>
          <w:sz w:val="24"/>
          <w:szCs w:val="24"/>
          <w:lang w:val="hy-AM"/>
        </w:rPr>
        <w:t xml:space="preserve"> ծառայությանը վերապահվել են պետական անտառների, անտառային հողերի և բնության հատուկ պահպանվող տարածքների պահպանության ապահովման </w:t>
      </w:r>
      <w:r w:rsidRPr="00394EC3">
        <w:rPr>
          <w:rFonts w:ascii="GHEA Grapalat" w:hAnsi="GHEA Grapalat"/>
          <w:bCs/>
          <w:sz w:val="24"/>
          <w:szCs w:val="24"/>
          <w:lang w:val="hy-AM"/>
        </w:rPr>
        <w:t>և պետական անտառների, անտառային հողերի և բնության հատուկ պահպանվող տարածքների պահպանության կանոնների ու նորմերի պահպանման նկատմամբ հսկողությ</w:t>
      </w:r>
      <w:r>
        <w:rPr>
          <w:rFonts w:ascii="GHEA Grapalat" w:hAnsi="GHEA Grapalat"/>
          <w:bCs/>
          <w:sz w:val="24"/>
          <w:szCs w:val="24"/>
          <w:lang w:val="hy-AM"/>
        </w:rPr>
        <w:t>ան</w:t>
      </w:r>
      <w:r w:rsidRPr="00394E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43ADE">
        <w:rPr>
          <w:rFonts w:ascii="GHEA Grapalat" w:hAnsi="GHEA Grapalat"/>
          <w:bCs/>
          <w:sz w:val="24"/>
          <w:szCs w:val="24"/>
          <w:lang w:val="hy-AM"/>
        </w:rPr>
        <w:t>լիազորություններ։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266DE">
        <w:rPr>
          <w:rFonts w:ascii="GHEA Grapalat" w:hAnsi="GHEA Grapalat" w:cs="GHEA Mariam"/>
          <w:sz w:val="24"/>
          <w:szCs w:val="24"/>
          <w:lang w:val="hy-AM" w:eastAsia="x-none"/>
        </w:rPr>
        <w:t xml:space="preserve">Նախագծի ընդունման արդյունքում 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 xml:space="preserve"> լճում </w:t>
      </w:r>
      <w:r w:rsidRPr="00D71EF2">
        <w:rPr>
          <w:rFonts w:ascii="GHEA Grapalat" w:eastAsia="Times New Roman" w:hAnsi="GHEA Grapalat" w:cs="Tahoma"/>
          <w:color w:val="000000"/>
          <w:sz w:val="24"/>
          <w:szCs w:val="24"/>
          <w:lang w:val="hy-AM" w:eastAsia="en-US"/>
        </w:rPr>
        <w:t xml:space="preserve">ձկան և խեցգետնի արդյունագործական 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որսի նկատմամբ հսկողական գործառույթները կվերապահվի 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 xml:space="preserve"> ծառայությանը, </w:t>
      </w:r>
      <w:r w:rsidRPr="00C147CA">
        <w:rPr>
          <w:rFonts w:ascii="GHEA Grapalat" w:hAnsi="GHEA Grapalat" w:cs="GHEA Mariam"/>
          <w:sz w:val="24"/>
          <w:szCs w:val="24"/>
          <w:lang w:val="hy-AM"/>
        </w:rPr>
        <w:t xml:space="preserve">բացառությամբ ձկնորսական ուռկանների (ցանցերի) </w:t>
      </w:r>
      <w:proofErr w:type="spellStart"/>
      <w:r w:rsidRPr="00C147CA">
        <w:rPr>
          <w:rFonts w:ascii="GHEA Grapalat" w:hAnsi="GHEA Grapalat" w:cs="GHEA Mariam"/>
          <w:sz w:val="24"/>
          <w:szCs w:val="24"/>
          <w:lang w:val="hy-AM"/>
        </w:rPr>
        <w:t>կապարակնքման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>, որը կշարունակի իրականացնել «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Սևան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>» ազգային պարկ» ՊՈԱԿ–ը՝ որպես տարածքը տնօրինող։</w:t>
      </w:r>
    </w:p>
    <w:p w:rsidR="00F72D08" w:rsidRPr="008037F3" w:rsidRDefault="00F72D08" w:rsidP="00F72D08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bCs/>
          <w:sz w:val="24"/>
          <w:szCs w:val="24"/>
          <w:lang w:val="hy-AM"/>
        </w:rPr>
      </w:pPr>
    </w:p>
    <w:p w:rsidR="00984D7A" w:rsidRPr="00F72D08" w:rsidRDefault="00984D7A">
      <w:pPr>
        <w:rPr>
          <w:lang w:val="hy-AM"/>
        </w:rPr>
      </w:pPr>
      <w:bookmarkStart w:id="0" w:name="_GoBack"/>
      <w:bookmarkEnd w:id="0"/>
    </w:p>
    <w:sectPr w:rsidR="00984D7A" w:rsidRPr="00F72D08" w:rsidSect="004228C8">
      <w:pgSz w:w="11906" w:h="16838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C9E"/>
    <w:rsid w:val="007C2C9E"/>
    <w:rsid w:val="00984D7A"/>
    <w:rsid w:val="00F7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F82BC5-4AAD-4BFB-9B88-4593B636C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2D08"/>
    <w:pPr>
      <w:spacing w:after="200" w:line="276" w:lineRule="auto"/>
    </w:pPr>
    <w:rPr>
      <w:rFonts w:ascii="Calibri" w:eastAsia="Calibri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rsid w:val="00F72D08"/>
    <w:pPr>
      <w:ind w:left="720"/>
      <w:contextualSpacing/>
    </w:pPr>
    <w:rPr>
      <w:rFonts w:eastAsia="Times New Roman"/>
      <w:sz w:val="20"/>
      <w:szCs w:val="2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locked/>
    <w:rsid w:val="00F72D08"/>
    <w:rPr>
      <w:rFonts w:ascii="Calibri" w:eastAsia="Times New Roman" w:hAnsi="Calibri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F72D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_"/>
    <w:link w:val="Bodytext20"/>
    <w:uiPriority w:val="99"/>
    <w:rsid w:val="00F72D08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F72D08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Theme="minorHAnsi" w:hAnsi="Tahoma" w:cs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3273</Characters>
  <Application>Microsoft Office Word</Application>
  <DocSecurity>0</DocSecurity>
  <Lines>27</Lines>
  <Paragraphs>7</Paragraphs>
  <ScaleCrop>false</ScaleCrop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Apresyan</dc:creator>
  <cp:keywords/>
  <dc:description/>
  <cp:lastModifiedBy>Hovhannes Apresyan</cp:lastModifiedBy>
  <cp:revision>2</cp:revision>
  <dcterms:created xsi:type="dcterms:W3CDTF">2026-10-02T05:45:00Z</dcterms:created>
  <dcterms:modified xsi:type="dcterms:W3CDTF">2026-10-02T05:45:00Z</dcterms:modified>
</cp:coreProperties>
</file>