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0ED3AF8" w14:textId="50FCD251" w:rsidR="003B3AED" w:rsidRPr="00E511D7" w:rsidRDefault="005A28A9" w:rsidP="00195F38">
      <w:pPr>
        <w:tabs>
          <w:tab w:val="left" w:pos="0"/>
        </w:tabs>
        <w:spacing w:after="0" w:line="360" w:lineRule="auto"/>
        <w:jc w:val="center"/>
        <w:rPr>
          <w:rFonts w:ascii="GHEA Grapalat" w:hAnsi="GHEA Grapalat"/>
          <w:b/>
          <w:sz w:val="24"/>
          <w:szCs w:val="24"/>
          <w:lang w:val="fr-FR"/>
        </w:rPr>
      </w:pPr>
      <w:r w:rsidRPr="007216A7">
        <w:rPr>
          <w:rFonts w:ascii="GHEA Grapalat" w:hAnsi="GHEA Grapalat" w:cs="Sylfaen"/>
          <w:b/>
          <w:bCs/>
          <w:iCs/>
          <w:color w:val="000000"/>
          <w:shd w:val="clear" w:color="auto" w:fill="FFFFFF"/>
          <w:lang w:val="fr-FR"/>
        </w:rPr>
        <w:t>«</w:t>
      </w:r>
      <w:r w:rsidRPr="007216A7">
        <w:rPr>
          <w:rFonts w:ascii="GHEA Grapalat" w:hAnsi="GHEA Grapalat" w:cs="Sylfaen"/>
          <w:b/>
          <w:bCs/>
          <w:iCs/>
          <w:color w:val="000000"/>
          <w:shd w:val="clear" w:color="auto" w:fill="FFFFFF"/>
          <w:lang w:val="hy-AM"/>
        </w:rPr>
        <w:t>ՀԱՅԱՍՏԱՆԻ</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ՀԱՆՐԱՊԵՏՈՒԹՅԱՆ</w:t>
      </w:r>
      <w:r w:rsidRPr="007216A7">
        <w:rPr>
          <w:rFonts w:ascii="GHEA Grapalat" w:hAnsi="GHEA Grapalat" w:cs="Sylfaen"/>
          <w:b/>
          <w:bCs/>
          <w:iCs/>
          <w:color w:val="000000"/>
          <w:shd w:val="clear" w:color="auto" w:fill="FFFFFF"/>
          <w:lang w:val="fr-FR"/>
        </w:rPr>
        <w:t xml:space="preserve"> 2026 </w:t>
      </w:r>
      <w:r w:rsidRPr="007216A7">
        <w:rPr>
          <w:rFonts w:ascii="GHEA Grapalat" w:hAnsi="GHEA Grapalat" w:cs="Sylfaen"/>
          <w:b/>
          <w:bCs/>
          <w:iCs/>
          <w:color w:val="000000"/>
          <w:shd w:val="clear" w:color="auto" w:fill="FFFFFF"/>
          <w:lang w:val="hy-AM"/>
        </w:rPr>
        <w:t>ԹՎԱԿԱՆԻ</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ՊԵՏԱԿԱՆ</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ԲՅՈՒՋԵԻ</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ՄԱՍԻՆ</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ՕՐԵՆՔՈՒՄ</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ՎԵՐԱԲԱՇԽՈՒՄ</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ՓՈՓՈԽՈՒԹՅՈՒՆՆ</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ԵՎ</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ԼՐԱՑՈՒՄՆԵՐ</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ՀԱՅԱՍՏԱՆԻ</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ՀԱՆՐԱՊԵՏՈՒԹՅԱՆ</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ԿԱՌԱՎԱՐՈՒԹՅԱՆ</w:t>
      </w:r>
      <w:r w:rsidRPr="007216A7">
        <w:rPr>
          <w:rFonts w:ascii="GHEA Grapalat" w:hAnsi="GHEA Grapalat" w:cs="Sylfaen"/>
          <w:b/>
          <w:bCs/>
          <w:iCs/>
          <w:color w:val="000000"/>
          <w:shd w:val="clear" w:color="auto" w:fill="FFFFFF"/>
          <w:lang w:val="fr-FR"/>
        </w:rPr>
        <w:t xml:space="preserve"> 2025 </w:t>
      </w:r>
      <w:r w:rsidRPr="007216A7">
        <w:rPr>
          <w:rFonts w:ascii="GHEA Grapalat" w:hAnsi="GHEA Grapalat" w:cs="Sylfaen"/>
          <w:b/>
          <w:bCs/>
          <w:iCs/>
          <w:color w:val="000000"/>
          <w:shd w:val="clear" w:color="auto" w:fill="FFFFFF"/>
          <w:lang w:val="hy-AM"/>
        </w:rPr>
        <w:t>ԹՎԱԿԱՆԻ</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ԴԵԿՏԵՄԲԵՐԻ</w:t>
      </w:r>
      <w:r w:rsidRPr="007216A7">
        <w:rPr>
          <w:rFonts w:ascii="GHEA Grapalat" w:hAnsi="GHEA Grapalat" w:cs="Sylfaen"/>
          <w:b/>
          <w:bCs/>
          <w:iCs/>
          <w:color w:val="000000"/>
          <w:shd w:val="clear" w:color="auto" w:fill="FFFFFF"/>
          <w:lang w:val="fr-FR"/>
        </w:rPr>
        <w:t xml:space="preserve"> 25-</w:t>
      </w:r>
      <w:r w:rsidRPr="007216A7">
        <w:rPr>
          <w:rFonts w:ascii="GHEA Grapalat" w:hAnsi="GHEA Grapalat" w:cs="Sylfaen"/>
          <w:b/>
          <w:bCs/>
          <w:iCs/>
          <w:color w:val="000000"/>
          <w:shd w:val="clear" w:color="auto" w:fill="FFFFFF"/>
          <w:lang w:val="hy-AM"/>
        </w:rPr>
        <w:t>Ի</w:t>
      </w:r>
      <w:r w:rsidRPr="007216A7">
        <w:rPr>
          <w:rFonts w:ascii="GHEA Grapalat" w:hAnsi="GHEA Grapalat" w:cs="Sylfaen"/>
          <w:b/>
          <w:bCs/>
          <w:iCs/>
          <w:color w:val="000000"/>
          <w:shd w:val="clear" w:color="auto" w:fill="FFFFFF"/>
          <w:lang w:val="fr-FR"/>
        </w:rPr>
        <w:t xml:space="preserve"> N 1910-</w:t>
      </w:r>
      <w:r w:rsidRPr="007216A7">
        <w:rPr>
          <w:rFonts w:ascii="GHEA Grapalat" w:hAnsi="GHEA Grapalat" w:cs="Sylfaen"/>
          <w:b/>
          <w:bCs/>
          <w:iCs/>
          <w:color w:val="000000"/>
          <w:shd w:val="clear" w:color="auto" w:fill="FFFFFF"/>
          <w:lang w:val="hy-AM"/>
        </w:rPr>
        <w:t>Ն</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ՈՐՈՇՄԱՆ</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ՄԵՋ</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ՓՈՓՈԽՈՒԹՅՈՒՆՆԵՐ</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ԵՎ</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ԼՐԱՑՈՒՄՆԵՐ</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ԿԱՏԱՐԵԼՈՒ</w:t>
      </w:r>
      <w:r>
        <w:rPr>
          <w:rFonts w:ascii="GHEA Grapalat" w:hAnsi="GHEA Grapalat" w:cs="Sylfaen"/>
          <w:b/>
          <w:bCs/>
          <w:iCs/>
          <w:color w:val="000000"/>
          <w:shd w:val="clear" w:color="auto" w:fill="FFFFFF"/>
          <w:lang w:val="fr-FR"/>
        </w:rPr>
        <w:t>, ԻՆՉՊԵՍ ՆԱԵՎ</w:t>
      </w:r>
      <w:r w:rsidRPr="007216A7">
        <w:rPr>
          <w:rFonts w:ascii="GHEA Grapalat" w:hAnsi="GHEA Grapalat" w:cs="Sylfaen"/>
          <w:b/>
          <w:bCs/>
          <w:iCs/>
          <w:color w:val="000000"/>
          <w:shd w:val="clear" w:color="auto" w:fill="FFFFFF"/>
          <w:lang w:val="hy-AM"/>
        </w:rPr>
        <w:t xml:space="preserve"> ՀՀ ՏԱՐԱԾՔԱՅԻՆ ԿԱՌԱՎԱՐՄԱՆ ԵՎ ԵՆԹԱԿԱՌՈՒՑՎԱԾՔՆԵՐԻ ՆԱԽԱՐԱՐՈՒԹՅԱՆԸ ԳՈՒՄԱՐ</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ՀԱՏԿԱՑՆԵԼՈՒ</w:t>
      </w:r>
      <w:r w:rsidRPr="007216A7">
        <w:rPr>
          <w:rFonts w:ascii="GHEA Grapalat" w:hAnsi="GHEA Grapalat" w:cs="Sylfaen"/>
          <w:b/>
          <w:bCs/>
          <w:iCs/>
          <w:color w:val="000000"/>
          <w:shd w:val="clear" w:color="auto" w:fill="FFFFFF"/>
          <w:lang w:val="fr-FR"/>
        </w:rPr>
        <w:t xml:space="preserve"> </w:t>
      </w:r>
      <w:r w:rsidRPr="007216A7">
        <w:rPr>
          <w:rFonts w:ascii="GHEA Grapalat" w:hAnsi="GHEA Grapalat" w:cs="Sylfaen"/>
          <w:b/>
          <w:bCs/>
          <w:iCs/>
          <w:color w:val="000000"/>
          <w:shd w:val="clear" w:color="auto" w:fill="FFFFFF"/>
          <w:lang w:val="hy-AM"/>
        </w:rPr>
        <w:t>ՄԱՍԻՆ</w:t>
      </w:r>
      <w:r w:rsidRPr="007216A7">
        <w:rPr>
          <w:rFonts w:ascii="GHEA Grapalat" w:hAnsi="GHEA Grapalat" w:cs="Sylfaen"/>
          <w:b/>
          <w:bCs/>
          <w:iCs/>
          <w:color w:val="000000"/>
          <w:shd w:val="clear" w:color="auto" w:fill="FFFFFF"/>
          <w:lang w:val="fr-FR"/>
        </w:rPr>
        <w:t>»</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1B04ED8F" w:rsidR="0046612C" w:rsidRPr="00F07691" w:rsidRDefault="005A28A9"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25C0E064" w:rsidR="0046612C" w:rsidRPr="00BF5FB0" w:rsidRDefault="005A28A9"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16</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9</w:t>
            </w:r>
            <w:r w:rsidR="0046612C" w:rsidRPr="00BF5FB0">
              <w:rPr>
                <w:rFonts w:ascii="GHEA Grapalat" w:hAnsi="GHEA Grapalat"/>
                <w:b/>
                <w:bCs/>
                <w:sz w:val="24"/>
                <w:szCs w:val="24"/>
                <w:lang w:val="af-ZA"/>
              </w:rPr>
              <w:t>.202</w:t>
            </w:r>
            <w:r>
              <w:rPr>
                <w:rFonts w:ascii="GHEA Grapalat" w:hAnsi="GHEA Grapalat"/>
                <w:b/>
                <w:bCs/>
                <w:sz w:val="24"/>
                <w:szCs w:val="24"/>
                <w:lang w:val="af-ZA"/>
              </w:rPr>
              <w:t>6</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0783873D"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5A28A9" w:rsidRPr="005A28A9">
              <w:rPr>
                <w:rFonts w:ascii="GHEA Grapalat" w:hAnsi="GHEA Grapalat"/>
                <w:b/>
                <w:sz w:val="24"/>
                <w:szCs w:val="24"/>
              </w:rPr>
              <w:t>01/9/24241-2026</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9D0958" w14:paraId="154E6555" w14:textId="77777777" w:rsidTr="00B4704A">
        <w:trPr>
          <w:trHeight w:val="420"/>
        </w:trPr>
        <w:tc>
          <w:tcPr>
            <w:tcW w:w="8815" w:type="dxa"/>
            <w:tcBorders>
              <w:bottom w:val="single" w:sz="4" w:space="0" w:color="auto"/>
            </w:tcBorders>
            <w:shd w:val="clear" w:color="auto" w:fill="FFFFFF" w:themeFill="background1"/>
            <w:vAlign w:val="center"/>
          </w:tcPr>
          <w:p w14:paraId="79FA084F" w14:textId="6B8056DA" w:rsidR="005A28A9" w:rsidRPr="005A28A9" w:rsidRDefault="005A28A9" w:rsidP="005A28A9">
            <w:pPr>
              <w:widowControl w:val="0"/>
              <w:tabs>
                <w:tab w:val="num" w:pos="540"/>
                <w:tab w:val="left" w:pos="2552"/>
                <w:tab w:val="left" w:pos="7513"/>
              </w:tabs>
              <w:spacing w:line="360" w:lineRule="auto"/>
              <w:jc w:val="both"/>
              <w:rPr>
                <w:rFonts w:ascii="GHEA Grapalat" w:hAnsi="GHEA Grapalat"/>
                <w:sz w:val="24"/>
                <w:szCs w:val="24"/>
                <w:lang w:val="hy-AM"/>
              </w:rPr>
            </w:pPr>
            <w:bookmarkStart w:id="1" w:name="_Hlk205455227"/>
            <w:bookmarkEnd w:id="0"/>
            <w:r>
              <w:rPr>
                <w:rFonts w:ascii="GHEA Grapalat" w:hAnsi="GHEA Grapalat"/>
                <w:sz w:val="24"/>
                <w:szCs w:val="24"/>
                <w:lang w:val="hy-AM"/>
              </w:rPr>
              <w:t xml:space="preserve">   </w:t>
            </w:r>
            <w:r w:rsidRPr="005A28A9">
              <w:rPr>
                <w:rFonts w:ascii="GHEA Grapalat" w:hAnsi="GHEA Grapalat"/>
                <w:sz w:val="24"/>
                <w:szCs w:val="24"/>
                <w:lang w:val="hy-AM"/>
              </w:rPr>
              <w:t>Ձեր 28.08.2026թ</w:t>
            </w:r>
            <w:r w:rsidRPr="005A28A9">
              <w:rPr>
                <w:rFonts w:ascii="MS Mincho" w:eastAsia="MS Mincho" w:hAnsi="MS Mincho" w:cs="MS Mincho" w:hint="eastAsia"/>
                <w:sz w:val="24"/>
                <w:szCs w:val="24"/>
                <w:lang w:val="hy-AM"/>
              </w:rPr>
              <w:t>․</w:t>
            </w:r>
            <w:r w:rsidRPr="005A28A9">
              <w:rPr>
                <w:rFonts w:ascii="GHEA Grapalat" w:hAnsi="GHEA Grapalat"/>
                <w:sz w:val="24"/>
                <w:szCs w:val="24"/>
                <w:lang w:val="hy-AM"/>
              </w:rPr>
              <w:t xml:space="preserve"> N ԴԽ/23.1/32780-2026 գրությամբ ներկայացված ՀՀ կառա</w:t>
            </w:r>
            <w:r w:rsidRPr="005A28A9">
              <w:rPr>
                <w:rFonts w:ascii="GHEA Grapalat" w:hAnsi="GHEA Grapalat"/>
                <w:sz w:val="24"/>
                <w:szCs w:val="24"/>
                <w:lang w:val="hy-AM"/>
              </w:rPr>
              <w:softHyphen/>
            </w:r>
            <w:r w:rsidRPr="005A28A9">
              <w:rPr>
                <w:rFonts w:ascii="GHEA Grapalat" w:hAnsi="GHEA Grapalat"/>
                <w:sz w:val="24"/>
                <w:szCs w:val="24"/>
                <w:lang w:val="hy-AM"/>
              </w:rPr>
              <w:softHyphen/>
              <w:t>վա</w:t>
            </w:r>
            <w:r w:rsidRPr="005A28A9">
              <w:rPr>
                <w:rFonts w:ascii="GHEA Grapalat" w:hAnsi="GHEA Grapalat"/>
                <w:sz w:val="24"/>
                <w:szCs w:val="24"/>
                <w:lang w:val="hy-AM"/>
              </w:rPr>
              <w:softHyphen/>
              <w:t>րու</w:t>
            </w:r>
            <w:r w:rsidRPr="005A28A9">
              <w:rPr>
                <w:rFonts w:ascii="GHEA Grapalat" w:hAnsi="GHEA Grapalat"/>
                <w:sz w:val="24"/>
                <w:szCs w:val="24"/>
                <w:lang w:val="hy-AM"/>
              </w:rPr>
              <w:softHyphen/>
              <w:t>թյան որոշման նախագծի վերա</w:t>
            </w:r>
            <w:r w:rsidRPr="005A28A9">
              <w:rPr>
                <w:rFonts w:ascii="GHEA Grapalat" w:hAnsi="GHEA Grapalat"/>
                <w:sz w:val="24"/>
                <w:szCs w:val="24"/>
                <w:lang w:val="hy-AM"/>
              </w:rPr>
              <w:softHyphen/>
              <w:t>բերյալ հայտ</w:t>
            </w:r>
            <w:r w:rsidRPr="005A28A9">
              <w:rPr>
                <w:rFonts w:ascii="GHEA Grapalat" w:hAnsi="GHEA Grapalat"/>
                <w:sz w:val="24"/>
                <w:szCs w:val="24"/>
                <w:lang w:val="hy-AM"/>
              </w:rPr>
              <w:softHyphen/>
              <w:t>նում ենք հետևյալը.</w:t>
            </w:r>
          </w:p>
          <w:p w14:paraId="081DB397" w14:textId="77777777" w:rsidR="005A28A9" w:rsidRPr="005A28A9"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Նախագծով առաջարկվում է 176.1 կմ պետական նշանակության ավտոճանապարհների միջին նորոգման աշխատանքների իրականացման նպատակով 8,896.1 մլն դրամ հատկացնել 1049 ծրագրի «21020. Պետական նշանակության ավտոճանապարհների միջին նորոգում» միջոցառմանը՝ հետևյալ վերաբաշխումների միջոցով.</w:t>
            </w:r>
          </w:p>
          <w:p w14:paraId="767F691D" w14:textId="77777777" w:rsidR="005A28A9" w:rsidRPr="005A28A9"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- 7,682.8 մլն դրամով նվազեցնել «1211. Ֆինանսական պարտավորությունների կատարման ծրագիր» ծրագրի «43001. Արտաքին աղբյուրներից ստացված վարկերի և փոխատվությունների մարում» միջոցառման հատկացումները՝ համապատասխան չափով նվազեցնելով պետական բյուջեի դեֆիցիտը,</w:t>
            </w:r>
          </w:p>
          <w:p w14:paraId="10F085C2" w14:textId="77777777" w:rsidR="005A28A9" w:rsidRPr="005A28A9"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 xml:space="preserve">- 10,359.8 մլն դրամով նվազեցնել Հյուսիս-հարավ ճանապարհային միջանցքի Տրանշ 4-ի շրջանակներում 1049 ծրագրի «21018», «21029» և </w:t>
            </w:r>
            <w:r w:rsidRPr="005A28A9">
              <w:rPr>
                <w:rFonts w:ascii="GHEA Grapalat" w:hAnsi="GHEA Grapalat"/>
                <w:sz w:val="24"/>
                <w:szCs w:val="24"/>
                <w:lang w:val="hy-AM"/>
              </w:rPr>
              <w:lastRenderedPageBreak/>
              <w:t>«21030» միջոցառումներով նախատեսված վարկային միջոցները՝ համապատասխան չափով ավելացնելով պետական բյուջեի դեֆիցիտը, իսկ նշված միջոցառումների շրջանակում նախատեսված 1,991.5 մլն դրամի չափով համաֆինանսավորման միջոցներն 1049 ծրագրի «21020» միջոցառմանը հատկացնել ՀՀ կառավարության պահուստային ֆոնդի ներգրավմամբ,</w:t>
            </w:r>
          </w:p>
          <w:p w14:paraId="76481FA4" w14:textId="77777777" w:rsidR="005A28A9" w:rsidRPr="005A28A9"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 վերոնշյալ վերաբաշխումների արդյունքում 2,676.9 մլն դրամով նվազեցնել ՀՀ պետական բյուջեի ծախսերը և նույն չափով ավելացնել պետական բյուջեի դեֆիցիտը։</w:t>
            </w:r>
          </w:p>
          <w:p w14:paraId="47F2D14F" w14:textId="77777777" w:rsidR="005A28A9" w:rsidRPr="00003C8D"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 xml:space="preserve">Այս կապակցությամբ հարկ ենք համարում նշել, որ «1211. Ֆինանսական պարտավորությունների կատարման ծրագիր» ծրագրի «43001. Արտաքին աղբյուրներից ստացված վարկերի և փոխատվությունների մարում» միջոցառումը չի հանդիսանում այլ միջոցառումների ֆինանսավորման համար նախատեսված պահուստային միջոց և նախատեսված է օտարերկրյա պետություններից, միջազգային կազմակերպություններից և այլ արտաքին աղբյուրներից </w:t>
            </w:r>
            <w:r w:rsidRPr="00003C8D">
              <w:rPr>
                <w:rFonts w:ascii="GHEA Grapalat" w:hAnsi="GHEA Grapalat"/>
                <w:sz w:val="24"/>
                <w:szCs w:val="24"/>
                <w:lang w:val="hy-AM"/>
              </w:rPr>
              <w:t>ստացված վարկերի և փոխատվությունների մարման համար։</w:t>
            </w:r>
          </w:p>
          <w:p w14:paraId="4954B1EB" w14:textId="77777777" w:rsidR="005A28A9" w:rsidRPr="005A28A9"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003C8D">
              <w:rPr>
                <w:rFonts w:ascii="GHEA Grapalat" w:hAnsi="GHEA Grapalat"/>
                <w:sz w:val="24"/>
                <w:szCs w:val="24"/>
                <w:lang w:val="hy-AM"/>
              </w:rPr>
              <w:t>Հետևաբար առաջարկում ենք ձեռնպահ մնալ «43001. Արտաքին աղբյուրներից ստացված վարկերի և փոխատվությունների մարում» միջոցառումից վերաբաշխումներ կատարելու վերաբերյալ առաջարկությունից և հարցը դիտարկել ՏԿԵ նախարարությանը 2026թ. պետական բյուջեով հատկացումների շրջանակներում՝</w:t>
            </w:r>
            <w:r w:rsidRPr="005A28A9">
              <w:rPr>
                <w:rFonts w:ascii="GHEA Grapalat" w:hAnsi="GHEA Grapalat"/>
                <w:sz w:val="24"/>
                <w:szCs w:val="24"/>
                <w:lang w:val="hy-AM"/>
              </w:rPr>
              <w:t xml:space="preserve"> համապատասխան առաջնահերթությունների վերանայման միջոցով։</w:t>
            </w:r>
          </w:p>
          <w:p w14:paraId="513A65A1" w14:textId="77777777" w:rsidR="005A28A9" w:rsidRPr="005A28A9"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Միաժամանակ, Նախագծի կապակցությամբ առկա են հետևյալ դիտարկումները.</w:t>
            </w:r>
          </w:p>
          <w:p w14:paraId="798D6A33" w14:textId="460BBA97" w:rsidR="001F1921" w:rsidRPr="005A28A9" w:rsidRDefault="005A28A9" w:rsidP="009D0958">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lastRenderedPageBreak/>
              <w:t>1. Նախագծի համաձայն՝ 1049 ծրագրի «21020» միջոցառման շրջանակում միջին նորոգման աշխատանքների իրականացման համար անհրաժեշտ ֆինանսական միջոցների ընդհանուր պահանջը կազմում է 8,896.1 մլն դրամ։ Այս պայմաններում, վերը նկարագրված ֆինանսավորման մեխանիզմի կիրառման տեսանկյունից, պարզ չէ, թե ինչ հիմնավորմամբ է 1049 ծրագրի Հյուսիս-հարավ ճանապարհային միջանցքի Տրանշ 4-ի շրջանակում նախատեսված 3 վարկային միջոցառումների հատկացումները նշված ծավալներով նվազեցվում՝ արդյունքում նաև 2,676.9 մլն դրամով նվազեցնելով ՀՀ պետական բյուջեի դեֆիցիտը: Մասնավորապես, անհրաժեշտ է լրացուցիչ հիմնավորել 2,676.9 մլն դրամի չափով դեֆիցիտի նվազեցման անհրաժեշտությունը և դրա կապը 1049 ծրագրի «21020» միջոցառման շրջանակում նախատեսվող աշխատանքների ֆինանսավորման հետ։</w:t>
            </w:r>
          </w:p>
          <w:p w14:paraId="51558851" w14:textId="1D3A3843" w:rsidR="00C234C2" w:rsidRPr="005A28A9" w:rsidRDefault="005A28A9" w:rsidP="001F1921">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2. Նախագծով 1049 ծրագրի «21020» միջոցառման ներքո նախատեսված օբյեկտների ցանկում ներառված են նաև ճանապարհահատվածներ, որոնք ՀՀ կառավարության 13.02.2014թ. N 265-Ն որոշման հավելվածով հաստատված անվանացանկի համաձայն չեն հանդիսանում մարզային, միջպետական կամ հանրապետական նշանակության ճանապարհներ։</w:t>
            </w:r>
          </w:p>
          <w:p w14:paraId="7F613B27" w14:textId="50274892" w:rsidR="0091338E" w:rsidRPr="005A28A9" w:rsidRDefault="005A28A9" w:rsidP="0091338E">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Հետևաբար, նշված օբյեկտների՝ Նախագծով նախատեսելու նպատակահարմարության վերաբերյալ առկա չեն բավարար հիմնավորումներ, մասնավորապես՝</w:t>
            </w:r>
          </w:p>
          <w:p w14:paraId="5BC5F3CC" w14:textId="101DC75C" w:rsidR="002A6090" w:rsidRPr="005A28A9" w:rsidRDefault="005A28A9" w:rsidP="001F1921">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 Արմավիր քաղաքից դեպի զորամաս տանող ճանապարհի կմ 0+000–կմ 1+973 հատվածի միջին նորոգման աշխատանքներ,</w:t>
            </w:r>
          </w:p>
          <w:p w14:paraId="2BD4B4E3" w14:textId="77777777" w:rsidR="005A28A9" w:rsidRPr="005A28A9"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lastRenderedPageBreak/>
              <w:t>- Գյումրու Արևմտյան շրջանցիկ ճանապարհի կմ 0+000–կմ 3+445 և Գործարանային փողոցի կմ 0+000–կմ 2+888 հատվածների միջին նորոգման աշխատանքներ։</w:t>
            </w:r>
          </w:p>
          <w:p w14:paraId="1A2C2AA1" w14:textId="77777777" w:rsidR="005A28A9" w:rsidRPr="005A28A9" w:rsidRDefault="005A28A9" w:rsidP="005A28A9">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5A28A9">
              <w:rPr>
                <w:rFonts w:ascii="GHEA Grapalat" w:hAnsi="GHEA Grapalat"/>
                <w:sz w:val="24"/>
                <w:szCs w:val="24"/>
                <w:lang w:val="hy-AM"/>
              </w:rPr>
              <w:t>Այս առումով անհրաժեշտ է ներկայացնել նշված ճանապարհահատվածների՝ պետական նշանակության ավտոճանապարհների միջին նորոգման աշխատանքների շրջանակում ընդգրկելու իրավական հիմքերը և համապատասխան հիմնավորումները։</w:t>
            </w:r>
          </w:p>
          <w:p w14:paraId="2A179633" w14:textId="7C9E163A" w:rsidR="0046612C" w:rsidRPr="00E03711" w:rsidRDefault="0046612C" w:rsidP="00D3073A">
            <w:pPr>
              <w:widowControl w:val="0"/>
              <w:tabs>
                <w:tab w:val="num" w:pos="540"/>
                <w:tab w:val="left" w:pos="2552"/>
                <w:tab w:val="left" w:pos="7513"/>
              </w:tabs>
              <w:spacing w:line="360" w:lineRule="auto"/>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1FCDE0C1"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76A9C262"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4CDA3F9E"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5A18B0CA"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2BD35F88"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37A80920"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04F9072B"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43EC787A"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06574112"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1BE4122A"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79E59188"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4B0D4762"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40183008"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02544A41"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0B7CEEA8"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679F658A"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55CDF25E"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6EF1ACA0"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51183DFC"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158FA21D"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4D10C227"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5555C987"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2F1DFFEB"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7F4696CD"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69775F91"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6A178E07" w14:textId="5142E4D8" w:rsidR="008F7EF8" w:rsidRDefault="00D70A3E" w:rsidP="00463999">
            <w:pPr>
              <w:widowControl w:val="0"/>
              <w:spacing w:line="360" w:lineRule="auto"/>
              <w:ind w:right="210"/>
              <w:jc w:val="both"/>
              <w:rPr>
                <w:rFonts w:ascii="MS Mincho" w:eastAsia="MS Mincho" w:hAnsi="MS Mincho" w:cs="MS Mincho"/>
                <w:b/>
                <w:bCs/>
                <w:sz w:val="24"/>
                <w:szCs w:val="24"/>
                <w:lang w:val="hy-AM"/>
              </w:rPr>
            </w:pPr>
            <w:r w:rsidRPr="00D70A3E">
              <w:rPr>
                <w:rFonts w:ascii="Sylfaen" w:eastAsia="MS Mincho" w:hAnsi="Sylfaen" w:cs="MS Mincho"/>
                <w:b/>
                <w:bCs/>
                <w:sz w:val="24"/>
                <w:szCs w:val="24"/>
                <w:lang w:val="hy-AM"/>
              </w:rPr>
              <w:t xml:space="preserve">-Ընդունվել է </w:t>
            </w:r>
            <w:r w:rsidR="009D0958">
              <w:rPr>
                <w:rFonts w:ascii="MS Mincho" w:eastAsia="MS Mincho" w:hAnsi="MS Mincho" w:cs="MS Mincho"/>
                <w:b/>
                <w:bCs/>
                <w:sz w:val="24"/>
                <w:szCs w:val="24"/>
                <w:lang w:val="hy-AM"/>
              </w:rPr>
              <w:t>․</w:t>
            </w:r>
          </w:p>
          <w:p w14:paraId="0E968284" w14:textId="2DBA5D7D" w:rsidR="009D0958" w:rsidRPr="009D0958" w:rsidRDefault="009D0958" w:rsidP="00463999">
            <w:pPr>
              <w:widowControl w:val="0"/>
              <w:spacing w:line="360" w:lineRule="auto"/>
              <w:ind w:right="210"/>
              <w:jc w:val="both"/>
              <w:rPr>
                <w:rFonts w:ascii="Sylfaen" w:eastAsia="MS Mincho" w:hAnsi="Sylfaen" w:cs="MS Mincho"/>
                <w:sz w:val="24"/>
                <w:szCs w:val="24"/>
                <w:lang w:val="hy-AM"/>
              </w:rPr>
            </w:pPr>
            <w:r w:rsidRPr="009D0958">
              <w:rPr>
                <w:rFonts w:ascii="Sylfaen" w:eastAsia="MS Mincho" w:hAnsi="Sylfaen" w:cs="MS Mincho"/>
                <w:sz w:val="24"/>
                <w:szCs w:val="24"/>
                <w:lang w:val="hy-AM"/>
              </w:rPr>
              <w:t>ՀՀ կառավարության որոշման նախագծի ֆինանսավորման աղբյուրը փոփոխվել է։</w:t>
            </w:r>
          </w:p>
          <w:p w14:paraId="248ECB85"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685FFE6F"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3CC7EC60"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6744D716" w14:textId="7B6D12DA" w:rsidR="008F7EF8" w:rsidRDefault="008F7EF8" w:rsidP="009D0958">
            <w:pPr>
              <w:widowControl w:val="0"/>
              <w:spacing w:line="360" w:lineRule="auto"/>
              <w:ind w:right="210"/>
              <w:jc w:val="both"/>
              <w:rPr>
                <w:rFonts w:ascii="Sylfaen" w:eastAsia="MS Mincho" w:hAnsi="Sylfaen" w:cs="MS Mincho"/>
                <w:sz w:val="24"/>
                <w:szCs w:val="24"/>
                <w:lang w:val="hy-AM"/>
              </w:rPr>
            </w:pPr>
          </w:p>
          <w:p w14:paraId="1F1F1A83" w14:textId="77777777" w:rsidR="009D0958" w:rsidRDefault="009D0958" w:rsidP="009D0958">
            <w:pPr>
              <w:widowControl w:val="0"/>
              <w:spacing w:line="360" w:lineRule="auto"/>
              <w:ind w:right="210"/>
              <w:jc w:val="both"/>
              <w:rPr>
                <w:rFonts w:ascii="Sylfaen" w:eastAsia="MS Mincho" w:hAnsi="Sylfaen" w:cs="MS Mincho"/>
                <w:sz w:val="24"/>
                <w:szCs w:val="24"/>
                <w:lang w:val="hy-AM"/>
              </w:rPr>
            </w:pPr>
          </w:p>
          <w:p w14:paraId="2A2430F4" w14:textId="77777777" w:rsidR="008F7EF8" w:rsidRDefault="008F7EF8" w:rsidP="00463999">
            <w:pPr>
              <w:widowControl w:val="0"/>
              <w:spacing w:line="360" w:lineRule="auto"/>
              <w:ind w:right="210"/>
              <w:jc w:val="both"/>
              <w:rPr>
                <w:rFonts w:ascii="Sylfaen" w:eastAsia="MS Mincho" w:hAnsi="Sylfaen" w:cs="MS Mincho"/>
                <w:sz w:val="24"/>
                <w:szCs w:val="24"/>
                <w:lang w:val="hy-AM"/>
              </w:rPr>
            </w:pPr>
          </w:p>
          <w:p w14:paraId="767DB43A" w14:textId="77777777" w:rsidR="00766145" w:rsidRDefault="00766145" w:rsidP="00463999">
            <w:pPr>
              <w:widowControl w:val="0"/>
              <w:spacing w:line="360" w:lineRule="auto"/>
              <w:ind w:right="210"/>
              <w:jc w:val="both"/>
              <w:rPr>
                <w:rFonts w:ascii="Sylfaen" w:eastAsia="MS Mincho" w:hAnsi="Sylfaen" w:cs="MS Mincho"/>
                <w:sz w:val="24"/>
                <w:szCs w:val="24"/>
                <w:lang w:val="hy-AM"/>
              </w:rPr>
            </w:pPr>
          </w:p>
          <w:p w14:paraId="2FD9166A" w14:textId="723B9400" w:rsidR="00896B6B" w:rsidRDefault="00896B6B" w:rsidP="009D0958">
            <w:pPr>
              <w:widowControl w:val="0"/>
              <w:spacing w:line="360" w:lineRule="auto"/>
              <w:ind w:right="210"/>
              <w:jc w:val="both"/>
              <w:rPr>
                <w:rFonts w:ascii="Sylfaen" w:eastAsia="MS Mincho" w:hAnsi="Sylfaen" w:cs="MS Mincho"/>
                <w:b/>
                <w:bCs/>
                <w:sz w:val="24"/>
                <w:szCs w:val="24"/>
                <w:lang w:val="hy-AM"/>
              </w:rPr>
            </w:pPr>
          </w:p>
          <w:p w14:paraId="43E2E36D" w14:textId="77777777" w:rsidR="009D0958" w:rsidRDefault="009D0958" w:rsidP="009D0958">
            <w:pPr>
              <w:widowControl w:val="0"/>
              <w:spacing w:line="360" w:lineRule="auto"/>
              <w:ind w:right="210"/>
              <w:jc w:val="both"/>
              <w:rPr>
                <w:rFonts w:ascii="GHEA Grapalat" w:hAnsi="GHEA Grapalat"/>
                <w:sz w:val="24"/>
                <w:szCs w:val="24"/>
                <w:lang w:val="hy-AM"/>
              </w:rPr>
            </w:pPr>
          </w:p>
          <w:p w14:paraId="6EADB0FE" w14:textId="77777777" w:rsidR="00293B96" w:rsidRPr="00C234C2" w:rsidRDefault="00293B96" w:rsidP="00463999">
            <w:pPr>
              <w:widowControl w:val="0"/>
              <w:spacing w:line="360" w:lineRule="auto"/>
              <w:ind w:right="210"/>
              <w:jc w:val="both"/>
              <w:rPr>
                <w:rFonts w:ascii="GHEA Grapalat" w:hAnsi="GHEA Grapalat"/>
                <w:sz w:val="24"/>
                <w:szCs w:val="24"/>
                <w:lang w:val="hy-AM"/>
              </w:rPr>
            </w:pPr>
          </w:p>
          <w:p w14:paraId="038BBEA9" w14:textId="1C86250C" w:rsidR="009D0958" w:rsidRPr="009D0958" w:rsidRDefault="009D0958" w:rsidP="009D0958">
            <w:pPr>
              <w:widowControl w:val="0"/>
              <w:spacing w:line="360" w:lineRule="auto"/>
              <w:ind w:right="210"/>
              <w:jc w:val="both"/>
              <w:rPr>
                <w:rFonts w:ascii="MS Mincho" w:eastAsia="MS Mincho" w:hAnsi="MS Mincho" w:cs="MS Mincho"/>
                <w:b/>
                <w:bCs/>
                <w:sz w:val="24"/>
                <w:szCs w:val="24"/>
                <w:lang w:val="hy-AM"/>
              </w:rPr>
            </w:pPr>
            <w:r w:rsidRPr="00D70A3E">
              <w:rPr>
                <w:rFonts w:ascii="Sylfaen" w:eastAsia="MS Mincho" w:hAnsi="Sylfaen" w:cs="MS Mincho"/>
                <w:b/>
                <w:bCs/>
                <w:sz w:val="24"/>
                <w:szCs w:val="24"/>
                <w:lang w:val="hy-AM"/>
              </w:rPr>
              <w:lastRenderedPageBreak/>
              <w:t xml:space="preserve">-Ընդունվել է </w:t>
            </w:r>
            <w:r>
              <w:rPr>
                <w:rFonts w:ascii="MS Mincho" w:eastAsia="MS Mincho" w:hAnsi="MS Mincho" w:cs="MS Mincho"/>
                <w:b/>
                <w:bCs/>
                <w:sz w:val="24"/>
                <w:szCs w:val="24"/>
                <w:lang w:val="hy-AM"/>
              </w:rPr>
              <w:t>․</w:t>
            </w:r>
          </w:p>
          <w:p w14:paraId="39B69798" w14:textId="6147EBBD" w:rsidR="009D0958" w:rsidRPr="009D0958" w:rsidRDefault="009D0958" w:rsidP="009D0958">
            <w:pPr>
              <w:widowControl w:val="0"/>
              <w:spacing w:line="360" w:lineRule="auto"/>
              <w:ind w:right="210"/>
              <w:jc w:val="both"/>
              <w:rPr>
                <w:rFonts w:ascii="Sylfaen" w:eastAsia="MS Mincho" w:hAnsi="Sylfaen" w:cs="MS Mincho"/>
                <w:sz w:val="24"/>
                <w:szCs w:val="24"/>
                <w:lang w:val="hy-AM"/>
              </w:rPr>
            </w:pPr>
            <w:r>
              <w:rPr>
                <w:rFonts w:ascii="Sylfaen" w:eastAsia="MS Mincho" w:hAnsi="Sylfaen" w:cs="MS Mincho"/>
                <w:b/>
                <w:bCs/>
                <w:sz w:val="24"/>
                <w:szCs w:val="24"/>
                <w:lang w:val="hy-AM"/>
              </w:rPr>
              <w:t xml:space="preserve"> </w:t>
            </w:r>
            <w:r w:rsidRPr="009D0958">
              <w:rPr>
                <w:rFonts w:ascii="Sylfaen" w:eastAsia="MS Mincho" w:hAnsi="Sylfaen" w:cs="MS Mincho"/>
                <w:sz w:val="24"/>
                <w:szCs w:val="24"/>
                <w:lang w:val="hy-AM"/>
              </w:rPr>
              <w:t>ՀՀ կառավարության որոշման նախագծի ֆինանսավորման աղբյուրը փոփոխվել է։</w:t>
            </w:r>
          </w:p>
          <w:p w14:paraId="5922337A" w14:textId="2CE275B1" w:rsidR="001F1921" w:rsidRDefault="001F1921" w:rsidP="00463999">
            <w:pPr>
              <w:widowControl w:val="0"/>
              <w:spacing w:line="360" w:lineRule="auto"/>
              <w:ind w:right="210"/>
              <w:jc w:val="both"/>
              <w:rPr>
                <w:rFonts w:ascii="Sylfaen" w:eastAsia="MS Mincho" w:hAnsi="Sylfaen" w:cs="MS Mincho"/>
                <w:b/>
                <w:bCs/>
                <w:sz w:val="24"/>
                <w:szCs w:val="24"/>
                <w:lang w:val="hy-AM"/>
              </w:rPr>
            </w:pPr>
          </w:p>
          <w:p w14:paraId="686D559E" w14:textId="77777777" w:rsidR="00293B96" w:rsidRDefault="00293B96" w:rsidP="00463999">
            <w:pPr>
              <w:widowControl w:val="0"/>
              <w:spacing w:line="360" w:lineRule="auto"/>
              <w:ind w:right="210"/>
              <w:jc w:val="both"/>
              <w:rPr>
                <w:rFonts w:ascii="Sylfaen" w:eastAsia="MS Mincho" w:hAnsi="Sylfaen" w:cs="MS Mincho"/>
                <w:b/>
                <w:bCs/>
                <w:sz w:val="24"/>
                <w:szCs w:val="24"/>
                <w:lang w:val="hy-AM"/>
              </w:rPr>
            </w:pPr>
          </w:p>
          <w:p w14:paraId="06E91C36" w14:textId="77777777" w:rsidR="00293B96" w:rsidRDefault="00293B96" w:rsidP="00463999">
            <w:pPr>
              <w:widowControl w:val="0"/>
              <w:spacing w:line="360" w:lineRule="auto"/>
              <w:ind w:right="210"/>
              <w:jc w:val="both"/>
              <w:rPr>
                <w:rFonts w:ascii="Sylfaen" w:eastAsia="MS Mincho" w:hAnsi="Sylfaen" w:cs="MS Mincho"/>
                <w:b/>
                <w:bCs/>
                <w:sz w:val="24"/>
                <w:szCs w:val="24"/>
                <w:lang w:val="hy-AM"/>
              </w:rPr>
            </w:pPr>
          </w:p>
          <w:p w14:paraId="72C96182" w14:textId="77777777" w:rsidR="00293B96" w:rsidRDefault="00293B96" w:rsidP="00463999">
            <w:pPr>
              <w:widowControl w:val="0"/>
              <w:spacing w:line="360" w:lineRule="auto"/>
              <w:ind w:right="210"/>
              <w:jc w:val="both"/>
              <w:rPr>
                <w:rFonts w:ascii="Sylfaen" w:eastAsia="MS Mincho" w:hAnsi="Sylfaen" w:cs="MS Mincho"/>
                <w:b/>
                <w:bCs/>
                <w:sz w:val="24"/>
                <w:szCs w:val="24"/>
                <w:lang w:val="hy-AM"/>
              </w:rPr>
            </w:pPr>
          </w:p>
          <w:p w14:paraId="0291B7B0" w14:textId="77777777" w:rsidR="00293B96" w:rsidRDefault="00293B96" w:rsidP="00463999">
            <w:pPr>
              <w:widowControl w:val="0"/>
              <w:spacing w:line="360" w:lineRule="auto"/>
              <w:ind w:right="210"/>
              <w:jc w:val="both"/>
              <w:rPr>
                <w:rFonts w:ascii="Sylfaen" w:eastAsia="MS Mincho" w:hAnsi="Sylfaen" w:cs="MS Mincho"/>
                <w:b/>
                <w:bCs/>
                <w:sz w:val="24"/>
                <w:szCs w:val="24"/>
                <w:lang w:val="hy-AM"/>
              </w:rPr>
            </w:pPr>
          </w:p>
          <w:p w14:paraId="767129B5"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0A722B50"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2EB63D27"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6FFB8912"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28A25ADB"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28A74A44"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00F7622C"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51C77251"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2B1841E0"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1AA5859F" w14:textId="05DBC79D" w:rsidR="009D0958" w:rsidRPr="009D0958" w:rsidRDefault="009D0958" w:rsidP="00463999">
            <w:pPr>
              <w:widowControl w:val="0"/>
              <w:spacing w:line="360" w:lineRule="auto"/>
              <w:ind w:right="210"/>
              <w:jc w:val="both"/>
              <w:rPr>
                <w:rFonts w:ascii="MS Mincho" w:eastAsia="MS Mincho" w:hAnsi="MS Mincho" w:cs="MS Mincho"/>
                <w:b/>
                <w:bCs/>
                <w:sz w:val="24"/>
                <w:szCs w:val="24"/>
                <w:lang w:val="hy-AM"/>
              </w:rPr>
            </w:pPr>
            <w:r>
              <w:rPr>
                <w:rFonts w:ascii="Sylfaen" w:eastAsia="MS Mincho" w:hAnsi="Sylfaen" w:cs="MS Mincho"/>
                <w:b/>
                <w:bCs/>
                <w:sz w:val="24"/>
                <w:szCs w:val="24"/>
                <w:lang w:val="hy-AM"/>
              </w:rPr>
              <w:t>-Ընդունվել է ի գիտություն</w:t>
            </w:r>
            <w:r>
              <w:rPr>
                <w:rFonts w:ascii="MS Mincho" w:eastAsia="MS Mincho" w:hAnsi="MS Mincho" w:cs="MS Mincho"/>
                <w:b/>
                <w:bCs/>
                <w:sz w:val="24"/>
                <w:szCs w:val="24"/>
                <w:lang w:val="hy-AM"/>
              </w:rPr>
              <w:t>․</w:t>
            </w:r>
          </w:p>
          <w:p w14:paraId="1BCA0753" w14:textId="77777777" w:rsidR="009D0958" w:rsidRDefault="009D0958" w:rsidP="00463999">
            <w:pPr>
              <w:widowControl w:val="0"/>
              <w:spacing w:line="360" w:lineRule="auto"/>
              <w:ind w:right="210"/>
              <w:jc w:val="both"/>
              <w:rPr>
                <w:rFonts w:ascii="Sylfaen" w:eastAsia="MS Mincho" w:hAnsi="Sylfaen" w:cs="MS Mincho"/>
                <w:b/>
                <w:bCs/>
                <w:sz w:val="24"/>
                <w:szCs w:val="24"/>
                <w:lang w:val="hy-AM"/>
              </w:rPr>
            </w:pPr>
          </w:p>
          <w:p w14:paraId="62E6A9C4" w14:textId="77777777" w:rsidR="009D0958" w:rsidRPr="002A6090" w:rsidRDefault="009D0958" w:rsidP="00463999">
            <w:pPr>
              <w:widowControl w:val="0"/>
              <w:spacing w:line="360" w:lineRule="auto"/>
              <w:ind w:right="210"/>
              <w:jc w:val="both"/>
              <w:rPr>
                <w:rFonts w:ascii="Sylfaen" w:eastAsia="MS Mincho" w:hAnsi="Sylfaen" w:cs="MS Mincho"/>
                <w:b/>
                <w:bCs/>
                <w:sz w:val="24"/>
                <w:szCs w:val="24"/>
                <w:lang w:val="hy-AM"/>
              </w:rPr>
            </w:pPr>
          </w:p>
          <w:p w14:paraId="182F91EF" w14:textId="73FE2DDA" w:rsidR="002A6090" w:rsidRDefault="00B11FDC" w:rsidP="00463999">
            <w:pPr>
              <w:widowControl w:val="0"/>
              <w:spacing w:line="360" w:lineRule="auto"/>
              <w:ind w:right="210"/>
              <w:jc w:val="both"/>
              <w:rPr>
                <w:rFonts w:ascii="GHEA Grapalat" w:hAnsi="GHEA Grapalat"/>
                <w:sz w:val="24"/>
                <w:szCs w:val="24"/>
                <w:lang w:val="hy-AM"/>
              </w:rPr>
            </w:pPr>
            <w:r w:rsidRPr="002A6090">
              <w:rPr>
                <w:rFonts w:ascii="GHEA Grapalat" w:eastAsia="MS Mincho" w:hAnsi="GHEA Grapalat" w:cs="MS Mincho"/>
                <w:sz w:val="24"/>
                <w:szCs w:val="24"/>
                <w:lang w:val="hy-AM"/>
              </w:rPr>
              <w:t xml:space="preserve">-Հիմք է ընդունվել </w:t>
            </w:r>
            <w:r w:rsidR="0091338E" w:rsidRPr="002A6090">
              <w:rPr>
                <w:rFonts w:ascii="GHEA Grapalat" w:eastAsia="MS Mincho" w:hAnsi="GHEA Grapalat" w:cs="MS Mincho"/>
                <w:sz w:val="24"/>
                <w:szCs w:val="24"/>
                <w:lang w:val="hy-AM"/>
              </w:rPr>
              <w:t>2024</w:t>
            </w:r>
            <w:r w:rsidRPr="002A6090">
              <w:rPr>
                <w:rFonts w:ascii="GHEA Grapalat" w:hAnsi="GHEA Grapalat"/>
                <w:sz w:val="24"/>
                <w:szCs w:val="24"/>
                <w:lang w:val="hy-AM"/>
              </w:rPr>
              <w:t xml:space="preserve"> թվականի </w:t>
            </w:r>
            <w:r w:rsidR="0091338E" w:rsidRPr="002A6090">
              <w:rPr>
                <w:rFonts w:ascii="GHEA Grapalat" w:hAnsi="GHEA Grapalat"/>
                <w:sz w:val="24"/>
                <w:szCs w:val="24"/>
                <w:lang w:val="hy-AM"/>
              </w:rPr>
              <w:t xml:space="preserve"> թիվ Վ/87-2024  արձանագրության 1-ին կետի առաջին ենթակետը</w:t>
            </w:r>
            <w:r w:rsidR="002A6090" w:rsidRPr="002A6090">
              <w:rPr>
                <w:rFonts w:ascii="GHEA Grapalat" w:hAnsi="GHEA Grapalat"/>
                <w:sz w:val="24"/>
                <w:szCs w:val="24"/>
                <w:lang w:val="hy-AM"/>
              </w:rPr>
              <w:t>։</w:t>
            </w:r>
          </w:p>
          <w:p w14:paraId="67148255" w14:textId="77777777" w:rsidR="009D0958" w:rsidRPr="002A6090" w:rsidRDefault="009D0958" w:rsidP="00463999">
            <w:pPr>
              <w:widowControl w:val="0"/>
              <w:spacing w:line="360" w:lineRule="auto"/>
              <w:ind w:right="210"/>
              <w:jc w:val="both"/>
              <w:rPr>
                <w:rFonts w:ascii="GHEA Grapalat" w:hAnsi="GHEA Grapalat"/>
                <w:sz w:val="24"/>
                <w:szCs w:val="24"/>
                <w:lang w:val="hy-AM"/>
              </w:rPr>
            </w:pPr>
          </w:p>
          <w:p w14:paraId="72014B7C" w14:textId="4671866C" w:rsidR="00B11FDC" w:rsidRPr="002A6090" w:rsidRDefault="002A6090" w:rsidP="00463999">
            <w:pPr>
              <w:widowControl w:val="0"/>
              <w:spacing w:line="360" w:lineRule="auto"/>
              <w:ind w:right="210"/>
              <w:jc w:val="both"/>
              <w:rPr>
                <w:rFonts w:ascii="GHEA Grapalat" w:hAnsi="GHEA Grapalat"/>
                <w:sz w:val="24"/>
                <w:szCs w:val="24"/>
                <w:lang w:val="hy-AM"/>
              </w:rPr>
            </w:pPr>
            <w:r w:rsidRPr="002A6090">
              <w:rPr>
                <w:rFonts w:ascii="GHEA Grapalat" w:hAnsi="GHEA Grapalat"/>
                <w:sz w:val="24"/>
                <w:szCs w:val="24"/>
                <w:lang w:val="hy-AM"/>
              </w:rPr>
              <w:lastRenderedPageBreak/>
              <w:t>-</w:t>
            </w:r>
            <w:r w:rsidR="00B11FDC" w:rsidRPr="002A6090">
              <w:rPr>
                <w:rFonts w:ascii="GHEA Grapalat" w:hAnsi="GHEA Grapalat"/>
                <w:sz w:val="24"/>
                <w:szCs w:val="24"/>
                <w:lang w:val="hy-AM"/>
              </w:rPr>
              <w:t xml:space="preserve"> Հիմք է ընդունվել, սույն թվականի հունիսի  9-ի ՀՀ Վարչապետի մոտ կայացած խորհրդակցության թիվ Վ/73-2026 արձանագության 7-րդ կետի 1-ին ենթակետը։</w:t>
            </w:r>
          </w:p>
          <w:p w14:paraId="2D6BA2B9" w14:textId="7200E9C1" w:rsidR="008F7EF8" w:rsidRPr="00762754" w:rsidRDefault="008F7EF8" w:rsidP="00463999">
            <w:pPr>
              <w:widowControl w:val="0"/>
              <w:spacing w:line="360" w:lineRule="auto"/>
              <w:ind w:right="210"/>
              <w:jc w:val="both"/>
              <w:rPr>
                <w:rFonts w:ascii="Sylfaen" w:eastAsia="MS Mincho" w:hAnsi="Sylfaen" w:cs="MS Mincho"/>
                <w:sz w:val="24"/>
                <w:szCs w:val="24"/>
                <w:lang w:val="hy-AM"/>
              </w:rPr>
            </w:pP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3C8D"/>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921"/>
    <w:rsid w:val="001F1FDE"/>
    <w:rsid w:val="001F2A78"/>
    <w:rsid w:val="001F528A"/>
    <w:rsid w:val="001F608E"/>
    <w:rsid w:val="001F6FAE"/>
    <w:rsid w:val="001F7560"/>
    <w:rsid w:val="001F769A"/>
    <w:rsid w:val="00201FB7"/>
    <w:rsid w:val="00202F81"/>
    <w:rsid w:val="00205858"/>
    <w:rsid w:val="00205C02"/>
    <w:rsid w:val="0021307F"/>
    <w:rsid w:val="002144FD"/>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80C"/>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3B96"/>
    <w:rsid w:val="00296168"/>
    <w:rsid w:val="00297D9A"/>
    <w:rsid w:val="002A5D50"/>
    <w:rsid w:val="002A609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261C"/>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47FD8"/>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8A9"/>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66145"/>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2698"/>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6B"/>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8F7EF8"/>
    <w:rsid w:val="009028A7"/>
    <w:rsid w:val="00902FD9"/>
    <w:rsid w:val="009042BE"/>
    <w:rsid w:val="00907276"/>
    <w:rsid w:val="00910A4E"/>
    <w:rsid w:val="0091185D"/>
    <w:rsid w:val="009129B4"/>
    <w:rsid w:val="0091338E"/>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0958"/>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1FDC"/>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2EA8"/>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34C2"/>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4CF1"/>
    <w:rsid w:val="00D05A3C"/>
    <w:rsid w:val="00D07809"/>
    <w:rsid w:val="00D10A96"/>
    <w:rsid w:val="00D145B1"/>
    <w:rsid w:val="00D15508"/>
    <w:rsid w:val="00D15921"/>
    <w:rsid w:val="00D23D27"/>
    <w:rsid w:val="00D275FD"/>
    <w:rsid w:val="00D3073A"/>
    <w:rsid w:val="00D30A4C"/>
    <w:rsid w:val="00D31826"/>
    <w:rsid w:val="00D333C3"/>
    <w:rsid w:val="00D40E63"/>
    <w:rsid w:val="00D41551"/>
    <w:rsid w:val="00D43CF1"/>
    <w:rsid w:val="00D44E32"/>
    <w:rsid w:val="00D4544B"/>
    <w:rsid w:val="00D4745D"/>
    <w:rsid w:val="00D47884"/>
    <w:rsid w:val="00D51174"/>
    <w:rsid w:val="00D52CF6"/>
    <w:rsid w:val="00D56D3D"/>
    <w:rsid w:val="00D62888"/>
    <w:rsid w:val="00D6296F"/>
    <w:rsid w:val="00D63179"/>
    <w:rsid w:val="00D660A1"/>
    <w:rsid w:val="00D70A3E"/>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B2B"/>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Pages>
  <Words>678</Words>
  <Characters>3870</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31</cp:revision>
  <cp:lastPrinted>2025-07-04T10:58:00Z</cp:lastPrinted>
  <dcterms:created xsi:type="dcterms:W3CDTF">2025-08-07T07:18:00Z</dcterms:created>
  <dcterms:modified xsi:type="dcterms:W3CDTF">2026-10-01T14:44:00Z</dcterms:modified>
</cp:coreProperties>
</file>