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E1D67" w14:textId="77777777" w:rsidR="00F922F8" w:rsidRPr="007C20DA" w:rsidRDefault="0071238A" w:rsidP="00B71755">
      <w:pPr>
        <w:spacing w:after="60" w:line="360" w:lineRule="auto"/>
        <w:jc w:val="right"/>
        <w:rPr>
          <w:rFonts w:ascii="GHEA Grapalat" w:hAnsi="GHEA Grapalat" w:cstheme="majorHAnsi"/>
          <w:sz w:val="24"/>
          <w:szCs w:val="24"/>
          <w:lang w:val="hy-AM"/>
        </w:rPr>
      </w:pPr>
      <w:r w:rsidRPr="007C20DA">
        <w:rPr>
          <w:rFonts w:ascii="GHEA Grapalat" w:eastAsia="DejaVu Serif" w:hAnsi="GHEA Grapalat" w:cstheme="majorHAnsi"/>
          <w:b/>
          <w:sz w:val="24"/>
          <w:szCs w:val="24"/>
          <w:lang w:val="hy-AM"/>
        </w:rPr>
        <w:t>ՆԱԽԱԳԻԾ</w:t>
      </w:r>
    </w:p>
    <w:p w14:paraId="53AAC239" w14:textId="77777777" w:rsidR="00F922F8" w:rsidRPr="007C20DA" w:rsidRDefault="0071238A" w:rsidP="00B71755">
      <w:pPr>
        <w:spacing w:after="20" w:line="360" w:lineRule="auto"/>
        <w:jc w:val="center"/>
        <w:rPr>
          <w:rFonts w:ascii="GHEA Grapalat" w:hAnsi="GHEA Grapalat" w:cstheme="majorHAnsi"/>
          <w:sz w:val="24"/>
          <w:szCs w:val="24"/>
          <w:lang w:val="hy-AM"/>
        </w:rPr>
      </w:pPr>
      <w:r w:rsidRPr="007C20DA">
        <w:rPr>
          <w:rFonts w:ascii="GHEA Grapalat" w:eastAsia="DejaVu Serif" w:hAnsi="GHEA Grapalat" w:cstheme="majorHAnsi"/>
          <w:b/>
          <w:sz w:val="24"/>
          <w:szCs w:val="24"/>
          <w:lang w:val="hy-AM"/>
        </w:rPr>
        <w:t>ՀԱՅԱՍՏԱՆԻ ՀԱՆՐԱՊԵՏՈՒԹՅԱՆ ԿԱՌԱՎԱՐՈՒԹՅՈՒՆ</w:t>
      </w:r>
    </w:p>
    <w:p w14:paraId="58E9DB53" w14:textId="77777777" w:rsidR="00F922F8" w:rsidRPr="007C20DA" w:rsidRDefault="0071238A" w:rsidP="00B71755">
      <w:pPr>
        <w:spacing w:after="20" w:line="360" w:lineRule="auto"/>
        <w:jc w:val="center"/>
        <w:rPr>
          <w:rFonts w:ascii="GHEA Grapalat" w:hAnsi="GHEA Grapalat" w:cstheme="majorHAnsi"/>
          <w:sz w:val="24"/>
          <w:szCs w:val="24"/>
          <w:lang w:val="hy-AM"/>
        </w:rPr>
      </w:pPr>
      <w:r w:rsidRPr="007C20DA">
        <w:rPr>
          <w:rFonts w:ascii="GHEA Grapalat" w:eastAsia="DejaVu Serif" w:hAnsi="GHEA Grapalat" w:cstheme="majorHAnsi"/>
          <w:b/>
          <w:sz w:val="24"/>
          <w:szCs w:val="24"/>
          <w:lang w:val="hy-AM"/>
        </w:rPr>
        <w:t>Ո Ր Ո Շ ՈՒ Մ</w:t>
      </w:r>
    </w:p>
    <w:p w14:paraId="1E8FD818" w14:textId="07747CD0" w:rsidR="00F922F8" w:rsidRPr="007C20DA" w:rsidRDefault="0071238A" w:rsidP="00B71755">
      <w:pPr>
        <w:spacing w:after="100" w:line="360" w:lineRule="auto"/>
        <w:jc w:val="center"/>
        <w:rPr>
          <w:rFonts w:ascii="GHEA Grapalat" w:hAnsi="GHEA Grapalat" w:cstheme="majorHAnsi"/>
          <w:sz w:val="24"/>
          <w:szCs w:val="24"/>
          <w:lang w:val="hy-AM"/>
        </w:rPr>
      </w:pPr>
      <w:r w:rsidRPr="007C20DA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__ </w:t>
      </w:r>
      <w:r w:rsidR="00BD6FBE">
        <w:rPr>
          <w:rFonts w:ascii="GHEA Grapalat" w:eastAsia="DejaVu Serif" w:hAnsi="GHEA Grapalat" w:cstheme="majorHAnsi"/>
          <w:sz w:val="24"/>
          <w:szCs w:val="24"/>
          <w:lang w:val="hy-AM"/>
        </w:rPr>
        <w:t>հ</w:t>
      </w:r>
      <w:r w:rsidR="005E7908">
        <w:rPr>
          <w:rFonts w:ascii="GHEA Grapalat" w:eastAsia="DejaVu Serif" w:hAnsi="GHEA Grapalat" w:cstheme="majorHAnsi"/>
          <w:sz w:val="24"/>
          <w:szCs w:val="24"/>
          <w:lang w:val="hy-AM"/>
        </w:rPr>
        <w:t>ոկտեմբեր</w:t>
      </w:r>
      <w:r w:rsidRPr="007C20DA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2026 թվականի N ___-Ն</w:t>
      </w:r>
    </w:p>
    <w:p w14:paraId="0F61DB80" w14:textId="04EE35B6" w:rsidR="00F922F8" w:rsidRDefault="0071238A" w:rsidP="00E76EEE">
      <w:pPr>
        <w:spacing w:after="100" w:line="360" w:lineRule="auto"/>
        <w:jc w:val="center"/>
        <w:rPr>
          <w:rFonts w:ascii="GHEA Grapalat" w:eastAsia="DejaVu Serif" w:hAnsi="GHEA Grapalat" w:cstheme="majorHAnsi"/>
          <w:b/>
          <w:sz w:val="24"/>
          <w:szCs w:val="24"/>
          <w:lang w:val="hy-AM"/>
        </w:rPr>
      </w:pPr>
      <w:r w:rsidRPr="007C20DA">
        <w:rPr>
          <w:rFonts w:ascii="GHEA Grapalat" w:eastAsia="DejaVu Serif" w:hAnsi="GHEA Grapalat" w:cstheme="majorHAnsi"/>
          <w:b/>
          <w:sz w:val="24"/>
          <w:szCs w:val="24"/>
          <w:lang w:val="hy-AM"/>
        </w:rPr>
        <w:t>2026 ԹՎԱԿԱՆԻ ՀՈԿՏԵՄԲԵՐԻ 5-6-Ը ԵՐԵՎԱՆՈՒՄ ԿԱՅԱՆԱԼԻՔ ՀԱՅԱՍՏԱՆԻ ՀԱՆՐԱՊԵՏՈՒԹՅՈՒՆ - ՄԵԾ ԲՐԻՏԱՆԻԱՅԻ ԵՎ ՀՅՈՒՍԻՍԱՅԻՆ ԻՌԼԱՆԴԻԱՅԻ ՄԻԱՑՅԱԼ ԹԱԳԱՎՈՐՈՒԹՅՈՒՆ ԳՈՐԾԱՐԱՐ ՀԱՄԱԺՈՂՈՎԻ ԿԱԶՄԱԿԵՐՊՄԱՆ</w:t>
      </w:r>
      <w:r w:rsidR="007C20DA" w:rsidRPr="007C20DA">
        <w:rPr>
          <w:rFonts w:ascii="GHEA Grapalat" w:eastAsia="DejaVu Serif" w:hAnsi="GHEA Grapalat" w:cstheme="majorHAnsi"/>
          <w:b/>
          <w:sz w:val="24"/>
          <w:szCs w:val="24"/>
          <w:lang w:val="hy-AM"/>
        </w:rPr>
        <w:t xml:space="preserve"> ՆՊԱՏԱԿՈՎ </w:t>
      </w:r>
      <w:r w:rsidR="007C20DA" w:rsidRPr="00E76EEE">
        <w:rPr>
          <w:rFonts w:ascii="GHEA Grapalat" w:eastAsia="DejaVu Serif" w:hAnsi="GHEA Grapalat" w:cstheme="majorHAnsi"/>
          <w:b/>
          <w:sz w:val="24"/>
          <w:szCs w:val="24"/>
          <w:lang w:val="hy-AM"/>
        </w:rPr>
        <w:t>«</w:t>
      </w:r>
      <w:r w:rsidR="007C20DA" w:rsidRPr="007C20DA">
        <w:rPr>
          <w:rFonts w:ascii="GHEA Grapalat" w:eastAsia="DejaVu Serif" w:hAnsi="GHEA Grapalat" w:cstheme="majorHAnsi"/>
          <w:b/>
          <w:sz w:val="24"/>
          <w:szCs w:val="24"/>
          <w:lang w:val="hy-AM"/>
        </w:rPr>
        <w:t>ՕՔՍՖՈՐԴԻ ՇՐՋԱՆԱՎԱՐՏՆԵՐԻ ԲԻ</w:t>
      </w:r>
      <w:r w:rsidR="007C20DA" w:rsidRPr="00E76EEE">
        <w:rPr>
          <w:rFonts w:ascii="GHEA Grapalat" w:eastAsia="DejaVu Serif" w:hAnsi="GHEA Grapalat" w:cstheme="majorHAnsi"/>
          <w:b/>
          <w:sz w:val="24"/>
          <w:szCs w:val="24"/>
          <w:lang w:val="hy-AM"/>
        </w:rPr>
        <w:t>ԶՆԵՍ ԱԿՈՒՄԲ» ՀԱՍԱՐԱԿԱԿԱՆ ԿԱԶՄԱԿԵՐՊՈՒԹՅԱՆԸ ԴՐԱՄԱՇՆՈՐՀ ՏՐԱՄԱԴՐԵԼՈՒ</w:t>
      </w:r>
      <w:r w:rsidR="00E76EEE" w:rsidRPr="00E76EEE">
        <w:rPr>
          <w:rFonts w:ascii="GHEA Grapalat" w:eastAsia="DejaVu Serif" w:hAnsi="GHEA Grapalat" w:cstheme="majorHAnsi"/>
          <w:b/>
          <w:sz w:val="24"/>
          <w:szCs w:val="24"/>
          <w:lang w:val="hy-AM"/>
        </w:rPr>
        <w:t>, ՀԱՅԱՍՏԱՆԻ ՀԱՆՐԱՊԵՏՈՒԹՅԱՆ 2026 ԹՎԱԿԱՆԻ ՊԵՏԱԿԱՆ ԲՅՈՒՋԵԻ ՄԱՍԻՆ  ՕՐԵՆՔՈՒՄ ՎԵՐԱԲԱՇԽՈՒՄ</w:t>
      </w:r>
      <w:r w:rsidR="007C20DA" w:rsidRPr="007C20DA">
        <w:rPr>
          <w:rFonts w:ascii="GHEA Grapalat" w:eastAsia="DejaVu Serif" w:hAnsi="GHEA Grapalat" w:cstheme="majorHAnsi"/>
          <w:b/>
          <w:sz w:val="24"/>
          <w:szCs w:val="24"/>
          <w:lang w:val="hy-AM"/>
        </w:rPr>
        <w:t xml:space="preserve"> </w:t>
      </w:r>
      <w:r w:rsidRPr="007C20DA">
        <w:rPr>
          <w:rFonts w:ascii="GHEA Grapalat" w:eastAsia="DejaVu Serif" w:hAnsi="GHEA Grapalat" w:cstheme="majorHAnsi"/>
          <w:b/>
          <w:sz w:val="24"/>
          <w:szCs w:val="24"/>
          <w:lang w:val="hy-AM"/>
        </w:rPr>
        <w:t>ԵՎ ՀԱՅԱՍՏԱՆԻ ՀԱՆՐԱՊԵՏՈՒԹՅԱՆ ԿԱՌԱՎԱՐՈՒԹՅԱՆ 2025 ԹՎԱԿԱՆԻ ԴԵԿՏԵՄԲԵՐԻ 25-Ի N 1910-Ն ՈՐՈՇՄԱՆ ՄԵՋ ՓՈՓՈԽՈՒԹՅՈՒՆՆԵՐ ԵՎ ԼՐԱՑՈՒՄՆԵՐ ԿԱՏԱՐԵԼՈՒ ՄԱՍԻՆ</w:t>
      </w:r>
    </w:p>
    <w:p w14:paraId="773F589A" w14:textId="77777777" w:rsidR="008813D7" w:rsidRPr="00836E96" w:rsidRDefault="008813D7" w:rsidP="00836E96">
      <w:pPr>
        <w:spacing w:after="60" w:line="360" w:lineRule="auto"/>
        <w:ind w:firstLine="720"/>
        <w:jc w:val="both"/>
        <w:rPr>
          <w:rFonts w:ascii="GHEA Grapalat" w:eastAsia="DejaVu Serif" w:hAnsi="GHEA Grapalat" w:cstheme="majorHAnsi"/>
          <w:sz w:val="24"/>
          <w:szCs w:val="24"/>
          <w:lang w:val="hy-AM"/>
        </w:rPr>
      </w:pPr>
    </w:p>
    <w:p w14:paraId="22A647F0" w14:textId="65385192" w:rsidR="008813D7" w:rsidRDefault="008813D7" w:rsidP="008813D7">
      <w:pPr>
        <w:spacing w:after="60" w:line="360" w:lineRule="auto"/>
        <w:ind w:firstLine="720"/>
        <w:jc w:val="both"/>
        <w:rPr>
          <w:rFonts w:ascii="GHEA Grapalat" w:eastAsia="DejaVu Serif" w:hAnsi="GHEA Grapalat" w:cstheme="majorHAnsi"/>
          <w:sz w:val="24"/>
          <w:szCs w:val="24"/>
          <w:lang w:val="hy-AM"/>
        </w:rPr>
      </w:pPr>
      <w:r w:rsidRPr="008813D7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Հիմք ընդունելով </w:t>
      </w:r>
      <w:r w:rsidR="00836E96" w:rsidRPr="00836E96">
        <w:rPr>
          <w:rFonts w:ascii="GHEA Grapalat" w:eastAsia="DejaVu Serif" w:hAnsi="GHEA Grapalat" w:cstheme="majorHAnsi"/>
          <w:sz w:val="24"/>
          <w:szCs w:val="24"/>
          <w:lang w:val="hy-AM"/>
        </w:rPr>
        <w:t>«Հայաստանի Հանրապետության բյուջետային համակարգի մասին» Հայաստանի Հանրապետության օրենքի 23-րդ հոդվածի 3-րդ մաս</w:t>
      </w:r>
      <w:r w:rsidRPr="008813D7">
        <w:rPr>
          <w:rFonts w:ascii="GHEA Grapalat" w:eastAsia="DejaVu Serif" w:hAnsi="GHEA Grapalat" w:cstheme="majorHAnsi"/>
          <w:sz w:val="24"/>
          <w:szCs w:val="24"/>
          <w:lang w:val="hy-AM"/>
        </w:rPr>
        <w:t>ը</w:t>
      </w:r>
      <w:r w:rsidR="00245C72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և ՀՀ կառավարության 2003 թվականի դեկտեմբերի 24-ի N 1937-Ն որոշման 2-րդ կետը</w:t>
      </w:r>
      <w:r w:rsidRPr="008813D7">
        <w:rPr>
          <w:rFonts w:ascii="GHEA Grapalat" w:eastAsia="DejaVu Serif" w:hAnsi="GHEA Grapalat" w:cstheme="majorHAnsi"/>
          <w:sz w:val="24"/>
          <w:szCs w:val="24"/>
          <w:lang w:val="hy-AM"/>
        </w:rPr>
        <w:t>՝ Հայաստանի Հանրապետության կառավարությունը որոշում է.</w:t>
      </w:r>
    </w:p>
    <w:p w14:paraId="6A492620" w14:textId="3A09A363" w:rsidR="00F922F8" w:rsidRPr="00F34662" w:rsidRDefault="0071238A" w:rsidP="00F34662">
      <w:pPr>
        <w:pStyle w:val="ListParagraph"/>
        <w:numPr>
          <w:ilvl w:val="0"/>
          <w:numId w:val="11"/>
        </w:numPr>
        <w:spacing w:after="60" w:line="360" w:lineRule="auto"/>
        <w:jc w:val="both"/>
        <w:rPr>
          <w:rFonts w:ascii="GHEA Grapalat" w:hAnsi="GHEA Grapalat" w:cstheme="majorHAnsi"/>
          <w:sz w:val="24"/>
          <w:szCs w:val="24"/>
          <w:lang w:val="hy-AM"/>
        </w:rPr>
      </w:pPr>
      <w:r w:rsidRPr="00F34662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2026 թվականի հոկտեմբերի 5-6-ը Երևանում կայանալիք Հայաստանի Հանրապետություն - Մեծ Բրիտանիայի և Հյուսիսային Իռլանդիայի Միացյալ Թագավորություն գործարար համաժողովի կազմակերպման ծախսերի համաֆինանսավորման նպատակով «Հայաստանի Օքսֆորդի շրջանավարտների բիզնես ակումբ» հասարակական կազմակերպությանը տրամադրել 50 000 000 </w:t>
      </w:r>
      <w:r w:rsidR="00BC1C35" w:rsidRPr="00F34662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ՀՀ </w:t>
      </w:r>
      <w:r w:rsidRPr="00F34662">
        <w:rPr>
          <w:rFonts w:ascii="GHEA Grapalat" w:eastAsia="DejaVu Serif" w:hAnsi="GHEA Grapalat" w:cstheme="majorHAnsi"/>
          <w:sz w:val="24"/>
          <w:szCs w:val="24"/>
          <w:lang w:val="hy-AM"/>
        </w:rPr>
        <w:t>դրամ դրամաշնորհ։</w:t>
      </w:r>
    </w:p>
    <w:p w14:paraId="185E63DE" w14:textId="000D224A" w:rsidR="007C20DA" w:rsidRDefault="0071238A" w:rsidP="00F34662">
      <w:pPr>
        <w:pStyle w:val="ListParagraph"/>
        <w:numPr>
          <w:ilvl w:val="0"/>
          <w:numId w:val="11"/>
        </w:numPr>
        <w:spacing w:after="60" w:line="360" w:lineRule="auto"/>
        <w:jc w:val="both"/>
        <w:rPr>
          <w:rFonts w:ascii="GHEA Grapalat" w:eastAsia="DejaVu Serif" w:hAnsi="GHEA Grapalat" w:cstheme="majorHAnsi"/>
          <w:sz w:val="24"/>
          <w:szCs w:val="24"/>
          <w:lang w:val="hy-AM"/>
        </w:rPr>
      </w:pPr>
      <w:bookmarkStart w:id="0" w:name="_Hlk241832040"/>
      <w:r w:rsidRPr="007C20DA">
        <w:rPr>
          <w:rFonts w:ascii="GHEA Grapalat" w:eastAsia="DejaVu Serif" w:hAnsi="GHEA Grapalat" w:cstheme="majorHAnsi"/>
          <w:sz w:val="24"/>
          <w:szCs w:val="24"/>
          <w:lang w:val="hy-AM"/>
        </w:rPr>
        <w:t>Հայաստանի Հանրապետության էկոնոմիկայի նախարարին՝</w:t>
      </w:r>
      <w:bookmarkEnd w:id="0"/>
      <w:r w:rsidRPr="007C20DA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</w:t>
      </w:r>
    </w:p>
    <w:p w14:paraId="13488FA4" w14:textId="3A9BADA4" w:rsidR="00F922F8" w:rsidRPr="00E76EEE" w:rsidRDefault="007C20DA" w:rsidP="00F34662">
      <w:pPr>
        <w:tabs>
          <w:tab w:val="left" w:pos="1134"/>
        </w:tabs>
        <w:spacing w:after="60" w:line="360" w:lineRule="auto"/>
        <w:ind w:left="993" w:hanging="270"/>
        <w:jc w:val="both"/>
        <w:rPr>
          <w:rFonts w:ascii="GHEA Grapalat" w:eastAsia="DejaVu Serif" w:hAnsi="GHEA Grapalat" w:cstheme="majorHAnsi"/>
          <w:sz w:val="24"/>
          <w:szCs w:val="24"/>
          <w:lang w:val="hy-AM"/>
        </w:rPr>
      </w:pPr>
      <w:r w:rsidRPr="00E76EEE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1) սույն որոշումն ուժի մեջ մտնելուց հետո մեկշաբաթյա ժամկետում «Հայաստանի Օքսֆորդի շրջանավարտների բիզնես ակումբ» հասարակական կազմակերպության </w:t>
      </w:r>
      <w:r w:rsidRPr="00E76EEE">
        <w:rPr>
          <w:rFonts w:ascii="GHEA Grapalat" w:eastAsia="DejaVu Serif" w:hAnsi="GHEA Grapalat" w:cstheme="majorHAnsi"/>
          <w:sz w:val="24"/>
          <w:szCs w:val="24"/>
          <w:lang w:val="hy-AM"/>
        </w:rPr>
        <w:lastRenderedPageBreak/>
        <w:t xml:space="preserve">հետ կնքել </w:t>
      </w:r>
      <w:r w:rsidR="00795B01" w:rsidRPr="00E76EEE">
        <w:rPr>
          <w:rFonts w:ascii="GHEA Grapalat" w:eastAsia="DejaVu Serif" w:hAnsi="GHEA Grapalat" w:cstheme="majorHAnsi"/>
          <w:sz w:val="24"/>
          <w:szCs w:val="24"/>
          <w:lang w:val="hy-AM"/>
        </w:rPr>
        <w:t>50</w:t>
      </w:r>
      <w:r w:rsidRPr="00E76EEE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000 000 </w:t>
      </w:r>
      <w:r w:rsidR="00BC1C35" w:rsidRPr="00E76EEE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ՀՀ </w:t>
      </w:r>
      <w:r w:rsidRPr="00E76EEE">
        <w:rPr>
          <w:rFonts w:ascii="GHEA Grapalat" w:eastAsia="DejaVu Serif" w:hAnsi="GHEA Grapalat" w:cstheme="majorHAnsi"/>
          <w:sz w:val="24"/>
          <w:szCs w:val="24"/>
          <w:lang w:val="hy-AM"/>
        </w:rPr>
        <w:t>դրամի չափով դրամաշնորհի տրամադրման պայմանագիր,</w:t>
      </w:r>
    </w:p>
    <w:p w14:paraId="52D8DC65" w14:textId="7E869A92" w:rsidR="007C20DA" w:rsidRPr="00E76EEE" w:rsidRDefault="007C20DA" w:rsidP="00F34662">
      <w:pPr>
        <w:tabs>
          <w:tab w:val="left" w:pos="1134"/>
        </w:tabs>
        <w:spacing w:after="60" w:line="360" w:lineRule="auto"/>
        <w:ind w:left="993" w:hanging="270"/>
        <w:jc w:val="both"/>
        <w:rPr>
          <w:rFonts w:ascii="GHEA Grapalat" w:eastAsia="DejaVu Serif" w:hAnsi="GHEA Grapalat" w:cstheme="majorHAnsi"/>
          <w:sz w:val="24"/>
          <w:szCs w:val="24"/>
          <w:lang w:val="hy-AM"/>
        </w:rPr>
      </w:pPr>
      <w:r w:rsidRPr="00E76EEE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2) </w:t>
      </w:r>
      <w:bookmarkStart w:id="1" w:name="_Hlk241832055"/>
      <w:r w:rsidRPr="00E76EEE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ապահովել սույն որոշման 1-ին կետով նախատեսված դրամաշնորհի տրամադրումը՝ </w:t>
      </w:r>
      <w:r w:rsidR="00795B01" w:rsidRPr="00E76EEE">
        <w:rPr>
          <w:rFonts w:ascii="GHEA Grapalat" w:eastAsia="DejaVu Serif" w:hAnsi="GHEA Grapalat" w:cstheme="majorHAnsi"/>
          <w:sz w:val="24"/>
          <w:szCs w:val="24"/>
          <w:lang w:val="hy-AM"/>
        </w:rPr>
        <w:t>50</w:t>
      </w:r>
      <w:r w:rsidRPr="00E76EEE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000 000 </w:t>
      </w:r>
      <w:r w:rsidR="00BC1C35" w:rsidRPr="00E76EEE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ՀՀ </w:t>
      </w:r>
      <w:r w:rsidRPr="00E76EEE">
        <w:rPr>
          <w:rFonts w:ascii="GHEA Grapalat" w:eastAsia="DejaVu Serif" w:hAnsi="GHEA Grapalat" w:cstheme="majorHAnsi"/>
          <w:sz w:val="24"/>
          <w:szCs w:val="24"/>
          <w:lang w:val="hy-AM"/>
        </w:rPr>
        <w:t>դրամի չափով</w:t>
      </w:r>
      <w:r w:rsidR="00905435" w:rsidRPr="00E76EEE">
        <w:rPr>
          <w:rFonts w:ascii="GHEA Grapalat" w:eastAsia="DejaVu Serif" w:hAnsi="GHEA Grapalat" w:cstheme="majorHAnsi"/>
          <w:sz w:val="24"/>
          <w:szCs w:val="24"/>
          <w:lang w:val="hy-AM"/>
        </w:rPr>
        <w:t>,</w:t>
      </w:r>
      <w:bookmarkEnd w:id="1"/>
    </w:p>
    <w:p w14:paraId="5BF70FF9" w14:textId="4F3B94C2" w:rsidR="00F34662" w:rsidRPr="00D134DA" w:rsidRDefault="00F34662" w:rsidP="00D134DA">
      <w:pPr>
        <w:pStyle w:val="ListParagraph"/>
        <w:numPr>
          <w:ilvl w:val="0"/>
          <w:numId w:val="11"/>
        </w:numPr>
        <w:spacing w:after="60" w:line="360" w:lineRule="auto"/>
        <w:jc w:val="both"/>
        <w:rPr>
          <w:rFonts w:ascii="GHEA Grapalat" w:eastAsia="DejaVu Serif" w:hAnsi="GHEA Grapalat" w:cstheme="majorHAnsi"/>
          <w:sz w:val="24"/>
          <w:szCs w:val="24"/>
          <w:lang w:val="hy-AM"/>
        </w:rPr>
      </w:pPr>
      <w:bookmarkStart w:id="2" w:name="_Hlk241845263"/>
      <w:r w:rsidRPr="00E76EEE">
        <w:rPr>
          <w:rFonts w:ascii="GHEA Grapalat" w:eastAsia="DejaVu Serif" w:hAnsi="GHEA Grapalat" w:cstheme="majorHAnsi"/>
          <w:sz w:val="24"/>
          <w:szCs w:val="24"/>
          <w:lang w:val="hy-AM"/>
        </w:rPr>
        <w:t>Սույն որոշման 1-ին կետով նախատեսված ֆինանսավորումն ապահովելու նպատակով</w:t>
      </w:r>
      <w:bookmarkStart w:id="3" w:name="_Hlk241845640"/>
      <w:bookmarkStart w:id="4" w:name="_Hlk241845583"/>
      <w:r w:rsidR="00D134DA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</w:t>
      </w:r>
      <w:r w:rsidR="00E76EEE" w:rsidRPr="00D134DA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Հայաստանի Հանրապետության 2026 թվականի պետական բյուջեի մասին </w:t>
      </w:r>
      <w:bookmarkEnd w:id="3"/>
      <w:r w:rsidR="00E76EEE" w:rsidRPr="00D134DA">
        <w:rPr>
          <w:rFonts w:ascii="GHEA Grapalat" w:eastAsia="DejaVu Serif" w:hAnsi="GHEA Grapalat" w:cstheme="majorHAnsi"/>
          <w:sz w:val="24"/>
          <w:szCs w:val="24"/>
          <w:lang w:val="hy-AM"/>
        </w:rPr>
        <w:t>օրենքի N 1 հավելվածի N 2 աղյուսակում կատարել վերաբաշխում</w:t>
      </w:r>
      <w:bookmarkEnd w:id="4"/>
      <w:r w:rsidR="00E76EEE" w:rsidRPr="00D134DA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, </w:t>
      </w:r>
      <w:r w:rsidRPr="00D134DA">
        <w:rPr>
          <w:rFonts w:ascii="GHEA Grapalat" w:eastAsia="DejaVu Serif" w:hAnsi="GHEA Grapalat" w:cstheme="majorHAnsi"/>
          <w:sz w:val="24"/>
          <w:szCs w:val="24"/>
          <w:lang w:val="hy-AM"/>
        </w:rPr>
        <w:t>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</w:t>
      </w:r>
      <w:r w:rsidR="00E76EEE" w:rsidRPr="00D134DA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</w:t>
      </w:r>
      <w:r w:rsidRPr="00D134DA">
        <w:rPr>
          <w:rFonts w:ascii="GHEA Grapalat" w:eastAsia="DejaVu Serif" w:hAnsi="GHEA Grapalat" w:cstheme="majorHAnsi"/>
          <w:sz w:val="24"/>
          <w:szCs w:val="24"/>
          <w:lang w:val="hy-AM"/>
        </w:rPr>
        <w:t>N 1910-Ն որոշման NN 3, 4</w:t>
      </w:r>
      <w:r w:rsidR="00E76EEE" w:rsidRPr="00D134DA">
        <w:rPr>
          <w:rFonts w:ascii="GHEA Grapalat" w:eastAsia="DejaVu Serif" w:hAnsi="GHEA Grapalat" w:cstheme="majorHAnsi"/>
          <w:sz w:val="24"/>
          <w:szCs w:val="24"/>
          <w:lang w:val="hy-AM"/>
        </w:rPr>
        <w:t>,</w:t>
      </w:r>
      <w:r w:rsidRPr="00D134DA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5</w:t>
      </w:r>
      <w:r w:rsidR="00E76EEE" w:rsidRPr="00D134DA">
        <w:rPr>
          <w:rFonts w:ascii="GHEA Grapalat" w:eastAsia="DejaVu Serif" w:hAnsi="GHEA Grapalat" w:cstheme="majorHAnsi"/>
          <w:sz w:val="24"/>
          <w:szCs w:val="24"/>
          <w:lang w:val="hy-AM"/>
        </w:rPr>
        <w:t>, 9 և 9,1</w:t>
      </w:r>
      <w:r w:rsidRPr="00D134DA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հավելվածներում կատարել փոփոխություններ և լրացումներ` համաձայն NN 1</w:t>
      </w:r>
      <w:r w:rsidR="00E76EEE" w:rsidRPr="00D134DA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, </w:t>
      </w:r>
      <w:r w:rsidRPr="00D134DA">
        <w:rPr>
          <w:rFonts w:ascii="GHEA Grapalat" w:eastAsia="DejaVu Serif" w:hAnsi="GHEA Grapalat" w:cstheme="majorHAnsi"/>
          <w:sz w:val="24"/>
          <w:szCs w:val="24"/>
          <w:lang w:val="hy-AM"/>
        </w:rPr>
        <w:t>2</w:t>
      </w:r>
      <w:r w:rsidR="00E76EEE" w:rsidRPr="00D134DA">
        <w:rPr>
          <w:rFonts w:ascii="GHEA Grapalat" w:eastAsia="DejaVu Serif" w:hAnsi="GHEA Grapalat" w:cstheme="majorHAnsi"/>
          <w:sz w:val="24"/>
          <w:szCs w:val="24"/>
          <w:lang w:val="hy-AM"/>
        </w:rPr>
        <w:t>, 3, 4 և 5</w:t>
      </w:r>
      <w:r w:rsidRPr="00D134DA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հավելվածների։</w:t>
      </w:r>
    </w:p>
    <w:bookmarkEnd w:id="2"/>
    <w:p w14:paraId="0973C588" w14:textId="6D283B34" w:rsidR="00905435" w:rsidRPr="00F34662" w:rsidRDefault="00F34662" w:rsidP="0016280D">
      <w:pPr>
        <w:pStyle w:val="ListParagraph"/>
        <w:numPr>
          <w:ilvl w:val="0"/>
          <w:numId w:val="11"/>
        </w:numPr>
        <w:spacing w:after="60" w:line="360" w:lineRule="auto"/>
        <w:jc w:val="both"/>
        <w:rPr>
          <w:rFonts w:ascii="GHEA Grapalat" w:eastAsia="DejaVu Serif" w:hAnsi="GHEA Grapalat" w:cstheme="majorHAnsi"/>
          <w:sz w:val="24"/>
          <w:szCs w:val="24"/>
          <w:lang w:val="hy-AM"/>
        </w:rPr>
      </w:pPr>
      <w:r w:rsidRPr="00F34662">
        <w:rPr>
          <w:rFonts w:ascii="GHEA Grapalat" w:eastAsia="DejaVu Serif" w:hAnsi="GHEA Grapalat" w:cstheme="majorHAnsi"/>
          <w:sz w:val="24"/>
          <w:szCs w:val="24"/>
          <w:lang w:val="hy-AM"/>
        </w:rPr>
        <w:t>Ս</w:t>
      </w:r>
      <w:r w:rsidR="00905435" w:rsidRPr="00905435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ույն </w:t>
      </w:r>
      <w:r w:rsidR="0098347A">
        <w:rPr>
          <w:rFonts w:ascii="GHEA Grapalat" w:eastAsia="DejaVu Serif" w:hAnsi="GHEA Grapalat" w:cstheme="majorHAnsi"/>
          <w:sz w:val="24"/>
          <w:szCs w:val="24"/>
          <w:lang w:val="hy-AM"/>
        </w:rPr>
        <w:t>որոշման 2-րդ կետի 1-ին ենթակետում</w:t>
      </w:r>
      <w:r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նշված</w:t>
      </w:r>
      <w:r w:rsidR="00905435" w:rsidRPr="00905435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</w:t>
      </w:r>
      <w:bookmarkStart w:id="5" w:name="_Hlk241832012"/>
      <w:r w:rsidR="00905435" w:rsidRPr="00905435">
        <w:rPr>
          <w:rFonts w:ascii="GHEA Grapalat" w:eastAsia="DejaVu Serif" w:hAnsi="GHEA Grapalat" w:cstheme="majorHAnsi"/>
          <w:sz w:val="24"/>
          <w:szCs w:val="24"/>
          <w:lang w:val="hy-AM"/>
        </w:rPr>
        <w:t>դրամաշնորհի տրամադրման պայմանագր</w:t>
      </w:r>
      <w:r w:rsidR="00E35C0F">
        <w:rPr>
          <w:rFonts w:ascii="GHEA Grapalat" w:eastAsia="DejaVu Serif" w:hAnsi="GHEA Grapalat" w:cstheme="majorHAnsi"/>
          <w:sz w:val="24"/>
          <w:szCs w:val="24"/>
          <w:lang w:val="hy-AM"/>
        </w:rPr>
        <w:t>ի</w:t>
      </w:r>
      <w:r w:rsidR="00905435" w:rsidRPr="00905435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շրջանակում գնման գործընթացները </w:t>
      </w:r>
      <w:r w:rsidR="0016280D" w:rsidRPr="0016280D">
        <w:rPr>
          <w:rFonts w:ascii="GHEA Grapalat" w:eastAsia="DejaVu Serif" w:hAnsi="GHEA Grapalat" w:cstheme="majorHAnsi" w:hint="eastAsia"/>
          <w:sz w:val="24"/>
          <w:szCs w:val="24"/>
          <w:lang w:val="hy-AM"/>
        </w:rPr>
        <w:t>«</w:t>
      </w:r>
      <w:r w:rsidR="0016280D" w:rsidRPr="0016280D">
        <w:rPr>
          <w:rFonts w:ascii="GHEA Grapalat" w:eastAsia="DejaVu Serif" w:hAnsi="GHEA Grapalat" w:cstheme="majorHAnsi"/>
          <w:sz w:val="24"/>
          <w:szCs w:val="24"/>
          <w:lang w:val="hy-AM"/>
        </w:rPr>
        <w:t>Հայաստանի Օքսֆորդի շրջանավարտների բիզնես ակումբ</w:t>
      </w:r>
      <w:r w:rsidR="0016280D" w:rsidRPr="0016280D">
        <w:rPr>
          <w:rFonts w:ascii="GHEA Grapalat" w:eastAsia="DejaVu Serif" w:hAnsi="GHEA Grapalat" w:cstheme="majorHAnsi" w:hint="eastAsia"/>
          <w:sz w:val="24"/>
          <w:szCs w:val="24"/>
          <w:lang w:val="hy-AM"/>
        </w:rPr>
        <w:t>»</w:t>
      </w:r>
      <w:r w:rsidR="0016280D" w:rsidRPr="0016280D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հասարակական կազմակերպությունը</w:t>
      </w:r>
      <w:bookmarkStart w:id="6" w:name="_GoBack"/>
      <w:bookmarkEnd w:id="6"/>
      <w:r w:rsidR="00905435" w:rsidRPr="00905435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կարող է կազմակերպել իր գնումների կանոններով՝ պայմանով, որ հրավերով նախատեսվող պայմանները պարտադիր պետք է ներառեն </w:t>
      </w:r>
      <w:r w:rsidR="00905435" w:rsidRPr="00905435">
        <w:rPr>
          <w:rFonts w:ascii="GHEA Grapalat" w:eastAsia="DejaVu Serif" w:hAnsi="GHEA Grapalat" w:cstheme="majorHAnsi" w:hint="eastAsia"/>
          <w:sz w:val="24"/>
          <w:szCs w:val="24"/>
          <w:lang w:val="hy-AM"/>
        </w:rPr>
        <w:t>«</w:t>
      </w:r>
      <w:r w:rsidR="00905435" w:rsidRPr="00905435">
        <w:rPr>
          <w:rFonts w:ascii="GHEA Grapalat" w:eastAsia="DejaVu Serif" w:hAnsi="GHEA Grapalat" w:cstheme="majorHAnsi"/>
          <w:sz w:val="24"/>
          <w:szCs w:val="24"/>
          <w:lang w:val="hy-AM"/>
        </w:rPr>
        <w:t>Գնումների մասին</w:t>
      </w:r>
      <w:r w:rsidR="00905435" w:rsidRPr="00905435">
        <w:rPr>
          <w:rFonts w:ascii="GHEA Grapalat" w:eastAsia="DejaVu Serif" w:hAnsi="GHEA Grapalat" w:cstheme="majorHAnsi" w:hint="eastAsia"/>
          <w:sz w:val="24"/>
          <w:szCs w:val="24"/>
          <w:lang w:val="hy-AM"/>
        </w:rPr>
        <w:t>»</w:t>
      </w:r>
      <w:r w:rsidR="00905435" w:rsidRPr="00905435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օրենքի 6-րդ, 7-րդ, 10-րդ և 11-րդ հոդվածներով, 28-րդ հոդվածի 2-րդ մասի 2-րդ կետի </w:t>
      </w:r>
      <w:r w:rsidR="00905435" w:rsidRPr="00905435">
        <w:rPr>
          <w:rFonts w:ascii="GHEA Grapalat" w:eastAsia="DejaVu Serif" w:hAnsi="GHEA Grapalat" w:cstheme="majorHAnsi" w:hint="eastAsia"/>
          <w:sz w:val="24"/>
          <w:szCs w:val="24"/>
          <w:lang w:val="hy-AM"/>
        </w:rPr>
        <w:t>«</w:t>
      </w:r>
      <w:r w:rsidR="00905435" w:rsidRPr="00905435">
        <w:rPr>
          <w:rFonts w:ascii="GHEA Grapalat" w:eastAsia="DejaVu Serif" w:hAnsi="GHEA Grapalat" w:cstheme="majorHAnsi"/>
          <w:sz w:val="24"/>
          <w:szCs w:val="24"/>
          <w:lang w:val="hy-AM"/>
        </w:rPr>
        <w:t>բ</w:t>
      </w:r>
      <w:r w:rsidR="00905435" w:rsidRPr="00905435">
        <w:rPr>
          <w:rFonts w:ascii="GHEA Grapalat" w:eastAsia="DejaVu Serif" w:hAnsi="GHEA Grapalat" w:cstheme="majorHAnsi" w:hint="eastAsia"/>
          <w:sz w:val="24"/>
          <w:szCs w:val="24"/>
          <w:lang w:val="hy-AM"/>
        </w:rPr>
        <w:t>»</w:t>
      </w:r>
      <w:r w:rsidR="00905435" w:rsidRPr="00905435">
        <w:rPr>
          <w:rFonts w:ascii="GHEA Grapalat" w:eastAsia="DejaVu Serif" w:hAnsi="GHEA Grapalat" w:cstheme="majorHAnsi"/>
          <w:sz w:val="24"/>
          <w:szCs w:val="24"/>
          <w:lang w:val="hy-AM"/>
        </w:rPr>
        <w:t xml:space="preserve"> պարբերությամբ, 33-րդ հոդվածի 6-րդ և 7-րդ մասերով ու 46-րդ հոդվածով սահմանված կարգավորումները, իսկ գնման գործընթացի կազմակերպման հետ կապված տեղեկությունները պետք է հրապարակվեն գնումների պաշտոնական տեղեկագրում</w:t>
      </w:r>
      <w:r w:rsidR="00905435">
        <w:rPr>
          <w:rFonts w:ascii="GHEA Grapalat" w:eastAsia="DejaVu Serif" w:hAnsi="GHEA Grapalat" w:cstheme="majorHAnsi"/>
          <w:sz w:val="24"/>
          <w:szCs w:val="24"/>
          <w:lang w:val="hy-AM"/>
        </w:rPr>
        <w:t>։</w:t>
      </w:r>
    </w:p>
    <w:bookmarkEnd w:id="5"/>
    <w:p w14:paraId="67F7412A" w14:textId="2EADBB14" w:rsidR="00F922F8" w:rsidRPr="00F34662" w:rsidRDefault="008813D7" w:rsidP="00F34662">
      <w:pPr>
        <w:pStyle w:val="ListParagraph"/>
        <w:numPr>
          <w:ilvl w:val="0"/>
          <w:numId w:val="11"/>
        </w:numPr>
        <w:spacing w:after="60" w:line="360" w:lineRule="auto"/>
        <w:jc w:val="both"/>
        <w:rPr>
          <w:rFonts w:ascii="GHEA Grapalat" w:eastAsia="DejaVu Serif" w:hAnsi="GHEA Grapalat" w:cstheme="majorHAnsi"/>
          <w:sz w:val="24"/>
          <w:szCs w:val="24"/>
          <w:lang w:val="hy-AM"/>
        </w:rPr>
      </w:pPr>
      <w:r w:rsidRPr="00F34662">
        <w:rPr>
          <w:rFonts w:ascii="Calibri" w:eastAsia="DejaVu Serif" w:hAnsi="Calibri" w:cs="Calibri"/>
          <w:sz w:val="24"/>
          <w:szCs w:val="24"/>
          <w:lang w:val="hy-AM"/>
        </w:rPr>
        <w:t> </w:t>
      </w:r>
      <w:r w:rsidR="0071238A" w:rsidRPr="007C20DA">
        <w:rPr>
          <w:rFonts w:ascii="GHEA Grapalat" w:eastAsia="DejaVu Serif" w:hAnsi="GHEA Grapalat" w:cstheme="majorHAnsi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14:paraId="138BC698" w14:textId="77777777" w:rsidR="00F922F8" w:rsidRPr="007C20DA" w:rsidRDefault="00F922F8" w:rsidP="00B71755">
      <w:pPr>
        <w:spacing w:before="60" w:after="0" w:line="360" w:lineRule="auto"/>
        <w:rPr>
          <w:rFonts w:ascii="GHEA Grapalat" w:hAnsi="GHEA Grapalat" w:cstheme="majorHAnsi"/>
          <w:sz w:val="24"/>
          <w:szCs w:val="24"/>
          <w:lang w:val="hy-AM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56"/>
        <w:gridCol w:w="5156"/>
      </w:tblGrid>
      <w:tr w:rsidR="00F922F8" w:rsidRPr="007C20DA" w14:paraId="54095A54" w14:textId="77777777">
        <w:tc>
          <w:tcPr>
            <w:tcW w:w="5156" w:type="dxa"/>
            <w:tcBorders>
              <w:top w:val="nil"/>
              <w:left w:val="nil"/>
              <w:bottom w:val="nil"/>
              <w:right w:val="nil"/>
            </w:tcBorders>
          </w:tcPr>
          <w:p w14:paraId="744E82FE" w14:textId="77777777" w:rsidR="00F922F8" w:rsidRPr="007C20DA" w:rsidRDefault="0071238A" w:rsidP="00B71755">
            <w:pPr>
              <w:spacing w:after="0" w:line="360" w:lineRule="auto"/>
              <w:rPr>
                <w:rFonts w:ascii="GHEA Grapalat" w:hAnsi="GHEA Grapalat" w:cstheme="majorHAnsi"/>
                <w:sz w:val="24"/>
                <w:szCs w:val="24"/>
                <w:lang w:val="hy-AM"/>
              </w:rPr>
            </w:pPr>
            <w:r w:rsidRPr="007C20DA">
              <w:rPr>
                <w:rFonts w:ascii="GHEA Grapalat" w:eastAsia="DejaVu Serif" w:hAnsi="GHEA Grapalat" w:cstheme="majorHAnsi"/>
                <w:b/>
                <w:sz w:val="24"/>
                <w:szCs w:val="24"/>
                <w:lang w:val="hy-AM"/>
              </w:rPr>
              <w:t>ՀԱՅԱՍՏԱՆԻ ՀԱՆՐԱՊԵՏՈՒԹՅԱՆ</w:t>
            </w:r>
            <w:r w:rsidRPr="007C20DA">
              <w:rPr>
                <w:rFonts w:ascii="GHEA Grapalat" w:eastAsia="DejaVu Serif" w:hAnsi="GHEA Grapalat" w:cstheme="majorHAnsi"/>
                <w:b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5156" w:type="dxa"/>
            <w:tcBorders>
              <w:top w:val="nil"/>
              <w:left w:val="nil"/>
              <w:bottom w:val="nil"/>
              <w:right w:val="nil"/>
            </w:tcBorders>
          </w:tcPr>
          <w:p w14:paraId="030438F2" w14:textId="77777777" w:rsidR="00F922F8" w:rsidRPr="007C20DA" w:rsidRDefault="0071238A" w:rsidP="00B71755">
            <w:pPr>
              <w:spacing w:after="0" w:line="360" w:lineRule="auto"/>
              <w:jc w:val="right"/>
              <w:rPr>
                <w:rFonts w:ascii="GHEA Grapalat" w:hAnsi="GHEA Grapalat" w:cstheme="majorHAnsi"/>
                <w:sz w:val="24"/>
                <w:szCs w:val="24"/>
                <w:lang w:val="hy-AM"/>
              </w:rPr>
            </w:pPr>
            <w:r w:rsidRPr="007C20DA">
              <w:rPr>
                <w:rFonts w:ascii="GHEA Grapalat" w:eastAsia="DejaVu Serif" w:hAnsi="GHEA Grapalat" w:cstheme="majorHAnsi"/>
                <w:b/>
                <w:sz w:val="24"/>
                <w:szCs w:val="24"/>
                <w:lang w:val="hy-AM"/>
              </w:rPr>
              <w:t>ՆԻԿՈԼ ՓԱՇԻՆՅԱՆ</w:t>
            </w:r>
          </w:p>
        </w:tc>
      </w:tr>
    </w:tbl>
    <w:p w14:paraId="05DB2E20" w14:textId="77777777" w:rsidR="0071238A" w:rsidRPr="007C20DA" w:rsidRDefault="0071238A" w:rsidP="00B71755">
      <w:pPr>
        <w:spacing w:line="360" w:lineRule="auto"/>
        <w:rPr>
          <w:rFonts w:ascii="GHEA Grapalat" w:hAnsi="GHEA Grapalat" w:cstheme="majorHAnsi"/>
          <w:sz w:val="24"/>
          <w:szCs w:val="24"/>
          <w:lang w:val="hy-AM"/>
        </w:rPr>
      </w:pPr>
    </w:p>
    <w:sectPr w:rsidR="0071238A" w:rsidRPr="007C20DA" w:rsidSect="00034616">
      <w:pgSz w:w="12240" w:h="15840"/>
      <w:pgMar w:top="737" w:right="907" w:bottom="73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GHEA Grapalat">
    <w:altName w:val="Calibr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FCA667B"/>
    <w:multiLevelType w:val="hybridMultilevel"/>
    <w:tmpl w:val="A4DAC3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CD5878"/>
    <w:multiLevelType w:val="hybridMultilevel"/>
    <w:tmpl w:val="8870A06C"/>
    <w:lvl w:ilvl="0" w:tplc="96F24820">
      <w:start w:val="1"/>
      <w:numFmt w:val="decimal"/>
      <w:lvlText w:val="%1."/>
      <w:lvlJc w:val="left"/>
      <w:pPr>
        <w:ind w:left="720" w:hanging="360"/>
      </w:pPr>
      <w:rPr>
        <w:rFonts w:eastAsia="DejaVu Serif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6280D"/>
    <w:rsid w:val="00234F68"/>
    <w:rsid w:val="00245C72"/>
    <w:rsid w:val="0029639D"/>
    <w:rsid w:val="002A77D0"/>
    <w:rsid w:val="002C16A4"/>
    <w:rsid w:val="00326F90"/>
    <w:rsid w:val="003654D9"/>
    <w:rsid w:val="00481C97"/>
    <w:rsid w:val="00493489"/>
    <w:rsid w:val="004F0620"/>
    <w:rsid w:val="00524D8D"/>
    <w:rsid w:val="005E7908"/>
    <w:rsid w:val="005F4458"/>
    <w:rsid w:val="00623E54"/>
    <w:rsid w:val="00633326"/>
    <w:rsid w:val="0071238A"/>
    <w:rsid w:val="00795B01"/>
    <w:rsid w:val="007C20DA"/>
    <w:rsid w:val="00836E96"/>
    <w:rsid w:val="008813D7"/>
    <w:rsid w:val="008C2DB4"/>
    <w:rsid w:val="00905435"/>
    <w:rsid w:val="0098347A"/>
    <w:rsid w:val="00AA1D8D"/>
    <w:rsid w:val="00B47730"/>
    <w:rsid w:val="00B71755"/>
    <w:rsid w:val="00BC1C35"/>
    <w:rsid w:val="00BD6FBE"/>
    <w:rsid w:val="00CA69A1"/>
    <w:rsid w:val="00CB0664"/>
    <w:rsid w:val="00D134DA"/>
    <w:rsid w:val="00D91D4E"/>
    <w:rsid w:val="00DD5E3F"/>
    <w:rsid w:val="00E10C14"/>
    <w:rsid w:val="00E35C0F"/>
    <w:rsid w:val="00E76EEE"/>
    <w:rsid w:val="00F34662"/>
    <w:rsid w:val="00F922F8"/>
    <w:rsid w:val="00FC693F"/>
    <w:rsid w:val="00FD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8B2BA4"/>
  <w14:defaultImageDpi w14:val="300"/>
  <w15:docId w15:val="{43EADFC6-04C5-4EA7-A2D4-487D6162B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DejaVu Serif" w:hAnsi="DejaVu Serif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8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4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7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2D6DECC-33F4-4816-AA5E-44F131F42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2458</Characters>
  <Application>Microsoft Office Word</Application>
  <DocSecurity>0</DocSecurity>
  <Lines>163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Susanna Arzumanyan</cp:lastModifiedBy>
  <cp:revision>4</cp:revision>
  <dcterms:created xsi:type="dcterms:W3CDTF">2026-10-02T11:02:00Z</dcterms:created>
  <dcterms:modified xsi:type="dcterms:W3CDTF">2026-10-02T12:08:00Z</dcterms:modified>
  <cp:category/>
</cp:coreProperties>
</file>