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0A1F" w:rsidRDefault="00AE0A1F" w:rsidP="00CB1CB7">
      <w:pPr>
        <w:shd w:val="clear" w:color="auto" w:fill="FFFFFF"/>
        <w:tabs>
          <w:tab w:val="left" w:pos="993"/>
        </w:tabs>
        <w:spacing w:after="0" w:line="360" w:lineRule="auto"/>
        <w:jc w:val="center"/>
        <w:rPr>
          <w:rFonts w:ascii="GHEA Grapalat" w:hAnsi="GHEA Grapalat"/>
          <w:color w:val="000000"/>
          <w:sz w:val="24"/>
          <w:szCs w:val="24"/>
          <w:lang w:eastAsia="hy-AM"/>
        </w:rPr>
      </w:pPr>
      <w:r>
        <w:rPr>
          <w:rFonts w:ascii="GHEA Grapalat" w:hAnsi="GHEA Grapalat"/>
          <w:bCs/>
          <w:color w:val="000000"/>
          <w:sz w:val="24"/>
          <w:szCs w:val="24"/>
          <w:lang w:eastAsia="hy-AM"/>
        </w:rPr>
        <w:t>ՀԻՄՆԱՎՈՐՈՒՄ</w:t>
      </w:r>
    </w:p>
    <w:p w:rsidR="00AE0A1F" w:rsidRPr="00047E4D" w:rsidRDefault="007D348B" w:rsidP="00741FBB">
      <w:pPr>
        <w:shd w:val="clear" w:color="auto" w:fill="FFFFFF"/>
        <w:spacing w:after="0" w:line="360" w:lineRule="auto"/>
        <w:jc w:val="center"/>
        <w:rPr>
          <w:rFonts w:ascii="GHEA Grapalat" w:hAnsi="GHEA Grapalat"/>
          <w:bCs/>
          <w:color w:val="000000"/>
          <w:sz w:val="24"/>
          <w:szCs w:val="24"/>
          <w:lang w:eastAsia="hy-AM"/>
        </w:rPr>
      </w:pPr>
      <w:r>
        <w:rPr>
          <w:rFonts w:ascii="GHEA Grapalat" w:hAnsi="GHEA Grapalat"/>
          <w:bCs/>
          <w:color w:val="000000"/>
          <w:sz w:val="24"/>
          <w:szCs w:val="24"/>
          <w:lang w:eastAsia="hy-AM"/>
        </w:rPr>
        <w:t>«</w:t>
      </w:r>
      <w:r w:rsidR="00741FBB" w:rsidRPr="00741FBB">
        <w:rPr>
          <w:rFonts w:ascii="GHEA Grapalat" w:hAnsi="GHEA Grapalat"/>
          <w:bCs/>
          <w:color w:val="000000"/>
          <w:sz w:val="24"/>
          <w:szCs w:val="24"/>
          <w:lang w:eastAsia="hy-AM"/>
        </w:rPr>
        <w:t>ՀԱՅԱՍՏԱՆԻ ՀԱՆՐԱՊԵՏՈՒԹՅԱՆ ԿԱՌԱՎԱՐՈՒԹՅԱՆ 2023 ԹՎԱԿԱՆԻ ՀՈԿՏԵՄԲԵՐԻ 5-Ի N</w:t>
      </w:r>
      <w:r w:rsidR="00741FBB">
        <w:rPr>
          <w:rFonts w:ascii="GHEA Grapalat" w:hAnsi="GHEA Grapalat"/>
          <w:bCs/>
          <w:color w:val="000000"/>
          <w:sz w:val="24"/>
          <w:szCs w:val="24"/>
          <w:lang w:eastAsia="hy-AM"/>
        </w:rPr>
        <w:t xml:space="preserve"> </w:t>
      </w:r>
      <w:r w:rsidR="00741FBB" w:rsidRPr="00741FBB">
        <w:rPr>
          <w:rFonts w:ascii="GHEA Grapalat" w:hAnsi="GHEA Grapalat"/>
          <w:bCs/>
          <w:color w:val="000000"/>
          <w:sz w:val="24"/>
          <w:szCs w:val="24"/>
          <w:lang w:eastAsia="hy-AM"/>
        </w:rPr>
        <w:t>1708-Ն ՈՐՈՇՄԱՆ ՄԵՋ ԼՐԱՑՈՒՄՆԵՐ</w:t>
      </w:r>
      <w:r w:rsidR="00545029">
        <w:rPr>
          <w:rFonts w:ascii="GHEA Grapalat" w:hAnsi="GHEA Grapalat"/>
          <w:bCs/>
          <w:color w:val="000000"/>
          <w:sz w:val="24"/>
          <w:szCs w:val="24"/>
          <w:lang w:eastAsia="hy-AM"/>
        </w:rPr>
        <w:t xml:space="preserve"> ԵՎ ՓՈՓՈԽՈՒԹՅՈՒՆ</w:t>
      </w:r>
      <w:r w:rsidR="00741FBB" w:rsidRPr="00741FBB">
        <w:rPr>
          <w:rFonts w:ascii="GHEA Grapalat" w:hAnsi="GHEA Grapalat"/>
          <w:bCs/>
          <w:color w:val="000000"/>
          <w:sz w:val="24"/>
          <w:szCs w:val="24"/>
          <w:lang w:eastAsia="hy-AM"/>
        </w:rPr>
        <w:t xml:space="preserve"> ԿԱՏԱՐԵԼՈՒ ՄԱՍԻՆ</w:t>
      </w:r>
      <w:r>
        <w:rPr>
          <w:rFonts w:ascii="GHEA Grapalat" w:hAnsi="GHEA Grapalat"/>
          <w:bCs/>
          <w:color w:val="000000"/>
          <w:sz w:val="24"/>
          <w:szCs w:val="24"/>
          <w:lang w:eastAsia="hy-AM"/>
        </w:rPr>
        <w:t>»</w:t>
      </w:r>
      <w:r w:rsidR="00AE0A1F">
        <w:rPr>
          <w:rFonts w:ascii="GHEA Grapalat" w:hAnsi="GHEA Grapalat"/>
          <w:bCs/>
          <w:color w:val="000000"/>
          <w:sz w:val="24"/>
          <w:szCs w:val="24"/>
          <w:lang w:eastAsia="hy-AM"/>
        </w:rPr>
        <w:t xml:space="preserve"> </w:t>
      </w:r>
      <w:r w:rsidR="004F0230" w:rsidRPr="004F0230">
        <w:rPr>
          <w:rFonts w:ascii="GHEA Grapalat" w:hAnsi="GHEA Grapalat"/>
          <w:bCs/>
          <w:color w:val="000000"/>
          <w:sz w:val="24"/>
          <w:szCs w:val="24"/>
          <w:lang w:eastAsia="hy-AM"/>
        </w:rPr>
        <w:t xml:space="preserve">ՀԱՅԱՍՏԱՆԻ ՀԱՆՐԱՊԵՏՈՒԹՅԱՆ </w:t>
      </w:r>
      <w:r w:rsidR="00AF4C15">
        <w:rPr>
          <w:rFonts w:ascii="GHEA Grapalat" w:hAnsi="GHEA Grapalat"/>
          <w:bCs/>
          <w:color w:val="000000"/>
          <w:sz w:val="24"/>
          <w:szCs w:val="24"/>
          <w:lang w:eastAsia="hy-AM"/>
        </w:rPr>
        <w:t>ԿԱՌԱՎԱՐՈՒԹՅԱՆ ՈՐՈՇՄԱՆ</w:t>
      </w:r>
      <w:r w:rsidR="004F0230" w:rsidRPr="004F0230">
        <w:rPr>
          <w:rFonts w:ascii="GHEA Grapalat" w:hAnsi="GHEA Grapalat"/>
          <w:bCs/>
          <w:color w:val="000000"/>
          <w:sz w:val="24"/>
          <w:szCs w:val="24"/>
          <w:lang w:eastAsia="hy-AM"/>
        </w:rPr>
        <w:t xml:space="preserve"> ՆԱԽԱԳԾԻ ՎԵՐԱԲԵՐՅԱԼ</w:t>
      </w:r>
    </w:p>
    <w:p w:rsidR="00AE0A1F" w:rsidRDefault="00AE0A1F" w:rsidP="00AE0A1F">
      <w:pPr>
        <w:shd w:val="clear" w:color="auto" w:fill="FFFFFF"/>
        <w:tabs>
          <w:tab w:val="left" w:pos="993"/>
        </w:tabs>
        <w:spacing w:after="0" w:line="360" w:lineRule="auto"/>
        <w:ind w:firstLine="567"/>
        <w:jc w:val="both"/>
        <w:rPr>
          <w:rFonts w:ascii="GHEA Grapalat" w:hAnsi="GHEA Grapalat"/>
          <w:b/>
          <w:i/>
          <w:color w:val="000000"/>
          <w:sz w:val="24"/>
          <w:szCs w:val="24"/>
          <w:lang w:eastAsia="hy-AM"/>
        </w:rPr>
      </w:pPr>
    </w:p>
    <w:p w:rsidR="00AE0A1F" w:rsidRDefault="00AE0A1F" w:rsidP="007D348B">
      <w:pPr>
        <w:shd w:val="clear" w:color="auto" w:fill="FFFFFF"/>
        <w:tabs>
          <w:tab w:val="left" w:pos="993"/>
        </w:tabs>
        <w:spacing w:after="0" w:line="360" w:lineRule="auto"/>
        <w:ind w:firstLine="720"/>
        <w:jc w:val="both"/>
        <w:rPr>
          <w:rFonts w:ascii="GHEA Grapalat" w:hAnsi="GHEA Grapalat"/>
          <w:b/>
          <w:i/>
          <w:color w:val="000000"/>
          <w:sz w:val="24"/>
          <w:szCs w:val="24"/>
          <w:lang w:eastAsia="hy-AM"/>
        </w:rPr>
      </w:pPr>
      <w:r>
        <w:rPr>
          <w:rFonts w:ascii="GHEA Grapalat" w:hAnsi="GHEA Grapalat"/>
          <w:b/>
          <w:i/>
          <w:color w:val="000000"/>
          <w:sz w:val="24"/>
          <w:szCs w:val="24"/>
          <w:lang w:eastAsia="hy-AM"/>
        </w:rPr>
        <w:t>Իրավական ակտի ընդունման անհրաժեշտությունը, ընթացիկ իրավիճակը և խնդիրները.</w:t>
      </w:r>
    </w:p>
    <w:p w:rsidR="00741FBB" w:rsidRDefault="00047E4D" w:rsidP="00741FBB">
      <w:pPr>
        <w:spacing w:after="0" w:line="360" w:lineRule="auto"/>
        <w:ind w:firstLine="720"/>
        <w:jc w:val="both"/>
        <w:rPr>
          <w:rFonts w:ascii="GHEA Grapalat" w:eastAsia="Times New Roman" w:hAnsi="GHEA Grapalat"/>
          <w:color w:val="000000"/>
          <w:sz w:val="24"/>
          <w:szCs w:val="24"/>
          <w:lang w:eastAsia="hy-AM"/>
        </w:rPr>
      </w:pPr>
      <w:r>
        <w:rPr>
          <w:rFonts w:ascii="GHEA Grapalat" w:eastAsia="Times New Roman" w:hAnsi="GHEA Grapalat" w:cs="Times New Roman"/>
          <w:color w:val="000000"/>
          <w:sz w:val="24"/>
          <w:szCs w:val="24"/>
          <w:lang w:eastAsia="hy-AM"/>
        </w:rPr>
        <w:t xml:space="preserve">«Մաքսային կարգավորման մասին» </w:t>
      </w:r>
      <w:r w:rsidRPr="00741FBB">
        <w:rPr>
          <w:rFonts w:ascii="GHEA Grapalat" w:eastAsia="Times New Roman" w:hAnsi="GHEA Grapalat" w:cs="Times New Roman"/>
          <w:color w:val="000000"/>
          <w:sz w:val="24"/>
          <w:szCs w:val="24"/>
          <w:lang w:eastAsia="hy-AM"/>
        </w:rPr>
        <w:t xml:space="preserve">օրենքում լրացումներ և փոփոխություններ կատարելու մասին» </w:t>
      </w:r>
      <w:r w:rsidR="00AF4C15" w:rsidRPr="00741FBB">
        <w:rPr>
          <w:rFonts w:ascii="GHEA Grapalat" w:eastAsia="Times New Roman" w:hAnsi="GHEA Grapalat" w:cs="Times New Roman"/>
          <w:color w:val="000000"/>
          <w:sz w:val="24"/>
          <w:szCs w:val="24"/>
          <w:lang w:eastAsia="hy-AM"/>
        </w:rPr>
        <w:t>04</w:t>
      </w:r>
      <w:r w:rsidRPr="00741FBB">
        <w:rPr>
          <w:rFonts w:ascii="Cambria Math" w:eastAsia="Times New Roman" w:hAnsi="Cambria Math" w:cs="Cambria Math"/>
          <w:color w:val="000000"/>
          <w:sz w:val="24"/>
          <w:szCs w:val="24"/>
          <w:lang w:eastAsia="hy-AM"/>
        </w:rPr>
        <w:t>․</w:t>
      </w:r>
      <w:r w:rsidR="00AF4C15" w:rsidRPr="00741FBB">
        <w:rPr>
          <w:rFonts w:ascii="GHEA Grapalat" w:eastAsia="Times New Roman" w:hAnsi="GHEA Grapalat" w:cs="Times New Roman"/>
          <w:color w:val="000000"/>
          <w:sz w:val="24"/>
          <w:szCs w:val="24"/>
          <w:lang w:eastAsia="hy-AM"/>
        </w:rPr>
        <w:t>03</w:t>
      </w:r>
      <w:r w:rsidR="00AF4C15" w:rsidRPr="00741FBB">
        <w:rPr>
          <w:rFonts w:ascii="Cambria Math" w:eastAsia="Times New Roman" w:hAnsi="Cambria Math" w:cs="Cambria Math"/>
          <w:color w:val="000000"/>
          <w:sz w:val="24"/>
          <w:szCs w:val="24"/>
          <w:lang w:eastAsia="hy-AM"/>
        </w:rPr>
        <w:t>․</w:t>
      </w:r>
      <w:r w:rsidR="00AF4C15" w:rsidRPr="00741FBB">
        <w:rPr>
          <w:rFonts w:ascii="GHEA Grapalat" w:eastAsia="Times New Roman" w:hAnsi="GHEA Grapalat" w:cs="Times New Roman"/>
          <w:color w:val="000000"/>
          <w:sz w:val="24"/>
          <w:szCs w:val="24"/>
          <w:lang w:eastAsia="hy-AM"/>
        </w:rPr>
        <w:t>2026</w:t>
      </w:r>
      <w:r w:rsidRPr="00741FBB">
        <w:rPr>
          <w:rFonts w:ascii="GHEA Grapalat" w:eastAsia="Times New Roman" w:hAnsi="GHEA Grapalat" w:cs="Times New Roman"/>
          <w:color w:val="000000"/>
          <w:sz w:val="24"/>
          <w:szCs w:val="24"/>
          <w:lang w:eastAsia="hy-AM"/>
        </w:rPr>
        <w:t>թ</w:t>
      </w:r>
      <w:r w:rsidRPr="00741FBB">
        <w:rPr>
          <w:rFonts w:ascii="Cambria Math" w:eastAsia="Times New Roman" w:hAnsi="Cambria Math" w:cs="Cambria Math"/>
          <w:color w:val="000000"/>
          <w:sz w:val="24"/>
          <w:szCs w:val="24"/>
          <w:lang w:eastAsia="hy-AM"/>
        </w:rPr>
        <w:t>․</w:t>
      </w:r>
      <w:r w:rsidRPr="00741FBB">
        <w:rPr>
          <w:rFonts w:ascii="GHEA Grapalat" w:eastAsia="Times New Roman" w:hAnsi="GHEA Grapalat" w:cs="Times New Roman"/>
          <w:color w:val="000000"/>
          <w:sz w:val="24"/>
          <w:szCs w:val="24"/>
          <w:lang w:eastAsia="hy-AM"/>
        </w:rPr>
        <w:t xml:space="preserve"> </w:t>
      </w:r>
      <w:r w:rsidRPr="00741FBB">
        <w:rPr>
          <w:rFonts w:ascii="GHEA Grapalat" w:eastAsia="Times New Roman" w:hAnsi="GHEA Grapalat" w:cs="GHEA Grapalat"/>
          <w:color w:val="000000"/>
          <w:sz w:val="24"/>
          <w:szCs w:val="24"/>
          <w:lang w:eastAsia="hy-AM"/>
        </w:rPr>
        <w:t>ՀՕ</w:t>
      </w:r>
      <w:r w:rsidRPr="00741FBB">
        <w:rPr>
          <w:rFonts w:ascii="GHEA Grapalat" w:eastAsia="Times New Roman" w:hAnsi="GHEA Grapalat" w:cs="Times New Roman"/>
          <w:color w:val="000000"/>
          <w:sz w:val="24"/>
          <w:szCs w:val="24"/>
          <w:lang w:eastAsia="hy-AM"/>
        </w:rPr>
        <w:t>-</w:t>
      </w:r>
      <w:r w:rsidR="00AF4C15" w:rsidRPr="00741FBB">
        <w:rPr>
          <w:rFonts w:ascii="GHEA Grapalat" w:eastAsia="Times New Roman" w:hAnsi="GHEA Grapalat" w:cs="Times New Roman"/>
          <w:color w:val="000000"/>
          <w:sz w:val="24"/>
          <w:szCs w:val="24"/>
          <w:lang w:eastAsia="hy-AM"/>
        </w:rPr>
        <w:t>84</w:t>
      </w:r>
      <w:r w:rsidRPr="00741FBB">
        <w:rPr>
          <w:rFonts w:ascii="GHEA Grapalat" w:eastAsia="Times New Roman" w:hAnsi="GHEA Grapalat" w:cs="Times New Roman"/>
          <w:color w:val="000000"/>
          <w:sz w:val="24"/>
          <w:szCs w:val="24"/>
          <w:lang w:eastAsia="hy-AM"/>
        </w:rPr>
        <w:t>-Ն օրենքով «Մա</w:t>
      </w:r>
      <w:r w:rsidR="00741FBB" w:rsidRPr="00741FBB">
        <w:rPr>
          <w:rFonts w:ascii="GHEA Grapalat" w:eastAsia="Times New Roman" w:hAnsi="GHEA Grapalat" w:cs="Times New Roman"/>
          <w:color w:val="000000"/>
          <w:sz w:val="24"/>
          <w:szCs w:val="24"/>
          <w:lang w:eastAsia="hy-AM"/>
        </w:rPr>
        <w:t>քսային կարգավորման մասին» օրենքում լրացվող նոր՝ 186</w:t>
      </w:r>
      <w:r w:rsidR="00741FBB" w:rsidRPr="00741FBB">
        <w:rPr>
          <w:rFonts w:ascii="Cambria Math" w:eastAsia="Times New Roman" w:hAnsi="Cambria Math" w:cs="Cambria Math"/>
          <w:color w:val="000000"/>
          <w:sz w:val="24"/>
          <w:szCs w:val="24"/>
          <w:lang w:eastAsia="hy-AM"/>
        </w:rPr>
        <w:t>․</w:t>
      </w:r>
      <w:r w:rsidR="00741FBB" w:rsidRPr="00741FBB">
        <w:rPr>
          <w:rFonts w:ascii="GHEA Grapalat" w:eastAsia="Times New Roman" w:hAnsi="GHEA Grapalat" w:cs="Times New Roman"/>
          <w:color w:val="000000"/>
          <w:sz w:val="24"/>
          <w:szCs w:val="24"/>
          <w:lang w:eastAsia="hy-AM"/>
        </w:rPr>
        <w:t>5-</w:t>
      </w:r>
      <w:r w:rsidR="00741FBB" w:rsidRPr="00741FBB">
        <w:rPr>
          <w:rFonts w:ascii="GHEA Grapalat" w:eastAsia="Times New Roman" w:hAnsi="GHEA Grapalat" w:cs="GHEA Grapalat"/>
          <w:color w:val="000000"/>
          <w:sz w:val="24"/>
          <w:szCs w:val="24"/>
          <w:lang w:eastAsia="hy-AM"/>
        </w:rPr>
        <w:t>րդ</w:t>
      </w:r>
      <w:r w:rsidR="00741FBB" w:rsidRPr="00741FBB">
        <w:rPr>
          <w:rFonts w:ascii="GHEA Grapalat" w:eastAsia="Times New Roman" w:hAnsi="GHEA Grapalat" w:cs="Times New Roman"/>
          <w:color w:val="000000"/>
          <w:sz w:val="24"/>
          <w:szCs w:val="24"/>
          <w:lang w:eastAsia="hy-AM"/>
        </w:rPr>
        <w:t xml:space="preserve"> </w:t>
      </w:r>
      <w:r w:rsidR="00741FBB" w:rsidRPr="00741FBB">
        <w:rPr>
          <w:rFonts w:ascii="GHEA Grapalat" w:eastAsia="Times New Roman" w:hAnsi="GHEA Grapalat" w:cs="GHEA Grapalat"/>
          <w:color w:val="000000"/>
          <w:sz w:val="24"/>
          <w:szCs w:val="24"/>
          <w:lang w:eastAsia="hy-AM"/>
        </w:rPr>
        <w:t>հոդվածի</w:t>
      </w:r>
      <w:r w:rsidR="00741FBB" w:rsidRPr="00741FBB">
        <w:rPr>
          <w:rFonts w:ascii="GHEA Grapalat" w:eastAsia="Times New Roman" w:hAnsi="GHEA Grapalat" w:cs="Times New Roman"/>
          <w:color w:val="000000"/>
          <w:sz w:val="24"/>
          <w:szCs w:val="24"/>
          <w:lang w:eastAsia="hy-AM"/>
        </w:rPr>
        <w:t xml:space="preserve"> </w:t>
      </w:r>
      <w:r w:rsidR="00AF4C15" w:rsidRPr="00741FBB">
        <w:rPr>
          <w:rFonts w:ascii="GHEA Grapalat" w:eastAsia="Times New Roman" w:hAnsi="GHEA Grapalat" w:cs="Times New Roman"/>
          <w:color w:val="000000"/>
          <w:sz w:val="24"/>
          <w:szCs w:val="24"/>
          <w:lang w:eastAsia="hy-AM"/>
        </w:rPr>
        <w:t>9-րդ մաս</w:t>
      </w:r>
      <w:r w:rsidR="00741FBB" w:rsidRPr="00741FBB">
        <w:rPr>
          <w:rFonts w:ascii="GHEA Grapalat" w:eastAsia="Times New Roman" w:hAnsi="GHEA Grapalat" w:cs="Times New Roman"/>
          <w:color w:val="000000"/>
          <w:sz w:val="24"/>
          <w:szCs w:val="24"/>
          <w:lang w:eastAsia="hy-AM"/>
        </w:rPr>
        <w:t xml:space="preserve">ի համաձայն՝ </w:t>
      </w:r>
      <w:r w:rsidR="00741FBB">
        <w:rPr>
          <w:rFonts w:ascii="GHEA Grapalat" w:eastAsia="Times New Roman" w:hAnsi="GHEA Grapalat" w:cs="Times New Roman"/>
          <w:color w:val="000000"/>
          <w:sz w:val="24"/>
          <w:szCs w:val="24"/>
          <w:lang w:eastAsia="hy-AM"/>
        </w:rPr>
        <w:t>Եվրասիական տնտեսական</w:t>
      </w:r>
      <w:r w:rsidR="00741FBB" w:rsidRPr="00741FBB">
        <w:rPr>
          <w:rFonts w:ascii="GHEA Grapalat" w:eastAsia="Times New Roman" w:hAnsi="GHEA Grapalat"/>
          <w:color w:val="000000"/>
          <w:sz w:val="24"/>
          <w:szCs w:val="24"/>
          <w:lang w:eastAsia="hy-AM"/>
        </w:rPr>
        <w:t xml:space="preserve"> </w:t>
      </w:r>
      <w:r w:rsidR="00741FBB">
        <w:rPr>
          <w:rFonts w:ascii="GHEA Grapalat" w:eastAsia="Times New Roman" w:hAnsi="GHEA Grapalat"/>
          <w:color w:val="000000"/>
          <w:sz w:val="24"/>
          <w:szCs w:val="24"/>
          <w:lang w:eastAsia="hy-AM"/>
        </w:rPr>
        <w:t>մ</w:t>
      </w:r>
      <w:r w:rsidR="00741FBB" w:rsidRPr="00741FBB">
        <w:rPr>
          <w:rFonts w:ascii="GHEA Grapalat" w:eastAsia="Times New Roman" w:hAnsi="GHEA Grapalat"/>
          <w:color w:val="000000"/>
          <w:sz w:val="24"/>
          <w:szCs w:val="24"/>
          <w:lang w:eastAsia="hy-AM"/>
        </w:rPr>
        <w:t>իության մաքսային օրենսգրքի 309</w:t>
      </w:r>
      <w:r w:rsidR="00741FBB" w:rsidRPr="00741FBB">
        <w:rPr>
          <w:rFonts w:ascii="Cambria Math" w:eastAsia="Times New Roman" w:hAnsi="Cambria Math" w:cs="Cambria Math"/>
          <w:color w:val="000000"/>
          <w:sz w:val="24"/>
          <w:szCs w:val="24"/>
          <w:lang w:eastAsia="hy-AM"/>
        </w:rPr>
        <w:t>․</w:t>
      </w:r>
      <w:r w:rsidR="00741FBB" w:rsidRPr="00741FBB">
        <w:rPr>
          <w:rFonts w:ascii="GHEA Grapalat" w:eastAsia="Times New Roman" w:hAnsi="GHEA Grapalat"/>
          <w:color w:val="000000"/>
          <w:sz w:val="24"/>
          <w:szCs w:val="24"/>
          <w:lang w:eastAsia="hy-AM"/>
        </w:rPr>
        <w:t>8-</w:t>
      </w:r>
      <w:r w:rsidR="00741FBB" w:rsidRPr="00741FBB">
        <w:rPr>
          <w:rFonts w:ascii="GHEA Grapalat" w:eastAsia="Times New Roman" w:hAnsi="GHEA Grapalat" w:cs="GHEA Grapalat"/>
          <w:color w:val="000000"/>
          <w:sz w:val="24"/>
          <w:szCs w:val="24"/>
          <w:lang w:eastAsia="hy-AM"/>
        </w:rPr>
        <w:t>րդ</w:t>
      </w:r>
      <w:r w:rsidR="00741FBB" w:rsidRPr="00741FBB">
        <w:rPr>
          <w:rFonts w:ascii="GHEA Grapalat" w:eastAsia="Times New Roman" w:hAnsi="GHEA Grapalat"/>
          <w:color w:val="000000"/>
          <w:sz w:val="24"/>
          <w:szCs w:val="24"/>
          <w:lang w:eastAsia="hy-AM"/>
        </w:rPr>
        <w:t xml:space="preserve"> </w:t>
      </w:r>
      <w:r w:rsidR="00741FBB" w:rsidRPr="00741FBB">
        <w:rPr>
          <w:rFonts w:ascii="GHEA Grapalat" w:eastAsia="Times New Roman" w:hAnsi="GHEA Grapalat" w:cs="GHEA Grapalat"/>
          <w:color w:val="000000"/>
          <w:sz w:val="24"/>
          <w:szCs w:val="24"/>
          <w:lang w:eastAsia="hy-AM"/>
        </w:rPr>
        <w:t>հոդվածի</w:t>
      </w:r>
      <w:r w:rsidR="00741FBB" w:rsidRPr="00741FBB">
        <w:rPr>
          <w:rFonts w:ascii="GHEA Grapalat" w:eastAsia="Times New Roman" w:hAnsi="GHEA Grapalat"/>
          <w:color w:val="000000"/>
          <w:sz w:val="24"/>
          <w:szCs w:val="24"/>
          <w:lang w:eastAsia="hy-AM"/>
        </w:rPr>
        <w:t xml:space="preserve"> 26-</w:t>
      </w:r>
      <w:r w:rsidR="00741FBB" w:rsidRPr="00741FBB">
        <w:rPr>
          <w:rFonts w:ascii="GHEA Grapalat" w:eastAsia="Times New Roman" w:hAnsi="GHEA Grapalat" w:cs="GHEA Grapalat"/>
          <w:color w:val="000000"/>
          <w:sz w:val="24"/>
          <w:szCs w:val="24"/>
          <w:lang w:eastAsia="hy-AM"/>
        </w:rPr>
        <w:t>րդ</w:t>
      </w:r>
      <w:r w:rsidR="00741FBB" w:rsidRPr="00741FBB">
        <w:rPr>
          <w:rFonts w:ascii="GHEA Grapalat" w:eastAsia="Times New Roman" w:hAnsi="GHEA Grapalat"/>
          <w:color w:val="000000"/>
          <w:sz w:val="24"/>
          <w:szCs w:val="24"/>
          <w:lang w:eastAsia="hy-AM"/>
        </w:rPr>
        <w:t xml:space="preserve"> </w:t>
      </w:r>
      <w:r w:rsidR="00741FBB" w:rsidRPr="00741FBB">
        <w:rPr>
          <w:rFonts w:ascii="GHEA Grapalat" w:eastAsia="Times New Roman" w:hAnsi="GHEA Grapalat" w:cs="GHEA Grapalat"/>
          <w:color w:val="000000"/>
          <w:sz w:val="24"/>
          <w:szCs w:val="24"/>
          <w:lang w:eastAsia="hy-AM"/>
        </w:rPr>
        <w:t>կետին</w:t>
      </w:r>
      <w:r w:rsidR="00741FBB" w:rsidRPr="00741FBB">
        <w:rPr>
          <w:rFonts w:ascii="GHEA Grapalat" w:eastAsia="Times New Roman" w:hAnsi="GHEA Grapalat"/>
          <w:color w:val="000000"/>
          <w:sz w:val="24"/>
          <w:szCs w:val="24"/>
          <w:lang w:eastAsia="hy-AM"/>
        </w:rPr>
        <w:t xml:space="preserve"> </w:t>
      </w:r>
      <w:r w:rsidR="00741FBB" w:rsidRPr="00741FBB">
        <w:rPr>
          <w:rFonts w:ascii="GHEA Grapalat" w:eastAsia="Times New Roman" w:hAnsi="GHEA Grapalat" w:cs="GHEA Grapalat"/>
          <w:color w:val="000000"/>
          <w:sz w:val="24"/>
          <w:szCs w:val="24"/>
          <w:lang w:eastAsia="hy-AM"/>
        </w:rPr>
        <w:t>համապատասխան՝</w:t>
      </w:r>
      <w:r w:rsidR="00741FBB" w:rsidRPr="00741FBB">
        <w:rPr>
          <w:rFonts w:ascii="GHEA Grapalat" w:eastAsia="Times New Roman" w:hAnsi="GHEA Grapalat"/>
          <w:color w:val="000000"/>
          <w:sz w:val="24"/>
          <w:szCs w:val="24"/>
          <w:lang w:eastAsia="hy-AM"/>
        </w:rPr>
        <w:t xml:space="preserve"> </w:t>
      </w:r>
      <w:r w:rsidR="00741FBB" w:rsidRPr="00741FBB">
        <w:rPr>
          <w:rFonts w:ascii="GHEA Grapalat" w:eastAsia="Times New Roman" w:hAnsi="GHEA Grapalat" w:cs="GHEA Grapalat"/>
          <w:color w:val="000000"/>
          <w:sz w:val="24"/>
          <w:szCs w:val="24"/>
          <w:lang w:eastAsia="hy-AM"/>
        </w:rPr>
        <w:t>էլեկտրոնային</w:t>
      </w:r>
      <w:r w:rsidR="00741FBB" w:rsidRPr="00741FBB">
        <w:rPr>
          <w:rFonts w:ascii="GHEA Grapalat" w:eastAsia="Times New Roman" w:hAnsi="GHEA Grapalat"/>
          <w:color w:val="000000"/>
          <w:sz w:val="24"/>
          <w:szCs w:val="24"/>
          <w:lang w:eastAsia="hy-AM"/>
        </w:rPr>
        <w:t xml:space="preserve"> </w:t>
      </w:r>
      <w:r w:rsidR="00741FBB" w:rsidRPr="00741FBB">
        <w:rPr>
          <w:rFonts w:ascii="GHEA Grapalat" w:eastAsia="Times New Roman" w:hAnsi="GHEA Grapalat" w:cs="GHEA Grapalat"/>
          <w:color w:val="000000"/>
          <w:sz w:val="24"/>
          <w:szCs w:val="24"/>
          <w:lang w:eastAsia="hy-AM"/>
        </w:rPr>
        <w:t>առևտրի</w:t>
      </w:r>
      <w:r w:rsidR="00741FBB" w:rsidRPr="00741FBB">
        <w:rPr>
          <w:rFonts w:ascii="GHEA Grapalat" w:eastAsia="Times New Roman" w:hAnsi="GHEA Grapalat"/>
          <w:color w:val="000000"/>
          <w:sz w:val="24"/>
          <w:szCs w:val="24"/>
          <w:lang w:eastAsia="hy-AM"/>
        </w:rPr>
        <w:t xml:space="preserve"> </w:t>
      </w:r>
      <w:r w:rsidR="00741FBB" w:rsidRPr="00741FBB">
        <w:rPr>
          <w:rFonts w:ascii="GHEA Grapalat" w:eastAsia="Times New Roman" w:hAnsi="GHEA Grapalat" w:cs="GHEA Grapalat"/>
          <w:color w:val="000000"/>
          <w:sz w:val="24"/>
          <w:szCs w:val="24"/>
          <w:lang w:eastAsia="hy-AM"/>
        </w:rPr>
        <w:t>ապրանքների</w:t>
      </w:r>
      <w:r w:rsidR="00741FBB" w:rsidRPr="00741FBB">
        <w:rPr>
          <w:rFonts w:ascii="GHEA Grapalat" w:eastAsia="Times New Roman" w:hAnsi="GHEA Grapalat"/>
          <w:color w:val="000000"/>
          <w:sz w:val="24"/>
          <w:szCs w:val="24"/>
          <w:lang w:eastAsia="hy-AM"/>
        </w:rPr>
        <w:t xml:space="preserve"> </w:t>
      </w:r>
      <w:r w:rsidR="00741FBB" w:rsidRPr="00741FBB">
        <w:rPr>
          <w:rFonts w:ascii="GHEA Grapalat" w:eastAsia="Times New Roman" w:hAnsi="GHEA Grapalat" w:cs="GHEA Grapalat"/>
          <w:color w:val="000000"/>
          <w:sz w:val="24"/>
          <w:szCs w:val="24"/>
          <w:lang w:eastAsia="hy-AM"/>
        </w:rPr>
        <w:t>ներմուծման</w:t>
      </w:r>
      <w:r w:rsidR="00741FBB" w:rsidRPr="00741FBB">
        <w:rPr>
          <w:rFonts w:ascii="GHEA Grapalat" w:eastAsia="Times New Roman" w:hAnsi="GHEA Grapalat"/>
          <w:color w:val="000000"/>
          <w:sz w:val="24"/>
          <w:szCs w:val="24"/>
          <w:lang w:eastAsia="hy-AM"/>
        </w:rPr>
        <w:t xml:space="preserve"> </w:t>
      </w:r>
      <w:r w:rsidR="00741FBB" w:rsidRPr="00741FBB">
        <w:rPr>
          <w:rFonts w:ascii="GHEA Grapalat" w:eastAsia="Times New Roman" w:hAnsi="GHEA Grapalat" w:cs="GHEA Grapalat"/>
          <w:color w:val="000000"/>
          <w:sz w:val="24"/>
          <w:szCs w:val="24"/>
          <w:lang w:eastAsia="hy-AM"/>
        </w:rPr>
        <w:t>համար</w:t>
      </w:r>
      <w:r w:rsidR="00741FBB" w:rsidRPr="00741FBB">
        <w:rPr>
          <w:rFonts w:ascii="GHEA Grapalat" w:eastAsia="Times New Roman" w:hAnsi="GHEA Grapalat"/>
          <w:color w:val="000000"/>
          <w:sz w:val="24"/>
          <w:szCs w:val="24"/>
          <w:lang w:eastAsia="hy-AM"/>
        </w:rPr>
        <w:t xml:space="preserve"> </w:t>
      </w:r>
      <w:r w:rsidR="00741FBB" w:rsidRPr="00741FBB">
        <w:rPr>
          <w:rFonts w:ascii="GHEA Grapalat" w:eastAsia="Times New Roman" w:hAnsi="GHEA Grapalat" w:cs="GHEA Grapalat"/>
          <w:color w:val="000000"/>
          <w:sz w:val="24"/>
          <w:szCs w:val="24"/>
          <w:lang w:eastAsia="hy-AM"/>
        </w:rPr>
        <w:t>մաքսային</w:t>
      </w:r>
      <w:r w:rsidR="00741FBB" w:rsidRPr="00741FBB">
        <w:rPr>
          <w:rFonts w:ascii="GHEA Grapalat" w:eastAsia="Times New Roman" w:hAnsi="GHEA Grapalat"/>
          <w:color w:val="000000"/>
          <w:sz w:val="24"/>
          <w:szCs w:val="24"/>
          <w:lang w:eastAsia="hy-AM"/>
        </w:rPr>
        <w:t xml:space="preserve"> </w:t>
      </w:r>
      <w:r w:rsidR="00741FBB" w:rsidRPr="00741FBB">
        <w:rPr>
          <w:rFonts w:ascii="GHEA Grapalat" w:eastAsia="Times New Roman" w:hAnsi="GHEA Grapalat" w:cs="GHEA Grapalat"/>
          <w:color w:val="000000"/>
          <w:sz w:val="24"/>
          <w:szCs w:val="24"/>
          <w:lang w:eastAsia="hy-AM"/>
        </w:rPr>
        <w:t>վճարների</w:t>
      </w:r>
      <w:r w:rsidR="00741FBB" w:rsidRPr="00741FBB">
        <w:rPr>
          <w:rFonts w:ascii="GHEA Grapalat" w:eastAsia="Times New Roman" w:hAnsi="GHEA Grapalat"/>
          <w:color w:val="000000"/>
          <w:sz w:val="24"/>
          <w:szCs w:val="24"/>
          <w:lang w:eastAsia="hy-AM"/>
        </w:rPr>
        <w:t xml:space="preserve">, </w:t>
      </w:r>
      <w:r w:rsidR="00741FBB" w:rsidRPr="00741FBB">
        <w:rPr>
          <w:rFonts w:ascii="GHEA Grapalat" w:eastAsia="Times New Roman" w:hAnsi="GHEA Grapalat" w:cs="GHEA Grapalat"/>
          <w:color w:val="000000"/>
          <w:sz w:val="24"/>
          <w:szCs w:val="24"/>
          <w:lang w:eastAsia="hy-AM"/>
        </w:rPr>
        <w:t>ինչպես</w:t>
      </w:r>
      <w:r w:rsidR="00741FBB" w:rsidRPr="00741FBB">
        <w:rPr>
          <w:rFonts w:ascii="GHEA Grapalat" w:eastAsia="Times New Roman" w:hAnsi="GHEA Grapalat"/>
          <w:color w:val="000000"/>
          <w:sz w:val="24"/>
          <w:szCs w:val="24"/>
          <w:lang w:eastAsia="hy-AM"/>
        </w:rPr>
        <w:t xml:space="preserve"> </w:t>
      </w:r>
      <w:r w:rsidR="00741FBB" w:rsidRPr="00741FBB">
        <w:rPr>
          <w:rFonts w:ascii="GHEA Grapalat" w:eastAsia="Times New Roman" w:hAnsi="GHEA Grapalat" w:cs="GHEA Grapalat"/>
          <w:color w:val="000000"/>
          <w:sz w:val="24"/>
          <w:szCs w:val="24"/>
          <w:lang w:eastAsia="hy-AM"/>
        </w:rPr>
        <w:t>նաև</w:t>
      </w:r>
      <w:r w:rsidR="00741FBB" w:rsidRPr="00741FBB">
        <w:rPr>
          <w:rFonts w:ascii="GHEA Grapalat" w:eastAsia="Times New Roman" w:hAnsi="GHEA Grapalat"/>
          <w:color w:val="000000"/>
          <w:sz w:val="24"/>
          <w:szCs w:val="24"/>
          <w:lang w:eastAsia="hy-AM"/>
        </w:rPr>
        <w:t xml:space="preserve"> </w:t>
      </w:r>
      <w:r w:rsidR="00741FBB" w:rsidRPr="00741FBB">
        <w:rPr>
          <w:rFonts w:ascii="GHEA Grapalat" w:eastAsia="Times New Roman" w:hAnsi="GHEA Grapalat" w:cs="GHEA Grapalat"/>
          <w:color w:val="000000"/>
          <w:sz w:val="24"/>
          <w:szCs w:val="24"/>
          <w:lang w:eastAsia="hy-AM"/>
        </w:rPr>
        <w:t>տույժերի</w:t>
      </w:r>
      <w:r w:rsidR="00741FBB" w:rsidRPr="00741FBB">
        <w:rPr>
          <w:rFonts w:ascii="GHEA Grapalat" w:eastAsia="Times New Roman" w:hAnsi="GHEA Grapalat"/>
          <w:color w:val="000000"/>
          <w:sz w:val="24"/>
          <w:szCs w:val="24"/>
          <w:lang w:eastAsia="hy-AM"/>
        </w:rPr>
        <w:t xml:space="preserve"> </w:t>
      </w:r>
      <w:r w:rsidR="00741FBB" w:rsidRPr="00741FBB">
        <w:rPr>
          <w:rFonts w:ascii="GHEA Grapalat" w:eastAsia="Times New Roman" w:hAnsi="GHEA Grapalat" w:cs="GHEA Grapalat"/>
          <w:color w:val="000000"/>
          <w:sz w:val="24"/>
          <w:szCs w:val="24"/>
          <w:lang w:eastAsia="hy-AM"/>
        </w:rPr>
        <w:t>գումարների</w:t>
      </w:r>
      <w:r w:rsidR="00741FBB" w:rsidRPr="00741FBB">
        <w:rPr>
          <w:rFonts w:ascii="GHEA Grapalat" w:eastAsia="Times New Roman" w:hAnsi="GHEA Grapalat"/>
          <w:color w:val="000000"/>
          <w:sz w:val="24"/>
          <w:szCs w:val="24"/>
          <w:lang w:eastAsia="hy-AM"/>
        </w:rPr>
        <w:t xml:space="preserve">, </w:t>
      </w:r>
      <w:r w:rsidR="00741FBB" w:rsidRPr="00741FBB">
        <w:rPr>
          <w:rFonts w:ascii="GHEA Grapalat" w:eastAsia="Times New Roman" w:hAnsi="GHEA Grapalat" w:cs="GHEA Grapalat"/>
          <w:color w:val="000000"/>
          <w:sz w:val="24"/>
          <w:szCs w:val="24"/>
          <w:lang w:eastAsia="hy-AM"/>
        </w:rPr>
        <w:t>որոնց</w:t>
      </w:r>
      <w:r w:rsidR="00741FBB" w:rsidRPr="00741FBB">
        <w:rPr>
          <w:rFonts w:ascii="GHEA Grapalat" w:eastAsia="Times New Roman" w:hAnsi="GHEA Grapalat"/>
          <w:color w:val="000000"/>
          <w:sz w:val="24"/>
          <w:szCs w:val="24"/>
          <w:lang w:eastAsia="hy-AM"/>
        </w:rPr>
        <w:t xml:space="preserve"> </w:t>
      </w:r>
      <w:r w:rsidR="00741FBB" w:rsidRPr="00741FBB">
        <w:rPr>
          <w:rFonts w:ascii="GHEA Grapalat" w:eastAsia="Times New Roman" w:hAnsi="GHEA Grapalat" w:cs="GHEA Grapalat"/>
          <w:color w:val="000000"/>
          <w:sz w:val="24"/>
          <w:szCs w:val="24"/>
          <w:lang w:eastAsia="hy-AM"/>
        </w:rPr>
        <w:t>բռնագանձումը</w:t>
      </w:r>
      <w:r w:rsidR="00741FBB" w:rsidRPr="00741FBB">
        <w:rPr>
          <w:rFonts w:ascii="GHEA Grapalat" w:eastAsia="Times New Roman" w:hAnsi="GHEA Grapalat"/>
          <w:color w:val="000000"/>
          <w:sz w:val="24"/>
          <w:szCs w:val="24"/>
          <w:lang w:eastAsia="hy-AM"/>
        </w:rPr>
        <w:t xml:space="preserve"> </w:t>
      </w:r>
      <w:r w:rsidR="00741FBB" w:rsidRPr="00741FBB">
        <w:rPr>
          <w:rFonts w:ascii="GHEA Grapalat" w:eastAsia="Times New Roman" w:hAnsi="GHEA Grapalat" w:cs="GHEA Grapalat"/>
          <w:color w:val="000000"/>
          <w:sz w:val="24"/>
          <w:szCs w:val="24"/>
          <w:lang w:eastAsia="hy-AM"/>
        </w:rPr>
        <w:t>մաքսային</w:t>
      </w:r>
      <w:r w:rsidR="00741FBB" w:rsidRPr="00741FBB">
        <w:rPr>
          <w:rFonts w:ascii="GHEA Grapalat" w:eastAsia="Times New Roman" w:hAnsi="GHEA Grapalat"/>
          <w:color w:val="000000"/>
          <w:sz w:val="24"/>
          <w:szCs w:val="24"/>
          <w:lang w:eastAsia="hy-AM"/>
        </w:rPr>
        <w:t xml:space="preserve"> </w:t>
      </w:r>
      <w:r w:rsidR="00741FBB" w:rsidRPr="00741FBB">
        <w:rPr>
          <w:rFonts w:ascii="GHEA Grapalat" w:eastAsia="Times New Roman" w:hAnsi="GHEA Grapalat" w:cs="GHEA Grapalat"/>
          <w:color w:val="000000"/>
          <w:sz w:val="24"/>
          <w:szCs w:val="24"/>
          <w:lang w:eastAsia="hy-AM"/>
        </w:rPr>
        <w:t>մարմինների</w:t>
      </w:r>
      <w:r w:rsidR="00741FBB" w:rsidRPr="00741FBB">
        <w:rPr>
          <w:rFonts w:ascii="GHEA Grapalat" w:eastAsia="Times New Roman" w:hAnsi="GHEA Grapalat"/>
          <w:color w:val="000000"/>
          <w:sz w:val="24"/>
          <w:szCs w:val="24"/>
          <w:lang w:eastAsia="hy-AM"/>
        </w:rPr>
        <w:t xml:space="preserve"> </w:t>
      </w:r>
      <w:r w:rsidR="00741FBB" w:rsidRPr="00741FBB">
        <w:rPr>
          <w:rFonts w:ascii="GHEA Grapalat" w:eastAsia="Times New Roman" w:hAnsi="GHEA Grapalat" w:cs="GHEA Grapalat"/>
          <w:color w:val="000000"/>
          <w:sz w:val="24"/>
          <w:szCs w:val="24"/>
          <w:lang w:eastAsia="hy-AM"/>
        </w:rPr>
        <w:t>կողմից</w:t>
      </w:r>
      <w:r w:rsidR="00741FBB" w:rsidRPr="00741FBB">
        <w:rPr>
          <w:rFonts w:ascii="GHEA Grapalat" w:eastAsia="Times New Roman" w:hAnsi="GHEA Grapalat"/>
          <w:color w:val="000000"/>
          <w:sz w:val="24"/>
          <w:szCs w:val="24"/>
          <w:lang w:eastAsia="hy-AM"/>
        </w:rPr>
        <w:t xml:space="preserve"> </w:t>
      </w:r>
      <w:r w:rsidR="00741FBB" w:rsidRPr="00741FBB">
        <w:rPr>
          <w:rFonts w:ascii="GHEA Grapalat" w:eastAsia="Times New Roman" w:hAnsi="GHEA Grapalat" w:cs="GHEA Grapalat"/>
          <w:color w:val="000000"/>
          <w:sz w:val="24"/>
          <w:szCs w:val="24"/>
          <w:lang w:eastAsia="hy-AM"/>
        </w:rPr>
        <w:t>անհնար</w:t>
      </w:r>
      <w:r w:rsidR="00741FBB" w:rsidRPr="00741FBB">
        <w:rPr>
          <w:rFonts w:ascii="GHEA Grapalat" w:eastAsia="Times New Roman" w:hAnsi="GHEA Grapalat"/>
          <w:color w:val="000000"/>
          <w:sz w:val="24"/>
          <w:szCs w:val="24"/>
          <w:lang w:eastAsia="hy-AM"/>
        </w:rPr>
        <w:t xml:space="preserve"> </w:t>
      </w:r>
      <w:r w:rsidR="00741FBB" w:rsidRPr="00741FBB">
        <w:rPr>
          <w:rFonts w:ascii="GHEA Grapalat" w:eastAsia="Times New Roman" w:hAnsi="GHEA Grapalat" w:cs="GHEA Grapalat"/>
          <w:color w:val="000000"/>
          <w:sz w:val="24"/>
          <w:szCs w:val="24"/>
          <w:lang w:eastAsia="hy-AM"/>
        </w:rPr>
        <w:t>է</w:t>
      </w:r>
      <w:r w:rsidR="00741FBB" w:rsidRPr="00741FBB">
        <w:rPr>
          <w:rFonts w:ascii="GHEA Grapalat" w:eastAsia="Times New Roman" w:hAnsi="GHEA Grapalat"/>
          <w:color w:val="000000"/>
          <w:sz w:val="24"/>
          <w:szCs w:val="24"/>
          <w:lang w:eastAsia="hy-AM"/>
        </w:rPr>
        <w:t xml:space="preserve">, </w:t>
      </w:r>
      <w:r w:rsidR="00741FBB" w:rsidRPr="00741FBB">
        <w:rPr>
          <w:rFonts w:ascii="GHEA Grapalat" w:eastAsia="Times New Roman" w:hAnsi="GHEA Grapalat" w:cs="GHEA Grapalat"/>
          <w:color w:val="000000"/>
          <w:sz w:val="24"/>
          <w:szCs w:val="24"/>
          <w:lang w:eastAsia="hy-AM"/>
        </w:rPr>
        <w:t>անհուսալի</w:t>
      </w:r>
      <w:r w:rsidR="00741FBB" w:rsidRPr="00741FBB">
        <w:rPr>
          <w:rFonts w:ascii="GHEA Grapalat" w:eastAsia="Times New Roman" w:hAnsi="GHEA Grapalat"/>
          <w:color w:val="000000"/>
          <w:sz w:val="24"/>
          <w:szCs w:val="24"/>
          <w:lang w:eastAsia="hy-AM"/>
        </w:rPr>
        <w:t xml:space="preserve"> </w:t>
      </w:r>
      <w:r w:rsidR="00741FBB" w:rsidRPr="00741FBB">
        <w:rPr>
          <w:rFonts w:ascii="GHEA Grapalat" w:eastAsia="Times New Roman" w:hAnsi="GHEA Grapalat" w:cs="GHEA Grapalat"/>
          <w:color w:val="000000"/>
          <w:sz w:val="24"/>
          <w:szCs w:val="24"/>
          <w:lang w:eastAsia="hy-AM"/>
        </w:rPr>
        <w:t>ճանաչման</w:t>
      </w:r>
      <w:r w:rsidR="00741FBB" w:rsidRPr="00741FBB">
        <w:rPr>
          <w:rFonts w:ascii="GHEA Grapalat" w:eastAsia="Times New Roman" w:hAnsi="GHEA Grapalat"/>
          <w:color w:val="000000"/>
          <w:sz w:val="24"/>
          <w:szCs w:val="24"/>
          <w:lang w:eastAsia="hy-AM"/>
        </w:rPr>
        <w:t xml:space="preserve"> </w:t>
      </w:r>
      <w:r w:rsidR="00741FBB" w:rsidRPr="00741FBB">
        <w:rPr>
          <w:rFonts w:ascii="GHEA Grapalat" w:eastAsia="Times New Roman" w:hAnsi="GHEA Grapalat" w:cs="GHEA Grapalat"/>
          <w:color w:val="000000"/>
          <w:sz w:val="24"/>
          <w:szCs w:val="24"/>
          <w:lang w:eastAsia="hy-AM"/>
        </w:rPr>
        <w:t>և</w:t>
      </w:r>
      <w:r w:rsidR="00741FBB" w:rsidRPr="00741FBB">
        <w:rPr>
          <w:rFonts w:ascii="GHEA Grapalat" w:eastAsia="Times New Roman" w:hAnsi="GHEA Grapalat"/>
          <w:color w:val="000000"/>
          <w:sz w:val="24"/>
          <w:szCs w:val="24"/>
          <w:lang w:eastAsia="hy-AM"/>
        </w:rPr>
        <w:t xml:space="preserve"> </w:t>
      </w:r>
      <w:r w:rsidR="00741FBB" w:rsidRPr="00741FBB">
        <w:rPr>
          <w:rFonts w:ascii="GHEA Grapalat" w:eastAsia="Times New Roman" w:hAnsi="GHEA Grapalat" w:cs="GHEA Grapalat"/>
          <w:color w:val="000000"/>
          <w:sz w:val="24"/>
          <w:szCs w:val="24"/>
          <w:lang w:eastAsia="hy-AM"/>
        </w:rPr>
        <w:t>դուրսգ</w:t>
      </w:r>
      <w:r w:rsidR="00741FBB" w:rsidRPr="00741FBB">
        <w:rPr>
          <w:rFonts w:ascii="GHEA Grapalat" w:eastAsia="Times New Roman" w:hAnsi="GHEA Grapalat"/>
          <w:color w:val="000000"/>
          <w:sz w:val="24"/>
          <w:szCs w:val="24"/>
          <w:lang w:eastAsia="hy-AM"/>
        </w:rPr>
        <w:t>րման կարգը, հիմքերը, բռնագանձման ժամկետները, ինչպես նաև այն դեպքերը, երբ մաքսային մարմինների կողմից մաքսատուրքերի, հարկերի բռնագանձում տարածելու միջոցները չեն կիրառվում, սահմանում է Կառավարությունը:</w:t>
      </w:r>
    </w:p>
    <w:p w:rsidR="00741FBB" w:rsidRDefault="00741FBB" w:rsidP="00741FBB">
      <w:pPr>
        <w:spacing w:after="0" w:line="360" w:lineRule="auto"/>
        <w:ind w:firstLine="720"/>
        <w:jc w:val="both"/>
        <w:rPr>
          <w:rFonts w:ascii="GHEA Grapalat" w:eastAsia="Times New Roman" w:hAnsi="GHEA Grapalat" w:cs="Times New Roman"/>
          <w:color w:val="000000"/>
          <w:sz w:val="24"/>
          <w:szCs w:val="24"/>
          <w:lang w:eastAsia="hy-AM"/>
        </w:rPr>
      </w:pPr>
      <w:r>
        <w:rPr>
          <w:rFonts w:ascii="GHEA Grapalat" w:eastAsia="Times New Roman" w:hAnsi="GHEA Grapalat"/>
          <w:color w:val="000000"/>
          <w:sz w:val="24"/>
          <w:szCs w:val="24"/>
          <w:lang w:eastAsia="hy-AM"/>
        </w:rPr>
        <w:t xml:space="preserve">Միաժամանակ, </w:t>
      </w:r>
      <w:r w:rsidRPr="00741FBB">
        <w:rPr>
          <w:rFonts w:ascii="GHEA Grapalat" w:eastAsia="Times New Roman" w:hAnsi="GHEA Grapalat"/>
          <w:color w:val="000000"/>
          <w:sz w:val="24"/>
          <w:szCs w:val="24"/>
          <w:lang w:eastAsia="hy-AM"/>
        </w:rPr>
        <w:t>մաքսատուրքի, հարկերի, հատուկ, հակագնագցման և փոխհատուցման տուրքերի, ինչպես նաև տույժերի, տոկոսների՝ անհուսալի ճանաչման հիմքերով դադարեցված պարտավորությունները հաշվառելու և հաշվառումից հանելու կարգը, պարտավորությունների դադարեցման հանգամանքները հաստատող փաստաթղթերի ցանկը, անձնական օգտագործման ապրանքների ներմուծման համար մաքսատուրքերի, հարկերի, մաքսային գործառնությունների կատարման համար գանձվող պետական տուրքի, ինչպես նաև տույժերի գումարների՝ մաքսային մարմինների կողմից բռնագանձման համար անհնար լինելու հանգամանքով պայմանավորված անհուսալի ճանաչման հիմքերը և դուրսգրման կարգը</w:t>
      </w:r>
      <w:r>
        <w:rPr>
          <w:rFonts w:ascii="GHEA Grapalat" w:eastAsia="Times New Roman" w:hAnsi="GHEA Grapalat"/>
          <w:color w:val="000000"/>
          <w:sz w:val="24"/>
          <w:szCs w:val="24"/>
          <w:lang w:eastAsia="hy-AM"/>
        </w:rPr>
        <w:t xml:space="preserve"> սահմանված են ՀՀ կառավարության 05</w:t>
      </w:r>
      <w:r>
        <w:rPr>
          <w:rFonts w:ascii="Cambria Math" w:eastAsia="Times New Roman" w:hAnsi="Cambria Math" w:cs="Cambria Math"/>
          <w:color w:val="000000"/>
          <w:sz w:val="24"/>
          <w:szCs w:val="24"/>
          <w:lang w:eastAsia="hy-AM"/>
        </w:rPr>
        <w:t>․</w:t>
      </w:r>
      <w:r>
        <w:rPr>
          <w:rFonts w:ascii="GHEA Grapalat" w:eastAsia="Times New Roman" w:hAnsi="GHEA Grapalat"/>
          <w:color w:val="000000"/>
          <w:sz w:val="24"/>
          <w:szCs w:val="24"/>
          <w:lang w:eastAsia="hy-AM"/>
        </w:rPr>
        <w:t>10</w:t>
      </w:r>
      <w:r>
        <w:rPr>
          <w:rFonts w:ascii="Cambria Math" w:eastAsia="Times New Roman" w:hAnsi="Cambria Math" w:cs="Cambria Math"/>
          <w:color w:val="000000"/>
          <w:sz w:val="24"/>
          <w:szCs w:val="24"/>
          <w:lang w:eastAsia="hy-AM"/>
        </w:rPr>
        <w:t>․</w:t>
      </w:r>
      <w:r>
        <w:rPr>
          <w:rFonts w:ascii="GHEA Grapalat" w:eastAsia="Times New Roman" w:hAnsi="GHEA Grapalat"/>
          <w:color w:val="000000"/>
          <w:sz w:val="24"/>
          <w:szCs w:val="24"/>
          <w:lang w:eastAsia="hy-AM"/>
        </w:rPr>
        <w:t>2023թ</w:t>
      </w:r>
      <w:r>
        <w:rPr>
          <w:rFonts w:ascii="Cambria Math" w:eastAsia="Times New Roman" w:hAnsi="Cambria Math" w:cs="Cambria Math"/>
          <w:color w:val="000000"/>
          <w:sz w:val="24"/>
          <w:szCs w:val="24"/>
          <w:lang w:eastAsia="hy-AM"/>
        </w:rPr>
        <w:t>․</w:t>
      </w:r>
      <w:r>
        <w:rPr>
          <w:rFonts w:ascii="GHEA Grapalat" w:eastAsia="Times New Roman" w:hAnsi="GHEA Grapalat"/>
          <w:color w:val="000000"/>
          <w:sz w:val="24"/>
          <w:szCs w:val="24"/>
          <w:lang w:eastAsia="hy-AM"/>
        </w:rPr>
        <w:t xml:space="preserve"> N 1708-Ն որոշմամբ։</w:t>
      </w:r>
    </w:p>
    <w:p w:rsidR="00AF4C15" w:rsidRPr="00AF4C15" w:rsidRDefault="00AF4C15" w:rsidP="00047E4D">
      <w:pPr>
        <w:shd w:val="clear" w:color="auto" w:fill="FFFFFF"/>
        <w:spacing w:after="0" w:line="360" w:lineRule="auto"/>
        <w:ind w:firstLine="720"/>
        <w:jc w:val="both"/>
        <w:rPr>
          <w:rFonts w:ascii="GHEA Grapalat" w:eastAsia="Times New Roman" w:hAnsi="GHEA Grapalat" w:cs="Times New Roman"/>
          <w:color w:val="000000"/>
          <w:sz w:val="24"/>
          <w:szCs w:val="24"/>
          <w:lang w:eastAsia="hy-AM"/>
        </w:rPr>
      </w:pPr>
      <w:r>
        <w:rPr>
          <w:rFonts w:ascii="GHEA Grapalat" w:eastAsia="Times New Roman" w:hAnsi="GHEA Grapalat" w:cs="Times New Roman"/>
          <w:color w:val="000000"/>
          <w:sz w:val="24"/>
          <w:szCs w:val="24"/>
          <w:lang w:eastAsia="hy-AM"/>
        </w:rPr>
        <w:t xml:space="preserve">Վերոգրյալին համապատասխան, </w:t>
      </w:r>
      <w:r w:rsidRPr="00AF4C15">
        <w:rPr>
          <w:rFonts w:ascii="GHEA Grapalat" w:eastAsia="Times New Roman" w:hAnsi="GHEA Grapalat" w:cs="Times New Roman"/>
          <w:color w:val="000000"/>
          <w:sz w:val="24"/>
          <w:szCs w:val="24"/>
          <w:lang w:eastAsia="hy-AM"/>
        </w:rPr>
        <w:t xml:space="preserve">ՀՀ կառավարության </w:t>
      </w:r>
      <w:r w:rsidR="00741FBB" w:rsidRPr="00741FBB">
        <w:rPr>
          <w:rFonts w:ascii="GHEA Grapalat" w:eastAsia="Times New Roman" w:hAnsi="GHEA Grapalat" w:cs="Times New Roman"/>
          <w:color w:val="000000"/>
          <w:sz w:val="24"/>
          <w:szCs w:val="24"/>
          <w:lang w:eastAsia="hy-AM"/>
        </w:rPr>
        <w:t>05</w:t>
      </w:r>
      <w:r w:rsidRPr="00741FBB">
        <w:rPr>
          <w:rFonts w:ascii="Cambria Math" w:eastAsia="Times New Roman" w:hAnsi="Cambria Math" w:cs="Cambria Math"/>
          <w:color w:val="000000"/>
          <w:sz w:val="24"/>
          <w:szCs w:val="24"/>
          <w:lang w:eastAsia="hy-AM"/>
        </w:rPr>
        <w:t>․</w:t>
      </w:r>
      <w:r w:rsidR="00741FBB" w:rsidRPr="00741FBB">
        <w:rPr>
          <w:rFonts w:ascii="GHEA Grapalat" w:eastAsia="Times New Roman" w:hAnsi="GHEA Grapalat" w:cs="Cambria Math"/>
          <w:color w:val="000000"/>
          <w:sz w:val="24"/>
          <w:szCs w:val="24"/>
          <w:lang w:eastAsia="hy-AM"/>
        </w:rPr>
        <w:t>10</w:t>
      </w:r>
      <w:r w:rsidRPr="00741FBB">
        <w:rPr>
          <w:rFonts w:ascii="Cambria Math" w:eastAsia="Times New Roman" w:hAnsi="Cambria Math" w:cs="Cambria Math"/>
          <w:color w:val="000000"/>
          <w:sz w:val="24"/>
          <w:szCs w:val="24"/>
          <w:lang w:eastAsia="hy-AM"/>
        </w:rPr>
        <w:t>․</w:t>
      </w:r>
      <w:r w:rsidRPr="00741FBB">
        <w:rPr>
          <w:rFonts w:ascii="GHEA Grapalat" w:eastAsia="Times New Roman" w:hAnsi="GHEA Grapalat" w:cs="Times New Roman"/>
          <w:color w:val="000000"/>
          <w:sz w:val="24"/>
          <w:szCs w:val="24"/>
          <w:lang w:eastAsia="hy-AM"/>
        </w:rPr>
        <w:t>202</w:t>
      </w:r>
      <w:r w:rsidR="00741FBB" w:rsidRPr="00741FBB">
        <w:rPr>
          <w:rFonts w:ascii="GHEA Grapalat" w:eastAsia="Times New Roman" w:hAnsi="GHEA Grapalat" w:cs="Times New Roman"/>
          <w:color w:val="000000"/>
          <w:sz w:val="24"/>
          <w:szCs w:val="24"/>
          <w:lang w:eastAsia="hy-AM"/>
        </w:rPr>
        <w:t>3</w:t>
      </w:r>
      <w:r w:rsidRPr="00741FBB">
        <w:rPr>
          <w:rFonts w:ascii="GHEA Grapalat" w:eastAsia="Times New Roman" w:hAnsi="GHEA Grapalat" w:cs="Times New Roman"/>
          <w:color w:val="000000"/>
          <w:sz w:val="24"/>
          <w:szCs w:val="24"/>
          <w:lang w:eastAsia="hy-AM"/>
        </w:rPr>
        <w:t>թ</w:t>
      </w:r>
      <w:r w:rsidRPr="00741FBB">
        <w:rPr>
          <w:rFonts w:ascii="Cambria Math" w:eastAsia="Times New Roman" w:hAnsi="Cambria Math" w:cs="Cambria Math"/>
          <w:color w:val="000000"/>
          <w:sz w:val="24"/>
          <w:szCs w:val="24"/>
          <w:lang w:eastAsia="hy-AM"/>
        </w:rPr>
        <w:t>․</w:t>
      </w:r>
      <w:r w:rsidRPr="00AF4C15">
        <w:rPr>
          <w:rFonts w:ascii="GHEA Grapalat" w:eastAsia="Times New Roman" w:hAnsi="GHEA Grapalat" w:cs="Times New Roman"/>
          <w:color w:val="000000"/>
          <w:sz w:val="24"/>
          <w:szCs w:val="24"/>
          <w:lang w:eastAsia="hy-AM"/>
        </w:rPr>
        <w:t xml:space="preserve"> N </w:t>
      </w:r>
      <w:r w:rsidR="00741FBB">
        <w:rPr>
          <w:rFonts w:ascii="GHEA Grapalat" w:eastAsia="Times New Roman" w:hAnsi="GHEA Grapalat" w:cs="Times New Roman"/>
          <w:color w:val="000000"/>
          <w:sz w:val="24"/>
          <w:szCs w:val="24"/>
          <w:lang w:eastAsia="hy-AM"/>
        </w:rPr>
        <w:t>1708</w:t>
      </w:r>
      <w:r>
        <w:rPr>
          <w:rFonts w:ascii="GHEA Grapalat" w:eastAsia="Times New Roman" w:hAnsi="GHEA Grapalat" w:cs="Times New Roman"/>
          <w:color w:val="000000"/>
          <w:sz w:val="24"/>
          <w:szCs w:val="24"/>
          <w:lang w:eastAsia="hy-AM"/>
        </w:rPr>
        <w:t>-Ն որոշման մեջ առաջացել է էլեկտրոնային առևտրի ապրանքների</w:t>
      </w:r>
      <w:r w:rsidR="00E524E6">
        <w:rPr>
          <w:rFonts w:ascii="GHEA Grapalat" w:eastAsia="Times New Roman" w:hAnsi="GHEA Grapalat" w:cs="Times New Roman"/>
          <w:color w:val="000000"/>
          <w:sz w:val="24"/>
          <w:szCs w:val="24"/>
          <w:lang w:eastAsia="hy-AM"/>
        </w:rPr>
        <w:t xml:space="preserve"> ներմուծման</w:t>
      </w:r>
      <w:r>
        <w:rPr>
          <w:rFonts w:ascii="GHEA Grapalat" w:eastAsia="Times New Roman" w:hAnsi="GHEA Grapalat" w:cs="Times New Roman"/>
          <w:color w:val="000000"/>
          <w:sz w:val="24"/>
          <w:szCs w:val="24"/>
          <w:lang w:eastAsia="hy-AM"/>
        </w:rPr>
        <w:t xml:space="preserve"> համար վճարվող մաքսատուրքի և </w:t>
      </w:r>
      <w:r>
        <w:rPr>
          <w:rFonts w:ascii="GHEA Grapalat" w:eastAsia="Times New Roman" w:hAnsi="GHEA Grapalat" w:cs="Times New Roman"/>
          <w:color w:val="000000"/>
          <w:sz w:val="24"/>
          <w:szCs w:val="24"/>
          <w:lang w:eastAsia="hy-AM"/>
        </w:rPr>
        <w:lastRenderedPageBreak/>
        <w:t xml:space="preserve">հարկերի մասով համապատասխան լրացումների </w:t>
      </w:r>
      <w:r w:rsidR="00092099">
        <w:rPr>
          <w:rFonts w:ascii="GHEA Grapalat" w:eastAsia="Times New Roman" w:hAnsi="GHEA Grapalat" w:cs="Times New Roman"/>
          <w:color w:val="000000"/>
          <w:sz w:val="24"/>
          <w:szCs w:val="24"/>
          <w:lang w:eastAsia="hy-AM"/>
        </w:rPr>
        <w:t xml:space="preserve">և փոփոխության </w:t>
      </w:r>
      <w:r>
        <w:rPr>
          <w:rFonts w:ascii="GHEA Grapalat" w:eastAsia="Times New Roman" w:hAnsi="GHEA Grapalat" w:cs="Times New Roman"/>
          <w:color w:val="000000"/>
          <w:sz w:val="24"/>
          <w:szCs w:val="24"/>
          <w:lang w:eastAsia="hy-AM"/>
        </w:rPr>
        <w:t>կատարման անհրաժեշտություն։</w:t>
      </w:r>
    </w:p>
    <w:p w:rsidR="00AE0A1F" w:rsidRDefault="00AE0A1F" w:rsidP="007D348B">
      <w:pPr>
        <w:shd w:val="clear" w:color="auto" w:fill="FFFFFF"/>
        <w:spacing w:after="0" w:line="360" w:lineRule="auto"/>
        <w:ind w:firstLine="720"/>
        <w:rPr>
          <w:rFonts w:ascii="GHEA Grapalat" w:eastAsia="Times New Roman" w:hAnsi="GHEA Grapalat" w:cs="Times New Roman"/>
          <w:b/>
          <w:i/>
          <w:color w:val="000000"/>
          <w:sz w:val="24"/>
          <w:szCs w:val="24"/>
          <w:lang w:eastAsia="hy-AM"/>
        </w:rPr>
      </w:pPr>
      <w:r>
        <w:rPr>
          <w:rFonts w:ascii="GHEA Grapalat" w:eastAsia="Times New Roman" w:hAnsi="GHEA Grapalat" w:cs="Times New Roman"/>
          <w:b/>
          <w:i/>
          <w:color w:val="000000"/>
          <w:sz w:val="24"/>
          <w:szCs w:val="24"/>
          <w:lang w:eastAsia="hy-AM"/>
        </w:rPr>
        <w:t>Կարգավորման առարկան, ակնկալվող արդյունքը.</w:t>
      </w:r>
    </w:p>
    <w:p w:rsidR="00BF2FFA" w:rsidRPr="00CB1CB7" w:rsidRDefault="00AE0A1F" w:rsidP="00AF4C15">
      <w:pPr>
        <w:shd w:val="clear" w:color="auto" w:fill="FFFFFF"/>
        <w:tabs>
          <w:tab w:val="left" w:pos="993"/>
        </w:tabs>
        <w:spacing w:after="0" w:line="360" w:lineRule="auto"/>
        <w:ind w:firstLine="720"/>
        <w:jc w:val="both"/>
        <w:rPr>
          <w:rFonts w:ascii="GHEA Grapalat" w:eastAsia="Times New Roman" w:hAnsi="GHEA Grapalat" w:cs="Times New Roman"/>
          <w:color w:val="000000"/>
          <w:sz w:val="24"/>
          <w:szCs w:val="24"/>
          <w:lang w:eastAsia="hy-AM"/>
        </w:rPr>
      </w:pPr>
      <w:r w:rsidRPr="00F347EB">
        <w:rPr>
          <w:rFonts w:ascii="GHEA Grapalat" w:hAnsi="GHEA Grapalat"/>
          <w:color w:val="000000"/>
          <w:sz w:val="24"/>
          <w:szCs w:val="24"/>
          <w:lang w:eastAsia="hy-AM"/>
        </w:rPr>
        <w:t xml:space="preserve">Նախագծով </w:t>
      </w:r>
      <w:r w:rsidR="00AF4C15">
        <w:rPr>
          <w:rFonts w:ascii="GHEA Grapalat" w:hAnsi="GHEA Grapalat"/>
          <w:color w:val="000000"/>
          <w:sz w:val="24"/>
          <w:szCs w:val="24"/>
          <w:lang w:eastAsia="hy-AM"/>
        </w:rPr>
        <w:t xml:space="preserve">առաջարկվում է </w:t>
      </w:r>
      <w:r w:rsidR="00AF4C15" w:rsidRPr="00AF4C15">
        <w:rPr>
          <w:rFonts w:ascii="GHEA Grapalat" w:hAnsi="GHEA Grapalat"/>
          <w:color w:val="000000"/>
          <w:sz w:val="24"/>
          <w:szCs w:val="24"/>
          <w:lang w:eastAsia="hy-AM"/>
        </w:rPr>
        <w:t xml:space="preserve">ՀՀ կառավարության </w:t>
      </w:r>
      <w:r w:rsidR="00741FBB" w:rsidRPr="00741FBB">
        <w:rPr>
          <w:rFonts w:ascii="GHEA Grapalat" w:hAnsi="GHEA Grapalat"/>
          <w:color w:val="000000"/>
          <w:sz w:val="24"/>
          <w:szCs w:val="24"/>
          <w:lang w:eastAsia="hy-AM"/>
        </w:rPr>
        <w:t>05</w:t>
      </w:r>
      <w:r w:rsidR="00AF4C15" w:rsidRPr="00741FBB">
        <w:rPr>
          <w:rFonts w:ascii="Cambria Math" w:hAnsi="Cambria Math" w:cs="Cambria Math"/>
          <w:color w:val="000000"/>
          <w:sz w:val="24"/>
          <w:szCs w:val="24"/>
          <w:lang w:eastAsia="hy-AM"/>
        </w:rPr>
        <w:t>․</w:t>
      </w:r>
      <w:r w:rsidR="00741FBB" w:rsidRPr="00741FBB">
        <w:rPr>
          <w:rFonts w:ascii="GHEA Grapalat" w:hAnsi="GHEA Grapalat" w:cs="Cambria Math"/>
          <w:color w:val="000000"/>
          <w:sz w:val="24"/>
          <w:szCs w:val="24"/>
          <w:lang w:eastAsia="hy-AM"/>
        </w:rPr>
        <w:t>10</w:t>
      </w:r>
      <w:r w:rsidR="00AF4C15" w:rsidRPr="00741FBB">
        <w:rPr>
          <w:rFonts w:ascii="Cambria Math" w:hAnsi="Cambria Math" w:cs="Cambria Math"/>
          <w:color w:val="000000"/>
          <w:sz w:val="24"/>
          <w:szCs w:val="24"/>
          <w:lang w:eastAsia="hy-AM"/>
        </w:rPr>
        <w:t>․</w:t>
      </w:r>
      <w:r w:rsidR="00AF4C15" w:rsidRPr="00741FBB">
        <w:rPr>
          <w:rFonts w:ascii="GHEA Grapalat" w:hAnsi="GHEA Grapalat"/>
          <w:color w:val="000000"/>
          <w:sz w:val="24"/>
          <w:szCs w:val="24"/>
          <w:lang w:eastAsia="hy-AM"/>
        </w:rPr>
        <w:t>202</w:t>
      </w:r>
      <w:r w:rsidR="00741FBB">
        <w:rPr>
          <w:rFonts w:ascii="GHEA Grapalat" w:hAnsi="GHEA Grapalat"/>
          <w:color w:val="000000"/>
          <w:sz w:val="24"/>
          <w:szCs w:val="24"/>
          <w:lang w:eastAsia="hy-AM"/>
        </w:rPr>
        <w:t>3</w:t>
      </w:r>
      <w:r w:rsidR="00AF4C15" w:rsidRPr="00741FBB">
        <w:rPr>
          <w:rFonts w:ascii="GHEA Grapalat" w:hAnsi="GHEA Grapalat"/>
          <w:color w:val="000000"/>
          <w:sz w:val="24"/>
          <w:szCs w:val="24"/>
          <w:lang w:eastAsia="hy-AM"/>
        </w:rPr>
        <w:t>թ</w:t>
      </w:r>
      <w:r w:rsidR="00AF4C15" w:rsidRPr="00741FBB">
        <w:rPr>
          <w:rFonts w:ascii="Cambria Math" w:hAnsi="Cambria Math" w:cs="Cambria Math"/>
          <w:color w:val="000000"/>
          <w:sz w:val="24"/>
          <w:szCs w:val="24"/>
          <w:lang w:eastAsia="hy-AM"/>
        </w:rPr>
        <w:t>․</w:t>
      </w:r>
      <w:r w:rsidR="00AF4C15" w:rsidRPr="00AF4C15">
        <w:rPr>
          <w:rFonts w:ascii="GHEA Grapalat" w:hAnsi="GHEA Grapalat"/>
          <w:color w:val="000000"/>
          <w:sz w:val="24"/>
          <w:szCs w:val="24"/>
          <w:lang w:eastAsia="hy-AM"/>
        </w:rPr>
        <w:t xml:space="preserve"> N </w:t>
      </w:r>
      <w:r w:rsidR="00741FBB">
        <w:rPr>
          <w:rFonts w:ascii="GHEA Grapalat" w:hAnsi="GHEA Grapalat"/>
          <w:color w:val="000000"/>
          <w:sz w:val="24"/>
          <w:szCs w:val="24"/>
          <w:lang w:eastAsia="hy-AM"/>
        </w:rPr>
        <w:t>1708</w:t>
      </w:r>
      <w:r w:rsidR="00AF4C15" w:rsidRPr="00AF4C15">
        <w:rPr>
          <w:rFonts w:ascii="GHEA Grapalat" w:hAnsi="GHEA Grapalat"/>
          <w:color w:val="000000"/>
          <w:sz w:val="24"/>
          <w:szCs w:val="24"/>
          <w:lang w:eastAsia="hy-AM"/>
        </w:rPr>
        <w:t>-Ն որոշմա</w:t>
      </w:r>
      <w:r w:rsidR="00AF4C15">
        <w:rPr>
          <w:rFonts w:ascii="GHEA Grapalat" w:hAnsi="GHEA Grapalat"/>
          <w:color w:val="000000"/>
          <w:sz w:val="24"/>
          <w:szCs w:val="24"/>
          <w:lang w:eastAsia="hy-AM"/>
        </w:rPr>
        <w:t>ն մեջ կատարել համապատասխան լրացումներ</w:t>
      </w:r>
      <w:r w:rsidR="00092099">
        <w:rPr>
          <w:rFonts w:ascii="GHEA Grapalat" w:hAnsi="GHEA Grapalat"/>
          <w:color w:val="000000"/>
          <w:sz w:val="24"/>
          <w:szCs w:val="24"/>
          <w:lang w:eastAsia="hy-AM"/>
        </w:rPr>
        <w:t xml:space="preserve"> և փոփոխություն</w:t>
      </w:r>
      <w:bookmarkStart w:id="0" w:name="_GoBack"/>
      <w:bookmarkEnd w:id="0"/>
      <w:r w:rsidR="00AF4C15">
        <w:rPr>
          <w:rFonts w:ascii="GHEA Grapalat" w:hAnsi="GHEA Grapalat"/>
          <w:color w:val="000000"/>
          <w:sz w:val="24"/>
          <w:szCs w:val="24"/>
          <w:lang w:eastAsia="hy-AM"/>
        </w:rPr>
        <w:t xml:space="preserve">՝ էլեկտրոնային առևտրի </w:t>
      </w:r>
      <w:r w:rsidR="00E524E6">
        <w:rPr>
          <w:rFonts w:ascii="GHEA Grapalat" w:eastAsia="Times New Roman" w:hAnsi="GHEA Grapalat" w:cs="Times New Roman"/>
          <w:color w:val="000000"/>
          <w:sz w:val="24"/>
          <w:szCs w:val="24"/>
          <w:lang w:eastAsia="hy-AM"/>
        </w:rPr>
        <w:t xml:space="preserve">ապրանքների ներմուծման </w:t>
      </w:r>
      <w:r w:rsidR="00AF4C15">
        <w:rPr>
          <w:rFonts w:ascii="GHEA Grapalat" w:hAnsi="GHEA Grapalat"/>
          <w:color w:val="000000"/>
          <w:sz w:val="24"/>
          <w:szCs w:val="24"/>
          <w:lang w:eastAsia="hy-AM"/>
        </w:rPr>
        <w:t xml:space="preserve">համար վճարվող մաքսատուրքի և հարկերի մասով՝ </w:t>
      </w:r>
      <w:r w:rsidR="00AF4C15" w:rsidRPr="00AF4C15">
        <w:rPr>
          <w:rFonts w:ascii="GHEA Grapalat" w:hAnsi="GHEA Grapalat"/>
          <w:color w:val="000000"/>
          <w:sz w:val="24"/>
          <w:szCs w:val="24"/>
          <w:lang w:eastAsia="hy-AM"/>
        </w:rPr>
        <w:t>«Մաքսային կարգավորման մասին» օրենքում լրացումներ և փոփոխություններ կատարելու մասին» 04</w:t>
      </w:r>
      <w:r w:rsidR="00AF4C15" w:rsidRPr="00AF4C15">
        <w:rPr>
          <w:rFonts w:ascii="Cambria Math" w:hAnsi="Cambria Math" w:cs="Cambria Math"/>
          <w:color w:val="000000"/>
          <w:sz w:val="24"/>
          <w:szCs w:val="24"/>
          <w:lang w:eastAsia="hy-AM"/>
        </w:rPr>
        <w:t>․</w:t>
      </w:r>
      <w:r w:rsidR="00AF4C15" w:rsidRPr="00AF4C15">
        <w:rPr>
          <w:rFonts w:ascii="GHEA Grapalat" w:hAnsi="GHEA Grapalat"/>
          <w:color w:val="000000"/>
          <w:sz w:val="24"/>
          <w:szCs w:val="24"/>
          <w:lang w:eastAsia="hy-AM"/>
        </w:rPr>
        <w:t>03</w:t>
      </w:r>
      <w:r w:rsidR="00AF4C15" w:rsidRPr="00AF4C15">
        <w:rPr>
          <w:rFonts w:ascii="Cambria Math" w:hAnsi="Cambria Math" w:cs="Cambria Math"/>
          <w:color w:val="000000"/>
          <w:sz w:val="24"/>
          <w:szCs w:val="24"/>
          <w:lang w:eastAsia="hy-AM"/>
        </w:rPr>
        <w:t>․</w:t>
      </w:r>
      <w:r w:rsidR="00AF4C15" w:rsidRPr="00AF4C15">
        <w:rPr>
          <w:rFonts w:ascii="GHEA Grapalat" w:hAnsi="GHEA Grapalat"/>
          <w:color w:val="000000"/>
          <w:sz w:val="24"/>
          <w:szCs w:val="24"/>
          <w:lang w:eastAsia="hy-AM"/>
        </w:rPr>
        <w:t>2026թ</w:t>
      </w:r>
      <w:r w:rsidR="00AF4C15" w:rsidRPr="00AF4C15">
        <w:rPr>
          <w:rFonts w:ascii="Cambria Math" w:hAnsi="Cambria Math" w:cs="Cambria Math"/>
          <w:color w:val="000000"/>
          <w:sz w:val="24"/>
          <w:szCs w:val="24"/>
          <w:lang w:eastAsia="hy-AM"/>
        </w:rPr>
        <w:t>․</w:t>
      </w:r>
      <w:r w:rsidR="00AF4C15" w:rsidRPr="00AF4C15">
        <w:rPr>
          <w:rFonts w:ascii="GHEA Grapalat" w:hAnsi="GHEA Grapalat"/>
          <w:color w:val="000000"/>
          <w:sz w:val="24"/>
          <w:szCs w:val="24"/>
          <w:lang w:eastAsia="hy-AM"/>
        </w:rPr>
        <w:t xml:space="preserve"> ՀՕ-84-Ն </w:t>
      </w:r>
      <w:r w:rsidR="00AF4C15">
        <w:rPr>
          <w:rFonts w:ascii="GHEA Grapalat" w:hAnsi="GHEA Grapalat"/>
          <w:color w:val="000000"/>
          <w:sz w:val="24"/>
          <w:szCs w:val="24"/>
          <w:lang w:eastAsia="hy-AM"/>
        </w:rPr>
        <w:t>օրենքին համապատասխանեցման նպատակով։</w:t>
      </w:r>
      <w:r w:rsidR="00741FBB">
        <w:rPr>
          <w:rFonts w:ascii="GHEA Grapalat" w:hAnsi="GHEA Grapalat"/>
          <w:color w:val="000000"/>
          <w:sz w:val="24"/>
          <w:szCs w:val="24"/>
          <w:lang w:eastAsia="hy-AM"/>
        </w:rPr>
        <w:t xml:space="preserve"> Մասնավորապես, առաջարկվում է մաքս</w:t>
      </w:r>
      <w:r w:rsidR="00952DDF">
        <w:rPr>
          <w:rFonts w:ascii="GHEA Grapalat" w:hAnsi="GHEA Grapalat"/>
          <w:color w:val="000000"/>
          <w:sz w:val="24"/>
          <w:szCs w:val="24"/>
          <w:lang w:eastAsia="hy-AM"/>
        </w:rPr>
        <w:t>այ</w:t>
      </w:r>
      <w:r w:rsidR="00741FBB">
        <w:rPr>
          <w:rFonts w:ascii="GHEA Grapalat" w:hAnsi="GHEA Grapalat"/>
          <w:color w:val="000000"/>
          <w:sz w:val="24"/>
          <w:szCs w:val="24"/>
          <w:lang w:eastAsia="hy-AM"/>
        </w:rPr>
        <w:t>ին վճարների գծով պարտավորությունների՝ անհուսալի ճանաչման կարգավորումները տարածելի դարձնել նաև էլեկտրոնային առևտրի ապրանքների նկատմամբ։</w:t>
      </w:r>
    </w:p>
    <w:p w:rsidR="00AE0A1F" w:rsidRDefault="00AE0A1F" w:rsidP="007D348B">
      <w:pPr>
        <w:shd w:val="clear" w:color="auto" w:fill="FFFFFF"/>
        <w:tabs>
          <w:tab w:val="left" w:pos="993"/>
        </w:tabs>
        <w:spacing w:after="0" w:line="360" w:lineRule="auto"/>
        <w:ind w:firstLine="720"/>
        <w:jc w:val="both"/>
        <w:rPr>
          <w:rFonts w:ascii="GHEA Grapalat" w:hAnsi="GHEA Grapalat"/>
          <w:b/>
          <w:bCs/>
          <w:i/>
          <w:color w:val="000000"/>
          <w:sz w:val="24"/>
          <w:szCs w:val="24"/>
          <w:lang w:eastAsia="hy-AM"/>
        </w:rPr>
      </w:pPr>
      <w:r>
        <w:rPr>
          <w:rFonts w:ascii="GHEA Grapalat" w:hAnsi="GHEA Grapalat"/>
          <w:b/>
          <w:i/>
          <w:color w:val="000000"/>
          <w:sz w:val="24"/>
          <w:szCs w:val="24"/>
          <w:lang w:eastAsia="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F46B2E" w:rsidRDefault="00F46B2E" w:rsidP="007D348B">
      <w:pPr>
        <w:shd w:val="clear" w:color="auto" w:fill="FFFFFF"/>
        <w:tabs>
          <w:tab w:val="left" w:pos="993"/>
        </w:tabs>
        <w:spacing w:after="0" w:line="360" w:lineRule="auto"/>
        <w:ind w:firstLine="720"/>
        <w:jc w:val="both"/>
        <w:rPr>
          <w:rFonts w:ascii="GHEA Grapalat" w:hAnsi="GHEA Grapalat"/>
          <w:bCs/>
          <w:color w:val="000000"/>
          <w:sz w:val="24"/>
          <w:szCs w:val="24"/>
          <w:lang w:eastAsia="hy-AM"/>
        </w:rPr>
      </w:pPr>
      <w:r w:rsidRPr="00F46B2E">
        <w:rPr>
          <w:rFonts w:ascii="GHEA Grapalat" w:hAnsi="GHEA Grapalat"/>
          <w:color w:val="000000"/>
          <w:sz w:val="24"/>
          <w:szCs w:val="24"/>
          <w:lang w:eastAsia="hy-AM"/>
        </w:rPr>
        <w:t xml:space="preserve">Նախագծի ընդունումը բխում է Հայաստանի Հանրապետության </w:t>
      </w:r>
      <w:r w:rsidR="00AF4C15">
        <w:rPr>
          <w:rFonts w:ascii="GHEA Grapalat" w:hAnsi="GHEA Grapalat"/>
          <w:color w:val="000000"/>
          <w:sz w:val="24"/>
          <w:szCs w:val="24"/>
          <w:lang w:eastAsia="hy-AM"/>
        </w:rPr>
        <w:t>պետական եկամուտների կոմիտեի 30․12․2025թ․ «Հ</w:t>
      </w:r>
      <w:r w:rsidR="00AF4C15" w:rsidRPr="00AF4C15">
        <w:rPr>
          <w:rFonts w:ascii="GHEA Grapalat" w:hAnsi="GHEA Grapalat"/>
          <w:color w:val="000000"/>
          <w:sz w:val="24"/>
          <w:szCs w:val="24"/>
          <w:lang w:eastAsia="hy-AM"/>
        </w:rPr>
        <w:t xml:space="preserve">արկային վարչարարության բարեփոխումների </w:t>
      </w:r>
      <w:r w:rsidR="00AF4C15">
        <w:rPr>
          <w:rFonts w:ascii="GHEA Grapalat" w:hAnsi="GHEA Grapalat"/>
          <w:color w:val="000000"/>
          <w:sz w:val="24"/>
          <w:szCs w:val="24"/>
          <w:lang w:eastAsia="hy-AM"/>
        </w:rPr>
        <w:t>և</w:t>
      </w:r>
      <w:r w:rsidR="00AF4C15" w:rsidRPr="00AF4C15">
        <w:rPr>
          <w:rFonts w:ascii="GHEA Grapalat" w:hAnsi="GHEA Grapalat"/>
          <w:color w:val="000000"/>
          <w:sz w:val="24"/>
          <w:szCs w:val="24"/>
          <w:lang w:eastAsia="hy-AM"/>
        </w:rPr>
        <w:t xml:space="preserve"> մաքսային ծառայության առաջիկա տարիների զարգացման ռազմավարական ծրագրերը հաստատելու մասին</w:t>
      </w:r>
      <w:r w:rsidR="00AF4C15">
        <w:rPr>
          <w:rFonts w:ascii="GHEA Grapalat" w:hAnsi="GHEA Grapalat"/>
          <w:color w:val="000000"/>
          <w:sz w:val="24"/>
          <w:szCs w:val="24"/>
          <w:lang w:eastAsia="hy-AM"/>
        </w:rPr>
        <w:t xml:space="preserve">» </w:t>
      </w:r>
      <w:r w:rsidR="00AF4C15" w:rsidRPr="00AF4C15">
        <w:rPr>
          <w:rFonts w:ascii="GHEA Grapalat" w:hAnsi="GHEA Grapalat"/>
          <w:color w:val="000000"/>
          <w:sz w:val="24"/>
          <w:szCs w:val="24"/>
          <w:lang w:eastAsia="hy-AM"/>
        </w:rPr>
        <w:t>N 1833-</w:t>
      </w:r>
      <w:r w:rsidR="00AF4C15">
        <w:rPr>
          <w:rFonts w:ascii="GHEA Grapalat" w:hAnsi="GHEA Grapalat"/>
          <w:color w:val="000000"/>
          <w:sz w:val="24"/>
          <w:szCs w:val="24"/>
          <w:lang w:eastAsia="hy-AM"/>
        </w:rPr>
        <w:t xml:space="preserve">Լ հրամանի 4-րդ հավելվածի 1․6․5 </w:t>
      </w:r>
      <w:r w:rsidR="00625975" w:rsidRPr="00625975">
        <w:rPr>
          <w:rFonts w:ascii="GHEA Grapalat" w:hAnsi="GHEA Grapalat"/>
          <w:color w:val="000000"/>
          <w:sz w:val="24"/>
          <w:szCs w:val="24"/>
          <w:lang w:eastAsia="hy-AM"/>
        </w:rPr>
        <w:t>կետից</w:t>
      </w:r>
      <w:r w:rsidR="00625975">
        <w:rPr>
          <w:rFonts w:ascii="GHEA Grapalat" w:hAnsi="GHEA Grapalat"/>
          <w:color w:val="000000"/>
          <w:sz w:val="24"/>
          <w:szCs w:val="24"/>
          <w:lang w:eastAsia="hy-AM"/>
        </w:rPr>
        <w:t>՝</w:t>
      </w:r>
      <w:r w:rsidR="00625975" w:rsidRPr="00625975">
        <w:rPr>
          <w:rFonts w:ascii="GHEA Grapalat" w:hAnsi="GHEA Grapalat"/>
          <w:color w:val="000000"/>
          <w:sz w:val="24"/>
          <w:szCs w:val="24"/>
          <w:lang w:eastAsia="hy-AM"/>
        </w:rPr>
        <w:t xml:space="preserve"> </w:t>
      </w:r>
      <w:r w:rsidR="00AF4C15" w:rsidRPr="00AF4C15">
        <w:rPr>
          <w:rFonts w:ascii="GHEA Grapalat" w:hAnsi="GHEA Grapalat"/>
          <w:color w:val="000000"/>
          <w:sz w:val="24"/>
          <w:szCs w:val="24"/>
          <w:lang w:eastAsia="hy-AM"/>
        </w:rPr>
        <w:t>«Ապրանքների արտաքին էլեկտրոնային առևտրի կարգավորմանն ուղղված՝ «Եվրասիական տնտեսական միության մաքսային օրենսգրքի մասին» 2017 թվականի ապրիլի 11-ի պայմանագրում փոփոխություններ կատարելու մասին արձանագրության կիրարկման նպատակով ազգային օրենսդրության մշակում»</w:t>
      </w:r>
      <w:r w:rsidR="00625975">
        <w:rPr>
          <w:rFonts w:ascii="GHEA Grapalat" w:hAnsi="GHEA Grapalat"/>
          <w:color w:val="000000"/>
          <w:sz w:val="24"/>
          <w:szCs w:val="24"/>
          <w:lang w:eastAsia="hy-AM"/>
        </w:rPr>
        <w:t>։</w:t>
      </w:r>
    </w:p>
    <w:p w:rsidR="00AE0A1F" w:rsidRDefault="00AE0A1F" w:rsidP="007D348B">
      <w:pPr>
        <w:shd w:val="clear" w:color="auto" w:fill="FFFFFF"/>
        <w:tabs>
          <w:tab w:val="left" w:pos="993"/>
        </w:tabs>
        <w:spacing w:after="0" w:line="360" w:lineRule="auto"/>
        <w:ind w:firstLine="720"/>
        <w:jc w:val="both"/>
        <w:rPr>
          <w:rFonts w:ascii="GHEA Grapalat" w:hAnsi="GHEA Grapalat"/>
          <w:b/>
          <w:i/>
          <w:color w:val="000000"/>
          <w:sz w:val="24"/>
          <w:szCs w:val="24"/>
          <w:lang w:val="fr-FR" w:eastAsia="hy-AM"/>
        </w:rPr>
      </w:pPr>
      <w:r>
        <w:rPr>
          <w:rFonts w:ascii="GHEA Grapalat" w:hAnsi="GHEA Grapalat"/>
          <w:b/>
          <w:i/>
          <w:color w:val="000000"/>
          <w:sz w:val="24"/>
          <w:szCs w:val="24"/>
          <w:lang w:eastAsia="hy-AM"/>
        </w:rPr>
        <w:t>Նախագծի</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մշակման</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գործընթացում</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ներգրավված</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ինստիտուտները</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և</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անձինք</w:t>
      </w:r>
      <w:r>
        <w:rPr>
          <w:rFonts w:ascii="GHEA Grapalat" w:hAnsi="GHEA Grapalat"/>
          <w:b/>
          <w:i/>
          <w:color w:val="000000"/>
          <w:sz w:val="24"/>
          <w:szCs w:val="24"/>
          <w:lang w:val="fr-FR" w:eastAsia="hy-AM"/>
        </w:rPr>
        <w:t xml:space="preserve">. </w:t>
      </w:r>
    </w:p>
    <w:p w:rsidR="00AE0A1F" w:rsidRDefault="00AE0A1F" w:rsidP="007D348B">
      <w:pPr>
        <w:shd w:val="clear" w:color="auto" w:fill="FFFFFF"/>
        <w:tabs>
          <w:tab w:val="left" w:pos="993"/>
        </w:tabs>
        <w:spacing w:after="0" w:line="360" w:lineRule="auto"/>
        <w:ind w:firstLine="720"/>
        <w:jc w:val="both"/>
        <w:rPr>
          <w:rFonts w:ascii="GHEA Grapalat" w:hAnsi="GHEA Grapalat"/>
          <w:b/>
          <w:bCs/>
          <w:color w:val="000000"/>
          <w:sz w:val="24"/>
          <w:szCs w:val="24"/>
          <w:lang w:eastAsia="hy-AM"/>
        </w:rPr>
      </w:pPr>
      <w:r>
        <w:rPr>
          <w:rFonts w:ascii="GHEA Grapalat" w:hAnsi="GHEA Grapalat"/>
          <w:color w:val="000000"/>
          <w:sz w:val="24"/>
          <w:szCs w:val="24"/>
          <w:lang w:eastAsia="hy-AM"/>
        </w:rPr>
        <w:t>Նախագիծը</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մշակվել</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է</w:t>
      </w:r>
      <w:r>
        <w:rPr>
          <w:rFonts w:ascii="GHEA Grapalat" w:hAnsi="GHEA Grapalat"/>
          <w:color w:val="000000"/>
          <w:sz w:val="24"/>
          <w:szCs w:val="24"/>
          <w:lang w:val="fr-FR" w:eastAsia="hy-AM"/>
        </w:rPr>
        <w:t xml:space="preserve"> </w:t>
      </w:r>
      <w:r w:rsidRPr="00CE6B3B">
        <w:rPr>
          <w:rFonts w:ascii="GHEA Grapalat" w:hAnsi="GHEA Grapalat"/>
          <w:color w:val="000000"/>
          <w:sz w:val="24"/>
          <w:szCs w:val="24"/>
          <w:lang w:eastAsia="hy-AM"/>
        </w:rPr>
        <w:t>Հայաստանի</w:t>
      </w:r>
      <w:r>
        <w:rPr>
          <w:rFonts w:ascii="GHEA Grapalat" w:hAnsi="GHEA Grapalat"/>
          <w:color w:val="000000"/>
          <w:sz w:val="24"/>
          <w:szCs w:val="24"/>
          <w:lang w:val="fr-FR" w:eastAsia="hy-AM"/>
        </w:rPr>
        <w:t xml:space="preserve"> </w:t>
      </w:r>
      <w:r w:rsidRPr="00CE6B3B">
        <w:rPr>
          <w:rFonts w:ascii="GHEA Grapalat" w:hAnsi="GHEA Grapalat"/>
          <w:color w:val="000000"/>
          <w:sz w:val="24"/>
          <w:szCs w:val="24"/>
          <w:lang w:eastAsia="hy-AM"/>
        </w:rPr>
        <w:t>Հանրապետության</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պետական</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եկամուտների</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կոմիտեի</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կողմից</w:t>
      </w:r>
      <w:r>
        <w:rPr>
          <w:rFonts w:ascii="GHEA Grapalat" w:hAnsi="GHEA Grapalat"/>
          <w:color w:val="000000"/>
          <w:sz w:val="24"/>
          <w:szCs w:val="24"/>
          <w:lang w:val="fr-FR" w:eastAsia="hy-AM"/>
        </w:rPr>
        <w:t>:</w:t>
      </w:r>
    </w:p>
    <w:p w:rsidR="00AE0A1F" w:rsidRDefault="00AE0A1F" w:rsidP="007D348B">
      <w:pPr>
        <w:shd w:val="clear" w:color="auto" w:fill="FFFFFF"/>
        <w:tabs>
          <w:tab w:val="left" w:pos="993"/>
        </w:tabs>
        <w:spacing w:after="0" w:line="360" w:lineRule="auto"/>
        <w:ind w:firstLine="720"/>
        <w:jc w:val="both"/>
        <w:rPr>
          <w:rFonts w:ascii="GHEA Grapalat" w:hAnsi="GHEA Grapalat"/>
          <w:b/>
          <w:i/>
          <w:color w:val="000000"/>
          <w:sz w:val="24"/>
          <w:szCs w:val="24"/>
          <w:lang w:eastAsia="hy-AM"/>
        </w:rPr>
      </w:pPr>
      <w:r>
        <w:rPr>
          <w:rFonts w:ascii="GHEA Grapalat" w:hAnsi="GHEA Grapalat"/>
          <w:b/>
          <w:i/>
          <w:color w:val="000000"/>
          <w:sz w:val="24"/>
          <w:szCs w:val="24"/>
          <w:lang w:eastAsia="hy-AM"/>
        </w:rPr>
        <w:t>Լրացուցիչ ֆինանսական միջոցների անհրաժեշտության վերաբերյալ.</w:t>
      </w:r>
    </w:p>
    <w:p w:rsidR="00AE0A1F" w:rsidRDefault="00AE0A1F" w:rsidP="007D348B">
      <w:pPr>
        <w:shd w:val="clear" w:color="auto" w:fill="FFFFFF"/>
        <w:tabs>
          <w:tab w:val="left" w:pos="993"/>
        </w:tabs>
        <w:spacing w:after="0" w:line="360" w:lineRule="auto"/>
        <w:ind w:firstLine="720"/>
        <w:jc w:val="both"/>
        <w:rPr>
          <w:rFonts w:ascii="GHEA Grapalat" w:hAnsi="GHEA Grapalat"/>
          <w:color w:val="000000"/>
          <w:sz w:val="24"/>
          <w:szCs w:val="24"/>
          <w:lang w:eastAsia="hy-AM"/>
        </w:rPr>
      </w:pPr>
      <w:r>
        <w:rPr>
          <w:rFonts w:ascii="GHEA Grapalat" w:hAnsi="GHEA Grapalat"/>
          <w:color w:val="000000"/>
          <w:sz w:val="24"/>
          <w:szCs w:val="24"/>
          <w:lang w:eastAsia="hy-AM"/>
        </w:rPr>
        <w:t>Նախագծի ընդունմամբ լրացուցիչ ֆինանսական միջոցների ներգրավման անհրաժեշտություն առկա չէ:</w:t>
      </w:r>
    </w:p>
    <w:p w:rsidR="00AE0A1F" w:rsidRDefault="00AE0A1F" w:rsidP="007D348B">
      <w:pPr>
        <w:shd w:val="clear" w:color="auto" w:fill="FFFFFF"/>
        <w:tabs>
          <w:tab w:val="left" w:pos="993"/>
        </w:tabs>
        <w:spacing w:after="0" w:line="360" w:lineRule="auto"/>
        <w:ind w:firstLine="720"/>
        <w:jc w:val="both"/>
        <w:rPr>
          <w:rFonts w:ascii="GHEA Grapalat" w:hAnsi="GHEA Grapalat"/>
          <w:i/>
          <w:color w:val="000000"/>
          <w:sz w:val="24"/>
          <w:szCs w:val="24"/>
          <w:lang w:eastAsia="hy-AM"/>
        </w:rPr>
      </w:pPr>
      <w:r>
        <w:rPr>
          <w:rFonts w:ascii="GHEA Grapalat" w:hAnsi="GHEA Grapalat"/>
          <w:b/>
          <w:i/>
          <w:color w:val="000000"/>
          <w:sz w:val="24"/>
          <w:szCs w:val="24"/>
          <w:lang w:eastAsia="hy-AM"/>
        </w:rPr>
        <w:t>Պետական բյուջեի եկամուտներում և ծախսերում սպասվելիք փոփոխությունների վերաբերյալ.</w:t>
      </w:r>
    </w:p>
    <w:p w:rsidR="00AE0A1F" w:rsidRDefault="00AE0A1F" w:rsidP="007D348B">
      <w:pPr>
        <w:shd w:val="clear" w:color="auto" w:fill="FFFFFF"/>
        <w:tabs>
          <w:tab w:val="left" w:pos="993"/>
        </w:tabs>
        <w:spacing w:after="0" w:line="360" w:lineRule="auto"/>
        <w:ind w:firstLine="720"/>
        <w:jc w:val="both"/>
        <w:rPr>
          <w:rFonts w:ascii="GHEA Grapalat" w:hAnsi="GHEA Grapalat"/>
          <w:b/>
          <w:color w:val="000000"/>
          <w:sz w:val="24"/>
          <w:szCs w:val="24"/>
          <w:lang w:eastAsia="hy-AM"/>
        </w:rPr>
      </w:pPr>
      <w:r>
        <w:rPr>
          <w:rFonts w:ascii="GHEA Grapalat" w:hAnsi="GHEA Grapalat"/>
          <w:color w:val="000000"/>
          <w:sz w:val="24"/>
          <w:szCs w:val="24"/>
          <w:lang w:eastAsia="hy-AM"/>
        </w:rPr>
        <w:lastRenderedPageBreak/>
        <w:t xml:space="preserve">Նախագծի </w:t>
      </w:r>
      <w:r>
        <w:rPr>
          <w:rFonts w:ascii="GHEA Grapalat" w:hAnsi="GHEA Grapalat"/>
          <w:bCs/>
          <w:color w:val="000000"/>
          <w:sz w:val="24"/>
          <w:szCs w:val="24"/>
          <w:lang w:eastAsia="hy-AM"/>
        </w:rPr>
        <w:t xml:space="preserve">ընդունմամբ </w:t>
      </w:r>
      <w:r>
        <w:rPr>
          <w:rFonts w:ascii="GHEA Grapalat" w:hAnsi="GHEA Grapalat"/>
          <w:color w:val="000000"/>
          <w:sz w:val="24"/>
          <w:szCs w:val="24"/>
          <w:lang w:eastAsia="hy-AM"/>
        </w:rPr>
        <w:t xml:space="preserve">Հայաստանի Հանրապետության </w:t>
      </w:r>
      <w:r>
        <w:rPr>
          <w:rFonts w:ascii="GHEA Grapalat" w:hAnsi="GHEA Grapalat"/>
          <w:bCs/>
          <w:color w:val="000000"/>
          <w:sz w:val="24"/>
          <w:szCs w:val="24"/>
          <w:lang w:eastAsia="hy-AM"/>
        </w:rPr>
        <w:t>պետական բյուջեում եկամուտների և ծախսերի ավելացում կամ նվազեցում չի նախատեսվում։</w:t>
      </w:r>
    </w:p>
    <w:p w:rsidR="00092C54" w:rsidRDefault="00092C54"/>
    <w:sectPr w:rsidR="00092C54" w:rsidSect="00F24C65">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24193"/>
    <w:multiLevelType w:val="hybridMultilevel"/>
    <w:tmpl w:val="30EC3B9E"/>
    <w:lvl w:ilvl="0" w:tplc="613A5D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A410FE0"/>
    <w:multiLevelType w:val="hybridMultilevel"/>
    <w:tmpl w:val="9EEAECC8"/>
    <w:lvl w:ilvl="0" w:tplc="A7CCD6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A91626F"/>
    <w:multiLevelType w:val="hybridMultilevel"/>
    <w:tmpl w:val="DB78277E"/>
    <w:lvl w:ilvl="0" w:tplc="5F00F8AE">
      <w:start w:val="1"/>
      <w:numFmt w:val="decimal"/>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1E80"/>
    <w:rsid w:val="00047E4D"/>
    <w:rsid w:val="000532F7"/>
    <w:rsid w:val="00083BE5"/>
    <w:rsid w:val="00092099"/>
    <w:rsid w:val="00092C54"/>
    <w:rsid w:val="002C436C"/>
    <w:rsid w:val="003C2CEF"/>
    <w:rsid w:val="00444DB2"/>
    <w:rsid w:val="0046553D"/>
    <w:rsid w:val="00470574"/>
    <w:rsid w:val="004F0230"/>
    <w:rsid w:val="00531E80"/>
    <w:rsid w:val="00545029"/>
    <w:rsid w:val="005D3CD7"/>
    <w:rsid w:val="0061552E"/>
    <w:rsid w:val="00625975"/>
    <w:rsid w:val="00645E51"/>
    <w:rsid w:val="00704557"/>
    <w:rsid w:val="00741FBB"/>
    <w:rsid w:val="007D348B"/>
    <w:rsid w:val="00952DDF"/>
    <w:rsid w:val="00A25842"/>
    <w:rsid w:val="00A47F0F"/>
    <w:rsid w:val="00A73EA8"/>
    <w:rsid w:val="00AC0372"/>
    <w:rsid w:val="00AE0A1F"/>
    <w:rsid w:val="00AF4C15"/>
    <w:rsid w:val="00B57D7F"/>
    <w:rsid w:val="00BF2FFA"/>
    <w:rsid w:val="00CB1CB7"/>
    <w:rsid w:val="00CE6B3B"/>
    <w:rsid w:val="00D770F9"/>
    <w:rsid w:val="00D81AF1"/>
    <w:rsid w:val="00DF107B"/>
    <w:rsid w:val="00E23917"/>
    <w:rsid w:val="00E524E6"/>
    <w:rsid w:val="00ED03DD"/>
    <w:rsid w:val="00ED487E"/>
    <w:rsid w:val="00F24C65"/>
    <w:rsid w:val="00F347EB"/>
    <w:rsid w:val="00F46B2E"/>
    <w:rsid w:val="00F70DB8"/>
    <w:rsid w:val="00FC2D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FF3A5"/>
  <w15:chartTrackingRefBased/>
  <w15:docId w15:val="{9732353E-5025-4FBA-AE3C-37073FC13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0A1F"/>
    <w:pPr>
      <w:spacing w:line="254" w:lineRule="auto"/>
    </w:pPr>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347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47EB"/>
    <w:rPr>
      <w:rFonts w:ascii="Segoe UI" w:hAnsi="Segoe UI" w:cs="Segoe UI"/>
      <w:sz w:val="18"/>
      <w:szCs w:val="18"/>
      <w:lang w:val="hy-AM"/>
    </w:rPr>
  </w:style>
  <w:style w:type="paragraph" w:styleId="ListParagraph">
    <w:name w:val="List Paragraph"/>
    <w:basedOn w:val="Normal"/>
    <w:uiPriority w:val="34"/>
    <w:qFormat/>
    <w:rsid w:val="00444DB2"/>
    <w:pPr>
      <w:ind w:left="720"/>
      <w:contextualSpacing/>
    </w:pPr>
  </w:style>
  <w:style w:type="paragraph" w:styleId="NormalWeb">
    <w:name w:val="Normal (Web)"/>
    <w:basedOn w:val="Normal"/>
    <w:uiPriority w:val="99"/>
    <w:semiHidden/>
    <w:unhideWhenUsed/>
    <w:rsid w:val="00F70DB8"/>
    <w:rPr>
      <w:rFonts w:ascii="Times New Roman" w:hAnsi="Times New Roman" w:cs="Times New Roman"/>
      <w:sz w:val="24"/>
      <w:szCs w:val="24"/>
    </w:rPr>
  </w:style>
  <w:style w:type="paragraph" w:styleId="BodyText">
    <w:name w:val="Body Text"/>
    <w:basedOn w:val="Normal"/>
    <w:link w:val="BodyTextChar"/>
    <w:uiPriority w:val="99"/>
    <w:semiHidden/>
    <w:unhideWhenUsed/>
    <w:rsid w:val="00AF4C15"/>
    <w:pPr>
      <w:spacing w:after="120"/>
    </w:pPr>
  </w:style>
  <w:style w:type="character" w:customStyle="1" w:styleId="BodyTextChar">
    <w:name w:val="Body Text Char"/>
    <w:basedOn w:val="DefaultParagraphFont"/>
    <w:link w:val="BodyText"/>
    <w:uiPriority w:val="99"/>
    <w:semiHidden/>
    <w:rsid w:val="00AF4C15"/>
    <w:rPr>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653054">
      <w:bodyDiv w:val="1"/>
      <w:marLeft w:val="0"/>
      <w:marRight w:val="0"/>
      <w:marTop w:val="0"/>
      <w:marBottom w:val="0"/>
      <w:divBdr>
        <w:top w:val="none" w:sz="0" w:space="0" w:color="auto"/>
        <w:left w:val="none" w:sz="0" w:space="0" w:color="auto"/>
        <w:bottom w:val="none" w:sz="0" w:space="0" w:color="auto"/>
        <w:right w:val="none" w:sz="0" w:space="0" w:color="auto"/>
      </w:divBdr>
    </w:div>
    <w:div w:id="122777583">
      <w:bodyDiv w:val="1"/>
      <w:marLeft w:val="0"/>
      <w:marRight w:val="0"/>
      <w:marTop w:val="0"/>
      <w:marBottom w:val="0"/>
      <w:divBdr>
        <w:top w:val="none" w:sz="0" w:space="0" w:color="auto"/>
        <w:left w:val="none" w:sz="0" w:space="0" w:color="auto"/>
        <w:bottom w:val="none" w:sz="0" w:space="0" w:color="auto"/>
        <w:right w:val="none" w:sz="0" w:space="0" w:color="auto"/>
      </w:divBdr>
    </w:div>
    <w:div w:id="689143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534</Words>
  <Characters>3046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3573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Volodya Khachatryan</dc:creator>
  <cp:keywords/>
  <dc:description/>
  <cp:lastModifiedBy>Hovhannes Margaryan</cp:lastModifiedBy>
  <cp:revision>5</cp:revision>
  <cp:lastPrinted>2025-10-02T08:41:00Z</cp:lastPrinted>
  <dcterms:created xsi:type="dcterms:W3CDTF">2026-07-22T13:05:00Z</dcterms:created>
  <dcterms:modified xsi:type="dcterms:W3CDTF">2026-09-08T08:39:00Z</dcterms:modified>
</cp:coreProperties>
</file>