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854" w:rsidRPr="001E12D2" w:rsidRDefault="00F46854" w:rsidP="00F46854">
      <w:pPr>
        <w:pStyle w:val="mechtex"/>
        <w:spacing w:after="0" w:line="240" w:lineRule="auto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t xml:space="preserve">                                                                            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</w:p>
    <w:p w:rsidR="00F46854" w:rsidRPr="001E12D2" w:rsidRDefault="00F46854" w:rsidP="00F46854">
      <w:pPr>
        <w:pStyle w:val="mechtex"/>
        <w:spacing w:after="0" w:line="240" w:lineRule="auto"/>
        <w:ind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F46854" w:rsidRPr="006D76F7" w:rsidRDefault="00F46854" w:rsidP="00F46854">
      <w:pPr>
        <w:shd w:val="clear" w:color="auto" w:fill="FFFFFF"/>
        <w:spacing w:after="0" w:line="240" w:lineRule="auto"/>
        <w:ind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հոկտեմբերի 8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6D76F7">
        <w:rPr>
          <w:rFonts w:ascii="GHEA Mariam" w:hAnsi="GHEA Mariam"/>
          <w:sz w:val="24"/>
          <w:szCs w:val="24"/>
          <w:lang w:val="af-ZA"/>
        </w:rPr>
        <w:t xml:space="preserve">N </w:t>
      </w:r>
      <w:r w:rsidRPr="006D76F7">
        <w:rPr>
          <w:rFonts w:ascii="GHEA Mariam" w:hAnsi="GHEA Mariam"/>
          <w:sz w:val="24"/>
          <w:szCs w:val="24"/>
          <w:lang w:val="hy-AM"/>
        </w:rPr>
        <w:t xml:space="preserve"> </w:t>
      </w:r>
      <w:r w:rsidRPr="006D76F7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6583C" w:rsidRPr="008017BD" w:rsidRDefault="0026583C" w:rsidP="0026583C">
      <w:pPr>
        <w:spacing w:after="0" w:line="240" w:lineRule="auto"/>
        <w:ind w:left="5670"/>
        <w:jc w:val="center"/>
        <w:rPr>
          <w:rFonts w:ascii="GHEA Grapalat" w:eastAsia="Times New Roman" w:hAnsi="GHEA Grapalat"/>
          <w:bCs/>
          <w:sz w:val="20"/>
          <w:szCs w:val="24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8"/>
        <w:gridCol w:w="4521"/>
      </w:tblGrid>
      <w:tr w:rsidR="0026583C" w:rsidRPr="00F46854" w:rsidTr="00393DC7">
        <w:trPr>
          <w:tblCellSpacing w:w="7" w:type="dxa"/>
        </w:trPr>
        <w:tc>
          <w:tcPr>
            <w:tcW w:w="0" w:type="auto"/>
            <w:vAlign w:val="center"/>
            <w:hideMark/>
          </w:tcPr>
          <w:p w:rsidR="0026583C" w:rsidRPr="008017BD" w:rsidRDefault="0026583C" w:rsidP="00393DC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  <w:vAlign w:val="bottom"/>
            <w:hideMark/>
          </w:tcPr>
          <w:p w:rsidR="0026583C" w:rsidRPr="00A7782F" w:rsidRDefault="0026583C" w:rsidP="00393DC7">
            <w:pPr>
              <w:spacing w:after="0" w:line="240" w:lineRule="auto"/>
              <w:jc w:val="center"/>
              <w:rPr>
                <w:rFonts w:ascii="GHEA Grapalat" w:eastAsia="Times New Roman" w:hAnsi="GHEA Grapalat"/>
                <w:bCs/>
                <w:sz w:val="16"/>
                <w:szCs w:val="24"/>
                <w:lang w:val="hy-AM"/>
              </w:rPr>
            </w:pPr>
          </w:p>
          <w:p w:rsidR="0026583C" w:rsidRPr="00F46854" w:rsidRDefault="0026583C" w:rsidP="00393DC7">
            <w:pPr>
              <w:spacing w:after="0" w:line="240" w:lineRule="auto"/>
              <w:jc w:val="center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F46854">
              <w:rPr>
                <w:rFonts w:ascii="GHEA Mariam" w:eastAsia="Times New Roman" w:hAnsi="GHEA Mariam"/>
                <w:bCs/>
                <w:sz w:val="24"/>
                <w:szCs w:val="24"/>
                <w:lang w:val="hy-AM"/>
              </w:rPr>
              <w:t>«Հավելված N 3</w:t>
            </w:r>
          </w:p>
          <w:p w:rsidR="0026583C" w:rsidRPr="00F46854" w:rsidRDefault="0026583C" w:rsidP="00393DC7">
            <w:pPr>
              <w:spacing w:after="0" w:line="240" w:lineRule="auto"/>
              <w:jc w:val="center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F46854">
              <w:rPr>
                <w:rFonts w:ascii="GHEA Mariam" w:eastAsia="Times New Roman" w:hAnsi="GHEA Mariam"/>
                <w:bCs/>
                <w:sz w:val="24"/>
                <w:szCs w:val="24"/>
                <w:lang w:val="hy-AM"/>
              </w:rPr>
              <w:t>ՀՀ կառավարության 2021 թվականի</w:t>
            </w:r>
          </w:p>
          <w:p w:rsidR="0026583C" w:rsidRPr="008017BD" w:rsidRDefault="0026583C" w:rsidP="00393DC7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46854">
              <w:rPr>
                <w:rFonts w:ascii="GHEA Mariam" w:eastAsia="Times New Roman" w:hAnsi="GHEA Mariam"/>
                <w:bCs/>
                <w:sz w:val="24"/>
                <w:szCs w:val="24"/>
                <w:lang w:val="hy-AM"/>
              </w:rPr>
              <w:t>օգոստոսի 12-ի N 1324-Ն որոշման</w:t>
            </w:r>
          </w:p>
        </w:tc>
      </w:tr>
    </w:tbl>
    <w:p w:rsidR="0026583C" w:rsidRPr="008017BD" w:rsidRDefault="0026583C" w:rsidP="0026583C">
      <w:pPr>
        <w:rPr>
          <w:rFonts w:ascii="GHEA Grapalat" w:hAnsi="GHEA Grapalat"/>
          <w:sz w:val="24"/>
          <w:szCs w:val="24"/>
          <w:lang w:val="hy-AM"/>
        </w:rPr>
      </w:pPr>
    </w:p>
    <w:p w:rsidR="0026583C" w:rsidRPr="00F46854" w:rsidRDefault="0026583C" w:rsidP="00F4685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46854">
        <w:rPr>
          <w:rFonts w:ascii="GHEA Mariam" w:hAnsi="GHEA Mariam"/>
          <w:sz w:val="24"/>
          <w:szCs w:val="24"/>
          <w:lang w:val="hy-AM"/>
        </w:rPr>
        <w:t>Կ Ա Ր Գ</w:t>
      </w:r>
    </w:p>
    <w:p w:rsidR="0026583C" w:rsidRDefault="0026583C" w:rsidP="00F46854">
      <w:pPr>
        <w:pStyle w:val="mechtex"/>
        <w:spacing w:line="240" w:lineRule="auto"/>
        <w:rPr>
          <w:rFonts w:ascii="GHEA Mariam" w:hAnsi="GHEA Mariam"/>
          <w:sz w:val="24"/>
          <w:szCs w:val="24"/>
          <w:lang w:val="hy-AM"/>
        </w:rPr>
      </w:pPr>
      <w:r w:rsidRPr="00F46854">
        <w:rPr>
          <w:rFonts w:ascii="GHEA Mariam" w:hAnsi="GHEA Mariam"/>
          <w:sz w:val="24"/>
          <w:szCs w:val="24"/>
          <w:lang w:val="hy-AM"/>
        </w:rPr>
        <w:t>ՕՐԻՆԱՊԱՀ ՀԱՐԿ ՎՃԱՐՈՂԻ ՀԱՎԱՍՏԱԳՐԻ ԳՈՐԾՈՂՈՒԹՅԱՆ ԴԱԴԱՐԵՑՄԱՆ</w:t>
      </w:r>
    </w:p>
    <w:p w:rsidR="00F46854" w:rsidRPr="00A7782F" w:rsidRDefault="00F46854" w:rsidP="00F46854">
      <w:pPr>
        <w:pStyle w:val="mechtex"/>
        <w:spacing w:line="240" w:lineRule="auto"/>
        <w:rPr>
          <w:rFonts w:ascii="GHEA Mariam" w:hAnsi="GHEA Mariam"/>
          <w:sz w:val="18"/>
          <w:szCs w:val="24"/>
          <w:lang w:val="hy-AM"/>
        </w:rPr>
      </w:pPr>
    </w:p>
    <w:p w:rsidR="0026583C" w:rsidRPr="00F46854" w:rsidRDefault="00F46854" w:rsidP="00F46854">
      <w:pPr>
        <w:pStyle w:val="norm"/>
        <w:spacing w:after="0" w:line="360" w:lineRule="auto"/>
        <w:rPr>
          <w:rFonts w:ascii="GHEA Mariam" w:hAnsi="GHEA Mariam"/>
          <w:noProof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val="hy-AM"/>
        </w:rPr>
        <w:t xml:space="preserve">1. </w:t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>Սույն կարգով կարգավորվում են անժամկետ տրամադրված օրինապահ հարկ վճարողի հավաստագրի գործողության դադարեցման հետ կապված հարա</w:t>
      </w:r>
      <w:r>
        <w:rPr>
          <w:rFonts w:ascii="GHEA Mariam" w:hAnsi="GHEA Mariam"/>
          <w:noProof/>
          <w:sz w:val="24"/>
          <w:szCs w:val="24"/>
          <w:lang w:val="hy-AM"/>
        </w:rPr>
        <w:softHyphen/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>բերությունները:</w:t>
      </w:r>
    </w:p>
    <w:p w:rsidR="0026583C" w:rsidRPr="00F46854" w:rsidRDefault="00F46854" w:rsidP="00F46854">
      <w:pPr>
        <w:pStyle w:val="norm"/>
        <w:spacing w:after="0" w:line="360" w:lineRule="auto"/>
        <w:rPr>
          <w:rFonts w:ascii="GHEA Mariam" w:hAnsi="GHEA Mariam"/>
          <w:noProof/>
          <w:spacing w:val="-8"/>
          <w:sz w:val="24"/>
          <w:szCs w:val="24"/>
          <w:lang w:val="hy-AM"/>
        </w:rPr>
      </w:pPr>
      <w:r w:rsidRPr="00F46854">
        <w:rPr>
          <w:rFonts w:ascii="GHEA Mariam" w:eastAsiaTheme="minorHAnsi" w:hAnsi="GHEA Mariam"/>
          <w:noProof/>
          <w:spacing w:val="-8"/>
          <w:sz w:val="24"/>
          <w:szCs w:val="24"/>
          <w:lang w:val="hy-AM"/>
        </w:rPr>
        <w:t xml:space="preserve">2. </w:t>
      </w:r>
      <w:r w:rsidR="0026583C" w:rsidRPr="00F46854">
        <w:rPr>
          <w:rFonts w:ascii="GHEA Mariam" w:eastAsiaTheme="minorHAnsi" w:hAnsi="GHEA Mariam"/>
          <w:noProof/>
          <w:spacing w:val="-8"/>
          <w:sz w:val="24"/>
          <w:szCs w:val="24"/>
          <w:lang w:val="hy-AM"/>
        </w:rPr>
        <w:t xml:space="preserve">Հայաստանի Հանրապետության հարկային </w:t>
      </w:r>
      <w:r w:rsidR="0026583C" w:rsidRPr="00F46854">
        <w:rPr>
          <w:rFonts w:ascii="GHEA Mariam" w:hAnsi="GHEA Mariam"/>
          <w:noProof/>
          <w:spacing w:val="-8"/>
          <w:sz w:val="24"/>
          <w:szCs w:val="24"/>
          <w:lang w:val="hy-AM"/>
        </w:rPr>
        <w:t>օրենսգրքի (այսուհետ՝ օրենս</w:t>
      </w:r>
      <w:r>
        <w:rPr>
          <w:rFonts w:ascii="GHEA Mariam" w:hAnsi="GHEA Mariam"/>
          <w:noProof/>
          <w:spacing w:val="-8"/>
          <w:sz w:val="24"/>
          <w:szCs w:val="24"/>
          <w:lang w:val="hy-AM"/>
        </w:rPr>
        <w:softHyphen/>
      </w:r>
      <w:r w:rsidR="0026583C" w:rsidRPr="00F46854">
        <w:rPr>
          <w:rFonts w:ascii="GHEA Mariam" w:hAnsi="GHEA Mariam"/>
          <w:noProof/>
          <w:spacing w:val="-8"/>
          <w:sz w:val="24"/>
          <w:szCs w:val="24"/>
          <w:lang w:val="hy-AM"/>
        </w:rPr>
        <w:t>գիրք) 293.1-ին հոդվածի 3.1-ին մասին համապատասխան անժամկետ տրամադրված օրինապահ հարկ վճարողի հավաստագրի գործողության ժամանակահատվածում հար</w:t>
      </w:r>
      <w:r w:rsidRPr="00F46854">
        <w:rPr>
          <w:rFonts w:ascii="GHEA Mariam" w:hAnsi="GHEA Mariam"/>
          <w:noProof/>
          <w:spacing w:val="-8"/>
          <w:sz w:val="24"/>
          <w:szCs w:val="24"/>
          <w:lang w:val="hy-AM"/>
        </w:rPr>
        <w:softHyphen/>
      </w:r>
      <w:r w:rsidR="0026583C" w:rsidRPr="00F46854">
        <w:rPr>
          <w:rFonts w:ascii="GHEA Mariam" w:hAnsi="GHEA Mariam"/>
          <w:noProof/>
          <w:spacing w:val="-8"/>
          <w:sz w:val="24"/>
          <w:szCs w:val="24"/>
          <w:lang w:val="hy-AM"/>
        </w:rPr>
        <w:t>կային մարմինն իրականացնում է օրինապահ հարկ վճարողի հավաստագիր ունեցող հարկ վճարողի գործունեության արդյունքների մշտադիտարկում՝ եռամսյա</w:t>
      </w:r>
      <w:r w:rsidRPr="00F46854">
        <w:rPr>
          <w:rFonts w:ascii="GHEA Mariam" w:hAnsi="GHEA Mariam"/>
          <w:noProof/>
          <w:spacing w:val="-8"/>
          <w:sz w:val="24"/>
          <w:szCs w:val="24"/>
          <w:lang w:val="hy-AM"/>
        </w:rPr>
        <w:softHyphen/>
      </w:r>
      <w:r w:rsidR="0026583C" w:rsidRPr="00F46854">
        <w:rPr>
          <w:rFonts w:ascii="GHEA Mariam" w:hAnsi="GHEA Mariam"/>
          <w:noProof/>
          <w:spacing w:val="-8"/>
          <w:sz w:val="24"/>
          <w:szCs w:val="24"/>
          <w:lang w:val="hy-AM"/>
        </w:rPr>
        <w:t>կային պարբերականությամբ։ Մշտադիտարկումն իրականացվում է մշտադիտարկ</w:t>
      </w:r>
      <w:r>
        <w:rPr>
          <w:rFonts w:ascii="GHEA Mariam" w:hAnsi="GHEA Mariam"/>
          <w:noProof/>
          <w:spacing w:val="-8"/>
          <w:sz w:val="24"/>
          <w:szCs w:val="24"/>
          <w:lang w:val="hy-AM"/>
        </w:rPr>
        <w:softHyphen/>
      </w:r>
      <w:r w:rsidR="0026583C" w:rsidRPr="00F46854">
        <w:rPr>
          <w:rFonts w:ascii="GHEA Mariam" w:hAnsi="GHEA Mariam"/>
          <w:noProof/>
          <w:spacing w:val="-8"/>
          <w:sz w:val="24"/>
          <w:szCs w:val="24"/>
          <w:lang w:val="hy-AM"/>
        </w:rPr>
        <w:t>մանը նախորդող տարվա հունվարի 1-ից, մինչև մշտադիտարկման վերջին օրը ներառող ժամանակահատվածում (այսուհետ` մշտադիտարկվող ժամանակահատված) իրականացված փաստացի գործունեության արդյունքների համար։</w:t>
      </w:r>
    </w:p>
    <w:p w:rsidR="0026583C" w:rsidRPr="00F46854" w:rsidRDefault="00F46854" w:rsidP="00F46854">
      <w:pPr>
        <w:pStyle w:val="norm"/>
        <w:spacing w:after="0"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F46854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3. </w:t>
      </w:r>
      <w:r w:rsidR="0026583C" w:rsidRPr="00F46854">
        <w:rPr>
          <w:rFonts w:ascii="GHEA Mariam" w:hAnsi="GHEA Mariam"/>
          <w:noProof/>
          <w:spacing w:val="-8"/>
          <w:sz w:val="24"/>
          <w:szCs w:val="24"/>
          <w:lang w:val="hy-AM"/>
        </w:rPr>
        <w:t>Մշտադիտարկման արդյունքներով օրինապահ հարկ վճարողի հավաստագրի</w:t>
      </w:r>
      <w:r w:rsidR="0026583C" w:rsidRPr="00F46854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գործողությունը հարկային մարմնի կողմից դադարեցվում է հետևյալ դեպքերից</w:t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 xml:space="preserve"> որևէ մեկի առկայության պարագայում՝</w:t>
      </w:r>
    </w:p>
    <w:p w:rsidR="0026583C" w:rsidRPr="00F46854" w:rsidRDefault="00F46854" w:rsidP="00F46854">
      <w:pPr>
        <w:pStyle w:val="norm"/>
        <w:spacing w:after="0" w:line="360" w:lineRule="auto"/>
        <w:rPr>
          <w:rFonts w:ascii="GHEA Mariam" w:hAnsi="GHEA Mariam"/>
          <w:noProof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val="hy-AM"/>
        </w:rPr>
        <w:t>1</w:t>
      </w:r>
      <w:r w:rsidRPr="00F46854">
        <w:rPr>
          <w:rFonts w:ascii="GHEA Mariam" w:hAnsi="GHEA Mariam"/>
          <w:noProof/>
          <w:sz w:val="24"/>
          <w:szCs w:val="24"/>
          <w:lang w:val="hy-AM"/>
        </w:rPr>
        <w:t xml:space="preserve">) </w:t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>մշտադիտարկվող  ժամանակահատվածի բոլոր օրերին</w:t>
      </w:r>
      <w:r w:rsidR="0026583C" w:rsidRPr="00F46854">
        <w:rPr>
          <w:rFonts w:ascii="GHEA Mariam" w:eastAsia="Times New Roman" w:hAnsi="GHEA Mariam"/>
          <w:sz w:val="24"/>
          <w:szCs w:val="24"/>
          <w:lang w:val="hy-AM"/>
        </w:rPr>
        <w:t xml:space="preserve"> հարկ վճարողը չի հանդիսացել ավելացված արժեքի հարկ վճարող</w:t>
      </w:r>
      <w:r>
        <w:rPr>
          <w:rFonts w:ascii="GHEA Mariam" w:eastAsia="Times New Roman" w:hAnsi="GHEA Mariam"/>
          <w:sz w:val="24"/>
          <w:szCs w:val="24"/>
          <w:lang w:val="hy-AM"/>
        </w:rPr>
        <w:t>.</w:t>
      </w:r>
    </w:p>
    <w:p w:rsidR="0026583C" w:rsidRPr="00F46854" w:rsidRDefault="00F46854" w:rsidP="00F46854">
      <w:pPr>
        <w:pStyle w:val="norm"/>
        <w:spacing w:after="0" w:line="360" w:lineRule="auto"/>
        <w:rPr>
          <w:rFonts w:ascii="GHEA Mariam" w:hAnsi="GHEA Mariam"/>
          <w:noProof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val="hy-AM"/>
        </w:rPr>
        <w:t>2</w:t>
      </w:r>
      <w:r w:rsidRPr="00F46854">
        <w:rPr>
          <w:rFonts w:ascii="GHEA Mariam" w:hAnsi="GHEA Mariam"/>
          <w:noProof/>
          <w:sz w:val="24"/>
          <w:szCs w:val="24"/>
          <w:lang w:val="hy-AM"/>
        </w:rPr>
        <w:t xml:space="preserve">) </w:t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>հարկ վճարողը մշտադիտարկվող ժամանակահատվածի կեսից ավելի ամիսների համար չի հաշվարկել 0-ից մեծ ԱԱՀ-ի հարկման բազա</w:t>
      </w:r>
      <w:r>
        <w:rPr>
          <w:rFonts w:ascii="GHEA Mariam" w:hAnsi="GHEA Mariam"/>
          <w:noProof/>
          <w:sz w:val="24"/>
          <w:szCs w:val="24"/>
          <w:lang w:val="hy-AM"/>
        </w:rPr>
        <w:t>.</w:t>
      </w:r>
    </w:p>
    <w:p w:rsidR="0026583C" w:rsidRPr="00F46854" w:rsidRDefault="00F46854" w:rsidP="00F46854">
      <w:pPr>
        <w:pStyle w:val="norm"/>
        <w:spacing w:after="0" w:line="360" w:lineRule="auto"/>
        <w:rPr>
          <w:rFonts w:ascii="GHEA Mariam" w:hAnsi="GHEA Mariam"/>
          <w:noProof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val="hy-AM"/>
        </w:rPr>
        <w:lastRenderedPageBreak/>
        <w:t>3</w:t>
      </w:r>
      <w:r w:rsidRPr="00F46854">
        <w:rPr>
          <w:rFonts w:ascii="GHEA Mariam" w:hAnsi="GHEA Mariam"/>
          <w:noProof/>
          <w:sz w:val="24"/>
          <w:szCs w:val="24"/>
          <w:lang w:val="hy-AM"/>
        </w:rPr>
        <w:t xml:space="preserve">) </w:t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>մշտադի</w:t>
      </w:r>
      <w:r w:rsidR="00D14619">
        <w:rPr>
          <w:rFonts w:ascii="GHEA Mariam" w:hAnsi="GHEA Mariam"/>
          <w:noProof/>
          <w:sz w:val="24"/>
          <w:szCs w:val="24"/>
          <w:lang w:val="hy-AM"/>
        </w:rPr>
        <w:t>տար</w:t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>կման վերջին</w:t>
      </w:r>
      <w:r w:rsidR="0026583C" w:rsidRPr="00F46854" w:rsidDel="00193D11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 xml:space="preserve">օրվա դրությամբ հարկ վճարողի մոտ առկա են </w:t>
      </w:r>
      <w:r w:rsidR="0026583C" w:rsidRPr="00812C5A">
        <w:rPr>
          <w:rFonts w:ascii="GHEA Mariam" w:hAnsi="GHEA Mariam"/>
          <w:noProof/>
          <w:spacing w:val="-6"/>
          <w:sz w:val="24"/>
          <w:szCs w:val="24"/>
          <w:lang w:val="hy-AM"/>
        </w:rPr>
        <w:t>հարկային և մաքսային մարմինների կողմից վերահսկվող (հաշվառվող) Հայաս</w:t>
      </w:r>
      <w:r w:rsidRPr="00812C5A">
        <w:rPr>
          <w:rFonts w:ascii="GHEA Mariam" w:hAnsi="GHEA Mariam"/>
          <w:noProof/>
          <w:spacing w:val="-6"/>
          <w:sz w:val="24"/>
          <w:szCs w:val="24"/>
          <w:lang w:val="hy-AM"/>
        </w:rPr>
        <w:softHyphen/>
      </w:r>
      <w:r w:rsidR="0026583C" w:rsidRPr="00812C5A">
        <w:rPr>
          <w:rFonts w:ascii="GHEA Mariam" w:hAnsi="GHEA Mariam"/>
          <w:noProof/>
          <w:spacing w:val="-6"/>
          <w:sz w:val="24"/>
          <w:szCs w:val="24"/>
          <w:lang w:val="hy-AM"/>
        </w:rPr>
        <w:t>տանի</w:t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 xml:space="preserve"> Հանրապետության պետական բյուջեի եկամուտների գծով ժամկետանց պարտավորություններ (հարկ, տուրք, վճար, տույժ, տուգանք, ինչպես նաև վնասի հատուցման և ծախսերի փոխհատուցման գումարներ).</w:t>
      </w:r>
    </w:p>
    <w:p w:rsidR="0026583C" w:rsidRPr="00F46854" w:rsidRDefault="00F46854" w:rsidP="00F46854">
      <w:pPr>
        <w:pStyle w:val="norm"/>
        <w:spacing w:after="0" w:line="360" w:lineRule="auto"/>
        <w:rPr>
          <w:rFonts w:ascii="GHEA Mariam" w:eastAsia="Times New Roman" w:hAnsi="GHEA Mariam"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val="hy-AM"/>
        </w:rPr>
        <w:t>4</w:t>
      </w:r>
      <w:r w:rsidRPr="00F46854">
        <w:rPr>
          <w:rFonts w:ascii="GHEA Mariam" w:hAnsi="GHEA Mariam"/>
          <w:noProof/>
          <w:sz w:val="24"/>
          <w:szCs w:val="24"/>
          <w:lang w:val="hy-AM"/>
        </w:rPr>
        <w:t xml:space="preserve">) </w:t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 xml:space="preserve">հարկ վճարողը չի ներկայացրել մշտադիտարկվող ժամանակահատվածը </w:t>
      </w:r>
      <w:bookmarkStart w:id="0" w:name="_GoBack"/>
      <w:bookmarkEnd w:id="0"/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 xml:space="preserve">ներառող </w:t>
      </w:r>
      <w:r w:rsidR="0026583C" w:rsidRPr="00F46854">
        <w:rPr>
          <w:rFonts w:ascii="GHEA Mariam" w:eastAsia="Times New Roman" w:hAnsi="GHEA Mariam"/>
          <w:sz w:val="24"/>
          <w:szCs w:val="24"/>
          <w:lang w:val="hy-AM"/>
        </w:rPr>
        <w:t xml:space="preserve">հարկային և մաքսային օրենսդրությամբ սահմանված կարգով և </w:t>
      </w:r>
      <w:r w:rsidR="0026583C" w:rsidRPr="00F46854">
        <w:rPr>
          <w:rFonts w:ascii="GHEA Mariam" w:eastAsia="Times New Roman" w:hAnsi="GHEA Mariam"/>
          <w:spacing w:val="-6"/>
          <w:sz w:val="24"/>
          <w:szCs w:val="24"/>
          <w:lang w:val="hy-AM"/>
        </w:rPr>
        <w:t>ժամ</w:t>
      </w:r>
      <w:r w:rsidRPr="00F46854">
        <w:rPr>
          <w:rFonts w:ascii="GHEA Mariam" w:eastAsia="Times New Roman" w:hAnsi="GHEA Mariam"/>
          <w:spacing w:val="-6"/>
          <w:sz w:val="24"/>
          <w:szCs w:val="24"/>
          <w:lang w:val="hy-AM"/>
        </w:rPr>
        <w:softHyphen/>
      </w:r>
      <w:r w:rsidR="0026583C" w:rsidRPr="00F46854">
        <w:rPr>
          <w:rFonts w:ascii="GHEA Mariam" w:eastAsia="Times New Roman" w:hAnsi="GHEA Mariam"/>
          <w:spacing w:val="-6"/>
          <w:sz w:val="24"/>
          <w:szCs w:val="24"/>
          <w:lang w:val="hy-AM"/>
        </w:rPr>
        <w:t>կետ</w:t>
      </w:r>
      <w:r w:rsidRPr="00F46854">
        <w:rPr>
          <w:rFonts w:ascii="GHEA Mariam" w:eastAsia="Times New Roman" w:hAnsi="GHEA Mariam"/>
          <w:spacing w:val="-6"/>
          <w:sz w:val="24"/>
          <w:szCs w:val="24"/>
          <w:lang w:val="hy-AM"/>
        </w:rPr>
        <w:softHyphen/>
      </w:r>
      <w:r w:rsidR="0026583C" w:rsidRPr="00F46854">
        <w:rPr>
          <w:rFonts w:ascii="GHEA Mariam" w:eastAsia="Times New Roman" w:hAnsi="GHEA Mariam"/>
          <w:spacing w:val="-6"/>
          <w:sz w:val="24"/>
          <w:szCs w:val="24"/>
          <w:lang w:val="hy-AM"/>
        </w:rPr>
        <w:t>ներում հաշվետու ժամանակաշրջանների համար նախատեսված բոլոր հաշվարկ</w:t>
      </w:r>
      <w:r w:rsidRPr="00F46854">
        <w:rPr>
          <w:rFonts w:ascii="GHEA Mariam" w:eastAsia="Times New Roman" w:hAnsi="GHEA Mariam"/>
          <w:spacing w:val="-6"/>
          <w:sz w:val="24"/>
          <w:szCs w:val="24"/>
          <w:lang w:val="hy-AM"/>
        </w:rPr>
        <w:softHyphen/>
      </w:r>
      <w:r w:rsidR="0026583C" w:rsidRPr="00F46854">
        <w:rPr>
          <w:rFonts w:ascii="GHEA Mariam" w:eastAsia="Times New Roman" w:hAnsi="GHEA Mariam"/>
          <w:spacing w:val="-6"/>
          <w:sz w:val="24"/>
          <w:szCs w:val="24"/>
          <w:lang w:val="hy-AM"/>
        </w:rPr>
        <w:t>ները</w:t>
      </w:r>
      <w:r>
        <w:rPr>
          <w:rFonts w:ascii="GHEA Mariam" w:eastAsia="Times New Roman" w:hAnsi="GHEA Mariam"/>
          <w:spacing w:val="-6"/>
          <w:sz w:val="24"/>
          <w:szCs w:val="24"/>
          <w:lang w:val="hy-AM"/>
        </w:rPr>
        <w:t>.</w:t>
      </w:r>
    </w:p>
    <w:p w:rsidR="0026583C" w:rsidRPr="00F46854" w:rsidRDefault="00F46854" w:rsidP="00F46854">
      <w:pPr>
        <w:pStyle w:val="norm"/>
        <w:spacing w:after="0"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F46854">
        <w:rPr>
          <w:rFonts w:ascii="GHEA Mariam" w:hAnsi="GHEA Mariam"/>
          <w:noProof/>
          <w:spacing w:val="-6"/>
          <w:sz w:val="24"/>
          <w:szCs w:val="24"/>
          <w:lang w:val="hy-AM"/>
        </w:rPr>
        <w:t>5</w:t>
      </w:r>
      <w:r w:rsidRPr="00F46854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) </w:t>
      </w:r>
      <w:r w:rsidR="0026583C" w:rsidRPr="00F46854">
        <w:rPr>
          <w:rFonts w:ascii="GHEA Mariam" w:eastAsia="Times New Roman" w:hAnsi="GHEA Mariam"/>
          <w:spacing w:val="-6"/>
          <w:sz w:val="24"/>
          <w:szCs w:val="24"/>
          <w:lang w:val="hy-AM"/>
        </w:rPr>
        <w:t>հարկ վճարողը չի վճարել մշտադիտարկվող ժամանակահատվածը ներառող հաշվետու ժամանակաշրջանների համար սահմանված կարգով և ժամկետներում բոլոր հարկերը, տուրքերը և վճարները (այդ թվում` կանխավճարները</w:t>
      </w:r>
      <w:r w:rsidR="0026583C" w:rsidRPr="00F46854">
        <w:rPr>
          <w:rFonts w:ascii="GHEA Mariam" w:eastAsia="Times New Roman" w:hAnsi="GHEA Mariam"/>
          <w:sz w:val="24"/>
          <w:szCs w:val="24"/>
          <w:lang w:val="hy-AM"/>
        </w:rPr>
        <w:t>)</w:t>
      </w:r>
      <w:r>
        <w:rPr>
          <w:rFonts w:ascii="GHEA Mariam" w:eastAsia="Times New Roman" w:hAnsi="GHEA Mariam"/>
          <w:sz w:val="24"/>
          <w:szCs w:val="24"/>
          <w:lang w:val="hy-AM"/>
        </w:rPr>
        <w:t>.</w:t>
      </w:r>
    </w:p>
    <w:p w:rsidR="0026583C" w:rsidRPr="00F46854" w:rsidRDefault="00F46854" w:rsidP="00F46854">
      <w:pPr>
        <w:pStyle w:val="norm"/>
        <w:spacing w:after="0" w:line="360" w:lineRule="auto"/>
        <w:rPr>
          <w:rFonts w:ascii="GHEA Mariam" w:hAnsi="GHEA Mariam"/>
          <w:noProof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val="hy-AM"/>
        </w:rPr>
        <w:t>6</w:t>
      </w:r>
      <w:r w:rsidRPr="00F46854">
        <w:rPr>
          <w:rFonts w:ascii="GHEA Mariam" w:hAnsi="GHEA Mariam"/>
          <w:noProof/>
          <w:sz w:val="24"/>
          <w:szCs w:val="24"/>
          <w:lang w:val="hy-AM"/>
        </w:rPr>
        <w:t xml:space="preserve">) </w:t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 xml:space="preserve">մշտադիտարկվող ժամանակահատվածում արձանագրվել է օրենսգրքի 412-րդ, 416-րդ, 419-րդ, 424-րդ </w:t>
      </w:r>
      <w:r w:rsidR="0026583C" w:rsidRPr="00F46854">
        <w:rPr>
          <w:rFonts w:ascii="GHEA Mariam" w:eastAsia="Times New Roman" w:hAnsi="GHEA Mariam"/>
          <w:sz w:val="24"/>
          <w:szCs w:val="24"/>
          <w:lang w:val="hy-AM"/>
        </w:rPr>
        <w:t>կամ Վարչական իրավախախտումների վերաբերյալ ՀՀ օրենսգրքի 165-րդ</w:t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 xml:space="preserve"> հոդվածներով սահմանված մեկից ավելի իրավախախտում.</w:t>
      </w:r>
    </w:p>
    <w:p w:rsidR="0026583C" w:rsidRPr="00F46854" w:rsidRDefault="00F46854" w:rsidP="00F46854">
      <w:pPr>
        <w:pStyle w:val="norm"/>
        <w:spacing w:after="0" w:line="360" w:lineRule="auto"/>
        <w:rPr>
          <w:rFonts w:ascii="GHEA Mariam" w:hAnsi="GHEA Mariam"/>
          <w:noProof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val="hy-AM"/>
        </w:rPr>
        <w:t>7</w:t>
      </w:r>
      <w:r w:rsidRPr="00F46854">
        <w:rPr>
          <w:rFonts w:ascii="GHEA Mariam" w:hAnsi="GHEA Mariam"/>
          <w:noProof/>
          <w:sz w:val="24"/>
          <w:szCs w:val="24"/>
          <w:lang w:val="hy-AM"/>
        </w:rPr>
        <w:t xml:space="preserve">) </w:t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>մշտադիտարկվող ժամանակահատվածում արձանագրվել է օրենսգրքի 407-րդ, 408-րդ կամ 409-րդ հոդվածներով սահմանված իրավախախտում.</w:t>
      </w:r>
    </w:p>
    <w:p w:rsidR="0026583C" w:rsidRPr="00F46854" w:rsidRDefault="00F46854" w:rsidP="00F46854">
      <w:pPr>
        <w:pStyle w:val="norm"/>
        <w:spacing w:after="0" w:line="360" w:lineRule="auto"/>
        <w:rPr>
          <w:rFonts w:ascii="GHEA Mariam" w:hAnsi="GHEA Mariam"/>
          <w:noProof/>
          <w:spacing w:val="-8"/>
          <w:sz w:val="24"/>
          <w:szCs w:val="24"/>
          <w:lang w:val="hy-AM"/>
        </w:rPr>
      </w:pPr>
      <w:r w:rsidRPr="00F46854">
        <w:rPr>
          <w:rFonts w:ascii="GHEA Mariam" w:hAnsi="GHEA Mariam"/>
          <w:noProof/>
          <w:spacing w:val="-8"/>
          <w:sz w:val="24"/>
          <w:szCs w:val="24"/>
          <w:lang w:val="hy-AM"/>
        </w:rPr>
        <w:t>8</w:t>
      </w:r>
      <w:r w:rsidRPr="00F46854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) </w:t>
      </w:r>
      <w:r w:rsidR="0026583C" w:rsidRPr="00F46854">
        <w:rPr>
          <w:rFonts w:ascii="GHEA Mariam" w:hAnsi="GHEA Mariam"/>
          <w:noProof/>
          <w:spacing w:val="-8"/>
          <w:sz w:val="24"/>
          <w:szCs w:val="24"/>
          <w:lang w:val="hy-AM"/>
        </w:rPr>
        <w:t>հարկային (մաքսային) մարմինների կողմից օրենսդրությամբ սահմանված կարգով հարկ վճարողի (պաշտոնատար անձի) նկատմամբ մշտադիտարկվող ժամա</w:t>
      </w:r>
      <w:r>
        <w:rPr>
          <w:rFonts w:ascii="GHEA Mariam" w:hAnsi="GHEA Mariam"/>
          <w:noProof/>
          <w:spacing w:val="-8"/>
          <w:sz w:val="24"/>
          <w:szCs w:val="24"/>
          <w:lang w:val="hy-AM"/>
        </w:rPr>
        <w:softHyphen/>
      </w:r>
      <w:r w:rsidR="0026583C" w:rsidRPr="00F46854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նակահատվածում արձանագրված իրավախախտումների </w:t>
      </w:r>
      <w:r w:rsidR="0026583C" w:rsidRPr="00F46854">
        <w:rPr>
          <w:rFonts w:ascii="GHEA Mariam" w:eastAsia="Times New Roman" w:hAnsi="GHEA Mariam"/>
          <w:spacing w:val="-8"/>
          <w:sz w:val="24"/>
          <w:szCs w:val="24"/>
          <w:lang w:val="hy-AM"/>
        </w:rPr>
        <w:t>արդյունքում հաշվարկված կամ հարկային (մաքսային) մարմինների կողմից լրացուցիչ առաջադրված պարտա</w:t>
      </w:r>
      <w:r>
        <w:rPr>
          <w:rFonts w:ascii="GHEA Mariam" w:eastAsia="Times New Roman" w:hAnsi="GHEA Mariam"/>
          <w:spacing w:val="-8"/>
          <w:sz w:val="24"/>
          <w:szCs w:val="24"/>
          <w:lang w:val="hy-AM"/>
        </w:rPr>
        <w:softHyphen/>
      </w:r>
      <w:r w:rsidR="0026583C" w:rsidRPr="00F46854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վորությունների հանրագումարը կամ նվազեցված հարկային վնասի՝ նրան համարժեք շահութահարկի գումարի չափով </w:t>
      </w:r>
      <w:r w:rsidR="0026583C" w:rsidRPr="00F46854">
        <w:rPr>
          <w:rFonts w:ascii="GHEA Mariam" w:hAnsi="GHEA Mariam"/>
          <w:noProof/>
          <w:spacing w:val="-8"/>
          <w:sz w:val="24"/>
          <w:szCs w:val="24"/>
          <w:lang w:val="hy-AM"/>
        </w:rPr>
        <w:t>հանրագումարը գերազանցում է մշտադիտարկվող ժամանակահատվածի համար հարկ վճարողի կողմից ներկայացված հարկային հաշ</w:t>
      </w:r>
      <w:r w:rsidR="00F23816">
        <w:rPr>
          <w:rFonts w:ascii="GHEA Mariam" w:hAnsi="GHEA Mariam"/>
          <w:noProof/>
          <w:spacing w:val="-8"/>
          <w:sz w:val="24"/>
          <w:szCs w:val="24"/>
          <w:lang w:val="hy-AM"/>
        </w:rPr>
        <w:softHyphen/>
      </w:r>
      <w:r w:rsidR="0026583C" w:rsidRPr="00F46854">
        <w:rPr>
          <w:rFonts w:ascii="GHEA Mariam" w:hAnsi="GHEA Mariam"/>
          <w:noProof/>
          <w:spacing w:val="-8"/>
          <w:sz w:val="24"/>
          <w:szCs w:val="24"/>
          <w:lang w:val="hy-AM"/>
        </w:rPr>
        <w:t>վարկներում արտացոլված ԱԱՀ-ով հարկման բազայի 0,1 %-ը կամ ավելին է</w:t>
      </w:r>
      <w:r w:rsidR="00F23816">
        <w:rPr>
          <w:rFonts w:ascii="GHEA Mariam" w:hAnsi="GHEA Mariam"/>
          <w:noProof/>
          <w:spacing w:val="-8"/>
          <w:sz w:val="24"/>
          <w:szCs w:val="24"/>
          <w:lang w:val="hy-AM"/>
        </w:rPr>
        <w:t>,</w:t>
      </w:r>
      <w:r w:rsidR="0026583C" w:rsidRPr="00F46854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քան 10 մլն դրամը։ Սույն կետի իմաստով իրավախախտում է համարվում նաև համալիր հարկային ստուգումների և ուսումնասիրությունների ընթացքում ստուգվող ժամանակահատվածի համար հարկ վճարողի կողմից հաշվարկների (հայտարարագրերի, այդ թվում` ճշտված) ներկայացումը կամ ընդունված վարչական ակտերով (այդ թվում՝ ստուգման ակտերով </w:t>
      </w:r>
      <w:r w:rsidR="0026583C" w:rsidRPr="00F46854">
        <w:rPr>
          <w:rFonts w:ascii="GHEA Mariam" w:hAnsi="GHEA Mariam"/>
          <w:noProof/>
          <w:spacing w:val="-8"/>
          <w:sz w:val="24"/>
          <w:szCs w:val="24"/>
          <w:lang w:val="hy-AM"/>
        </w:rPr>
        <w:lastRenderedPageBreak/>
        <w:t>կամ ուսումնասիրության արձանագրություններով) արձանագրված իրավախախտում</w:t>
      </w:r>
      <w:r w:rsidR="00F23816">
        <w:rPr>
          <w:rFonts w:ascii="GHEA Mariam" w:hAnsi="GHEA Mariam"/>
          <w:noProof/>
          <w:spacing w:val="-8"/>
          <w:sz w:val="24"/>
          <w:szCs w:val="24"/>
          <w:lang w:val="hy-AM"/>
        </w:rPr>
        <w:softHyphen/>
      </w:r>
      <w:r w:rsidR="0026583C" w:rsidRPr="00F46854">
        <w:rPr>
          <w:rFonts w:ascii="GHEA Mariam" w:hAnsi="GHEA Mariam"/>
          <w:noProof/>
          <w:spacing w:val="-8"/>
          <w:sz w:val="24"/>
          <w:szCs w:val="24"/>
          <w:lang w:val="hy-AM"/>
        </w:rPr>
        <w:t>ները` անկախ այդ վարչական ակտերի անբողոքարկելի համարվելու համար օրենքով սահմանված ժամկետներից կամ այդ ակտերի բողոքարկված լինելու հանգամանքից</w:t>
      </w:r>
      <w:r w:rsidR="00F23816">
        <w:rPr>
          <w:rFonts w:ascii="GHEA Mariam" w:hAnsi="GHEA Mariam"/>
          <w:noProof/>
          <w:spacing w:val="-8"/>
          <w:sz w:val="24"/>
          <w:szCs w:val="24"/>
          <w:lang w:val="hy-AM"/>
        </w:rPr>
        <w:t>.</w:t>
      </w:r>
    </w:p>
    <w:p w:rsidR="0026583C" w:rsidRPr="00F46854" w:rsidRDefault="00F23816" w:rsidP="00F46854">
      <w:pPr>
        <w:pStyle w:val="norm"/>
        <w:spacing w:after="0" w:line="360" w:lineRule="auto"/>
        <w:rPr>
          <w:rFonts w:ascii="GHEA Mariam" w:hAnsi="GHEA Mariam"/>
          <w:noProof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val="hy-AM"/>
        </w:rPr>
        <w:t>9</w:t>
      </w:r>
      <w:r w:rsidRPr="00F46854">
        <w:rPr>
          <w:rFonts w:ascii="GHEA Mariam" w:hAnsi="GHEA Mariam"/>
          <w:noProof/>
          <w:sz w:val="24"/>
          <w:szCs w:val="24"/>
          <w:lang w:val="hy-AM"/>
        </w:rPr>
        <w:t xml:space="preserve">) </w:t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 xml:space="preserve">մշտադիտարկվող ժամանակահատվածում հարկ վճարողի առնչությամբ </w:t>
      </w:r>
      <w:r w:rsidR="0026583C" w:rsidRPr="00F23816">
        <w:rPr>
          <w:rFonts w:ascii="GHEA Mariam" w:hAnsi="GHEA Mariam"/>
          <w:noProof/>
          <w:spacing w:val="-6"/>
          <w:sz w:val="24"/>
          <w:szCs w:val="24"/>
          <w:lang w:val="hy-AM"/>
        </w:rPr>
        <w:t>կամ դրա պաշտոնատար անձի նկատմամբ Հայաստանի Հանրապետության քրեա</w:t>
      </w:r>
      <w:r w:rsidRPr="00F23816">
        <w:rPr>
          <w:rFonts w:ascii="GHEA Mariam" w:hAnsi="GHEA Mariam"/>
          <w:noProof/>
          <w:spacing w:val="-6"/>
          <w:sz w:val="24"/>
          <w:szCs w:val="24"/>
          <w:lang w:val="hy-AM"/>
        </w:rPr>
        <w:softHyphen/>
      </w:r>
      <w:r w:rsidR="0026583C" w:rsidRPr="00F23816">
        <w:rPr>
          <w:rFonts w:ascii="GHEA Mariam" w:hAnsi="GHEA Mariam"/>
          <w:noProof/>
          <w:spacing w:val="-6"/>
          <w:sz w:val="24"/>
          <w:szCs w:val="24"/>
          <w:lang w:val="hy-AM"/>
        </w:rPr>
        <w:t>կան</w:t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 xml:space="preserve"> օրենսգրքի 32-րդ գլխով նախատեսված տնտեսական հանցագործություն</w:t>
      </w:r>
      <w:r>
        <w:rPr>
          <w:rFonts w:ascii="GHEA Mariam" w:hAnsi="GHEA Mariam"/>
          <w:noProof/>
          <w:sz w:val="24"/>
          <w:szCs w:val="24"/>
          <w:lang w:val="hy-AM"/>
        </w:rPr>
        <w:softHyphen/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>ների կամ մաքսանենգության դեպքերի վերաբերյալ վարույթի նախաձեռնման օրվան հաջորդող երկրորդ ամսվա 1-ի դրությամբ վարույթը կարճված չէ</w:t>
      </w:r>
      <w:r>
        <w:rPr>
          <w:rFonts w:ascii="GHEA Mariam" w:hAnsi="GHEA Mariam"/>
          <w:noProof/>
          <w:sz w:val="24"/>
          <w:szCs w:val="24"/>
          <w:lang w:val="hy-AM"/>
        </w:rPr>
        <w:t>.</w:t>
      </w:r>
    </w:p>
    <w:p w:rsidR="0026583C" w:rsidRPr="00F46854" w:rsidRDefault="00F23816" w:rsidP="00F46854">
      <w:pPr>
        <w:pStyle w:val="norm"/>
        <w:spacing w:after="0" w:line="360" w:lineRule="auto"/>
        <w:rPr>
          <w:rFonts w:ascii="GHEA Mariam" w:hAnsi="GHEA Mariam"/>
          <w:noProof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val="hy-AM"/>
        </w:rPr>
        <w:t>1</w:t>
      </w:r>
      <w:r>
        <w:rPr>
          <w:rFonts w:ascii="GHEA Mariam" w:hAnsi="GHEA Mariam"/>
          <w:noProof/>
          <w:sz w:val="24"/>
          <w:szCs w:val="24"/>
          <w:lang w:val="hy-AM"/>
        </w:rPr>
        <w:t>0</w:t>
      </w:r>
      <w:r w:rsidRPr="00F46854">
        <w:rPr>
          <w:rFonts w:ascii="GHEA Mariam" w:hAnsi="GHEA Mariam"/>
          <w:noProof/>
          <w:sz w:val="24"/>
          <w:szCs w:val="24"/>
          <w:lang w:val="hy-AM"/>
        </w:rPr>
        <w:t xml:space="preserve">) </w:t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 xml:space="preserve">մշտադիտարկվող ժամանակահատվածում և դրան նախորդող երկու հարկային տարում գործունեության արդյունքներով </w:t>
      </w:r>
      <w:r w:rsidR="0026583C" w:rsidRPr="00F46854">
        <w:rPr>
          <w:rFonts w:ascii="GHEA Mariam" w:eastAsia="Times New Roman" w:hAnsi="GHEA Mariam"/>
          <w:sz w:val="24"/>
          <w:szCs w:val="24"/>
          <w:lang w:val="hy-AM"/>
        </w:rPr>
        <w:t xml:space="preserve">(առանց նախորդ տարիներից փոխանցվող հարկային վնասի) </w:t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>անընդմեջ առաջացել է հարկային վնաս.</w:t>
      </w:r>
    </w:p>
    <w:p w:rsidR="0026583C" w:rsidRPr="00F46854" w:rsidRDefault="00F23816" w:rsidP="00F46854">
      <w:pPr>
        <w:pStyle w:val="norm"/>
        <w:spacing w:after="0" w:line="360" w:lineRule="auto"/>
        <w:rPr>
          <w:rFonts w:ascii="GHEA Mariam" w:hAnsi="GHEA Mariam"/>
          <w:noProof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val="hy-AM"/>
        </w:rPr>
        <w:t>1</w:t>
      </w:r>
      <w:r>
        <w:rPr>
          <w:rFonts w:ascii="GHEA Mariam" w:hAnsi="GHEA Mariam"/>
          <w:noProof/>
          <w:sz w:val="24"/>
          <w:szCs w:val="24"/>
          <w:lang w:val="hy-AM"/>
        </w:rPr>
        <w:t>1</w:t>
      </w:r>
      <w:r w:rsidRPr="00F46854">
        <w:rPr>
          <w:rFonts w:ascii="GHEA Mariam" w:hAnsi="GHEA Mariam"/>
          <w:noProof/>
          <w:sz w:val="24"/>
          <w:szCs w:val="24"/>
          <w:lang w:val="hy-AM"/>
        </w:rPr>
        <w:t xml:space="preserve">) </w:t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 xml:space="preserve">հարկ վճարողը մշտադիտարկվող ժամանակահատվածի կեսից ավելի </w:t>
      </w:r>
      <w:r w:rsidR="0026583C" w:rsidRPr="00F23816">
        <w:rPr>
          <w:rFonts w:ascii="GHEA Mariam" w:hAnsi="GHEA Mariam"/>
          <w:noProof/>
          <w:spacing w:val="-6"/>
          <w:sz w:val="24"/>
          <w:szCs w:val="24"/>
          <w:lang w:val="hy-AM"/>
        </w:rPr>
        <w:t>ամիսների համար հաշվարկել է ամսական 2-ից պակաս աշխատողի աշխատավարձ</w:t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 xml:space="preserve"> և դրան հավասարեցված այլ վճարումներ կամ բոլոր հաշվարկված աշխատա</w:t>
      </w:r>
      <w:r>
        <w:rPr>
          <w:rFonts w:ascii="GHEA Mariam" w:hAnsi="GHEA Mariam"/>
          <w:noProof/>
          <w:sz w:val="24"/>
          <w:szCs w:val="24"/>
          <w:lang w:val="hy-AM"/>
        </w:rPr>
        <w:softHyphen/>
      </w:r>
      <w:r w:rsidR="0026583C" w:rsidRPr="00F46854">
        <w:rPr>
          <w:rFonts w:ascii="GHEA Mariam" w:hAnsi="GHEA Mariam"/>
          <w:noProof/>
          <w:sz w:val="24"/>
          <w:szCs w:val="24"/>
          <w:lang w:val="hy-AM"/>
        </w:rPr>
        <w:t>վարձերի և դրան հավասարեցված այլ վճարումների չափերը չեն գերազանցել նվազագույն աշխատավարձի չափը</w:t>
      </w:r>
      <w:r>
        <w:rPr>
          <w:rFonts w:ascii="GHEA Mariam" w:hAnsi="GHEA Mariam"/>
          <w:noProof/>
          <w:sz w:val="24"/>
          <w:szCs w:val="24"/>
          <w:lang w:val="hy-AM"/>
        </w:rPr>
        <w:t>.</w:t>
      </w:r>
    </w:p>
    <w:p w:rsidR="0026583C" w:rsidRPr="00F46854" w:rsidRDefault="00F23816" w:rsidP="00F46854">
      <w:pPr>
        <w:pStyle w:val="norm"/>
        <w:spacing w:after="0" w:line="360" w:lineRule="auto"/>
        <w:rPr>
          <w:rFonts w:ascii="GHEA Mariam" w:eastAsia="Times New Roman" w:hAnsi="GHEA Mariam"/>
          <w:sz w:val="24"/>
          <w:szCs w:val="24"/>
          <w:lang w:val="hy-AM"/>
        </w:rPr>
      </w:pPr>
      <w:bookmarkStart w:id="1" w:name="_Hlk236411437"/>
      <w:r>
        <w:rPr>
          <w:rFonts w:ascii="GHEA Mariam" w:hAnsi="GHEA Mariam"/>
          <w:noProof/>
          <w:sz w:val="24"/>
          <w:szCs w:val="24"/>
          <w:lang w:val="hy-AM"/>
        </w:rPr>
        <w:t>1</w:t>
      </w:r>
      <w:r>
        <w:rPr>
          <w:rFonts w:ascii="GHEA Mariam" w:hAnsi="GHEA Mariam"/>
          <w:noProof/>
          <w:sz w:val="24"/>
          <w:szCs w:val="24"/>
          <w:lang w:val="hy-AM"/>
        </w:rPr>
        <w:t>2</w:t>
      </w:r>
      <w:r w:rsidRPr="00F46854">
        <w:rPr>
          <w:rFonts w:ascii="GHEA Mariam" w:hAnsi="GHEA Mariam"/>
          <w:noProof/>
          <w:sz w:val="24"/>
          <w:szCs w:val="24"/>
          <w:lang w:val="hy-AM"/>
        </w:rPr>
        <w:t xml:space="preserve">) </w:t>
      </w:r>
      <w:r w:rsidR="0026583C" w:rsidRPr="00F46854">
        <w:rPr>
          <w:rFonts w:ascii="GHEA Mariam" w:eastAsia="Times New Roman" w:hAnsi="GHEA Mariam"/>
          <w:sz w:val="24"/>
          <w:szCs w:val="24"/>
          <w:lang w:val="hy-AM"/>
        </w:rPr>
        <w:t>սույն կետի 4-րդ և 5-րդ ենթակետերով սահմանված դեպքերը արձա</w:t>
      </w:r>
      <w:r>
        <w:rPr>
          <w:rFonts w:ascii="GHEA Mariam" w:eastAsia="Times New Roman" w:hAnsi="GHEA Mariam"/>
          <w:sz w:val="24"/>
          <w:szCs w:val="24"/>
          <w:lang w:val="hy-AM"/>
        </w:rPr>
        <w:softHyphen/>
      </w:r>
      <w:r w:rsidR="0026583C" w:rsidRPr="00F46854">
        <w:rPr>
          <w:rFonts w:ascii="GHEA Mariam" w:eastAsia="Times New Roman" w:hAnsi="GHEA Mariam"/>
          <w:sz w:val="24"/>
          <w:szCs w:val="24"/>
          <w:lang w:val="hy-AM"/>
        </w:rPr>
        <w:t>նագրվել են 2-ից ավել անգամ։</w:t>
      </w:r>
    </w:p>
    <w:p w:rsidR="0026583C" w:rsidRPr="00F46854" w:rsidRDefault="00F23816" w:rsidP="00F46854">
      <w:pPr>
        <w:pStyle w:val="norm"/>
        <w:spacing w:after="0" w:line="360" w:lineRule="auto"/>
        <w:rPr>
          <w:rFonts w:ascii="GHEA Mariam" w:eastAsia="Times New Roman" w:hAnsi="GHEA Mariam"/>
          <w:sz w:val="24"/>
          <w:szCs w:val="24"/>
          <w:lang w:val="hy-AM"/>
        </w:rPr>
      </w:pPr>
      <w:r>
        <w:rPr>
          <w:rFonts w:ascii="GHEA Mariam" w:eastAsia="Times New Roman" w:hAnsi="GHEA Mariam"/>
          <w:sz w:val="24"/>
          <w:szCs w:val="24"/>
          <w:lang w:val="hy-AM"/>
        </w:rPr>
        <w:t xml:space="preserve">4. </w:t>
      </w:r>
      <w:r w:rsidR="0026583C" w:rsidRPr="00F46854">
        <w:rPr>
          <w:rFonts w:ascii="GHEA Mariam" w:eastAsia="Times New Roman" w:hAnsi="GHEA Mariam"/>
          <w:sz w:val="24"/>
          <w:szCs w:val="24"/>
          <w:lang w:val="hy-AM"/>
        </w:rPr>
        <w:t>Մշտադիտարկվող ժամանակահատվածում հարկ վճարողի վերակազմա</w:t>
      </w:r>
      <w:r>
        <w:rPr>
          <w:rFonts w:ascii="GHEA Mariam" w:eastAsia="Times New Roman" w:hAnsi="GHEA Mariam"/>
          <w:sz w:val="24"/>
          <w:szCs w:val="24"/>
          <w:lang w:val="hy-AM"/>
        </w:rPr>
        <w:softHyphen/>
      </w:r>
      <w:r w:rsidR="0026583C" w:rsidRPr="00F46854">
        <w:rPr>
          <w:rFonts w:ascii="GHEA Mariam" w:eastAsia="Times New Roman" w:hAnsi="GHEA Mariam"/>
          <w:sz w:val="24"/>
          <w:szCs w:val="24"/>
          <w:lang w:val="hy-AM"/>
        </w:rPr>
        <w:t>կերպված լինելու դեպքում սույն կարգի 3-րդ կետով սահմանված դադարեցման դեպքերի գնահատումը ներառում է նաև իրավանախորդ կազմակերպությունների գործունեության արդյունքները։</w:t>
      </w:r>
    </w:p>
    <w:bookmarkEnd w:id="1"/>
    <w:p w:rsidR="0026583C" w:rsidRPr="00F23816" w:rsidRDefault="00F23816" w:rsidP="00F46854">
      <w:pPr>
        <w:pStyle w:val="norm"/>
        <w:spacing w:after="0" w:line="360" w:lineRule="auto"/>
        <w:rPr>
          <w:rFonts w:ascii="GHEA Mariam" w:hAnsi="GHEA Mariam"/>
          <w:noProof/>
          <w:spacing w:val="-6"/>
          <w:sz w:val="24"/>
          <w:szCs w:val="24"/>
          <w:lang w:val="hy-AM"/>
        </w:rPr>
      </w:pPr>
      <w:r w:rsidRPr="00F23816">
        <w:rPr>
          <w:rFonts w:ascii="GHEA Mariam" w:eastAsia="Times New Roman" w:hAnsi="GHEA Mariam"/>
          <w:spacing w:val="-6"/>
          <w:sz w:val="24"/>
          <w:szCs w:val="24"/>
          <w:lang w:val="hy-AM"/>
        </w:rPr>
        <w:t xml:space="preserve">5. </w:t>
      </w:r>
      <w:r w:rsidR="0026583C" w:rsidRPr="00F23816">
        <w:rPr>
          <w:rFonts w:ascii="GHEA Mariam" w:eastAsia="Times New Roman" w:hAnsi="GHEA Mariam"/>
          <w:spacing w:val="-6"/>
          <w:sz w:val="24"/>
          <w:szCs w:val="24"/>
          <w:lang w:val="hy-AM"/>
        </w:rPr>
        <w:t>Սույն կարգի 3-րդ կետի 3-րդ և 9-րդ ենթակետերով սահմանված դադա</w:t>
      </w:r>
      <w:r>
        <w:rPr>
          <w:rFonts w:ascii="GHEA Mariam" w:eastAsia="Times New Roman" w:hAnsi="GHEA Mariam"/>
          <w:spacing w:val="-6"/>
          <w:sz w:val="24"/>
          <w:szCs w:val="24"/>
          <w:lang w:val="hy-AM"/>
        </w:rPr>
        <w:softHyphen/>
      </w:r>
      <w:r w:rsidR="0026583C" w:rsidRPr="00F23816">
        <w:rPr>
          <w:rFonts w:ascii="GHEA Mariam" w:eastAsia="Times New Roman" w:hAnsi="GHEA Mariam"/>
          <w:spacing w:val="-6"/>
          <w:sz w:val="24"/>
          <w:szCs w:val="24"/>
          <w:lang w:val="hy-AM"/>
        </w:rPr>
        <w:t xml:space="preserve">րեցման դեպքերի գնահատումը ներառում է նաև </w:t>
      </w:r>
      <w:r w:rsidR="0026583C" w:rsidRPr="00F23816">
        <w:rPr>
          <w:rFonts w:ascii="GHEA Mariam" w:hAnsi="GHEA Mariam"/>
          <w:noProof/>
          <w:spacing w:val="-6"/>
          <w:sz w:val="24"/>
          <w:szCs w:val="24"/>
          <w:lang w:val="hy-AM"/>
        </w:rPr>
        <w:t>մշտադիտարկումը սկսելու օրվա դրությամբ հարկ վճարողի</w:t>
      </w:r>
      <w:r w:rsidR="0026583C" w:rsidRPr="00F23816">
        <w:rPr>
          <w:rFonts w:ascii="GHEA Mariam" w:eastAsia="Times New Roman" w:hAnsi="GHEA Mariam"/>
          <w:spacing w:val="-6"/>
          <w:sz w:val="24"/>
          <w:szCs w:val="24"/>
          <w:lang w:val="hy-AM"/>
        </w:rPr>
        <w:t>՝ փոխկապակցված համարվելու կամ փոխկապակցված ճանաչ</w:t>
      </w:r>
      <w:r>
        <w:rPr>
          <w:rFonts w:ascii="GHEA Mariam" w:eastAsia="Times New Roman" w:hAnsi="GHEA Mariam"/>
          <w:spacing w:val="-6"/>
          <w:sz w:val="24"/>
          <w:szCs w:val="24"/>
          <w:lang w:val="hy-AM"/>
        </w:rPr>
        <w:softHyphen/>
      </w:r>
      <w:r w:rsidR="0026583C" w:rsidRPr="00F23816">
        <w:rPr>
          <w:rFonts w:ascii="GHEA Mariam" w:eastAsia="Times New Roman" w:hAnsi="GHEA Mariam"/>
          <w:spacing w:val="-6"/>
          <w:sz w:val="24"/>
          <w:szCs w:val="24"/>
          <w:lang w:val="hy-AM"/>
        </w:rPr>
        <w:t>վելու համար ՀՀ հարկային օրենսգրքի 30-րդ և 362-րդ հոդվածներով սահման</w:t>
      </w:r>
      <w:r>
        <w:rPr>
          <w:rFonts w:ascii="GHEA Mariam" w:eastAsia="Times New Roman" w:hAnsi="GHEA Mariam"/>
          <w:spacing w:val="-6"/>
          <w:sz w:val="24"/>
          <w:szCs w:val="24"/>
          <w:lang w:val="hy-AM"/>
        </w:rPr>
        <w:softHyphen/>
      </w:r>
      <w:r w:rsidR="0026583C" w:rsidRPr="00F23816">
        <w:rPr>
          <w:rFonts w:ascii="GHEA Mariam" w:eastAsia="Times New Roman" w:hAnsi="GHEA Mariam"/>
          <w:spacing w:val="-6"/>
          <w:sz w:val="24"/>
          <w:szCs w:val="24"/>
          <w:lang w:val="hy-AM"/>
        </w:rPr>
        <w:t>ված հիմքերի առկայության դեպքում հարկ վճարողի և վերջինիս հետ փոխկա</w:t>
      </w:r>
      <w:r>
        <w:rPr>
          <w:rFonts w:ascii="GHEA Mariam" w:eastAsia="Times New Roman" w:hAnsi="GHEA Mariam"/>
          <w:spacing w:val="-6"/>
          <w:sz w:val="24"/>
          <w:szCs w:val="24"/>
          <w:lang w:val="hy-AM"/>
        </w:rPr>
        <w:softHyphen/>
      </w:r>
      <w:r w:rsidR="0026583C" w:rsidRPr="00F23816">
        <w:rPr>
          <w:rFonts w:ascii="GHEA Mariam" w:eastAsia="Times New Roman" w:hAnsi="GHEA Mariam"/>
          <w:spacing w:val="-6"/>
          <w:sz w:val="24"/>
          <w:szCs w:val="24"/>
          <w:lang w:val="hy-AM"/>
        </w:rPr>
        <w:t>պակցված բոլոր հարկ վճարողների գործունեության վերաբերյալ տեղեկությունները։</w:t>
      </w:r>
    </w:p>
    <w:p w:rsidR="0026583C" w:rsidRPr="00F46854" w:rsidRDefault="00F23816" w:rsidP="00F46854">
      <w:pPr>
        <w:pStyle w:val="norm"/>
        <w:spacing w:after="0" w:line="360" w:lineRule="auto"/>
        <w:rPr>
          <w:rFonts w:ascii="GHEA Mariam" w:eastAsia="Times New Roman" w:hAnsi="GHEA Mariam"/>
          <w:sz w:val="24"/>
          <w:szCs w:val="24"/>
          <w:lang w:val="hy-AM"/>
        </w:rPr>
      </w:pPr>
      <w:bookmarkStart w:id="2" w:name="_Hlk236215214"/>
      <w:r>
        <w:rPr>
          <w:rFonts w:ascii="GHEA Mariam" w:eastAsia="Times New Roman" w:hAnsi="GHEA Mariam"/>
          <w:sz w:val="24"/>
          <w:szCs w:val="24"/>
          <w:lang w:val="hy-AM"/>
        </w:rPr>
        <w:lastRenderedPageBreak/>
        <w:t xml:space="preserve">6. </w:t>
      </w:r>
      <w:r w:rsidR="0026583C" w:rsidRPr="00F46854">
        <w:rPr>
          <w:rFonts w:ascii="GHEA Mariam" w:eastAsia="Times New Roman" w:hAnsi="GHEA Mariam"/>
          <w:sz w:val="24"/>
          <w:szCs w:val="24"/>
          <w:lang w:val="hy-AM"/>
        </w:rPr>
        <w:t xml:space="preserve">Օրինապահ հարկ վճարողի հավաստագրի գործողության ընթացքում </w:t>
      </w:r>
      <w:r w:rsidR="0026583C" w:rsidRPr="00F23816">
        <w:rPr>
          <w:rFonts w:ascii="GHEA Mariam" w:eastAsia="Times New Roman" w:hAnsi="GHEA Mariam"/>
          <w:spacing w:val="-6"/>
          <w:sz w:val="24"/>
          <w:szCs w:val="24"/>
          <w:lang w:val="hy-AM"/>
        </w:rPr>
        <w:t>մշտադիտարկումն իրականացվում է յուրաքանչյուր եռամսյակ՝ ամսական (եռամսյա</w:t>
      </w:r>
      <w:r w:rsidRPr="00F23816">
        <w:rPr>
          <w:rFonts w:ascii="GHEA Mariam" w:eastAsia="Times New Roman" w:hAnsi="GHEA Mariam"/>
          <w:spacing w:val="-6"/>
          <w:sz w:val="24"/>
          <w:szCs w:val="24"/>
          <w:lang w:val="hy-AM"/>
        </w:rPr>
        <w:softHyphen/>
      </w:r>
      <w:r w:rsidR="0026583C" w:rsidRPr="00F23816">
        <w:rPr>
          <w:rFonts w:ascii="GHEA Mariam" w:eastAsia="Times New Roman" w:hAnsi="GHEA Mariam"/>
          <w:spacing w:val="-6"/>
          <w:sz w:val="24"/>
          <w:szCs w:val="24"/>
          <w:lang w:val="hy-AM"/>
        </w:rPr>
        <w:t>կային</w:t>
      </w:r>
      <w:r w:rsidR="0026583C" w:rsidRPr="00F46854">
        <w:rPr>
          <w:rFonts w:ascii="GHEA Mariam" w:eastAsia="Times New Roman" w:hAnsi="GHEA Mariam"/>
          <w:sz w:val="24"/>
          <w:szCs w:val="24"/>
          <w:lang w:val="hy-AM"/>
        </w:rPr>
        <w:t>, տարեկան) հաշվարկների ներկայացման համար նախատեսված վերջնա</w:t>
      </w:r>
      <w:r>
        <w:rPr>
          <w:rFonts w:ascii="GHEA Mariam" w:eastAsia="Times New Roman" w:hAnsi="GHEA Mariam"/>
          <w:sz w:val="24"/>
          <w:szCs w:val="24"/>
          <w:lang w:val="hy-AM"/>
        </w:rPr>
        <w:softHyphen/>
      </w:r>
      <w:r w:rsidR="0026583C" w:rsidRPr="00F46854">
        <w:rPr>
          <w:rFonts w:ascii="GHEA Mariam" w:eastAsia="Times New Roman" w:hAnsi="GHEA Mariam"/>
          <w:sz w:val="24"/>
          <w:szCs w:val="24"/>
          <w:lang w:val="hy-AM"/>
        </w:rPr>
        <w:t>ժամկետին հաջորդող օրվանից՝ 7 աշխատանքային օրվա ընթացքում</w:t>
      </w:r>
      <w:bookmarkEnd w:id="2"/>
      <w:r w:rsidR="0026583C" w:rsidRPr="00F46854">
        <w:rPr>
          <w:rFonts w:ascii="GHEA Mariam" w:eastAsia="Times New Roman" w:hAnsi="GHEA Mariam"/>
          <w:sz w:val="24"/>
          <w:szCs w:val="24"/>
          <w:lang w:val="hy-AM"/>
        </w:rPr>
        <w:t>։</w:t>
      </w:r>
    </w:p>
    <w:p w:rsidR="0026583C" w:rsidRPr="00F46854" w:rsidRDefault="00F23816" w:rsidP="00F46854">
      <w:pPr>
        <w:pStyle w:val="norm"/>
        <w:spacing w:after="0" w:line="360" w:lineRule="auto"/>
        <w:rPr>
          <w:rFonts w:ascii="GHEA Mariam" w:eastAsia="Times New Roman" w:hAnsi="GHEA Mariam"/>
          <w:sz w:val="24"/>
          <w:szCs w:val="24"/>
          <w:lang w:val="hy-AM"/>
        </w:rPr>
      </w:pPr>
      <w:r>
        <w:rPr>
          <w:rFonts w:ascii="GHEA Mariam" w:eastAsia="Times New Roman" w:hAnsi="GHEA Mariam"/>
          <w:sz w:val="24"/>
          <w:szCs w:val="24"/>
          <w:lang w:val="hy-AM"/>
        </w:rPr>
        <w:t xml:space="preserve">7. </w:t>
      </w:r>
      <w:r w:rsidR="0026583C" w:rsidRPr="00F46854">
        <w:rPr>
          <w:rFonts w:ascii="GHEA Mariam" w:eastAsia="Times New Roman" w:hAnsi="GHEA Mariam"/>
          <w:sz w:val="24"/>
          <w:szCs w:val="24"/>
          <w:lang w:val="hy-AM"/>
        </w:rPr>
        <w:t xml:space="preserve">Սույն կարգի 6-րդ կետի ժամկետի ավարտից հետո մշտադիտարկման արդյունքներով գրանցված իրավախախտումների վերաբերյալ 2 աշխատանքային </w:t>
      </w:r>
      <w:r w:rsidR="0026583C" w:rsidRPr="00F23816">
        <w:rPr>
          <w:rFonts w:ascii="GHEA Mariam" w:eastAsia="Times New Roman" w:hAnsi="GHEA Mariam"/>
          <w:spacing w:val="-6"/>
          <w:sz w:val="24"/>
          <w:szCs w:val="24"/>
          <w:lang w:val="hy-AM"/>
        </w:rPr>
        <w:t>օրվա ընթացքում կազմվում է եզրակացություն, որի հիման վրա, հարկային մարմնի</w:t>
      </w:r>
      <w:r w:rsidR="0026583C" w:rsidRPr="00F46854">
        <w:rPr>
          <w:rFonts w:ascii="GHEA Mariam" w:eastAsia="Times New Roman" w:hAnsi="GHEA Mariam"/>
          <w:sz w:val="24"/>
          <w:szCs w:val="24"/>
          <w:lang w:val="hy-AM"/>
        </w:rPr>
        <w:t xml:space="preserve"> ղեկավարի հրամանով՝ հրամանի հաջորդ օրվանից, օրինապահ հարկ վճարողի հավաստագրի գործողությունը դադարեցվում է։ </w:t>
      </w:r>
    </w:p>
    <w:p w:rsidR="0026583C" w:rsidRPr="00F46854" w:rsidRDefault="00F23816" w:rsidP="00F46854">
      <w:pPr>
        <w:pStyle w:val="norm"/>
        <w:spacing w:after="0" w:line="360" w:lineRule="auto"/>
        <w:rPr>
          <w:rFonts w:ascii="GHEA Mariam" w:eastAsia="Times New Roman" w:hAnsi="GHEA Mariam"/>
          <w:sz w:val="24"/>
          <w:szCs w:val="24"/>
          <w:lang w:val="hy-AM"/>
        </w:rPr>
      </w:pPr>
      <w:r>
        <w:rPr>
          <w:rFonts w:ascii="GHEA Mariam" w:eastAsia="Times New Roman" w:hAnsi="GHEA Mariam"/>
          <w:sz w:val="24"/>
          <w:szCs w:val="24"/>
          <w:lang w:val="hy-AM"/>
        </w:rPr>
        <w:t xml:space="preserve">8. </w:t>
      </w:r>
      <w:r w:rsidR="0026583C" w:rsidRPr="00F46854">
        <w:rPr>
          <w:rFonts w:ascii="GHEA Mariam" w:eastAsia="Times New Roman" w:hAnsi="GHEA Mariam"/>
          <w:sz w:val="24"/>
          <w:szCs w:val="24"/>
          <w:lang w:val="hy-AM"/>
        </w:rPr>
        <w:t>Օրինապահ հարկ վճարողի հավաստագրի գործողության դադարեցման մասին հարկային մարմնի ղեկավարի հրամանը 2 աշխատանքային օրվա ընթաց</w:t>
      </w:r>
      <w:r>
        <w:rPr>
          <w:rFonts w:ascii="GHEA Mariam" w:eastAsia="Times New Roman" w:hAnsi="GHEA Mariam"/>
          <w:sz w:val="24"/>
          <w:szCs w:val="24"/>
          <w:lang w:val="hy-AM"/>
        </w:rPr>
        <w:softHyphen/>
      </w:r>
      <w:r w:rsidR="0026583C" w:rsidRPr="00F46854">
        <w:rPr>
          <w:rFonts w:ascii="GHEA Mariam" w:eastAsia="Times New Roman" w:hAnsi="GHEA Mariam"/>
          <w:sz w:val="24"/>
          <w:szCs w:val="24"/>
          <w:lang w:val="hy-AM"/>
        </w:rPr>
        <w:t>քում տրամադրվում է հարկ վճարողին՝ էլեկտրոնային եղանակով։</w:t>
      </w:r>
    </w:p>
    <w:p w:rsidR="0026583C" w:rsidRPr="00F23816" w:rsidRDefault="00F23816" w:rsidP="00F46854">
      <w:pPr>
        <w:pStyle w:val="norm"/>
        <w:spacing w:after="0" w:line="360" w:lineRule="auto"/>
        <w:rPr>
          <w:rFonts w:ascii="GHEA Mariam" w:eastAsia="Times New Roman" w:hAnsi="GHEA Mariam"/>
          <w:spacing w:val="-6"/>
          <w:sz w:val="24"/>
          <w:szCs w:val="24"/>
          <w:lang w:val="hy-AM"/>
        </w:rPr>
      </w:pPr>
      <w:r w:rsidRPr="00F23816">
        <w:rPr>
          <w:rFonts w:ascii="GHEA Mariam" w:eastAsia="Times New Roman" w:hAnsi="GHEA Mariam"/>
          <w:spacing w:val="-6"/>
          <w:sz w:val="24"/>
          <w:szCs w:val="24"/>
          <w:lang w:val="hy-AM"/>
        </w:rPr>
        <w:t xml:space="preserve">9. </w:t>
      </w:r>
      <w:r w:rsidR="0026583C" w:rsidRPr="00F23816">
        <w:rPr>
          <w:rFonts w:ascii="GHEA Mariam" w:eastAsia="Times New Roman" w:hAnsi="GHEA Mariam"/>
          <w:spacing w:val="-6"/>
          <w:sz w:val="24"/>
          <w:szCs w:val="24"/>
          <w:lang w:val="hy-AM"/>
        </w:rPr>
        <w:t xml:space="preserve">Օրինապահ հարկ վճարողի հավաստագրի գործողության դադարեցումից հետո հարկ վճարողը նոր հավաստագիր ստանալու համար կարող է դիմել օրինապահ հարկ վճարողի հավաստագրի դադարեցման օրը ներառող ամսվան հաջորդող 12-րդ ամսվա 1-ից։ Նշված ժամկետից շուտ ներկայացված դիմումները մերժվում են։ </w:t>
      </w:r>
      <w:r w:rsidR="0026583C" w:rsidRPr="00F23816">
        <w:rPr>
          <w:rFonts w:ascii="GHEA Mariam" w:hAnsi="GHEA Mariam"/>
          <w:spacing w:val="-6"/>
          <w:sz w:val="24"/>
          <w:szCs w:val="24"/>
          <w:lang w:val="hy-AM"/>
        </w:rPr>
        <w:t>Օրենսդրությամբ սահմանված կարգով, օրինապահ հարկ վճարողի հավաստագրի դադարի հիմքերն անվավեր ճանաչելու դեպքում, հարկ վճարողը նոր հավաստագիր ստանալու համար կարող է դիմել համապատասխան ակտն ուժի մեջ մտնելուց հետո։</w:t>
      </w:r>
    </w:p>
    <w:p w:rsidR="0026583C" w:rsidRPr="00F23816" w:rsidRDefault="00F23816" w:rsidP="00F46854">
      <w:pPr>
        <w:pStyle w:val="norm"/>
        <w:spacing w:after="0" w:line="360" w:lineRule="auto"/>
        <w:rPr>
          <w:rFonts w:ascii="GHEA Mariam" w:eastAsia="Times New Roman" w:hAnsi="GHEA Mariam"/>
          <w:spacing w:val="-6"/>
          <w:sz w:val="24"/>
          <w:szCs w:val="24"/>
          <w:lang w:val="hy-AM"/>
        </w:rPr>
      </w:pPr>
      <w:r w:rsidRPr="00F23816">
        <w:rPr>
          <w:rFonts w:ascii="GHEA Mariam" w:eastAsia="Times New Roman" w:hAnsi="GHEA Mariam"/>
          <w:spacing w:val="-6"/>
          <w:sz w:val="24"/>
          <w:szCs w:val="24"/>
          <w:lang w:val="hy-AM"/>
        </w:rPr>
        <w:t xml:space="preserve">10. </w:t>
      </w:r>
      <w:r w:rsidR="0026583C" w:rsidRPr="00F23816">
        <w:rPr>
          <w:rFonts w:ascii="GHEA Mariam" w:eastAsia="Times New Roman" w:hAnsi="GHEA Mariam"/>
          <w:spacing w:val="-6"/>
          <w:sz w:val="24"/>
          <w:szCs w:val="24"/>
          <w:lang w:val="hy-AM"/>
        </w:rPr>
        <w:t>Օրինապահ հարկ վճարողի հավաստագրի գործողությունը դադարեցվելուց հետո՝ 2 աշխատանքային օրվա ընթացքում, օրինապահ հարկ վճարողի հավաս</w:t>
      </w:r>
      <w:r>
        <w:rPr>
          <w:rFonts w:ascii="GHEA Mariam" w:eastAsia="Times New Roman" w:hAnsi="GHEA Mariam"/>
          <w:spacing w:val="-6"/>
          <w:sz w:val="24"/>
          <w:szCs w:val="24"/>
          <w:lang w:val="hy-AM"/>
        </w:rPr>
        <w:softHyphen/>
      </w:r>
      <w:r w:rsidR="0026583C" w:rsidRPr="00F23816">
        <w:rPr>
          <w:rFonts w:ascii="GHEA Mariam" w:eastAsia="Times New Roman" w:hAnsi="GHEA Mariam"/>
          <w:spacing w:val="-6"/>
          <w:sz w:val="24"/>
          <w:szCs w:val="24"/>
          <w:lang w:val="hy-AM"/>
        </w:rPr>
        <w:t>տագրի գործողությունը դադարեցված հարկ վճարողների ցանկը հարկային մարմնի ղեկավարի սահմանված կարգով հրապարակվում է հարկային մարմնի պաշտո</w:t>
      </w:r>
      <w:r>
        <w:rPr>
          <w:rFonts w:ascii="GHEA Mariam" w:eastAsia="Times New Roman" w:hAnsi="GHEA Mariam"/>
          <w:spacing w:val="-6"/>
          <w:sz w:val="24"/>
          <w:szCs w:val="24"/>
          <w:lang w:val="hy-AM"/>
        </w:rPr>
        <w:softHyphen/>
      </w:r>
      <w:r w:rsidR="0026583C" w:rsidRPr="00F23816">
        <w:rPr>
          <w:rFonts w:ascii="GHEA Mariam" w:eastAsia="Times New Roman" w:hAnsi="GHEA Mariam"/>
          <w:spacing w:val="-6"/>
          <w:sz w:val="24"/>
          <w:szCs w:val="24"/>
          <w:lang w:val="hy-AM"/>
        </w:rPr>
        <w:t>նա</w:t>
      </w:r>
      <w:r>
        <w:rPr>
          <w:rFonts w:ascii="GHEA Mariam" w:eastAsia="Times New Roman" w:hAnsi="GHEA Mariam"/>
          <w:spacing w:val="-6"/>
          <w:sz w:val="24"/>
          <w:szCs w:val="24"/>
          <w:lang w:val="hy-AM"/>
        </w:rPr>
        <w:softHyphen/>
      </w:r>
      <w:r w:rsidR="0026583C" w:rsidRPr="00F23816">
        <w:rPr>
          <w:rFonts w:ascii="GHEA Mariam" w:eastAsia="Times New Roman" w:hAnsi="GHEA Mariam"/>
          <w:spacing w:val="-6"/>
          <w:sz w:val="24"/>
          <w:szCs w:val="24"/>
          <w:lang w:val="hy-AM"/>
        </w:rPr>
        <w:t>կան ինտերնետային կայքում:</w:t>
      </w:r>
      <w:r w:rsidR="00A7782F">
        <w:rPr>
          <w:rFonts w:ascii="GHEA Mariam" w:eastAsia="Times New Roman" w:hAnsi="GHEA Mariam"/>
          <w:spacing w:val="-6"/>
          <w:sz w:val="24"/>
          <w:szCs w:val="24"/>
          <w:lang w:val="hy-AM"/>
        </w:rPr>
        <w:t>»:</w:t>
      </w:r>
    </w:p>
    <w:p w:rsidR="001F225D" w:rsidRDefault="001F225D">
      <w:pPr>
        <w:pStyle w:val="mechtex"/>
        <w:rPr>
          <w:lang w:val="hy-AM"/>
        </w:rPr>
      </w:pPr>
    </w:p>
    <w:p w:rsidR="00F46854" w:rsidRPr="00A7782F" w:rsidRDefault="00F46854">
      <w:pPr>
        <w:pStyle w:val="mechtex"/>
        <w:rPr>
          <w:sz w:val="20"/>
          <w:lang w:val="hy-AM"/>
        </w:rPr>
      </w:pPr>
    </w:p>
    <w:p w:rsidR="00F46854" w:rsidRPr="009E2099" w:rsidRDefault="00F46854" w:rsidP="00F46854">
      <w:pPr>
        <w:pStyle w:val="mechtex"/>
        <w:spacing w:after="0" w:line="240" w:lineRule="auto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46854" w:rsidRPr="009E2099" w:rsidRDefault="00F46854" w:rsidP="00F46854">
      <w:pPr>
        <w:pStyle w:val="mechtex"/>
        <w:spacing w:after="0" w:line="240" w:lineRule="auto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:rsidR="00F46854" w:rsidRPr="00F46854" w:rsidRDefault="00F46854" w:rsidP="00F46854">
      <w:pPr>
        <w:pStyle w:val="mechtex"/>
        <w:spacing w:after="0" w:line="240" w:lineRule="auto"/>
        <w:rPr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    Լ</w:t>
      </w:r>
      <w:r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sectPr w:rsidR="00F46854" w:rsidRPr="00F4685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56FB" w:rsidRDefault="003A56FB">
      <w:r>
        <w:separator/>
      </w:r>
    </w:p>
  </w:endnote>
  <w:endnote w:type="continuationSeparator" w:id="0">
    <w:p w:rsidR="003A56FB" w:rsidRDefault="003A5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56FB" w:rsidRDefault="003A56FB">
      <w:r>
        <w:separator/>
      </w:r>
    </w:p>
  </w:footnote>
  <w:footnote w:type="continuationSeparator" w:id="0">
    <w:p w:rsidR="003A56FB" w:rsidRDefault="003A56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2C5A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E34F9"/>
    <w:multiLevelType w:val="hybridMultilevel"/>
    <w:tmpl w:val="E620056E"/>
    <w:lvl w:ilvl="0" w:tplc="8C60BB76">
      <w:start w:val="1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B50083"/>
    <w:multiLevelType w:val="hybridMultilevel"/>
    <w:tmpl w:val="B2A4C80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BCC1229"/>
    <w:multiLevelType w:val="hybridMultilevel"/>
    <w:tmpl w:val="7CD0AD4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1E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3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6FB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622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AB8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C5A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2F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5E7C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39E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19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49E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1E1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816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854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A28002-DA1A-4649-83E7-8AA283DDC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83C"/>
    <w:pPr>
      <w:spacing w:after="160" w:line="259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26583C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26583C"/>
    <w:rPr>
      <w:rFonts w:ascii="Calibri" w:eastAsia="Calibri" w:hAnsi="Calibri"/>
      <w:sz w:val="22"/>
      <w:szCs w:val="22"/>
    </w:rPr>
  </w:style>
  <w:style w:type="character" w:customStyle="1" w:styleId="mechtexChar">
    <w:name w:val="mechtex Char"/>
    <w:link w:val="mechtex"/>
    <w:rsid w:val="00F46854"/>
    <w:rPr>
      <w:rFonts w:ascii="Calibri" w:eastAsia="Calibri" w:hAnsi="Calibri"/>
      <w:sz w:val="22"/>
      <w:szCs w:val="22"/>
    </w:rPr>
  </w:style>
  <w:style w:type="character" w:customStyle="1" w:styleId="FooterChar">
    <w:name w:val="Footer Char"/>
    <w:link w:val="Footer"/>
    <w:locked/>
    <w:rsid w:val="00F46854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888DE-C8E9-4AC9-B76D-F6ABC5A6B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Lianna Harutyunyan</dc:creator>
  <cp:keywords/>
  <dc:description/>
  <cp:lastModifiedBy>Lianna Harutyunyan</cp:lastModifiedBy>
  <cp:revision>5</cp:revision>
  <dcterms:created xsi:type="dcterms:W3CDTF">2026-10-05T08:38:00Z</dcterms:created>
  <dcterms:modified xsi:type="dcterms:W3CDTF">2026-10-05T11:51:00Z</dcterms:modified>
</cp:coreProperties>
</file>