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795D25" w14:textId="77777777" w:rsidR="00DD7EF3" w:rsidRPr="003F08BD" w:rsidRDefault="00DD7EF3" w:rsidP="00584FE9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49F70E96" w14:textId="77777777" w:rsidR="00DD7EF3" w:rsidRPr="003F08BD" w:rsidRDefault="00DD7EF3" w:rsidP="00584FE9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3F08BD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14:paraId="25F76889" w14:textId="60F34108" w:rsidR="00DD7EF3" w:rsidRPr="003F08BD" w:rsidRDefault="003F08BD" w:rsidP="003F08BD">
      <w:pPr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F08BD">
        <w:rPr>
          <w:rFonts w:ascii="GHEA Grapalat" w:hAnsi="GHEA Grapalat"/>
          <w:b/>
          <w:sz w:val="24"/>
          <w:szCs w:val="24"/>
          <w:lang w:val="hy-AM"/>
        </w:rPr>
        <w:t xml:space="preserve">«ՇԱՐԺԱԿԱՆ ԳՈՒՅՔ ՀԵՏ ՎԵՐՑՆԵԼՈՒ ԵՎ ՆՎԻՐԱԲԵՐԵԼՈՒ ՄԱՍԻՆ» </w:t>
      </w:r>
      <w:r w:rsidRPr="003F08BD">
        <w:rPr>
          <w:rFonts w:ascii="GHEA Grapalat" w:hAnsi="GHEA Grapalat"/>
          <w:b/>
          <w:color w:val="FF0000"/>
          <w:sz w:val="24"/>
          <w:szCs w:val="24"/>
          <w:lang w:val="af-ZA"/>
        </w:rPr>
        <w:t xml:space="preserve"> </w:t>
      </w:r>
      <w:r w:rsidRPr="003F08BD">
        <w:rPr>
          <w:rFonts w:ascii="GHEA Grapalat" w:hAnsi="GHEA Grapalat"/>
          <w:b/>
          <w:color w:val="FF0000"/>
          <w:sz w:val="24"/>
          <w:szCs w:val="24"/>
          <w:lang w:val="hy-AM"/>
        </w:rPr>
        <w:t xml:space="preserve"> </w:t>
      </w:r>
      <w:r w:rsidR="00DD7EF3" w:rsidRPr="003F08BD">
        <w:rPr>
          <w:rFonts w:ascii="GHEA Grapalat" w:hAnsi="GHEA Grapalat"/>
          <w:b/>
          <w:color w:val="000000"/>
          <w:sz w:val="24"/>
          <w:szCs w:val="24"/>
          <w:lang w:val="af-ZA"/>
        </w:rPr>
        <w:t>ՀԱՅԱՍՏԱՆԻ ՀԱՆՐԱՊԵՏՈՒԹՅԱՆ</w:t>
      </w:r>
      <w:r w:rsidR="00DD7EF3" w:rsidRPr="003F08B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ԿԱՌԱՎԱՐՈՒԹՅԱՆ ՈՐՈՇՄԱՆ   ՆԱԽԱԳԾԻ</w:t>
      </w:r>
      <w:r w:rsidR="00DD7EF3" w:rsidRPr="003F08BD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DD7EF3" w:rsidRPr="003F08BD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</w:p>
    <w:p w14:paraId="1F7213A8" w14:textId="77777777" w:rsidR="00DD7EF3" w:rsidRPr="003F08BD" w:rsidRDefault="00DD7EF3" w:rsidP="00584FE9">
      <w:pPr>
        <w:pStyle w:val="mechtex"/>
        <w:spacing w:line="360" w:lineRule="auto"/>
        <w:rPr>
          <w:rFonts w:ascii="GHEA Grapalat" w:hAnsi="GHEA Grapalat" w:cs="GHEA Grapalat"/>
          <w:b/>
          <w:sz w:val="24"/>
          <w:szCs w:val="24"/>
          <w:lang w:val="af-ZA"/>
        </w:rPr>
      </w:pPr>
    </w:p>
    <w:p w14:paraId="7668DD3C" w14:textId="77777777"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15416BF0" w14:textId="79FFE7C4" w:rsidR="00272B87" w:rsidRPr="00272B87" w:rsidRDefault="00945F10" w:rsidP="00945F10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ընդունման անհրաժեշտությունը պայմանավորված է Հայաստանի Հանրապետության արտադպրոցական պետական և համայնքային ուսումնական հաստատությունների՝ երաժշտական և արվեստի դպրոցների նյութատեխնիկական հագեցվածության բարելավման և երաժշտական գործիքների համալրման անհրաժեշտությամբ:</w:t>
      </w:r>
    </w:p>
    <w:p w14:paraId="7ADBE49D" w14:textId="02F328EE" w:rsidR="007801D3" w:rsidRDefault="00945F10" w:rsidP="00945F10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Վերջին տարիներին նշված հաստատություններ</w:t>
      </w:r>
      <w:r w:rsidR="00737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առկա երաժշտական գործիքներ</w:t>
      </w:r>
      <w:r w:rsidR="00737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մեծ մասը</w:t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մաշված կամ տեխնիկապես անպիտան</w:t>
      </w:r>
      <w:r w:rsidR="00737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չէինթարկվող վերանորոգման, ինչը խոչընդոտում է ուսումնական գործընթացի կազմակերպման արդյունավետությանը։ </w:t>
      </w:r>
    </w:p>
    <w:p w14:paraId="09D685FF" w14:textId="32E6B2B4" w:rsidR="00272B87" w:rsidRPr="00272B87" w:rsidRDefault="007801D3" w:rsidP="00945F10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737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ախագծի </w:t>
      </w:r>
      <w:r w:rsidR="00737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նախատեսվում է Հայաստանի Հանրապետության արտադպրոցական պետական և համայնքային ուսումնական հաստատությունների</w:t>
      </w:r>
      <w:r w:rsid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737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սեփականության իրավունքով</w:t>
      </w:r>
      <w:r w:rsid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</w:t>
      </w:r>
      <w:r w:rsid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45F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2013-2023թթ. </w:t>
      </w:r>
      <w:r w:rsidR="00945F10" w:rsidRPr="00125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«Երաժշտական և արվեստի դպրոցների համար երաժշտական գործիքների ձեռքբերում» ծրագրի շրջանակում ձեռք բերբված </w:t>
      </w:r>
      <w:r w:rsid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երաժշտական գործիքներ</w:t>
      </w:r>
      <w:r w:rsidR="00737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5DF36C5" w14:textId="6F68DC74" w:rsidR="00272B87" w:rsidRPr="00272B87" w:rsidRDefault="00945F10" w:rsidP="00945F10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նախագիծը կնպաստի ոլորտի ռեսուրսների ավելի արդյունավետ բաշխմանը, ուսումնական գործընթացի որակի բարձրացմանը և մշակութային կրթության հասանելիության </w:t>
      </w:r>
      <w:r w:rsidR="00737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ընդլայնմանը</w:t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737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272B87" w:rsidRPr="00272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ամբողջ տարածքում:</w:t>
      </w:r>
    </w:p>
    <w:p w14:paraId="7EC6365D" w14:textId="77777777" w:rsidR="00272B87" w:rsidRDefault="00272B87" w:rsidP="00584FE9">
      <w:pPr>
        <w:spacing w:line="360" w:lineRule="auto"/>
        <w:ind w:firstLine="414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7926203C" w14:textId="7A9344E0" w:rsidR="00DD7EF3" w:rsidRDefault="00DD7EF3" w:rsidP="00584FE9">
      <w:pPr>
        <w:spacing w:line="360" w:lineRule="auto"/>
        <w:ind w:firstLine="414"/>
        <w:rPr>
          <w:rFonts w:ascii="GHEA Grapalat" w:hAnsi="GHEA Grapalat" w:cs="Sylfaen"/>
          <w:b/>
          <w:sz w:val="24"/>
          <w:szCs w:val="24"/>
          <w:lang w:val="af-ZA"/>
        </w:rPr>
      </w:pPr>
      <w:r w:rsidRPr="00584FE9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14:paraId="46C73283" w14:textId="77777777" w:rsidR="003D27A8" w:rsidRPr="003D27A8" w:rsidRDefault="007801D3" w:rsidP="003D27A8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Times New Roman" w:hAnsi="GHEA Grapalat" w:cs="GHEA Grapalat"/>
          <w:bCs/>
          <w:lang w:val="hy-AM" w:eastAsia="ru-RU"/>
        </w:rPr>
      </w:pPr>
      <w:r>
        <w:rPr>
          <w:rFonts w:ascii="GHEA Grapalat" w:eastAsia="Times New Roman" w:hAnsi="GHEA Grapalat" w:cs="GHEA Grapalat"/>
          <w:bCs/>
          <w:lang w:val="hy-AM" w:eastAsia="ru-RU"/>
        </w:rPr>
        <w:tab/>
      </w:r>
      <w:r w:rsidR="003D27A8" w:rsidRPr="003D27A8">
        <w:rPr>
          <w:rFonts w:ascii="GHEA Grapalat" w:eastAsia="Times New Roman" w:hAnsi="GHEA Grapalat" w:cs="GHEA Grapalat"/>
          <w:bCs/>
          <w:lang w:val="hy-AM" w:eastAsia="ru-RU"/>
        </w:rPr>
        <w:t xml:space="preserve">2013 թվականից ի վեր Հայաստանի Հանրապետության պետական բյուջեի շրջանակում՝ ՀՀ կրթության, գիտության, մշակույթի և սպորտի նախարարությունն իրականացրել է երաժշտական գործիքների նպատակային ձեռքբերում՝ ՀՀ արտադպրոցական պետական և համայնքային ուսումնական հաստատությունների՝ </w:t>
      </w:r>
      <w:r w:rsidR="003D27A8" w:rsidRPr="003D27A8">
        <w:rPr>
          <w:rFonts w:ascii="GHEA Grapalat" w:eastAsia="Times New Roman" w:hAnsi="GHEA Grapalat" w:cs="GHEA Grapalat"/>
          <w:bCs/>
          <w:lang w:val="hy-AM" w:eastAsia="ru-RU"/>
        </w:rPr>
        <w:lastRenderedPageBreak/>
        <w:t>մասնավորապես երաժշտական և արվեստի դպրոցների բնականոն գործունեության ապահովման նպատակով։</w:t>
      </w:r>
    </w:p>
    <w:p w14:paraId="62E9ABDF" w14:textId="4220D8AB" w:rsidR="003D27A8" w:rsidRPr="003D27A8" w:rsidRDefault="003D27A8" w:rsidP="003D27A8">
      <w:pPr>
        <w:spacing w:line="360" w:lineRule="auto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ab/>
      </w:r>
      <w:r w:rsidRPr="003D27A8">
        <w:rPr>
          <w:rFonts w:ascii="GHEA Grapalat" w:hAnsi="GHEA Grapalat" w:cs="GHEA Grapalat"/>
          <w:bCs/>
          <w:sz w:val="24"/>
          <w:szCs w:val="24"/>
          <w:lang w:val="hy-AM"/>
        </w:rPr>
        <w:t>ՀՀ ԿԳՄՍ նախարարության նախաձեռնությամբ՝ «Գույքի անհատույց օգտագործման պայմանագրերի» համաձայն, երաժշտական և արվեստի դպրոցներին տրամադրելու նպատակով ձեռք բերված երաժշտական գործիքները փոխանցվել են «Մշակութային կրթության աջակցության» հիմնադրամին՝ անհատույց օգտագործման իրավունքով։</w:t>
      </w:r>
    </w:p>
    <w:p w14:paraId="39737383" w14:textId="0124F1E4" w:rsidR="003D27A8" w:rsidRPr="003D27A8" w:rsidRDefault="003D27A8" w:rsidP="003D27A8">
      <w:pPr>
        <w:spacing w:line="360" w:lineRule="auto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ab/>
      </w:r>
      <w:r w:rsidRPr="003D27A8">
        <w:rPr>
          <w:rFonts w:ascii="GHEA Grapalat" w:hAnsi="GHEA Grapalat" w:cs="GHEA Grapalat"/>
          <w:bCs/>
          <w:sz w:val="24"/>
          <w:szCs w:val="24"/>
          <w:lang w:val="hy-AM"/>
        </w:rPr>
        <w:t>Հիմնադրամը, իր հերթին, համապատասխան գործիքները փոխանցել է վերոնշյալ պայմանագրերի հավելվածներում նշված դպրոցներին՝ կնքելով անհատույց օգտագործման պայմանագրեր։</w:t>
      </w:r>
    </w:p>
    <w:p w14:paraId="1D2338D7" w14:textId="514496F1" w:rsidR="003D27A8" w:rsidRDefault="003D27A8" w:rsidP="003D27A8">
      <w:pPr>
        <w:spacing w:line="360" w:lineRule="auto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ab/>
      </w:r>
      <w:r w:rsidRPr="003D27A8">
        <w:rPr>
          <w:rFonts w:ascii="GHEA Grapalat" w:hAnsi="GHEA Grapalat" w:cs="GHEA Grapalat"/>
          <w:bCs/>
          <w:sz w:val="24"/>
          <w:szCs w:val="24"/>
          <w:lang w:val="hy-AM"/>
        </w:rPr>
        <w:t>Ներկայումս 2013-2023թթ. ընթացքում ձեռք բերված երաժշտական գործիքները փաստացի առկա են դպրոցներում և ակտիվորեն օգտագործվում են ուսումնական գործընթացում։ Սակայն դրանց իրավական կարգավիճակը շարունակում է մնալ ոչ հստակ</w:t>
      </w:r>
      <w:r w:rsidRPr="003D27A8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3D27A8">
        <w:rPr>
          <w:rFonts w:ascii="GHEA Grapalat" w:hAnsi="GHEA Grapalat" w:cs="GHEA Grapalat"/>
          <w:bCs/>
          <w:sz w:val="24"/>
          <w:szCs w:val="24"/>
          <w:lang w:val="hy-AM"/>
        </w:rPr>
        <w:t xml:space="preserve"> գործիքները տրամադրված են օգտագործման նպատակով, սակայն դրանց նկատմամբ սեփականության իրավունքը իրավականորեն ամրագրված չէ։</w:t>
      </w:r>
    </w:p>
    <w:p w14:paraId="6B48582F" w14:textId="3F136344" w:rsidR="003D27A8" w:rsidRDefault="003D27A8" w:rsidP="003D27A8">
      <w:pPr>
        <w:spacing w:line="360" w:lineRule="auto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ab/>
      </w:r>
      <w:r w:rsidRPr="003D27A8">
        <w:rPr>
          <w:rFonts w:ascii="GHEA Grapalat" w:hAnsi="GHEA Grapalat" w:cs="GHEA Grapalat"/>
          <w:bCs/>
          <w:sz w:val="24"/>
          <w:szCs w:val="24"/>
          <w:lang w:val="hy-AM"/>
        </w:rPr>
        <w:t>Ստեղծված իրավիճակը պահանջում է համապատասխան կարգավորում՝ ուղղված գույքի արդյունավետ կառավարման, պատշաճ հաշվառման և նպատակային շահագործման իրավական հիմքերի ստեղծմանը։</w:t>
      </w:r>
    </w:p>
    <w:p w14:paraId="500E16CF" w14:textId="516BF93C" w:rsidR="00945F10" w:rsidRPr="00367393" w:rsidRDefault="00945F10" w:rsidP="003D27A8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Times New Roman" w:hAnsi="GHEA Grapalat" w:cs="GHEA Grapalat"/>
          <w:bCs/>
          <w:lang w:val="hy-AM" w:eastAsia="ru-RU"/>
        </w:rPr>
      </w:pPr>
      <w:bookmarkStart w:id="0" w:name="_GoBack"/>
      <w:bookmarkEnd w:id="0"/>
    </w:p>
    <w:p w14:paraId="2CB18DE6" w14:textId="2967A5C1" w:rsidR="00945F10" w:rsidRPr="00267D0C" w:rsidRDefault="00267D0C" w:rsidP="00945F10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Times New Roman" w:hAnsi="GHEA Grapalat" w:cs="Sylfaen"/>
          <w:b/>
          <w:lang w:val="af-ZA" w:eastAsia="ru-RU"/>
        </w:rPr>
      </w:pPr>
      <w:r w:rsidRPr="00267D0C">
        <w:rPr>
          <w:rFonts w:ascii="GHEA Grapalat" w:eastAsia="Times New Roman" w:hAnsi="GHEA Grapalat" w:cs="Sylfaen"/>
          <w:b/>
          <w:lang w:val="af-ZA" w:eastAsia="ru-RU"/>
        </w:rPr>
        <w:t>Կարգավորման նպատակը</w:t>
      </w:r>
    </w:p>
    <w:p w14:paraId="4844D249" w14:textId="0FDD05EC" w:rsidR="00945F10" w:rsidRPr="00945F10" w:rsidRDefault="00267D0C" w:rsidP="00945F10">
      <w:pPr>
        <w:pStyle w:val="NormalWeb"/>
        <w:spacing w:line="360" w:lineRule="auto"/>
        <w:jc w:val="both"/>
        <w:rPr>
          <w:rFonts w:ascii="GHEA Grapalat" w:eastAsia="Times New Roman" w:hAnsi="GHEA Grapalat" w:cs="GHEA Grapalat"/>
          <w:bCs/>
          <w:lang w:val="hy-AM" w:eastAsia="ru-RU"/>
        </w:rPr>
      </w:pPr>
      <w:r>
        <w:rPr>
          <w:rFonts w:ascii="GHEA Grapalat" w:eastAsia="Times New Roman" w:hAnsi="GHEA Grapalat" w:cs="GHEA Grapalat"/>
          <w:bCs/>
          <w:lang w:val="hy-AM" w:eastAsia="ru-RU"/>
        </w:rPr>
        <w:tab/>
      </w:r>
      <w:r w:rsidR="00945F10" w:rsidRPr="00945F10">
        <w:rPr>
          <w:rFonts w:ascii="GHEA Grapalat" w:eastAsia="Times New Roman" w:hAnsi="GHEA Grapalat" w:cs="GHEA Grapalat"/>
          <w:bCs/>
          <w:lang w:val="hy-AM" w:eastAsia="ru-RU"/>
        </w:rPr>
        <w:t>Սույն նախագծով առաջարկվող կարգավորման նպատակն է հստակեցնել Հայաստանի Հանրապետության պետական բյուջեի միջոցներով ձեռք բերված երաժշտական գործիքների իրավական կարգավիճակը՝ դրանք սեփականության իրավունքով փոխանցելով ՀՀ արտադպրոցական պետական և համայնքային ուսումնական հաստատություններին։</w:t>
      </w:r>
    </w:p>
    <w:p w14:paraId="13440AEC" w14:textId="77777777" w:rsidR="00945F10" w:rsidRPr="00945F10" w:rsidRDefault="00945F10" w:rsidP="00945F10">
      <w:pPr>
        <w:pStyle w:val="NormalWeb"/>
        <w:rPr>
          <w:rFonts w:ascii="GHEA Grapalat" w:eastAsia="Times New Roman" w:hAnsi="GHEA Grapalat" w:cs="GHEA Grapalat"/>
          <w:bCs/>
          <w:lang w:val="hy-AM" w:eastAsia="ru-RU"/>
        </w:rPr>
      </w:pPr>
      <w:r w:rsidRPr="00945F10">
        <w:rPr>
          <w:rFonts w:ascii="GHEA Grapalat" w:eastAsia="Times New Roman" w:hAnsi="GHEA Grapalat" w:cs="GHEA Grapalat"/>
          <w:bCs/>
          <w:lang w:val="hy-AM" w:eastAsia="ru-RU"/>
        </w:rPr>
        <w:t>Կարգավորումը միտված է՝</w:t>
      </w:r>
    </w:p>
    <w:p w14:paraId="3463AF64" w14:textId="77777777" w:rsidR="00945F10" w:rsidRPr="00945F10" w:rsidRDefault="00945F10" w:rsidP="003D27A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714" w:hanging="357"/>
        <w:jc w:val="both"/>
        <w:rPr>
          <w:rFonts w:ascii="GHEA Grapalat" w:eastAsia="Times New Roman" w:hAnsi="GHEA Grapalat" w:cs="GHEA Grapalat"/>
          <w:bCs/>
          <w:lang w:val="hy-AM" w:eastAsia="ru-RU"/>
        </w:rPr>
      </w:pPr>
      <w:r w:rsidRPr="00945F10">
        <w:rPr>
          <w:rFonts w:ascii="GHEA Grapalat" w:eastAsia="Times New Roman" w:hAnsi="GHEA Grapalat" w:cs="GHEA Grapalat"/>
          <w:bCs/>
          <w:lang w:val="hy-AM" w:eastAsia="ru-RU"/>
        </w:rPr>
        <w:t>ապահովել գույքի օրինական օգտագործման և պատշաճ հաշվառման գործընթացներ,</w:t>
      </w:r>
    </w:p>
    <w:p w14:paraId="6F4C56E2" w14:textId="77777777" w:rsidR="00945F10" w:rsidRPr="00945F10" w:rsidRDefault="00945F10" w:rsidP="003D27A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714" w:hanging="357"/>
        <w:jc w:val="both"/>
        <w:rPr>
          <w:rFonts w:ascii="GHEA Grapalat" w:eastAsia="Times New Roman" w:hAnsi="GHEA Grapalat" w:cs="GHEA Grapalat"/>
          <w:bCs/>
          <w:lang w:val="hy-AM" w:eastAsia="ru-RU"/>
        </w:rPr>
      </w:pPr>
      <w:r w:rsidRPr="00945F10">
        <w:rPr>
          <w:rFonts w:ascii="GHEA Grapalat" w:eastAsia="Times New Roman" w:hAnsi="GHEA Grapalat" w:cs="GHEA Grapalat"/>
          <w:bCs/>
          <w:lang w:val="hy-AM" w:eastAsia="ru-RU"/>
        </w:rPr>
        <w:lastRenderedPageBreak/>
        <w:t>ձևավորել լիարժեք սեփականության իրավունք՝ անօտարելիության և նպատակային օգտագործման պահանջով,</w:t>
      </w:r>
    </w:p>
    <w:p w14:paraId="5EAE07D9" w14:textId="77777777" w:rsidR="00945F10" w:rsidRPr="00945F10" w:rsidRDefault="00945F10" w:rsidP="003D27A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714" w:hanging="357"/>
        <w:jc w:val="both"/>
        <w:rPr>
          <w:rFonts w:ascii="GHEA Grapalat" w:eastAsia="Times New Roman" w:hAnsi="GHEA Grapalat" w:cs="GHEA Grapalat"/>
          <w:bCs/>
          <w:lang w:val="hy-AM" w:eastAsia="ru-RU"/>
        </w:rPr>
      </w:pPr>
      <w:r w:rsidRPr="00945F10">
        <w:rPr>
          <w:rFonts w:ascii="GHEA Grapalat" w:eastAsia="Times New Roman" w:hAnsi="GHEA Grapalat" w:cs="GHEA Grapalat"/>
          <w:bCs/>
          <w:lang w:val="hy-AM" w:eastAsia="ru-RU"/>
        </w:rPr>
        <w:t>ստեղծել իրավական հիմք՝ գործիքների պահպանման, նորացման և զարգացման ծրագրերի արդյունավետ կազմակերպման համար։</w:t>
      </w:r>
    </w:p>
    <w:p w14:paraId="70870928" w14:textId="020F72F8" w:rsidR="00267D0C" w:rsidRDefault="00945F10" w:rsidP="00267D0C">
      <w:pPr>
        <w:pStyle w:val="NormalWeb"/>
        <w:spacing w:line="360" w:lineRule="auto"/>
        <w:jc w:val="both"/>
        <w:rPr>
          <w:rFonts w:ascii="GHEA Grapalat" w:eastAsia="Times New Roman" w:hAnsi="GHEA Grapalat" w:cs="GHEA Grapalat"/>
          <w:bCs/>
          <w:lang w:val="hy-AM" w:eastAsia="ru-RU"/>
        </w:rPr>
      </w:pPr>
      <w:r w:rsidRPr="00945F10">
        <w:rPr>
          <w:rFonts w:ascii="GHEA Grapalat" w:eastAsia="Times New Roman" w:hAnsi="GHEA Grapalat" w:cs="GHEA Grapalat"/>
          <w:bCs/>
          <w:lang w:val="hy-AM" w:eastAsia="ru-RU"/>
        </w:rPr>
        <w:t xml:space="preserve">Այս փոփոխությունը կնպաստի ոլորտում ռեսուրսների առավել նպատակային բաշխմանը, կառավարման թափանցիկությանը և մշակութային կրթության որակի </w:t>
      </w:r>
      <w:r w:rsidR="003D27A8">
        <w:rPr>
          <w:rFonts w:ascii="GHEA Grapalat" w:eastAsia="Times New Roman" w:hAnsi="GHEA Grapalat" w:cs="GHEA Grapalat"/>
          <w:bCs/>
          <w:lang w:val="hy-AM" w:eastAsia="ru-RU"/>
        </w:rPr>
        <w:t>բարձրացմանը:</w:t>
      </w:r>
    </w:p>
    <w:p w14:paraId="66C0A483" w14:textId="07774726" w:rsidR="00DD7EF3" w:rsidRPr="00267D0C" w:rsidRDefault="00267D0C" w:rsidP="00267D0C">
      <w:pPr>
        <w:pStyle w:val="NormalWeb"/>
        <w:spacing w:line="360" w:lineRule="auto"/>
        <w:jc w:val="both"/>
        <w:rPr>
          <w:rFonts w:ascii="GHEA Grapalat" w:eastAsia="Times New Roman" w:hAnsi="GHEA Grapalat" w:cs="GHEA Grapalat"/>
          <w:bCs/>
          <w:lang w:val="hy-AM" w:eastAsia="ru-RU"/>
        </w:rPr>
      </w:pPr>
      <w:r>
        <w:rPr>
          <w:rFonts w:ascii="GHEA Grapalat" w:hAnsi="GHEA Grapalat" w:cs="Sylfaen"/>
          <w:b/>
          <w:lang w:val="hy-AM"/>
        </w:rPr>
        <w:t>Ն</w:t>
      </w:r>
      <w:r w:rsidRPr="00267D0C">
        <w:rPr>
          <w:rFonts w:ascii="GHEA Grapalat" w:hAnsi="GHEA Grapalat" w:cs="Sylfaen"/>
          <w:b/>
          <w:lang w:val="af-ZA"/>
        </w:rPr>
        <w:t>ախագծի մշակման գործընթացում ներգրավված ինստիտուտները և անձինք</w:t>
      </w:r>
    </w:p>
    <w:p w14:paraId="07742D2E" w14:textId="31B02059" w:rsidR="00DD7EF3" w:rsidRPr="00584FE9" w:rsidRDefault="00DD7EF3" w:rsidP="003D27A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Cs/>
          <w:sz w:val="24"/>
          <w:szCs w:val="24"/>
          <w:lang w:val="hy-AM"/>
        </w:rPr>
        <w:t xml:space="preserve">  </w:t>
      </w:r>
      <w:r w:rsidR="003D27A8">
        <w:rPr>
          <w:rFonts w:ascii="GHEA Grapalat" w:hAnsi="GHEA Grapalat" w:cs="GHEA Grapalat"/>
          <w:bCs/>
          <w:sz w:val="24"/>
          <w:szCs w:val="24"/>
          <w:lang w:val="hy-AM"/>
        </w:rPr>
        <w:tab/>
      </w:r>
      <w:r w:rsidRPr="00584FE9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Նախագիծը մշակվել է </w:t>
      </w:r>
      <w:r w:rsidR="00945F10">
        <w:rPr>
          <w:rFonts w:ascii="GHEA Grapalat" w:hAnsi="GHEA Grapalat" w:cs="GHEA Grapalat"/>
          <w:bCs/>
          <w:sz w:val="24"/>
          <w:szCs w:val="24"/>
          <w:lang w:val="hy-AM"/>
        </w:rPr>
        <w:t>ՀՀ կ</w:t>
      </w:r>
      <w:r w:rsidRPr="00584FE9">
        <w:rPr>
          <w:rFonts w:ascii="GHEA Grapalat" w:hAnsi="GHEA Grapalat" w:cs="GHEA Grapalat"/>
          <w:bCs/>
          <w:sz w:val="24"/>
          <w:szCs w:val="24"/>
          <w:lang w:val="hy-AM"/>
        </w:rPr>
        <w:t>րթության, գիտության, մշակույթի և սպորտի նախարարության կողմից</w:t>
      </w:r>
      <w:r w:rsidRPr="00584FE9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14:paraId="0EF5ED4B" w14:textId="77777777" w:rsidR="00DD7EF3" w:rsidRPr="00584FE9" w:rsidRDefault="00DD7EF3" w:rsidP="00584FE9">
      <w:pPr>
        <w:spacing w:line="360" w:lineRule="auto"/>
        <w:ind w:firstLine="414"/>
        <w:rPr>
          <w:rFonts w:ascii="GHEA Grapalat" w:hAnsi="GHEA Grapalat"/>
          <w:sz w:val="24"/>
          <w:szCs w:val="24"/>
          <w:lang w:val="af-ZA"/>
        </w:rPr>
      </w:pPr>
    </w:p>
    <w:p w14:paraId="0B9D16D6" w14:textId="2C871694" w:rsidR="00DD7EF3" w:rsidRPr="00584FE9" w:rsidRDefault="00DD7EF3" w:rsidP="005317D3">
      <w:pPr>
        <w:pStyle w:val="mechtex"/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ab/>
      </w:r>
      <w:r w:rsidR="005317D3">
        <w:rPr>
          <w:rFonts w:ascii="GHEA Grapalat" w:hAnsi="GHEA Grapalat" w:cs="Sylfaen"/>
          <w:noProof/>
          <w:sz w:val="24"/>
          <w:szCs w:val="24"/>
          <w:lang w:val="pt-BR"/>
        </w:rPr>
        <w:t></w:t>
      </w:r>
      <w:r w:rsidR="005317D3">
        <w:rPr>
          <w:rFonts w:ascii="GHEA Grapalat" w:hAnsi="GHEA Grapalat" w:cs="Sylfaen"/>
          <w:sz w:val="24"/>
          <w:szCs w:val="24"/>
          <w:lang w:val="hy-AM"/>
        </w:rPr>
        <w:t>Շ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արժական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գույք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հետ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վերցնելու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նվիրաբերելու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 w:rsidRPr="005317D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5317D3">
        <w:rPr>
          <w:rFonts w:ascii="GHEA Grapalat" w:hAnsi="GHEA Grapalat" w:cs="Sylfaen"/>
          <w:sz w:val="24"/>
          <w:szCs w:val="24"/>
          <w:lang w:val="hy-AM"/>
        </w:rPr>
        <w:t></w:t>
      </w:r>
      <w:r w:rsidR="005317D3" w:rsidRPr="00945F10">
        <w:rPr>
          <w:rFonts w:ascii="GHEA Grapalat" w:hAnsi="GHEA Grapalat"/>
          <w:color w:val="FF0000"/>
          <w:sz w:val="24"/>
          <w:szCs w:val="24"/>
          <w:lang w:val="fr-F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584FE9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2B4476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r w:rsidRPr="002B4476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այլ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իրավական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ակտերում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լրացումներ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անհրաժեշտություն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3D27A8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չկա</w:t>
      </w:r>
      <w:r w:rsidRPr="003D27A8">
        <w:rPr>
          <w:rFonts w:ascii="GHEA Grapalat" w:hAnsi="GHEA Grapalat" w:cs="Sylfaen"/>
          <w:b/>
          <w:bCs/>
          <w:noProof/>
          <w:sz w:val="24"/>
          <w:szCs w:val="24"/>
          <w:lang w:val="pt-BR"/>
        </w:rPr>
        <w:t>:</w:t>
      </w:r>
    </w:p>
    <w:p w14:paraId="2481D940" w14:textId="203AF403" w:rsidR="00DD7EF3" w:rsidRPr="003D27A8" w:rsidRDefault="00DD7EF3" w:rsidP="00584FE9">
      <w:pPr>
        <w:pStyle w:val="Heading2"/>
        <w:spacing w:line="360" w:lineRule="auto"/>
        <w:jc w:val="both"/>
        <w:rPr>
          <w:rFonts w:ascii="GHEA Grapalat" w:hAnsi="GHEA Grapalat" w:cs="Sylfaen"/>
          <w:bCs/>
          <w:noProof/>
          <w:sz w:val="24"/>
          <w:szCs w:val="24"/>
          <w:lang w:val="pt-BR"/>
        </w:rPr>
      </w:pPr>
      <w:r w:rsidRPr="00584FE9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="005317D3">
        <w:rPr>
          <w:rFonts w:ascii="GHEA Grapalat" w:hAnsi="GHEA Grapalat" w:cs="Sylfaen"/>
          <w:noProof/>
          <w:sz w:val="24"/>
          <w:szCs w:val="24"/>
          <w:lang w:val="pt-BR"/>
        </w:rPr>
        <w:t></w:t>
      </w:r>
      <w:r w:rsidR="005317D3">
        <w:rPr>
          <w:rFonts w:ascii="GHEA Grapalat" w:hAnsi="GHEA Grapalat" w:cs="Sylfaen"/>
          <w:sz w:val="24"/>
          <w:szCs w:val="24"/>
          <w:lang w:val="hy-AM"/>
        </w:rPr>
        <w:t>Շ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արժական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գույք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հետ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վերցնելու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նվիրաբերելու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 w:rsidRPr="005317D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5317D3">
        <w:rPr>
          <w:rFonts w:ascii="GHEA Grapalat" w:hAnsi="GHEA Grapalat" w:cs="Sylfaen"/>
          <w:sz w:val="24"/>
          <w:szCs w:val="24"/>
          <w:lang w:val="hy-AM"/>
        </w:rPr>
        <w:t></w:t>
      </w:r>
      <w:r w:rsidR="005317D3" w:rsidRPr="00945F10">
        <w:rPr>
          <w:rFonts w:ascii="GHEA Grapalat" w:hAnsi="GHEA Grapalat"/>
          <w:color w:val="FF0000"/>
          <w:sz w:val="24"/>
          <w:szCs w:val="24"/>
          <w:lang w:val="fr-FR"/>
        </w:rPr>
        <w:t xml:space="preserve">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Հայաստանի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Հանրապետության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կառավարության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որոշման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en-US"/>
        </w:rPr>
        <w:t>նախագծի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ծախսերի և եկամուտների </w:t>
      </w:r>
      <w:r w:rsidRPr="003D27A8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ավելացում կամ նվազեցում չի </w:t>
      </w:r>
      <w:r w:rsidR="008F53C7">
        <w:rPr>
          <w:rFonts w:ascii="GHEA Grapalat" w:hAnsi="GHEA Grapalat" w:cs="Sylfaen"/>
          <w:bCs/>
          <w:noProof/>
          <w:sz w:val="24"/>
          <w:szCs w:val="24"/>
          <w:lang w:val="hy-AM"/>
        </w:rPr>
        <w:t>նախատեսվում</w:t>
      </w:r>
      <w:r w:rsidRPr="003D27A8">
        <w:rPr>
          <w:rFonts w:ascii="GHEA Grapalat" w:hAnsi="GHEA Grapalat" w:cs="Sylfaen"/>
          <w:bCs/>
          <w:noProof/>
          <w:sz w:val="24"/>
          <w:szCs w:val="24"/>
          <w:lang w:val="pt-BR"/>
        </w:rPr>
        <w:t>:</w:t>
      </w:r>
    </w:p>
    <w:p w14:paraId="247826FF" w14:textId="77777777" w:rsidR="00DD7EF3" w:rsidRPr="00584FE9" w:rsidRDefault="00DD7EF3" w:rsidP="00584FE9">
      <w:pPr>
        <w:spacing w:line="360" w:lineRule="auto"/>
        <w:rPr>
          <w:sz w:val="24"/>
          <w:szCs w:val="24"/>
          <w:lang w:val="pt-BR"/>
        </w:rPr>
      </w:pPr>
    </w:p>
    <w:p w14:paraId="52F082CF" w14:textId="6ACDFCF3" w:rsidR="001F344A" w:rsidRPr="001F344A" w:rsidRDefault="00DD7EF3" w:rsidP="001F344A">
      <w:pPr>
        <w:tabs>
          <w:tab w:val="left" w:pos="851"/>
          <w:tab w:val="center" w:pos="900"/>
        </w:tabs>
        <w:spacing w:before="100" w:line="360" w:lineRule="auto"/>
        <w:contextualSpacing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84FE9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="0033265B" w:rsidRPr="0033265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Կապը ռազմավարական փաստաթղթերի հետ. Կառավարության 2021-2026</w:t>
      </w:r>
      <w:r w:rsidR="0033265B" w:rsidRPr="001F344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33265B" w:rsidRPr="0033265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թթ. ծրագիր, </w:t>
      </w:r>
      <w:r w:rsidR="001F344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ՀՀ</w:t>
      </w:r>
      <w:r w:rsidR="001F344A" w:rsidRPr="001F344A">
        <w:rPr>
          <w:rFonts w:ascii="Calibri" w:hAnsi="Calibri" w:cs="Calibri"/>
          <w:b/>
          <w:color w:val="000000" w:themeColor="text1"/>
          <w:sz w:val="24"/>
          <w:szCs w:val="24"/>
          <w:lang w:val="hy-AM"/>
        </w:rPr>
        <w:t> </w:t>
      </w:r>
      <w:r w:rsidR="001F344A" w:rsidRPr="001F344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մշակույթի</w:t>
      </w:r>
      <w:r w:rsidR="001F344A" w:rsidRPr="001F344A">
        <w:rPr>
          <w:rFonts w:ascii="Calibri" w:hAnsi="Calibri" w:cs="Calibri"/>
          <w:b/>
          <w:color w:val="000000" w:themeColor="text1"/>
          <w:sz w:val="24"/>
          <w:szCs w:val="24"/>
          <w:lang w:val="hy-AM"/>
        </w:rPr>
        <w:t> </w:t>
      </w:r>
      <w:r w:rsidR="001F344A" w:rsidRPr="001F344A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պահպանության</w:t>
      </w:r>
      <w:r w:rsidR="001F344A" w:rsidRPr="001F344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զարգացման և հանրահռչակման 2023-2027 թվականների</w:t>
      </w:r>
      <w:r w:rsidR="001F344A" w:rsidRPr="001F344A">
        <w:rPr>
          <w:rFonts w:ascii="Calibri" w:hAnsi="Calibri" w:cs="Calibri"/>
          <w:b/>
          <w:color w:val="000000" w:themeColor="text1"/>
          <w:sz w:val="24"/>
          <w:szCs w:val="24"/>
          <w:lang w:val="hy-AM"/>
        </w:rPr>
        <w:t> </w:t>
      </w:r>
      <w:r w:rsidR="001F344A" w:rsidRPr="001F344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ռազմավարություն</w:t>
      </w:r>
    </w:p>
    <w:p w14:paraId="285B0034" w14:textId="77777777" w:rsidR="001F344A" w:rsidRPr="001F344A" w:rsidRDefault="001F344A" w:rsidP="001F344A">
      <w:pPr>
        <w:tabs>
          <w:tab w:val="left" w:pos="851"/>
          <w:tab w:val="center" w:pos="900"/>
        </w:tabs>
        <w:spacing w:before="100" w:line="360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F62FDFC" w14:textId="79ED6EF6" w:rsidR="001F344A" w:rsidRPr="00786193" w:rsidRDefault="00267D0C" w:rsidP="00267D0C">
      <w:pPr>
        <w:tabs>
          <w:tab w:val="left" w:pos="851"/>
          <w:tab w:val="center" w:pos="900"/>
        </w:tabs>
        <w:spacing w:before="100" w:line="360" w:lineRule="auto"/>
        <w:contextualSpacing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FF0000"/>
          <w:sz w:val="24"/>
          <w:szCs w:val="24"/>
          <w:lang w:val="hy-AM"/>
        </w:rPr>
        <w:tab/>
      </w:r>
      <w:r w:rsidR="005317D3">
        <w:rPr>
          <w:rFonts w:ascii="GHEA Grapalat" w:hAnsi="GHEA Grapalat" w:cs="Sylfaen"/>
          <w:noProof/>
          <w:sz w:val="24"/>
          <w:szCs w:val="24"/>
          <w:lang w:val="pt-BR"/>
        </w:rPr>
        <w:t></w:t>
      </w:r>
      <w:r w:rsidR="005317D3">
        <w:rPr>
          <w:rFonts w:ascii="GHEA Grapalat" w:hAnsi="GHEA Grapalat" w:cs="Sylfaen"/>
          <w:sz w:val="24"/>
          <w:szCs w:val="24"/>
          <w:lang w:val="hy-AM"/>
        </w:rPr>
        <w:t>Շ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արժական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գույք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հետ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վերցնելու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5317D3" w:rsidRPr="005317D3">
        <w:rPr>
          <w:rFonts w:ascii="GHEA Grapalat" w:hAnsi="GHEA Grapalat" w:cs="Sylfaen"/>
          <w:sz w:val="24"/>
          <w:szCs w:val="24"/>
          <w:lang w:val="af-ZA"/>
        </w:rPr>
        <w:t>նվիրաբերելու</w:t>
      </w:r>
      <w:r w:rsidR="005317D3" w:rsidRPr="005317D3">
        <w:rPr>
          <w:rFonts w:ascii="GHEA Grapalat" w:hAnsi="GHEA Grapalat"/>
          <w:sz w:val="24"/>
          <w:szCs w:val="24"/>
          <w:lang w:val="af-ZA"/>
        </w:rPr>
        <w:t xml:space="preserve"> </w:t>
      </w:r>
      <w:r w:rsidR="005317D3" w:rsidRPr="005317D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5317D3">
        <w:rPr>
          <w:rFonts w:ascii="GHEA Grapalat" w:hAnsi="GHEA Grapalat" w:cs="Sylfaen"/>
          <w:sz w:val="24"/>
          <w:szCs w:val="24"/>
          <w:lang w:val="hy-AM"/>
        </w:rPr>
        <w:t></w:t>
      </w:r>
      <w:r w:rsidR="005317D3" w:rsidRPr="00945F10">
        <w:rPr>
          <w:rFonts w:ascii="GHEA Grapalat" w:hAnsi="GHEA Grapalat"/>
          <w:color w:val="FF0000"/>
          <w:sz w:val="24"/>
          <w:szCs w:val="24"/>
          <w:lang w:val="fr-FR"/>
        </w:rPr>
        <w:t xml:space="preserve"> </w:t>
      </w:r>
      <w:r w:rsidR="0033265B" w:rsidRPr="0033265B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Հայաստանի</w:t>
      </w:r>
      <w:r w:rsidR="0033265B" w:rsidRPr="0033265B">
        <w:rPr>
          <w:rFonts w:ascii="GHEA Grapalat" w:hAnsi="GHEA Grapalat" w:cs="Sylfaen"/>
          <w:noProof/>
          <w:color w:val="000000" w:themeColor="text1"/>
          <w:sz w:val="24"/>
          <w:szCs w:val="24"/>
          <w:lang w:val="pt-BR"/>
        </w:rPr>
        <w:t xml:space="preserve"> </w:t>
      </w:r>
      <w:r w:rsidR="0033265B" w:rsidRPr="0033265B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Հանրապետության</w:t>
      </w:r>
      <w:r w:rsidR="0033265B" w:rsidRPr="0033265B">
        <w:rPr>
          <w:rFonts w:ascii="GHEA Grapalat" w:hAnsi="GHEA Grapalat" w:cs="Times Armenian"/>
          <w:color w:val="000000" w:themeColor="text1"/>
          <w:sz w:val="24"/>
          <w:szCs w:val="24"/>
          <w:lang w:val="ro-RO"/>
        </w:rPr>
        <w:t xml:space="preserve"> կ</w:t>
      </w:r>
      <w:r w:rsidR="0033265B" w:rsidRPr="0033265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առավարության</w:t>
      </w:r>
      <w:r w:rsidR="0033265B" w:rsidRPr="0033265B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="0033265B" w:rsidRPr="0033265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</w:t>
      </w:r>
      <w:r w:rsidR="0033265B" w:rsidRPr="0033265B">
        <w:rPr>
          <w:rFonts w:ascii="GHEA Grapalat" w:hAnsi="GHEA Grapalat" w:cs="Times Armenian"/>
          <w:color w:val="000000" w:themeColor="text1"/>
          <w:sz w:val="24"/>
          <w:szCs w:val="24"/>
          <w:lang w:val="fr-FR"/>
        </w:rPr>
        <w:t xml:space="preserve"> </w:t>
      </w:r>
      <w:r w:rsidR="0033265B" w:rsidRPr="0033265B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</w:t>
      </w:r>
      <w:r w:rsidR="0033265B" w:rsidRPr="0033265B">
        <w:rPr>
          <w:rFonts w:ascii="GHEA Grapalat" w:hAnsi="GHEA Grapalat" w:cs="Times Armenian"/>
          <w:color w:val="000000" w:themeColor="text1"/>
          <w:sz w:val="24"/>
          <w:szCs w:val="24"/>
          <w:lang w:val="ro-RO"/>
        </w:rPr>
        <w:t>գ</w:t>
      </w:r>
      <w:r w:rsidR="0033265B" w:rsidRPr="0033265B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իծը մշակվել է </w:t>
      </w:r>
      <w:r w:rsidR="0033265B" w:rsidRPr="0033265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ab/>
      </w:r>
      <w:r w:rsidR="00F04057" w:rsidRPr="00F04057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2021 թվականի օգոստոսի 18-ի «Հայաստանի Հանրապետության կառավարության ծրագրի մասին» </w:t>
      </w:r>
      <w:r w:rsidR="00F04057" w:rsidRPr="00F04057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lastRenderedPageBreak/>
        <w:t>N 1363-Ա որոշման «4.9 «Մշակույթ» բաժին «Մշակութային կրթության ոլորտում պետական քաղաքականության հիմնական ուղղություններ» դրույթներին,</w:t>
      </w:r>
      <w:r w:rsidR="00F04057">
        <w:rPr>
          <w:rFonts w:ascii="GHEA Grapalat" w:hAnsi="GHEA Grapalat" w:cs="Sylfaen"/>
          <w:lang w:val="hy-AM"/>
        </w:rPr>
        <w:t xml:space="preserve"> </w:t>
      </w:r>
      <w:r w:rsidR="001F344A" w:rsidRPr="0078619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ՀՀ</w:t>
      </w:r>
      <w:r w:rsidR="001F344A" w:rsidRPr="00786193">
        <w:rPr>
          <w:rFonts w:ascii="Calibri" w:hAnsi="Calibri" w:cs="Calibri"/>
          <w:bCs/>
          <w:color w:val="000000" w:themeColor="text1"/>
          <w:sz w:val="24"/>
          <w:szCs w:val="24"/>
          <w:lang w:val="hy-AM"/>
        </w:rPr>
        <w:t> </w:t>
      </w:r>
      <w:r w:rsidR="001F344A" w:rsidRPr="0078619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մշակույթի</w:t>
      </w:r>
      <w:r w:rsidR="001F344A" w:rsidRPr="00786193">
        <w:rPr>
          <w:rFonts w:ascii="Calibri" w:hAnsi="Calibri" w:cs="Calibri"/>
          <w:bCs/>
          <w:color w:val="000000" w:themeColor="text1"/>
          <w:sz w:val="24"/>
          <w:szCs w:val="24"/>
          <w:lang w:val="hy-AM"/>
        </w:rPr>
        <w:t> </w:t>
      </w:r>
      <w:r w:rsidR="001F344A" w:rsidRPr="0078619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պահպանության, զարգացման և հանրահռչակման 2023-2027 թվականների</w:t>
      </w:r>
      <w:r w:rsidR="001F344A" w:rsidRPr="00786193">
        <w:rPr>
          <w:rFonts w:ascii="Calibri" w:hAnsi="Calibri" w:cs="Calibri"/>
          <w:bCs/>
          <w:color w:val="000000" w:themeColor="text1"/>
          <w:sz w:val="24"/>
          <w:szCs w:val="24"/>
          <w:lang w:val="hy-AM"/>
        </w:rPr>
        <w:t> </w:t>
      </w:r>
      <w:r w:rsidR="001F344A" w:rsidRPr="0078619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ռազմավարության «Գլուխ 2. </w:t>
      </w:r>
      <w:r w:rsidR="0078619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Մ</w:t>
      </w:r>
      <w:r w:rsidR="00786193" w:rsidRPr="0078619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շակութային </w:t>
      </w:r>
      <w:r w:rsidR="0078619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և</w:t>
      </w:r>
      <w:r w:rsidR="00786193" w:rsidRPr="0078619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ստեղծարար ոլորտներ. Կետ</w:t>
      </w:r>
      <w:r w:rsidR="0078619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.154, «</w:t>
      </w:r>
      <w:r w:rsidR="00786193" w:rsidRPr="0078619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Գերակայություն 4. Գեղագիտական դաստիարակության և գեղարվեստական կրթության համակարգի կատարելագործում</w:t>
      </w:r>
      <w:r w:rsidR="00786193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կետ.159»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:</w:t>
      </w:r>
    </w:p>
    <w:p w14:paraId="03878DE8" w14:textId="77777777" w:rsidR="0033265B" w:rsidRPr="00786193" w:rsidRDefault="0033265B" w:rsidP="00584FE9">
      <w:pPr>
        <w:tabs>
          <w:tab w:val="left" w:pos="851"/>
          <w:tab w:val="center" w:pos="900"/>
        </w:tabs>
        <w:spacing w:before="100" w:line="360" w:lineRule="auto"/>
        <w:contextualSpacing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</w:p>
    <w:p w14:paraId="025BA659" w14:textId="77777777" w:rsidR="0033265B" w:rsidRDefault="0033265B" w:rsidP="00584FE9">
      <w:pPr>
        <w:tabs>
          <w:tab w:val="left" w:pos="851"/>
          <w:tab w:val="center" w:pos="900"/>
        </w:tabs>
        <w:spacing w:before="100" w:line="360" w:lineRule="auto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14:paraId="2BD41065" w14:textId="77777777" w:rsidR="0033265B" w:rsidRPr="003F08BD" w:rsidRDefault="0033265B" w:rsidP="00584FE9">
      <w:pPr>
        <w:tabs>
          <w:tab w:val="left" w:pos="851"/>
          <w:tab w:val="center" w:pos="900"/>
        </w:tabs>
        <w:spacing w:before="100" w:line="360" w:lineRule="auto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sectPr w:rsidR="0033265B" w:rsidRPr="003F08BD" w:rsidSect="00BF1BB0">
      <w:pgSz w:w="12240" w:h="15840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F61C0"/>
    <w:multiLevelType w:val="multilevel"/>
    <w:tmpl w:val="8E3CF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AC1B52"/>
    <w:multiLevelType w:val="multilevel"/>
    <w:tmpl w:val="B634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E35"/>
    <w:rsid w:val="00011290"/>
    <w:rsid w:val="0005597B"/>
    <w:rsid w:val="000A3667"/>
    <w:rsid w:val="000C1149"/>
    <w:rsid w:val="0011455D"/>
    <w:rsid w:val="001216FD"/>
    <w:rsid w:val="0012548D"/>
    <w:rsid w:val="0017502D"/>
    <w:rsid w:val="001A385D"/>
    <w:rsid w:val="001F344A"/>
    <w:rsid w:val="00267D0C"/>
    <w:rsid w:val="00272B87"/>
    <w:rsid w:val="002B4476"/>
    <w:rsid w:val="00310233"/>
    <w:rsid w:val="00321C03"/>
    <w:rsid w:val="0033265B"/>
    <w:rsid w:val="00367393"/>
    <w:rsid w:val="003D27A8"/>
    <w:rsid w:val="003F08BD"/>
    <w:rsid w:val="003F5A20"/>
    <w:rsid w:val="004A47CE"/>
    <w:rsid w:val="004E1CBF"/>
    <w:rsid w:val="00505233"/>
    <w:rsid w:val="005317D3"/>
    <w:rsid w:val="00584FE9"/>
    <w:rsid w:val="00587868"/>
    <w:rsid w:val="006202E2"/>
    <w:rsid w:val="00620EBD"/>
    <w:rsid w:val="006508DE"/>
    <w:rsid w:val="006A27C0"/>
    <w:rsid w:val="006D59D0"/>
    <w:rsid w:val="006F3F99"/>
    <w:rsid w:val="00704D5C"/>
    <w:rsid w:val="007378B3"/>
    <w:rsid w:val="007801D3"/>
    <w:rsid w:val="00786193"/>
    <w:rsid w:val="007E5616"/>
    <w:rsid w:val="008128EC"/>
    <w:rsid w:val="0085640A"/>
    <w:rsid w:val="008727B2"/>
    <w:rsid w:val="00886E35"/>
    <w:rsid w:val="008F53C7"/>
    <w:rsid w:val="00945F10"/>
    <w:rsid w:val="0097414E"/>
    <w:rsid w:val="009A6D20"/>
    <w:rsid w:val="009F671E"/>
    <w:rsid w:val="00A2139D"/>
    <w:rsid w:val="00A328CD"/>
    <w:rsid w:val="00AE42AF"/>
    <w:rsid w:val="00BD36FE"/>
    <w:rsid w:val="00BF1BB0"/>
    <w:rsid w:val="00C10773"/>
    <w:rsid w:val="00C7674D"/>
    <w:rsid w:val="00CA2739"/>
    <w:rsid w:val="00D954F2"/>
    <w:rsid w:val="00DD7EF3"/>
    <w:rsid w:val="00E03E88"/>
    <w:rsid w:val="00E06483"/>
    <w:rsid w:val="00EB27A9"/>
    <w:rsid w:val="00EE53C6"/>
    <w:rsid w:val="00F04057"/>
    <w:rsid w:val="00F86EE9"/>
    <w:rsid w:val="00FA6FBA"/>
    <w:rsid w:val="00FF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B3317"/>
  <w15:chartTrackingRefBased/>
  <w15:docId w15:val="{EEE14C21-BCFA-4DB1-A115-84482036E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E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DD7EF3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5F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D7EF3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References,IBL List Paragraph,List Paragraph nowy"/>
    <w:basedOn w:val="Normal"/>
    <w:link w:val="ListParagraphChar"/>
    <w:uiPriority w:val="34"/>
    <w:qFormat/>
    <w:rsid w:val="00DD7EF3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mechtexChar">
    <w:name w:val="mechtex Char"/>
    <w:link w:val="mechtex"/>
    <w:locked/>
    <w:rsid w:val="00DD7EF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DD7EF3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References Char"/>
    <w:link w:val="ListParagraph"/>
    <w:uiPriority w:val="34"/>
    <w:locked/>
    <w:rsid w:val="00DD7EF3"/>
    <w:rPr>
      <w:rFonts w:ascii="Calibri" w:eastAsia="Calibri" w:hAnsi="Calibri" w:cs="Times New Roman"/>
      <w:sz w:val="20"/>
      <w:szCs w:val="20"/>
    </w:rPr>
  </w:style>
  <w:style w:type="character" w:customStyle="1" w:styleId="normChar">
    <w:name w:val="norm Char"/>
    <w:basedOn w:val="DefaultParagraphFont"/>
    <w:link w:val="norm"/>
    <w:locked/>
    <w:rsid w:val="006508D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6508DE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NormalWeb">
    <w:name w:val="Normal (Web)"/>
    <w:basedOn w:val="Normal"/>
    <w:uiPriority w:val="99"/>
    <w:rsid w:val="006508D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272B87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5F1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 w:eastAsia="ru-RU"/>
    </w:rPr>
  </w:style>
  <w:style w:type="character" w:styleId="Emphasis">
    <w:name w:val="Emphasis"/>
    <w:basedOn w:val="DefaultParagraphFont"/>
    <w:uiPriority w:val="20"/>
    <w:qFormat/>
    <w:rsid w:val="001F34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Admin19</dc:creator>
  <cp:keywords>https://mul2.gov.am/tasks/1395682/oneclick?token=593db51d11ba53d64c91453dc3655977</cp:keywords>
  <dc:description/>
  <cp:lastModifiedBy>User</cp:lastModifiedBy>
  <cp:revision>55</cp:revision>
  <dcterms:created xsi:type="dcterms:W3CDTF">2022-06-30T08:53:00Z</dcterms:created>
  <dcterms:modified xsi:type="dcterms:W3CDTF">2026-10-05T06:50:00Z</dcterms:modified>
</cp:coreProperties>
</file>