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34F6CF" w14:textId="77777777" w:rsidR="00394870" w:rsidRDefault="00394870" w:rsidP="00394870">
      <w:pPr>
        <w:pStyle w:val="headingtitleStyle"/>
      </w:pPr>
      <w:bookmarkStart w:id="0" w:name="_GoBack"/>
      <w:bookmarkStart w:id="1" w:name="_Toc0"/>
      <w:bookmarkEnd w:id="0"/>
      <w:r>
        <w:t>Ամփոփաթերթ</w:t>
      </w:r>
      <w:bookmarkEnd w:id="1"/>
    </w:p>
    <w:p w14:paraId="26ED35FF" w14:textId="77777777" w:rsidR="00394870" w:rsidRDefault="00394870" w:rsidP="00394870">
      <w:pPr>
        <w:pStyle w:val="headingtitleStyle"/>
      </w:pPr>
      <w:bookmarkStart w:id="2" w:name="_Toc1"/>
      <w:r>
        <w:t>«ՀԱՅԱՍՏԱՆԻ ԷԼԵԿՏՐԱԿԱՆ ՑԱՆՑԵՐ» ՓԱԿ ԲԱԺՆԵՏԻՐԱԿԱՆ ԸՆԿԵՐՈՒԹՅԱՆ 100 ՏՈԿՈՍ ԲԱԺՆԵՏՈՄՍԵՐԻ ՆԿԱՏՄԱՄԲ ՀԱՆՐՈՒԹՅԱՆ ԳԵՐԱԿԱ ՇԱՀ ՃԱՆԱՉԵԼՈՒ ՄԱՍԻՆ նախագծի վերաբերյալ</w:t>
      </w:r>
      <w:bookmarkEnd w:id="2"/>
    </w:p>
    <w:p w14:paraId="753D4675" w14:textId="77777777" w:rsidR="00394870" w:rsidRDefault="00394870" w:rsidP="00394870"/>
    <w:p w14:paraId="4AC4FA01" w14:textId="77777777" w:rsidR="00394870" w:rsidRDefault="00394870" w:rsidP="00394870"/>
    <w:p w14:paraId="01B7C9D1" w14:textId="77777777" w:rsidR="00394870" w:rsidRDefault="00394870" w:rsidP="00394870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"/>
        <w:gridCol w:w="1657"/>
        <w:gridCol w:w="2865"/>
        <w:gridCol w:w="2865"/>
        <w:gridCol w:w="2239"/>
        <w:gridCol w:w="2239"/>
        <w:gridCol w:w="2239"/>
      </w:tblGrid>
      <w:tr w:rsidR="00394870" w14:paraId="79C59C96" w14:textId="77777777" w:rsidTr="0039487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02C5F50D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7F56A7F2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3A75F6E8" w14:textId="77777777" w:rsidR="00394870" w:rsidRDefault="003948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A8DE830" w14:textId="77777777" w:rsidR="00394870" w:rsidRDefault="003948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11116556" w14:textId="77777777" w:rsidR="00394870" w:rsidRDefault="003948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63695D4C" w14:textId="77777777" w:rsidR="00394870" w:rsidRDefault="003948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5C2D0A45" w14:textId="77777777" w:rsidR="00394870" w:rsidRDefault="003948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hideMark/>
          </w:tcPr>
          <w:p w14:paraId="46EFD4DA" w14:textId="77777777" w:rsidR="00394870" w:rsidRDefault="00394870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394870" w14:paraId="3BD1949F" w14:textId="77777777" w:rsidTr="00394870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</w:tcPr>
          <w:p w14:paraId="2D152E30" w14:textId="77777777" w:rsidR="00394870" w:rsidRDefault="00394870">
            <w:pPr>
              <w:jc w:val="center"/>
            </w:pPr>
          </w:p>
        </w:tc>
        <w:tc>
          <w:tcPr>
            <w:tcW w:w="1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2099BF7B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45539592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329DCB3F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A8AF51E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6FEA79CE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noWrap/>
            <w:vAlign w:val="center"/>
            <w:hideMark/>
          </w:tcPr>
          <w:p w14:paraId="114FC1FC" w14:textId="77777777" w:rsidR="00394870" w:rsidRDefault="00394870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</w:tbl>
    <w:p w14:paraId="723F7AD0" w14:textId="77777777" w:rsidR="00394870" w:rsidRDefault="00394870" w:rsidP="00394870"/>
    <w:p w14:paraId="00AAB56F" w14:textId="77777777" w:rsidR="00F12C76" w:rsidRDefault="00F12C76" w:rsidP="006C0B77">
      <w:pPr>
        <w:spacing w:after="0"/>
        <w:ind w:firstLine="709"/>
        <w:jc w:val="both"/>
      </w:pPr>
    </w:p>
    <w:sectPr w:rsidR="00F12C76" w:rsidSect="00394870">
      <w:pgSz w:w="16838" w:h="11906" w:orient="landscape" w:code="9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8CE"/>
    <w:rsid w:val="00394870"/>
    <w:rsid w:val="006C0B77"/>
    <w:rsid w:val="008242FF"/>
    <w:rsid w:val="00870751"/>
    <w:rsid w:val="00922C48"/>
    <w:rsid w:val="00B915B7"/>
    <w:rsid w:val="00EA59DF"/>
    <w:rsid w:val="00EE4070"/>
    <w:rsid w:val="00F12C76"/>
    <w:rsid w:val="00FE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48EBA7-6520-493B-B602-93D643E7A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4870"/>
    <w:pPr>
      <w:spacing w:line="256" w:lineRule="auto"/>
    </w:pPr>
    <w:rPr>
      <w:rFonts w:ascii="Arial" w:eastAsia="Arial" w:hAnsi="Arial" w:cs="Arial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39487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Avagyan</dc:creator>
  <cp:keywords/>
  <dc:description/>
  <cp:lastModifiedBy>Anna Avagyan</cp:lastModifiedBy>
  <cp:revision>2</cp:revision>
  <dcterms:created xsi:type="dcterms:W3CDTF">2026-10-06T06:57:00Z</dcterms:created>
  <dcterms:modified xsi:type="dcterms:W3CDTF">2026-10-06T06:57:00Z</dcterms:modified>
</cp:coreProperties>
</file>