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C89097" w14:textId="77777777" w:rsidR="003239E1" w:rsidRPr="008D6806" w:rsidRDefault="003239E1" w:rsidP="003239E1">
      <w:pPr>
        <w:spacing w:line="360" w:lineRule="auto"/>
        <w:contextualSpacing/>
        <w:jc w:val="center"/>
        <w:rPr>
          <w:rFonts w:ascii="GHEA Mariam" w:hAnsi="GHEA Mariam"/>
          <w:b/>
        </w:rPr>
      </w:pPr>
    </w:p>
    <w:p w14:paraId="145FDFD4" w14:textId="77777777" w:rsidR="003239E1" w:rsidRPr="00573DDF" w:rsidRDefault="003239E1" w:rsidP="003239E1">
      <w:pPr>
        <w:spacing w:line="360" w:lineRule="auto"/>
        <w:contextualSpacing/>
        <w:jc w:val="center"/>
        <w:rPr>
          <w:rFonts w:ascii="GHEA Mariam" w:hAnsi="GHEA Mariam"/>
          <w:b/>
        </w:rPr>
      </w:pPr>
      <w:r w:rsidRPr="00573DDF">
        <w:rPr>
          <w:rFonts w:ascii="GHEA Mariam" w:hAnsi="GHEA Mariam"/>
          <w:b/>
        </w:rPr>
        <w:t>ԱՄՓՈՓԱԹԵՐԹ</w:t>
      </w:r>
    </w:p>
    <w:p w14:paraId="3D1A7BDE" w14:textId="77777777" w:rsidR="003239E1" w:rsidRPr="00573DDF" w:rsidRDefault="003239E1" w:rsidP="003239E1">
      <w:pPr>
        <w:spacing w:line="360" w:lineRule="auto"/>
        <w:contextualSpacing/>
        <w:jc w:val="center"/>
        <w:rPr>
          <w:rFonts w:ascii="GHEA Mariam" w:hAnsi="GHEA Mariam" w:cs="Sylfaen"/>
          <w:b/>
          <w:bCs/>
          <w:color w:val="000000"/>
          <w:lang w:val="fr-FR"/>
        </w:rPr>
      </w:pPr>
      <w:r w:rsidRPr="00573DDF">
        <w:rPr>
          <w:rFonts w:ascii="GHEA Mariam" w:hAnsi="GHEA Mariam" w:cs="Sylfaen"/>
          <w:b/>
          <w:bCs/>
          <w:color w:val="000000"/>
          <w:lang w:val="fr-FR"/>
        </w:rPr>
        <w:t>«ՀԱՅԱՍՏԱՆԻ ՀԱՆՐԱՊԵՏՈՒԹՅԱՆ ԿԱՌԱՎԱՐՈՒԹՅԱՆ 2022 ԹՎԱԿԱՆԻ ՀՈՒՆՎԱՐԻ 5-Ի N 14-Ն ՈՐՈՇՄԱՆ ՄԵՋ ՓՈՓՈԽՈՒԹՅՈՒՆՆԵՐ ԵՎ ԼՐԱՑՈՒՄՆԵՐ ԿԱՏԱՐԵԼՈՒ ՄԱՍԻՆ» ՀՀ ԿԱՌԱՎԱՐՈՒԹՅԱՆ ՈՐՈՇՄԱՆ ՆԱԽԱԳԾԻ ՎԵՐԱԲԵՐՅԱԼ</w:t>
      </w:r>
    </w:p>
    <w:p w14:paraId="3C0EC1CD" w14:textId="77777777" w:rsidR="003239E1" w:rsidRPr="00573DDF" w:rsidRDefault="003239E1" w:rsidP="003239E1">
      <w:pPr>
        <w:spacing w:line="360" w:lineRule="auto"/>
        <w:contextualSpacing/>
        <w:jc w:val="center"/>
        <w:rPr>
          <w:rFonts w:ascii="GHEA Mariam" w:hAnsi="GHEA Mariam" w:cs="Sylfaen"/>
          <w:b/>
          <w:bCs/>
          <w:color w:val="000000"/>
          <w:lang w:val="fr-FR"/>
        </w:rPr>
      </w:pPr>
    </w:p>
    <w:tbl>
      <w:tblPr>
        <w:tblW w:w="1503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8"/>
        <w:gridCol w:w="3780"/>
        <w:gridCol w:w="90"/>
        <w:gridCol w:w="2952"/>
      </w:tblGrid>
      <w:tr w:rsidR="003239E1" w:rsidRPr="00573DDF" w14:paraId="4A870769" w14:textId="77777777" w:rsidTr="00241DC5">
        <w:trPr>
          <w:trHeight w:val="176"/>
        </w:trPr>
        <w:tc>
          <w:tcPr>
            <w:tcW w:w="11988" w:type="dxa"/>
            <w:gridSpan w:val="2"/>
            <w:vMerge w:val="restart"/>
            <w:shd w:val="clear" w:color="auto" w:fill="A6A6A6"/>
          </w:tcPr>
          <w:p w14:paraId="1D2D9A42" w14:textId="77777777" w:rsidR="003239E1" w:rsidRPr="00573DDF" w:rsidRDefault="003239E1" w:rsidP="00241DC5">
            <w:pPr>
              <w:numPr>
                <w:ilvl w:val="0"/>
                <w:numId w:val="1"/>
              </w:numPr>
              <w:spacing w:line="360" w:lineRule="auto"/>
              <w:ind w:left="0"/>
              <w:contextualSpacing/>
              <w:jc w:val="center"/>
              <w:rPr>
                <w:rFonts w:ascii="GHEA Mariam" w:hAnsi="GHEA Mariam"/>
                <w:b/>
                <w:lang w:val="fr-FR"/>
              </w:rPr>
            </w:pPr>
            <w:r w:rsidRPr="00573DDF">
              <w:rPr>
                <w:rFonts w:ascii="GHEA Mariam" w:hAnsi="GHEA Mariam"/>
                <w:b/>
                <w:lang w:val="fr-FR"/>
              </w:rPr>
              <w:t>ՀՀ տարածքային կառավարման և ենթակառուցվածքների նախարարություն</w:t>
            </w:r>
          </w:p>
        </w:tc>
        <w:tc>
          <w:tcPr>
            <w:tcW w:w="3042" w:type="dxa"/>
            <w:gridSpan w:val="2"/>
            <w:shd w:val="clear" w:color="auto" w:fill="A6A6A6"/>
          </w:tcPr>
          <w:p w14:paraId="7983A612" w14:textId="77777777" w:rsidR="003239E1" w:rsidRPr="00573DDF" w:rsidRDefault="003239E1" w:rsidP="00241DC5">
            <w:pPr>
              <w:spacing w:line="360" w:lineRule="auto"/>
              <w:contextualSpacing/>
              <w:jc w:val="center"/>
              <w:rPr>
                <w:rFonts w:ascii="GHEA Mariam" w:hAnsi="GHEA Mariam"/>
                <w:b/>
                <w:lang w:val="en-GB"/>
              </w:rPr>
            </w:pPr>
            <w:r w:rsidRPr="00573DDF">
              <w:rPr>
                <w:rFonts w:ascii="GHEA Mariam" w:hAnsi="GHEA Mariam"/>
                <w:b/>
                <w:lang w:val="en-GB"/>
              </w:rPr>
              <w:t>07.08.2026 թ.</w:t>
            </w:r>
          </w:p>
        </w:tc>
      </w:tr>
      <w:tr w:rsidR="003239E1" w:rsidRPr="00573DDF" w14:paraId="6D86915B" w14:textId="77777777" w:rsidTr="00241DC5">
        <w:trPr>
          <w:trHeight w:val="293"/>
        </w:trPr>
        <w:tc>
          <w:tcPr>
            <w:tcW w:w="11988" w:type="dxa"/>
            <w:gridSpan w:val="2"/>
            <w:vMerge/>
            <w:shd w:val="clear" w:color="auto" w:fill="A6A6A6"/>
          </w:tcPr>
          <w:p w14:paraId="39341F30" w14:textId="77777777" w:rsidR="003239E1" w:rsidRPr="00573DDF" w:rsidRDefault="003239E1" w:rsidP="00241DC5">
            <w:pPr>
              <w:numPr>
                <w:ilvl w:val="0"/>
                <w:numId w:val="1"/>
              </w:numPr>
              <w:spacing w:line="360" w:lineRule="auto"/>
              <w:ind w:left="0"/>
              <w:contextualSpacing/>
              <w:jc w:val="center"/>
              <w:rPr>
                <w:rFonts w:ascii="GHEA Mariam" w:hAnsi="GHEA Mariam"/>
                <w:lang w:val="fr-FR"/>
              </w:rPr>
            </w:pPr>
          </w:p>
        </w:tc>
        <w:tc>
          <w:tcPr>
            <w:tcW w:w="3042" w:type="dxa"/>
            <w:gridSpan w:val="2"/>
            <w:shd w:val="clear" w:color="auto" w:fill="A6A6A6"/>
          </w:tcPr>
          <w:p w14:paraId="1F9D3853" w14:textId="77777777" w:rsidR="003239E1" w:rsidRPr="00573DDF" w:rsidRDefault="003239E1" w:rsidP="00241DC5">
            <w:pPr>
              <w:spacing w:line="360" w:lineRule="auto"/>
              <w:contextualSpacing/>
              <w:jc w:val="center"/>
              <w:rPr>
                <w:rFonts w:ascii="GHEA Mariam" w:hAnsi="GHEA Mariam"/>
                <w:b/>
                <w:lang w:val="fr-FR"/>
              </w:rPr>
            </w:pPr>
            <w:r w:rsidRPr="00573DDF">
              <w:rPr>
                <w:rFonts w:ascii="GHEA Mariam" w:hAnsi="GHEA Mariam"/>
                <w:b/>
                <w:lang w:val="fr-FR"/>
              </w:rPr>
              <w:t>N ԴԽ/14.1/30133-2026</w:t>
            </w:r>
          </w:p>
        </w:tc>
      </w:tr>
      <w:tr w:rsidR="003239E1" w:rsidRPr="009F5366" w14:paraId="71F22FA9" w14:textId="77777777" w:rsidTr="00241DC5">
        <w:trPr>
          <w:trHeight w:val="203"/>
        </w:trPr>
        <w:tc>
          <w:tcPr>
            <w:tcW w:w="8208" w:type="dxa"/>
          </w:tcPr>
          <w:p w14:paraId="5E833BA7"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t xml:space="preserve">   ՀՀ տարածքային կառավարման և ենթակառուցվածքների նախարարությունը «Հայաստանի Հանրապետության կառավարության 2022 թվականի հունվարի 5-ի N 14-Ն որոշման մեջ փոփոխություններ և լրացումներ կատարելու մասին» ՀՀ կառավարության որոշման նախագիծը (այսուհետ՝ Նախագիծ) քննարկել է ՀՀ մարզպետների աշխատակազմերի և Երևանի քաղաքապետարանի հետ և հայտնում է հետևյալը</w:t>
            </w:r>
            <w:r w:rsidRPr="00573DDF">
              <w:rPr>
                <w:rFonts w:ascii="Cambria Math" w:eastAsia="Microsoft JhengHei" w:hAnsi="Cambria Math" w:cs="Cambria Math"/>
                <w:lang w:val="fr-FR"/>
              </w:rPr>
              <w:t>․</w:t>
            </w:r>
          </w:p>
          <w:p w14:paraId="6B946F93"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t xml:space="preserve">   Նախագծի 1-ին կետի 2-րդ ենթակետի նոր լրացվող 8.4-րդ կետով նախատեսվում է, որ Սույն կարգի 8.3-րդ կետով նախատեսված ինքնակամ կառույցի հաշվառումը ենթակա է մերժման, եթե ուսումնասիրության արդյունքում չի հաստատվում ինքնակամ կառույցն ամբողջությամբ ֆիզիկական կամ իրավաբանական անձի սեփականության իրավունքով պատկանող հողամասում գտնվելու կամ ամբողջությամբ ինքնակամ հանդիսանալու հանգամանքը։ Մինչդեռ, իրավական որոշակիության տեսանկյունից պարզաբանման </w:t>
            </w:r>
            <w:r w:rsidRPr="00573DDF">
              <w:rPr>
                <w:rFonts w:ascii="GHEA Mariam" w:hAnsi="GHEA Mariam"/>
                <w:lang w:val="fr-FR"/>
              </w:rPr>
              <w:lastRenderedPageBreak/>
              <w:t>անհրաժեշտություն ունի ամբողջությամբ ինքնակամ հանդիսանալու հանգամանքը, մասնավորապես՝ պարզ չէ, թե որ դեպքերում է կառույցը համարվելու ամբողջությամբ ինքնակամ։</w:t>
            </w:r>
          </w:p>
        </w:tc>
        <w:tc>
          <w:tcPr>
            <w:tcW w:w="6822" w:type="dxa"/>
            <w:gridSpan w:val="3"/>
          </w:tcPr>
          <w:p w14:paraId="3889488C" w14:textId="77777777" w:rsidR="003239E1" w:rsidRPr="00573DDF" w:rsidRDefault="003239E1" w:rsidP="00241DC5">
            <w:pPr>
              <w:spacing w:line="360" w:lineRule="auto"/>
              <w:contextualSpacing/>
              <w:jc w:val="center"/>
              <w:rPr>
                <w:rFonts w:ascii="GHEA Mariam" w:hAnsi="GHEA Mariam"/>
                <w:b/>
                <w:bCs/>
                <w:lang w:val="fr-FR"/>
              </w:rPr>
            </w:pPr>
            <w:r w:rsidRPr="00573DDF">
              <w:rPr>
                <w:rFonts w:ascii="GHEA Mariam" w:hAnsi="GHEA Mariam"/>
                <w:b/>
                <w:bCs/>
                <w:lang w:val="fr-FR"/>
              </w:rPr>
              <w:lastRenderedPageBreak/>
              <w:t>Չի ընդունվել։</w:t>
            </w:r>
          </w:p>
          <w:p w14:paraId="05B0FD4D"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t xml:space="preserve"> </w:t>
            </w:r>
            <w:r w:rsidRPr="00573DDF">
              <w:rPr>
                <w:rFonts w:ascii="GHEA Mariam" w:hAnsi="GHEA Mariam"/>
                <w:lang w:val="hy-AM"/>
              </w:rPr>
              <w:t xml:space="preserve">  </w:t>
            </w:r>
            <w:r w:rsidRPr="00573DDF">
              <w:rPr>
                <w:rFonts w:ascii="GHEA Mariam" w:hAnsi="GHEA Mariam"/>
                <w:lang w:val="fr-FR"/>
              </w:rPr>
              <w:t xml:space="preserve">Նախագծով նախատեսված «ամբողջությամբ ինքնակամ հանդիսանալու» ձևակերպումն ուղղակիորեն բխում է «Հայաստանի Հանրապետության քաղաքացիական օրենսգրքում լրացումներ և փոփոխություններ կատարելու մասին» 2021 թվականի դեկտեմբերի 16-ի ՀՕ-397-Ն օրենքի </w:t>
            </w:r>
            <w:r w:rsidRPr="00573DDF">
              <w:rPr>
                <w:rFonts w:ascii="GHEA Mariam" w:hAnsi="GHEA Mariam"/>
                <w:lang w:val="hy-AM"/>
              </w:rPr>
              <w:t>2-րդ հոդվածի 3</w:t>
            </w:r>
            <w:r w:rsidRPr="00573DDF">
              <w:rPr>
                <w:rFonts w:ascii="Cambria Math" w:hAnsi="Cambria Math" w:cs="Cambria Math"/>
                <w:lang w:val="hy-AM"/>
              </w:rPr>
              <w:t>․</w:t>
            </w:r>
            <w:r w:rsidRPr="00573DDF">
              <w:rPr>
                <w:rFonts w:ascii="GHEA Mariam" w:hAnsi="GHEA Mariam"/>
                <w:lang w:val="hy-AM"/>
              </w:rPr>
              <w:t>2-</w:t>
            </w:r>
            <w:r w:rsidRPr="00573DDF">
              <w:rPr>
                <w:rFonts w:ascii="GHEA Mariam" w:hAnsi="GHEA Mariam" w:cs="GHEA Mariam"/>
                <w:lang w:val="hy-AM"/>
              </w:rPr>
              <w:t>ր</w:t>
            </w:r>
            <w:r w:rsidRPr="00573DDF">
              <w:rPr>
                <w:rFonts w:ascii="GHEA Mariam" w:hAnsi="GHEA Mariam"/>
                <w:lang w:val="hy-AM"/>
              </w:rPr>
              <w:t xml:space="preserve">դ մասով նախատեսված կարգավորումներից և </w:t>
            </w:r>
            <w:r w:rsidRPr="00573DDF">
              <w:rPr>
                <w:rFonts w:ascii="GHEA Mariam" w:hAnsi="GHEA Mariam"/>
                <w:lang w:val="fr-FR"/>
              </w:rPr>
              <w:t xml:space="preserve">վերաբերում է այն դեպքերին, երբ հաշվառման ներկայացված կառույցն իր ամբողջ ծավալով ունի ինքնակամ կառույցի կարգավիճակ, այսինքն՝ դրա որևէ հատվածի նկատմամբ առկա չէ օրինական կառուցապատումը հավաստող համապատասխան իրավական հիմք։ Հետևաբար, նշված ձևակերպման բովանդակությունը կարգավորման նպատակի և կիրառման շրջանակի համատեքստում բավարար չափով հստակ է և </w:t>
            </w:r>
            <w:r w:rsidRPr="00573DDF">
              <w:rPr>
                <w:rFonts w:ascii="GHEA Mariam" w:hAnsi="GHEA Mariam"/>
                <w:lang w:val="fr-FR"/>
              </w:rPr>
              <w:lastRenderedPageBreak/>
              <w:t>լրացուցիչ պարզաբանման անհրաժեշտություն չի առաջացնում։</w:t>
            </w:r>
          </w:p>
        </w:tc>
      </w:tr>
      <w:tr w:rsidR="003239E1" w:rsidRPr="00573DDF" w14:paraId="68683CBB" w14:textId="77777777" w:rsidTr="00241DC5">
        <w:trPr>
          <w:trHeight w:val="428"/>
        </w:trPr>
        <w:tc>
          <w:tcPr>
            <w:tcW w:w="11988" w:type="dxa"/>
            <w:gridSpan w:val="2"/>
            <w:vMerge w:val="restart"/>
            <w:shd w:val="clear" w:color="auto" w:fill="A6A6A6"/>
          </w:tcPr>
          <w:p w14:paraId="731B6B8A" w14:textId="77777777" w:rsidR="003239E1" w:rsidRPr="00573DDF" w:rsidRDefault="003239E1" w:rsidP="00241DC5">
            <w:pPr>
              <w:pStyle w:val="ListParagraph"/>
              <w:numPr>
                <w:ilvl w:val="0"/>
                <w:numId w:val="1"/>
              </w:numPr>
              <w:spacing w:after="0" w:line="360" w:lineRule="auto"/>
              <w:ind w:left="0"/>
              <w:contextualSpacing/>
              <w:jc w:val="center"/>
              <w:rPr>
                <w:rFonts w:ascii="GHEA Mariam" w:hAnsi="GHEA Mariam"/>
                <w:b/>
                <w:sz w:val="24"/>
                <w:szCs w:val="24"/>
                <w:lang w:val="fr-FR"/>
              </w:rPr>
            </w:pPr>
            <w:r w:rsidRPr="00573DDF">
              <w:rPr>
                <w:rFonts w:ascii="GHEA Mariam" w:hAnsi="GHEA Mariam"/>
                <w:b/>
                <w:sz w:val="24"/>
                <w:szCs w:val="24"/>
                <w:lang w:val="fr-FR"/>
              </w:rPr>
              <w:lastRenderedPageBreak/>
              <w:t>ՀՀ ֆինանսների նախարարություն</w:t>
            </w:r>
          </w:p>
        </w:tc>
        <w:tc>
          <w:tcPr>
            <w:tcW w:w="3042" w:type="dxa"/>
            <w:gridSpan w:val="2"/>
            <w:shd w:val="clear" w:color="auto" w:fill="A6A6A6"/>
          </w:tcPr>
          <w:p w14:paraId="7DF984CA" w14:textId="77777777" w:rsidR="003239E1" w:rsidRPr="00573DDF" w:rsidRDefault="003239E1" w:rsidP="00241DC5">
            <w:pPr>
              <w:spacing w:line="360" w:lineRule="auto"/>
              <w:contextualSpacing/>
              <w:jc w:val="center"/>
              <w:rPr>
                <w:rFonts w:ascii="GHEA Mariam" w:hAnsi="GHEA Mariam"/>
                <w:b/>
                <w:lang w:val="en-GB"/>
              </w:rPr>
            </w:pPr>
            <w:r w:rsidRPr="00573DDF">
              <w:rPr>
                <w:rFonts w:ascii="GHEA Mariam" w:hAnsi="GHEA Mariam"/>
                <w:b/>
                <w:lang w:val="en-GB"/>
              </w:rPr>
              <w:t>10.08.2026 թ.</w:t>
            </w:r>
          </w:p>
        </w:tc>
      </w:tr>
      <w:tr w:rsidR="003239E1" w:rsidRPr="00573DDF" w14:paraId="44A11DF0" w14:textId="77777777" w:rsidTr="00241DC5">
        <w:trPr>
          <w:trHeight w:val="311"/>
        </w:trPr>
        <w:tc>
          <w:tcPr>
            <w:tcW w:w="11988" w:type="dxa"/>
            <w:gridSpan w:val="2"/>
            <w:vMerge/>
            <w:shd w:val="clear" w:color="auto" w:fill="A6A6A6"/>
          </w:tcPr>
          <w:p w14:paraId="01EEBBD0" w14:textId="77777777" w:rsidR="003239E1" w:rsidRPr="00573DDF" w:rsidRDefault="003239E1" w:rsidP="00241DC5">
            <w:pPr>
              <w:pStyle w:val="ListParagraph"/>
              <w:numPr>
                <w:ilvl w:val="0"/>
                <w:numId w:val="1"/>
              </w:numPr>
              <w:spacing w:after="0" w:line="360" w:lineRule="auto"/>
              <w:ind w:left="0"/>
              <w:contextualSpacing/>
              <w:jc w:val="center"/>
              <w:rPr>
                <w:rFonts w:ascii="GHEA Mariam" w:hAnsi="GHEA Mariam"/>
                <w:sz w:val="24"/>
                <w:szCs w:val="24"/>
                <w:lang w:val="fr-FR"/>
              </w:rPr>
            </w:pPr>
          </w:p>
        </w:tc>
        <w:tc>
          <w:tcPr>
            <w:tcW w:w="3042" w:type="dxa"/>
            <w:gridSpan w:val="2"/>
            <w:shd w:val="clear" w:color="auto" w:fill="A6A6A6"/>
          </w:tcPr>
          <w:p w14:paraId="3EA7C0ED" w14:textId="77777777" w:rsidR="003239E1" w:rsidRPr="00573DDF" w:rsidRDefault="003239E1" w:rsidP="00241DC5">
            <w:pPr>
              <w:spacing w:line="360" w:lineRule="auto"/>
              <w:contextualSpacing/>
              <w:jc w:val="center"/>
              <w:rPr>
                <w:rFonts w:ascii="GHEA Mariam" w:hAnsi="GHEA Mariam"/>
                <w:b/>
                <w:lang w:val="fr-FR"/>
              </w:rPr>
            </w:pPr>
            <w:r w:rsidRPr="00573DDF">
              <w:rPr>
                <w:rFonts w:ascii="GHEA Mariam" w:hAnsi="GHEA Mariam"/>
                <w:b/>
                <w:lang w:val="fr-FR"/>
              </w:rPr>
              <w:t>N 01/11-1/21356-2026</w:t>
            </w:r>
          </w:p>
        </w:tc>
      </w:tr>
      <w:tr w:rsidR="003239E1" w:rsidRPr="009F5366" w14:paraId="35472183" w14:textId="77777777" w:rsidTr="00241DC5">
        <w:trPr>
          <w:trHeight w:val="360"/>
        </w:trPr>
        <w:tc>
          <w:tcPr>
            <w:tcW w:w="8208" w:type="dxa"/>
          </w:tcPr>
          <w:p w14:paraId="740668DC"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t xml:space="preserve">   Ի պատասխան Ձեր սույն թվականի հուլիսի 14-ի թիվ ՍԹ/16178-2026 գրության` ՀՀ ֆինանսների նախարարությունն ուսումնասիրել է «Հայաստանի Հանրապետության կառավարության 2022 թվականի հունվարի 5-ի N 14-Ն որոշման մեջ փոփոխություններ և լրացումներ կատարելու մասին» Հայաստանի Հանրապետության կառավարության որոշման նախագիծը և հայտնում է հետևյալը</w:t>
            </w:r>
            <w:r w:rsidRPr="00573DDF">
              <w:rPr>
                <w:rFonts w:ascii="Cambria Math" w:eastAsia="Microsoft JhengHei" w:hAnsi="Cambria Math" w:cs="Cambria Math"/>
                <w:lang w:val="fr-FR"/>
              </w:rPr>
              <w:t>․</w:t>
            </w:r>
          </w:p>
          <w:p w14:paraId="34F1B69C"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t xml:space="preserve">   Հիմնավորման 4-րդ կետի համաձայն՝ Նախագծի ընդունումը պետական բյուջեի եկամուտներում և ծախսերում էական փոփոխություններ չի առաջացնում։</w:t>
            </w:r>
          </w:p>
          <w:p w14:paraId="37F74DB9"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t xml:space="preserve">   Այդ կապակցությամբ նշում ենք, որ պետական բյուջեի վրա նախագծի ազդեցության վերաբերյալ գնահատականը պետք է ներկայացվի հստակ և միարժեք ձևակերպմամբ։ Մասնավորապես, «էական» եզրույթի առկայությունը ենթադրում է ՀՀ պետական բյուջեից լրացուցիչ ֆինանսական միջոցների հատկացման անհրաժեշտություն:</w:t>
            </w:r>
          </w:p>
          <w:p w14:paraId="256D7DE3"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t xml:space="preserve">   Հաշվի առնելով վերոգրյալը՝ առաջարկում ենք հիմնավորման նշված կետից բացառել «էական» բառը և նշել, թե արդյոք նախագծի ընդունումը հանգեցնելու է պետական բյուջեի եկամուտների և ծախսերի փոփոխության։ Միաժամանակ առաջարկում ենք հետագայում </w:t>
            </w:r>
            <w:r w:rsidRPr="00573DDF">
              <w:rPr>
                <w:rFonts w:ascii="GHEA Mariam" w:hAnsi="GHEA Mariam"/>
                <w:lang w:val="fr-FR"/>
              </w:rPr>
              <w:lastRenderedPageBreak/>
              <w:t>տեղեկանք-հիմնավորումներում ֆինանսական ազդեցությանը վերաբերող տեղեկատվությունը ներկայացնել հստակ և ամբողջական՝ լրացուցիչ ծախսերի բացակայության դեպքում այդ հանգամանքը համապատասխան հիմնավորելով, իսկ դրանց առկայության դեպքում՝ ներկայացնելով հաշվարկներով հիմնավորված ֆինանսական գնահատական։</w:t>
            </w:r>
          </w:p>
        </w:tc>
        <w:tc>
          <w:tcPr>
            <w:tcW w:w="6822" w:type="dxa"/>
            <w:gridSpan w:val="3"/>
          </w:tcPr>
          <w:p w14:paraId="74833279" w14:textId="77777777" w:rsidR="003239E1" w:rsidRPr="00573DDF" w:rsidRDefault="003239E1" w:rsidP="00241DC5">
            <w:pPr>
              <w:spacing w:line="360" w:lineRule="auto"/>
              <w:contextualSpacing/>
              <w:jc w:val="center"/>
              <w:rPr>
                <w:rFonts w:ascii="GHEA Mariam" w:hAnsi="GHEA Mariam"/>
                <w:lang w:val="hy-AM"/>
              </w:rPr>
            </w:pPr>
            <w:r w:rsidRPr="00573DDF">
              <w:rPr>
                <w:rFonts w:ascii="GHEA Mariam" w:hAnsi="GHEA Mariam"/>
                <w:b/>
                <w:lang w:val="hy-AM"/>
              </w:rPr>
              <w:lastRenderedPageBreak/>
              <w:t>Ընդունվել է։</w:t>
            </w:r>
          </w:p>
          <w:p w14:paraId="683430F5" w14:textId="77777777" w:rsidR="003239E1" w:rsidRPr="00573DDF" w:rsidRDefault="003239E1" w:rsidP="00241DC5">
            <w:pPr>
              <w:spacing w:line="360" w:lineRule="auto"/>
              <w:contextualSpacing/>
              <w:jc w:val="center"/>
              <w:rPr>
                <w:rFonts w:ascii="GHEA Mariam" w:hAnsi="GHEA Mariam"/>
                <w:b/>
                <w:lang w:val="hy-AM"/>
              </w:rPr>
            </w:pPr>
            <w:r w:rsidRPr="00573DDF">
              <w:rPr>
                <w:rFonts w:ascii="GHEA Mariam" w:hAnsi="GHEA Mariam"/>
                <w:lang w:val="hy-AM"/>
              </w:rPr>
              <w:t>Հիմնավորումները լրամշակվել են։</w:t>
            </w:r>
          </w:p>
        </w:tc>
      </w:tr>
      <w:tr w:rsidR="003239E1" w:rsidRPr="00573DDF" w14:paraId="4191B3ED" w14:textId="77777777" w:rsidTr="00241DC5">
        <w:trPr>
          <w:trHeight w:val="428"/>
        </w:trPr>
        <w:tc>
          <w:tcPr>
            <w:tcW w:w="12078" w:type="dxa"/>
            <w:gridSpan w:val="3"/>
            <w:vMerge w:val="restart"/>
            <w:shd w:val="clear" w:color="auto" w:fill="A6A6A6"/>
          </w:tcPr>
          <w:p w14:paraId="04DD77C2" w14:textId="77777777" w:rsidR="003239E1" w:rsidRPr="00573DDF" w:rsidRDefault="003239E1" w:rsidP="00241DC5">
            <w:pPr>
              <w:pStyle w:val="ListParagraph"/>
              <w:numPr>
                <w:ilvl w:val="0"/>
                <w:numId w:val="1"/>
              </w:numPr>
              <w:spacing w:after="0" w:line="360" w:lineRule="auto"/>
              <w:contextualSpacing/>
              <w:jc w:val="center"/>
              <w:rPr>
                <w:rFonts w:ascii="GHEA Mariam" w:hAnsi="GHEA Mariam"/>
                <w:b/>
                <w:sz w:val="24"/>
                <w:szCs w:val="24"/>
                <w:lang w:val="fr-FR"/>
              </w:rPr>
            </w:pPr>
            <w:r w:rsidRPr="00573DDF">
              <w:rPr>
                <w:rFonts w:ascii="GHEA Mariam" w:hAnsi="GHEA Mariam"/>
                <w:b/>
                <w:sz w:val="24"/>
                <w:szCs w:val="24"/>
                <w:lang w:val="fr-FR"/>
              </w:rPr>
              <w:lastRenderedPageBreak/>
              <w:t>ՀՀ արդարադատության նախարարություն</w:t>
            </w:r>
          </w:p>
          <w:p w14:paraId="3F4806CC" w14:textId="77777777" w:rsidR="003239E1" w:rsidRPr="00573DDF" w:rsidRDefault="003239E1" w:rsidP="00241DC5">
            <w:pPr>
              <w:pStyle w:val="ListParagraph"/>
              <w:spacing w:after="0" w:line="360" w:lineRule="auto"/>
              <w:contextualSpacing/>
              <w:jc w:val="center"/>
              <w:rPr>
                <w:rFonts w:ascii="GHEA Mariam" w:hAnsi="GHEA Mariam"/>
                <w:b/>
                <w:sz w:val="24"/>
                <w:szCs w:val="24"/>
                <w:lang w:val="fr-FR"/>
              </w:rPr>
            </w:pPr>
            <w:r w:rsidRPr="00573DDF">
              <w:rPr>
                <w:rFonts w:ascii="GHEA Mariam" w:hAnsi="GHEA Mariam"/>
                <w:b/>
                <w:sz w:val="24"/>
                <w:szCs w:val="24"/>
                <w:lang w:val="fr-FR"/>
              </w:rPr>
              <w:t>ՊԵՏԱԿԱՆ ՓՈՐՁԱԳԻՏԱԿԱՆ ԵԶՐԱԿԱՑՈՒԹՅՈՒՆ</w:t>
            </w:r>
          </w:p>
        </w:tc>
        <w:tc>
          <w:tcPr>
            <w:tcW w:w="2952" w:type="dxa"/>
            <w:shd w:val="clear" w:color="auto" w:fill="A6A6A6"/>
          </w:tcPr>
          <w:p w14:paraId="4939983A" w14:textId="77777777" w:rsidR="003239E1" w:rsidRPr="00573DDF" w:rsidRDefault="003239E1" w:rsidP="00241DC5">
            <w:pPr>
              <w:spacing w:line="360" w:lineRule="auto"/>
              <w:contextualSpacing/>
              <w:jc w:val="center"/>
              <w:rPr>
                <w:rFonts w:ascii="GHEA Mariam" w:hAnsi="GHEA Mariam"/>
                <w:b/>
                <w:lang w:val="en-GB"/>
              </w:rPr>
            </w:pPr>
            <w:r w:rsidRPr="00573DDF">
              <w:rPr>
                <w:rFonts w:ascii="GHEA Mariam" w:hAnsi="GHEA Mariam"/>
                <w:b/>
                <w:lang w:val="en-GB"/>
              </w:rPr>
              <w:t>14.09.2026 թ.</w:t>
            </w:r>
          </w:p>
        </w:tc>
      </w:tr>
      <w:tr w:rsidR="003239E1" w:rsidRPr="00573DDF" w14:paraId="7CB86998" w14:textId="77777777" w:rsidTr="00241DC5">
        <w:trPr>
          <w:trHeight w:val="311"/>
        </w:trPr>
        <w:tc>
          <w:tcPr>
            <w:tcW w:w="12078" w:type="dxa"/>
            <w:gridSpan w:val="3"/>
            <w:vMerge/>
            <w:shd w:val="clear" w:color="auto" w:fill="A6A6A6"/>
          </w:tcPr>
          <w:p w14:paraId="0DB0502F" w14:textId="77777777" w:rsidR="003239E1" w:rsidRPr="00573DDF" w:rsidRDefault="003239E1" w:rsidP="00241DC5">
            <w:pPr>
              <w:pStyle w:val="ListParagraph"/>
              <w:numPr>
                <w:ilvl w:val="0"/>
                <w:numId w:val="10"/>
              </w:numPr>
              <w:spacing w:after="0" w:line="360" w:lineRule="auto"/>
              <w:ind w:left="0"/>
              <w:contextualSpacing/>
              <w:jc w:val="center"/>
              <w:rPr>
                <w:rFonts w:ascii="GHEA Mariam" w:hAnsi="GHEA Mariam"/>
                <w:sz w:val="24"/>
                <w:szCs w:val="24"/>
                <w:lang w:val="fr-FR"/>
              </w:rPr>
            </w:pPr>
          </w:p>
        </w:tc>
        <w:tc>
          <w:tcPr>
            <w:tcW w:w="2952" w:type="dxa"/>
            <w:shd w:val="clear" w:color="auto" w:fill="A6A6A6"/>
          </w:tcPr>
          <w:p w14:paraId="4000E0AF" w14:textId="77777777" w:rsidR="003239E1" w:rsidRPr="00573DDF" w:rsidRDefault="003239E1" w:rsidP="00241DC5">
            <w:pPr>
              <w:spacing w:line="360" w:lineRule="auto"/>
              <w:contextualSpacing/>
              <w:jc w:val="center"/>
              <w:rPr>
                <w:rFonts w:ascii="GHEA Mariam" w:hAnsi="GHEA Mariam"/>
                <w:b/>
                <w:lang w:val="fr-FR"/>
              </w:rPr>
            </w:pPr>
            <w:r w:rsidRPr="00573DDF">
              <w:rPr>
                <w:rFonts w:ascii="GHEA Mariam" w:hAnsi="GHEA Mariam"/>
                <w:b/>
                <w:lang w:val="fr-FR"/>
              </w:rPr>
              <w:t>N /27.4/47465-2026</w:t>
            </w:r>
          </w:p>
        </w:tc>
      </w:tr>
      <w:tr w:rsidR="003239E1" w:rsidRPr="009F5366" w14:paraId="277D2BC3" w14:textId="77777777" w:rsidTr="00241DC5">
        <w:trPr>
          <w:trHeight w:val="360"/>
        </w:trPr>
        <w:tc>
          <w:tcPr>
            <w:tcW w:w="8208" w:type="dxa"/>
          </w:tcPr>
          <w:p w14:paraId="49B7EC1F"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t xml:space="preserve">   «Հայաստանի Հանրապետության կառավարության 2022 թվականի հունվարի 5-ի N 14-Ն որոշման մեջ փոփոխություններ և լրացումներ կատարելու մասին» ՀՀ կառավարության որոշման նախագծի այսուհետ՝ Նախագիծ վերաբերյալ հայտնում ենք հետևյալը</w:t>
            </w:r>
            <w:r w:rsidRPr="00573DDF">
              <w:rPr>
                <w:rFonts w:ascii="Cambria Math" w:eastAsia="Microsoft JhengHei" w:hAnsi="Cambria Math" w:cs="Cambria Math"/>
                <w:lang w:val="fr-FR"/>
              </w:rPr>
              <w:t>․</w:t>
            </w:r>
            <w:r w:rsidRPr="00573DDF">
              <w:rPr>
                <w:rFonts w:ascii="GHEA Mariam" w:hAnsi="GHEA Mariam"/>
                <w:lang w:val="fr-FR"/>
              </w:rPr>
              <w:t xml:space="preserve"> </w:t>
            </w:r>
          </w:p>
          <w:p w14:paraId="2FEA3D80"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t xml:space="preserve">   1</w:t>
            </w:r>
            <w:r w:rsidRPr="00573DDF">
              <w:rPr>
                <w:rFonts w:ascii="Cambria Math" w:eastAsia="Microsoft JhengHei" w:hAnsi="Cambria Math" w:cs="Cambria Math"/>
                <w:lang w:val="fr-FR"/>
              </w:rPr>
              <w:t>․</w:t>
            </w:r>
            <w:r w:rsidRPr="00573DDF">
              <w:rPr>
                <w:rFonts w:ascii="GHEA Mariam" w:hAnsi="GHEA Mariam"/>
                <w:lang w:val="fr-FR"/>
              </w:rPr>
              <w:t xml:space="preserve"> </w:t>
            </w:r>
            <w:r w:rsidRPr="00573DDF">
              <w:rPr>
                <w:rFonts w:ascii="GHEA Mariam" w:hAnsi="GHEA Mariam" w:cs="GHEA Mariam"/>
                <w:lang w:val="fr-FR"/>
              </w:rPr>
              <w:t>Նախագծով</w:t>
            </w:r>
            <w:r w:rsidRPr="00573DDF">
              <w:rPr>
                <w:rFonts w:ascii="GHEA Mariam" w:hAnsi="GHEA Mariam"/>
                <w:lang w:val="fr-FR"/>
              </w:rPr>
              <w:t xml:space="preserve"> </w:t>
            </w:r>
            <w:r w:rsidRPr="00573DDF">
              <w:rPr>
                <w:rFonts w:ascii="GHEA Mariam" w:hAnsi="GHEA Mariam" w:cs="GHEA Mariam"/>
                <w:lang w:val="fr-FR"/>
              </w:rPr>
              <w:t>Հայաստանի</w:t>
            </w:r>
            <w:r w:rsidRPr="00573DDF">
              <w:rPr>
                <w:rFonts w:ascii="GHEA Mariam" w:hAnsi="GHEA Mariam"/>
                <w:lang w:val="fr-FR"/>
              </w:rPr>
              <w:t xml:space="preserve"> </w:t>
            </w:r>
            <w:r w:rsidRPr="00573DDF">
              <w:rPr>
                <w:rFonts w:ascii="GHEA Mariam" w:hAnsi="GHEA Mariam" w:cs="GHEA Mariam"/>
                <w:lang w:val="fr-FR"/>
              </w:rPr>
              <w:t>Հանրապետության</w:t>
            </w:r>
            <w:r w:rsidRPr="00573DDF">
              <w:rPr>
                <w:rFonts w:ascii="GHEA Mariam" w:hAnsi="GHEA Mariam"/>
                <w:lang w:val="fr-FR"/>
              </w:rPr>
              <w:t xml:space="preserve"> </w:t>
            </w:r>
            <w:r w:rsidRPr="00573DDF">
              <w:rPr>
                <w:rFonts w:ascii="GHEA Mariam" w:hAnsi="GHEA Mariam" w:cs="GHEA Mariam"/>
                <w:lang w:val="fr-FR"/>
              </w:rPr>
              <w:t>կառավարության</w:t>
            </w:r>
            <w:r w:rsidRPr="00573DDF">
              <w:rPr>
                <w:rFonts w:ascii="GHEA Mariam" w:hAnsi="GHEA Mariam"/>
                <w:lang w:val="fr-FR"/>
              </w:rPr>
              <w:t xml:space="preserve"> 2022 </w:t>
            </w:r>
            <w:r w:rsidRPr="00573DDF">
              <w:rPr>
                <w:rFonts w:ascii="GHEA Mariam" w:hAnsi="GHEA Mariam" w:cs="GHEA Mariam"/>
                <w:lang w:val="fr-FR"/>
              </w:rPr>
              <w:t>թվականի</w:t>
            </w:r>
            <w:r w:rsidRPr="00573DDF">
              <w:rPr>
                <w:rFonts w:ascii="GHEA Mariam" w:hAnsi="GHEA Mariam"/>
                <w:lang w:val="fr-FR"/>
              </w:rPr>
              <w:t xml:space="preserve"> </w:t>
            </w:r>
            <w:r w:rsidRPr="00573DDF">
              <w:rPr>
                <w:rFonts w:ascii="GHEA Mariam" w:hAnsi="GHEA Mariam" w:cs="GHEA Mariam"/>
                <w:lang w:val="fr-FR"/>
              </w:rPr>
              <w:t>հունվարի</w:t>
            </w:r>
            <w:r w:rsidRPr="00573DDF">
              <w:rPr>
                <w:rFonts w:ascii="GHEA Mariam" w:hAnsi="GHEA Mariam"/>
                <w:lang w:val="fr-FR"/>
              </w:rPr>
              <w:t xml:space="preserve"> 5-</w:t>
            </w:r>
            <w:r w:rsidRPr="00573DDF">
              <w:rPr>
                <w:rFonts w:ascii="GHEA Mariam" w:hAnsi="GHEA Mariam" w:cs="GHEA Mariam"/>
                <w:lang w:val="fr-FR"/>
              </w:rPr>
              <w:t>ի</w:t>
            </w:r>
            <w:r w:rsidRPr="00573DDF">
              <w:rPr>
                <w:rFonts w:ascii="GHEA Mariam" w:hAnsi="GHEA Mariam"/>
                <w:lang w:val="fr-FR"/>
              </w:rPr>
              <w:t xml:space="preserve"> N 14-</w:t>
            </w:r>
            <w:r w:rsidRPr="00573DDF">
              <w:rPr>
                <w:rFonts w:ascii="GHEA Mariam" w:hAnsi="GHEA Mariam" w:cs="GHEA Mariam"/>
                <w:lang w:val="fr-FR"/>
              </w:rPr>
              <w:t>Ն</w:t>
            </w:r>
            <w:r w:rsidRPr="00573DDF">
              <w:rPr>
                <w:rFonts w:ascii="GHEA Mariam" w:hAnsi="GHEA Mariam"/>
                <w:lang w:val="fr-FR"/>
              </w:rPr>
              <w:t xml:space="preserve"> </w:t>
            </w:r>
            <w:r w:rsidRPr="00573DDF">
              <w:rPr>
                <w:rFonts w:ascii="GHEA Mariam" w:hAnsi="GHEA Mariam" w:cs="GHEA Mariam"/>
                <w:lang w:val="fr-FR"/>
              </w:rPr>
              <w:t>որոշման</w:t>
            </w:r>
            <w:r w:rsidRPr="00573DDF">
              <w:rPr>
                <w:rFonts w:ascii="GHEA Mariam" w:hAnsi="GHEA Mariam"/>
                <w:lang w:val="fr-FR"/>
              </w:rPr>
              <w:t xml:space="preserve"> N 1 </w:t>
            </w:r>
            <w:r w:rsidRPr="00573DDF">
              <w:rPr>
                <w:rFonts w:ascii="GHEA Mariam" w:hAnsi="GHEA Mariam" w:cs="GHEA Mariam"/>
                <w:lang w:val="fr-FR"/>
              </w:rPr>
              <w:t>հավելվածում</w:t>
            </w:r>
            <w:r w:rsidRPr="00573DDF">
              <w:rPr>
                <w:rFonts w:ascii="GHEA Mariam" w:hAnsi="GHEA Mariam"/>
                <w:lang w:val="fr-FR"/>
              </w:rPr>
              <w:t xml:space="preserve"> </w:t>
            </w:r>
            <w:r w:rsidRPr="00573DDF">
              <w:rPr>
                <w:rFonts w:ascii="GHEA Mariam" w:hAnsi="GHEA Mariam" w:cs="GHEA Mariam"/>
                <w:lang w:val="fr-FR"/>
              </w:rPr>
              <w:t>նոր</w:t>
            </w:r>
            <w:r w:rsidRPr="00573DDF">
              <w:rPr>
                <w:rFonts w:ascii="GHEA Mariam" w:hAnsi="GHEA Mariam"/>
                <w:lang w:val="fr-FR"/>
              </w:rPr>
              <w:t xml:space="preserve"> </w:t>
            </w:r>
            <w:r w:rsidRPr="00573DDF">
              <w:rPr>
                <w:rFonts w:ascii="GHEA Mariam" w:hAnsi="GHEA Mariam" w:cs="GHEA Mariam"/>
                <w:lang w:val="fr-FR"/>
              </w:rPr>
              <w:t>լրացվող</w:t>
            </w:r>
            <w:r w:rsidRPr="00573DDF">
              <w:rPr>
                <w:rFonts w:ascii="GHEA Mariam" w:hAnsi="GHEA Mariam"/>
                <w:lang w:val="fr-FR"/>
              </w:rPr>
              <w:t xml:space="preserve"> 8.5-</w:t>
            </w:r>
            <w:r w:rsidRPr="00573DDF">
              <w:rPr>
                <w:rFonts w:ascii="GHEA Mariam" w:hAnsi="GHEA Mariam" w:cs="GHEA Mariam"/>
                <w:lang w:val="fr-FR"/>
              </w:rPr>
              <w:t>րդ</w:t>
            </w:r>
            <w:r w:rsidRPr="00573DDF">
              <w:rPr>
                <w:rFonts w:ascii="GHEA Mariam" w:hAnsi="GHEA Mariam"/>
                <w:lang w:val="fr-FR"/>
              </w:rPr>
              <w:t xml:space="preserve"> </w:t>
            </w:r>
            <w:r w:rsidRPr="00573DDF">
              <w:rPr>
                <w:rFonts w:ascii="GHEA Mariam" w:hAnsi="GHEA Mariam" w:cs="GHEA Mariam"/>
                <w:lang w:val="fr-FR"/>
              </w:rPr>
              <w:t>կետով</w:t>
            </w:r>
            <w:r w:rsidRPr="00573DDF">
              <w:rPr>
                <w:rFonts w:ascii="GHEA Mariam" w:hAnsi="GHEA Mariam"/>
                <w:lang w:val="fr-FR"/>
              </w:rPr>
              <w:t xml:space="preserve"> </w:t>
            </w:r>
            <w:r w:rsidRPr="00573DDF">
              <w:rPr>
                <w:rFonts w:ascii="GHEA Mariam" w:hAnsi="GHEA Mariam" w:cs="GHEA Mariam"/>
                <w:lang w:val="fr-FR"/>
              </w:rPr>
              <w:t>նախատեսվում</w:t>
            </w:r>
            <w:r w:rsidRPr="00573DDF">
              <w:rPr>
                <w:rFonts w:ascii="GHEA Mariam" w:hAnsi="GHEA Mariam"/>
                <w:lang w:val="fr-FR"/>
              </w:rPr>
              <w:t xml:space="preserve"> </w:t>
            </w:r>
            <w:r w:rsidRPr="00573DDF">
              <w:rPr>
                <w:rFonts w:ascii="GHEA Mariam" w:hAnsi="GHEA Mariam" w:cs="GHEA Mariam"/>
                <w:lang w:val="fr-FR"/>
              </w:rPr>
              <w:t>է</w:t>
            </w:r>
            <w:r w:rsidRPr="00573DDF">
              <w:rPr>
                <w:rFonts w:ascii="GHEA Mariam" w:hAnsi="GHEA Mariam"/>
                <w:lang w:val="fr-FR"/>
              </w:rPr>
              <w:t xml:space="preserve">, </w:t>
            </w:r>
            <w:r w:rsidRPr="00573DDF">
              <w:rPr>
                <w:rFonts w:ascii="GHEA Mariam" w:hAnsi="GHEA Mariam" w:cs="GHEA Mariam"/>
                <w:lang w:val="fr-FR"/>
              </w:rPr>
              <w:t>որ</w:t>
            </w:r>
            <w:r w:rsidRPr="00573DDF">
              <w:rPr>
                <w:rFonts w:ascii="GHEA Mariam" w:hAnsi="GHEA Mariam"/>
                <w:lang w:val="fr-FR"/>
              </w:rPr>
              <w:t xml:space="preserve"> </w:t>
            </w:r>
            <w:r w:rsidRPr="00573DDF">
              <w:rPr>
                <w:rFonts w:ascii="GHEA Mariam" w:hAnsi="GHEA Mariam" w:cs="GHEA Mariam"/>
                <w:lang w:val="fr-FR"/>
              </w:rPr>
              <w:t>այն</w:t>
            </w:r>
            <w:r w:rsidRPr="00573DDF">
              <w:rPr>
                <w:rFonts w:ascii="GHEA Mariam" w:hAnsi="GHEA Mariam"/>
                <w:lang w:val="fr-FR"/>
              </w:rPr>
              <w:t xml:space="preserve"> </w:t>
            </w:r>
            <w:r w:rsidRPr="00573DDF">
              <w:rPr>
                <w:rFonts w:ascii="GHEA Mariam" w:hAnsi="GHEA Mariam" w:cs="GHEA Mariam"/>
                <w:lang w:val="fr-FR"/>
              </w:rPr>
              <w:t>դեպքերում</w:t>
            </w:r>
            <w:r w:rsidRPr="00573DDF">
              <w:rPr>
                <w:rFonts w:ascii="GHEA Mariam" w:hAnsi="GHEA Mariam"/>
                <w:lang w:val="fr-FR"/>
              </w:rPr>
              <w:t xml:space="preserve">, </w:t>
            </w:r>
            <w:r w:rsidRPr="00573DDF">
              <w:rPr>
                <w:rFonts w:ascii="GHEA Mariam" w:hAnsi="GHEA Mariam" w:cs="GHEA Mariam"/>
                <w:lang w:val="fr-FR"/>
              </w:rPr>
              <w:t>երբ</w:t>
            </w:r>
            <w:r w:rsidRPr="00573DDF">
              <w:rPr>
                <w:rFonts w:ascii="GHEA Mariam" w:hAnsi="GHEA Mariam"/>
                <w:lang w:val="fr-FR"/>
              </w:rPr>
              <w:t xml:space="preserve"> </w:t>
            </w:r>
            <w:r w:rsidRPr="00573DDF">
              <w:rPr>
                <w:rFonts w:ascii="GHEA Mariam" w:hAnsi="GHEA Mariam" w:cs="GHEA Mariam"/>
                <w:lang w:val="fr-FR"/>
              </w:rPr>
              <w:t>ինքնակամ</w:t>
            </w:r>
            <w:r w:rsidRPr="00573DDF">
              <w:rPr>
                <w:rFonts w:ascii="GHEA Mariam" w:hAnsi="GHEA Mariam"/>
                <w:lang w:val="fr-FR"/>
              </w:rPr>
              <w:t xml:space="preserve"> </w:t>
            </w:r>
            <w:r w:rsidRPr="00573DDF">
              <w:rPr>
                <w:rFonts w:ascii="GHEA Mariam" w:hAnsi="GHEA Mariam" w:cs="GHEA Mariam"/>
                <w:lang w:val="fr-FR"/>
              </w:rPr>
              <w:t>կառույցի</w:t>
            </w:r>
            <w:r w:rsidRPr="00573DDF">
              <w:rPr>
                <w:rFonts w:ascii="GHEA Mariam" w:hAnsi="GHEA Mariam"/>
                <w:lang w:val="fr-FR"/>
              </w:rPr>
              <w:t xml:space="preserve"> </w:t>
            </w:r>
            <w:r w:rsidRPr="00573DDF">
              <w:rPr>
                <w:rFonts w:ascii="GHEA Mariam" w:hAnsi="GHEA Mariam" w:cs="GHEA Mariam"/>
                <w:lang w:val="fr-FR"/>
              </w:rPr>
              <w:t>հաշվառման</w:t>
            </w:r>
            <w:r w:rsidRPr="00573DDF">
              <w:rPr>
                <w:rFonts w:ascii="GHEA Mariam" w:hAnsi="GHEA Mariam"/>
                <w:lang w:val="fr-FR"/>
              </w:rPr>
              <w:t xml:space="preserve"> </w:t>
            </w:r>
            <w:r w:rsidRPr="00573DDF">
              <w:rPr>
                <w:rFonts w:ascii="GHEA Mariam" w:hAnsi="GHEA Mariam" w:cs="GHEA Mariam"/>
                <w:lang w:val="fr-FR"/>
              </w:rPr>
              <w:t>փաթեթը</w:t>
            </w:r>
            <w:r w:rsidRPr="00573DDF">
              <w:rPr>
                <w:rFonts w:ascii="GHEA Mariam" w:hAnsi="GHEA Mariam"/>
                <w:lang w:val="fr-FR"/>
              </w:rPr>
              <w:t xml:space="preserve"> </w:t>
            </w:r>
            <w:r w:rsidRPr="00573DDF">
              <w:rPr>
                <w:rFonts w:ascii="GHEA Mariam" w:hAnsi="GHEA Mariam" w:cs="GHEA Mariam"/>
                <w:lang w:val="fr-FR"/>
              </w:rPr>
              <w:t>Կադաստրի</w:t>
            </w:r>
            <w:r w:rsidRPr="00573DDF">
              <w:rPr>
                <w:rFonts w:ascii="GHEA Mariam" w:hAnsi="GHEA Mariam"/>
                <w:lang w:val="fr-FR"/>
              </w:rPr>
              <w:t xml:space="preserve"> </w:t>
            </w:r>
            <w:r w:rsidRPr="00573DDF">
              <w:rPr>
                <w:rFonts w:ascii="GHEA Mariam" w:hAnsi="GHEA Mariam" w:cs="GHEA Mariam"/>
                <w:lang w:val="fr-FR"/>
              </w:rPr>
              <w:t>կոմիտե</w:t>
            </w:r>
            <w:r w:rsidRPr="00573DDF">
              <w:rPr>
                <w:rFonts w:ascii="GHEA Mariam" w:hAnsi="GHEA Mariam"/>
                <w:lang w:val="fr-FR"/>
              </w:rPr>
              <w:t xml:space="preserve"> </w:t>
            </w:r>
            <w:r w:rsidRPr="00573DDF">
              <w:rPr>
                <w:rFonts w:ascii="GHEA Mariam" w:hAnsi="GHEA Mariam" w:cs="GHEA Mariam"/>
                <w:lang w:val="fr-FR"/>
              </w:rPr>
              <w:t>է</w:t>
            </w:r>
            <w:r w:rsidRPr="00573DDF">
              <w:rPr>
                <w:rFonts w:ascii="GHEA Mariam" w:hAnsi="GHEA Mariam"/>
                <w:lang w:val="fr-FR"/>
              </w:rPr>
              <w:t xml:space="preserve"> </w:t>
            </w:r>
            <w:r w:rsidRPr="00573DDF">
              <w:rPr>
                <w:rFonts w:ascii="GHEA Mariam" w:hAnsi="GHEA Mariam" w:cs="GHEA Mariam"/>
                <w:lang w:val="fr-FR"/>
              </w:rPr>
              <w:t>ներկայացվել</w:t>
            </w:r>
            <w:r w:rsidRPr="00573DDF">
              <w:rPr>
                <w:rFonts w:ascii="GHEA Mariam" w:hAnsi="GHEA Mariam"/>
                <w:lang w:val="fr-FR"/>
              </w:rPr>
              <w:t xml:space="preserve"> </w:t>
            </w:r>
            <w:r w:rsidRPr="00573DDF">
              <w:rPr>
                <w:rFonts w:ascii="GHEA Mariam" w:hAnsi="GHEA Mariam" w:cs="GHEA Mariam"/>
                <w:lang w:val="fr-FR"/>
              </w:rPr>
              <w:t>«Հայաստանի</w:t>
            </w:r>
            <w:r w:rsidRPr="00573DDF">
              <w:rPr>
                <w:rFonts w:ascii="GHEA Mariam" w:hAnsi="GHEA Mariam"/>
                <w:lang w:val="fr-FR"/>
              </w:rPr>
              <w:t xml:space="preserve"> </w:t>
            </w:r>
            <w:r w:rsidRPr="00573DDF">
              <w:rPr>
                <w:rFonts w:ascii="GHEA Mariam" w:hAnsi="GHEA Mariam" w:cs="GHEA Mariam"/>
                <w:lang w:val="fr-FR"/>
              </w:rPr>
              <w:t>Հանրապետության</w:t>
            </w:r>
            <w:r w:rsidRPr="00573DDF">
              <w:rPr>
                <w:rFonts w:ascii="GHEA Mariam" w:hAnsi="GHEA Mariam"/>
                <w:lang w:val="fr-FR"/>
              </w:rPr>
              <w:t xml:space="preserve"> </w:t>
            </w:r>
            <w:r w:rsidRPr="00573DDF">
              <w:rPr>
                <w:rFonts w:ascii="GHEA Mariam" w:hAnsi="GHEA Mariam" w:cs="GHEA Mariam"/>
                <w:lang w:val="fr-FR"/>
              </w:rPr>
              <w:t>քաղաքացիական</w:t>
            </w:r>
            <w:r w:rsidRPr="00573DDF">
              <w:rPr>
                <w:rFonts w:ascii="GHEA Mariam" w:hAnsi="GHEA Mariam"/>
                <w:lang w:val="fr-FR"/>
              </w:rPr>
              <w:t xml:space="preserve"> </w:t>
            </w:r>
            <w:r w:rsidRPr="00573DDF">
              <w:rPr>
                <w:rFonts w:ascii="GHEA Mariam" w:hAnsi="GHEA Mariam" w:cs="GHEA Mariam"/>
                <w:lang w:val="fr-FR"/>
              </w:rPr>
              <w:t>օրենսգրքում</w:t>
            </w:r>
            <w:r w:rsidRPr="00573DDF">
              <w:rPr>
                <w:rFonts w:ascii="GHEA Mariam" w:hAnsi="GHEA Mariam"/>
                <w:lang w:val="fr-FR"/>
              </w:rPr>
              <w:t xml:space="preserve"> </w:t>
            </w:r>
            <w:r w:rsidRPr="00573DDF">
              <w:rPr>
                <w:rFonts w:ascii="GHEA Mariam" w:hAnsi="GHEA Mariam" w:cs="GHEA Mariam"/>
                <w:lang w:val="fr-FR"/>
              </w:rPr>
              <w:t>լրացումներ</w:t>
            </w:r>
            <w:r w:rsidRPr="00573DDF">
              <w:rPr>
                <w:rFonts w:ascii="GHEA Mariam" w:hAnsi="GHEA Mariam"/>
                <w:lang w:val="fr-FR"/>
              </w:rPr>
              <w:t xml:space="preserve"> </w:t>
            </w:r>
            <w:r w:rsidRPr="00573DDF">
              <w:rPr>
                <w:rFonts w:ascii="GHEA Mariam" w:hAnsi="GHEA Mariam" w:cs="GHEA Mariam"/>
                <w:lang w:val="fr-FR"/>
              </w:rPr>
              <w:t>և</w:t>
            </w:r>
            <w:r w:rsidRPr="00573DDF">
              <w:rPr>
                <w:rFonts w:ascii="GHEA Mariam" w:hAnsi="GHEA Mariam"/>
                <w:lang w:val="fr-FR"/>
              </w:rPr>
              <w:t xml:space="preserve"> </w:t>
            </w:r>
            <w:r w:rsidRPr="00573DDF">
              <w:rPr>
                <w:rFonts w:ascii="GHEA Mariam" w:hAnsi="GHEA Mariam" w:cs="GHEA Mariam"/>
                <w:lang w:val="fr-FR"/>
              </w:rPr>
              <w:t>փոփոխություններ</w:t>
            </w:r>
            <w:r w:rsidRPr="00573DDF">
              <w:rPr>
                <w:rFonts w:ascii="GHEA Mariam" w:hAnsi="GHEA Mariam"/>
                <w:lang w:val="fr-FR"/>
              </w:rPr>
              <w:t xml:space="preserve"> </w:t>
            </w:r>
            <w:r w:rsidRPr="00573DDF">
              <w:rPr>
                <w:rFonts w:ascii="GHEA Mariam" w:hAnsi="GHEA Mariam" w:cs="GHEA Mariam"/>
                <w:lang w:val="fr-FR"/>
              </w:rPr>
              <w:t>կատարելու</w:t>
            </w:r>
            <w:r w:rsidRPr="00573DDF">
              <w:rPr>
                <w:rFonts w:ascii="GHEA Mariam" w:hAnsi="GHEA Mariam"/>
                <w:lang w:val="fr-FR"/>
              </w:rPr>
              <w:t xml:space="preserve"> </w:t>
            </w:r>
            <w:r w:rsidRPr="00573DDF">
              <w:rPr>
                <w:rFonts w:ascii="GHEA Mariam" w:hAnsi="GHEA Mariam" w:cs="GHEA Mariam"/>
                <w:lang w:val="fr-FR"/>
              </w:rPr>
              <w:t>մասին»</w:t>
            </w:r>
            <w:r w:rsidRPr="00573DDF">
              <w:rPr>
                <w:rFonts w:ascii="GHEA Mariam" w:hAnsi="GHEA Mariam"/>
                <w:lang w:val="fr-FR"/>
              </w:rPr>
              <w:t xml:space="preserve"> 2021 </w:t>
            </w:r>
            <w:r w:rsidRPr="00573DDF">
              <w:rPr>
                <w:rFonts w:ascii="GHEA Mariam" w:hAnsi="GHEA Mariam" w:cs="GHEA Mariam"/>
                <w:lang w:val="fr-FR"/>
              </w:rPr>
              <w:t>թվականի</w:t>
            </w:r>
            <w:r w:rsidRPr="00573DDF">
              <w:rPr>
                <w:rFonts w:ascii="GHEA Mariam" w:hAnsi="GHEA Mariam"/>
                <w:lang w:val="fr-FR"/>
              </w:rPr>
              <w:t xml:space="preserve"> </w:t>
            </w:r>
            <w:r w:rsidRPr="00573DDF">
              <w:rPr>
                <w:rFonts w:ascii="GHEA Mariam" w:hAnsi="GHEA Mariam" w:cs="GHEA Mariam"/>
                <w:lang w:val="fr-FR"/>
              </w:rPr>
              <w:t>դեկտեմբերի</w:t>
            </w:r>
            <w:r w:rsidRPr="00573DDF">
              <w:rPr>
                <w:rFonts w:ascii="GHEA Mariam" w:hAnsi="GHEA Mariam"/>
                <w:lang w:val="fr-FR"/>
              </w:rPr>
              <w:t xml:space="preserve"> 16-</w:t>
            </w:r>
            <w:r w:rsidRPr="00573DDF">
              <w:rPr>
                <w:rFonts w:ascii="GHEA Mariam" w:hAnsi="GHEA Mariam" w:cs="GHEA Mariam"/>
                <w:lang w:val="fr-FR"/>
              </w:rPr>
              <w:t>ի</w:t>
            </w:r>
            <w:r w:rsidRPr="00573DDF">
              <w:rPr>
                <w:rFonts w:ascii="GHEA Mariam" w:hAnsi="GHEA Mariam"/>
                <w:lang w:val="fr-FR"/>
              </w:rPr>
              <w:t xml:space="preserve"> </w:t>
            </w:r>
            <w:r w:rsidRPr="00573DDF">
              <w:rPr>
                <w:rFonts w:ascii="GHEA Mariam" w:hAnsi="GHEA Mariam" w:cs="GHEA Mariam"/>
                <w:lang w:val="fr-FR"/>
              </w:rPr>
              <w:t>ՀՕ</w:t>
            </w:r>
            <w:r w:rsidRPr="00573DDF">
              <w:rPr>
                <w:rFonts w:ascii="GHEA Mariam" w:hAnsi="GHEA Mariam"/>
                <w:lang w:val="fr-FR"/>
              </w:rPr>
              <w:t>-397-</w:t>
            </w:r>
            <w:r w:rsidRPr="00573DDF">
              <w:rPr>
                <w:rFonts w:ascii="GHEA Mariam" w:hAnsi="GHEA Mariam" w:cs="GHEA Mariam"/>
                <w:lang w:val="fr-FR"/>
              </w:rPr>
              <w:t>Ն</w:t>
            </w:r>
            <w:r w:rsidRPr="00573DDF">
              <w:rPr>
                <w:rFonts w:ascii="GHEA Mariam" w:hAnsi="GHEA Mariam"/>
                <w:lang w:val="fr-FR"/>
              </w:rPr>
              <w:t xml:space="preserve"> </w:t>
            </w:r>
            <w:r w:rsidRPr="00573DDF">
              <w:rPr>
                <w:rFonts w:ascii="GHEA Mariam" w:hAnsi="GHEA Mariam" w:cs="GHEA Mariam"/>
                <w:lang w:val="fr-FR"/>
              </w:rPr>
              <w:t>օրենքի</w:t>
            </w:r>
            <w:r w:rsidRPr="00573DDF">
              <w:rPr>
                <w:rFonts w:ascii="GHEA Mariam" w:hAnsi="GHEA Mariam"/>
                <w:lang w:val="fr-FR"/>
              </w:rPr>
              <w:t xml:space="preserve"> </w:t>
            </w:r>
            <w:r w:rsidRPr="00573DDF">
              <w:rPr>
                <w:rFonts w:ascii="GHEA Mariam" w:hAnsi="GHEA Mariam" w:cs="GHEA Mariam"/>
                <w:lang w:val="fr-FR"/>
              </w:rPr>
              <w:t>այսուհետ՝</w:t>
            </w:r>
            <w:r w:rsidRPr="00573DDF">
              <w:rPr>
                <w:rFonts w:ascii="GHEA Mariam" w:hAnsi="GHEA Mariam"/>
                <w:lang w:val="fr-FR"/>
              </w:rPr>
              <w:t xml:space="preserve"> </w:t>
            </w:r>
            <w:r w:rsidRPr="00573DDF">
              <w:rPr>
                <w:rFonts w:ascii="GHEA Mariam" w:hAnsi="GHEA Mariam" w:cs="GHEA Mariam"/>
                <w:lang w:val="fr-FR"/>
              </w:rPr>
              <w:t>ՀՕ</w:t>
            </w:r>
            <w:r w:rsidRPr="00573DDF">
              <w:rPr>
                <w:rFonts w:ascii="GHEA Mariam" w:hAnsi="GHEA Mariam"/>
                <w:lang w:val="fr-FR"/>
              </w:rPr>
              <w:t>-397-</w:t>
            </w:r>
            <w:r w:rsidRPr="00573DDF">
              <w:rPr>
                <w:rFonts w:ascii="GHEA Mariam" w:hAnsi="GHEA Mariam" w:cs="GHEA Mariam"/>
                <w:lang w:val="fr-FR"/>
              </w:rPr>
              <w:t>Ն</w:t>
            </w:r>
            <w:r w:rsidRPr="00573DDF">
              <w:rPr>
                <w:rFonts w:ascii="GHEA Mariam" w:hAnsi="GHEA Mariam"/>
                <w:lang w:val="fr-FR"/>
              </w:rPr>
              <w:t xml:space="preserve"> </w:t>
            </w:r>
            <w:r w:rsidRPr="00573DDF">
              <w:rPr>
                <w:rFonts w:ascii="GHEA Mariam" w:hAnsi="GHEA Mariam" w:cs="GHEA Mariam"/>
                <w:lang w:val="fr-FR"/>
              </w:rPr>
              <w:t>օրենք</w:t>
            </w:r>
            <w:r w:rsidRPr="00573DDF">
              <w:rPr>
                <w:rFonts w:ascii="GHEA Mariam" w:hAnsi="GHEA Mariam"/>
                <w:lang w:val="fr-FR"/>
              </w:rPr>
              <w:t xml:space="preserve"> 2-</w:t>
            </w:r>
            <w:r w:rsidRPr="00573DDF">
              <w:rPr>
                <w:rFonts w:ascii="GHEA Mariam" w:hAnsi="GHEA Mariam" w:cs="GHEA Mariam"/>
                <w:lang w:val="fr-FR"/>
              </w:rPr>
              <w:t>րդ</w:t>
            </w:r>
            <w:r w:rsidRPr="00573DDF">
              <w:rPr>
                <w:rFonts w:ascii="GHEA Mariam" w:hAnsi="GHEA Mariam"/>
                <w:lang w:val="fr-FR"/>
              </w:rPr>
              <w:t xml:space="preserve"> </w:t>
            </w:r>
            <w:r w:rsidRPr="00573DDF">
              <w:rPr>
                <w:rFonts w:ascii="GHEA Mariam" w:hAnsi="GHEA Mariam" w:cs="GHEA Mariam"/>
                <w:lang w:val="fr-FR"/>
              </w:rPr>
              <w:t>հոդվածի</w:t>
            </w:r>
            <w:r w:rsidRPr="00573DDF">
              <w:rPr>
                <w:rFonts w:ascii="GHEA Mariam" w:hAnsi="GHEA Mariam"/>
                <w:lang w:val="fr-FR"/>
              </w:rPr>
              <w:t xml:space="preserve"> 3.1-</w:t>
            </w:r>
            <w:r w:rsidRPr="00573DDF">
              <w:rPr>
                <w:rFonts w:ascii="GHEA Mariam" w:hAnsi="GHEA Mariam" w:cs="GHEA Mariam"/>
                <w:lang w:val="fr-FR"/>
              </w:rPr>
              <w:t>ին</w:t>
            </w:r>
            <w:r w:rsidRPr="00573DDF">
              <w:rPr>
                <w:rFonts w:ascii="GHEA Mariam" w:hAnsi="GHEA Mariam"/>
                <w:lang w:val="fr-FR"/>
              </w:rPr>
              <w:t xml:space="preserve"> </w:t>
            </w:r>
            <w:r w:rsidRPr="00573DDF">
              <w:rPr>
                <w:rFonts w:ascii="GHEA Mariam" w:hAnsi="GHEA Mariam" w:cs="GHEA Mariam"/>
                <w:lang w:val="fr-FR"/>
              </w:rPr>
              <w:t>կամ</w:t>
            </w:r>
            <w:r w:rsidRPr="00573DDF">
              <w:rPr>
                <w:rFonts w:ascii="GHEA Mariam" w:hAnsi="GHEA Mariam"/>
                <w:lang w:val="fr-FR"/>
              </w:rPr>
              <w:t xml:space="preserve"> 3.2-</w:t>
            </w:r>
            <w:r w:rsidRPr="00573DDF">
              <w:rPr>
                <w:rFonts w:ascii="GHEA Mariam" w:hAnsi="GHEA Mariam" w:cs="GHEA Mariam"/>
                <w:lang w:val="fr-FR"/>
              </w:rPr>
              <w:t>րդ</w:t>
            </w:r>
            <w:r w:rsidRPr="00573DDF">
              <w:rPr>
                <w:rFonts w:ascii="GHEA Mariam" w:hAnsi="GHEA Mariam"/>
                <w:lang w:val="fr-FR"/>
              </w:rPr>
              <w:t xml:space="preserve"> </w:t>
            </w:r>
            <w:r w:rsidRPr="00573DDF">
              <w:rPr>
                <w:rFonts w:ascii="GHEA Mariam" w:hAnsi="GHEA Mariam" w:cs="GHEA Mariam"/>
                <w:lang w:val="fr-FR"/>
              </w:rPr>
              <w:t>մասերով</w:t>
            </w:r>
            <w:r w:rsidRPr="00573DDF">
              <w:rPr>
                <w:rFonts w:ascii="GHEA Mariam" w:hAnsi="GHEA Mariam"/>
                <w:lang w:val="fr-FR"/>
              </w:rPr>
              <w:t xml:space="preserve"> </w:t>
            </w:r>
            <w:r w:rsidRPr="00573DDF">
              <w:rPr>
                <w:rFonts w:ascii="GHEA Mariam" w:hAnsi="GHEA Mariam" w:cs="GHEA Mariam"/>
                <w:lang w:val="fr-FR"/>
              </w:rPr>
              <w:t>սահմանված</w:t>
            </w:r>
            <w:r w:rsidRPr="00573DDF">
              <w:rPr>
                <w:rFonts w:ascii="GHEA Mariam" w:hAnsi="GHEA Mariam"/>
                <w:lang w:val="fr-FR"/>
              </w:rPr>
              <w:t xml:space="preserve"> </w:t>
            </w:r>
            <w:r w:rsidRPr="00573DDF">
              <w:rPr>
                <w:rFonts w:ascii="GHEA Mariam" w:hAnsi="GHEA Mariam" w:cs="GHEA Mariam"/>
                <w:lang w:val="fr-FR"/>
              </w:rPr>
              <w:t>վերջնաժամկետում</w:t>
            </w:r>
            <w:r w:rsidRPr="00573DDF">
              <w:rPr>
                <w:rFonts w:ascii="GHEA Mariam" w:hAnsi="GHEA Mariam"/>
                <w:lang w:val="fr-FR"/>
              </w:rPr>
              <w:t xml:space="preserve">, </w:t>
            </w:r>
            <w:r w:rsidRPr="00573DDF">
              <w:rPr>
                <w:rFonts w:ascii="GHEA Mariam" w:hAnsi="GHEA Mariam" w:cs="GHEA Mariam"/>
                <w:lang w:val="fr-FR"/>
              </w:rPr>
              <w:t>սակայն</w:t>
            </w:r>
            <w:r w:rsidRPr="00573DDF">
              <w:rPr>
                <w:rFonts w:ascii="GHEA Mariam" w:hAnsi="GHEA Mariam"/>
                <w:lang w:val="fr-FR"/>
              </w:rPr>
              <w:t xml:space="preserve"> </w:t>
            </w:r>
            <w:r w:rsidRPr="00573DDF">
              <w:rPr>
                <w:rFonts w:ascii="GHEA Mariam" w:hAnsi="GHEA Mariam" w:cs="GHEA Mariam"/>
                <w:lang w:val="fr-FR"/>
              </w:rPr>
              <w:t>մինչև</w:t>
            </w:r>
            <w:r w:rsidRPr="00573DDF">
              <w:rPr>
                <w:rFonts w:ascii="GHEA Mariam" w:hAnsi="GHEA Mariam"/>
                <w:lang w:val="fr-FR"/>
              </w:rPr>
              <w:t xml:space="preserve"> </w:t>
            </w:r>
            <w:r w:rsidRPr="00573DDF">
              <w:rPr>
                <w:rFonts w:ascii="GHEA Mariam" w:hAnsi="GHEA Mariam" w:cs="GHEA Mariam"/>
                <w:lang w:val="fr-FR"/>
              </w:rPr>
              <w:t>այդ</w:t>
            </w:r>
            <w:r w:rsidRPr="00573DDF">
              <w:rPr>
                <w:rFonts w:ascii="GHEA Mariam" w:hAnsi="GHEA Mariam"/>
                <w:lang w:val="fr-FR"/>
              </w:rPr>
              <w:t xml:space="preserve"> </w:t>
            </w:r>
            <w:r w:rsidRPr="00573DDF">
              <w:rPr>
                <w:rFonts w:ascii="GHEA Mariam" w:hAnsi="GHEA Mariam" w:cs="GHEA Mariam"/>
                <w:lang w:val="fr-FR"/>
              </w:rPr>
              <w:t>ժամկետի</w:t>
            </w:r>
            <w:r w:rsidRPr="00573DDF">
              <w:rPr>
                <w:rFonts w:ascii="GHEA Mariam" w:hAnsi="GHEA Mariam"/>
                <w:lang w:val="fr-FR"/>
              </w:rPr>
              <w:t xml:space="preserve"> </w:t>
            </w:r>
            <w:r w:rsidRPr="00573DDF">
              <w:rPr>
                <w:rFonts w:ascii="GHEA Mariam" w:hAnsi="GHEA Mariam" w:cs="GHEA Mariam"/>
                <w:lang w:val="fr-FR"/>
              </w:rPr>
              <w:t>լրանալը</w:t>
            </w:r>
            <w:r w:rsidRPr="00573DDF">
              <w:rPr>
                <w:rFonts w:ascii="GHEA Mariam" w:hAnsi="GHEA Mariam"/>
                <w:lang w:val="fr-FR"/>
              </w:rPr>
              <w:t xml:space="preserve"> </w:t>
            </w:r>
            <w:r w:rsidRPr="00573DDF">
              <w:rPr>
                <w:rFonts w:ascii="GHEA Mariam" w:hAnsi="GHEA Mariam" w:cs="GHEA Mariam"/>
                <w:lang w:val="fr-FR"/>
              </w:rPr>
              <w:t>Կադաստրի</w:t>
            </w:r>
            <w:r w:rsidRPr="00573DDF">
              <w:rPr>
                <w:rFonts w:ascii="GHEA Mariam" w:hAnsi="GHEA Mariam"/>
                <w:lang w:val="fr-FR"/>
              </w:rPr>
              <w:t xml:space="preserve"> կոմիտեի կողմից մերժվել է հաշվառման փաթեթում առկա թերությունների կամ ներկայացված փաստաթղթերի </w:t>
            </w:r>
            <w:r w:rsidRPr="00573DDF">
              <w:rPr>
                <w:rFonts w:ascii="GHEA Mariam" w:hAnsi="GHEA Mariam"/>
                <w:lang w:val="fr-FR"/>
              </w:rPr>
              <w:lastRenderedPageBreak/>
              <w:t>անհամապատասխանության հիմքով, ապա նույն ինքնակամ կառույցի հաշվառման փաթեթը կարող է կրկին ներկայացվել՝ մերժման հիմք հանդիսացած թերությունները վերացնելուց հետո՝ մերժման օրվանից 5 աշխատանքային օրվա ընթացքում։</w:t>
            </w:r>
          </w:p>
          <w:p w14:paraId="484621FB"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t xml:space="preserve">   Նշված կարգավորման կապակցությամբ հարկ ենք համարում նշել հետևյալը՝</w:t>
            </w:r>
          </w:p>
          <w:p w14:paraId="459262CA"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t xml:space="preserve">   1 Նշված կարգավորումը, խնդրահարույց է այն առումով, որ կրկին ներկայացնելու իրավունքի իրացումը կախվածության մեջ է դրվում ոչ միայն դիմողի կողմից օրենքով սահմանված վերջնաժամկետում հաշվառման փաթեթը ներկայացնելու հանգամանքից, այլև այն հանգամանքից, թե Կադաստրի կոմիտեն որ ամսաթվին է ավարտել վարչական վարույթը և կայացրել մերժման որոշումը։</w:t>
            </w:r>
          </w:p>
          <w:p w14:paraId="1BE4B999"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t>Մինչդեռ ՀՕ-397-Ն օրենքի 2-րդ հոդվածի 3.2-րդ մասով օրենսդիրը սահմանել է, որ համապատասխան ինքնակամ կառույցները կարող են հաշվառվել Կադաստրի կոմիտեում, և դրա համար անհրաժեշտ փաստաթղթերը ներկայացվելու գործընթացը կարող է իրականացվել մինչև 2027 թվականի դեկտեմբերի 30-ը։ Օրենքով սահմանված այդ վերջնաժամկետը վերաբերում է անձի կողմից օրենքով նախատեսված գործողությունը՝ հաշվառման համար դիմելը և համապատասխան փաթեթը ներկայացնելը, կատարելու ժամկետին։</w:t>
            </w:r>
          </w:p>
          <w:p w14:paraId="30B0F0BC"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t xml:space="preserve">   Միաժամանակ, նախագծի 8.3-րդ կետի համաձայն՝ Կադաստրի կոմիտեի կողմից ներկայացված հաշվառման փաթեթի ուսումնասիրությունն իրականացվում է «Վարչարարության </w:t>
            </w:r>
            <w:r w:rsidRPr="00573DDF">
              <w:rPr>
                <w:rFonts w:ascii="GHEA Mariam" w:hAnsi="GHEA Mariam"/>
                <w:lang w:val="fr-FR"/>
              </w:rPr>
              <w:lastRenderedPageBreak/>
              <w:t>հիմունքների և վարչական վարույթի մասին» օրենքով սահմանված ժամկետներում։ Հետևաբար օբյեկտիվորեն հնարավոր է այն իրավիճակը, երբ անձը հաշվառման փաթեթը Կադաստրի կոմիտե ներկայացնի օրենքով սահմանված վերջնաժամկետից առաջ, սակայն Կադաստրի կոմիտեի կողմից դրա ուսումնասիրությունն ավարտվի և մերժման որոշումը կայացվի օրենքով սահմանված վերջնաժամկետից հետո։</w:t>
            </w:r>
          </w:p>
          <w:p w14:paraId="0F102116"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t xml:space="preserve">   Օրինակ՝ անձը հաշվառման փաթեթը ներկայացնում է 2027 թվականի դեկտեմբերի 20-ին, այսինքն՝ օրենքով սահմանված վերջնաժամկետից առաջ, իսկ Կադաստրի կոմիտեն, վարչական վարույթի համար օրենքով սահմանված ժամկետների շրջանակում, մերժման որոշում է կայացնում 2028 թվականի հունվարին։ Նախագծի 8.5-րդ կետի գործող ձևակերպման պայմաններում տվյալ անձը զրկվում է այդ կետով նախատեսված՝ մերժման հիմքերը վերացնելուց հետո փաթեթը կրկին ներկայացնելու հնարավորությունից, քանի որ մերժումը տեղի է ունեցել 2027 թվականի դեկտեմբերի 30-ից հետո։</w:t>
            </w:r>
          </w:p>
          <w:p w14:paraId="78D1F2B9"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t xml:space="preserve">   Այսինքն՝ անձի կողմից օրենքով սահմանված ժամկետի պահպանման իրավական հետևանքը փաստացի կախվածության մեջ է դրվում վարչական մարմնի կողմից որոշման կայացման ամսաթվից։ Արդյունքում կարող է առաջանալ անհավասար իրավական իրավիճակ երկու անձանց միջև, որոնցից երկուսն էլ հաշվառման փաթեթները ներկայացրել են օրենքով սահմանված նույն վերջնաժամկետում, սակայն նրանցից մեկի փաթեթը Կադաստրի կոմիտեի կողմից մերժվել </w:t>
            </w:r>
            <w:r w:rsidRPr="00573DDF">
              <w:rPr>
                <w:rFonts w:ascii="GHEA Mariam" w:hAnsi="GHEA Mariam"/>
                <w:lang w:val="fr-FR"/>
              </w:rPr>
              <w:lastRenderedPageBreak/>
              <w:t>է մինչև 2027 թվականի դեկտեմբերի 30-ը, իսկ մյուսինը՝ դրանից հետո։ Առաջին անձը կունենա մերժման հիմքերը վերացնելու և փաթեթը կրկին ներկայացնելու հնարավորություն, իսկ երկրորդը՝ ոչ, չնայած նրան, որ երկու անձն էլ իրենց պարտավորությունը կատարել են օրենքով սահմանված ժամկետում։</w:t>
            </w:r>
          </w:p>
          <w:p w14:paraId="2959AA14"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t xml:space="preserve">   Ուստի նշված կարգավորումը անհրաժեշտ է վերանայել բարձրացված խնդիրների համատեքստում: Ընդ որում, կարծում ենք, որ կրկին ներկայացնելու իրավունքի առաջացման պայմանը նպատակահարմար է կապել հաշվառման փաթեթի սկզբնական ներկայացման ամսաթվի, այլ ոչ թե Կադաստրի կոմիտեի կողմից մերժման որոշման կայացման ամսաթվի հետ։</w:t>
            </w:r>
          </w:p>
        </w:tc>
        <w:tc>
          <w:tcPr>
            <w:tcW w:w="6822" w:type="dxa"/>
            <w:gridSpan w:val="3"/>
          </w:tcPr>
          <w:p w14:paraId="6FDE994E" w14:textId="77777777" w:rsidR="003239E1" w:rsidRPr="00573DDF" w:rsidRDefault="003239E1" w:rsidP="00241DC5">
            <w:pPr>
              <w:spacing w:line="360" w:lineRule="auto"/>
              <w:contextualSpacing/>
              <w:jc w:val="both"/>
              <w:rPr>
                <w:rFonts w:ascii="GHEA Mariam" w:hAnsi="GHEA Mariam"/>
                <w:lang w:val="hy-AM"/>
              </w:rPr>
            </w:pPr>
          </w:p>
          <w:p w14:paraId="49AC2F96" w14:textId="77777777" w:rsidR="003239E1" w:rsidRPr="00573DDF" w:rsidRDefault="003239E1" w:rsidP="00241DC5">
            <w:pPr>
              <w:spacing w:line="360" w:lineRule="auto"/>
              <w:contextualSpacing/>
              <w:jc w:val="both"/>
              <w:rPr>
                <w:rFonts w:ascii="GHEA Mariam" w:hAnsi="GHEA Mariam"/>
                <w:lang w:val="hy-AM"/>
              </w:rPr>
            </w:pPr>
          </w:p>
          <w:p w14:paraId="6DAA56D8" w14:textId="77777777" w:rsidR="003239E1" w:rsidRPr="00573DDF" w:rsidRDefault="003239E1" w:rsidP="00241DC5">
            <w:pPr>
              <w:spacing w:line="360" w:lineRule="auto"/>
              <w:contextualSpacing/>
              <w:jc w:val="both"/>
              <w:rPr>
                <w:rFonts w:ascii="GHEA Mariam" w:hAnsi="GHEA Mariam"/>
                <w:lang w:val="hy-AM"/>
              </w:rPr>
            </w:pPr>
          </w:p>
          <w:p w14:paraId="3AD29601" w14:textId="77777777" w:rsidR="003239E1" w:rsidRPr="00573DDF" w:rsidRDefault="003239E1" w:rsidP="00241DC5">
            <w:pPr>
              <w:spacing w:line="360" w:lineRule="auto"/>
              <w:contextualSpacing/>
              <w:jc w:val="both"/>
              <w:rPr>
                <w:rFonts w:ascii="GHEA Mariam" w:hAnsi="GHEA Mariam"/>
                <w:lang w:val="hy-AM"/>
              </w:rPr>
            </w:pPr>
          </w:p>
          <w:p w14:paraId="3BD16FD1" w14:textId="77777777" w:rsidR="003239E1" w:rsidRPr="00573DDF" w:rsidRDefault="003239E1" w:rsidP="00241DC5">
            <w:pPr>
              <w:spacing w:line="360" w:lineRule="auto"/>
              <w:contextualSpacing/>
              <w:jc w:val="both"/>
              <w:rPr>
                <w:rFonts w:ascii="GHEA Mariam" w:hAnsi="GHEA Mariam"/>
                <w:lang w:val="hy-AM"/>
              </w:rPr>
            </w:pPr>
          </w:p>
          <w:p w14:paraId="6CBB7B64" w14:textId="77777777" w:rsidR="003239E1" w:rsidRPr="00573DDF" w:rsidRDefault="003239E1" w:rsidP="00241DC5">
            <w:pPr>
              <w:spacing w:line="360" w:lineRule="auto"/>
              <w:contextualSpacing/>
              <w:jc w:val="center"/>
              <w:rPr>
                <w:rFonts w:ascii="GHEA Mariam" w:hAnsi="GHEA Mariam"/>
                <w:b/>
                <w:bCs/>
                <w:lang w:val="hy-AM"/>
              </w:rPr>
            </w:pPr>
            <w:r w:rsidRPr="00573DDF">
              <w:rPr>
                <w:rFonts w:ascii="GHEA Mariam" w:hAnsi="GHEA Mariam"/>
                <w:b/>
                <w:bCs/>
                <w:lang w:val="hy-AM"/>
              </w:rPr>
              <w:t>Ընդունվել է:</w:t>
            </w:r>
          </w:p>
          <w:p w14:paraId="6F799CB1" w14:textId="77777777" w:rsidR="003239E1" w:rsidRPr="00573DDF" w:rsidRDefault="003239E1" w:rsidP="00241DC5">
            <w:pPr>
              <w:spacing w:line="360" w:lineRule="auto"/>
              <w:contextualSpacing/>
              <w:jc w:val="center"/>
              <w:rPr>
                <w:rFonts w:ascii="GHEA Mariam" w:hAnsi="GHEA Mariam"/>
                <w:lang w:val="hy-AM"/>
              </w:rPr>
            </w:pPr>
            <w:r w:rsidRPr="00573DDF">
              <w:rPr>
                <w:rFonts w:ascii="GHEA Mariam" w:hAnsi="GHEA Mariam"/>
                <w:lang w:val="hy-AM"/>
              </w:rPr>
              <w:t>Նախագծի նշված դրույթը լրամշակվել է:</w:t>
            </w:r>
          </w:p>
        </w:tc>
      </w:tr>
      <w:tr w:rsidR="003239E1" w:rsidRPr="003239E1" w14:paraId="37565728" w14:textId="77777777" w:rsidTr="00241DC5">
        <w:trPr>
          <w:trHeight w:val="360"/>
        </w:trPr>
        <w:tc>
          <w:tcPr>
            <w:tcW w:w="8208" w:type="dxa"/>
          </w:tcPr>
          <w:p w14:paraId="08049C41"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lastRenderedPageBreak/>
              <w:t xml:space="preserve">   2 Նշված կարգավորումը լրացուցիչ հստակեցման կարիք ունի նաև այն մասով, թե ինչ ընթացակարգով է իրականացվում հաշվառման փաթեթում առկա թերությունների և (կամ) ներկայացված փաստաթղթերի անհամապատասխանությունների վերացումը։</w:t>
            </w:r>
          </w:p>
          <w:p w14:paraId="33EB16DF"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t xml:space="preserve">Մասնավորապես, նախագծի 8.5-րդ կետի ձևակերպումից հետևում է, որ հաշվառման փաթեթի ուսումնասիրության ընթացքում Կադաստրի կոմիտեի կողմից հայտնաբերված թերությունները կամ ներկայացված փաստաթղթերի անհամապատասխանությունները, անկախ դրանց բնույթից և վերացման հնարավորությունից, կարող են հանգեցնել հաշվառման փաթեթի մերժման, որից հետո միայն անձին հնարավորություն է տրվում մերժման հիմք հանդիսացած թերությունները վերացնելուց հետո նույն փաթեթը կրկին ներկայացնել՝ </w:t>
            </w:r>
            <w:r w:rsidRPr="00573DDF">
              <w:rPr>
                <w:rFonts w:ascii="GHEA Mariam" w:hAnsi="GHEA Mariam"/>
                <w:lang w:val="fr-FR"/>
              </w:rPr>
              <w:lastRenderedPageBreak/>
              <w:t>մերժման օրվանից 5 աշխատանքային օրվա ընթացքում։ Ընդ որում, նման կրկնակի ներկայացումը կարող է իրականացվել միայն մեկ անգամ։</w:t>
            </w:r>
          </w:p>
          <w:p w14:paraId="5CD937C3"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t xml:space="preserve">   Այս կարգավորման պայմաններում անհրաժեշտ է հստակ տարանջատել այն դեպքերը, երբ հաշվառման փաթեթում առկա է այնպիսի շտկելի կամ լրացվող թերություն, որի վերացումը չի փոխում ինքնակամ կառույցի որակական կամ քանակական բնութագրերը և չի ազդում դրա՝ օրենքով սահմանված չափանիշներին համապատասխանության վրա, այն դեպքերից, երբ առկա է այնպիսի հանգամանք, որը նյութական հիմք է հաշվառումը մերժելու համար։</w:t>
            </w:r>
          </w:p>
          <w:p w14:paraId="143D0A03"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t xml:space="preserve">Մասնավորապես, եթե Կադաստրի կոմիտեի կողմից հայտնաբերված թերությունը կրում է զուտ ձևական, տեխնիկական կամ շտկելի բնույթ, օրինակ՝ ներկայացված փաստաթղթում առկա է լրացման ենթակա տեղեկություն, փաստաթղթերի միջև առկա է վերացվող անհամապատասխանություն կամ բացակայում է տվյալների հավաստման համար անհրաժեշտ լրացուցիչ փաստաթուղթ, ապա նման հանգամանքը ինքնին չպետք է անխուսափելիորեն հանգեցնի հաշվառման փաթեթի մերժման։ Նման դեպքերում առավել համահունչ է վարչարարության արդյունավետության, համաչափության և անձի իրավունքների պաշտպանության պահանջներին նախ անձին տեղեկացնել հայտնաբերված թերությունների կամ անհամապատասխանությունների մասին և նրան տրամադրել ողջամիտ </w:t>
            </w:r>
            <w:r w:rsidRPr="00573DDF">
              <w:rPr>
                <w:rFonts w:ascii="GHEA Mariam" w:hAnsi="GHEA Mariam"/>
                <w:lang w:val="fr-FR"/>
              </w:rPr>
              <w:lastRenderedPageBreak/>
              <w:t>ժամկետ՝ դրանք վերացնելու կամ անհրաժեշտ փաստաթղթերը լրացնելու համար։</w:t>
            </w:r>
          </w:p>
          <w:p w14:paraId="04B5C439"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t xml:space="preserve">   Հակառակ դեպքում ձևավորվում է այնպիսի ընթացակարգ, որի շրջանակում նույնիսկ շտկելի և էական իրավական հետևանքներ չառաջացնող թերությունը նախ հանգեցնում է հայտի մերժման, իսկ այնուհետև անձից պահանջվում է կրկին նախաձեռնել փաստացի նույն գործընթացը՝ սահմանափակ 5 աշխատանքային օրվա ընթացքում։ Նման մոտեցումը կարող է առաջացնել ավելորդ վարչարարություն ինչպես դիմողի, այնպես էլ Կադաստրի կոմիտեի համար և միաժամանակ անհամաչափորեն բարդացնել օրենքով նախատեսված իրավունքի իրացումը։</w:t>
            </w:r>
          </w:p>
          <w:p w14:paraId="4C357BD9"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t xml:space="preserve">   Ուստի, այս համատեքստում պարզ չէ նաև, թե ինչ իրավաչափ և գործնական անհրաժեշտությամբ է պայմանավորված շտկելի թերության դեպքում անմիջապես մերժման որոշում կայացնելու և միայն դրանից հետո անձին կրկին ներկայացման հնարավորություն տրամադրելու մոտեցումը։ Եթե տվյալ թերությունը չի վկայում ինքնակամ կառույցի՝ ՀՕ-397-Ն օրենքի 2-րդ հոդվածի 3.2-րդ մասով սահմանված պահանջներին չհամապատասխանելու մասին և կարող է վերացվել առանց կառույցի փաստացի բնութագրերի փոփոխության, ապա առավել տրամաբանական և համաչափ կարգավորում կարող է լինել հաշվառման փաթեթի վերադարձը՝ շտկման ենթակա թերությունների կամ լրացման ենթակա փաստաթղթերի հստակ մատնանշմամբ, և համապատասխան ժամկետում շտկված կամ լրացված փաթեթի կրկին ներկայացումը։</w:t>
            </w:r>
          </w:p>
          <w:p w14:paraId="3ADD1610"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lastRenderedPageBreak/>
              <w:t>Այս դեպքում «վերադարձը» և «մերժումը» պետք է ունենան հստակ տարբերակված իրավական նշանակություն։ Մասնավորապես, փաթեթի վերադարձը պետք է կիրառվի միայն այն դեպքերում, երբ առկա են վերացվող կամ լրացվող թերություններ, և դրանց վերացումը հնարավոր է առանց ինքնակամ կառույցի որակական կամ քանակական բնութագրերի փոփոխության, իսկ մերժումը պետք է կիրառվի այն դեպքերում, երբ առկա են օրենքով կամ սույն կարգով նախատեսված նյութական հիմքեր, որոնք բացառում են հաշվառման հաստատումը։</w:t>
            </w:r>
          </w:p>
          <w:p w14:paraId="4EA442AC"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t>Միաժամանակ, նպատակահարմար է նախատեսել, որ փաթեթի վերադարձի մասին ծանուցման մեջ Կադաստրի կոմիտեն պարտադիր կերպով մատնանշում է հայտնաբերված յուրաքանչյուր թերությունը և (կամ) անհամապատասխանությունը, դրա վերացման համար անհրաժեշտ գործողությունը կամ ներկայացման ենթակա լրացուցիչ փաստաթուղթը, ինչպես նաև շտկված փաթեթը կրկին ներկայացնելու ժամկետը։ Նման կարգավորումը կբարձրացնի վարչարարության կանխատեսելիությունը և անձին հնարավորություն կտա հասկանալու, թե կոնկրետ ինչ գործողություններ պետք է իրականացնի հաշվառման գործընթացը շարունակելու համար։</w:t>
            </w:r>
          </w:p>
          <w:p w14:paraId="0E9E98AE"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t xml:space="preserve">   Միաժամանակ, եթե անձը սահմանված ժամկետում չի վերացնում մատնանշված թերությունները կամ դրանք վերացնելու արդյունքում պարզվում է, որ առկա են օրենքով սահմանված նյութական մերժման հիմքեր, այդ դեպքում արդեն կարող է կիրառվել հաշվառման մերժման ընթացակարգը։</w:t>
            </w:r>
          </w:p>
        </w:tc>
        <w:tc>
          <w:tcPr>
            <w:tcW w:w="6822" w:type="dxa"/>
            <w:gridSpan w:val="3"/>
          </w:tcPr>
          <w:p w14:paraId="7553F6AB" w14:textId="77777777" w:rsidR="003239E1" w:rsidRPr="00573DDF" w:rsidRDefault="003239E1" w:rsidP="00241DC5">
            <w:pPr>
              <w:spacing w:line="360" w:lineRule="auto"/>
              <w:contextualSpacing/>
              <w:jc w:val="center"/>
              <w:rPr>
                <w:rFonts w:ascii="GHEA Mariam" w:hAnsi="GHEA Mariam"/>
                <w:b/>
                <w:bCs/>
                <w:lang w:val="hy-AM"/>
              </w:rPr>
            </w:pPr>
            <w:r w:rsidRPr="00573DDF">
              <w:rPr>
                <w:rFonts w:ascii="GHEA Mariam" w:hAnsi="GHEA Mariam"/>
                <w:b/>
                <w:bCs/>
                <w:lang w:val="hy-AM"/>
              </w:rPr>
              <w:lastRenderedPageBreak/>
              <w:t>Չի ընդունվել։</w:t>
            </w:r>
          </w:p>
          <w:p w14:paraId="312AE573" w14:textId="77777777" w:rsidR="003239E1" w:rsidRPr="00573DDF" w:rsidRDefault="003239E1" w:rsidP="00241DC5">
            <w:pPr>
              <w:spacing w:line="360" w:lineRule="auto"/>
              <w:contextualSpacing/>
              <w:jc w:val="both"/>
              <w:rPr>
                <w:rFonts w:ascii="GHEA Mariam" w:hAnsi="GHEA Mariam"/>
                <w:lang w:val="hy-AM"/>
              </w:rPr>
            </w:pPr>
            <w:r w:rsidRPr="00573DDF">
              <w:rPr>
                <w:rFonts w:ascii="GHEA Mariam" w:hAnsi="GHEA Mariam"/>
                <w:lang w:val="hy-AM"/>
              </w:rPr>
              <w:t xml:space="preserve">    Նախագծով առաջարկվող կարգավորման նպատակը հաշվառման փաթեթի ուսումնասիրության ընթացքում առկա թերությունների վերացման առանձին՝ «վերադարձի» ընթացակարգ սահմանելը չէ։ Հաշվառման ներկայացված փաթեթը ենթակա է գնահատման գործող կարգավորումներով սահմանված պահանջներին համապատասխանության տեսանկյունից, իսկ դրանց չապահովման դեպքում կայացվում է հաշվառումը մերժելու որոշում՝ մերժման հիմքերի հստակ մատնանշմամբ։</w:t>
            </w:r>
          </w:p>
          <w:p w14:paraId="55B132D6" w14:textId="77777777" w:rsidR="003239E1" w:rsidRPr="00573DDF" w:rsidRDefault="003239E1" w:rsidP="00241DC5">
            <w:pPr>
              <w:spacing w:line="360" w:lineRule="auto"/>
              <w:contextualSpacing/>
              <w:jc w:val="both"/>
              <w:rPr>
                <w:rFonts w:ascii="GHEA Mariam" w:hAnsi="GHEA Mariam"/>
                <w:lang w:val="hy-AM"/>
              </w:rPr>
            </w:pPr>
            <w:r w:rsidRPr="00573DDF">
              <w:rPr>
                <w:rFonts w:ascii="GHEA Mariam" w:hAnsi="GHEA Mariam"/>
                <w:lang w:val="hy-AM"/>
              </w:rPr>
              <w:t xml:space="preserve">   Նախագծի 8.5-րդ կետով նախատեսվող կարգավորումը բացառիկ բնույթ ունի և կիրառելի է միայն այն դեպքերում, </w:t>
            </w:r>
            <w:r w:rsidRPr="00573DDF">
              <w:rPr>
                <w:rFonts w:ascii="GHEA Mariam" w:hAnsi="GHEA Mariam"/>
                <w:lang w:val="hy-AM"/>
              </w:rPr>
              <w:lastRenderedPageBreak/>
              <w:t>երբ փաթեթը ներկայացվել է օրենքով սահմանված վերջնաժամկետում, սակայն մերժման որոշումը կայացվել է այդ ժամկետի ավարտից հետո կամ այնպիսի ժամանակահատվածում, երբ անձն այլևս հնարավորություն չունի ընդհանուր կարգով այն կրկին ներկայացնելու։ Այդ դեպքում անձին լրացուցիչ հնարավորություն է տրվում վերացնելու հենց մերժման որոշմամբ արձանագրված թերությունները և նույն փաթեթը կրկին ներկայացնելու։</w:t>
            </w:r>
          </w:p>
          <w:p w14:paraId="09F80F37" w14:textId="77777777" w:rsidR="003239E1" w:rsidRPr="00573DDF" w:rsidRDefault="003239E1" w:rsidP="00241DC5">
            <w:pPr>
              <w:spacing w:line="360" w:lineRule="auto"/>
              <w:contextualSpacing/>
              <w:jc w:val="both"/>
              <w:rPr>
                <w:rFonts w:ascii="GHEA Mariam" w:hAnsi="GHEA Mariam"/>
                <w:lang w:val="hy-AM"/>
              </w:rPr>
            </w:pPr>
            <w:r w:rsidRPr="00573DDF">
              <w:rPr>
                <w:rFonts w:ascii="GHEA Mariam" w:hAnsi="GHEA Mariam"/>
                <w:lang w:val="hy-AM"/>
              </w:rPr>
              <w:t xml:space="preserve">   Առանձին «վերադարձի» ընթացակարգի նախատեսումը փաստացի կձևավորի հաշվառման գործընթացի կասեցման և թերությունների վերացման նոր վարչական ընթացակարգ, որը չի բխում առաջարկվող կարգավորման նպատակից և կարող է հանգեցնել օրենքով սահմանված վերջնաժամկետի փաստացի երկարաձգման։</w:t>
            </w:r>
          </w:p>
          <w:p w14:paraId="0C6C71CC" w14:textId="77777777" w:rsidR="003239E1" w:rsidRPr="00573DDF" w:rsidRDefault="003239E1" w:rsidP="00241DC5">
            <w:pPr>
              <w:spacing w:line="360" w:lineRule="auto"/>
              <w:contextualSpacing/>
              <w:jc w:val="both"/>
              <w:rPr>
                <w:rFonts w:ascii="GHEA Mariam" w:hAnsi="GHEA Mariam"/>
                <w:lang w:val="hy-AM"/>
              </w:rPr>
            </w:pPr>
            <w:r w:rsidRPr="00573DDF">
              <w:rPr>
                <w:rFonts w:ascii="GHEA Mariam" w:hAnsi="GHEA Mariam"/>
                <w:lang w:val="hy-AM"/>
              </w:rPr>
              <w:t xml:space="preserve">    Միաժամանակ, մերժման որոշմամբ պետք է հստակ նշվեն այն թերությունները կամ անհամապատասխանությունները, որոնց վերացումից հետո փաթեթը կարող է կրկին ներկայացվել նախագծով սահմանված կարգով։</w:t>
            </w:r>
          </w:p>
        </w:tc>
      </w:tr>
      <w:tr w:rsidR="003239E1" w:rsidRPr="003239E1" w14:paraId="3F655A21" w14:textId="77777777" w:rsidTr="00241DC5">
        <w:trPr>
          <w:trHeight w:val="360"/>
        </w:trPr>
        <w:tc>
          <w:tcPr>
            <w:tcW w:w="8208" w:type="dxa"/>
          </w:tcPr>
          <w:p w14:paraId="065A6E47"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lastRenderedPageBreak/>
              <w:t>3 Միաժամանակ Նախագծով Հայաստանի Հանրապետության կառավարության 2022 թվականի հունվարի 5-ի N 14-Ն որոշման N 1 հավելվածում նոր լրացվող 8.5-րդ կետով նախատեսվում է, որ օրենքով սահմանված ժամկետում ներկայացված, սակայն մերժված հաշվառման փաթեթը կարող է կրկին ներկայացվել՝ մերժման հիմք հանդիսացած թերությունները վերացնելուց հետո՝ մերժման օրվանից 5 աշխատանքային օրվա ընթացքում։</w:t>
            </w:r>
          </w:p>
          <w:p w14:paraId="56455DFA"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t xml:space="preserve">   Նշված դրույթի վերաբերյալ անհրաժեշտ է անդրադառնալ ինչպես այդ ժամկետի իրավական հիմքին, այնպես էլ դրա սահմանման անհրաժեշտության և համաչափության հարցին։</w:t>
            </w:r>
          </w:p>
          <w:p w14:paraId="3E3324E6"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t>ՀՕ-397-Ն օրենքի 2-րդ հոդվածի 3.2-րդ մասը սահմանում է ինքնակամ կառույցի հաշվառման համար համապատասխան գործընթացը և անձի կողմից փաստաթղթերի ներկայացման վերջնաժամկետը՝ մինչև 2027 թվականի դեկտեմբերի 30-ը, սակայն օրենքով ուղղակիորեն չի սահմանվում այնպիսի կանոն, ըստ որի Կառավարությունը պարտավոր է կամ իրավասու է հաշվառման փաթեթի մերժումից հետո անձին տրամադրել բացառապես 5 աշխատանքային օր՝ շտկված փաթեթը կրկին ներկայացնելու համար։</w:t>
            </w:r>
          </w:p>
          <w:p w14:paraId="4B1B66AB"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t xml:space="preserve">   Անհրաժեշտ է հիմնավորել, թե ինչ օբյեկտիվ և իրավաչափ նպատակ է հետապնդում հենց 5 աշխատանքային օրվա ժամկետի սահմանումը։</w:t>
            </w:r>
          </w:p>
          <w:p w14:paraId="753E8329"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t xml:space="preserve">Հատկապես նախագծի համաձայն կրկին ներկայացվող փաթեթը պետք է պարունակի ոչ միայն շտկված փաստաթղթեր, այլև չափագրողի եզրակացություն, որով պետք է հավաստվի, որ փաթեթը սկզբնապես </w:t>
            </w:r>
            <w:r w:rsidRPr="00573DDF">
              <w:rPr>
                <w:rFonts w:ascii="GHEA Mariam" w:hAnsi="GHEA Mariam"/>
                <w:lang w:val="fr-FR"/>
              </w:rPr>
              <w:lastRenderedPageBreak/>
              <w:t>ներկայացվել է սահմանված վերջնաժամկետում և նշվի համապատասխան ծածկագիրը։ Այսինքն՝ անձից պահանջվում է սահմանափակ ժամկետում ոչ միայն իր կողմից ներկայացված փաստաթղթերում առկա թերությունների վերացում, այլև համապատասխան մասնագետի կողմից լրացուցիչ փաստաթղթի՝ եզրակացության տրամադրում։</w:t>
            </w:r>
          </w:p>
          <w:p w14:paraId="7A3AC250"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t xml:space="preserve">   Գործնականում հնարավոր են դեպքեր, երբ մերժման հիմքը վերացնելու համար անհրաժեշտ կլինի ձեռք բերել կամ ճշտել տեղեկություններ, փաստաթղթեր կամ եզրակացություններ, որոնց տրամադրումը կախված է ոչ միայն դիմողից, այլև երրորդ անձանցից, մասնագիտացված կազմակերպություններից կամ պետական և տեղական ինքնակառավարման մարմիններից։ Միաժամանակ, նախագծի հիմնավորման մեջ որևէ հիմնավորում չի ներկայացվում, թե ինչու է ընտրվել հենց 5 աշխատանքային օրը, այլ ոչ թե, օրինակ, ավելի երկար կամ մերժման հիմքի բնույթին համապատասխան որոշակի ժամկետ։ </w:t>
            </w:r>
          </w:p>
          <w:p w14:paraId="3B3D722C"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t xml:space="preserve">   Միաժամանակ, նախագծի 8.5-րդ կետում օգտագործված՝ «կրկին ներկայացվող հաշվառման փաթեթին պարտադիր պետք է կցվի չափագրողի եզրակացությունը» ձևակերպումը նույնպես լրացուցիչ հստակեցման կարիք ունի։ Նախագծից պարզ չէ, թե ինչ նոր կամ կրկնակի եզրակացության մասին է խոսքը, ինչ բովանդակություն և իրավական նշանակություն պետք է ունենա այդ եզրակացությունը, ինչ հիմքով և ինչ նպատակով է այն պահանջվում, ինչպես նաև արդյոք դրա </w:t>
            </w:r>
            <w:r w:rsidRPr="00573DDF">
              <w:rPr>
                <w:rFonts w:ascii="GHEA Mariam" w:hAnsi="GHEA Mariam"/>
                <w:lang w:val="fr-FR"/>
              </w:rPr>
              <w:lastRenderedPageBreak/>
              <w:t>տրամադրումը ենթադրում է չափագրողի կողմից նոր չափագրում կամ լրացուցիչ մասնագիտական գործողությունների իրականացում։</w:t>
            </w:r>
          </w:p>
          <w:p w14:paraId="3F51C63F"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t>Եթե նշված եզրակացության նպատակը բացառապես սկզբնական հաշվառման փաթեթի՝ օրենքով սահմանված ժամկետում ներկայացված լինելու փաստը և համապատասխան ծածկագիրը հավաստելն է, ապա նպատակահարմար է դա ուղղակիորեն և սպառիչ կերպով ամրագրել կարգավորմամբ:</w:t>
            </w:r>
          </w:p>
        </w:tc>
        <w:tc>
          <w:tcPr>
            <w:tcW w:w="6822" w:type="dxa"/>
            <w:gridSpan w:val="3"/>
          </w:tcPr>
          <w:p w14:paraId="3F2F2492" w14:textId="77777777" w:rsidR="003239E1" w:rsidRPr="00573DDF" w:rsidRDefault="003239E1" w:rsidP="00241DC5">
            <w:pPr>
              <w:spacing w:line="360" w:lineRule="auto"/>
              <w:contextualSpacing/>
              <w:jc w:val="center"/>
              <w:rPr>
                <w:rFonts w:ascii="GHEA Mariam" w:hAnsi="GHEA Mariam"/>
                <w:b/>
                <w:bCs/>
                <w:lang w:val="hy-AM"/>
              </w:rPr>
            </w:pPr>
            <w:r w:rsidRPr="00573DDF">
              <w:rPr>
                <w:rFonts w:ascii="GHEA Mariam" w:hAnsi="GHEA Mariam"/>
                <w:b/>
                <w:bCs/>
                <w:lang w:val="hy-AM"/>
              </w:rPr>
              <w:lastRenderedPageBreak/>
              <w:t>Մասամբ ընդունվել է։</w:t>
            </w:r>
          </w:p>
          <w:p w14:paraId="0E9ACC09" w14:textId="77777777" w:rsidR="003239E1" w:rsidRPr="00573DDF" w:rsidRDefault="003239E1" w:rsidP="00241DC5">
            <w:pPr>
              <w:spacing w:line="360" w:lineRule="auto"/>
              <w:contextualSpacing/>
              <w:jc w:val="both"/>
              <w:rPr>
                <w:rFonts w:ascii="GHEA Mariam" w:hAnsi="GHEA Mariam"/>
                <w:lang w:val="hy-AM"/>
              </w:rPr>
            </w:pPr>
            <w:r w:rsidRPr="00573DDF">
              <w:rPr>
                <w:rFonts w:ascii="GHEA Mariam" w:hAnsi="GHEA Mariam"/>
                <w:lang w:val="hy-AM"/>
              </w:rPr>
              <w:t xml:space="preserve">   Նախագծի հիշյալ կետը լրամշակվել և հստակեցվել է։</w:t>
            </w:r>
          </w:p>
          <w:p w14:paraId="63922453" w14:textId="77777777" w:rsidR="003239E1" w:rsidRPr="00573DDF" w:rsidRDefault="003239E1" w:rsidP="00241DC5">
            <w:pPr>
              <w:spacing w:line="360" w:lineRule="auto"/>
              <w:contextualSpacing/>
              <w:jc w:val="both"/>
              <w:rPr>
                <w:rFonts w:ascii="GHEA Mariam" w:hAnsi="GHEA Mariam"/>
                <w:lang w:val="hy-AM"/>
              </w:rPr>
            </w:pPr>
            <w:r w:rsidRPr="00573DDF">
              <w:rPr>
                <w:rFonts w:ascii="GHEA Mariam" w:hAnsi="GHEA Mariam"/>
                <w:lang w:val="hy-AM"/>
              </w:rPr>
              <w:t xml:space="preserve">   Առաջարկվող կարգավորման նպատակն է ապահովել այն անձանց իրավունքների իրացման հնարավորությունը, որոնք ինքնակամ կառույցի հաշվառման փաթեթը ներկայացրել են օրենքով սահմանված ժամկետում, սակայն փաթեթում առկա շտկելի թերությունների պատճառով հաշվառումը մերժվել է այն ժամանակ, երբ օրենքով սահմանված վերջնաժամկետն արդեն լրացել է։</w:t>
            </w:r>
          </w:p>
          <w:p w14:paraId="788860B0" w14:textId="77777777" w:rsidR="003239E1" w:rsidRPr="00573DDF" w:rsidRDefault="003239E1" w:rsidP="00241DC5">
            <w:pPr>
              <w:spacing w:line="360" w:lineRule="auto"/>
              <w:contextualSpacing/>
              <w:jc w:val="both"/>
              <w:rPr>
                <w:rFonts w:ascii="GHEA Mariam" w:hAnsi="GHEA Mariam"/>
                <w:lang w:val="hy-AM"/>
              </w:rPr>
            </w:pPr>
            <w:r w:rsidRPr="00573DDF">
              <w:rPr>
                <w:rFonts w:ascii="GHEA Mariam" w:hAnsi="GHEA Mariam"/>
                <w:lang w:val="hy-AM"/>
              </w:rPr>
              <w:t xml:space="preserve">   Մասնավորապես, եթե հաշվառման փաթեթը ներկայացվում է օրենքով սահմանված վերջնաժամկետից որոշակի ժամանակ առաջ և դրա վերաբերյալ կայացվում է մերժման որոշում, ապա անձը, մինչև օրենքով սահմանված վերջնաժամկետի լրանալը, ընդհանուր կարգով հնարավորություն ունի վերացնելու մերժման հիմք հանդիսացած թերությունները և փաթեթը կրկին ներկայացնելու։ Մինչդեռ նույն իրավական և փաստական իրավիճակում այն անձը, որը հաշվառման փաթեթը ներկայացրել է օրենքով սահմանված վերջնաժամկետի վերջին օրը կամ դրան անմիջապես նախորդող ժամանակահատվածում, մերժման որոշումն օրենքով սահմանված վերջնաժամկետից հետո ստանալու դեպքում, </w:t>
            </w:r>
            <w:r w:rsidRPr="00573DDF">
              <w:rPr>
                <w:rFonts w:ascii="GHEA Mariam" w:hAnsi="GHEA Mariam"/>
                <w:lang w:val="hy-AM"/>
              </w:rPr>
              <w:lastRenderedPageBreak/>
              <w:t>առանց լրացուցիչ կարգավորման, փաստացի զրկվում է նույն հնարավորությունից։</w:t>
            </w:r>
          </w:p>
          <w:p w14:paraId="22F2264B" w14:textId="77777777" w:rsidR="003239E1" w:rsidRPr="00573DDF" w:rsidRDefault="003239E1" w:rsidP="00241DC5">
            <w:pPr>
              <w:spacing w:line="360" w:lineRule="auto"/>
              <w:contextualSpacing/>
              <w:jc w:val="both"/>
              <w:rPr>
                <w:rFonts w:ascii="GHEA Mariam" w:hAnsi="GHEA Mariam"/>
                <w:lang w:val="hy-AM"/>
              </w:rPr>
            </w:pPr>
            <w:r w:rsidRPr="00573DDF">
              <w:rPr>
                <w:rFonts w:ascii="GHEA Mariam" w:hAnsi="GHEA Mariam"/>
                <w:lang w:val="hy-AM"/>
              </w:rPr>
              <w:t xml:space="preserve">   Հետևաբար, նախագծով նախատեսվող կարգավորումը նպատակ ունի բացառելու անձի կողմից փաթեթը օրենքով սահմանված ժամկետում ներկայացնելու պահով պայմանավորված անհավասար հետևանքները և ապահովելու, որ օրենքով սահմանված վերջնաժամկետի պահպանմամբ ներկայացված փաթեթում առկա շտկելի թերությունը ինքնին չհանգեցնի հաշվառման հնարավորության վերջնական կորստի միայն այն պատճառով, որ համապատասխան մերժման որոշումը կայացվել է վերջնաժամկետի լրանալուց հետո։</w:t>
            </w:r>
          </w:p>
          <w:p w14:paraId="3EB3C385" w14:textId="77777777" w:rsidR="003239E1" w:rsidRPr="00573DDF" w:rsidRDefault="003239E1" w:rsidP="00241DC5">
            <w:pPr>
              <w:spacing w:line="360" w:lineRule="auto"/>
              <w:contextualSpacing/>
              <w:jc w:val="both"/>
              <w:rPr>
                <w:rFonts w:ascii="GHEA Mariam" w:hAnsi="GHEA Mariam"/>
                <w:lang w:val="hy-AM"/>
              </w:rPr>
            </w:pPr>
            <w:r w:rsidRPr="00573DDF">
              <w:rPr>
                <w:rFonts w:ascii="GHEA Mariam" w:hAnsi="GHEA Mariam"/>
                <w:lang w:val="hy-AM"/>
              </w:rPr>
              <w:t xml:space="preserve">   Այս առումով նախագծով նախատեսված 5 աշխատանքային օրը չի հանդիսանում Օրենքով սահմանված վերջնաժամկետը փոփոխող կամ անձի իրավունքը սահմանափակող նոր ժամկետ։ Ընդհակառակը, այն օրենքով սահմանված վերջնաժամկետը պահպանած անձի համար նախատեսվող լրացուցիչ ընթացակարգային հնարավորություն է՝ արդեն ներկայացված փաթեթում արձանագրված թերությունները վերացնելու և այն կրկին ներկայացնելու համար։ Ընդ որում, տվյալ դեպքում խոսքը նոր հաշվառման գործընթաց նախաձեռնելու մասին չէ, այլ օրենքով սահմանված ժամկետում արդեն իսկ </w:t>
            </w:r>
            <w:r w:rsidRPr="00573DDF">
              <w:rPr>
                <w:rFonts w:ascii="GHEA Mariam" w:hAnsi="GHEA Mariam"/>
                <w:lang w:val="hy-AM"/>
              </w:rPr>
              <w:lastRenderedPageBreak/>
              <w:t>ներկայացված փաթեթի շրջանակում մերժման հիմք հանդիսացած թերությունների վերացման մասին։</w:t>
            </w:r>
          </w:p>
          <w:p w14:paraId="1160889B" w14:textId="77777777" w:rsidR="003239E1" w:rsidRPr="00573DDF" w:rsidRDefault="003239E1" w:rsidP="00241DC5">
            <w:pPr>
              <w:spacing w:line="360" w:lineRule="auto"/>
              <w:contextualSpacing/>
              <w:jc w:val="both"/>
              <w:rPr>
                <w:rFonts w:ascii="GHEA Mariam" w:hAnsi="GHEA Mariam"/>
                <w:lang w:val="hy-AM"/>
              </w:rPr>
            </w:pPr>
            <w:r w:rsidRPr="00573DDF">
              <w:rPr>
                <w:rFonts w:ascii="GHEA Mariam" w:hAnsi="GHEA Mariam"/>
                <w:lang w:val="hy-AM"/>
              </w:rPr>
              <w:t xml:space="preserve">   5 աշխատանքային օրվա ժամկետի սահմանումը պայմանավորված է նաև այն հանգամանքով, որ անձն արդեն իսկ ձևավորել և ներկայացրել է հաշվառման փաթեթը, իսկ կրկին ներկայացման դեպքում ենթակա են վերացման միայն մերժման հիմք հանդիսացած թերությունները։ Հետևաբար, տվյալ ժամկետը նախատեսված է որպես սահմանափակ և բացառիկ ընթացակարգային ժամանակահատված՝ մի կողմից անձին հնարավորություն ընձեռելով վերացնել արձանագրված թերությունները, իսկ մյուս կողմից՝ ապահովելով հաշվառման գործընթացի որոշակիությունն ու ողջամիտ ժամկետներում ավարտը։</w:t>
            </w:r>
          </w:p>
        </w:tc>
      </w:tr>
      <w:tr w:rsidR="003239E1" w:rsidRPr="003239E1" w14:paraId="69C66B6F" w14:textId="77777777" w:rsidTr="00241DC5">
        <w:trPr>
          <w:trHeight w:val="360"/>
        </w:trPr>
        <w:tc>
          <w:tcPr>
            <w:tcW w:w="8208" w:type="dxa"/>
          </w:tcPr>
          <w:p w14:paraId="2E3F8A31"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lastRenderedPageBreak/>
              <w:t xml:space="preserve">   2</w:t>
            </w:r>
            <w:r w:rsidRPr="00573DDF">
              <w:rPr>
                <w:rFonts w:ascii="Cambria Math" w:eastAsia="Microsoft JhengHei" w:hAnsi="Cambria Math" w:cs="Cambria Math"/>
                <w:lang w:val="fr-FR"/>
              </w:rPr>
              <w:t>․</w:t>
            </w:r>
            <w:r w:rsidRPr="00573DDF">
              <w:rPr>
                <w:rFonts w:ascii="GHEA Mariam" w:hAnsi="GHEA Mariam"/>
                <w:lang w:val="fr-FR"/>
              </w:rPr>
              <w:t xml:space="preserve"> </w:t>
            </w:r>
            <w:r w:rsidRPr="00573DDF">
              <w:rPr>
                <w:rFonts w:ascii="GHEA Mariam" w:hAnsi="GHEA Mariam" w:cs="GHEA Mariam"/>
                <w:lang w:val="fr-FR"/>
              </w:rPr>
              <w:t>Նախագծի</w:t>
            </w:r>
            <w:r w:rsidRPr="00573DDF">
              <w:rPr>
                <w:rFonts w:ascii="GHEA Mariam" w:hAnsi="GHEA Mariam"/>
                <w:lang w:val="fr-FR"/>
              </w:rPr>
              <w:t xml:space="preserve"> 8.3-</w:t>
            </w:r>
            <w:r w:rsidRPr="00573DDF">
              <w:rPr>
                <w:rFonts w:ascii="GHEA Mariam" w:hAnsi="GHEA Mariam" w:cs="GHEA Mariam"/>
                <w:lang w:val="fr-FR"/>
              </w:rPr>
              <w:t>րդ</w:t>
            </w:r>
            <w:r w:rsidRPr="00573DDF">
              <w:rPr>
                <w:rFonts w:ascii="GHEA Mariam" w:hAnsi="GHEA Mariam"/>
                <w:lang w:val="fr-FR"/>
              </w:rPr>
              <w:t xml:space="preserve"> </w:t>
            </w:r>
            <w:r w:rsidRPr="00573DDF">
              <w:rPr>
                <w:rFonts w:ascii="GHEA Mariam" w:hAnsi="GHEA Mariam" w:cs="GHEA Mariam"/>
                <w:lang w:val="fr-FR"/>
              </w:rPr>
              <w:t>կետով</w:t>
            </w:r>
            <w:r w:rsidRPr="00573DDF">
              <w:rPr>
                <w:rFonts w:ascii="GHEA Mariam" w:hAnsi="GHEA Mariam"/>
                <w:lang w:val="fr-FR"/>
              </w:rPr>
              <w:t xml:space="preserve"> </w:t>
            </w:r>
            <w:r w:rsidRPr="00573DDF">
              <w:rPr>
                <w:rFonts w:ascii="GHEA Mariam" w:hAnsi="GHEA Mariam" w:cs="GHEA Mariam"/>
                <w:lang w:val="fr-FR"/>
              </w:rPr>
              <w:t>նախատեսվում</w:t>
            </w:r>
            <w:r w:rsidRPr="00573DDF">
              <w:rPr>
                <w:rFonts w:ascii="GHEA Mariam" w:hAnsi="GHEA Mariam"/>
                <w:lang w:val="fr-FR"/>
              </w:rPr>
              <w:t xml:space="preserve"> </w:t>
            </w:r>
            <w:r w:rsidRPr="00573DDF">
              <w:rPr>
                <w:rFonts w:ascii="GHEA Mariam" w:hAnsi="GHEA Mariam" w:cs="GHEA Mariam"/>
                <w:lang w:val="fr-FR"/>
              </w:rPr>
              <w:t>է</w:t>
            </w:r>
            <w:r w:rsidRPr="00573DDF">
              <w:rPr>
                <w:rFonts w:ascii="GHEA Mariam" w:hAnsi="GHEA Mariam"/>
                <w:lang w:val="fr-FR"/>
              </w:rPr>
              <w:t xml:space="preserve">, </w:t>
            </w:r>
            <w:r w:rsidRPr="00573DDF">
              <w:rPr>
                <w:rFonts w:ascii="GHEA Mariam" w:hAnsi="GHEA Mariam" w:cs="GHEA Mariam"/>
                <w:lang w:val="fr-FR"/>
              </w:rPr>
              <w:t>որ</w:t>
            </w:r>
            <w:r w:rsidRPr="00573DDF">
              <w:rPr>
                <w:rFonts w:ascii="GHEA Mariam" w:hAnsi="GHEA Mariam"/>
                <w:lang w:val="fr-FR"/>
              </w:rPr>
              <w:t xml:space="preserve"> </w:t>
            </w:r>
            <w:r w:rsidRPr="00573DDF">
              <w:rPr>
                <w:rFonts w:ascii="GHEA Mariam" w:hAnsi="GHEA Mariam" w:cs="GHEA Mariam"/>
                <w:lang w:val="fr-FR"/>
              </w:rPr>
              <w:t>հաշվառման</w:t>
            </w:r>
            <w:r w:rsidRPr="00573DDF">
              <w:rPr>
                <w:rFonts w:ascii="GHEA Mariam" w:hAnsi="GHEA Mariam"/>
                <w:lang w:val="fr-FR"/>
              </w:rPr>
              <w:t xml:space="preserve"> </w:t>
            </w:r>
            <w:r w:rsidRPr="00573DDF">
              <w:rPr>
                <w:rFonts w:ascii="GHEA Mariam" w:hAnsi="GHEA Mariam" w:cs="GHEA Mariam"/>
                <w:lang w:val="fr-FR"/>
              </w:rPr>
              <w:t>փաթեթը</w:t>
            </w:r>
            <w:r w:rsidRPr="00573DDF">
              <w:rPr>
                <w:rFonts w:ascii="GHEA Mariam" w:hAnsi="GHEA Mariam"/>
                <w:lang w:val="fr-FR"/>
              </w:rPr>
              <w:t xml:space="preserve"> </w:t>
            </w:r>
            <w:r w:rsidRPr="00573DDF">
              <w:rPr>
                <w:rFonts w:ascii="GHEA Mariam" w:hAnsi="GHEA Mariam" w:cs="GHEA Mariam"/>
                <w:lang w:val="fr-FR"/>
              </w:rPr>
              <w:t>Կադաստրի</w:t>
            </w:r>
            <w:r w:rsidRPr="00573DDF">
              <w:rPr>
                <w:rFonts w:ascii="GHEA Mariam" w:hAnsi="GHEA Mariam"/>
                <w:lang w:val="fr-FR"/>
              </w:rPr>
              <w:t xml:space="preserve"> </w:t>
            </w:r>
            <w:r w:rsidRPr="00573DDF">
              <w:rPr>
                <w:rFonts w:ascii="GHEA Mariam" w:hAnsi="GHEA Mariam" w:cs="GHEA Mariam"/>
                <w:lang w:val="fr-FR"/>
              </w:rPr>
              <w:t>կոմիտե</w:t>
            </w:r>
            <w:r w:rsidRPr="00573DDF">
              <w:rPr>
                <w:rFonts w:ascii="GHEA Mariam" w:hAnsi="GHEA Mariam"/>
                <w:lang w:val="fr-FR"/>
              </w:rPr>
              <w:t xml:space="preserve"> </w:t>
            </w:r>
            <w:r w:rsidRPr="00573DDF">
              <w:rPr>
                <w:rFonts w:ascii="GHEA Mariam" w:hAnsi="GHEA Mariam" w:cs="GHEA Mariam"/>
                <w:lang w:val="fr-FR"/>
              </w:rPr>
              <w:t>ներկայացնելուց</w:t>
            </w:r>
            <w:r w:rsidRPr="00573DDF">
              <w:rPr>
                <w:rFonts w:ascii="GHEA Mariam" w:hAnsi="GHEA Mariam"/>
                <w:lang w:val="fr-FR"/>
              </w:rPr>
              <w:t xml:space="preserve"> </w:t>
            </w:r>
            <w:r w:rsidRPr="00573DDF">
              <w:rPr>
                <w:rFonts w:ascii="GHEA Mariam" w:hAnsi="GHEA Mariam" w:cs="GHEA Mariam"/>
                <w:lang w:val="fr-FR"/>
              </w:rPr>
              <w:t>հետո</w:t>
            </w:r>
            <w:r w:rsidRPr="00573DDF">
              <w:rPr>
                <w:rFonts w:ascii="GHEA Mariam" w:hAnsi="GHEA Mariam"/>
                <w:lang w:val="fr-FR"/>
              </w:rPr>
              <w:t xml:space="preserve"> </w:t>
            </w:r>
            <w:r w:rsidRPr="00573DDF">
              <w:rPr>
                <w:rFonts w:ascii="GHEA Mariam" w:hAnsi="GHEA Mariam" w:cs="GHEA Mariam"/>
                <w:lang w:val="fr-FR"/>
              </w:rPr>
              <w:t>պատվիրատուն</w:t>
            </w:r>
            <w:r w:rsidRPr="00573DDF">
              <w:rPr>
                <w:rFonts w:ascii="GHEA Mariam" w:hAnsi="GHEA Mariam"/>
                <w:lang w:val="fr-FR"/>
              </w:rPr>
              <w:t xml:space="preserve"> </w:t>
            </w:r>
            <w:r w:rsidRPr="00573DDF">
              <w:rPr>
                <w:rFonts w:ascii="GHEA Mariam" w:hAnsi="GHEA Mariam" w:cs="GHEA Mariam"/>
                <w:lang w:val="fr-FR"/>
              </w:rPr>
              <w:t>դրա</w:t>
            </w:r>
            <w:r w:rsidRPr="00573DDF">
              <w:rPr>
                <w:rFonts w:ascii="GHEA Mariam" w:hAnsi="GHEA Mariam"/>
                <w:lang w:val="fr-FR"/>
              </w:rPr>
              <w:t xml:space="preserve"> </w:t>
            </w:r>
            <w:r w:rsidRPr="00573DDF">
              <w:rPr>
                <w:rFonts w:ascii="GHEA Mariam" w:hAnsi="GHEA Mariam" w:cs="GHEA Mariam"/>
                <w:lang w:val="fr-FR"/>
              </w:rPr>
              <w:t>վերաբերյալ</w:t>
            </w:r>
            <w:r w:rsidRPr="00573DDF">
              <w:rPr>
                <w:rFonts w:ascii="GHEA Mariam" w:hAnsi="GHEA Mariam"/>
                <w:lang w:val="fr-FR"/>
              </w:rPr>
              <w:t xml:space="preserve"> </w:t>
            </w:r>
            <w:r w:rsidRPr="00573DDF">
              <w:rPr>
                <w:rFonts w:ascii="GHEA Mariam" w:hAnsi="GHEA Mariam" w:cs="GHEA Mariam"/>
                <w:lang w:val="fr-FR"/>
              </w:rPr>
              <w:t>տեղեկացվում</w:t>
            </w:r>
            <w:r w:rsidRPr="00573DDF">
              <w:rPr>
                <w:rFonts w:ascii="GHEA Mariam" w:hAnsi="GHEA Mariam"/>
                <w:lang w:val="fr-FR"/>
              </w:rPr>
              <w:t xml:space="preserve"> </w:t>
            </w:r>
            <w:r w:rsidRPr="00573DDF">
              <w:rPr>
                <w:rFonts w:ascii="GHEA Mariam" w:hAnsi="GHEA Mariam" w:cs="GHEA Mariam"/>
                <w:lang w:val="fr-FR"/>
              </w:rPr>
              <w:t>է</w:t>
            </w:r>
            <w:r w:rsidRPr="00573DDF">
              <w:rPr>
                <w:rFonts w:ascii="GHEA Mariam" w:hAnsi="GHEA Mariam"/>
                <w:lang w:val="fr-FR"/>
              </w:rPr>
              <w:t xml:space="preserve"> </w:t>
            </w:r>
            <w:r w:rsidRPr="00573DDF">
              <w:rPr>
                <w:rFonts w:ascii="GHEA Mariam" w:hAnsi="GHEA Mariam" w:cs="GHEA Mariam"/>
                <w:lang w:val="fr-FR"/>
              </w:rPr>
              <w:t>կարճ</w:t>
            </w:r>
            <w:r w:rsidRPr="00573DDF">
              <w:rPr>
                <w:rFonts w:ascii="GHEA Mariam" w:hAnsi="GHEA Mariam"/>
                <w:lang w:val="fr-FR"/>
              </w:rPr>
              <w:t xml:space="preserve"> </w:t>
            </w:r>
            <w:r w:rsidRPr="00573DDF">
              <w:rPr>
                <w:rFonts w:ascii="GHEA Mariam" w:hAnsi="GHEA Mariam" w:cs="GHEA Mariam"/>
                <w:lang w:val="fr-FR"/>
              </w:rPr>
              <w:t>հաղորդագրության</w:t>
            </w:r>
            <w:r w:rsidRPr="00573DDF">
              <w:rPr>
                <w:rFonts w:ascii="GHEA Mariam" w:hAnsi="GHEA Mariam"/>
                <w:lang w:val="fr-FR"/>
              </w:rPr>
              <w:t xml:space="preserve"> </w:t>
            </w:r>
            <w:r w:rsidRPr="00573DDF">
              <w:rPr>
                <w:rFonts w:ascii="GHEA Mariam" w:hAnsi="GHEA Mariam" w:cs="GHEA Mariam"/>
                <w:lang w:val="fr-FR"/>
              </w:rPr>
              <w:t>միջոցով</w:t>
            </w:r>
            <w:r w:rsidRPr="00573DDF">
              <w:rPr>
                <w:rFonts w:ascii="GHEA Mariam" w:hAnsi="GHEA Mariam"/>
                <w:lang w:val="fr-FR"/>
              </w:rPr>
              <w:t xml:space="preserve"> (SMS), </w:t>
            </w:r>
            <w:r w:rsidRPr="00573DDF">
              <w:rPr>
                <w:rFonts w:ascii="GHEA Mariam" w:hAnsi="GHEA Mariam" w:cs="GHEA Mariam"/>
                <w:lang w:val="fr-FR"/>
              </w:rPr>
              <w:t>որը</w:t>
            </w:r>
            <w:r w:rsidRPr="00573DDF">
              <w:rPr>
                <w:rFonts w:ascii="GHEA Mariam" w:hAnsi="GHEA Mariam"/>
                <w:lang w:val="fr-FR"/>
              </w:rPr>
              <w:t xml:space="preserve"> </w:t>
            </w:r>
            <w:r w:rsidRPr="00573DDF">
              <w:rPr>
                <w:rFonts w:ascii="GHEA Mariam" w:hAnsi="GHEA Mariam" w:cs="GHEA Mariam"/>
                <w:lang w:val="fr-FR"/>
              </w:rPr>
              <w:t>հավաստում</w:t>
            </w:r>
            <w:r w:rsidRPr="00573DDF">
              <w:rPr>
                <w:rFonts w:ascii="GHEA Mariam" w:hAnsi="GHEA Mariam"/>
                <w:lang w:val="fr-FR"/>
              </w:rPr>
              <w:t xml:space="preserve"> </w:t>
            </w:r>
            <w:r w:rsidRPr="00573DDF">
              <w:rPr>
                <w:rFonts w:ascii="GHEA Mariam" w:hAnsi="GHEA Mariam" w:cs="GHEA Mariam"/>
                <w:lang w:val="fr-FR"/>
              </w:rPr>
              <w:t>է</w:t>
            </w:r>
            <w:r w:rsidRPr="00573DDF">
              <w:rPr>
                <w:rFonts w:ascii="GHEA Mariam" w:hAnsi="GHEA Mariam"/>
                <w:lang w:val="fr-FR"/>
              </w:rPr>
              <w:t xml:space="preserve"> </w:t>
            </w:r>
            <w:r w:rsidRPr="00573DDF">
              <w:rPr>
                <w:rFonts w:ascii="GHEA Mariam" w:hAnsi="GHEA Mariam" w:cs="GHEA Mariam"/>
                <w:lang w:val="fr-FR"/>
              </w:rPr>
              <w:t>հաշվառման</w:t>
            </w:r>
            <w:r w:rsidRPr="00573DDF">
              <w:rPr>
                <w:rFonts w:ascii="GHEA Mariam" w:hAnsi="GHEA Mariam"/>
                <w:lang w:val="fr-FR"/>
              </w:rPr>
              <w:t xml:space="preserve"> </w:t>
            </w:r>
            <w:r w:rsidRPr="00573DDF">
              <w:rPr>
                <w:rFonts w:ascii="GHEA Mariam" w:hAnsi="GHEA Mariam" w:cs="GHEA Mariam"/>
                <w:lang w:val="fr-FR"/>
              </w:rPr>
              <w:t>փաթեթը</w:t>
            </w:r>
            <w:r w:rsidRPr="00573DDF">
              <w:rPr>
                <w:rFonts w:ascii="GHEA Mariam" w:hAnsi="GHEA Mariam"/>
                <w:lang w:val="fr-FR"/>
              </w:rPr>
              <w:t xml:space="preserve"> </w:t>
            </w:r>
            <w:r w:rsidRPr="00573DDF">
              <w:rPr>
                <w:rFonts w:ascii="GHEA Mariam" w:hAnsi="GHEA Mariam" w:cs="GHEA Mariam"/>
                <w:lang w:val="fr-FR"/>
              </w:rPr>
              <w:t>Կադաստրի</w:t>
            </w:r>
            <w:r w:rsidRPr="00573DDF">
              <w:rPr>
                <w:rFonts w:ascii="GHEA Mariam" w:hAnsi="GHEA Mariam"/>
                <w:lang w:val="fr-FR"/>
              </w:rPr>
              <w:t xml:space="preserve"> </w:t>
            </w:r>
            <w:r w:rsidRPr="00573DDF">
              <w:rPr>
                <w:rFonts w:ascii="GHEA Mariam" w:hAnsi="GHEA Mariam" w:cs="GHEA Mariam"/>
                <w:lang w:val="fr-FR"/>
              </w:rPr>
              <w:t>կոմիտե</w:t>
            </w:r>
            <w:r w:rsidRPr="00573DDF">
              <w:rPr>
                <w:rFonts w:ascii="GHEA Mariam" w:hAnsi="GHEA Mariam"/>
                <w:lang w:val="fr-FR"/>
              </w:rPr>
              <w:t xml:space="preserve"> </w:t>
            </w:r>
            <w:r w:rsidRPr="00573DDF">
              <w:rPr>
                <w:rFonts w:ascii="GHEA Mariam" w:hAnsi="GHEA Mariam" w:cs="GHEA Mariam"/>
                <w:lang w:val="fr-FR"/>
              </w:rPr>
              <w:t>ներկայացված</w:t>
            </w:r>
            <w:r w:rsidRPr="00573DDF">
              <w:rPr>
                <w:rFonts w:ascii="GHEA Mariam" w:hAnsi="GHEA Mariam"/>
                <w:lang w:val="fr-FR"/>
              </w:rPr>
              <w:t xml:space="preserve"> </w:t>
            </w:r>
            <w:r w:rsidRPr="00573DDF">
              <w:rPr>
                <w:rFonts w:ascii="GHEA Mariam" w:hAnsi="GHEA Mariam" w:cs="GHEA Mariam"/>
                <w:lang w:val="fr-FR"/>
              </w:rPr>
              <w:t>լինելու</w:t>
            </w:r>
            <w:r w:rsidRPr="00573DDF">
              <w:rPr>
                <w:rFonts w:ascii="GHEA Mariam" w:hAnsi="GHEA Mariam"/>
                <w:lang w:val="fr-FR"/>
              </w:rPr>
              <w:t xml:space="preserve"> </w:t>
            </w:r>
            <w:r w:rsidRPr="00573DDF">
              <w:rPr>
                <w:rFonts w:ascii="GHEA Mariam" w:hAnsi="GHEA Mariam" w:cs="GHEA Mariam"/>
                <w:lang w:val="fr-FR"/>
              </w:rPr>
              <w:t>հանգամանքը</w:t>
            </w:r>
            <w:r w:rsidRPr="00573DDF">
              <w:rPr>
                <w:rFonts w:ascii="GHEA Mariam" w:hAnsi="GHEA Mariam"/>
                <w:lang w:val="fr-FR"/>
              </w:rPr>
              <w:t xml:space="preserve">, </w:t>
            </w:r>
            <w:r w:rsidRPr="00573DDF">
              <w:rPr>
                <w:rFonts w:ascii="GHEA Mariam" w:hAnsi="GHEA Mariam" w:cs="GHEA Mariam"/>
                <w:lang w:val="fr-FR"/>
              </w:rPr>
              <w:t>իսկ</w:t>
            </w:r>
            <w:r w:rsidRPr="00573DDF">
              <w:rPr>
                <w:rFonts w:ascii="GHEA Mariam" w:hAnsi="GHEA Mariam"/>
                <w:lang w:val="fr-FR"/>
              </w:rPr>
              <w:t xml:space="preserve"> </w:t>
            </w:r>
            <w:r w:rsidRPr="00573DDF">
              <w:rPr>
                <w:rFonts w:ascii="GHEA Mariam" w:hAnsi="GHEA Mariam" w:cs="GHEA Mariam"/>
                <w:lang w:val="fr-FR"/>
              </w:rPr>
              <w:t>հետագայում</w:t>
            </w:r>
            <w:r w:rsidRPr="00573DDF">
              <w:rPr>
                <w:rFonts w:ascii="GHEA Mariam" w:hAnsi="GHEA Mariam"/>
                <w:lang w:val="fr-FR"/>
              </w:rPr>
              <w:t xml:space="preserve"> </w:t>
            </w:r>
            <w:r w:rsidRPr="00573DDF">
              <w:rPr>
                <w:rFonts w:ascii="GHEA Mariam" w:hAnsi="GHEA Mariam" w:cs="GHEA Mariam"/>
                <w:lang w:val="fr-FR"/>
              </w:rPr>
              <w:t>հաշվառումը</w:t>
            </w:r>
            <w:r w:rsidRPr="00573DDF">
              <w:rPr>
                <w:rFonts w:ascii="GHEA Mariam" w:hAnsi="GHEA Mariam"/>
                <w:lang w:val="fr-FR"/>
              </w:rPr>
              <w:t xml:space="preserve"> </w:t>
            </w:r>
            <w:r w:rsidRPr="00573DDF">
              <w:rPr>
                <w:rFonts w:ascii="GHEA Mariam" w:hAnsi="GHEA Mariam" w:cs="GHEA Mariam"/>
                <w:lang w:val="fr-FR"/>
              </w:rPr>
              <w:t>հաստատելու</w:t>
            </w:r>
            <w:r w:rsidRPr="00573DDF">
              <w:rPr>
                <w:rFonts w:ascii="GHEA Mariam" w:hAnsi="GHEA Mariam"/>
                <w:lang w:val="fr-FR"/>
              </w:rPr>
              <w:t xml:space="preserve"> </w:t>
            </w:r>
            <w:r w:rsidRPr="00573DDF">
              <w:rPr>
                <w:rFonts w:ascii="GHEA Mariam" w:hAnsi="GHEA Mariam" w:cs="GHEA Mariam"/>
                <w:lang w:val="fr-FR"/>
              </w:rPr>
              <w:t>կամ</w:t>
            </w:r>
            <w:r w:rsidRPr="00573DDF">
              <w:rPr>
                <w:rFonts w:ascii="GHEA Mariam" w:hAnsi="GHEA Mariam"/>
                <w:lang w:val="fr-FR"/>
              </w:rPr>
              <w:t xml:space="preserve"> </w:t>
            </w:r>
            <w:r w:rsidRPr="00573DDF">
              <w:rPr>
                <w:rFonts w:ascii="GHEA Mariam" w:hAnsi="GHEA Mariam" w:cs="GHEA Mariam"/>
                <w:lang w:val="fr-FR"/>
              </w:rPr>
              <w:t>մերժելու</w:t>
            </w:r>
            <w:r w:rsidRPr="00573DDF">
              <w:rPr>
                <w:rFonts w:ascii="GHEA Mariam" w:hAnsi="GHEA Mariam"/>
                <w:lang w:val="fr-FR"/>
              </w:rPr>
              <w:t xml:space="preserve"> </w:t>
            </w:r>
            <w:r w:rsidRPr="00573DDF">
              <w:rPr>
                <w:rFonts w:ascii="GHEA Mariam" w:hAnsi="GHEA Mariam" w:cs="GHEA Mariam"/>
                <w:lang w:val="fr-FR"/>
              </w:rPr>
              <w:t>մասին</w:t>
            </w:r>
            <w:r w:rsidRPr="00573DDF">
              <w:rPr>
                <w:rFonts w:ascii="GHEA Mariam" w:hAnsi="GHEA Mariam"/>
                <w:lang w:val="fr-FR"/>
              </w:rPr>
              <w:t xml:space="preserve"> </w:t>
            </w:r>
            <w:r w:rsidRPr="00573DDF">
              <w:rPr>
                <w:rFonts w:ascii="GHEA Mariam" w:hAnsi="GHEA Mariam" w:cs="GHEA Mariam"/>
                <w:lang w:val="fr-FR"/>
              </w:rPr>
              <w:t>պատվիրատուն</w:t>
            </w:r>
            <w:r w:rsidRPr="00573DDF">
              <w:rPr>
                <w:rFonts w:ascii="GHEA Mariam" w:hAnsi="GHEA Mariam"/>
                <w:lang w:val="fr-FR"/>
              </w:rPr>
              <w:t xml:space="preserve"> </w:t>
            </w:r>
            <w:r w:rsidRPr="00573DDF">
              <w:rPr>
                <w:rFonts w:ascii="GHEA Mariam" w:hAnsi="GHEA Mariam" w:cs="GHEA Mariam"/>
                <w:lang w:val="fr-FR"/>
              </w:rPr>
              <w:t>նույնպես</w:t>
            </w:r>
            <w:r w:rsidRPr="00573DDF">
              <w:rPr>
                <w:rFonts w:ascii="GHEA Mariam" w:hAnsi="GHEA Mariam"/>
                <w:lang w:val="fr-FR"/>
              </w:rPr>
              <w:t xml:space="preserve"> </w:t>
            </w:r>
            <w:r w:rsidRPr="00573DDF">
              <w:rPr>
                <w:rFonts w:ascii="GHEA Mariam" w:hAnsi="GHEA Mariam" w:cs="GHEA Mariam"/>
                <w:lang w:val="fr-FR"/>
              </w:rPr>
              <w:t>տեղեկացվում</w:t>
            </w:r>
            <w:r w:rsidRPr="00573DDF">
              <w:rPr>
                <w:rFonts w:ascii="GHEA Mariam" w:hAnsi="GHEA Mariam"/>
                <w:lang w:val="fr-FR"/>
              </w:rPr>
              <w:t xml:space="preserve"> </w:t>
            </w:r>
            <w:r w:rsidRPr="00573DDF">
              <w:rPr>
                <w:rFonts w:ascii="GHEA Mariam" w:hAnsi="GHEA Mariam" w:cs="GHEA Mariam"/>
                <w:lang w:val="fr-FR"/>
              </w:rPr>
              <w:t>է</w:t>
            </w:r>
            <w:r w:rsidRPr="00573DDF">
              <w:rPr>
                <w:rFonts w:ascii="GHEA Mariam" w:hAnsi="GHEA Mariam"/>
                <w:lang w:val="fr-FR"/>
              </w:rPr>
              <w:t xml:space="preserve"> </w:t>
            </w:r>
            <w:r w:rsidRPr="00573DDF">
              <w:rPr>
                <w:rFonts w:ascii="GHEA Mariam" w:hAnsi="GHEA Mariam" w:cs="GHEA Mariam"/>
                <w:lang w:val="fr-FR"/>
              </w:rPr>
              <w:t>կարճ</w:t>
            </w:r>
            <w:r w:rsidRPr="00573DDF">
              <w:rPr>
                <w:rFonts w:ascii="GHEA Mariam" w:hAnsi="GHEA Mariam"/>
                <w:lang w:val="fr-FR"/>
              </w:rPr>
              <w:t xml:space="preserve"> </w:t>
            </w:r>
            <w:r w:rsidRPr="00573DDF">
              <w:rPr>
                <w:rFonts w:ascii="GHEA Mariam" w:hAnsi="GHEA Mariam" w:cs="GHEA Mariam"/>
                <w:lang w:val="fr-FR"/>
              </w:rPr>
              <w:t>հաղորդագրության</w:t>
            </w:r>
            <w:r w:rsidRPr="00573DDF">
              <w:rPr>
                <w:rFonts w:ascii="GHEA Mariam" w:hAnsi="GHEA Mariam"/>
                <w:lang w:val="fr-FR"/>
              </w:rPr>
              <w:t xml:space="preserve"> </w:t>
            </w:r>
            <w:r w:rsidRPr="00573DDF">
              <w:rPr>
                <w:rFonts w:ascii="GHEA Mariam" w:hAnsi="GHEA Mariam" w:cs="GHEA Mariam"/>
                <w:lang w:val="fr-FR"/>
              </w:rPr>
              <w:t>միջոցով։</w:t>
            </w:r>
          </w:p>
          <w:p w14:paraId="56A54A59"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t xml:space="preserve">   Անհրաժեշտ է հստակեցնել նաև այն հարցը, թե SMS հաղորդագրության ուղարկման պահն արդյոք համարվելու է վարչական </w:t>
            </w:r>
            <w:r w:rsidRPr="00573DDF">
              <w:rPr>
                <w:rFonts w:ascii="GHEA Mariam" w:hAnsi="GHEA Mariam"/>
                <w:lang w:val="fr-FR"/>
              </w:rPr>
              <w:lastRenderedPageBreak/>
              <w:t>ակտը անձին պատշաճ հանձնելու կամ հասցեագրելու պահ, և դրանից, մասնավորապես, արդյոք առաջանալու են վարչական ակտի ուժի մեջ մտնելու կամ դրա բողոքարկման ժամկետների հաշվարկի հետ կապված իրավական հետևանքներ։ Քանի որ վարչական ակտի հասցեագրման եղանակը կարող է ուղղակիորեն առնչվել անձի կողմից դրա բողոքարկման ժամկետների իրացման հնարավորությանը, այդ հարցը չի կարող մնալ անորոշ։</w:t>
            </w:r>
          </w:p>
          <w:p w14:paraId="1E221C4A"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t xml:space="preserve">   Այս համատեքստում, թեև SMS հաղորդագրությունը կարող է օգտագործվել որպես անձին որոշման ընդունման մասին արագ տեղեկացնելու լրացուցիչ կամ տեխնիկական միջոց, անհրաժեշտ է ապահովել, որ այն չդառնա վարչական ակտի բովանդակության, հիմնավորման և պատշաճ հասցեագրման պահանջների փոխարինող միջոց։</w:t>
            </w:r>
          </w:p>
        </w:tc>
        <w:tc>
          <w:tcPr>
            <w:tcW w:w="6822" w:type="dxa"/>
            <w:gridSpan w:val="3"/>
          </w:tcPr>
          <w:p w14:paraId="1DA40233" w14:textId="77777777" w:rsidR="003239E1" w:rsidRPr="00573DDF" w:rsidRDefault="003239E1" w:rsidP="00241DC5">
            <w:pPr>
              <w:spacing w:line="360" w:lineRule="auto"/>
              <w:contextualSpacing/>
              <w:jc w:val="center"/>
              <w:rPr>
                <w:rFonts w:ascii="GHEA Mariam" w:hAnsi="GHEA Mariam"/>
                <w:b/>
                <w:bCs/>
                <w:lang w:val="hy-AM"/>
              </w:rPr>
            </w:pPr>
            <w:r w:rsidRPr="00573DDF">
              <w:rPr>
                <w:rFonts w:ascii="GHEA Mariam" w:hAnsi="GHEA Mariam"/>
                <w:b/>
                <w:bCs/>
                <w:lang w:val="hy-AM"/>
              </w:rPr>
              <w:lastRenderedPageBreak/>
              <w:t>Չի ընդունվել։</w:t>
            </w:r>
          </w:p>
          <w:p w14:paraId="37F524A9" w14:textId="77777777" w:rsidR="003239E1" w:rsidRPr="00573DDF" w:rsidRDefault="003239E1" w:rsidP="00241DC5">
            <w:pPr>
              <w:spacing w:line="360" w:lineRule="auto"/>
              <w:contextualSpacing/>
              <w:jc w:val="both"/>
              <w:rPr>
                <w:rFonts w:ascii="GHEA Mariam" w:hAnsi="GHEA Mariam"/>
                <w:lang w:val="hy-AM"/>
              </w:rPr>
            </w:pPr>
            <w:r w:rsidRPr="00573DDF">
              <w:rPr>
                <w:rFonts w:ascii="GHEA Mariam" w:hAnsi="GHEA Mariam"/>
                <w:lang w:val="hy-AM"/>
              </w:rPr>
              <w:t xml:space="preserve">   Նախագծով SMS հաղորդագրությանը վարչական ակտի հասցեագրման կամ հանձնման նշանակություն չի տրվում</w:t>
            </w:r>
            <w:r w:rsidRPr="00573DDF">
              <w:rPr>
                <w:rFonts w:ascii="Cambria Math" w:hAnsi="Cambria Math" w:cs="Cambria Math"/>
                <w:lang w:val="hy-AM"/>
              </w:rPr>
              <w:t>․</w:t>
            </w:r>
            <w:r w:rsidRPr="00573DDF">
              <w:rPr>
                <w:rFonts w:ascii="GHEA Mariam" w:hAnsi="GHEA Mariam"/>
                <w:lang w:val="hy-AM"/>
              </w:rPr>
              <w:t xml:space="preserve"> </w:t>
            </w:r>
            <w:r w:rsidRPr="00573DDF">
              <w:rPr>
                <w:rFonts w:ascii="GHEA Mariam" w:hAnsi="GHEA Mariam" w:cs="GHEA Mariam"/>
                <w:lang w:val="hy-AM"/>
              </w:rPr>
              <w:t>այն</w:t>
            </w:r>
            <w:r w:rsidRPr="00573DDF">
              <w:rPr>
                <w:rFonts w:ascii="GHEA Mariam" w:hAnsi="GHEA Mariam"/>
                <w:lang w:val="hy-AM"/>
              </w:rPr>
              <w:t xml:space="preserve"> </w:t>
            </w:r>
            <w:r w:rsidRPr="00573DDF">
              <w:rPr>
                <w:rFonts w:ascii="GHEA Mariam" w:hAnsi="GHEA Mariam" w:cs="GHEA Mariam"/>
                <w:lang w:val="hy-AM"/>
              </w:rPr>
              <w:t>նախատեսված</w:t>
            </w:r>
            <w:r w:rsidRPr="00573DDF">
              <w:rPr>
                <w:rFonts w:ascii="GHEA Mariam" w:hAnsi="GHEA Mariam"/>
                <w:lang w:val="hy-AM"/>
              </w:rPr>
              <w:t xml:space="preserve"> </w:t>
            </w:r>
            <w:r w:rsidRPr="00573DDF">
              <w:rPr>
                <w:rFonts w:ascii="GHEA Mariam" w:hAnsi="GHEA Mariam" w:cs="GHEA Mariam"/>
                <w:lang w:val="hy-AM"/>
              </w:rPr>
              <w:t>է</w:t>
            </w:r>
            <w:r w:rsidRPr="00573DDF">
              <w:rPr>
                <w:rFonts w:ascii="GHEA Mariam" w:hAnsi="GHEA Mariam"/>
                <w:lang w:val="hy-AM"/>
              </w:rPr>
              <w:t xml:space="preserve"> </w:t>
            </w:r>
            <w:r w:rsidRPr="00573DDF">
              <w:rPr>
                <w:rFonts w:ascii="GHEA Mariam" w:hAnsi="GHEA Mariam" w:cs="GHEA Mariam"/>
                <w:lang w:val="hy-AM"/>
              </w:rPr>
              <w:t>բացառապես</w:t>
            </w:r>
            <w:r w:rsidRPr="00573DDF">
              <w:rPr>
                <w:rFonts w:ascii="GHEA Mariam" w:hAnsi="GHEA Mariam"/>
                <w:lang w:val="hy-AM"/>
              </w:rPr>
              <w:t xml:space="preserve"> </w:t>
            </w:r>
            <w:r w:rsidRPr="00573DDF">
              <w:rPr>
                <w:rFonts w:ascii="GHEA Mariam" w:hAnsi="GHEA Mariam" w:cs="GHEA Mariam"/>
                <w:lang w:val="hy-AM"/>
              </w:rPr>
              <w:t>պատվիրատուին</w:t>
            </w:r>
            <w:r w:rsidRPr="00573DDF">
              <w:rPr>
                <w:rFonts w:ascii="GHEA Mariam" w:hAnsi="GHEA Mariam"/>
                <w:lang w:val="hy-AM"/>
              </w:rPr>
              <w:t xml:space="preserve"> </w:t>
            </w:r>
            <w:r w:rsidRPr="00573DDF">
              <w:rPr>
                <w:rFonts w:ascii="GHEA Mariam" w:hAnsi="GHEA Mariam" w:cs="GHEA Mariam"/>
                <w:lang w:val="hy-AM"/>
              </w:rPr>
              <w:t>հաշվառման</w:t>
            </w:r>
            <w:r w:rsidRPr="00573DDF">
              <w:rPr>
                <w:rFonts w:ascii="GHEA Mariam" w:hAnsi="GHEA Mariam"/>
                <w:lang w:val="hy-AM"/>
              </w:rPr>
              <w:t xml:space="preserve"> </w:t>
            </w:r>
            <w:r w:rsidRPr="00573DDF">
              <w:rPr>
                <w:rFonts w:ascii="GHEA Mariam" w:hAnsi="GHEA Mariam" w:cs="GHEA Mariam"/>
                <w:lang w:val="hy-AM"/>
              </w:rPr>
              <w:t>փաթեթը</w:t>
            </w:r>
            <w:r w:rsidRPr="00573DDF">
              <w:rPr>
                <w:rFonts w:ascii="GHEA Mariam" w:hAnsi="GHEA Mariam"/>
                <w:lang w:val="hy-AM"/>
              </w:rPr>
              <w:t xml:space="preserve"> </w:t>
            </w:r>
            <w:r w:rsidRPr="00573DDF">
              <w:rPr>
                <w:rFonts w:ascii="GHEA Mariam" w:hAnsi="GHEA Mariam" w:cs="GHEA Mariam"/>
                <w:lang w:val="hy-AM"/>
              </w:rPr>
              <w:t>ներկայացված</w:t>
            </w:r>
            <w:r w:rsidRPr="00573DDF">
              <w:rPr>
                <w:rFonts w:ascii="GHEA Mariam" w:hAnsi="GHEA Mariam"/>
                <w:lang w:val="hy-AM"/>
              </w:rPr>
              <w:t xml:space="preserve"> </w:t>
            </w:r>
            <w:r w:rsidRPr="00573DDF">
              <w:rPr>
                <w:rFonts w:ascii="GHEA Mariam" w:hAnsi="GHEA Mariam" w:cs="GHEA Mariam"/>
                <w:lang w:val="hy-AM"/>
              </w:rPr>
              <w:t>լինելու</w:t>
            </w:r>
            <w:r w:rsidRPr="00573DDF">
              <w:rPr>
                <w:rFonts w:ascii="GHEA Mariam" w:hAnsi="GHEA Mariam"/>
                <w:lang w:val="hy-AM"/>
              </w:rPr>
              <w:t xml:space="preserve">, </w:t>
            </w:r>
            <w:r w:rsidRPr="00573DDF">
              <w:rPr>
                <w:rFonts w:ascii="GHEA Mariam" w:hAnsi="GHEA Mariam" w:cs="GHEA Mariam"/>
                <w:lang w:val="hy-AM"/>
              </w:rPr>
              <w:t>ինչպես</w:t>
            </w:r>
            <w:r w:rsidRPr="00573DDF">
              <w:rPr>
                <w:rFonts w:ascii="GHEA Mariam" w:hAnsi="GHEA Mariam"/>
                <w:lang w:val="hy-AM"/>
              </w:rPr>
              <w:t xml:space="preserve"> </w:t>
            </w:r>
            <w:r w:rsidRPr="00573DDF">
              <w:rPr>
                <w:rFonts w:ascii="GHEA Mariam" w:hAnsi="GHEA Mariam" w:cs="GHEA Mariam"/>
                <w:lang w:val="hy-AM"/>
              </w:rPr>
              <w:t>նաև</w:t>
            </w:r>
            <w:r w:rsidRPr="00573DDF">
              <w:rPr>
                <w:rFonts w:ascii="GHEA Mariam" w:hAnsi="GHEA Mariam"/>
                <w:lang w:val="hy-AM"/>
              </w:rPr>
              <w:t xml:space="preserve"> </w:t>
            </w:r>
            <w:r w:rsidRPr="00573DDF">
              <w:rPr>
                <w:rFonts w:ascii="GHEA Mariam" w:hAnsi="GHEA Mariam" w:cs="GHEA Mariam"/>
                <w:lang w:val="hy-AM"/>
              </w:rPr>
              <w:t>հաշվառումը</w:t>
            </w:r>
            <w:r w:rsidRPr="00573DDF">
              <w:rPr>
                <w:rFonts w:ascii="GHEA Mariam" w:hAnsi="GHEA Mariam"/>
                <w:lang w:val="hy-AM"/>
              </w:rPr>
              <w:t xml:space="preserve"> </w:t>
            </w:r>
            <w:r w:rsidRPr="00573DDF">
              <w:rPr>
                <w:rFonts w:ascii="GHEA Mariam" w:hAnsi="GHEA Mariam" w:cs="GHEA Mariam"/>
                <w:lang w:val="hy-AM"/>
              </w:rPr>
              <w:t>հաստատելու</w:t>
            </w:r>
            <w:r w:rsidRPr="00573DDF">
              <w:rPr>
                <w:rFonts w:ascii="GHEA Mariam" w:hAnsi="GHEA Mariam"/>
                <w:lang w:val="hy-AM"/>
              </w:rPr>
              <w:t xml:space="preserve"> </w:t>
            </w:r>
            <w:r w:rsidRPr="00573DDF">
              <w:rPr>
                <w:rFonts w:ascii="GHEA Mariam" w:hAnsi="GHEA Mariam" w:cs="GHEA Mariam"/>
                <w:lang w:val="hy-AM"/>
              </w:rPr>
              <w:t>կամ</w:t>
            </w:r>
            <w:r w:rsidRPr="00573DDF">
              <w:rPr>
                <w:rFonts w:ascii="GHEA Mariam" w:hAnsi="GHEA Mariam"/>
                <w:lang w:val="hy-AM"/>
              </w:rPr>
              <w:t xml:space="preserve"> </w:t>
            </w:r>
            <w:r w:rsidRPr="00573DDF">
              <w:rPr>
                <w:rFonts w:ascii="GHEA Mariam" w:hAnsi="GHEA Mariam" w:cs="GHEA Mariam"/>
                <w:lang w:val="hy-AM"/>
              </w:rPr>
              <w:t>մերժելու</w:t>
            </w:r>
            <w:r w:rsidRPr="00573DDF">
              <w:rPr>
                <w:rFonts w:ascii="GHEA Mariam" w:hAnsi="GHEA Mariam"/>
                <w:lang w:val="hy-AM"/>
              </w:rPr>
              <w:t xml:space="preserve"> </w:t>
            </w:r>
            <w:r w:rsidRPr="00573DDF">
              <w:rPr>
                <w:rFonts w:ascii="GHEA Mariam" w:hAnsi="GHEA Mariam" w:cs="GHEA Mariam"/>
                <w:lang w:val="hy-AM"/>
              </w:rPr>
              <w:t>փաստի</w:t>
            </w:r>
            <w:r w:rsidRPr="00573DDF">
              <w:rPr>
                <w:rFonts w:ascii="GHEA Mariam" w:hAnsi="GHEA Mariam"/>
                <w:lang w:val="hy-AM"/>
              </w:rPr>
              <w:t xml:space="preserve"> </w:t>
            </w:r>
            <w:r w:rsidRPr="00573DDF">
              <w:rPr>
                <w:rFonts w:ascii="GHEA Mariam" w:hAnsi="GHEA Mariam" w:cs="GHEA Mariam"/>
                <w:lang w:val="hy-AM"/>
              </w:rPr>
              <w:t>մասին</w:t>
            </w:r>
            <w:r w:rsidRPr="00573DDF">
              <w:rPr>
                <w:rFonts w:ascii="GHEA Mariam" w:hAnsi="GHEA Mariam"/>
                <w:lang w:val="hy-AM"/>
              </w:rPr>
              <w:t xml:space="preserve"> </w:t>
            </w:r>
            <w:r w:rsidRPr="00573DDF">
              <w:rPr>
                <w:rFonts w:ascii="GHEA Mariam" w:hAnsi="GHEA Mariam" w:cs="GHEA Mariam"/>
                <w:lang w:val="hy-AM"/>
              </w:rPr>
              <w:t>օպերատիվ</w:t>
            </w:r>
            <w:r w:rsidRPr="00573DDF">
              <w:rPr>
                <w:rFonts w:ascii="GHEA Mariam" w:hAnsi="GHEA Mariam"/>
                <w:lang w:val="hy-AM"/>
              </w:rPr>
              <w:t xml:space="preserve"> </w:t>
            </w:r>
            <w:r w:rsidRPr="00573DDF">
              <w:rPr>
                <w:rFonts w:ascii="GHEA Mariam" w:hAnsi="GHEA Mariam" w:cs="GHEA Mariam"/>
                <w:lang w:val="hy-AM"/>
              </w:rPr>
              <w:t>տեղեկացնելու</w:t>
            </w:r>
            <w:r w:rsidRPr="00573DDF">
              <w:rPr>
                <w:rFonts w:ascii="GHEA Mariam" w:hAnsi="GHEA Mariam"/>
                <w:lang w:val="hy-AM"/>
              </w:rPr>
              <w:t xml:space="preserve"> </w:t>
            </w:r>
            <w:r w:rsidRPr="00573DDF">
              <w:rPr>
                <w:rFonts w:ascii="GHEA Mariam" w:hAnsi="GHEA Mariam" w:cs="GHEA Mariam"/>
                <w:lang w:val="hy-AM"/>
              </w:rPr>
              <w:t>համար։</w:t>
            </w:r>
            <w:r w:rsidRPr="00573DDF">
              <w:rPr>
                <w:rFonts w:ascii="GHEA Mariam" w:hAnsi="GHEA Mariam"/>
                <w:lang w:val="hy-AM"/>
              </w:rPr>
              <w:t xml:space="preserve"> </w:t>
            </w:r>
          </w:p>
          <w:p w14:paraId="528C41D5" w14:textId="77777777" w:rsidR="003239E1" w:rsidRPr="00573DDF" w:rsidRDefault="003239E1" w:rsidP="00241DC5">
            <w:pPr>
              <w:spacing w:line="360" w:lineRule="auto"/>
              <w:contextualSpacing/>
              <w:jc w:val="both"/>
              <w:rPr>
                <w:rFonts w:ascii="GHEA Mariam" w:hAnsi="GHEA Mariam"/>
                <w:lang w:val="hy-AM"/>
              </w:rPr>
            </w:pPr>
            <w:r w:rsidRPr="00573DDF">
              <w:rPr>
                <w:rFonts w:ascii="GHEA Mariam" w:hAnsi="GHEA Mariam"/>
                <w:lang w:val="hy-AM"/>
              </w:rPr>
              <w:t xml:space="preserve">   Ընդ որում, նույնաբովանդակ կարգավորումն արդեն իսկ նախատեսված է ՀՀ կառավարության 2022 թվականի </w:t>
            </w:r>
            <w:r w:rsidRPr="00573DDF">
              <w:rPr>
                <w:rFonts w:ascii="GHEA Mariam" w:hAnsi="GHEA Mariam"/>
                <w:lang w:val="hy-AM"/>
              </w:rPr>
              <w:lastRenderedPageBreak/>
              <w:t>հունվարի 5-ի N 14-Ն որոշման N 1 հավելվածի գործող 8.1-ին կետով, որով ևս հաշվառումը հաստատելու կամ մերժելու վերաբերյալ պատվիրատուի տեղեկացումն իրականացվում է կարճ հաղորդագրության (SMS) միջոցով։</w:t>
            </w:r>
          </w:p>
        </w:tc>
      </w:tr>
      <w:tr w:rsidR="003239E1" w:rsidRPr="003239E1" w14:paraId="1F1680CE" w14:textId="77777777" w:rsidTr="00241DC5">
        <w:trPr>
          <w:trHeight w:val="360"/>
        </w:trPr>
        <w:tc>
          <w:tcPr>
            <w:tcW w:w="8208" w:type="dxa"/>
          </w:tcPr>
          <w:p w14:paraId="7C14601B"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lang w:val="fr-FR"/>
              </w:rPr>
              <w:lastRenderedPageBreak/>
              <w:t xml:space="preserve">   3</w:t>
            </w:r>
            <w:r w:rsidRPr="00573DDF">
              <w:rPr>
                <w:rFonts w:ascii="Cambria Math" w:eastAsia="Microsoft JhengHei" w:hAnsi="Cambria Math" w:cs="Cambria Math"/>
                <w:lang w:val="fr-FR"/>
              </w:rPr>
              <w:t>․</w:t>
            </w:r>
            <w:r w:rsidRPr="00573DDF">
              <w:rPr>
                <w:rFonts w:ascii="GHEA Mariam" w:hAnsi="GHEA Mariam"/>
                <w:lang w:val="fr-FR"/>
              </w:rPr>
              <w:t xml:space="preserve"> </w:t>
            </w:r>
            <w:r w:rsidRPr="00573DDF">
              <w:rPr>
                <w:rFonts w:ascii="GHEA Mariam" w:hAnsi="GHEA Mariam" w:cs="GHEA Mariam"/>
                <w:lang w:val="fr-FR"/>
              </w:rPr>
              <w:t>Նախագծի</w:t>
            </w:r>
            <w:r w:rsidRPr="00573DDF">
              <w:rPr>
                <w:rFonts w:ascii="GHEA Mariam" w:hAnsi="GHEA Mariam"/>
                <w:lang w:val="fr-FR"/>
              </w:rPr>
              <w:t xml:space="preserve"> 1-</w:t>
            </w:r>
            <w:r w:rsidRPr="00573DDF">
              <w:rPr>
                <w:rFonts w:ascii="GHEA Mariam" w:hAnsi="GHEA Mariam" w:cs="GHEA Mariam"/>
                <w:lang w:val="fr-FR"/>
              </w:rPr>
              <w:t>ին</w:t>
            </w:r>
            <w:r w:rsidRPr="00573DDF">
              <w:rPr>
                <w:rFonts w:ascii="GHEA Mariam" w:hAnsi="GHEA Mariam"/>
                <w:lang w:val="fr-FR"/>
              </w:rPr>
              <w:t xml:space="preserve"> </w:t>
            </w:r>
            <w:r w:rsidRPr="00573DDF">
              <w:rPr>
                <w:rFonts w:ascii="GHEA Mariam" w:hAnsi="GHEA Mariam" w:cs="GHEA Mariam"/>
                <w:lang w:val="fr-FR"/>
              </w:rPr>
              <w:t>կետից</w:t>
            </w:r>
            <w:r w:rsidRPr="00573DDF">
              <w:rPr>
                <w:rFonts w:ascii="GHEA Mariam" w:hAnsi="GHEA Mariam"/>
                <w:lang w:val="fr-FR"/>
              </w:rPr>
              <w:t xml:space="preserve"> </w:t>
            </w:r>
            <w:r w:rsidRPr="00573DDF">
              <w:rPr>
                <w:rFonts w:ascii="GHEA Mariam" w:hAnsi="GHEA Mariam" w:cs="GHEA Mariam"/>
                <w:lang w:val="fr-FR"/>
              </w:rPr>
              <w:t>առաջարկվում</w:t>
            </w:r>
            <w:r w:rsidRPr="00573DDF">
              <w:rPr>
                <w:rFonts w:ascii="GHEA Mariam" w:hAnsi="GHEA Mariam"/>
                <w:lang w:val="fr-FR"/>
              </w:rPr>
              <w:t xml:space="preserve"> </w:t>
            </w:r>
            <w:r w:rsidRPr="00573DDF">
              <w:rPr>
                <w:rFonts w:ascii="GHEA Mariam" w:hAnsi="GHEA Mariam" w:cs="GHEA Mariam"/>
                <w:lang w:val="fr-FR"/>
              </w:rPr>
              <w:t>է</w:t>
            </w:r>
            <w:r w:rsidRPr="00573DDF">
              <w:rPr>
                <w:rFonts w:ascii="GHEA Mariam" w:hAnsi="GHEA Mariam"/>
                <w:lang w:val="fr-FR"/>
              </w:rPr>
              <w:t xml:space="preserve"> </w:t>
            </w:r>
            <w:r w:rsidRPr="00573DDF">
              <w:rPr>
                <w:rFonts w:ascii="GHEA Mariam" w:hAnsi="GHEA Mariam" w:cs="GHEA Mariam"/>
                <w:lang w:val="fr-FR"/>
              </w:rPr>
              <w:t>հանել</w:t>
            </w:r>
            <w:r w:rsidRPr="00573DDF">
              <w:rPr>
                <w:rFonts w:ascii="GHEA Mariam" w:hAnsi="GHEA Mariam"/>
                <w:lang w:val="fr-FR"/>
              </w:rPr>
              <w:t xml:space="preserve"> </w:t>
            </w:r>
            <w:r w:rsidRPr="00573DDF">
              <w:rPr>
                <w:rFonts w:ascii="GHEA Mariam" w:hAnsi="GHEA Mariam" w:cs="GHEA Mariam"/>
                <w:lang w:val="fr-FR"/>
              </w:rPr>
              <w:t>«</w:t>
            </w:r>
            <w:r w:rsidRPr="00573DDF">
              <w:rPr>
                <w:rFonts w:ascii="GHEA Mariam" w:hAnsi="GHEA Mariam"/>
                <w:lang w:val="fr-FR"/>
              </w:rPr>
              <w:t>(</w:t>
            </w:r>
            <w:r w:rsidRPr="00573DDF">
              <w:rPr>
                <w:rFonts w:ascii="GHEA Mariam" w:hAnsi="GHEA Mariam" w:cs="GHEA Mariam"/>
                <w:lang w:val="fr-FR"/>
              </w:rPr>
              <w:t>այսուհետ՝</w:t>
            </w:r>
            <w:r w:rsidRPr="00573DDF">
              <w:rPr>
                <w:rFonts w:ascii="GHEA Mariam" w:hAnsi="GHEA Mariam"/>
                <w:lang w:val="fr-FR"/>
              </w:rPr>
              <w:t xml:space="preserve"> </w:t>
            </w:r>
            <w:r w:rsidRPr="00573DDF">
              <w:rPr>
                <w:rFonts w:ascii="GHEA Mariam" w:hAnsi="GHEA Mariam" w:cs="GHEA Mariam"/>
                <w:lang w:val="fr-FR"/>
              </w:rPr>
              <w:t>Որոշում</w:t>
            </w:r>
            <w:r w:rsidRPr="00573DDF">
              <w:rPr>
                <w:rFonts w:ascii="GHEA Mariam" w:hAnsi="GHEA Mariam"/>
                <w:lang w:val="fr-FR"/>
              </w:rPr>
              <w:t>)</w:t>
            </w:r>
            <w:r w:rsidRPr="00573DDF">
              <w:rPr>
                <w:rFonts w:ascii="GHEA Mariam" w:hAnsi="GHEA Mariam" w:cs="GHEA Mariam"/>
                <w:lang w:val="fr-FR"/>
              </w:rPr>
              <w:t>»</w:t>
            </w:r>
            <w:r w:rsidRPr="00573DDF">
              <w:rPr>
                <w:rFonts w:ascii="GHEA Mariam" w:hAnsi="GHEA Mariam"/>
                <w:lang w:val="fr-FR"/>
              </w:rPr>
              <w:t xml:space="preserve"> </w:t>
            </w:r>
            <w:r w:rsidRPr="00573DDF">
              <w:rPr>
                <w:rFonts w:ascii="GHEA Mariam" w:hAnsi="GHEA Mariam" w:cs="GHEA Mariam"/>
                <w:lang w:val="fr-FR"/>
              </w:rPr>
              <w:t>բառերը՝</w:t>
            </w:r>
            <w:r w:rsidRPr="00573DDF">
              <w:rPr>
                <w:rFonts w:ascii="GHEA Mariam" w:hAnsi="GHEA Mariam"/>
                <w:lang w:val="fr-FR"/>
              </w:rPr>
              <w:t xml:space="preserve"> </w:t>
            </w:r>
            <w:r w:rsidRPr="00573DDF">
              <w:rPr>
                <w:rFonts w:ascii="GHEA Mariam" w:hAnsi="GHEA Mariam" w:cs="GHEA Mariam"/>
                <w:lang w:val="fr-FR"/>
              </w:rPr>
              <w:t>նկատի</w:t>
            </w:r>
            <w:r w:rsidRPr="00573DDF">
              <w:rPr>
                <w:rFonts w:ascii="GHEA Mariam" w:hAnsi="GHEA Mariam"/>
                <w:lang w:val="fr-FR"/>
              </w:rPr>
              <w:t xml:space="preserve"> </w:t>
            </w:r>
            <w:r w:rsidRPr="00573DDF">
              <w:rPr>
                <w:rFonts w:ascii="GHEA Mariam" w:hAnsi="GHEA Mariam" w:cs="GHEA Mariam"/>
                <w:lang w:val="fr-FR"/>
              </w:rPr>
              <w:t>ունենալով</w:t>
            </w:r>
            <w:r w:rsidRPr="00573DDF">
              <w:rPr>
                <w:rFonts w:ascii="GHEA Mariam" w:hAnsi="GHEA Mariam"/>
                <w:lang w:val="fr-FR"/>
              </w:rPr>
              <w:t xml:space="preserve">, </w:t>
            </w:r>
            <w:r w:rsidRPr="00573DDF">
              <w:rPr>
                <w:rFonts w:ascii="GHEA Mariam" w:hAnsi="GHEA Mariam" w:cs="GHEA Mariam"/>
                <w:lang w:val="fr-FR"/>
              </w:rPr>
              <w:t>որ</w:t>
            </w:r>
            <w:r w:rsidRPr="00573DDF">
              <w:rPr>
                <w:rFonts w:ascii="GHEA Mariam" w:hAnsi="GHEA Mariam"/>
                <w:lang w:val="fr-FR"/>
              </w:rPr>
              <w:t xml:space="preserve"> </w:t>
            </w:r>
            <w:r w:rsidRPr="00573DDF">
              <w:rPr>
                <w:rFonts w:ascii="GHEA Mariam" w:hAnsi="GHEA Mariam" w:cs="GHEA Mariam"/>
                <w:lang w:val="fr-FR"/>
              </w:rPr>
              <w:t>Նախագծի</w:t>
            </w:r>
            <w:r w:rsidRPr="00573DDF">
              <w:rPr>
                <w:rFonts w:ascii="GHEA Mariam" w:hAnsi="GHEA Mariam"/>
                <w:lang w:val="fr-FR"/>
              </w:rPr>
              <w:t xml:space="preserve"> </w:t>
            </w:r>
            <w:r w:rsidRPr="00573DDF">
              <w:rPr>
                <w:rFonts w:ascii="GHEA Mariam" w:hAnsi="GHEA Mariam" w:cs="GHEA Mariam"/>
                <w:lang w:val="fr-FR"/>
              </w:rPr>
              <w:t>բովանդակության</w:t>
            </w:r>
            <w:r w:rsidRPr="00573DDF">
              <w:rPr>
                <w:rFonts w:ascii="GHEA Mariam" w:hAnsi="GHEA Mariam"/>
                <w:lang w:val="fr-FR"/>
              </w:rPr>
              <w:t xml:space="preserve"> </w:t>
            </w:r>
            <w:r w:rsidRPr="00573DDF">
              <w:rPr>
                <w:rFonts w:ascii="GHEA Mariam" w:hAnsi="GHEA Mariam" w:cs="GHEA Mariam"/>
                <w:lang w:val="fr-FR"/>
              </w:rPr>
              <w:t>մեջ</w:t>
            </w:r>
            <w:r w:rsidRPr="00573DDF">
              <w:rPr>
                <w:rFonts w:ascii="GHEA Mariam" w:hAnsi="GHEA Mariam"/>
                <w:lang w:val="fr-FR"/>
              </w:rPr>
              <w:t xml:space="preserve"> </w:t>
            </w:r>
            <w:r w:rsidRPr="00573DDF">
              <w:rPr>
                <w:rFonts w:ascii="GHEA Mariam" w:hAnsi="GHEA Mariam" w:cs="GHEA Mariam"/>
                <w:lang w:val="fr-FR"/>
              </w:rPr>
              <w:t>նշված</w:t>
            </w:r>
            <w:r w:rsidRPr="00573DDF">
              <w:rPr>
                <w:rFonts w:ascii="GHEA Mariam" w:hAnsi="GHEA Mariam"/>
                <w:lang w:val="fr-FR"/>
              </w:rPr>
              <w:t xml:space="preserve"> </w:t>
            </w:r>
            <w:r w:rsidRPr="00573DDF">
              <w:rPr>
                <w:rFonts w:ascii="GHEA Mariam" w:hAnsi="GHEA Mariam" w:cs="GHEA Mariam"/>
                <w:lang w:val="fr-FR"/>
              </w:rPr>
              <w:t>կրճատ</w:t>
            </w:r>
            <w:r w:rsidRPr="00573DDF">
              <w:rPr>
                <w:rFonts w:ascii="GHEA Mariam" w:hAnsi="GHEA Mariam"/>
                <w:lang w:val="fr-FR"/>
              </w:rPr>
              <w:t xml:space="preserve"> </w:t>
            </w:r>
            <w:r w:rsidRPr="00573DDF">
              <w:rPr>
                <w:rFonts w:ascii="GHEA Mariam" w:hAnsi="GHEA Mariam" w:cs="GHEA Mariam"/>
                <w:lang w:val="fr-FR"/>
              </w:rPr>
              <w:t>ձևը</w:t>
            </w:r>
            <w:r w:rsidRPr="00573DDF">
              <w:rPr>
                <w:rFonts w:ascii="GHEA Mariam" w:hAnsi="GHEA Mariam"/>
                <w:lang w:val="fr-FR"/>
              </w:rPr>
              <w:t xml:space="preserve"> </w:t>
            </w:r>
            <w:r w:rsidRPr="00573DDF">
              <w:rPr>
                <w:rFonts w:ascii="GHEA Mariam" w:hAnsi="GHEA Mariam" w:cs="GHEA Mariam"/>
                <w:lang w:val="fr-FR"/>
              </w:rPr>
              <w:t>չի</w:t>
            </w:r>
            <w:r w:rsidRPr="00573DDF">
              <w:rPr>
                <w:rFonts w:ascii="GHEA Mariam" w:hAnsi="GHEA Mariam"/>
                <w:lang w:val="fr-FR"/>
              </w:rPr>
              <w:t xml:space="preserve"> </w:t>
            </w:r>
            <w:r w:rsidRPr="00573DDF">
              <w:rPr>
                <w:rFonts w:ascii="GHEA Mariam" w:hAnsi="GHEA Mariam" w:cs="GHEA Mariam"/>
                <w:lang w:val="fr-FR"/>
              </w:rPr>
              <w:t>կիրառվում</w:t>
            </w:r>
            <w:r w:rsidRPr="00573DDF">
              <w:rPr>
                <w:rFonts w:ascii="GHEA Mariam" w:hAnsi="GHEA Mariam"/>
                <w:lang w:val="fr-FR"/>
              </w:rPr>
              <w:t xml:space="preserve">: </w:t>
            </w:r>
            <w:r w:rsidRPr="00573DDF">
              <w:rPr>
                <w:rFonts w:ascii="GHEA Mariam" w:hAnsi="GHEA Mariam" w:cs="GHEA Mariam"/>
                <w:lang w:val="fr-FR"/>
              </w:rPr>
              <w:t>Միևնույն</w:t>
            </w:r>
            <w:r w:rsidRPr="00573DDF">
              <w:rPr>
                <w:rFonts w:ascii="GHEA Mariam" w:hAnsi="GHEA Mariam"/>
                <w:lang w:val="fr-FR"/>
              </w:rPr>
              <w:t xml:space="preserve"> </w:t>
            </w:r>
            <w:r w:rsidRPr="00573DDF">
              <w:rPr>
                <w:rFonts w:ascii="GHEA Mariam" w:hAnsi="GHEA Mariam" w:cs="GHEA Mariam"/>
                <w:lang w:val="fr-FR"/>
              </w:rPr>
              <w:t>ժամանակ</w:t>
            </w:r>
            <w:r w:rsidRPr="00573DDF">
              <w:rPr>
                <w:rFonts w:ascii="GHEA Mariam" w:hAnsi="GHEA Mariam"/>
                <w:lang w:val="fr-FR"/>
              </w:rPr>
              <w:t xml:space="preserve">, </w:t>
            </w:r>
            <w:r w:rsidRPr="00573DDF">
              <w:rPr>
                <w:rFonts w:ascii="GHEA Mariam" w:hAnsi="GHEA Mariam" w:cs="GHEA Mariam"/>
                <w:lang w:val="fr-FR"/>
              </w:rPr>
              <w:t>նշված</w:t>
            </w:r>
            <w:r w:rsidRPr="00573DDF">
              <w:rPr>
                <w:rFonts w:ascii="GHEA Mariam" w:hAnsi="GHEA Mariam"/>
                <w:lang w:val="fr-FR"/>
              </w:rPr>
              <w:t xml:space="preserve"> </w:t>
            </w:r>
            <w:r w:rsidRPr="00573DDF">
              <w:rPr>
                <w:rFonts w:ascii="GHEA Mariam" w:hAnsi="GHEA Mariam" w:cs="GHEA Mariam"/>
                <w:lang w:val="fr-FR"/>
              </w:rPr>
              <w:t>կետում</w:t>
            </w:r>
            <w:r w:rsidRPr="00573DDF">
              <w:rPr>
                <w:rFonts w:ascii="GHEA Mariam" w:hAnsi="GHEA Mariam"/>
                <w:lang w:val="fr-FR"/>
              </w:rPr>
              <w:t xml:space="preserve"> </w:t>
            </w:r>
            <w:r w:rsidRPr="00573DDF">
              <w:rPr>
                <w:rFonts w:ascii="GHEA Mariam" w:hAnsi="GHEA Mariam" w:cs="GHEA Mariam"/>
                <w:lang w:val="fr-FR"/>
              </w:rPr>
              <w:t>առաջարկվում</w:t>
            </w:r>
            <w:r w:rsidRPr="00573DDF">
              <w:rPr>
                <w:rFonts w:ascii="GHEA Mariam" w:hAnsi="GHEA Mariam"/>
                <w:lang w:val="fr-FR"/>
              </w:rPr>
              <w:t xml:space="preserve"> </w:t>
            </w:r>
            <w:r w:rsidRPr="00573DDF">
              <w:rPr>
                <w:rFonts w:ascii="GHEA Mariam" w:hAnsi="GHEA Mariam" w:cs="GHEA Mariam"/>
                <w:lang w:val="fr-FR"/>
              </w:rPr>
              <w:t>է</w:t>
            </w:r>
            <w:r w:rsidRPr="00573DDF">
              <w:rPr>
                <w:rFonts w:ascii="GHEA Mariam" w:hAnsi="GHEA Mariam"/>
                <w:lang w:val="fr-FR"/>
              </w:rPr>
              <w:t xml:space="preserve"> </w:t>
            </w:r>
            <w:r w:rsidRPr="00573DDF">
              <w:rPr>
                <w:rFonts w:ascii="GHEA Mariam" w:hAnsi="GHEA Mariam" w:cs="GHEA Mariam"/>
                <w:lang w:val="fr-FR"/>
              </w:rPr>
              <w:t>«</w:t>
            </w:r>
            <w:r w:rsidRPr="00573DDF">
              <w:rPr>
                <w:rFonts w:ascii="GHEA Mariam" w:hAnsi="GHEA Mariam"/>
                <w:lang w:val="fr-FR"/>
              </w:rPr>
              <w:t xml:space="preserve">N 1 </w:t>
            </w:r>
            <w:r w:rsidRPr="00573DDF">
              <w:rPr>
                <w:rFonts w:ascii="GHEA Mariam" w:hAnsi="GHEA Mariam" w:cs="GHEA Mariam"/>
                <w:lang w:val="fr-FR"/>
              </w:rPr>
              <w:t>հավելվածում»</w:t>
            </w:r>
            <w:r w:rsidRPr="00573DDF">
              <w:rPr>
                <w:rFonts w:ascii="GHEA Mariam" w:hAnsi="GHEA Mariam"/>
                <w:lang w:val="fr-FR"/>
              </w:rPr>
              <w:t xml:space="preserve"> </w:t>
            </w:r>
            <w:r w:rsidRPr="00573DDF">
              <w:rPr>
                <w:rFonts w:ascii="GHEA Mariam" w:hAnsi="GHEA Mariam" w:cs="GHEA Mariam"/>
                <w:lang w:val="fr-FR"/>
              </w:rPr>
              <w:t>բառերից</w:t>
            </w:r>
            <w:r w:rsidRPr="00573DDF">
              <w:rPr>
                <w:rFonts w:ascii="GHEA Mariam" w:hAnsi="GHEA Mariam"/>
                <w:lang w:val="fr-FR"/>
              </w:rPr>
              <w:t xml:space="preserve"> </w:t>
            </w:r>
            <w:r w:rsidRPr="00573DDF">
              <w:rPr>
                <w:rFonts w:ascii="GHEA Mariam" w:hAnsi="GHEA Mariam" w:cs="GHEA Mariam"/>
                <w:lang w:val="fr-FR"/>
              </w:rPr>
              <w:t>հետո</w:t>
            </w:r>
            <w:r w:rsidRPr="00573DDF">
              <w:rPr>
                <w:rFonts w:ascii="GHEA Mariam" w:hAnsi="GHEA Mariam"/>
                <w:lang w:val="fr-FR"/>
              </w:rPr>
              <w:t xml:space="preserve"> </w:t>
            </w:r>
            <w:r w:rsidRPr="00573DDF">
              <w:rPr>
                <w:rFonts w:ascii="GHEA Mariam" w:hAnsi="GHEA Mariam" w:cs="GHEA Mariam"/>
                <w:lang w:val="fr-FR"/>
              </w:rPr>
              <w:t>լրացնել</w:t>
            </w:r>
            <w:r w:rsidRPr="00573DDF">
              <w:rPr>
                <w:rFonts w:ascii="GHEA Mariam" w:hAnsi="GHEA Mariam"/>
                <w:lang w:val="fr-FR"/>
              </w:rPr>
              <w:t xml:space="preserve"> </w:t>
            </w:r>
            <w:r w:rsidRPr="00573DDF">
              <w:rPr>
                <w:rFonts w:ascii="GHEA Mariam" w:hAnsi="GHEA Mariam" w:cs="GHEA Mariam"/>
                <w:lang w:val="fr-FR"/>
              </w:rPr>
              <w:t>«</w:t>
            </w:r>
            <w:bookmarkStart w:id="0" w:name="_Hlk240382922"/>
            <w:r w:rsidRPr="00573DDF">
              <w:rPr>
                <w:rFonts w:ascii="GHEA Mariam" w:hAnsi="GHEA Mariam" w:cs="GHEA Mariam"/>
                <w:lang w:val="fr-FR"/>
              </w:rPr>
              <w:t>կատարել</w:t>
            </w:r>
            <w:r w:rsidRPr="00573DDF">
              <w:rPr>
                <w:rFonts w:ascii="GHEA Mariam" w:hAnsi="GHEA Mariam"/>
                <w:lang w:val="fr-FR"/>
              </w:rPr>
              <w:t xml:space="preserve"> </w:t>
            </w:r>
            <w:r w:rsidRPr="00573DDF">
              <w:rPr>
                <w:rFonts w:ascii="GHEA Mariam" w:hAnsi="GHEA Mariam" w:cs="GHEA Mariam"/>
                <w:lang w:val="fr-FR"/>
              </w:rPr>
              <w:t>հետևյալ</w:t>
            </w:r>
            <w:r w:rsidRPr="00573DDF">
              <w:rPr>
                <w:rFonts w:ascii="GHEA Mariam" w:hAnsi="GHEA Mariam"/>
                <w:lang w:val="fr-FR"/>
              </w:rPr>
              <w:t xml:space="preserve"> </w:t>
            </w:r>
            <w:r w:rsidRPr="00573DDF">
              <w:rPr>
                <w:rFonts w:ascii="GHEA Mariam" w:hAnsi="GHEA Mariam" w:cs="GHEA Mariam"/>
                <w:lang w:val="fr-FR"/>
              </w:rPr>
              <w:t>փոփոխությունները</w:t>
            </w:r>
            <w:r w:rsidRPr="00573DDF">
              <w:rPr>
                <w:rFonts w:ascii="GHEA Mariam" w:hAnsi="GHEA Mariam"/>
                <w:lang w:val="fr-FR"/>
              </w:rPr>
              <w:t xml:space="preserve"> </w:t>
            </w:r>
            <w:r w:rsidRPr="00573DDF">
              <w:rPr>
                <w:rFonts w:ascii="GHEA Mariam" w:hAnsi="GHEA Mariam" w:cs="GHEA Mariam"/>
                <w:lang w:val="fr-FR"/>
              </w:rPr>
              <w:t>և</w:t>
            </w:r>
            <w:r w:rsidRPr="00573DDF">
              <w:rPr>
                <w:rFonts w:ascii="GHEA Mariam" w:hAnsi="GHEA Mariam"/>
                <w:lang w:val="fr-FR"/>
              </w:rPr>
              <w:t xml:space="preserve"> </w:t>
            </w:r>
            <w:r w:rsidRPr="00573DDF">
              <w:rPr>
                <w:rFonts w:ascii="GHEA Mariam" w:hAnsi="GHEA Mariam" w:cs="GHEA Mariam"/>
                <w:lang w:val="fr-FR"/>
              </w:rPr>
              <w:t>լրացումները</w:t>
            </w:r>
            <w:bookmarkEnd w:id="0"/>
            <w:r w:rsidRPr="00573DDF">
              <w:rPr>
                <w:rFonts w:ascii="GHEA Mariam" w:hAnsi="GHEA Mariam" w:cs="GHEA Mariam"/>
                <w:lang w:val="fr-FR"/>
              </w:rPr>
              <w:t>»</w:t>
            </w:r>
            <w:r w:rsidRPr="00573DDF">
              <w:rPr>
                <w:rFonts w:ascii="GHEA Mariam" w:hAnsi="GHEA Mariam"/>
                <w:lang w:val="fr-FR"/>
              </w:rPr>
              <w:t xml:space="preserve"> </w:t>
            </w:r>
            <w:r w:rsidRPr="00573DDF">
              <w:rPr>
                <w:rFonts w:ascii="GHEA Mariam" w:hAnsi="GHEA Mariam" w:cs="GHEA Mariam"/>
                <w:lang w:val="fr-FR"/>
              </w:rPr>
              <w:t>բառերը՝</w:t>
            </w:r>
            <w:r w:rsidRPr="00573DDF">
              <w:rPr>
                <w:rFonts w:ascii="GHEA Mariam" w:hAnsi="GHEA Mariam"/>
                <w:lang w:val="fr-FR"/>
              </w:rPr>
              <w:t xml:space="preserve"> </w:t>
            </w:r>
            <w:r w:rsidRPr="00573DDF">
              <w:rPr>
                <w:rFonts w:ascii="GHEA Mariam" w:hAnsi="GHEA Mariam" w:cs="GHEA Mariam"/>
                <w:lang w:val="fr-FR"/>
              </w:rPr>
              <w:t>ապահովելով</w:t>
            </w:r>
            <w:r w:rsidRPr="00573DDF">
              <w:rPr>
                <w:rFonts w:ascii="GHEA Mariam" w:hAnsi="GHEA Mariam"/>
                <w:lang w:val="fr-FR"/>
              </w:rPr>
              <w:t xml:space="preserve"> </w:t>
            </w:r>
            <w:r w:rsidRPr="00573DDF">
              <w:rPr>
                <w:rFonts w:ascii="GHEA Mariam" w:hAnsi="GHEA Mariam" w:cs="GHEA Mariam"/>
                <w:lang w:val="fr-FR"/>
              </w:rPr>
              <w:t>մտքի</w:t>
            </w:r>
            <w:r w:rsidRPr="00573DDF">
              <w:rPr>
                <w:rFonts w:ascii="GHEA Mariam" w:hAnsi="GHEA Mariam"/>
                <w:lang w:val="fr-FR"/>
              </w:rPr>
              <w:t xml:space="preserve"> </w:t>
            </w:r>
            <w:r w:rsidRPr="00573DDF">
              <w:rPr>
                <w:rFonts w:ascii="GHEA Mariam" w:hAnsi="GHEA Mariam" w:cs="GHEA Mariam"/>
                <w:lang w:val="fr-FR"/>
              </w:rPr>
              <w:t>բովանդակային</w:t>
            </w:r>
            <w:r w:rsidRPr="00573DDF">
              <w:rPr>
                <w:rFonts w:ascii="GHEA Mariam" w:hAnsi="GHEA Mariam"/>
                <w:lang w:val="fr-FR"/>
              </w:rPr>
              <w:t xml:space="preserve"> </w:t>
            </w:r>
            <w:r w:rsidRPr="00573DDF">
              <w:rPr>
                <w:rFonts w:ascii="GHEA Mariam" w:hAnsi="GHEA Mariam" w:cs="GHEA Mariam"/>
                <w:lang w:val="fr-FR"/>
              </w:rPr>
              <w:t>ամբողջականությունը։</w:t>
            </w:r>
          </w:p>
        </w:tc>
        <w:tc>
          <w:tcPr>
            <w:tcW w:w="6822" w:type="dxa"/>
            <w:gridSpan w:val="3"/>
          </w:tcPr>
          <w:p w14:paraId="34B7E365" w14:textId="77777777" w:rsidR="003239E1" w:rsidRPr="00573DDF" w:rsidRDefault="003239E1" w:rsidP="00241DC5">
            <w:pPr>
              <w:spacing w:line="360" w:lineRule="auto"/>
              <w:contextualSpacing/>
              <w:jc w:val="center"/>
              <w:rPr>
                <w:rFonts w:ascii="GHEA Mariam" w:hAnsi="GHEA Mariam"/>
                <w:b/>
                <w:bCs/>
                <w:lang w:val="hy-AM"/>
              </w:rPr>
            </w:pPr>
            <w:r w:rsidRPr="00573DDF">
              <w:rPr>
                <w:rFonts w:ascii="GHEA Mariam" w:hAnsi="GHEA Mariam"/>
                <w:b/>
                <w:bCs/>
                <w:lang w:val="hy-AM"/>
              </w:rPr>
              <w:t>Ընդունվել է:</w:t>
            </w:r>
          </w:p>
          <w:p w14:paraId="0D9B6FA3" w14:textId="77777777" w:rsidR="003239E1" w:rsidRPr="00573DDF" w:rsidRDefault="003239E1" w:rsidP="00241DC5">
            <w:pPr>
              <w:spacing w:line="360" w:lineRule="auto"/>
              <w:contextualSpacing/>
              <w:jc w:val="center"/>
              <w:rPr>
                <w:rFonts w:ascii="GHEA Mariam" w:hAnsi="GHEA Mariam"/>
                <w:lang w:val="hy-AM"/>
              </w:rPr>
            </w:pPr>
            <w:r w:rsidRPr="00573DDF">
              <w:rPr>
                <w:rFonts w:ascii="GHEA Mariam" w:hAnsi="GHEA Mariam"/>
                <w:lang w:val="hy-AM"/>
              </w:rPr>
              <w:t>Նախագիծը լրամշակվել է:</w:t>
            </w:r>
          </w:p>
        </w:tc>
      </w:tr>
      <w:tr w:rsidR="003239E1" w:rsidRPr="00573DDF" w14:paraId="640D998A" w14:textId="77777777" w:rsidTr="00241DC5">
        <w:trPr>
          <w:trHeight w:val="428"/>
        </w:trPr>
        <w:tc>
          <w:tcPr>
            <w:tcW w:w="11988" w:type="dxa"/>
            <w:gridSpan w:val="2"/>
            <w:vMerge w:val="restart"/>
            <w:shd w:val="clear" w:color="auto" w:fill="A6A6A6"/>
          </w:tcPr>
          <w:p w14:paraId="3D582857" w14:textId="77777777" w:rsidR="003239E1" w:rsidRPr="00573DDF" w:rsidRDefault="003239E1" w:rsidP="00241DC5">
            <w:pPr>
              <w:pStyle w:val="ListParagraph"/>
              <w:numPr>
                <w:ilvl w:val="0"/>
                <w:numId w:val="1"/>
              </w:numPr>
              <w:spacing w:after="0" w:line="360" w:lineRule="auto"/>
              <w:ind w:left="142" w:right="-109" w:hanging="142"/>
              <w:contextualSpacing/>
              <w:jc w:val="center"/>
              <w:rPr>
                <w:rFonts w:ascii="GHEA Mariam" w:hAnsi="GHEA Mariam"/>
                <w:b/>
                <w:sz w:val="24"/>
                <w:szCs w:val="24"/>
                <w:lang w:val="fr-FR"/>
              </w:rPr>
            </w:pPr>
            <w:r w:rsidRPr="00573DDF">
              <w:rPr>
                <w:rFonts w:ascii="GHEA Mariam" w:hAnsi="GHEA Mariam"/>
                <w:b/>
                <w:sz w:val="24"/>
                <w:szCs w:val="24"/>
                <w:lang w:val="fr-FR"/>
              </w:rPr>
              <w:t>ՀՀ արդարադատության նախարարություն</w:t>
            </w:r>
          </w:p>
        </w:tc>
        <w:tc>
          <w:tcPr>
            <w:tcW w:w="3042" w:type="dxa"/>
            <w:gridSpan w:val="2"/>
            <w:shd w:val="clear" w:color="auto" w:fill="A6A6A6"/>
          </w:tcPr>
          <w:p w14:paraId="7A1072B6" w14:textId="77777777" w:rsidR="003239E1" w:rsidRPr="00573DDF" w:rsidRDefault="003239E1" w:rsidP="00241DC5">
            <w:pPr>
              <w:spacing w:line="360" w:lineRule="auto"/>
              <w:contextualSpacing/>
              <w:jc w:val="center"/>
              <w:rPr>
                <w:rFonts w:ascii="GHEA Mariam" w:hAnsi="GHEA Mariam"/>
                <w:b/>
                <w:lang w:val="en-GB"/>
              </w:rPr>
            </w:pPr>
            <w:r w:rsidRPr="00573DDF">
              <w:rPr>
                <w:rFonts w:ascii="GHEA Mariam" w:hAnsi="GHEA Mariam"/>
                <w:b/>
                <w:lang w:val="en-GB"/>
              </w:rPr>
              <w:t>17.08.2026թ.</w:t>
            </w:r>
          </w:p>
        </w:tc>
      </w:tr>
      <w:tr w:rsidR="003239E1" w:rsidRPr="00573DDF" w14:paraId="2B6EE99A" w14:textId="77777777" w:rsidTr="00241DC5">
        <w:trPr>
          <w:trHeight w:val="311"/>
        </w:trPr>
        <w:tc>
          <w:tcPr>
            <w:tcW w:w="11988" w:type="dxa"/>
            <w:gridSpan w:val="2"/>
            <w:vMerge/>
            <w:shd w:val="clear" w:color="auto" w:fill="A6A6A6"/>
          </w:tcPr>
          <w:p w14:paraId="78C832D9" w14:textId="77777777" w:rsidR="003239E1" w:rsidRPr="00573DDF" w:rsidRDefault="003239E1" w:rsidP="00241DC5">
            <w:pPr>
              <w:pStyle w:val="ListParagraph"/>
              <w:numPr>
                <w:ilvl w:val="0"/>
                <w:numId w:val="10"/>
              </w:numPr>
              <w:spacing w:after="0" w:line="360" w:lineRule="auto"/>
              <w:ind w:left="0"/>
              <w:contextualSpacing/>
              <w:jc w:val="center"/>
              <w:rPr>
                <w:rFonts w:ascii="GHEA Mariam" w:hAnsi="GHEA Mariam"/>
                <w:sz w:val="24"/>
                <w:szCs w:val="24"/>
                <w:lang w:val="fr-FR"/>
              </w:rPr>
            </w:pPr>
          </w:p>
        </w:tc>
        <w:tc>
          <w:tcPr>
            <w:tcW w:w="3042" w:type="dxa"/>
            <w:gridSpan w:val="2"/>
            <w:shd w:val="clear" w:color="auto" w:fill="A6A6A6"/>
          </w:tcPr>
          <w:p w14:paraId="3353A85E" w14:textId="77777777" w:rsidR="003239E1" w:rsidRPr="00573DDF" w:rsidRDefault="003239E1" w:rsidP="00241DC5">
            <w:pPr>
              <w:spacing w:line="360" w:lineRule="auto"/>
              <w:contextualSpacing/>
              <w:jc w:val="center"/>
              <w:rPr>
                <w:rFonts w:ascii="GHEA Mariam" w:hAnsi="GHEA Mariam"/>
                <w:b/>
                <w:lang w:val="fr-FR"/>
              </w:rPr>
            </w:pPr>
            <w:r w:rsidRPr="00573DDF">
              <w:rPr>
                <w:rFonts w:ascii="GHEA Mariam" w:hAnsi="GHEA Mariam"/>
                <w:b/>
                <w:lang w:val="hy-AM"/>
              </w:rPr>
              <w:t xml:space="preserve">N </w:t>
            </w:r>
            <w:r w:rsidRPr="00573DDF">
              <w:rPr>
                <w:rFonts w:ascii="GHEA Mariam" w:hAnsi="GHEA Mariam"/>
                <w:b/>
                <w:lang w:val="fr-FR"/>
              </w:rPr>
              <w:t>/10.1.3/42947-2026</w:t>
            </w:r>
          </w:p>
        </w:tc>
      </w:tr>
      <w:tr w:rsidR="003239E1" w:rsidRPr="003239E1" w14:paraId="0F792832" w14:textId="77777777" w:rsidTr="00241DC5">
        <w:trPr>
          <w:trHeight w:val="360"/>
        </w:trPr>
        <w:tc>
          <w:tcPr>
            <w:tcW w:w="8208" w:type="dxa"/>
          </w:tcPr>
          <w:p w14:paraId="59048F69" w14:textId="77777777" w:rsidR="003239E1" w:rsidRPr="00573DDF" w:rsidRDefault="003239E1" w:rsidP="00241DC5">
            <w:pPr>
              <w:spacing w:line="360" w:lineRule="auto"/>
              <w:ind w:firstLine="162"/>
              <w:contextualSpacing/>
              <w:jc w:val="both"/>
              <w:rPr>
                <w:rFonts w:ascii="GHEA Mariam" w:hAnsi="GHEA Mariam"/>
                <w:lang w:val="fr-FR"/>
              </w:rPr>
            </w:pPr>
            <w:r w:rsidRPr="00573DDF">
              <w:rPr>
                <w:rFonts w:ascii="GHEA Mariam" w:hAnsi="GHEA Mariam"/>
                <w:lang w:val="fr-FR"/>
              </w:rPr>
              <w:t xml:space="preserve">Ի պատասխան Ձեր՝ սույն թվականի հուլիսի 28-ի թիվ ՍԹ/16178-2026 գրության' հայտնում ենք, որ Արդարադատության նախարարությունն </w:t>
            </w:r>
            <w:r w:rsidRPr="00573DDF">
              <w:rPr>
                <w:rFonts w:ascii="GHEA Mariam" w:hAnsi="GHEA Mariam"/>
                <w:lang w:val="fr-FR"/>
              </w:rPr>
              <w:lastRenderedPageBreak/>
              <w:t>ուսումնասիրել է «Հայաստանի Հանրապետության կառավարության 2022 թվականի հունվարի 5-ի N 14-Ն որոշման մեջ փոփոխություններ և լրացումներ կատարելու մասին» Կառավարության որոշման նախագիծը (այսուհետ' Նախագիծ), որի վերաբերյալ ներկայացվում են հետևյալ դիտարկումները և առաջարկությունները.</w:t>
            </w:r>
          </w:p>
          <w:p w14:paraId="1EFEA083" w14:textId="77777777" w:rsidR="003239E1" w:rsidRPr="00573DDF" w:rsidRDefault="003239E1" w:rsidP="00241DC5">
            <w:pPr>
              <w:spacing w:line="360" w:lineRule="auto"/>
              <w:ind w:firstLine="162"/>
              <w:contextualSpacing/>
              <w:jc w:val="both"/>
              <w:rPr>
                <w:rFonts w:ascii="GHEA Mariam" w:hAnsi="GHEA Mariam"/>
                <w:lang w:val="fr-FR"/>
              </w:rPr>
            </w:pPr>
            <w:r w:rsidRPr="00573DDF">
              <w:rPr>
                <w:rFonts w:ascii="GHEA Mariam" w:hAnsi="GHEA Mariam"/>
                <w:lang w:val="fr-FR"/>
              </w:rPr>
              <w:t>1.</w:t>
            </w:r>
            <w:r w:rsidRPr="00573DDF">
              <w:rPr>
                <w:rFonts w:ascii="GHEA Mariam" w:hAnsi="GHEA Mariam"/>
                <w:lang w:val="fr-FR"/>
              </w:rPr>
              <w:tab/>
              <w:t xml:space="preserve"> Նախագծի 1-ին կետից առաջարկվում է հանել «(այսուհետ' Որոշում)» բառերը' նկատի ունենալով, որ Նախագծի բովանդակության մեջ նշված կրճատ ձևն առհասարակ չի կիրառվում: Միևնույն ժամանակ, նշված կետում առաջարկվում է «N 1 հավելվածում» բառերից հետո լրացնել «կատարել հետևյալ փոփոխությունները և լրացումները» բառերը' ապահովելով մտքի բովանդակային ամբողջականությունը:</w:t>
            </w:r>
          </w:p>
        </w:tc>
        <w:tc>
          <w:tcPr>
            <w:tcW w:w="6822" w:type="dxa"/>
            <w:gridSpan w:val="3"/>
          </w:tcPr>
          <w:p w14:paraId="2960949D" w14:textId="77777777" w:rsidR="003239E1" w:rsidRPr="00573DDF" w:rsidRDefault="003239E1" w:rsidP="00241DC5">
            <w:pPr>
              <w:spacing w:line="360" w:lineRule="auto"/>
              <w:contextualSpacing/>
              <w:jc w:val="center"/>
              <w:rPr>
                <w:rFonts w:ascii="GHEA Mariam" w:hAnsi="GHEA Mariam"/>
                <w:b/>
                <w:bCs/>
                <w:lang w:val="hy-AM"/>
              </w:rPr>
            </w:pPr>
            <w:r w:rsidRPr="00573DDF">
              <w:rPr>
                <w:rFonts w:ascii="GHEA Mariam" w:hAnsi="GHEA Mariam"/>
                <w:b/>
                <w:bCs/>
                <w:lang w:val="hy-AM"/>
              </w:rPr>
              <w:lastRenderedPageBreak/>
              <w:t>Ընդունվել է:</w:t>
            </w:r>
          </w:p>
          <w:p w14:paraId="79320866" w14:textId="77777777" w:rsidR="003239E1" w:rsidRPr="00573DDF" w:rsidRDefault="003239E1" w:rsidP="00241DC5">
            <w:pPr>
              <w:spacing w:line="360" w:lineRule="auto"/>
              <w:contextualSpacing/>
              <w:jc w:val="center"/>
              <w:rPr>
                <w:rFonts w:ascii="GHEA Mariam" w:hAnsi="GHEA Mariam"/>
                <w:lang w:val="hy-AM"/>
              </w:rPr>
            </w:pPr>
            <w:r w:rsidRPr="00573DDF">
              <w:rPr>
                <w:rFonts w:ascii="GHEA Mariam" w:hAnsi="GHEA Mariam"/>
                <w:lang w:val="hy-AM"/>
              </w:rPr>
              <w:t>Նախագիծը լրամշակվել է:</w:t>
            </w:r>
          </w:p>
        </w:tc>
      </w:tr>
      <w:tr w:rsidR="003239E1" w:rsidRPr="003239E1" w14:paraId="57602783" w14:textId="77777777" w:rsidTr="00241DC5">
        <w:trPr>
          <w:trHeight w:val="360"/>
        </w:trPr>
        <w:tc>
          <w:tcPr>
            <w:tcW w:w="8208" w:type="dxa"/>
          </w:tcPr>
          <w:p w14:paraId="3607B273" w14:textId="77777777" w:rsidR="003239E1" w:rsidRPr="00573DDF" w:rsidRDefault="003239E1" w:rsidP="00241DC5">
            <w:pPr>
              <w:spacing w:line="360" w:lineRule="auto"/>
              <w:ind w:firstLine="162"/>
              <w:contextualSpacing/>
              <w:jc w:val="both"/>
              <w:rPr>
                <w:rFonts w:ascii="GHEA Mariam" w:hAnsi="GHEA Mariam"/>
                <w:lang w:val="fr-FR"/>
              </w:rPr>
            </w:pPr>
            <w:r w:rsidRPr="00573DDF">
              <w:rPr>
                <w:rFonts w:ascii="GHEA Mariam" w:hAnsi="GHEA Mariam"/>
                <w:lang w:val="fr-FR"/>
              </w:rPr>
              <w:lastRenderedPageBreak/>
              <w:t>2.</w:t>
            </w:r>
            <w:r w:rsidRPr="00573DDF">
              <w:rPr>
                <w:rFonts w:ascii="GHEA Mariam" w:hAnsi="GHEA Mariam"/>
                <w:lang w:val="fr-FR"/>
              </w:rPr>
              <w:tab/>
              <w:t xml:space="preserve"> Նախագծի 1-ին կետի 2-րդ ենթակետով նախատեսվում է Կառավարության 2022 թվականի հունվարի 5-ի «Ինքնակամ կառույցների հաշվառման կարգը սահմանելու մասին» թիվ 14-Ն որոշման (այսուհետ' Որոշում) 1-ին կետի 1-ին ենթակետով սահմանված N 1 հավելվածը լրացնել նոր 8.3-8.5֊րդ կետերով, մասնավորապես'</w:t>
            </w:r>
          </w:p>
          <w:p w14:paraId="6055A6AA" w14:textId="77777777" w:rsidR="003239E1" w:rsidRPr="00573DDF" w:rsidRDefault="003239E1" w:rsidP="00241DC5">
            <w:pPr>
              <w:spacing w:line="360" w:lineRule="auto"/>
              <w:ind w:firstLine="162"/>
              <w:contextualSpacing/>
              <w:jc w:val="both"/>
              <w:rPr>
                <w:rFonts w:ascii="GHEA Mariam" w:hAnsi="GHEA Mariam"/>
                <w:lang w:val="fr-FR"/>
              </w:rPr>
            </w:pPr>
            <w:r w:rsidRPr="00573DDF">
              <w:rPr>
                <w:rFonts w:ascii="GHEA Mariam" w:hAnsi="GHEA Mariam"/>
                <w:lang w:val="fr-FR"/>
              </w:rPr>
              <w:t>1)</w:t>
            </w:r>
            <w:r w:rsidRPr="00573DDF">
              <w:rPr>
                <w:rFonts w:ascii="GHEA Mariam" w:hAnsi="GHEA Mariam"/>
                <w:lang w:val="fr-FR"/>
              </w:rPr>
              <w:tab/>
              <w:t>նոր լրացվող 8.3-րդ կետի համաձայն' ներկայացված հաշվառման փաթեթը Կադաստրի կոմիտեի կողմից ուսումնասիրվում է «Վարչարարության հիմունքների և վարչական վարույթի մասին» օրենքով սահմանված ժամկետներում:</w:t>
            </w:r>
          </w:p>
          <w:p w14:paraId="50E7AD23" w14:textId="77777777" w:rsidR="003239E1" w:rsidRPr="00573DDF" w:rsidRDefault="003239E1" w:rsidP="00241DC5">
            <w:pPr>
              <w:spacing w:line="360" w:lineRule="auto"/>
              <w:ind w:firstLine="162"/>
              <w:contextualSpacing/>
              <w:jc w:val="both"/>
              <w:rPr>
                <w:rFonts w:ascii="GHEA Mariam" w:hAnsi="GHEA Mariam"/>
                <w:lang w:val="fr-FR"/>
              </w:rPr>
            </w:pPr>
            <w:r w:rsidRPr="00573DDF">
              <w:rPr>
                <w:rFonts w:ascii="GHEA Mariam" w:hAnsi="GHEA Mariam"/>
                <w:lang w:val="fr-FR"/>
              </w:rPr>
              <w:t xml:space="preserve">Այս առումով հարկ է նկատել, որ «Վարչարարության հիմունքների և վարչական վարույթի մասին» օրենքով սահմանվում են վարչական վարույթի տարրեր փուլերի և գործողությունների իրականացման համար </w:t>
            </w:r>
            <w:r w:rsidRPr="00573DDF">
              <w:rPr>
                <w:rFonts w:ascii="GHEA Mariam" w:hAnsi="GHEA Mariam"/>
                <w:lang w:val="fr-FR"/>
              </w:rPr>
              <w:lastRenderedPageBreak/>
              <w:t>նախատեսված մի շարք ժամկետներ, որոնք կիրառվում են' կախված տվյալ վարչական վարույթի բնույթից և իրականացվող գործողությունից:</w:t>
            </w:r>
            <w:r w:rsidRPr="00573DDF">
              <w:rPr>
                <w:rFonts w:ascii="GHEA Mariam" w:hAnsi="GHEA Mariam"/>
                <w:lang w:val="fr-FR"/>
              </w:rPr>
              <w:tab/>
              <w:t>Հետևաբար,</w:t>
            </w:r>
            <w:r w:rsidRPr="00573DDF">
              <w:rPr>
                <w:rFonts w:ascii="GHEA Mariam" w:hAnsi="GHEA Mariam"/>
                <w:lang w:val="fr-FR"/>
              </w:rPr>
              <w:tab/>
              <w:t>առանց</w:t>
            </w:r>
            <w:r w:rsidRPr="00573DDF">
              <w:rPr>
                <w:rFonts w:ascii="GHEA Mariam" w:hAnsi="GHEA Mariam"/>
                <w:lang w:val="fr-FR"/>
              </w:rPr>
              <w:tab/>
              <w:t>կոնկրետ</w:t>
            </w:r>
            <w:r w:rsidRPr="00573DDF">
              <w:rPr>
                <w:rFonts w:ascii="GHEA Mariam" w:hAnsi="GHEA Mariam"/>
                <w:lang w:val="fr-FR"/>
              </w:rPr>
              <w:tab/>
              <w:t>ժամկետի կամ համապատասխան իրավական նորմի վկայակոչման միայն «օրենքով սահմանված ժամկետներում» ընդհանրական ձևակերպման կիրառումը բավարար չափով որոշակի չէ և հնարավորություն չի տալիս հստակ պարզելու, թե Կադաստրի կոմիտեն ինչ ժամկետում է պարտավոր ուսումնասիրել ներկայացված հաշվառման փաթեթը: Նման կարգավորումը կարող է գործնականում հանգեցնել ժամկետի հաշվարկման և վարչական մարմնի կողմից իր լիազորությունների իրականացման ոչ միանշանակ մեկնաբանությունների, ինչպես նաև անորոշություն առաջացնել դիմումատոփ համար' իր դիմումի կամ ներկայացված հաշվառման փաթեթի ուսումնասիրության վերջնաժամկետի վերաբերյալ.</w:t>
            </w:r>
          </w:p>
          <w:p w14:paraId="62E9E856" w14:textId="77777777" w:rsidR="003239E1" w:rsidRPr="00573DDF" w:rsidRDefault="003239E1" w:rsidP="00241DC5">
            <w:pPr>
              <w:spacing w:line="360" w:lineRule="auto"/>
              <w:ind w:firstLine="162"/>
              <w:contextualSpacing/>
              <w:jc w:val="both"/>
              <w:rPr>
                <w:rFonts w:ascii="GHEA Mariam" w:hAnsi="GHEA Mariam"/>
                <w:lang w:val="fr-FR"/>
              </w:rPr>
            </w:pPr>
            <w:r w:rsidRPr="00573DDF">
              <w:rPr>
                <w:rFonts w:ascii="GHEA Mariam" w:hAnsi="GHEA Mariam"/>
                <w:lang w:val="fr-FR"/>
              </w:rPr>
              <w:t>2)</w:t>
            </w:r>
            <w:r w:rsidRPr="00573DDF">
              <w:rPr>
                <w:rFonts w:ascii="GHEA Mariam" w:hAnsi="GHEA Mariam"/>
                <w:lang w:val="fr-FR"/>
              </w:rPr>
              <w:tab/>
              <w:t xml:space="preserve">նոր լրացվող 8.5-րղ կետով նախատեսվում է, որ այն դեպքերում, երբ ինքնակամ կառույցի հաշվառման փաթեթը Կադաստրի կոմիտե է ներկայացվել «Հայաստանի Հանրապետության քաղաքացիական օրենսգրքում փոփոխություններ և լրացումներ կատարելու մասին» 2021 թվականի դեկտեմբերի 16֊ի ՀՕ-397-Ն օրենքի 2-րդ հոդվածի 3.1-ին կամ 3.2-րդ մասերով սահմանված վերջնաժամկետում, սակայն մինչև այդ ժամկետի լրանալը Կադաստրի կոմիտեի կողմից մերժվել է հաշվառման փաթեթում առկա թերությունների կամ ներկայացված փաստաթղթերի անհամապատասխանության հիմքով, ապա նույն ինքնակամ կառույցի </w:t>
            </w:r>
            <w:r w:rsidRPr="00573DDF">
              <w:rPr>
                <w:rFonts w:ascii="GHEA Mariam" w:hAnsi="GHEA Mariam"/>
                <w:lang w:val="fr-FR"/>
              </w:rPr>
              <w:lastRenderedPageBreak/>
              <w:t>հաշվառման փաթեթը կարող է կրկին ներկայացվել' մերժման հիմք հանդիսացած թերությունները վերացնելուց հետո' մերժման օրվանից 5 աշխատանքային օրվա ընթացքում:</w:t>
            </w:r>
          </w:p>
          <w:p w14:paraId="4283162A" w14:textId="77777777" w:rsidR="003239E1" w:rsidRPr="00573DDF" w:rsidRDefault="003239E1" w:rsidP="00241DC5">
            <w:pPr>
              <w:spacing w:line="360" w:lineRule="auto"/>
              <w:ind w:firstLine="162"/>
              <w:contextualSpacing/>
              <w:jc w:val="both"/>
              <w:rPr>
                <w:rFonts w:ascii="GHEA Mariam" w:hAnsi="GHEA Mariam"/>
                <w:lang w:val="fr-FR"/>
              </w:rPr>
            </w:pPr>
            <w:r w:rsidRPr="00573DDF">
              <w:rPr>
                <w:rFonts w:ascii="GHEA Mariam" w:hAnsi="GHEA Mariam"/>
                <w:lang w:val="fr-FR"/>
              </w:rPr>
              <w:t>Նշված կարգավորումը հստակեցման կարիք ունի այն մասով, թե ինչ ընթացակարգով է իրականացվում հաշվառման փաթեթում առկա թերությունների կամ ներկայացված փաստաթղթերի անհամապատասխանությունների վերացումը: Մասնավորապես, կարգավորումից ստացվում է, որ Կադաստրի կոմիտեն, նախքան հաշվառման փաթեթը մերժելը, դիմումւստոփն չի տեղեկացնում հայտնաբերված թերությունների կամ անհամապատասխանությունների մասին և հնարավորություն չի տալիս դրանք սահմանված ժամկետում շտկելու կամ լրացնելու, այլ նման թերությունը կամ անհամապատասխանությունը ինքնին հանգեցնում է հաշվառման փաթեթի մերժման, որից հետո միայն հնարավորություն է տրվում փաթեթը կրկին ներկայացնել' մերժման հիմք հանդիսացած թերությունները վերացնելուց հետո' մերժման օրվանից 5 աշխատանքային օրվա ընթացքում: Ընդ որում, կրկնակի ներկայացում կարող է իրականացվել միայն մեկ անգամ: Այս մասով, հարկ է նշել, որ պարզ չէ, թե ինչու շւոկելի թերությունների դեպքում չի սահմանվում օրինակ փաթեթը վերադարձնելու հնարավորություն' ընձեռելով կրկին ներկայացման հնարավորություն առանց մերժման գործընթացի:</w:t>
            </w:r>
            <w:r w:rsidRPr="00573DDF">
              <w:rPr>
                <w:rFonts w:ascii="GHEA Mariam" w:hAnsi="GHEA Mariam"/>
                <w:lang w:val="fr-FR"/>
              </w:rPr>
              <w:tab/>
              <w:t xml:space="preserve">Առաջարկվում է այս մասով վերանայել նշված կարգավորումը' սահմանելով նախ փաթեթի վերադարձման հնարավորություն' </w:t>
            </w:r>
            <w:r w:rsidRPr="00573DDF">
              <w:rPr>
                <w:rFonts w:ascii="GHEA Mariam" w:hAnsi="GHEA Mariam"/>
                <w:lang w:val="fr-FR"/>
              </w:rPr>
              <w:lastRenderedPageBreak/>
              <w:t>մատնանշելով շտկման ենթակա թերությունները Ա (կամ) փաստաթղթերի անհամապատասխանությունները, այնուհետև դրանք մեկ անգամ չշտկելուց հետո նոր մերժել համապատասխան հայտը:</w:t>
            </w:r>
          </w:p>
          <w:p w14:paraId="39F62AD1" w14:textId="77777777" w:rsidR="003239E1" w:rsidRPr="00573DDF" w:rsidRDefault="003239E1" w:rsidP="00241DC5">
            <w:pPr>
              <w:spacing w:line="360" w:lineRule="auto"/>
              <w:ind w:firstLine="162"/>
              <w:contextualSpacing/>
              <w:jc w:val="both"/>
              <w:rPr>
                <w:rFonts w:ascii="GHEA Mariam" w:hAnsi="GHEA Mariam"/>
                <w:lang w:val="fr-FR"/>
              </w:rPr>
            </w:pPr>
            <w:r w:rsidRPr="00573DDF">
              <w:rPr>
                <w:rFonts w:ascii="GHEA Mariam" w:hAnsi="GHEA Mariam"/>
                <w:lang w:val="fr-FR"/>
              </w:rPr>
              <w:t>Նույն կետում առաջարկվում է նաև «որակական և քանակական բնութագրերը» ձևակերպումը փոխարինել «որակական և քանակական տվյալները» ձևակերպմամբ' ապահովելով «Նորմատիվ իրավական ակտերի մասին» օրենքի 15-րդ հոդվածի 2-րդ մասով նախատեսված պահանջի կիրառումը' նկատի ունենալով, որ Որոշման 1-ին կետի 2-րդ ենթակետով սահմանված N 2 հավելվածով նախատեսված ինքնակամ կառույցի հաշվառման փաթեթի վերաբերյալ պատվիրատուի համաձայնության ձևում կիրառվում է վերոնշյալ ձևակերպումը:</w:t>
            </w:r>
          </w:p>
          <w:p w14:paraId="33D55A6F" w14:textId="77777777" w:rsidR="003239E1" w:rsidRPr="00573DDF" w:rsidRDefault="003239E1" w:rsidP="00241DC5">
            <w:pPr>
              <w:spacing w:line="360" w:lineRule="auto"/>
              <w:ind w:firstLine="162"/>
              <w:contextualSpacing/>
              <w:jc w:val="both"/>
              <w:rPr>
                <w:rFonts w:ascii="GHEA Mariam" w:hAnsi="GHEA Mariam"/>
                <w:lang w:val="fr-FR"/>
              </w:rPr>
            </w:pPr>
          </w:p>
          <w:p w14:paraId="1AFB2B3E" w14:textId="77777777" w:rsidR="003239E1" w:rsidRPr="00573DDF" w:rsidRDefault="003239E1" w:rsidP="00241DC5">
            <w:pPr>
              <w:spacing w:line="360" w:lineRule="auto"/>
              <w:ind w:firstLine="162"/>
              <w:contextualSpacing/>
              <w:jc w:val="both"/>
              <w:rPr>
                <w:rFonts w:ascii="GHEA Mariam" w:hAnsi="GHEA Mariam"/>
                <w:lang w:val="fr-FR"/>
              </w:rPr>
            </w:pPr>
            <w:r w:rsidRPr="00573DDF">
              <w:rPr>
                <w:rFonts w:ascii="GHEA Mariam" w:hAnsi="GHEA Mariam"/>
                <w:lang w:val="hy-AM"/>
              </w:rPr>
              <w:t>Միաժամանակ, հայտնում ենք, որ Նախագիծը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6822" w:type="dxa"/>
            <w:gridSpan w:val="3"/>
          </w:tcPr>
          <w:p w14:paraId="30B6B7FA" w14:textId="77777777" w:rsidR="003239E1" w:rsidRPr="00573DDF" w:rsidRDefault="003239E1" w:rsidP="00241DC5">
            <w:pPr>
              <w:spacing w:line="360" w:lineRule="auto"/>
              <w:contextualSpacing/>
              <w:jc w:val="center"/>
              <w:rPr>
                <w:rFonts w:ascii="GHEA Mariam" w:hAnsi="GHEA Mariam"/>
                <w:b/>
                <w:bCs/>
                <w:lang w:val="hy-AM"/>
              </w:rPr>
            </w:pPr>
            <w:r w:rsidRPr="00573DDF">
              <w:rPr>
                <w:rFonts w:ascii="GHEA Mariam" w:hAnsi="GHEA Mariam"/>
                <w:b/>
                <w:bCs/>
                <w:lang w:val="hy-AM"/>
              </w:rPr>
              <w:lastRenderedPageBreak/>
              <w:t>Չի ընդունվել։</w:t>
            </w:r>
          </w:p>
          <w:p w14:paraId="6CBCAC1D" w14:textId="77777777" w:rsidR="003239E1" w:rsidRPr="00573DDF" w:rsidRDefault="003239E1" w:rsidP="00241DC5">
            <w:pPr>
              <w:spacing w:line="360" w:lineRule="auto"/>
              <w:contextualSpacing/>
              <w:jc w:val="both"/>
              <w:rPr>
                <w:rFonts w:ascii="GHEA Mariam" w:hAnsi="GHEA Mariam"/>
                <w:lang w:val="hy-AM"/>
              </w:rPr>
            </w:pPr>
            <w:r w:rsidRPr="00573DDF">
              <w:rPr>
                <w:rFonts w:ascii="GHEA Mariam" w:hAnsi="GHEA Mariam"/>
                <w:lang w:val="hy-AM"/>
              </w:rPr>
              <w:t xml:space="preserve">   «Վարչարարության հիմունքների և վարչական վարույթի մասին» օրենքի 46-րդ հոդվածի համաձայն՝ հատուկ ժամկետի բացակայության դեպքում կիրառվում է դիմումը մուտքագրելու օրվանից հաշվարկվող՝ առավելագույնը 30 օրացուցային օրվա ընդհանուր ժամկետը։ Ժամկետի երկարաձգման և վարույթի կասեցման հիմքերն ու կարգը սահմանված են համապատասխանաբար 47-րդ և 49-րդ հոդվածներով։ Հետևաբար, միայն օրենքին հղումը կիրառելի ժամկետի ընտրությունը չի թողնում Կադաստրի կոմիտեի հայեցողությանը, իսկ առանձին </w:t>
            </w:r>
            <w:r w:rsidRPr="00573DDF">
              <w:rPr>
                <w:rFonts w:ascii="GHEA Mariam" w:hAnsi="GHEA Mariam"/>
                <w:lang w:val="hy-AM"/>
              </w:rPr>
              <w:lastRenderedPageBreak/>
              <w:t xml:space="preserve">գործողությունների ժամկետները չեն փոխարինում վարույթի ընդհանուր ժամկետին։ </w:t>
            </w:r>
          </w:p>
          <w:p w14:paraId="1D23BA84" w14:textId="77777777" w:rsidR="003239E1" w:rsidRPr="00573DDF" w:rsidRDefault="003239E1" w:rsidP="00241DC5">
            <w:pPr>
              <w:spacing w:line="360" w:lineRule="auto"/>
              <w:contextualSpacing/>
              <w:jc w:val="both"/>
              <w:rPr>
                <w:rFonts w:ascii="GHEA Mariam" w:hAnsi="GHEA Mariam"/>
                <w:lang w:val="hy-AM"/>
              </w:rPr>
            </w:pPr>
          </w:p>
          <w:p w14:paraId="7EB715AB" w14:textId="77777777" w:rsidR="003239E1" w:rsidRPr="00573DDF" w:rsidRDefault="003239E1" w:rsidP="00241DC5">
            <w:pPr>
              <w:spacing w:line="360" w:lineRule="auto"/>
              <w:contextualSpacing/>
              <w:jc w:val="both"/>
              <w:rPr>
                <w:rFonts w:ascii="GHEA Mariam" w:hAnsi="GHEA Mariam"/>
                <w:lang w:val="hy-AM"/>
              </w:rPr>
            </w:pPr>
          </w:p>
          <w:p w14:paraId="50C73868" w14:textId="77777777" w:rsidR="003239E1" w:rsidRPr="00573DDF" w:rsidRDefault="003239E1" w:rsidP="00241DC5">
            <w:pPr>
              <w:spacing w:line="360" w:lineRule="auto"/>
              <w:contextualSpacing/>
              <w:jc w:val="both"/>
              <w:rPr>
                <w:rFonts w:ascii="GHEA Mariam" w:hAnsi="GHEA Mariam"/>
                <w:lang w:val="hy-AM"/>
              </w:rPr>
            </w:pPr>
          </w:p>
          <w:p w14:paraId="05CBCE38" w14:textId="77777777" w:rsidR="003239E1" w:rsidRPr="00573DDF" w:rsidRDefault="003239E1" w:rsidP="00241DC5">
            <w:pPr>
              <w:spacing w:line="360" w:lineRule="auto"/>
              <w:contextualSpacing/>
              <w:jc w:val="both"/>
              <w:rPr>
                <w:rFonts w:ascii="GHEA Mariam" w:hAnsi="GHEA Mariam"/>
                <w:lang w:val="hy-AM"/>
              </w:rPr>
            </w:pPr>
          </w:p>
          <w:p w14:paraId="76B2E50D" w14:textId="77777777" w:rsidR="003239E1" w:rsidRPr="00573DDF" w:rsidRDefault="003239E1" w:rsidP="00241DC5">
            <w:pPr>
              <w:spacing w:line="360" w:lineRule="auto"/>
              <w:contextualSpacing/>
              <w:jc w:val="both"/>
              <w:rPr>
                <w:rFonts w:ascii="GHEA Mariam" w:hAnsi="GHEA Mariam"/>
                <w:lang w:val="hy-AM"/>
              </w:rPr>
            </w:pPr>
          </w:p>
          <w:p w14:paraId="480A1218" w14:textId="77777777" w:rsidR="003239E1" w:rsidRPr="00573DDF" w:rsidRDefault="003239E1" w:rsidP="00241DC5">
            <w:pPr>
              <w:spacing w:line="360" w:lineRule="auto"/>
              <w:contextualSpacing/>
              <w:jc w:val="both"/>
              <w:rPr>
                <w:rFonts w:ascii="GHEA Mariam" w:hAnsi="GHEA Mariam"/>
                <w:lang w:val="hy-AM"/>
              </w:rPr>
            </w:pPr>
          </w:p>
          <w:p w14:paraId="4564EBA0" w14:textId="77777777" w:rsidR="003239E1" w:rsidRPr="00573DDF" w:rsidRDefault="003239E1" w:rsidP="00241DC5">
            <w:pPr>
              <w:spacing w:line="360" w:lineRule="auto"/>
              <w:contextualSpacing/>
              <w:jc w:val="both"/>
              <w:rPr>
                <w:rFonts w:ascii="GHEA Mariam" w:hAnsi="GHEA Mariam"/>
                <w:lang w:val="hy-AM"/>
              </w:rPr>
            </w:pPr>
          </w:p>
          <w:p w14:paraId="4BB028D9" w14:textId="77777777" w:rsidR="003239E1" w:rsidRPr="00573DDF" w:rsidRDefault="003239E1" w:rsidP="00241DC5">
            <w:pPr>
              <w:spacing w:line="360" w:lineRule="auto"/>
              <w:contextualSpacing/>
              <w:jc w:val="both"/>
              <w:rPr>
                <w:rFonts w:ascii="GHEA Mariam" w:hAnsi="GHEA Mariam"/>
                <w:lang w:val="hy-AM"/>
              </w:rPr>
            </w:pPr>
          </w:p>
          <w:p w14:paraId="401BF0DD" w14:textId="77777777" w:rsidR="003239E1" w:rsidRPr="00573DDF" w:rsidRDefault="003239E1" w:rsidP="00241DC5">
            <w:pPr>
              <w:spacing w:line="360" w:lineRule="auto"/>
              <w:contextualSpacing/>
              <w:jc w:val="both"/>
              <w:rPr>
                <w:rFonts w:ascii="GHEA Mariam" w:hAnsi="GHEA Mariam"/>
                <w:lang w:val="hy-AM"/>
              </w:rPr>
            </w:pPr>
          </w:p>
          <w:p w14:paraId="0AF41492" w14:textId="77777777" w:rsidR="003239E1" w:rsidRPr="00573DDF" w:rsidRDefault="003239E1" w:rsidP="00241DC5">
            <w:pPr>
              <w:spacing w:line="360" w:lineRule="auto"/>
              <w:contextualSpacing/>
              <w:jc w:val="both"/>
              <w:rPr>
                <w:rFonts w:ascii="GHEA Mariam" w:hAnsi="GHEA Mariam"/>
                <w:lang w:val="hy-AM"/>
              </w:rPr>
            </w:pPr>
          </w:p>
          <w:p w14:paraId="50C5E70D" w14:textId="77777777" w:rsidR="003239E1" w:rsidRPr="00573DDF" w:rsidRDefault="003239E1" w:rsidP="00241DC5">
            <w:pPr>
              <w:spacing w:line="360" w:lineRule="auto"/>
              <w:contextualSpacing/>
              <w:jc w:val="both"/>
              <w:rPr>
                <w:rFonts w:ascii="GHEA Mariam" w:hAnsi="GHEA Mariam"/>
                <w:lang w:val="hy-AM"/>
              </w:rPr>
            </w:pPr>
          </w:p>
          <w:p w14:paraId="533DB889" w14:textId="77777777" w:rsidR="003239E1" w:rsidRPr="00573DDF" w:rsidRDefault="003239E1" w:rsidP="00241DC5">
            <w:pPr>
              <w:spacing w:line="360" w:lineRule="auto"/>
              <w:contextualSpacing/>
              <w:jc w:val="both"/>
              <w:rPr>
                <w:rFonts w:ascii="GHEA Mariam" w:hAnsi="GHEA Mariam"/>
                <w:lang w:val="hy-AM"/>
              </w:rPr>
            </w:pPr>
          </w:p>
          <w:p w14:paraId="01DD3F4F" w14:textId="77777777" w:rsidR="003239E1" w:rsidRPr="00573DDF" w:rsidRDefault="003239E1" w:rsidP="00241DC5">
            <w:pPr>
              <w:spacing w:line="360" w:lineRule="auto"/>
              <w:contextualSpacing/>
              <w:jc w:val="center"/>
              <w:rPr>
                <w:rFonts w:ascii="GHEA Mariam" w:hAnsi="GHEA Mariam"/>
                <w:b/>
                <w:bCs/>
                <w:lang w:val="hy-AM"/>
              </w:rPr>
            </w:pPr>
            <w:r w:rsidRPr="00573DDF">
              <w:rPr>
                <w:rFonts w:ascii="GHEA Mariam" w:hAnsi="GHEA Mariam"/>
                <w:b/>
                <w:bCs/>
                <w:lang w:val="hy-AM"/>
              </w:rPr>
              <w:t>Չի ընդունվել։</w:t>
            </w:r>
          </w:p>
          <w:p w14:paraId="1FD25D84" w14:textId="77777777" w:rsidR="003239E1" w:rsidRPr="00573DDF" w:rsidRDefault="003239E1" w:rsidP="00241DC5">
            <w:pPr>
              <w:spacing w:line="360" w:lineRule="auto"/>
              <w:contextualSpacing/>
              <w:jc w:val="both"/>
              <w:rPr>
                <w:rFonts w:ascii="GHEA Mariam" w:hAnsi="GHEA Mariam"/>
                <w:lang w:val="hy-AM"/>
              </w:rPr>
            </w:pPr>
            <w:r w:rsidRPr="00573DDF">
              <w:rPr>
                <w:rFonts w:ascii="GHEA Mariam" w:hAnsi="GHEA Mariam"/>
                <w:lang w:val="hy-AM"/>
              </w:rPr>
              <w:t xml:space="preserve">   Տե՛ս պետական-իրավական փորձաքննության եզրակացության համապատասխան դիտարկմանն ի պատասխան ներկայացված հիմնավորումները։</w:t>
            </w:r>
          </w:p>
          <w:p w14:paraId="645A640D" w14:textId="77777777" w:rsidR="003239E1" w:rsidRPr="00573DDF" w:rsidRDefault="003239E1" w:rsidP="00241DC5">
            <w:pPr>
              <w:spacing w:line="360" w:lineRule="auto"/>
              <w:contextualSpacing/>
              <w:jc w:val="both"/>
              <w:rPr>
                <w:rFonts w:ascii="GHEA Mariam" w:hAnsi="GHEA Mariam"/>
                <w:lang w:val="hy-AM"/>
              </w:rPr>
            </w:pPr>
          </w:p>
          <w:p w14:paraId="7ABD220F" w14:textId="77777777" w:rsidR="003239E1" w:rsidRPr="00573DDF" w:rsidRDefault="003239E1" w:rsidP="00241DC5">
            <w:pPr>
              <w:spacing w:line="360" w:lineRule="auto"/>
              <w:contextualSpacing/>
              <w:jc w:val="both"/>
              <w:rPr>
                <w:rFonts w:ascii="GHEA Mariam" w:hAnsi="GHEA Mariam"/>
                <w:lang w:val="hy-AM"/>
              </w:rPr>
            </w:pPr>
          </w:p>
          <w:p w14:paraId="44D08366" w14:textId="77777777" w:rsidR="003239E1" w:rsidRPr="00573DDF" w:rsidRDefault="003239E1" w:rsidP="00241DC5">
            <w:pPr>
              <w:spacing w:line="360" w:lineRule="auto"/>
              <w:contextualSpacing/>
              <w:jc w:val="both"/>
              <w:rPr>
                <w:rFonts w:ascii="GHEA Mariam" w:hAnsi="GHEA Mariam"/>
                <w:lang w:val="hy-AM"/>
              </w:rPr>
            </w:pPr>
          </w:p>
          <w:p w14:paraId="0E4DB3E7" w14:textId="77777777" w:rsidR="003239E1" w:rsidRPr="00573DDF" w:rsidRDefault="003239E1" w:rsidP="00241DC5">
            <w:pPr>
              <w:spacing w:line="360" w:lineRule="auto"/>
              <w:contextualSpacing/>
              <w:jc w:val="both"/>
              <w:rPr>
                <w:rFonts w:ascii="GHEA Mariam" w:hAnsi="GHEA Mariam"/>
                <w:lang w:val="hy-AM"/>
              </w:rPr>
            </w:pPr>
          </w:p>
          <w:p w14:paraId="55FB6235" w14:textId="77777777" w:rsidR="003239E1" w:rsidRPr="00573DDF" w:rsidRDefault="003239E1" w:rsidP="00241DC5">
            <w:pPr>
              <w:spacing w:line="360" w:lineRule="auto"/>
              <w:contextualSpacing/>
              <w:jc w:val="both"/>
              <w:rPr>
                <w:rFonts w:ascii="GHEA Mariam" w:hAnsi="GHEA Mariam"/>
                <w:lang w:val="hy-AM"/>
              </w:rPr>
            </w:pPr>
          </w:p>
          <w:p w14:paraId="27F37B6C" w14:textId="77777777" w:rsidR="003239E1" w:rsidRPr="00573DDF" w:rsidRDefault="003239E1" w:rsidP="00241DC5">
            <w:pPr>
              <w:spacing w:line="360" w:lineRule="auto"/>
              <w:contextualSpacing/>
              <w:jc w:val="both"/>
              <w:rPr>
                <w:rFonts w:ascii="GHEA Mariam" w:hAnsi="GHEA Mariam"/>
                <w:lang w:val="hy-AM"/>
              </w:rPr>
            </w:pPr>
          </w:p>
          <w:p w14:paraId="42D2B4DA" w14:textId="77777777" w:rsidR="003239E1" w:rsidRPr="00573DDF" w:rsidRDefault="003239E1" w:rsidP="00241DC5">
            <w:pPr>
              <w:spacing w:line="360" w:lineRule="auto"/>
              <w:contextualSpacing/>
              <w:jc w:val="both"/>
              <w:rPr>
                <w:rFonts w:ascii="GHEA Mariam" w:hAnsi="GHEA Mariam"/>
                <w:lang w:val="hy-AM"/>
              </w:rPr>
            </w:pPr>
          </w:p>
          <w:p w14:paraId="2870E823" w14:textId="77777777" w:rsidR="003239E1" w:rsidRPr="00573DDF" w:rsidRDefault="003239E1" w:rsidP="00241DC5">
            <w:pPr>
              <w:spacing w:line="360" w:lineRule="auto"/>
              <w:contextualSpacing/>
              <w:jc w:val="both"/>
              <w:rPr>
                <w:rFonts w:ascii="GHEA Mariam" w:hAnsi="GHEA Mariam"/>
                <w:lang w:val="hy-AM"/>
              </w:rPr>
            </w:pPr>
          </w:p>
          <w:p w14:paraId="0E86517F" w14:textId="77777777" w:rsidR="003239E1" w:rsidRPr="00573DDF" w:rsidRDefault="003239E1" w:rsidP="00241DC5">
            <w:pPr>
              <w:spacing w:line="360" w:lineRule="auto"/>
              <w:contextualSpacing/>
              <w:jc w:val="both"/>
              <w:rPr>
                <w:rFonts w:ascii="GHEA Mariam" w:hAnsi="GHEA Mariam"/>
                <w:lang w:val="hy-AM"/>
              </w:rPr>
            </w:pPr>
          </w:p>
          <w:p w14:paraId="51F13340" w14:textId="77777777" w:rsidR="003239E1" w:rsidRPr="00573DDF" w:rsidRDefault="003239E1" w:rsidP="00241DC5">
            <w:pPr>
              <w:spacing w:line="360" w:lineRule="auto"/>
              <w:contextualSpacing/>
              <w:jc w:val="both"/>
              <w:rPr>
                <w:rFonts w:ascii="GHEA Mariam" w:hAnsi="GHEA Mariam"/>
                <w:lang w:val="hy-AM"/>
              </w:rPr>
            </w:pPr>
          </w:p>
          <w:p w14:paraId="2D480E58" w14:textId="77777777" w:rsidR="003239E1" w:rsidRPr="00573DDF" w:rsidRDefault="003239E1" w:rsidP="00241DC5">
            <w:pPr>
              <w:spacing w:line="360" w:lineRule="auto"/>
              <w:contextualSpacing/>
              <w:jc w:val="both"/>
              <w:rPr>
                <w:rFonts w:ascii="GHEA Mariam" w:hAnsi="GHEA Mariam"/>
                <w:lang w:val="hy-AM"/>
              </w:rPr>
            </w:pPr>
          </w:p>
          <w:p w14:paraId="405B159E" w14:textId="77777777" w:rsidR="003239E1" w:rsidRPr="00573DDF" w:rsidRDefault="003239E1" w:rsidP="00241DC5">
            <w:pPr>
              <w:spacing w:line="360" w:lineRule="auto"/>
              <w:contextualSpacing/>
              <w:jc w:val="both"/>
              <w:rPr>
                <w:rFonts w:ascii="GHEA Mariam" w:hAnsi="GHEA Mariam"/>
                <w:lang w:val="hy-AM"/>
              </w:rPr>
            </w:pPr>
          </w:p>
          <w:p w14:paraId="01592B77" w14:textId="77777777" w:rsidR="003239E1" w:rsidRPr="00573DDF" w:rsidRDefault="003239E1" w:rsidP="00241DC5">
            <w:pPr>
              <w:spacing w:line="360" w:lineRule="auto"/>
              <w:contextualSpacing/>
              <w:jc w:val="both"/>
              <w:rPr>
                <w:rFonts w:ascii="GHEA Mariam" w:hAnsi="GHEA Mariam"/>
                <w:lang w:val="hy-AM"/>
              </w:rPr>
            </w:pPr>
          </w:p>
          <w:p w14:paraId="54E51845" w14:textId="77777777" w:rsidR="003239E1" w:rsidRPr="00573DDF" w:rsidRDefault="003239E1" w:rsidP="00241DC5">
            <w:pPr>
              <w:spacing w:line="360" w:lineRule="auto"/>
              <w:contextualSpacing/>
              <w:jc w:val="both"/>
              <w:rPr>
                <w:rFonts w:ascii="GHEA Mariam" w:hAnsi="GHEA Mariam"/>
                <w:lang w:val="hy-AM"/>
              </w:rPr>
            </w:pPr>
          </w:p>
          <w:p w14:paraId="73E0F711" w14:textId="77777777" w:rsidR="003239E1" w:rsidRPr="00573DDF" w:rsidRDefault="003239E1" w:rsidP="00241DC5">
            <w:pPr>
              <w:spacing w:line="360" w:lineRule="auto"/>
              <w:contextualSpacing/>
              <w:jc w:val="both"/>
              <w:rPr>
                <w:rFonts w:ascii="GHEA Mariam" w:hAnsi="GHEA Mariam"/>
                <w:lang w:val="hy-AM"/>
              </w:rPr>
            </w:pPr>
          </w:p>
          <w:p w14:paraId="187330FA" w14:textId="77777777" w:rsidR="003239E1" w:rsidRPr="00573DDF" w:rsidRDefault="003239E1" w:rsidP="00241DC5">
            <w:pPr>
              <w:spacing w:line="360" w:lineRule="auto"/>
              <w:contextualSpacing/>
              <w:jc w:val="both"/>
              <w:rPr>
                <w:rFonts w:ascii="GHEA Mariam" w:hAnsi="GHEA Mariam"/>
                <w:lang w:val="hy-AM"/>
              </w:rPr>
            </w:pPr>
          </w:p>
          <w:p w14:paraId="162AAC95" w14:textId="77777777" w:rsidR="003239E1" w:rsidRPr="00573DDF" w:rsidRDefault="003239E1" w:rsidP="00241DC5">
            <w:pPr>
              <w:spacing w:line="360" w:lineRule="auto"/>
              <w:contextualSpacing/>
              <w:jc w:val="both"/>
              <w:rPr>
                <w:rFonts w:ascii="GHEA Mariam" w:hAnsi="GHEA Mariam"/>
                <w:lang w:val="hy-AM"/>
              </w:rPr>
            </w:pPr>
          </w:p>
          <w:p w14:paraId="7E2B87B9" w14:textId="77777777" w:rsidR="003239E1" w:rsidRPr="00573DDF" w:rsidRDefault="003239E1" w:rsidP="00241DC5">
            <w:pPr>
              <w:spacing w:line="360" w:lineRule="auto"/>
              <w:contextualSpacing/>
              <w:jc w:val="both"/>
              <w:rPr>
                <w:rFonts w:ascii="GHEA Mariam" w:hAnsi="GHEA Mariam"/>
                <w:lang w:val="hy-AM"/>
              </w:rPr>
            </w:pPr>
          </w:p>
          <w:p w14:paraId="6702BBDE" w14:textId="77777777" w:rsidR="003239E1" w:rsidRPr="00573DDF" w:rsidRDefault="003239E1" w:rsidP="00241DC5">
            <w:pPr>
              <w:spacing w:line="360" w:lineRule="auto"/>
              <w:contextualSpacing/>
              <w:jc w:val="both"/>
              <w:rPr>
                <w:rFonts w:ascii="GHEA Mariam" w:hAnsi="GHEA Mariam"/>
                <w:lang w:val="hy-AM"/>
              </w:rPr>
            </w:pPr>
          </w:p>
          <w:p w14:paraId="6EEE10A2" w14:textId="77777777" w:rsidR="003239E1" w:rsidRPr="00573DDF" w:rsidRDefault="003239E1" w:rsidP="00241DC5">
            <w:pPr>
              <w:spacing w:line="360" w:lineRule="auto"/>
              <w:contextualSpacing/>
              <w:jc w:val="both"/>
              <w:rPr>
                <w:rFonts w:ascii="GHEA Mariam" w:hAnsi="GHEA Mariam"/>
                <w:lang w:val="hy-AM"/>
              </w:rPr>
            </w:pPr>
          </w:p>
          <w:p w14:paraId="3E0100A7" w14:textId="77777777" w:rsidR="003239E1" w:rsidRPr="00573DDF" w:rsidRDefault="003239E1" w:rsidP="00241DC5">
            <w:pPr>
              <w:spacing w:line="360" w:lineRule="auto"/>
              <w:contextualSpacing/>
              <w:jc w:val="both"/>
              <w:rPr>
                <w:rFonts w:ascii="GHEA Mariam" w:hAnsi="GHEA Mariam"/>
                <w:lang w:val="hy-AM"/>
              </w:rPr>
            </w:pPr>
          </w:p>
          <w:p w14:paraId="4782CC6D" w14:textId="77777777" w:rsidR="003239E1" w:rsidRPr="00573DDF" w:rsidRDefault="003239E1" w:rsidP="00241DC5">
            <w:pPr>
              <w:spacing w:line="360" w:lineRule="auto"/>
              <w:contextualSpacing/>
              <w:jc w:val="both"/>
              <w:rPr>
                <w:rFonts w:ascii="GHEA Mariam" w:hAnsi="GHEA Mariam"/>
                <w:lang w:val="hy-AM"/>
              </w:rPr>
            </w:pPr>
          </w:p>
          <w:p w14:paraId="7FE94F8E" w14:textId="77777777" w:rsidR="003239E1" w:rsidRPr="00573DDF" w:rsidRDefault="003239E1" w:rsidP="00241DC5">
            <w:pPr>
              <w:spacing w:line="360" w:lineRule="auto"/>
              <w:contextualSpacing/>
              <w:jc w:val="both"/>
              <w:rPr>
                <w:rFonts w:ascii="GHEA Mariam" w:hAnsi="GHEA Mariam"/>
                <w:lang w:val="hy-AM"/>
              </w:rPr>
            </w:pPr>
          </w:p>
          <w:p w14:paraId="349DF23F" w14:textId="77777777" w:rsidR="003239E1" w:rsidRPr="00573DDF" w:rsidRDefault="003239E1" w:rsidP="00241DC5">
            <w:pPr>
              <w:spacing w:line="360" w:lineRule="auto"/>
              <w:contextualSpacing/>
              <w:jc w:val="both"/>
              <w:rPr>
                <w:rFonts w:ascii="GHEA Mariam" w:hAnsi="GHEA Mariam"/>
                <w:lang w:val="hy-AM"/>
              </w:rPr>
            </w:pPr>
          </w:p>
          <w:p w14:paraId="2A6337E0" w14:textId="77777777" w:rsidR="003239E1" w:rsidRPr="00573DDF" w:rsidRDefault="003239E1" w:rsidP="00241DC5">
            <w:pPr>
              <w:spacing w:line="360" w:lineRule="auto"/>
              <w:contextualSpacing/>
              <w:jc w:val="both"/>
              <w:rPr>
                <w:rFonts w:ascii="GHEA Mariam" w:hAnsi="GHEA Mariam"/>
                <w:lang w:val="hy-AM"/>
              </w:rPr>
            </w:pPr>
          </w:p>
          <w:p w14:paraId="3B634FD0" w14:textId="77777777" w:rsidR="003239E1" w:rsidRPr="00573DDF" w:rsidRDefault="003239E1" w:rsidP="00241DC5">
            <w:pPr>
              <w:spacing w:line="360" w:lineRule="auto"/>
              <w:contextualSpacing/>
              <w:jc w:val="both"/>
              <w:rPr>
                <w:rFonts w:ascii="GHEA Mariam" w:hAnsi="GHEA Mariam"/>
                <w:lang w:val="hy-AM"/>
              </w:rPr>
            </w:pPr>
          </w:p>
          <w:p w14:paraId="6BF9A452" w14:textId="77777777" w:rsidR="003239E1" w:rsidRPr="00573DDF" w:rsidRDefault="003239E1" w:rsidP="00241DC5">
            <w:pPr>
              <w:spacing w:line="360" w:lineRule="auto"/>
              <w:contextualSpacing/>
              <w:jc w:val="both"/>
              <w:rPr>
                <w:rFonts w:ascii="GHEA Mariam" w:hAnsi="GHEA Mariam"/>
                <w:lang w:val="hy-AM"/>
              </w:rPr>
            </w:pPr>
          </w:p>
          <w:p w14:paraId="6321BBBF" w14:textId="77777777" w:rsidR="003239E1" w:rsidRPr="00573DDF" w:rsidRDefault="003239E1" w:rsidP="00241DC5">
            <w:pPr>
              <w:spacing w:line="360" w:lineRule="auto"/>
              <w:contextualSpacing/>
              <w:jc w:val="both"/>
              <w:rPr>
                <w:rFonts w:ascii="GHEA Mariam" w:hAnsi="GHEA Mariam"/>
                <w:lang w:val="hy-AM"/>
              </w:rPr>
            </w:pPr>
          </w:p>
          <w:p w14:paraId="202C8633" w14:textId="77777777" w:rsidR="003239E1" w:rsidRPr="00573DDF" w:rsidRDefault="003239E1" w:rsidP="00241DC5">
            <w:pPr>
              <w:spacing w:line="360" w:lineRule="auto"/>
              <w:contextualSpacing/>
              <w:jc w:val="both"/>
              <w:rPr>
                <w:rFonts w:ascii="GHEA Mariam" w:hAnsi="GHEA Mariam"/>
                <w:lang w:val="hy-AM"/>
              </w:rPr>
            </w:pPr>
          </w:p>
          <w:p w14:paraId="67251702" w14:textId="77777777" w:rsidR="003239E1" w:rsidRPr="00573DDF" w:rsidRDefault="003239E1" w:rsidP="00241DC5">
            <w:pPr>
              <w:spacing w:line="360" w:lineRule="auto"/>
              <w:contextualSpacing/>
              <w:jc w:val="both"/>
              <w:rPr>
                <w:rFonts w:ascii="GHEA Mariam" w:hAnsi="GHEA Mariam"/>
                <w:lang w:val="hy-AM"/>
              </w:rPr>
            </w:pPr>
          </w:p>
          <w:p w14:paraId="14F0A8AE" w14:textId="77777777" w:rsidR="003239E1" w:rsidRPr="00573DDF" w:rsidRDefault="003239E1" w:rsidP="00241DC5">
            <w:pPr>
              <w:spacing w:line="360" w:lineRule="auto"/>
              <w:contextualSpacing/>
              <w:jc w:val="both"/>
              <w:rPr>
                <w:rFonts w:ascii="GHEA Mariam" w:hAnsi="GHEA Mariam"/>
                <w:lang w:val="hy-AM"/>
              </w:rPr>
            </w:pPr>
          </w:p>
          <w:p w14:paraId="6F83E5D6" w14:textId="77777777" w:rsidR="003239E1" w:rsidRPr="00573DDF" w:rsidRDefault="003239E1" w:rsidP="00241DC5">
            <w:pPr>
              <w:spacing w:line="360" w:lineRule="auto"/>
              <w:contextualSpacing/>
              <w:jc w:val="both"/>
              <w:rPr>
                <w:rFonts w:ascii="GHEA Mariam" w:hAnsi="GHEA Mariam"/>
                <w:lang w:val="hy-AM"/>
              </w:rPr>
            </w:pPr>
          </w:p>
          <w:p w14:paraId="32153FA6" w14:textId="77777777" w:rsidR="003239E1" w:rsidRPr="00573DDF" w:rsidRDefault="003239E1" w:rsidP="00241DC5">
            <w:pPr>
              <w:spacing w:line="360" w:lineRule="auto"/>
              <w:contextualSpacing/>
              <w:jc w:val="both"/>
              <w:rPr>
                <w:rFonts w:ascii="GHEA Mariam" w:hAnsi="GHEA Mariam"/>
                <w:lang w:val="hy-AM"/>
              </w:rPr>
            </w:pPr>
          </w:p>
          <w:p w14:paraId="74379559" w14:textId="77777777" w:rsidR="003239E1" w:rsidRPr="00573DDF" w:rsidRDefault="003239E1" w:rsidP="00241DC5">
            <w:pPr>
              <w:spacing w:line="360" w:lineRule="auto"/>
              <w:contextualSpacing/>
              <w:jc w:val="both"/>
              <w:rPr>
                <w:rFonts w:ascii="GHEA Mariam" w:hAnsi="GHEA Mariam"/>
                <w:lang w:val="hy-AM"/>
              </w:rPr>
            </w:pPr>
          </w:p>
          <w:p w14:paraId="13697391" w14:textId="77777777" w:rsidR="003239E1" w:rsidRPr="00573DDF" w:rsidRDefault="003239E1" w:rsidP="00241DC5">
            <w:pPr>
              <w:spacing w:line="360" w:lineRule="auto"/>
              <w:contextualSpacing/>
              <w:jc w:val="both"/>
              <w:rPr>
                <w:rFonts w:ascii="GHEA Mariam" w:hAnsi="GHEA Mariam"/>
                <w:lang w:val="hy-AM"/>
              </w:rPr>
            </w:pPr>
          </w:p>
          <w:p w14:paraId="4F833B72" w14:textId="77777777" w:rsidR="003239E1" w:rsidRPr="00573DDF" w:rsidRDefault="003239E1" w:rsidP="00241DC5">
            <w:pPr>
              <w:spacing w:line="360" w:lineRule="auto"/>
              <w:contextualSpacing/>
              <w:jc w:val="both"/>
              <w:rPr>
                <w:rFonts w:ascii="GHEA Mariam" w:hAnsi="GHEA Mariam"/>
                <w:lang w:val="hy-AM"/>
              </w:rPr>
            </w:pPr>
          </w:p>
          <w:p w14:paraId="788C5FF9" w14:textId="77777777" w:rsidR="003239E1" w:rsidRPr="00573DDF" w:rsidRDefault="003239E1" w:rsidP="00241DC5">
            <w:pPr>
              <w:spacing w:line="360" w:lineRule="auto"/>
              <w:contextualSpacing/>
              <w:jc w:val="both"/>
              <w:rPr>
                <w:rFonts w:ascii="GHEA Mariam" w:hAnsi="GHEA Mariam"/>
                <w:lang w:val="hy-AM"/>
              </w:rPr>
            </w:pPr>
          </w:p>
          <w:p w14:paraId="3C4AD250" w14:textId="77777777" w:rsidR="003239E1" w:rsidRPr="00573DDF" w:rsidRDefault="003239E1" w:rsidP="00241DC5">
            <w:pPr>
              <w:spacing w:line="360" w:lineRule="auto"/>
              <w:contextualSpacing/>
              <w:jc w:val="both"/>
              <w:rPr>
                <w:rFonts w:ascii="GHEA Mariam" w:hAnsi="GHEA Mariam"/>
                <w:lang w:val="hy-AM"/>
              </w:rPr>
            </w:pPr>
          </w:p>
          <w:p w14:paraId="1D730E79" w14:textId="77777777" w:rsidR="003239E1" w:rsidRPr="00573DDF" w:rsidRDefault="003239E1" w:rsidP="00241DC5">
            <w:pPr>
              <w:spacing w:line="360" w:lineRule="auto"/>
              <w:contextualSpacing/>
              <w:jc w:val="both"/>
              <w:rPr>
                <w:rFonts w:ascii="GHEA Mariam" w:hAnsi="GHEA Mariam"/>
                <w:lang w:val="hy-AM"/>
              </w:rPr>
            </w:pPr>
          </w:p>
          <w:p w14:paraId="61FEEF67" w14:textId="77777777" w:rsidR="003239E1" w:rsidRPr="00573DDF" w:rsidRDefault="003239E1" w:rsidP="00241DC5">
            <w:pPr>
              <w:spacing w:line="360" w:lineRule="auto"/>
              <w:contextualSpacing/>
              <w:jc w:val="both"/>
              <w:rPr>
                <w:rFonts w:ascii="GHEA Mariam" w:hAnsi="GHEA Mariam"/>
                <w:lang w:val="hy-AM"/>
              </w:rPr>
            </w:pPr>
          </w:p>
          <w:p w14:paraId="0C332C25" w14:textId="77777777" w:rsidR="003239E1" w:rsidRPr="00573DDF" w:rsidRDefault="003239E1" w:rsidP="00241DC5">
            <w:pPr>
              <w:spacing w:line="360" w:lineRule="auto"/>
              <w:contextualSpacing/>
              <w:jc w:val="center"/>
              <w:rPr>
                <w:rFonts w:ascii="GHEA Mariam" w:hAnsi="GHEA Mariam"/>
                <w:b/>
                <w:bCs/>
                <w:lang w:val="hy-AM"/>
              </w:rPr>
            </w:pPr>
            <w:r w:rsidRPr="00573DDF">
              <w:rPr>
                <w:rFonts w:ascii="GHEA Mariam" w:hAnsi="GHEA Mariam"/>
                <w:b/>
                <w:bCs/>
                <w:lang w:val="hy-AM"/>
              </w:rPr>
              <w:t>Ընդունվել է ի գիտություն։</w:t>
            </w:r>
          </w:p>
          <w:p w14:paraId="2231463C" w14:textId="77777777" w:rsidR="003239E1" w:rsidRPr="00573DDF" w:rsidRDefault="003239E1" w:rsidP="00241DC5">
            <w:pPr>
              <w:spacing w:line="360" w:lineRule="auto"/>
              <w:contextualSpacing/>
              <w:jc w:val="both"/>
              <w:rPr>
                <w:rFonts w:ascii="GHEA Mariam" w:hAnsi="GHEA Mariam"/>
                <w:lang w:val="hy-AM"/>
              </w:rPr>
            </w:pPr>
            <w:r w:rsidRPr="00573DDF">
              <w:rPr>
                <w:rFonts w:ascii="GHEA Mariam" w:hAnsi="GHEA Mariam"/>
                <w:lang w:val="hy-AM"/>
              </w:rPr>
              <w:t>Նախագիծը «Նորմատիվ իրավական ակտերի մասին» օրենքի 6-րդ հոդվածով նախատեսված կարգով և</w:t>
            </w:r>
            <w:r w:rsidRPr="003239E1">
              <w:rPr>
                <w:rFonts w:ascii="GHEA Mariam" w:hAnsi="GHEA Mariam"/>
                <w:lang w:val="hy-AM"/>
              </w:rPr>
              <w:t xml:space="preserve"> </w:t>
            </w:r>
            <w:r w:rsidRPr="00573DDF">
              <w:rPr>
                <w:rFonts w:ascii="GHEA Mariam" w:hAnsi="GHEA Mariam"/>
                <w:lang w:val="hy-AM"/>
              </w:rPr>
              <w:t>ՀՀ կառավարության 2021 թվականի փետրվարի 25-ի N 252-Լ որոշմամբ հաստատված աշխատակարգով սհամված ժամկետներում ներկայացվել է պետական֊իրավական փորձաքննության։</w:t>
            </w:r>
          </w:p>
        </w:tc>
      </w:tr>
      <w:tr w:rsidR="003239E1" w:rsidRPr="00573DDF" w14:paraId="1CF8FE46" w14:textId="77777777" w:rsidTr="00241DC5">
        <w:trPr>
          <w:trHeight w:val="428"/>
        </w:trPr>
        <w:tc>
          <w:tcPr>
            <w:tcW w:w="12078" w:type="dxa"/>
            <w:gridSpan w:val="3"/>
            <w:vMerge w:val="restart"/>
            <w:shd w:val="clear" w:color="auto" w:fill="A6A6A6"/>
          </w:tcPr>
          <w:p w14:paraId="1ED8C3E1" w14:textId="77777777" w:rsidR="003239E1" w:rsidRPr="00573DDF" w:rsidRDefault="003239E1" w:rsidP="00241DC5">
            <w:pPr>
              <w:pStyle w:val="ListParagraph"/>
              <w:numPr>
                <w:ilvl w:val="0"/>
                <w:numId w:val="1"/>
              </w:numPr>
              <w:spacing w:after="0" w:line="360" w:lineRule="auto"/>
              <w:ind w:left="0"/>
              <w:contextualSpacing/>
              <w:jc w:val="center"/>
              <w:rPr>
                <w:rFonts w:ascii="GHEA Mariam" w:hAnsi="GHEA Mariam"/>
                <w:b/>
                <w:sz w:val="24"/>
                <w:szCs w:val="24"/>
                <w:lang w:val="fr-FR"/>
              </w:rPr>
            </w:pPr>
            <w:r w:rsidRPr="00573DDF">
              <w:rPr>
                <w:rFonts w:ascii="GHEA Mariam" w:hAnsi="GHEA Mariam"/>
                <w:b/>
                <w:sz w:val="24"/>
                <w:szCs w:val="24"/>
                <w:lang w:val="fr-FR"/>
              </w:rPr>
              <w:lastRenderedPageBreak/>
              <w:t>ՀՀ քաղաքաշինության կոմիտե</w:t>
            </w:r>
          </w:p>
        </w:tc>
        <w:tc>
          <w:tcPr>
            <w:tcW w:w="2952" w:type="dxa"/>
            <w:shd w:val="clear" w:color="auto" w:fill="A6A6A6"/>
          </w:tcPr>
          <w:p w14:paraId="7CDF48CE" w14:textId="77777777" w:rsidR="003239E1" w:rsidRPr="00573DDF" w:rsidRDefault="003239E1" w:rsidP="00241DC5">
            <w:pPr>
              <w:spacing w:line="360" w:lineRule="auto"/>
              <w:contextualSpacing/>
              <w:jc w:val="center"/>
              <w:rPr>
                <w:rFonts w:ascii="GHEA Mariam" w:hAnsi="GHEA Mariam"/>
                <w:b/>
                <w:lang w:val="en-GB"/>
              </w:rPr>
            </w:pPr>
          </w:p>
        </w:tc>
      </w:tr>
      <w:tr w:rsidR="003239E1" w:rsidRPr="00573DDF" w14:paraId="14745ADB" w14:textId="77777777" w:rsidTr="00241DC5">
        <w:trPr>
          <w:trHeight w:val="311"/>
        </w:trPr>
        <w:tc>
          <w:tcPr>
            <w:tcW w:w="12078" w:type="dxa"/>
            <w:gridSpan w:val="3"/>
            <w:vMerge/>
            <w:shd w:val="clear" w:color="auto" w:fill="A6A6A6"/>
          </w:tcPr>
          <w:p w14:paraId="173F8B97" w14:textId="77777777" w:rsidR="003239E1" w:rsidRPr="00573DDF" w:rsidRDefault="003239E1" w:rsidP="00241DC5">
            <w:pPr>
              <w:pStyle w:val="ListParagraph"/>
              <w:numPr>
                <w:ilvl w:val="0"/>
                <w:numId w:val="10"/>
              </w:numPr>
              <w:spacing w:after="0" w:line="360" w:lineRule="auto"/>
              <w:ind w:left="0"/>
              <w:contextualSpacing/>
              <w:jc w:val="center"/>
              <w:rPr>
                <w:rFonts w:ascii="GHEA Mariam" w:hAnsi="GHEA Mariam"/>
                <w:sz w:val="24"/>
                <w:szCs w:val="24"/>
                <w:lang w:val="fr-FR"/>
              </w:rPr>
            </w:pPr>
          </w:p>
        </w:tc>
        <w:tc>
          <w:tcPr>
            <w:tcW w:w="2952" w:type="dxa"/>
            <w:shd w:val="clear" w:color="auto" w:fill="A6A6A6"/>
          </w:tcPr>
          <w:p w14:paraId="7BDAD041" w14:textId="77777777" w:rsidR="003239E1" w:rsidRPr="00573DDF" w:rsidRDefault="003239E1" w:rsidP="00241DC5">
            <w:pPr>
              <w:spacing w:line="360" w:lineRule="auto"/>
              <w:contextualSpacing/>
              <w:jc w:val="center"/>
              <w:rPr>
                <w:rFonts w:ascii="GHEA Mariam" w:hAnsi="GHEA Mariam"/>
                <w:b/>
                <w:lang w:val="fr-FR"/>
              </w:rPr>
            </w:pPr>
          </w:p>
        </w:tc>
      </w:tr>
      <w:tr w:rsidR="003239E1" w:rsidRPr="003239E1" w14:paraId="34A5F5DB" w14:textId="77777777" w:rsidTr="00241DC5">
        <w:trPr>
          <w:trHeight w:val="1076"/>
        </w:trPr>
        <w:tc>
          <w:tcPr>
            <w:tcW w:w="8208" w:type="dxa"/>
          </w:tcPr>
          <w:p w14:paraId="4ECE462B" w14:textId="77777777" w:rsidR="003239E1" w:rsidRPr="00573DDF" w:rsidRDefault="003239E1" w:rsidP="00241DC5">
            <w:pPr>
              <w:spacing w:line="360" w:lineRule="auto"/>
              <w:contextualSpacing/>
              <w:jc w:val="both"/>
              <w:rPr>
                <w:rFonts w:ascii="GHEA Mariam" w:hAnsi="GHEA Mariam"/>
                <w:lang w:val="fr-FR"/>
              </w:rPr>
            </w:pPr>
          </w:p>
        </w:tc>
        <w:tc>
          <w:tcPr>
            <w:tcW w:w="6822" w:type="dxa"/>
            <w:gridSpan w:val="3"/>
          </w:tcPr>
          <w:p w14:paraId="5A66CBD1" w14:textId="77777777" w:rsidR="003239E1" w:rsidRPr="00573DDF" w:rsidRDefault="003239E1" w:rsidP="00241DC5">
            <w:pPr>
              <w:spacing w:line="360" w:lineRule="auto"/>
              <w:contextualSpacing/>
              <w:jc w:val="both"/>
              <w:rPr>
                <w:rFonts w:ascii="GHEA Mariam" w:hAnsi="GHEA Mariam"/>
                <w:lang w:val="hy-AM"/>
              </w:rPr>
            </w:pPr>
            <w:r w:rsidRPr="00573DDF">
              <w:rPr>
                <w:rFonts w:ascii="GHEA Mariam" w:hAnsi="GHEA Mariam"/>
                <w:lang w:val="hy-AM"/>
              </w:rPr>
              <w:t xml:space="preserve">   ՀՀ կառավարության 2021 թվականի փետրվարի 25-ի </w:t>
            </w:r>
            <w:r w:rsidRPr="00573DDF">
              <w:rPr>
                <w:rFonts w:ascii="GHEA Mariam" w:hAnsi="GHEA Mariam"/>
                <w:lang w:val="hy-AM"/>
              </w:rPr>
              <w:br/>
              <w:t xml:space="preserve">N 252-Լ որոշմամբ հաստատված աշխատակարգի </w:t>
            </w:r>
            <w:r w:rsidRPr="00573DDF">
              <w:rPr>
                <w:rFonts w:ascii="GHEA Mariam" w:hAnsi="GHEA Mariam"/>
                <w:lang w:val="hy-AM"/>
              </w:rPr>
              <w:br/>
            </w:r>
            <w:r w:rsidRPr="00573DDF">
              <w:rPr>
                <w:rFonts w:ascii="GHEA Mariam" w:hAnsi="GHEA Mariam"/>
                <w:lang w:val="hy-AM"/>
              </w:rPr>
              <w:lastRenderedPageBreak/>
              <w:t>16-րդ կետով սահմանված ժամկետում կարծիք չի ներկայացվել:</w:t>
            </w:r>
          </w:p>
        </w:tc>
      </w:tr>
      <w:tr w:rsidR="003239E1" w:rsidRPr="003239E1" w14:paraId="147E4F71" w14:textId="77777777" w:rsidTr="00241DC5">
        <w:trPr>
          <w:trHeight w:val="428"/>
        </w:trPr>
        <w:tc>
          <w:tcPr>
            <w:tcW w:w="12078" w:type="dxa"/>
            <w:gridSpan w:val="3"/>
            <w:vMerge w:val="restart"/>
            <w:shd w:val="clear" w:color="auto" w:fill="A6A6A6"/>
          </w:tcPr>
          <w:p w14:paraId="5DD59FBC" w14:textId="77777777" w:rsidR="003239E1" w:rsidRPr="00573DDF" w:rsidRDefault="003239E1" w:rsidP="00241DC5">
            <w:pPr>
              <w:pStyle w:val="ListParagraph"/>
              <w:spacing w:after="0" w:line="360" w:lineRule="auto"/>
              <w:contextualSpacing/>
              <w:jc w:val="center"/>
              <w:rPr>
                <w:rFonts w:ascii="GHEA Mariam" w:hAnsi="GHEA Mariam"/>
                <w:b/>
                <w:sz w:val="24"/>
                <w:szCs w:val="24"/>
                <w:lang w:val="fr-FR"/>
              </w:rPr>
            </w:pPr>
            <w:r w:rsidRPr="00573DDF">
              <w:rPr>
                <w:rFonts w:ascii="GHEA Mariam" w:hAnsi="GHEA Mariam"/>
                <w:b/>
                <w:sz w:val="24"/>
                <w:szCs w:val="24"/>
                <w:lang w:val="fr-FR"/>
              </w:rPr>
              <w:lastRenderedPageBreak/>
              <w:t>6</w:t>
            </w:r>
            <w:r w:rsidRPr="00573DDF">
              <w:rPr>
                <w:rFonts w:ascii="Cambria Math" w:hAnsi="Cambria Math" w:cs="Cambria Math"/>
                <w:b/>
                <w:sz w:val="24"/>
                <w:szCs w:val="24"/>
                <w:lang w:val="fr-FR"/>
              </w:rPr>
              <w:t>․</w:t>
            </w:r>
            <w:r w:rsidRPr="00573DDF">
              <w:rPr>
                <w:rFonts w:ascii="GHEA Mariam" w:hAnsi="GHEA Mariam"/>
                <w:b/>
                <w:sz w:val="24"/>
                <w:szCs w:val="24"/>
                <w:lang w:val="fr-FR"/>
              </w:rPr>
              <w:t xml:space="preserve"> ՀՀ վարչապետի աշխատակազմի տարածքային զարգացման և շրջակա միջավայրի հարցերի վարչություն</w:t>
            </w:r>
          </w:p>
        </w:tc>
        <w:tc>
          <w:tcPr>
            <w:tcW w:w="2952" w:type="dxa"/>
            <w:shd w:val="clear" w:color="auto" w:fill="A6A6A6"/>
          </w:tcPr>
          <w:p w14:paraId="675DCC95" w14:textId="77777777" w:rsidR="003239E1" w:rsidRPr="003239E1" w:rsidRDefault="003239E1" w:rsidP="00241DC5">
            <w:pPr>
              <w:spacing w:line="360" w:lineRule="auto"/>
              <w:contextualSpacing/>
              <w:jc w:val="center"/>
              <w:rPr>
                <w:rFonts w:ascii="GHEA Mariam" w:hAnsi="GHEA Mariam"/>
                <w:b/>
                <w:lang w:val="fr-FR"/>
              </w:rPr>
            </w:pPr>
          </w:p>
        </w:tc>
      </w:tr>
      <w:tr w:rsidR="003239E1" w:rsidRPr="003239E1" w14:paraId="6E994C3E" w14:textId="77777777" w:rsidTr="00241DC5">
        <w:trPr>
          <w:trHeight w:val="311"/>
        </w:trPr>
        <w:tc>
          <w:tcPr>
            <w:tcW w:w="12078" w:type="dxa"/>
            <w:gridSpan w:val="3"/>
            <w:vMerge/>
            <w:shd w:val="clear" w:color="auto" w:fill="A6A6A6"/>
          </w:tcPr>
          <w:p w14:paraId="4CBA5753" w14:textId="77777777" w:rsidR="003239E1" w:rsidRPr="00573DDF" w:rsidRDefault="003239E1" w:rsidP="00241DC5">
            <w:pPr>
              <w:pStyle w:val="ListParagraph"/>
              <w:numPr>
                <w:ilvl w:val="0"/>
                <w:numId w:val="10"/>
              </w:numPr>
              <w:spacing w:after="0" w:line="360" w:lineRule="auto"/>
              <w:ind w:left="0"/>
              <w:contextualSpacing/>
              <w:jc w:val="center"/>
              <w:rPr>
                <w:rFonts w:ascii="GHEA Mariam" w:hAnsi="GHEA Mariam"/>
                <w:sz w:val="24"/>
                <w:szCs w:val="24"/>
                <w:lang w:val="fr-FR"/>
              </w:rPr>
            </w:pPr>
          </w:p>
        </w:tc>
        <w:tc>
          <w:tcPr>
            <w:tcW w:w="2952" w:type="dxa"/>
            <w:shd w:val="clear" w:color="auto" w:fill="A6A6A6"/>
          </w:tcPr>
          <w:p w14:paraId="23B4EA9D" w14:textId="77777777" w:rsidR="003239E1" w:rsidRPr="00573DDF" w:rsidRDefault="003239E1" w:rsidP="00241DC5">
            <w:pPr>
              <w:spacing w:line="360" w:lineRule="auto"/>
              <w:contextualSpacing/>
              <w:jc w:val="center"/>
              <w:rPr>
                <w:rFonts w:ascii="GHEA Mariam" w:hAnsi="GHEA Mariam"/>
                <w:b/>
                <w:lang w:val="fr-FR"/>
              </w:rPr>
            </w:pPr>
          </w:p>
        </w:tc>
      </w:tr>
      <w:tr w:rsidR="003239E1" w:rsidRPr="003239E1" w14:paraId="7A69754C" w14:textId="77777777" w:rsidTr="00241DC5">
        <w:trPr>
          <w:trHeight w:val="360"/>
        </w:trPr>
        <w:tc>
          <w:tcPr>
            <w:tcW w:w="8208" w:type="dxa"/>
          </w:tcPr>
          <w:p w14:paraId="0A0EE41B" w14:textId="77777777" w:rsidR="003239E1" w:rsidRPr="003239E1" w:rsidRDefault="003239E1" w:rsidP="00241DC5">
            <w:pPr>
              <w:spacing w:line="360" w:lineRule="auto"/>
              <w:jc w:val="both"/>
              <w:rPr>
                <w:rFonts w:ascii="GHEA Mariam" w:hAnsi="GHEA Mariam"/>
                <w:lang w:val="fr-FR"/>
              </w:rPr>
            </w:pPr>
            <w:r w:rsidRPr="003239E1">
              <w:rPr>
                <w:rFonts w:ascii="GHEA Mariam" w:hAnsi="GHEA Mariam"/>
                <w:b/>
                <w:bCs/>
                <w:lang w:val="fr-FR"/>
              </w:rPr>
              <w:t>1.</w:t>
            </w:r>
            <w:r w:rsidRPr="003239E1">
              <w:rPr>
                <w:rFonts w:ascii="GHEA Mariam" w:hAnsi="GHEA Mariam"/>
                <w:lang w:val="fr-FR"/>
              </w:rPr>
              <w:t xml:space="preserve"> </w:t>
            </w:r>
            <w:r w:rsidRPr="00573DDF">
              <w:rPr>
                <w:rFonts w:ascii="GHEA Mariam" w:hAnsi="GHEA Mariam" w:cs="Arial"/>
              </w:rPr>
              <w:t>Նախագծի</w:t>
            </w:r>
            <w:r w:rsidRPr="003239E1">
              <w:rPr>
                <w:rFonts w:ascii="GHEA Mariam" w:hAnsi="GHEA Mariam"/>
                <w:lang w:val="fr-FR"/>
              </w:rPr>
              <w:t xml:space="preserve"> 1-</w:t>
            </w:r>
            <w:r w:rsidRPr="00573DDF">
              <w:rPr>
                <w:rFonts w:ascii="GHEA Mariam" w:hAnsi="GHEA Mariam" w:cs="Arial"/>
              </w:rPr>
              <w:t>ին</w:t>
            </w:r>
            <w:r w:rsidRPr="003239E1">
              <w:rPr>
                <w:rFonts w:ascii="GHEA Mariam" w:hAnsi="GHEA Mariam"/>
                <w:lang w:val="fr-FR"/>
              </w:rPr>
              <w:t xml:space="preserve"> </w:t>
            </w:r>
            <w:r w:rsidRPr="00573DDF">
              <w:rPr>
                <w:rFonts w:ascii="GHEA Mariam" w:hAnsi="GHEA Mariam" w:cs="Arial"/>
              </w:rPr>
              <w:t>կետի</w:t>
            </w:r>
            <w:r w:rsidRPr="003239E1">
              <w:rPr>
                <w:rFonts w:ascii="GHEA Mariam" w:hAnsi="GHEA Mariam"/>
                <w:lang w:val="fr-FR"/>
              </w:rPr>
              <w:t xml:space="preserve"> 1-</w:t>
            </w:r>
            <w:r w:rsidRPr="00573DDF">
              <w:rPr>
                <w:rFonts w:ascii="GHEA Mariam" w:hAnsi="GHEA Mariam" w:cs="Arial"/>
              </w:rPr>
              <w:t>ին</w:t>
            </w:r>
            <w:r w:rsidRPr="003239E1">
              <w:rPr>
                <w:rFonts w:ascii="GHEA Mariam" w:hAnsi="GHEA Mariam"/>
                <w:lang w:val="fr-FR"/>
              </w:rPr>
              <w:t xml:space="preserve"> </w:t>
            </w:r>
            <w:r w:rsidRPr="00573DDF">
              <w:rPr>
                <w:rFonts w:ascii="GHEA Mariam" w:hAnsi="GHEA Mariam" w:cs="Arial"/>
              </w:rPr>
              <w:t>ենթակետով</w:t>
            </w:r>
            <w:r w:rsidRPr="003239E1">
              <w:rPr>
                <w:rFonts w:ascii="GHEA Mariam" w:hAnsi="GHEA Mariam"/>
                <w:lang w:val="fr-FR"/>
              </w:rPr>
              <w:t xml:space="preserve"> </w:t>
            </w:r>
            <w:r w:rsidRPr="00573DDF">
              <w:rPr>
                <w:rFonts w:ascii="GHEA Mariam" w:hAnsi="GHEA Mariam" w:cs="Arial"/>
              </w:rPr>
              <w:t>նախատեսվում</w:t>
            </w:r>
            <w:r w:rsidRPr="003239E1">
              <w:rPr>
                <w:rFonts w:ascii="GHEA Mariam" w:hAnsi="GHEA Mariam"/>
                <w:lang w:val="fr-FR"/>
              </w:rPr>
              <w:t xml:space="preserve"> </w:t>
            </w:r>
            <w:r w:rsidRPr="00573DDF">
              <w:rPr>
                <w:rFonts w:ascii="GHEA Mariam" w:hAnsi="GHEA Mariam" w:cs="Arial"/>
              </w:rPr>
              <w:t>է</w:t>
            </w:r>
            <w:r w:rsidRPr="003239E1">
              <w:rPr>
                <w:rFonts w:ascii="GHEA Mariam" w:hAnsi="GHEA Mariam"/>
                <w:lang w:val="fr-FR"/>
              </w:rPr>
              <w:t xml:space="preserve"> </w:t>
            </w:r>
            <w:r w:rsidRPr="00573DDF">
              <w:rPr>
                <w:rFonts w:ascii="GHEA Mariam" w:hAnsi="GHEA Mariam" w:cs="Arial"/>
              </w:rPr>
              <w:t>փոփոխություն</w:t>
            </w:r>
            <w:r w:rsidRPr="003239E1">
              <w:rPr>
                <w:rFonts w:ascii="GHEA Mariam" w:hAnsi="GHEA Mariam"/>
                <w:lang w:val="fr-FR"/>
              </w:rPr>
              <w:t xml:space="preserve"> </w:t>
            </w:r>
            <w:r w:rsidRPr="00573DDF">
              <w:rPr>
                <w:rFonts w:ascii="GHEA Mariam" w:hAnsi="GHEA Mariam" w:cs="Arial"/>
              </w:rPr>
              <w:t>և</w:t>
            </w:r>
            <w:r w:rsidRPr="003239E1">
              <w:rPr>
                <w:rFonts w:ascii="GHEA Mariam" w:hAnsi="GHEA Mariam"/>
                <w:lang w:val="fr-FR"/>
              </w:rPr>
              <w:t xml:space="preserve"> </w:t>
            </w:r>
            <w:r w:rsidRPr="00573DDF">
              <w:rPr>
                <w:rFonts w:ascii="GHEA Mariam" w:hAnsi="GHEA Mariam" w:cs="Arial"/>
              </w:rPr>
              <w:t>լրացում</w:t>
            </w:r>
            <w:r w:rsidRPr="003239E1">
              <w:rPr>
                <w:rFonts w:ascii="GHEA Mariam" w:hAnsi="GHEA Mariam"/>
                <w:lang w:val="fr-FR"/>
              </w:rPr>
              <w:t xml:space="preserve"> </w:t>
            </w:r>
            <w:r w:rsidRPr="00573DDF">
              <w:rPr>
                <w:rFonts w:ascii="GHEA Mariam" w:hAnsi="GHEA Mariam" w:cs="Arial"/>
              </w:rPr>
              <w:t>կատարել</w:t>
            </w:r>
            <w:r w:rsidRPr="003239E1">
              <w:rPr>
                <w:rFonts w:ascii="GHEA Mariam" w:hAnsi="GHEA Mariam"/>
                <w:lang w:val="fr-FR"/>
              </w:rPr>
              <w:t xml:space="preserve"> </w:t>
            </w:r>
            <w:r w:rsidRPr="00573DDF">
              <w:rPr>
                <w:rFonts w:ascii="GHEA Mariam" w:hAnsi="GHEA Mariam" w:cs="Arial"/>
              </w:rPr>
              <w:t>գործող</w:t>
            </w:r>
            <w:r w:rsidRPr="003239E1">
              <w:rPr>
                <w:rFonts w:ascii="GHEA Mariam" w:hAnsi="GHEA Mariam"/>
                <w:lang w:val="fr-FR"/>
              </w:rPr>
              <w:t xml:space="preserve"> </w:t>
            </w:r>
            <w:r w:rsidRPr="00573DDF">
              <w:rPr>
                <w:rFonts w:ascii="GHEA Mariam" w:hAnsi="GHEA Mariam" w:cs="Arial"/>
              </w:rPr>
              <w:t>որոշման</w:t>
            </w:r>
            <w:r w:rsidRPr="003239E1">
              <w:rPr>
                <w:rFonts w:ascii="GHEA Mariam" w:hAnsi="GHEA Mariam"/>
                <w:lang w:val="fr-FR"/>
              </w:rPr>
              <w:t xml:space="preserve"> N 1 </w:t>
            </w:r>
            <w:r w:rsidRPr="00573DDF">
              <w:rPr>
                <w:rFonts w:ascii="GHEA Mariam" w:hAnsi="GHEA Mariam" w:cs="Arial"/>
              </w:rPr>
              <w:t>հավելվածի</w:t>
            </w:r>
            <w:r w:rsidRPr="003239E1">
              <w:rPr>
                <w:rFonts w:ascii="GHEA Mariam" w:hAnsi="GHEA Mariam"/>
                <w:lang w:val="fr-FR"/>
              </w:rPr>
              <w:t xml:space="preserve"> 4-</w:t>
            </w:r>
            <w:r w:rsidRPr="00573DDF">
              <w:rPr>
                <w:rFonts w:ascii="GHEA Mariam" w:hAnsi="GHEA Mariam" w:cs="Arial"/>
              </w:rPr>
              <w:t>րդ</w:t>
            </w:r>
            <w:r w:rsidRPr="003239E1">
              <w:rPr>
                <w:rFonts w:ascii="GHEA Mariam" w:hAnsi="GHEA Mariam"/>
                <w:lang w:val="fr-FR"/>
              </w:rPr>
              <w:t xml:space="preserve"> </w:t>
            </w:r>
            <w:r w:rsidRPr="00573DDF">
              <w:rPr>
                <w:rFonts w:ascii="GHEA Mariam" w:hAnsi="GHEA Mariam" w:cs="Arial"/>
              </w:rPr>
              <w:t>կետում</w:t>
            </w:r>
            <w:r w:rsidRPr="003239E1">
              <w:rPr>
                <w:rFonts w:ascii="GHEA Mariam" w:hAnsi="GHEA Mariam"/>
                <w:lang w:val="fr-FR"/>
              </w:rPr>
              <w:t>:</w:t>
            </w:r>
          </w:p>
          <w:p w14:paraId="7851A3C4" w14:textId="77777777" w:rsidR="003239E1" w:rsidRPr="00573DDF" w:rsidRDefault="003239E1" w:rsidP="00241DC5">
            <w:pPr>
              <w:spacing w:line="360" w:lineRule="auto"/>
              <w:contextualSpacing/>
              <w:jc w:val="both"/>
              <w:rPr>
                <w:rFonts w:ascii="GHEA Mariam" w:hAnsi="GHEA Mariam"/>
                <w:lang w:val="fr-FR"/>
              </w:rPr>
            </w:pPr>
            <w:r w:rsidRPr="00573DDF">
              <w:rPr>
                <w:rFonts w:ascii="GHEA Mariam" w:hAnsi="GHEA Mariam" w:cs="Arial"/>
              </w:rPr>
              <w:t>Այս</w:t>
            </w:r>
            <w:r w:rsidRPr="003239E1">
              <w:rPr>
                <w:rFonts w:ascii="GHEA Mariam" w:hAnsi="GHEA Mariam"/>
                <w:lang w:val="fr-FR"/>
              </w:rPr>
              <w:t xml:space="preserve"> </w:t>
            </w:r>
            <w:r w:rsidRPr="00573DDF">
              <w:rPr>
                <w:rFonts w:ascii="GHEA Mariam" w:hAnsi="GHEA Mariam" w:cs="Arial"/>
              </w:rPr>
              <w:t>առումով</w:t>
            </w:r>
            <w:r w:rsidRPr="003239E1">
              <w:rPr>
                <w:rFonts w:ascii="GHEA Mariam" w:hAnsi="GHEA Mariam"/>
                <w:lang w:val="fr-FR"/>
              </w:rPr>
              <w:t xml:space="preserve"> </w:t>
            </w:r>
            <w:r w:rsidRPr="00573DDF">
              <w:rPr>
                <w:rFonts w:ascii="GHEA Mariam" w:hAnsi="GHEA Mariam" w:cs="Arial"/>
              </w:rPr>
              <w:t>հարկ</w:t>
            </w:r>
            <w:r w:rsidRPr="003239E1">
              <w:rPr>
                <w:rFonts w:ascii="GHEA Mariam" w:hAnsi="GHEA Mariam"/>
                <w:lang w:val="fr-FR"/>
              </w:rPr>
              <w:t xml:space="preserve"> </w:t>
            </w:r>
            <w:r w:rsidRPr="00573DDF">
              <w:rPr>
                <w:rFonts w:ascii="GHEA Mariam" w:hAnsi="GHEA Mariam" w:cs="Arial"/>
              </w:rPr>
              <w:t>ենք</w:t>
            </w:r>
            <w:r w:rsidRPr="003239E1">
              <w:rPr>
                <w:rFonts w:ascii="GHEA Mariam" w:hAnsi="GHEA Mariam"/>
                <w:lang w:val="fr-FR"/>
              </w:rPr>
              <w:t xml:space="preserve"> </w:t>
            </w:r>
            <w:r w:rsidRPr="00573DDF">
              <w:rPr>
                <w:rFonts w:ascii="GHEA Mariam" w:hAnsi="GHEA Mariam" w:cs="Arial"/>
              </w:rPr>
              <w:t>համարում</w:t>
            </w:r>
            <w:r w:rsidRPr="003239E1">
              <w:rPr>
                <w:rFonts w:ascii="GHEA Mariam" w:hAnsi="GHEA Mariam"/>
                <w:lang w:val="fr-FR"/>
              </w:rPr>
              <w:t xml:space="preserve"> </w:t>
            </w:r>
            <w:r w:rsidRPr="00573DDF">
              <w:rPr>
                <w:rFonts w:ascii="GHEA Mariam" w:hAnsi="GHEA Mariam" w:cs="Arial"/>
              </w:rPr>
              <w:t>ուշադրություն</w:t>
            </w:r>
            <w:r w:rsidRPr="003239E1">
              <w:rPr>
                <w:rFonts w:ascii="GHEA Mariam" w:hAnsi="GHEA Mariam"/>
                <w:lang w:val="fr-FR"/>
              </w:rPr>
              <w:t xml:space="preserve"> </w:t>
            </w:r>
            <w:r w:rsidRPr="00573DDF">
              <w:rPr>
                <w:rFonts w:ascii="GHEA Mariam" w:hAnsi="GHEA Mariam" w:cs="Arial"/>
              </w:rPr>
              <w:t>հրավիրել</w:t>
            </w:r>
            <w:r w:rsidRPr="003239E1">
              <w:rPr>
                <w:rFonts w:ascii="GHEA Mariam" w:hAnsi="GHEA Mariam"/>
                <w:lang w:val="fr-FR"/>
              </w:rPr>
              <w:t xml:space="preserve"> </w:t>
            </w:r>
            <w:r w:rsidRPr="00573DDF">
              <w:rPr>
                <w:rFonts w:ascii="GHEA Mariam" w:hAnsi="GHEA Mariam" w:cs="Arial"/>
              </w:rPr>
              <w:t>այն</w:t>
            </w:r>
            <w:r w:rsidRPr="003239E1">
              <w:rPr>
                <w:rFonts w:ascii="GHEA Mariam" w:hAnsi="GHEA Mariam"/>
                <w:lang w:val="fr-FR"/>
              </w:rPr>
              <w:t xml:space="preserve"> </w:t>
            </w:r>
            <w:r w:rsidRPr="00573DDF">
              <w:rPr>
                <w:rFonts w:ascii="GHEA Mariam" w:hAnsi="GHEA Mariam" w:cs="Arial"/>
              </w:rPr>
              <w:t>հանգամանքին</w:t>
            </w:r>
            <w:r w:rsidRPr="003239E1">
              <w:rPr>
                <w:rFonts w:ascii="GHEA Mariam" w:hAnsi="GHEA Mariam"/>
                <w:lang w:val="fr-FR"/>
              </w:rPr>
              <w:t xml:space="preserve">, </w:t>
            </w:r>
            <w:r w:rsidRPr="00573DDF">
              <w:rPr>
                <w:rFonts w:ascii="GHEA Mariam" w:hAnsi="GHEA Mariam" w:cs="Arial"/>
              </w:rPr>
              <w:t>որ</w:t>
            </w:r>
            <w:r w:rsidRPr="003239E1">
              <w:rPr>
                <w:rFonts w:ascii="GHEA Mariam" w:hAnsi="GHEA Mariam"/>
                <w:lang w:val="fr-FR"/>
              </w:rPr>
              <w:t xml:space="preserve"> </w:t>
            </w:r>
            <w:r w:rsidRPr="00573DDF">
              <w:rPr>
                <w:rFonts w:ascii="GHEA Mariam" w:hAnsi="GHEA Mariam" w:cs="Arial"/>
              </w:rPr>
              <w:t>գործող</w:t>
            </w:r>
            <w:r w:rsidRPr="003239E1">
              <w:rPr>
                <w:rFonts w:ascii="GHEA Mariam" w:hAnsi="GHEA Mariam"/>
                <w:lang w:val="fr-FR"/>
              </w:rPr>
              <w:t xml:space="preserve"> </w:t>
            </w:r>
            <w:r w:rsidRPr="00573DDF">
              <w:rPr>
                <w:rFonts w:ascii="GHEA Mariam" w:hAnsi="GHEA Mariam" w:cs="Arial"/>
              </w:rPr>
              <w:t>որոշման</w:t>
            </w:r>
            <w:r w:rsidRPr="003239E1">
              <w:rPr>
                <w:rFonts w:ascii="GHEA Mariam" w:hAnsi="GHEA Mariam"/>
                <w:lang w:val="fr-FR"/>
              </w:rPr>
              <w:t xml:space="preserve"> N 1 </w:t>
            </w:r>
            <w:r w:rsidRPr="00573DDF">
              <w:rPr>
                <w:rFonts w:ascii="GHEA Mariam" w:hAnsi="GHEA Mariam" w:cs="Arial"/>
              </w:rPr>
              <w:t>հավելվածի</w:t>
            </w:r>
            <w:r w:rsidRPr="003239E1">
              <w:rPr>
                <w:rFonts w:ascii="GHEA Mariam" w:hAnsi="GHEA Mariam"/>
                <w:lang w:val="fr-FR"/>
              </w:rPr>
              <w:t xml:space="preserve"> 4-</w:t>
            </w:r>
            <w:r w:rsidRPr="00573DDF">
              <w:rPr>
                <w:rFonts w:ascii="GHEA Mariam" w:hAnsi="GHEA Mariam" w:cs="Arial"/>
              </w:rPr>
              <w:t>րդ</w:t>
            </w:r>
            <w:r w:rsidRPr="003239E1">
              <w:rPr>
                <w:rFonts w:ascii="GHEA Mariam" w:hAnsi="GHEA Mariam"/>
                <w:lang w:val="fr-FR"/>
              </w:rPr>
              <w:t xml:space="preserve"> </w:t>
            </w:r>
            <w:r w:rsidRPr="00573DDF">
              <w:rPr>
                <w:rFonts w:ascii="GHEA Mariam" w:hAnsi="GHEA Mariam" w:cs="Arial"/>
              </w:rPr>
              <w:t>կետով</w:t>
            </w:r>
            <w:r w:rsidRPr="003239E1">
              <w:rPr>
                <w:rFonts w:ascii="GHEA Mariam" w:hAnsi="GHEA Mariam"/>
                <w:lang w:val="fr-FR"/>
              </w:rPr>
              <w:t xml:space="preserve"> </w:t>
            </w:r>
            <w:r w:rsidRPr="00573DDF">
              <w:rPr>
                <w:rFonts w:ascii="GHEA Mariam" w:hAnsi="GHEA Mariam" w:cs="Arial"/>
              </w:rPr>
              <w:t>նախատեսված</w:t>
            </w:r>
            <w:r w:rsidRPr="003239E1">
              <w:rPr>
                <w:rFonts w:ascii="GHEA Mariam" w:hAnsi="GHEA Mariam"/>
                <w:lang w:val="fr-FR"/>
              </w:rPr>
              <w:t xml:space="preserve"> </w:t>
            </w:r>
            <w:r w:rsidRPr="00573DDF">
              <w:rPr>
                <w:rFonts w:ascii="GHEA Mariam" w:hAnsi="GHEA Mariam" w:cs="Arial"/>
              </w:rPr>
              <w:t>է</w:t>
            </w:r>
            <w:r w:rsidRPr="003239E1">
              <w:rPr>
                <w:rFonts w:ascii="GHEA Mariam" w:hAnsi="GHEA Mariam"/>
                <w:lang w:val="fr-FR"/>
              </w:rPr>
              <w:t xml:space="preserve"> </w:t>
            </w:r>
            <w:r w:rsidRPr="00573DDF">
              <w:rPr>
                <w:rFonts w:ascii="GHEA Mariam" w:hAnsi="GHEA Mariam" w:cs="Arial"/>
              </w:rPr>
              <w:t>կարգավորում</w:t>
            </w:r>
            <w:r w:rsidRPr="003239E1">
              <w:rPr>
                <w:rFonts w:ascii="GHEA Mariam" w:hAnsi="GHEA Mariam"/>
                <w:lang w:val="fr-FR"/>
              </w:rPr>
              <w:t xml:space="preserve"> «</w:t>
            </w:r>
            <w:r w:rsidRPr="00573DDF">
              <w:rPr>
                <w:rFonts w:ascii="GHEA Mariam" w:hAnsi="GHEA Mariam" w:cs="Arial"/>
              </w:rPr>
              <w:t>Հայաստանի</w:t>
            </w:r>
            <w:r w:rsidRPr="003239E1">
              <w:rPr>
                <w:rFonts w:ascii="GHEA Mariam" w:hAnsi="GHEA Mariam"/>
                <w:lang w:val="fr-FR"/>
              </w:rPr>
              <w:t xml:space="preserve"> </w:t>
            </w:r>
            <w:r w:rsidRPr="00573DDF">
              <w:rPr>
                <w:rFonts w:ascii="GHEA Mariam" w:hAnsi="GHEA Mariam" w:cs="Arial"/>
              </w:rPr>
              <w:t>Հանրապետության</w:t>
            </w:r>
            <w:r w:rsidRPr="003239E1">
              <w:rPr>
                <w:rFonts w:ascii="GHEA Mariam" w:hAnsi="GHEA Mariam"/>
                <w:lang w:val="fr-FR"/>
              </w:rPr>
              <w:t xml:space="preserve"> </w:t>
            </w:r>
            <w:r w:rsidRPr="00573DDF">
              <w:rPr>
                <w:rFonts w:ascii="GHEA Mariam" w:hAnsi="GHEA Mariam" w:cs="Arial"/>
              </w:rPr>
              <w:t>քաղաքացիական</w:t>
            </w:r>
            <w:r w:rsidRPr="003239E1">
              <w:rPr>
                <w:rFonts w:ascii="GHEA Mariam" w:hAnsi="GHEA Mariam"/>
                <w:lang w:val="fr-FR"/>
              </w:rPr>
              <w:t xml:space="preserve"> </w:t>
            </w:r>
            <w:r w:rsidRPr="00573DDF">
              <w:rPr>
                <w:rFonts w:ascii="GHEA Mariam" w:hAnsi="GHEA Mariam" w:cs="Arial"/>
              </w:rPr>
              <w:t>օրենսգրքում</w:t>
            </w:r>
            <w:r w:rsidRPr="003239E1">
              <w:rPr>
                <w:rFonts w:ascii="GHEA Mariam" w:hAnsi="GHEA Mariam"/>
                <w:lang w:val="fr-FR"/>
              </w:rPr>
              <w:t xml:space="preserve"> </w:t>
            </w:r>
            <w:r w:rsidRPr="00573DDF">
              <w:rPr>
                <w:rFonts w:ascii="GHEA Mariam" w:hAnsi="GHEA Mariam" w:cs="Arial"/>
              </w:rPr>
              <w:t>փոփոխություններ</w:t>
            </w:r>
            <w:r w:rsidRPr="003239E1">
              <w:rPr>
                <w:rFonts w:ascii="GHEA Mariam" w:hAnsi="GHEA Mariam"/>
                <w:lang w:val="fr-FR"/>
              </w:rPr>
              <w:t xml:space="preserve"> </w:t>
            </w:r>
            <w:r w:rsidRPr="00573DDF">
              <w:rPr>
                <w:rFonts w:ascii="GHEA Mariam" w:hAnsi="GHEA Mariam" w:cs="Arial"/>
              </w:rPr>
              <w:t>և</w:t>
            </w:r>
            <w:r w:rsidRPr="003239E1">
              <w:rPr>
                <w:rFonts w:ascii="GHEA Mariam" w:hAnsi="GHEA Mariam"/>
                <w:lang w:val="fr-FR"/>
              </w:rPr>
              <w:t xml:space="preserve"> </w:t>
            </w:r>
            <w:r w:rsidRPr="00573DDF">
              <w:rPr>
                <w:rFonts w:ascii="GHEA Mariam" w:hAnsi="GHEA Mariam" w:cs="Arial"/>
              </w:rPr>
              <w:t>լրացումներ</w:t>
            </w:r>
            <w:r w:rsidRPr="003239E1">
              <w:rPr>
                <w:rFonts w:ascii="GHEA Mariam" w:hAnsi="GHEA Mariam"/>
                <w:lang w:val="fr-FR"/>
              </w:rPr>
              <w:t xml:space="preserve"> </w:t>
            </w:r>
            <w:r w:rsidRPr="00573DDF">
              <w:rPr>
                <w:rFonts w:ascii="GHEA Mariam" w:hAnsi="GHEA Mariam" w:cs="Arial"/>
              </w:rPr>
              <w:t>կատարելու</w:t>
            </w:r>
            <w:r w:rsidRPr="003239E1">
              <w:rPr>
                <w:rFonts w:ascii="GHEA Mariam" w:hAnsi="GHEA Mariam"/>
                <w:lang w:val="fr-FR"/>
              </w:rPr>
              <w:t xml:space="preserve"> </w:t>
            </w:r>
            <w:r w:rsidRPr="00573DDF">
              <w:rPr>
                <w:rFonts w:ascii="GHEA Mariam" w:hAnsi="GHEA Mariam" w:cs="Arial"/>
              </w:rPr>
              <w:t>մասին</w:t>
            </w:r>
            <w:r w:rsidRPr="003239E1">
              <w:rPr>
                <w:rFonts w:ascii="GHEA Mariam" w:hAnsi="GHEA Mariam"/>
                <w:lang w:val="fr-FR"/>
              </w:rPr>
              <w:t xml:space="preserve">» 2021 </w:t>
            </w:r>
            <w:r w:rsidRPr="00573DDF">
              <w:rPr>
                <w:rFonts w:ascii="GHEA Mariam" w:hAnsi="GHEA Mariam" w:cs="Arial"/>
              </w:rPr>
              <w:t>թվականի</w:t>
            </w:r>
            <w:r w:rsidRPr="003239E1">
              <w:rPr>
                <w:rFonts w:ascii="GHEA Mariam" w:hAnsi="GHEA Mariam"/>
                <w:lang w:val="fr-FR"/>
              </w:rPr>
              <w:t xml:space="preserve"> </w:t>
            </w:r>
            <w:r w:rsidRPr="00573DDF">
              <w:rPr>
                <w:rFonts w:ascii="GHEA Mariam" w:hAnsi="GHEA Mariam" w:cs="Arial"/>
              </w:rPr>
              <w:t>դեկտեմբերի</w:t>
            </w:r>
            <w:r w:rsidRPr="003239E1">
              <w:rPr>
                <w:rFonts w:ascii="GHEA Mariam" w:hAnsi="GHEA Mariam"/>
                <w:lang w:val="fr-FR"/>
              </w:rPr>
              <w:t xml:space="preserve"> 16-</w:t>
            </w:r>
            <w:r w:rsidRPr="00573DDF">
              <w:rPr>
                <w:rFonts w:ascii="GHEA Mariam" w:hAnsi="GHEA Mariam" w:cs="Arial"/>
              </w:rPr>
              <w:t>ի</w:t>
            </w:r>
            <w:r w:rsidRPr="003239E1">
              <w:rPr>
                <w:rFonts w:ascii="GHEA Mariam" w:hAnsi="GHEA Mariam"/>
                <w:lang w:val="fr-FR"/>
              </w:rPr>
              <w:t xml:space="preserve"> </w:t>
            </w:r>
            <w:r w:rsidRPr="00573DDF">
              <w:rPr>
                <w:rFonts w:ascii="GHEA Mariam" w:hAnsi="GHEA Mariam" w:cs="Arial"/>
              </w:rPr>
              <w:t>ՀՕ</w:t>
            </w:r>
            <w:r w:rsidRPr="003239E1">
              <w:rPr>
                <w:rFonts w:ascii="GHEA Mariam" w:hAnsi="GHEA Mariam"/>
                <w:lang w:val="fr-FR"/>
              </w:rPr>
              <w:t>-397-</w:t>
            </w:r>
            <w:r w:rsidRPr="00573DDF">
              <w:rPr>
                <w:rFonts w:ascii="GHEA Mariam" w:hAnsi="GHEA Mariam" w:cs="Arial"/>
              </w:rPr>
              <w:t>Ն</w:t>
            </w:r>
            <w:r w:rsidRPr="003239E1">
              <w:rPr>
                <w:rFonts w:ascii="GHEA Mariam" w:hAnsi="GHEA Mariam"/>
                <w:lang w:val="fr-FR"/>
              </w:rPr>
              <w:t xml:space="preserve"> </w:t>
            </w:r>
            <w:r w:rsidRPr="00573DDF">
              <w:rPr>
                <w:rFonts w:ascii="GHEA Mariam" w:hAnsi="GHEA Mariam" w:cs="Arial"/>
              </w:rPr>
              <w:t>օրենքի</w:t>
            </w:r>
            <w:r w:rsidRPr="003239E1">
              <w:rPr>
                <w:rFonts w:ascii="GHEA Mariam" w:hAnsi="GHEA Mariam"/>
                <w:lang w:val="fr-FR"/>
              </w:rPr>
              <w:t xml:space="preserve"> 2-</w:t>
            </w:r>
            <w:r w:rsidRPr="00573DDF">
              <w:rPr>
                <w:rFonts w:ascii="GHEA Mariam" w:hAnsi="GHEA Mariam" w:cs="Arial"/>
              </w:rPr>
              <w:t>րդ</w:t>
            </w:r>
            <w:r w:rsidRPr="003239E1">
              <w:rPr>
                <w:rFonts w:ascii="GHEA Mariam" w:hAnsi="GHEA Mariam"/>
                <w:lang w:val="fr-FR"/>
              </w:rPr>
              <w:t xml:space="preserve"> </w:t>
            </w:r>
            <w:r w:rsidRPr="00573DDF">
              <w:rPr>
                <w:rFonts w:ascii="GHEA Mariam" w:hAnsi="GHEA Mariam" w:cs="Arial"/>
              </w:rPr>
              <w:t>հոդվածի</w:t>
            </w:r>
            <w:r w:rsidRPr="003239E1">
              <w:rPr>
                <w:rFonts w:ascii="GHEA Mariam" w:hAnsi="GHEA Mariam"/>
                <w:lang w:val="fr-FR"/>
              </w:rPr>
              <w:t xml:space="preserve"> 3.1-</w:t>
            </w:r>
            <w:r w:rsidRPr="00573DDF">
              <w:rPr>
                <w:rFonts w:ascii="GHEA Mariam" w:hAnsi="GHEA Mariam" w:cs="Arial"/>
              </w:rPr>
              <w:t>ին</w:t>
            </w:r>
            <w:r w:rsidRPr="003239E1">
              <w:rPr>
                <w:rFonts w:ascii="GHEA Mariam" w:hAnsi="GHEA Mariam"/>
                <w:lang w:val="fr-FR"/>
              </w:rPr>
              <w:t xml:space="preserve"> </w:t>
            </w:r>
            <w:r w:rsidRPr="00573DDF">
              <w:rPr>
                <w:rFonts w:ascii="GHEA Mariam" w:hAnsi="GHEA Mariam" w:cs="Arial"/>
              </w:rPr>
              <w:t>մասի</w:t>
            </w:r>
            <w:r w:rsidRPr="003239E1">
              <w:rPr>
                <w:rFonts w:ascii="GHEA Mariam" w:hAnsi="GHEA Mariam"/>
                <w:lang w:val="fr-FR"/>
              </w:rPr>
              <w:t xml:space="preserve"> </w:t>
            </w:r>
            <w:r w:rsidRPr="00573DDF">
              <w:rPr>
                <w:rFonts w:ascii="GHEA Mariam" w:hAnsi="GHEA Mariam" w:cs="Arial"/>
              </w:rPr>
              <w:t>վերաբերյալ</w:t>
            </w:r>
            <w:r w:rsidRPr="003239E1">
              <w:rPr>
                <w:rFonts w:ascii="GHEA Mariam" w:hAnsi="GHEA Mariam"/>
                <w:lang w:val="fr-FR"/>
              </w:rPr>
              <w:t xml:space="preserve">, </w:t>
            </w:r>
            <w:r w:rsidRPr="00573DDF">
              <w:rPr>
                <w:rFonts w:ascii="GHEA Mariam" w:hAnsi="GHEA Mariam" w:cs="Arial"/>
              </w:rPr>
              <w:t>իսկ</w:t>
            </w:r>
            <w:r w:rsidRPr="003239E1">
              <w:rPr>
                <w:rFonts w:ascii="GHEA Mariam" w:hAnsi="GHEA Mariam"/>
                <w:lang w:val="fr-FR"/>
              </w:rPr>
              <w:t xml:space="preserve"> «</w:t>
            </w:r>
            <w:r w:rsidRPr="00573DDF">
              <w:rPr>
                <w:rFonts w:ascii="GHEA Mariam" w:hAnsi="GHEA Mariam" w:cs="Arial"/>
              </w:rPr>
              <w:t>Հայաստանի</w:t>
            </w:r>
            <w:r w:rsidRPr="003239E1">
              <w:rPr>
                <w:rFonts w:ascii="GHEA Mariam" w:hAnsi="GHEA Mariam"/>
                <w:lang w:val="fr-FR"/>
              </w:rPr>
              <w:t xml:space="preserve"> </w:t>
            </w:r>
            <w:r w:rsidRPr="00573DDF">
              <w:rPr>
                <w:rFonts w:ascii="GHEA Mariam" w:hAnsi="GHEA Mariam" w:cs="Arial"/>
              </w:rPr>
              <w:t>Հանրապետության</w:t>
            </w:r>
            <w:r w:rsidRPr="003239E1">
              <w:rPr>
                <w:rFonts w:ascii="GHEA Mariam" w:hAnsi="GHEA Mariam"/>
                <w:lang w:val="fr-FR"/>
              </w:rPr>
              <w:t xml:space="preserve"> </w:t>
            </w:r>
            <w:r w:rsidRPr="00573DDF">
              <w:rPr>
                <w:rFonts w:ascii="GHEA Mariam" w:hAnsi="GHEA Mariam" w:cs="Arial"/>
              </w:rPr>
              <w:t>քաղաքացիական</w:t>
            </w:r>
            <w:r w:rsidRPr="003239E1">
              <w:rPr>
                <w:rFonts w:ascii="GHEA Mariam" w:hAnsi="GHEA Mariam"/>
                <w:lang w:val="fr-FR"/>
              </w:rPr>
              <w:t xml:space="preserve"> </w:t>
            </w:r>
            <w:r w:rsidRPr="00573DDF">
              <w:rPr>
                <w:rFonts w:ascii="GHEA Mariam" w:hAnsi="GHEA Mariam" w:cs="Arial"/>
              </w:rPr>
              <w:t>օրենսգրքում</w:t>
            </w:r>
            <w:r w:rsidRPr="003239E1">
              <w:rPr>
                <w:rFonts w:ascii="GHEA Mariam" w:hAnsi="GHEA Mariam"/>
                <w:lang w:val="fr-FR"/>
              </w:rPr>
              <w:t xml:space="preserve"> </w:t>
            </w:r>
            <w:r w:rsidRPr="00573DDF">
              <w:rPr>
                <w:rFonts w:ascii="GHEA Mariam" w:hAnsi="GHEA Mariam" w:cs="Arial"/>
              </w:rPr>
              <w:t>փոփոխություններ</w:t>
            </w:r>
            <w:r w:rsidRPr="003239E1">
              <w:rPr>
                <w:rFonts w:ascii="GHEA Mariam" w:hAnsi="GHEA Mariam"/>
                <w:lang w:val="fr-FR"/>
              </w:rPr>
              <w:t xml:space="preserve"> </w:t>
            </w:r>
            <w:r w:rsidRPr="00573DDF">
              <w:rPr>
                <w:rFonts w:ascii="GHEA Mariam" w:hAnsi="GHEA Mariam" w:cs="Arial"/>
              </w:rPr>
              <w:t>և</w:t>
            </w:r>
            <w:r w:rsidRPr="003239E1">
              <w:rPr>
                <w:rFonts w:ascii="GHEA Mariam" w:hAnsi="GHEA Mariam"/>
                <w:lang w:val="fr-FR"/>
              </w:rPr>
              <w:t xml:space="preserve"> </w:t>
            </w:r>
            <w:r w:rsidRPr="00573DDF">
              <w:rPr>
                <w:rFonts w:ascii="GHEA Mariam" w:hAnsi="GHEA Mariam" w:cs="Arial"/>
              </w:rPr>
              <w:t>լրացումներ</w:t>
            </w:r>
            <w:r w:rsidRPr="003239E1">
              <w:rPr>
                <w:rFonts w:ascii="GHEA Mariam" w:hAnsi="GHEA Mariam"/>
                <w:lang w:val="fr-FR"/>
              </w:rPr>
              <w:t xml:space="preserve"> </w:t>
            </w:r>
            <w:r w:rsidRPr="00573DDF">
              <w:rPr>
                <w:rFonts w:ascii="GHEA Mariam" w:hAnsi="GHEA Mariam" w:cs="Arial"/>
              </w:rPr>
              <w:t>կատարելու</w:t>
            </w:r>
            <w:r w:rsidRPr="003239E1">
              <w:rPr>
                <w:rFonts w:ascii="GHEA Mariam" w:hAnsi="GHEA Mariam"/>
                <w:lang w:val="fr-FR"/>
              </w:rPr>
              <w:t xml:space="preserve"> </w:t>
            </w:r>
            <w:r w:rsidRPr="00573DDF">
              <w:rPr>
                <w:rFonts w:ascii="GHEA Mariam" w:hAnsi="GHEA Mariam" w:cs="Arial"/>
              </w:rPr>
              <w:t>մասին</w:t>
            </w:r>
            <w:r w:rsidRPr="003239E1">
              <w:rPr>
                <w:rFonts w:ascii="GHEA Mariam" w:hAnsi="GHEA Mariam"/>
                <w:lang w:val="fr-FR"/>
              </w:rPr>
              <w:t xml:space="preserve">» 2021 </w:t>
            </w:r>
            <w:r w:rsidRPr="00573DDF">
              <w:rPr>
                <w:rFonts w:ascii="GHEA Mariam" w:hAnsi="GHEA Mariam" w:cs="Arial"/>
              </w:rPr>
              <w:t>թվականի</w:t>
            </w:r>
            <w:r w:rsidRPr="003239E1">
              <w:rPr>
                <w:rFonts w:ascii="GHEA Mariam" w:hAnsi="GHEA Mariam"/>
                <w:lang w:val="fr-FR"/>
              </w:rPr>
              <w:t xml:space="preserve"> </w:t>
            </w:r>
            <w:r w:rsidRPr="00573DDF">
              <w:rPr>
                <w:rFonts w:ascii="GHEA Mariam" w:hAnsi="GHEA Mariam" w:cs="Arial"/>
              </w:rPr>
              <w:t>դեկտեմբերի</w:t>
            </w:r>
            <w:r w:rsidRPr="003239E1">
              <w:rPr>
                <w:rFonts w:ascii="GHEA Mariam" w:hAnsi="GHEA Mariam"/>
                <w:lang w:val="fr-FR"/>
              </w:rPr>
              <w:t xml:space="preserve"> 16-</w:t>
            </w:r>
            <w:r w:rsidRPr="00573DDF">
              <w:rPr>
                <w:rFonts w:ascii="GHEA Mariam" w:hAnsi="GHEA Mariam" w:cs="Arial"/>
              </w:rPr>
              <w:t>ի</w:t>
            </w:r>
            <w:r w:rsidRPr="003239E1">
              <w:rPr>
                <w:rFonts w:ascii="GHEA Mariam" w:hAnsi="GHEA Mariam"/>
                <w:lang w:val="fr-FR"/>
              </w:rPr>
              <w:t xml:space="preserve"> </w:t>
            </w:r>
            <w:r w:rsidRPr="00573DDF">
              <w:rPr>
                <w:rFonts w:ascii="GHEA Mariam" w:hAnsi="GHEA Mariam" w:cs="Arial"/>
              </w:rPr>
              <w:t>ՀՕ</w:t>
            </w:r>
            <w:r w:rsidRPr="003239E1">
              <w:rPr>
                <w:rFonts w:ascii="GHEA Mariam" w:hAnsi="GHEA Mariam"/>
                <w:lang w:val="fr-FR"/>
              </w:rPr>
              <w:t>-397-</w:t>
            </w:r>
            <w:r w:rsidRPr="00573DDF">
              <w:rPr>
                <w:rFonts w:ascii="GHEA Mariam" w:hAnsi="GHEA Mariam" w:cs="Arial"/>
              </w:rPr>
              <w:t>Ն</w:t>
            </w:r>
            <w:r w:rsidRPr="003239E1">
              <w:rPr>
                <w:rFonts w:ascii="GHEA Mariam" w:hAnsi="GHEA Mariam"/>
                <w:lang w:val="fr-FR"/>
              </w:rPr>
              <w:t xml:space="preserve"> </w:t>
            </w:r>
            <w:r w:rsidRPr="00573DDF">
              <w:rPr>
                <w:rFonts w:ascii="GHEA Mariam" w:hAnsi="GHEA Mariam" w:cs="Arial"/>
              </w:rPr>
              <w:t>օրենքի</w:t>
            </w:r>
            <w:r w:rsidRPr="003239E1">
              <w:rPr>
                <w:rFonts w:ascii="GHEA Mariam" w:hAnsi="GHEA Mariam"/>
                <w:lang w:val="fr-FR"/>
              </w:rPr>
              <w:t xml:space="preserve"> 2-</w:t>
            </w:r>
            <w:r w:rsidRPr="00573DDF">
              <w:rPr>
                <w:rFonts w:ascii="GHEA Mariam" w:hAnsi="GHEA Mariam" w:cs="Arial"/>
              </w:rPr>
              <w:t>րդ</w:t>
            </w:r>
            <w:r w:rsidRPr="003239E1">
              <w:rPr>
                <w:rFonts w:ascii="GHEA Mariam" w:hAnsi="GHEA Mariam"/>
                <w:lang w:val="fr-FR"/>
              </w:rPr>
              <w:t xml:space="preserve"> </w:t>
            </w:r>
            <w:r w:rsidRPr="00573DDF">
              <w:rPr>
                <w:rFonts w:ascii="GHEA Mariam" w:hAnsi="GHEA Mariam" w:cs="Arial"/>
              </w:rPr>
              <w:t>հոդվածի</w:t>
            </w:r>
            <w:r w:rsidRPr="003239E1">
              <w:rPr>
                <w:rFonts w:ascii="GHEA Mariam" w:hAnsi="GHEA Mariam"/>
                <w:lang w:val="fr-FR"/>
              </w:rPr>
              <w:t xml:space="preserve"> 3.2-</w:t>
            </w:r>
            <w:r w:rsidRPr="00573DDF">
              <w:rPr>
                <w:rFonts w:ascii="GHEA Mariam" w:hAnsi="GHEA Mariam" w:cs="Arial"/>
              </w:rPr>
              <w:t>ի</w:t>
            </w:r>
            <w:r w:rsidRPr="003239E1">
              <w:rPr>
                <w:rFonts w:ascii="GHEA Mariam" w:hAnsi="GHEA Mariam"/>
                <w:lang w:val="fr-FR"/>
              </w:rPr>
              <w:t xml:space="preserve"> </w:t>
            </w:r>
            <w:r w:rsidRPr="00573DDF">
              <w:rPr>
                <w:rFonts w:ascii="GHEA Mariam" w:hAnsi="GHEA Mariam" w:cs="Arial"/>
              </w:rPr>
              <w:t>մասի</w:t>
            </w:r>
            <w:r w:rsidRPr="003239E1">
              <w:rPr>
                <w:rFonts w:ascii="GHEA Mariam" w:hAnsi="GHEA Mariam"/>
                <w:lang w:val="fr-FR"/>
              </w:rPr>
              <w:t xml:space="preserve"> </w:t>
            </w:r>
            <w:r w:rsidRPr="00573DDF">
              <w:rPr>
                <w:rFonts w:ascii="GHEA Mariam" w:hAnsi="GHEA Mariam" w:cs="Arial"/>
              </w:rPr>
              <w:t>վերաբերյալ</w:t>
            </w:r>
            <w:r w:rsidRPr="003239E1">
              <w:rPr>
                <w:rFonts w:ascii="GHEA Mariam" w:hAnsi="GHEA Mariam"/>
                <w:lang w:val="fr-FR"/>
              </w:rPr>
              <w:t xml:space="preserve"> </w:t>
            </w:r>
            <w:r w:rsidRPr="00573DDF">
              <w:rPr>
                <w:rFonts w:ascii="GHEA Mariam" w:hAnsi="GHEA Mariam" w:cs="Arial"/>
              </w:rPr>
              <w:t>կարգավորում</w:t>
            </w:r>
            <w:r w:rsidRPr="003239E1">
              <w:rPr>
                <w:rFonts w:ascii="GHEA Mariam" w:hAnsi="GHEA Mariam"/>
                <w:lang w:val="fr-FR"/>
              </w:rPr>
              <w:t xml:space="preserve"> </w:t>
            </w:r>
            <w:r w:rsidRPr="00573DDF">
              <w:rPr>
                <w:rFonts w:ascii="GHEA Mariam" w:hAnsi="GHEA Mariam" w:cs="Arial"/>
              </w:rPr>
              <w:t>նախատեսված</w:t>
            </w:r>
            <w:r w:rsidRPr="003239E1">
              <w:rPr>
                <w:rFonts w:ascii="GHEA Mariam" w:hAnsi="GHEA Mariam"/>
                <w:lang w:val="fr-FR"/>
              </w:rPr>
              <w:t xml:space="preserve"> </w:t>
            </w:r>
            <w:r w:rsidRPr="00573DDF">
              <w:rPr>
                <w:rFonts w:ascii="GHEA Mariam" w:hAnsi="GHEA Mariam" w:cs="Arial"/>
              </w:rPr>
              <w:t>չէ</w:t>
            </w:r>
            <w:r w:rsidRPr="003239E1">
              <w:rPr>
                <w:rFonts w:ascii="GHEA Mariam" w:hAnsi="GHEA Mariam"/>
                <w:lang w:val="fr-FR"/>
              </w:rPr>
              <w:t xml:space="preserve">, </w:t>
            </w:r>
            <w:r w:rsidRPr="00573DDF">
              <w:rPr>
                <w:rFonts w:ascii="GHEA Mariam" w:hAnsi="GHEA Mariam" w:cs="Arial"/>
              </w:rPr>
              <w:t>ինչը</w:t>
            </w:r>
            <w:r w:rsidRPr="003239E1">
              <w:rPr>
                <w:rFonts w:ascii="GHEA Mariam" w:hAnsi="GHEA Mariam"/>
                <w:lang w:val="fr-FR"/>
              </w:rPr>
              <w:t xml:space="preserve"> </w:t>
            </w:r>
            <w:r w:rsidRPr="00573DDF">
              <w:rPr>
                <w:rFonts w:ascii="GHEA Mariam" w:hAnsi="GHEA Mariam" w:cs="Arial"/>
              </w:rPr>
              <w:t>լրացուցիչ</w:t>
            </w:r>
            <w:r w:rsidRPr="003239E1">
              <w:rPr>
                <w:rFonts w:ascii="GHEA Mariam" w:hAnsi="GHEA Mariam"/>
                <w:lang w:val="fr-FR"/>
              </w:rPr>
              <w:t xml:space="preserve"> </w:t>
            </w:r>
            <w:r w:rsidRPr="00573DDF">
              <w:rPr>
                <w:rFonts w:ascii="GHEA Mariam" w:hAnsi="GHEA Mariam" w:cs="Arial"/>
              </w:rPr>
              <w:t>պարզաբանման</w:t>
            </w:r>
            <w:r w:rsidRPr="003239E1">
              <w:rPr>
                <w:rFonts w:ascii="GHEA Mariam" w:hAnsi="GHEA Mariam"/>
                <w:lang w:val="fr-FR"/>
              </w:rPr>
              <w:t xml:space="preserve"> </w:t>
            </w:r>
            <w:r w:rsidRPr="00573DDF">
              <w:rPr>
                <w:rFonts w:ascii="GHEA Mariam" w:hAnsi="GHEA Mariam" w:cs="Arial"/>
              </w:rPr>
              <w:t>անհրաժեշտություն</w:t>
            </w:r>
            <w:r w:rsidRPr="003239E1">
              <w:rPr>
                <w:rFonts w:ascii="GHEA Mariam" w:hAnsi="GHEA Mariam"/>
                <w:lang w:val="fr-FR"/>
              </w:rPr>
              <w:t xml:space="preserve"> </w:t>
            </w:r>
            <w:r w:rsidRPr="00573DDF">
              <w:rPr>
                <w:rFonts w:ascii="GHEA Mariam" w:hAnsi="GHEA Mariam" w:cs="Arial"/>
              </w:rPr>
              <w:t>ունի</w:t>
            </w:r>
            <w:r w:rsidRPr="003239E1">
              <w:rPr>
                <w:rFonts w:ascii="GHEA Mariam" w:hAnsi="GHEA Mariam"/>
                <w:lang w:val="fr-FR"/>
              </w:rPr>
              <w:t>:</w:t>
            </w:r>
          </w:p>
        </w:tc>
        <w:tc>
          <w:tcPr>
            <w:tcW w:w="6822" w:type="dxa"/>
            <w:gridSpan w:val="3"/>
          </w:tcPr>
          <w:p w14:paraId="6F048CBD" w14:textId="77777777" w:rsidR="003239E1" w:rsidRPr="003239E1" w:rsidRDefault="003239E1" w:rsidP="00241DC5">
            <w:pPr>
              <w:spacing w:line="360" w:lineRule="auto"/>
              <w:ind w:firstLine="255"/>
              <w:jc w:val="center"/>
              <w:rPr>
                <w:rFonts w:ascii="GHEA Mariam" w:hAnsi="GHEA Mariam"/>
                <w:b/>
                <w:bCs/>
                <w:lang w:val="fr-FR"/>
              </w:rPr>
            </w:pPr>
            <w:r w:rsidRPr="00573DDF">
              <w:rPr>
                <w:rFonts w:ascii="GHEA Mariam" w:hAnsi="GHEA Mariam"/>
                <w:b/>
                <w:bCs/>
              </w:rPr>
              <w:t>Չի</w:t>
            </w:r>
            <w:r w:rsidRPr="003239E1">
              <w:rPr>
                <w:rFonts w:ascii="GHEA Mariam" w:hAnsi="GHEA Mariam"/>
                <w:b/>
                <w:bCs/>
                <w:lang w:val="fr-FR"/>
              </w:rPr>
              <w:t xml:space="preserve"> </w:t>
            </w:r>
            <w:r w:rsidRPr="00573DDF">
              <w:rPr>
                <w:rFonts w:ascii="GHEA Mariam" w:hAnsi="GHEA Mariam"/>
                <w:b/>
                <w:bCs/>
              </w:rPr>
              <w:t>ընդունվել։</w:t>
            </w:r>
          </w:p>
          <w:p w14:paraId="1C98164A" w14:textId="77777777" w:rsidR="003239E1" w:rsidRPr="003239E1" w:rsidRDefault="003239E1" w:rsidP="00241DC5">
            <w:pPr>
              <w:spacing w:line="360" w:lineRule="auto"/>
              <w:ind w:firstLine="255"/>
              <w:jc w:val="both"/>
              <w:rPr>
                <w:rFonts w:ascii="GHEA Mariam" w:hAnsi="GHEA Mariam"/>
                <w:lang w:val="fr-FR"/>
              </w:rPr>
            </w:pPr>
            <w:r w:rsidRPr="00573DDF">
              <w:rPr>
                <w:rFonts w:ascii="GHEA Mariam" w:hAnsi="GHEA Mariam"/>
              </w:rPr>
              <w:t>Հայաստանի</w:t>
            </w:r>
            <w:r w:rsidRPr="003239E1">
              <w:rPr>
                <w:rFonts w:ascii="GHEA Mariam" w:hAnsi="GHEA Mariam"/>
                <w:lang w:val="fr-FR"/>
              </w:rPr>
              <w:t xml:space="preserve"> </w:t>
            </w:r>
            <w:r w:rsidRPr="00573DDF">
              <w:rPr>
                <w:rFonts w:ascii="GHEA Mariam" w:hAnsi="GHEA Mariam"/>
              </w:rPr>
              <w:t>Հանրապետության</w:t>
            </w:r>
            <w:r w:rsidRPr="003239E1">
              <w:rPr>
                <w:rFonts w:ascii="GHEA Mariam" w:hAnsi="GHEA Mariam"/>
                <w:lang w:val="fr-FR"/>
              </w:rPr>
              <w:t xml:space="preserve"> </w:t>
            </w:r>
            <w:r w:rsidRPr="00573DDF">
              <w:rPr>
                <w:rFonts w:ascii="GHEA Mariam" w:hAnsi="GHEA Mariam"/>
              </w:rPr>
              <w:t>կառավարության</w:t>
            </w:r>
            <w:r w:rsidRPr="003239E1">
              <w:rPr>
                <w:rFonts w:ascii="GHEA Mariam" w:hAnsi="GHEA Mariam"/>
                <w:lang w:val="fr-FR"/>
              </w:rPr>
              <w:t xml:space="preserve"> 2022 </w:t>
            </w:r>
            <w:r w:rsidRPr="00573DDF">
              <w:rPr>
                <w:rFonts w:ascii="GHEA Mariam" w:hAnsi="GHEA Mariam"/>
              </w:rPr>
              <w:t>թվականի</w:t>
            </w:r>
            <w:r w:rsidRPr="003239E1">
              <w:rPr>
                <w:rFonts w:ascii="GHEA Mariam" w:hAnsi="GHEA Mariam"/>
                <w:lang w:val="fr-FR"/>
              </w:rPr>
              <w:t xml:space="preserve"> </w:t>
            </w:r>
            <w:r w:rsidRPr="00573DDF">
              <w:rPr>
                <w:rFonts w:ascii="GHEA Mariam" w:hAnsi="GHEA Mariam"/>
              </w:rPr>
              <w:t>հունվարի</w:t>
            </w:r>
            <w:r w:rsidRPr="003239E1">
              <w:rPr>
                <w:rFonts w:ascii="GHEA Mariam" w:hAnsi="GHEA Mariam"/>
                <w:lang w:val="fr-FR"/>
              </w:rPr>
              <w:t xml:space="preserve"> 5-</w:t>
            </w:r>
            <w:r w:rsidRPr="00573DDF">
              <w:rPr>
                <w:rFonts w:ascii="GHEA Mariam" w:hAnsi="GHEA Mariam"/>
              </w:rPr>
              <w:t>ի</w:t>
            </w:r>
            <w:r w:rsidRPr="003239E1">
              <w:rPr>
                <w:rFonts w:ascii="GHEA Mariam" w:hAnsi="GHEA Mariam"/>
                <w:lang w:val="fr-FR"/>
              </w:rPr>
              <w:t xml:space="preserve"> N 14-</w:t>
            </w:r>
            <w:r w:rsidRPr="00573DDF">
              <w:rPr>
                <w:rFonts w:ascii="GHEA Mariam" w:hAnsi="GHEA Mariam"/>
              </w:rPr>
              <w:t>Ն</w:t>
            </w:r>
            <w:r w:rsidRPr="003239E1">
              <w:rPr>
                <w:rFonts w:ascii="GHEA Mariam" w:hAnsi="GHEA Mariam"/>
                <w:lang w:val="fr-FR"/>
              </w:rPr>
              <w:t xml:space="preserve"> </w:t>
            </w:r>
            <w:r w:rsidRPr="00573DDF">
              <w:rPr>
                <w:rFonts w:ascii="GHEA Mariam" w:hAnsi="GHEA Mariam"/>
              </w:rPr>
              <w:t>որոշման</w:t>
            </w:r>
            <w:r w:rsidRPr="003239E1">
              <w:rPr>
                <w:rFonts w:ascii="GHEA Mariam" w:hAnsi="GHEA Mariam"/>
                <w:lang w:val="fr-FR"/>
              </w:rPr>
              <w:t xml:space="preserve"> N 1 </w:t>
            </w:r>
            <w:r w:rsidRPr="00573DDF">
              <w:rPr>
                <w:rFonts w:ascii="GHEA Mariam" w:hAnsi="GHEA Mariam"/>
              </w:rPr>
              <w:t>հավելվածի</w:t>
            </w:r>
            <w:r w:rsidRPr="003239E1">
              <w:rPr>
                <w:rFonts w:ascii="GHEA Mariam" w:hAnsi="GHEA Mariam"/>
                <w:lang w:val="fr-FR"/>
              </w:rPr>
              <w:t xml:space="preserve"> 4-</w:t>
            </w:r>
            <w:r w:rsidRPr="00573DDF">
              <w:rPr>
                <w:rFonts w:ascii="GHEA Mariam" w:hAnsi="GHEA Mariam"/>
              </w:rPr>
              <w:t>րդ</w:t>
            </w:r>
            <w:r w:rsidRPr="003239E1">
              <w:rPr>
                <w:rFonts w:ascii="GHEA Mariam" w:hAnsi="GHEA Mariam"/>
                <w:lang w:val="fr-FR"/>
              </w:rPr>
              <w:t xml:space="preserve"> </w:t>
            </w:r>
            <w:r w:rsidRPr="00573DDF">
              <w:rPr>
                <w:rFonts w:ascii="GHEA Mariam" w:hAnsi="GHEA Mariam"/>
              </w:rPr>
              <w:t>կետով</w:t>
            </w:r>
            <w:r w:rsidRPr="003239E1">
              <w:rPr>
                <w:rFonts w:ascii="GHEA Mariam" w:hAnsi="GHEA Mariam"/>
                <w:lang w:val="fr-FR"/>
              </w:rPr>
              <w:t xml:space="preserve"> </w:t>
            </w:r>
            <w:r w:rsidRPr="00573DDF">
              <w:rPr>
                <w:rFonts w:ascii="GHEA Mariam" w:hAnsi="GHEA Mariam"/>
              </w:rPr>
              <w:t>սահմանված</w:t>
            </w:r>
            <w:r w:rsidRPr="003239E1">
              <w:rPr>
                <w:rFonts w:ascii="GHEA Mariam" w:hAnsi="GHEA Mariam"/>
                <w:lang w:val="fr-FR"/>
              </w:rPr>
              <w:t xml:space="preserve"> </w:t>
            </w:r>
            <w:r w:rsidRPr="00573DDF">
              <w:rPr>
                <w:rFonts w:ascii="GHEA Mariam" w:hAnsi="GHEA Mariam"/>
              </w:rPr>
              <w:t>է</w:t>
            </w:r>
            <w:r w:rsidRPr="003239E1">
              <w:rPr>
                <w:rFonts w:ascii="GHEA Mariam" w:hAnsi="GHEA Mariam"/>
                <w:lang w:val="fr-FR"/>
              </w:rPr>
              <w:t xml:space="preserve"> </w:t>
            </w:r>
            <w:r w:rsidRPr="00573DDF">
              <w:rPr>
                <w:rFonts w:ascii="GHEA Mariam" w:hAnsi="GHEA Mariam"/>
              </w:rPr>
              <w:t>նույն</w:t>
            </w:r>
            <w:r w:rsidRPr="003239E1">
              <w:rPr>
                <w:rFonts w:ascii="GHEA Mariam" w:hAnsi="GHEA Mariam"/>
                <w:lang w:val="fr-FR"/>
              </w:rPr>
              <w:t xml:space="preserve"> </w:t>
            </w:r>
            <w:r w:rsidRPr="00573DDF">
              <w:rPr>
                <w:rFonts w:ascii="GHEA Mariam" w:hAnsi="GHEA Mariam"/>
              </w:rPr>
              <w:t>կարգի</w:t>
            </w:r>
            <w:r w:rsidRPr="003239E1">
              <w:rPr>
                <w:rFonts w:ascii="GHEA Mariam" w:hAnsi="GHEA Mariam"/>
                <w:lang w:val="fr-FR"/>
              </w:rPr>
              <w:t xml:space="preserve"> 3-</w:t>
            </w:r>
            <w:r w:rsidRPr="00573DDF">
              <w:rPr>
                <w:rFonts w:ascii="GHEA Mariam" w:hAnsi="GHEA Mariam"/>
              </w:rPr>
              <w:t>րդ</w:t>
            </w:r>
            <w:r w:rsidRPr="003239E1">
              <w:rPr>
                <w:rFonts w:ascii="GHEA Mariam" w:hAnsi="GHEA Mariam"/>
                <w:lang w:val="fr-FR"/>
              </w:rPr>
              <w:t xml:space="preserve"> </w:t>
            </w:r>
            <w:r w:rsidRPr="00573DDF">
              <w:rPr>
                <w:rFonts w:ascii="GHEA Mariam" w:hAnsi="GHEA Mariam"/>
              </w:rPr>
              <w:t>կետում</w:t>
            </w:r>
            <w:r w:rsidRPr="003239E1">
              <w:rPr>
                <w:rFonts w:ascii="GHEA Mariam" w:hAnsi="GHEA Mariam"/>
                <w:lang w:val="fr-FR"/>
              </w:rPr>
              <w:t xml:space="preserve"> </w:t>
            </w:r>
            <w:r w:rsidRPr="00573DDF">
              <w:rPr>
                <w:rFonts w:ascii="GHEA Mariam" w:hAnsi="GHEA Mariam"/>
              </w:rPr>
              <w:t>նշված</w:t>
            </w:r>
            <w:r w:rsidRPr="003239E1">
              <w:rPr>
                <w:rFonts w:ascii="GHEA Mariam" w:hAnsi="GHEA Mariam"/>
                <w:lang w:val="fr-FR"/>
              </w:rPr>
              <w:t xml:space="preserve"> </w:t>
            </w:r>
            <w:r w:rsidRPr="00573DDF">
              <w:rPr>
                <w:rFonts w:ascii="GHEA Mariam" w:hAnsi="GHEA Mariam"/>
              </w:rPr>
              <w:t>աշխատանքների</w:t>
            </w:r>
            <w:r w:rsidRPr="003239E1">
              <w:rPr>
                <w:rFonts w:ascii="GHEA Mariam" w:hAnsi="GHEA Mariam"/>
                <w:lang w:val="fr-FR"/>
              </w:rPr>
              <w:t xml:space="preserve"> </w:t>
            </w:r>
            <w:r w:rsidRPr="00573DDF">
              <w:rPr>
                <w:rFonts w:ascii="GHEA Mariam" w:hAnsi="GHEA Mariam"/>
              </w:rPr>
              <w:t>ավարտական</w:t>
            </w:r>
            <w:r w:rsidRPr="003239E1">
              <w:rPr>
                <w:rFonts w:ascii="GHEA Mariam" w:hAnsi="GHEA Mariam"/>
                <w:lang w:val="fr-FR"/>
              </w:rPr>
              <w:t xml:space="preserve"> </w:t>
            </w:r>
            <w:r w:rsidRPr="00573DDF">
              <w:rPr>
                <w:rFonts w:ascii="GHEA Mariam" w:hAnsi="GHEA Mariam"/>
              </w:rPr>
              <w:t>փաստաթղթերին</w:t>
            </w:r>
            <w:r w:rsidRPr="003239E1">
              <w:rPr>
                <w:rFonts w:ascii="GHEA Mariam" w:hAnsi="GHEA Mariam"/>
                <w:lang w:val="fr-FR"/>
              </w:rPr>
              <w:t xml:space="preserve"> </w:t>
            </w:r>
            <w:r w:rsidRPr="00573DDF">
              <w:rPr>
                <w:rFonts w:ascii="GHEA Mariam" w:hAnsi="GHEA Mariam"/>
              </w:rPr>
              <w:t>կցվող</w:t>
            </w:r>
            <w:r w:rsidRPr="003239E1">
              <w:rPr>
                <w:rFonts w:ascii="GHEA Mariam" w:hAnsi="GHEA Mariam"/>
                <w:lang w:val="fr-FR"/>
              </w:rPr>
              <w:t xml:space="preserve"> </w:t>
            </w:r>
            <w:r w:rsidRPr="00573DDF">
              <w:rPr>
                <w:rFonts w:ascii="GHEA Mariam" w:hAnsi="GHEA Mariam"/>
              </w:rPr>
              <w:t>նյութերի</w:t>
            </w:r>
            <w:r w:rsidRPr="003239E1">
              <w:rPr>
                <w:rFonts w:ascii="GHEA Mariam" w:hAnsi="GHEA Mariam"/>
                <w:lang w:val="fr-FR"/>
              </w:rPr>
              <w:t xml:space="preserve"> </w:t>
            </w:r>
            <w:r w:rsidRPr="00573DDF">
              <w:rPr>
                <w:rFonts w:ascii="GHEA Mariam" w:hAnsi="GHEA Mariam"/>
              </w:rPr>
              <w:t>ընդհանուր</w:t>
            </w:r>
            <w:r w:rsidRPr="003239E1">
              <w:rPr>
                <w:rFonts w:ascii="GHEA Mariam" w:hAnsi="GHEA Mariam"/>
                <w:lang w:val="fr-FR"/>
              </w:rPr>
              <w:t xml:space="preserve"> </w:t>
            </w:r>
            <w:r w:rsidRPr="00573DDF">
              <w:rPr>
                <w:rFonts w:ascii="GHEA Mariam" w:hAnsi="GHEA Mariam"/>
              </w:rPr>
              <w:t>շրջանակը</w:t>
            </w:r>
            <w:r w:rsidRPr="003239E1">
              <w:rPr>
                <w:rFonts w:ascii="GHEA Mariam" w:hAnsi="GHEA Mariam"/>
                <w:lang w:val="fr-FR"/>
              </w:rPr>
              <w:t xml:space="preserve">, </w:t>
            </w:r>
            <w:r w:rsidRPr="00573DDF">
              <w:rPr>
                <w:rFonts w:ascii="GHEA Mariam" w:hAnsi="GHEA Mariam"/>
              </w:rPr>
              <w:t>որը</w:t>
            </w:r>
            <w:r w:rsidRPr="003239E1">
              <w:rPr>
                <w:rFonts w:ascii="GHEA Mariam" w:hAnsi="GHEA Mariam"/>
                <w:lang w:val="fr-FR"/>
              </w:rPr>
              <w:t xml:space="preserve"> </w:t>
            </w:r>
            <w:r w:rsidRPr="00573DDF">
              <w:rPr>
                <w:rFonts w:ascii="GHEA Mariam" w:hAnsi="GHEA Mariam"/>
              </w:rPr>
              <w:t>կիրառելի</w:t>
            </w:r>
            <w:r w:rsidRPr="003239E1">
              <w:rPr>
                <w:rFonts w:ascii="GHEA Mariam" w:hAnsi="GHEA Mariam"/>
                <w:lang w:val="fr-FR"/>
              </w:rPr>
              <w:t xml:space="preserve"> </w:t>
            </w:r>
            <w:r w:rsidRPr="00573DDF">
              <w:rPr>
                <w:rFonts w:ascii="GHEA Mariam" w:hAnsi="GHEA Mariam"/>
              </w:rPr>
              <w:t>է</w:t>
            </w:r>
            <w:r w:rsidRPr="003239E1">
              <w:rPr>
                <w:rFonts w:ascii="GHEA Mariam" w:hAnsi="GHEA Mariam"/>
                <w:lang w:val="fr-FR"/>
              </w:rPr>
              <w:t xml:space="preserve"> </w:t>
            </w:r>
            <w:r w:rsidRPr="00573DDF">
              <w:rPr>
                <w:rFonts w:ascii="GHEA Mariam" w:hAnsi="GHEA Mariam"/>
              </w:rPr>
              <w:t>բոլոր</w:t>
            </w:r>
            <w:r w:rsidRPr="003239E1">
              <w:rPr>
                <w:rFonts w:ascii="GHEA Mariam" w:hAnsi="GHEA Mariam"/>
                <w:lang w:val="fr-FR"/>
              </w:rPr>
              <w:t xml:space="preserve"> </w:t>
            </w:r>
            <w:r w:rsidRPr="00573DDF">
              <w:rPr>
                <w:rFonts w:ascii="GHEA Mariam" w:hAnsi="GHEA Mariam"/>
              </w:rPr>
              <w:t>դեպքերի</w:t>
            </w:r>
            <w:r w:rsidRPr="003239E1">
              <w:rPr>
                <w:rFonts w:ascii="GHEA Mariam" w:hAnsi="GHEA Mariam"/>
                <w:lang w:val="fr-FR"/>
              </w:rPr>
              <w:t xml:space="preserve"> </w:t>
            </w:r>
            <w:r w:rsidRPr="00573DDF">
              <w:rPr>
                <w:rFonts w:ascii="GHEA Mariam" w:hAnsi="GHEA Mariam"/>
              </w:rPr>
              <w:t>համար։</w:t>
            </w:r>
          </w:p>
          <w:p w14:paraId="119BD074" w14:textId="77777777" w:rsidR="003239E1" w:rsidRPr="003239E1" w:rsidRDefault="003239E1" w:rsidP="00241DC5">
            <w:pPr>
              <w:spacing w:line="360" w:lineRule="auto"/>
              <w:ind w:firstLine="255"/>
              <w:jc w:val="both"/>
              <w:rPr>
                <w:rFonts w:ascii="GHEA Mariam" w:hAnsi="GHEA Mariam"/>
                <w:lang w:val="fr-FR"/>
              </w:rPr>
            </w:pPr>
            <w:r w:rsidRPr="00573DDF">
              <w:rPr>
                <w:rFonts w:ascii="GHEA Mariam" w:hAnsi="GHEA Mariam"/>
              </w:rPr>
              <w:t>Միաժամանակ</w:t>
            </w:r>
            <w:r w:rsidRPr="003239E1">
              <w:rPr>
                <w:rFonts w:ascii="GHEA Mariam" w:hAnsi="GHEA Mariam"/>
                <w:lang w:val="fr-FR"/>
              </w:rPr>
              <w:t>, «</w:t>
            </w:r>
            <w:r w:rsidRPr="00573DDF">
              <w:rPr>
                <w:rFonts w:ascii="GHEA Mariam" w:hAnsi="GHEA Mariam"/>
              </w:rPr>
              <w:t>Հայաստանի</w:t>
            </w:r>
            <w:r w:rsidRPr="003239E1">
              <w:rPr>
                <w:rFonts w:ascii="GHEA Mariam" w:hAnsi="GHEA Mariam"/>
                <w:lang w:val="fr-FR"/>
              </w:rPr>
              <w:t xml:space="preserve"> </w:t>
            </w:r>
            <w:r w:rsidRPr="00573DDF">
              <w:rPr>
                <w:rFonts w:ascii="GHEA Mariam" w:hAnsi="GHEA Mariam"/>
              </w:rPr>
              <w:t>Հանրապետության</w:t>
            </w:r>
            <w:r w:rsidRPr="003239E1">
              <w:rPr>
                <w:rFonts w:ascii="GHEA Mariam" w:hAnsi="GHEA Mariam"/>
                <w:lang w:val="fr-FR"/>
              </w:rPr>
              <w:t xml:space="preserve"> </w:t>
            </w:r>
            <w:r w:rsidRPr="00573DDF">
              <w:rPr>
                <w:rFonts w:ascii="GHEA Mariam" w:hAnsi="GHEA Mariam"/>
              </w:rPr>
              <w:t>քաղաքացիական</w:t>
            </w:r>
            <w:r w:rsidRPr="003239E1">
              <w:rPr>
                <w:rFonts w:ascii="GHEA Mariam" w:hAnsi="GHEA Mariam"/>
                <w:lang w:val="fr-FR"/>
              </w:rPr>
              <w:t xml:space="preserve"> </w:t>
            </w:r>
            <w:r w:rsidRPr="00573DDF">
              <w:rPr>
                <w:rFonts w:ascii="GHEA Mariam" w:hAnsi="GHEA Mariam"/>
              </w:rPr>
              <w:t>օրենսգրքում</w:t>
            </w:r>
            <w:r w:rsidRPr="003239E1">
              <w:rPr>
                <w:rFonts w:ascii="GHEA Mariam" w:hAnsi="GHEA Mariam"/>
                <w:lang w:val="fr-FR"/>
              </w:rPr>
              <w:t xml:space="preserve"> </w:t>
            </w:r>
            <w:r w:rsidRPr="00573DDF">
              <w:rPr>
                <w:rFonts w:ascii="GHEA Mariam" w:hAnsi="GHEA Mariam"/>
              </w:rPr>
              <w:t>փոփոխություններ</w:t>
            </w:r>
            <w:r w:rsidRPr="003239E1">
              <w:rPr>
                <w:rFonts w:ascii="GHEA Mariam" w:hAnsi="GHEA Mariam"/>
                <w:lang w:val="fr-FR"/>
              </w:rPr>
              <w:t xml:space="preserve"> </w:t>
            </w:r>
            <w:r w:rsidRPr="00573DDF">
              <w:rPr>
                <w:rFonts w:ascii="GHEA Mariam" w:hAnsi="GHEA Mariam"/>
              </w:rPr>
              <w:t>և</w:t>
            </w:r>
            <w:r w:rsidRPr="003239E1">
              <w:rPr>
                <w:rFonts w:ascii="GHEA Mariam" w:hAnsi="GHEA Mariam"/>
                <w:lang w:val="fr-FR"/>
              </w:rPr>
              <w:t xml:space="preserve"> </w:t>
            </w:r>
            <w:r w:rsidRPr="00573DDF">
              <w:rPr>
                <w:rFonts w:ascii="GHEA Mariam" w:hAnsi="GHEA Mariam"/>
              </w:rPr>
              <w:t>լրացումներ</w:t>
            </w:r>
            <w:r w:rsidRPr="003239E1">
              <w:rPr>
                <w:rFonts w:ascii="GHEA Mariam" w:hAnsi="GHEA Mariam"/>
                <w:lang w:val="fr-FR"/>
              </w:rPr>
              <w:t xml:space="preserve"> </w:t>
            </w:r>
            <w:r w:rsidRPr="00573DDF">
              <w:rPr>
                <w:rFonts w:ascii="GHEA Mariam" w:hAnsi="GHEA Mariam"/>
              </w:rPr>
              <w:t>կատարելու</w:t>
            </w:r>
            <w:r w:rsidRPr="003239E1">
              <w:rPr>
                <w:rFonts w:ascii="GHEA Mariam" w:hAnsi="GHEA Mariam"/>
                <w:lang w:val="fr-FR"/>
              </w:rPr>
              <w:t xml:space="preserve"> </w:t>
            </w:r>
            <w:r w:rsidRPr="00573DDF">
              <w:rPr>
                <w:rFonts w:ascii="GHEA Mariam" w:hAnsi="GHEA Mariam"/>
              </w:rPr>
              <w:t>մասին</w:t>
            </w:r>
            <w:r w:rsidRPr="003239E1">
              <w:rPr>
                <w:rFonts w:ascii="GHEA Mariam" w:hAnsi="GHEA Mariam"/>
                <w:lang w:val="fr-FR"/>
              </w:rPr>
              <w:t xml:space="preserve">» 2021 </w:t>
            </w:r>
            <w:r w:rsidRPr="00573DDF">
              <w:rPr>
                <w:rFonts w:ascii="GHEA Mariam" w:hAnsi="GHEA Mariam"/>
              </w:rPr>
              <w:t>թվականի</w:t>
            </w:r>
            <w:r w:rsidRPr="003239E1">
              <w:rPr>
                <w:rFonts w:ascii="GHEA Mariam" w:hAnsi="GHEA Mariam"/>
                <w:lang w:val="fr-FR"/>
              </w:rPr>
              <w:t xml:space="preserve"> </w:t>
            </w:r>
            <w:r w:rsidRPr="00573DDF">
              <w:rPr>
                <w:rFonts w:ascii="GHEA Mariam" w:hAnsi="GHEA Mariam"/>
              </w:rPr>
              <w:t>դեկտեմբերի</w:t>
            </w:r>
            <w:r w:rsidRPr="003239E1">
              <w:rPr>
                <w:rFonts w:ascii="GHEA Mariam" w:hAnsi="GHEA Mariam"/>
                <w:lang w:val="fr-FR"/>
              </w:rPr>
              <w:t xml:space="preserve"> 16-</w:t>
            </w:r>
            <w:r w:rsidRPr="00573DDF">
              <w:rPr>
                <w:rFonts w:ascii="GHEA Mariam" w:hAnsi="GHEA Mariam"/>
              </w:rPr>
              <w:t>ի</w:t>
            </w:r>
            <w:r w:rsidRPr="003239E1">
              <w:rPr>
                <w:rFonts w:ascii="GHEA Mariam" w:hAnsi="GHEA Mariam"/>
                <w:lang w:val="fr-FR"/>
              </w:rPr>
              <w:t xml:space="preserve"> </w:t>
            </w:r>
            <w:r w:rsidRPr="00573DDF">
              <w:rPr>
                <w:rFonts w:ascii="GHEA Mariam" w:hAnsi="GHEA Mariam"/>
              </w:rPr>
              <w:t>ՀՕ</w:t>
            </w:r>
            <w:r w:rsidRPr="003239E1">
              <w:rPr>
                <w:rFonts w:ascii="GHEA Mariam" w:hAnsi="GHEA Mariam"/>
                <w:lang w:val="fr-FR"/>
              </w:rPr>
              <w:t>-397-</w:t>
            </w:r>
            <w:r w:rsidRPr="00573DDF">
              <w:rPr>
                <w:rFonts w:ascii="GHEA Mariam" w:hAnsi="GHEA Mariam"/>
              </w:rPr>
              <w:t>Ն</w:t>
            </w:r>
            <w:r w:rsidRPr="003239E1">
              <w:rPr>
                <w:rFonts w:ascii="GHEA Mariam" w:hAnsi="GHEA Mariam"/>
                <w:lang w:val="fr-FR"/>
              </w:rPr>
              <w:t xml:space="preserve"> </w:t>
            </w:r>
            <w:r w:rsidRPr="00573DDF">
              <w:rPr>
                <w:rFonts w:ascii="GHEA Mariam" w:hAnsi="GHEA Mariam"/>
              </w:rPr>
              <w:t>օրենքի</w:t>
            </w:r>
            <w:r w:rsidRPr="003239E1">
              <w:rPr>
                <w:rFonts w:ascii="GHEA Mariam" w:hAnsi="GHEA Mariam"/>
                <w:lang w:val="fr-FR"/>
              </w:rPr>
              <w:t xml:space="preserve"> 2-</w:t>
            </w:r>
            <w:r w:rsidRPr="00573DDF">
              <w:rPr>
                <w:rFonts w:ascii="GHEA Mariam" w:hAnsi="GHEA Mariam"/>
              </w:rPr>
              <w:t>րդ</w:t>
            </w:r>
            <w:r w:rsidRPr="003239E1">
              <w:rPr>
                <w:rFonts w:ascii="GHEA Mariam" w:hAnsi="GHEA Mariam"/>
                <w:lang w:val="fr-FR"/>
              </w:rPr>
              <w:t xml:space="preserve"> </w:t>
            </w:r>
            <w:r w:rsidRPr="00573DDF">
              <w:rPr>
                <w:rFonts w:ascii="GHEA Mariam" w:hAnsi="GHEA Mariam"/>
              </w:rPr>
              <w:t>հոդվածի</w:t>
            </w:r>
            <w:r w:rsidRPr="003239E1">
              <w:rPr>
                <w:rFonts w:ascii="GHEA Mariam" w:hAnsi="GHEA Mariam"/>
                <w:lang w:val="fr-FR"/>
              </w:rPr>
              <w:t xml:space="preserve"> 3.1-</w:t>
            </w:r>
            <w:r w:rsidRPr="00573DDF">
              <w:rPr>
                <w:rFonts w:ascii="GHEA Mariam" w:hAnsi="GHEA Mariam"/>
              </w:rPr>
              <w:t>ին</w:t>
            </w:r>
            <w:r w:rsidRPr="003239E1">
              <w:rPr>
                <w:rFonts w:ascii="GHEA Mariam" w:hAnsi="GHEA Mariam"/>
                <w:lang w:val="fr-FR"/>
              </w:rPr>
              <w:t xml:space="preserve"> </w:t>
            </w:r>
            <w:r w:rsidRPr="00573DDF">
              <w:rPr>
                <w:rFonts w:ascii="GHEA Mariam" w:hAnsi="GHEA Mariam"/>
              </w:rPr>
              <w:t>մասով</w:t>
            </w:r>
            <w:r w:rsidRPr="003239E1">
              <w:rPr>
                <w:rFonts w:ascii="GHEA Mariam" w:hAnsi="GHEA Mariam"/>
                <w:lang w:val="fr-FR"/>
              </w:rPr>
              <w:t xml:space="preserve">, </w:t>
            </w:r>
            <w:r w:rsidRPr="00573DDF">
              <w:rPr>
                <w:rFonts w:ascii="GHEA Mariam" w:hAnsi="GHEA Mariam"/>
              </w:rPr>
              <w:t>նշված</w:t>
            </w:r>
            <w:r w:rsidRPr="003239E1">
              <w:rPr>
                <w:rFonts w:ascii="GHEA Mariam" w:hAnsi="GHEA Mariam"/>
                <w:lang w:val="fr-FR"/>
              </w:rPr>
              <w:t xml:space="preserve"> </w:t>
            </w:r>
            <w:r w:rsidRPr="00573DDF">
              <w:rPr>
                <w:rFonts w:ascii="GHEA Mariam" w:hAnsi="GHEA Mariam"/>
              </w:rPr>
              <w:t>ընդհանուր</w:t>
            </w:r>
            <w:r w:rsidRPr="003239E1">
              <w:rPr>
                <w:rFonts w:ascii="GHEA Mariam" w:hAnsi="GHEA Mariam"/>
                <w:lang w:val="fr-FR"/>
              </w:rPr>
              <w:t xml:space="preserve"> </w:t>
            </w:r>
            <w:r w:rsidRPr="00573DDF">
              <w:rPr>
                <w:rFonts w:ascii="GHEA Mariam" w:hAnsi="GHEA Mariam"/>
              </w:rPr>
              <w:t>պահանջներից</w:t>
            </w:r>
            <w:r w:rsidRPr="003239E1">
              <w:rPr>
                <w:rFonts w:ascii="GHEA Mariam" w:hAnsi="GHEA Mariam"/>
                <w:lang w:val="fr-FR"/>
              </w:rPr>
              <w:t xml:space="preserve"> </w:t>
            </w:r>
            <w:r w:rsidRPr="00573DDF">
              <w:rPr>
                <w:rFonts w:ascii="GHEA Mariam" w:hAnsi="GHEA Mariam"/>
              </w:rPr>
              <w:t>բացի</w:t>
            </w:r>
            <w:r w:rsidRPr="003239E1">
              <w:rPr>
                <w:rFonts w:ascii="GHEA Mariam" w:hAnsi="GHEA Mariam"/>
                <w:lang w:val="fr-FR"/>
              </w:rPr>
              <w:t xml:space="preserve">, </w:t>
            </w:r>
            <w:r w:rsidRPr="00573DDF">
              <w:rPr>
                <w:rFonts w:ascii="GHEA Mariam" w:hAnsi="GHEA Mariam"/>
              </w:rPr>
              <w:t>նախատեսվել</w:t>
            </w:r>
            <w:r w:rsidRPr="003239E1">
              <w:rPr>
                <w:rFonts w:ascii="GHEA Mariam" w:hAnsi="GHEA Mariam"/>
                <w:lang w:val="fr-FR"/>
              </w:rPr>
              <w:t xml:space="preserve"> </w:t>
            </w:r>
            <w:r w:rsidRPr="00573DDF">
              <w:rPr>
                <w:rFonts w:ascii="GHEA Mariam" w:hAnsi="GHEA Mariam"/>
              </w:rPr>
              <w:t>են</w:t>
            </w:r>
            <w:r w:rsidRPr="003239E1">
              <w:rPr>
                <w:rFonts w:ascii="GHEA Mariam" w:hAnsi="GHEA Mariam"/>
                <w:lang w:val="fr-FR"/>
              </w:rPr>
              <w:t xml:space="preserve"> </w:t>
            </w:r>
            <w:r w:rsidRPr="00573DDF">
              <w:rPr>
                <w:rFonts w:ascii="GHEA Mariam" w:hAnsi="GHEA Mariam"/>
              </w:rPr>
              <w:t>նաև</w:t>
            </w:r>
            <w:r w:rsidRPr="003239E1">
              <w:rPr>
                <w:rFonts w:ascii="GHEA Mariam" w:hAnsi="GHEA Mariam"/>
                <w:lang w:val="fr-FR"/>
              </w:rPr>
              <w:t xml:space="preserve"> </w:t>
            </w:r>
            <w:r w:rsidRPr="00573DDF">
              <w:rPr>
                <w:rFonts w:ascii="GHEA Mariam" w:hAnsi="GHEA Mariam"/>
              </w:rPr>
              <w:t>լրացուցիչ</w:t>
            </w:r>
            <w:r w:rsidRPr="003239E1">
              <w:rPr>
                <w:rFonts w:ascii="GHEA Mariam" w:hAnsi="GHEA Mariam"/>
                <w:lang w:val="fr-FR"/>
              </w:rPr>
              <w:t xml:space="preserve"> </w:t>
            </w:r>
            <w:r w:rsidRPr="00573DDF">
              <w:rPr>
                <w:rFonts w:ascii="GHEA Mariam" w:hAnsi="GHEA Mariam"/>
              </w:rPr>
              <w:t>փաստաթղթեր</w:t>
            </w:r>
            <w:r w:rsidRPr="003239E1">
              <w:rPr>
                <w:rFonts w:ascii="GHEA Mariam" w:hAnsi="GHEA Mariam"/>
                <w:lang w:val="fr-FR"/>
              </w:rPr>
              <w:t xml:space="preserve"> </w:t>
            </w:r>
            <w:r w:rsidRPr="00573DDF">
              <w:rPr>
                <w:rFonts w:ascii="GHEA Mariam" w:hAnsi="GHEA Mariam"/>
              </w:rPr>
              <w:t>ներկայացնելու</w:t>
            </w:r>
            <w:r w:rsidRPr="003239E1">
              <w:rPr>
                <w:rFonts w:ascii="GHEA Mariam" w:hAnsi="GHEA Mariam"/>
                <w:lang w:val="fr-FR"/>
              </w:rPr>
              <w:t xml:space="preserve"> </w:t>
            </w:r>
            <w:r w:rsidRPr="00573DDF">
              <w:rPr>
                <w:rFonts w:ascii="GHEA Mariam" w:hAnsi="GHEA Mariam"/>
              </w:rPr>
              <w:t>հատուկ</w:t>
            </w:r>
            <w:r w:rsidRPr="003239E1">
              <w:rPr>
                <w:rFonts w:ascii="GHEA Mariam" w:hAnsi="GHEA Mariam"/>
                <w:lang w:val="fr-FR"/>
              </w:rPr>
              <w:t xml:space="preserve"> </w:t>
            </w:r>
            <w:r w:rsidRPr="00573DDF">
              <w:rPr>
                <w:rFonts w:ascii="GHEA Mariam" w:hAnsi="GHEA Mariam"/>
              </w:rPr>
              <w:t>պահանջներ։</w:t>
            </w:r>
            <w:r w:rsidRPr="003239E1">
              <w:rPr>
                <w:rFonts w:ascii="GHEA Mariam" w:hAnsi="GHEA Mariam"/>
                <w:lang w:val="fr-FR"/>
              </w:rPr>
              <w:t xml:space="preserve"> </w:t>
            </w:r>
            <w:r w:rsidRPr="00573DDF">
              <w:rPr>
                <w:rFonts w:ascii="GHEA Mariam" w:hAnsi="GHEA Mariam"/>
              </w:rPr>
              <w:t>Մինչդեռ</w:t>
            </w:r>
            <w:r w:rsidRPr="003239E1">
              <w:rPr>
                <w:rFonts w:ascii="GHEA Mariam" w:hAnsi="GHEA Mariam"/>
                <w:lang w:val="fr-FR"/>
              </w:rPr>
              <w:t xml:space="preserve"> </w:t>
            </w:r>
            <w:r w:rsidRPr="00573DDF">
              <w:rPr>
                <w:rFonts w:ascii="GHEA Mariam" w:hAnsi="GHEA Mariam"/>
              </w:rPr>
              <w:t>նույն</w:t>
            </w:r>
            <w:r w:rsidRPr="003239E1">
              <w:rPr>
                <w:rFonts w:ascii="GHEA Mariam" w:hAnsi="GHEA Mariam"/>
                <w:lang w:val="fr-FR"/>
              </w:rPr>
              <w:t xml:space="preserve"> </w:t>
            </w:r>
            <w:r w:rsidRPr="00573DDF">
              <w:rPr>
                <w:rFonts w:ascii="GHEA Mariam" w:hAnsi="GHEA Mariam"/>
              </w:rPr>
              <w:t>օրենքի</w:t>
            </w:r>
            <w:r w:rsidRPr="003239E1">
              <w:rPr>
                <w:rFonts w:ascii="GHEA Mariam" w:hAnsi="GHEA Mariam"/>
                <w:lang w:val="fr-FR"/>
              </w:rPr>
              <w:t xml:space="preserve"> 2-</w:t>
            </w:r>
            <w:r w:rsidRPr="00573DDF">
              <w:rPr>
                <w:rFonts w:ascii="GHEA Mariam" w:hAnsi="GHEA Mariam"/>
              </w:rPr>
              <w:t>րդ</w:t>
            </w:r>
            <w:r w:rsidRPr="003239E1">
              <w:rPr>
                <w:rFonts w:ascii="GHEA Mariam" w:hAnsi="GHEA Mariam"/>
                <w:lang w:val="fr-FR"/>
              </w:rPr>
              <w:t xml:space="preserve"> </w:t>
            </w:r>
            <w:r w:rsidRPr="00573DDF">
              <w:rPr>
                <w:rFonts w:ascii="GHEA Mariam" w:hAnsi="GHEA Mariam"/>
              </w:rPr>
              <w:t>հոդվածի</w:t>
            </w:r>
            <w:r w:rsidRPr="003239E1">
              <w:rPr>
                <w:rFonts w:ascii="GHEA Mariam" w:hAnsi="GHEA Mariam"/>
                <w:lang w:val="fr-FR"/>
              </w:rPr>
              <w:t xml:space="preserve"> 3.2-</w:t>
            </w:r>
            <w:r w:rsidRPr="00573DDF">
              <w:rPr>
                <w:rFonts w:ascii="GHEA Mariam" w:hAnsi="GHEA Mariam"/>
              </w:rPr>
              <w:t>րդ</w:t>
            </w:r>
            <w:r w:rsidRPr="003239E1">
              <w:rPr>
                <w:rFonts w:ascii="GHEA Mariam" w:hAnsi="GHEA Mariam"/>
                <w:lang w:val="fr-FR"/>
              </w:rPr>
              <w:t xml:space="preserve"> </w:t>
            </w:r>
            <w:r w:rsidRPr="00573DDF">
              <w:rPr>
                <w:rFonts w:ascii="GHEA Mariam" w:hAnsi="GHEA Mariam"/>
              </w:rPr>
              <w:t>մասով</w:t>
            </w:r>
            <w:r w:rsidRPr="003239E1">
              <w:rPr>
                <w:rFonts w:ascii="GHEA Mariam" w:hAnsi="GHEA Mariam"/>
                <w:lang w:val="fr-FR"/>
              </w:rPr>
              <w:t xml:space="preserve"> </w:t>
            </w:r>
            <w:r w:rsidRPr="00573DDF">
              <w:rPr>
                <w:rFonts w:ascii="GHEA Mariam" w:hAnsi="GHEA Mariam"/>
              </w:rPr>
              <w:t>նման</w:t>
            </w:r>
            <w:r w:rsidRPr="003239E1">
              <w:rPr>
                <w:rFonts w:ascii="GHEA Mariam" w:hAnsi="GHEA Mariam"/>
                <w:lang w:val="fr-FR"/>
              </w:rPr>
              <w:t xml:space="preserve"> </w:t>
            </w:r>
            <w:r w:rsidRPr="00573DDF">
              <w:rPr>
                <w:rFonts w:ascii="GHEA Mariam" w:hAnsi="GHEA Mariam"/>
              </w:rPr>
              <w:t>լրացուցիչ</w:t>
            </w:r>
            <w:r w:rsidRPr="003239E1">
              <w:rPr>
                <w:rFonts w:ascii="GHEA Mariam" w:hAnsi="GHEA Mariam"/>
                <w:lang w:val="fr-FR"/>
              </w:rPr>
              <w:t xml:space="preserve"> </w:t>
            </w:r>
            <w:r w:rsidRPr="00573DDF">
              <w:rPr>
                <w:rFonts w:ascii="GHEA Mariam" w:hAnsi="GHEA Mariam"/>
              </w:rPr>
              <w:t>պահանջներ</w:t>
            </w:r>
            <w:r w:rsidRPr="003239E1">
              <w:rPr>
                <w:rFonts w:ascii="GHEA Mariam" w:hAnsi="GHEA Mariam"/>
                <w:lang w:val="fr-FR"/>
              </w:rPr>
              <w:t xml:space="preserve"> </w:t>
            </w:r>
            <w:r w:rsidRPr="00573DDF">
              <w:rPr>
                <w:rFonts w:ascii="GHEA Mariam" w:hAnsi="GHEA Mariam"/>
              </w:rPr>
              <w:t>սահմանված</w:t>
            </w:r>
            <w:r w:rsidRPr="003239E1">
              <w:rPr>
                <w:rFonts w:ascii="GHEA Mariam" w:hAnsi="GHEA Mariam"/>
                <w:lang w:val="fr-FR"/>
              </w:rPr>
              <w:t xml:space="preserve"> </w:t>
            </w:r>
            <w:r w:rsidRPr="00573DDF">
              <w:rPr>
                <w:rFonts w:ascii="GHEA Mariam" w:hAnsi="GHEA Mariam"/>
              </w:rPr>
              <w:t>չեն։</w:t>
            </w:r>
          </w:p>
          <w:p w14:paraId="2198B521" w14:textId="77777777" w:rsidR="003239E1" w:rsidRPr="00573DDF" w:rsidRDefault="003239E1" w:rsidP="00241DC5">
            <w:pPr>
              <w:spacing w:line="360" w:lineRule="auto"/>
              <w:contextualSpacing/>
              <w:jc w:val="both"/>
              <w:rPr>
                <w:rFonts w:ascii="GHEA Mariam" w:hAnsi="GHEA Mariam"/>
                <w:lang w:val="hy-AM"/>
              </w:rPr>
            </w:pPr>
            <w:r w:rsidRPr="00573DDF">
              <w:rPr>
                <w:rFonts w:ascii="GHEA Mariam" w:hAnsi="GHEA Mariam"/>
              </w:rPr>
              <w:t>Հետևաբար</w:t>
            </w:r>
            <w:r w:rsidRPr="003239E1">
              <w:rPr>
                <w:rFonts w:ascii="GHEA Mariam" w:hAnsi="GHEA Mariam"/>
                <w:lang w:val="fr-FR"/>
              </w:rPr>
              <w:t>, 3.2-</w:t>
            </w:r>
            <w:r w:rsidRPr="00573DDF">
              <w:rPr>
                <w:rFonts w:ascii="GHEA Mariam" w:hAnsi="GHEA Mariam"/>
              </w:rPr>
              <w:t>րդ</w:t>
            </w:r>
            <w:r w:rsidRPr="003239E1">
              <w:rPr>
                <w:rFonts w:ascii="GHEA Mariam" w:hAnsi="GHEA Mariam"/>
                <w:lang w:val="fr-FR"/>
              </w:rPr>
              <w:t xml:space="preserve"> </w:t>
            </w:r>
            <w:r w:rsidRPr="00573DDF">
              <w:rPr>
                <w:rFonts w:ascii="GHEA Mariam" w:hAnsi="GHEA Mariam"/>
              </w:rPr>
              <w:t>մասով</w:t>
            </w:r>
            <w:r w:rsidRPr="003239E1">
              <w:rPr>
                <w:rFonts w:ascii="GHEA Mariam" w:hAnsi="GHEA Mariam"/>
                <w:lang w:val="fr-FR"/>
              </w:rPr>
              <w:t xml:space="preserve"> </w:t>
            </w:r>
            <w:r w:rsidRPr="00573DDF">
              <w:rPr>
                <w:rFonts w:ascii="GHEA Mariam" w:hAnsi="GHEA Mariam"/>
              </w:rPr>
              <w:t>նախատեսված</w:t>
            </w:r>
            <w:r w:rsidRPr="003239E1">
              <w:rPr>
                <w:rFonts w:ascii="GHEA Mariam" w:hAnsi="GHEA Mariam"/>
                <w:lang w:val="fr-FR"/>
              </w:rPr>
              <w:t xml:space="preserve"> </w:t>
            </w:r>
            <w:r w:rsidRPr="00573DDF">
              <w:rPr>
                <w:rFonts w:ascii="GHEA Mariam" w:hAnsi="GHEA Mariam"/>
              </w:rPr>
              <w:t>դեպքերի</w:t>
            </w:r>
            <w:r w:rsidRPr="003239E1">
              <w:rPr>
                <w:rFonts w:ascii="GHEA Mariam" w:hAnsi="GHEA Mariam"/>
                <w:lang w:val="fr-FR"/>
              </w:rPr>
              <w:t xml:space="preserve"> </w:t>
            </w:r>
            <w:r w:rsidRPr="00573DDF">
              <w:rPr>
                <w:rFonts w:ascii="GHEA Mariam" w:hAnsi="GHEA Mariam"/>
              </w:rPr>
              <w:t>նկատմամբ</w:t>
            </w:r>
            <w:r w:rsidRPr="003239E1">
              <w:rPr>
                <w:rFonts w:ascii="GHEA Mariam" w:hAnsi="GHEA Mariam"/>
                <w:lang w:val="fr-FR"/>
              </w:rPr>
              <w:t xml:space="preserve"> </w:t>
            </w:r>
            <w:r w:rsidRPr="00573DDF">
              <w:rPr>
                <w:rFonts w:ascii="GHEA Mariam" w:hAnsi="GHEA Mariam"/>
              </w:rPr>
              <w:t>կիրառելի</w:t>
            </w:r>
            <w:r w:rsidRPr="003239E1">
              <w:rPr>
                <w:rFonts w:ascii="GHEA Mariam" w:hAnsi="GHEA Mariam"/>
                <w:lang w:val="fr-FR"/>
              </w:rPr>
              <w:t xml:space="preserve"> </w:t>
            </w:r>
            <w:r w:rsidRPr="00573DDF">
              <w:rPr>
                <w:rFonts w:ascii="GHEA Mariam" w:hAnsi="GHEA Mariam"/>
              </w:rPr>
              <w:t>է</w:t>
            </w:r>
            <w:r w:rsidRPr="003239E1">
              <w:rPr>
                <w:rFonts w:ascii="GHEA Mariam" w:hAnsi="GHEA Mariam"/>
                <w:lang w:val="fr-FR"/>
              </w:rPr>
              <w:t xml:space="preserve"> </w:t>
            </w:r>
            <w:r w:rsidRPr="00573DDF">
              <w:rPr>
                <w:rFonts w:ascii="GHEA Mariam" w:hAnsi="GHEA Mariam"/>
              </w:rPr>
              <w:t>Հայաստանի</w:t>
            </w:r>
            <w:r w:rsidRPr="003239E1">
              <w:rPr>
                <w:rFonts w:ascii="GHEA Mariam" w:hAnsi="GHEA Mariam"/>
                <w:lang w:val="fr-FR"/>
              </w:rPr>
              <w:t xml:space="preserve"> </w:t>
            </w:r>
            <w:r w:rsidRPr="00573DDF">
              <w:rPr>
                <w:rFonts w:ascii="GHEA Mariam" w:hAnsi="GHEA Mariam"/>
              </w:rPr>
              <w:t>Հանրապետության</w:t>
            </w:r>
            <w:r w:rsidRPr="003239E1">
              <w:rPr>
                <w:rFonts w:ascii="GHEA Mariam" w:hAnsi="GHEA Mariam"/>
                <w:lang w:val="fr-FR"/>
              </w:rPr>
              <w:t xml:space="preserve"> </w:t>
            </w:r>
            <w:r w:rsidRPr="00573DDF">
              <w:rPr>
                <w:rFonts w:ascii="GHEA Mariam" w:hAnsi="GHEA Mariam"/>
              </w:rPr>
              <w:t>կառավարության</w:t>
            </w:r>
            <w:r w:rsidRPr="003239E1">
              <w:rPr>
                <w:rFonts w:ascii="GHEA Mariam" w:hAnsi="GHEA Mariam"/>
                <w:lang w:val="fr-FR"/>
              </w:rPr>
              <w:t xml:space="preserve"> 2022 </w:t>
            </w:r>
            <w:r w:rsidRPr="00573DDF">
              <w:rPr>
                <w:rFonts w:ascii="GHEA Mariam" w:hAnsi="GHEA Mariam"/>
              </w:rPr>
              <w:t>թվականի</w:t>
            </w:r>
            <w:r w:rsidRPr="003239E1">
              <w:rPr>
                <w:rFonts w:ascii="GHEA Mariam" w:hAnsi="GHEA Mariam"/>
                <w:lang w:val="fr-FR"/>
              </w:rPr>
              <w:t xml:space="preserve"> </w:t>
            </w:r>
            <w:r w:rsidRPr="00573DDF">
              <w:rPr>
                <w:rFonts w:ascii="GHEA Mariam" w:hAnsi="GHEA Mariam"/>
              </w:rPr>
              <w:t>հունվարի</w:t>
            </w:r>
            <w:r w:rsidRPr="003239E1">
              <w:rPr>
                <w:rFonts w:ascii="GHEA Mariam" w:hAnsi="GHEA Mariam"/>
                <w:lang w:val="fr-FR"/>
              </w:rPr>
              <w:t xml:space="preserve"> 5-</w:t>
            </w:r>
            <w:r w:rsidRPr="00573DDF">
              <w:rPr>
                <w:rFonts w:ascii="GHEA Mariam" w:hAnsi="GHEA Mariam"/>
              </w:rPr>
              <w:t>ի</w:t>
            </w:r>
            <w:r w:rsidRPr="003239E1">
              <w:rPr>
                <w:rFonts w:ascii="GHEA Mariam" w:hAnsi="GHEA Mariam"/>
                <w:lang w:val="fr-FR"/>
              </w:rPr>
              <w:t xml:space="preserve"> N 14-</w:t>
            </w:r>
            <w:r w:rsidRPr="00573DDF">
              <w:rPr>
                <w:rFonts w:ascii="GHEA Mariam" w:hAnsi="GHEA Mariam"/>
              </w:rPr>
              <w:t>Ն</w:t>
            </w:r>
            <w:r w:rsidRPr="003239E1">
              <w:rPr>
                <w:rFonts w:ascii="GHEA Mariam" w:hAnsi="GHEA Mariam"/>
                <w:lang w:val="fr-FR"/>
              </w:rPr>
              <w:t xml:space="preserve"> </w:t>
            </w:r>
            <w:r w:rsidRPr="00573DDF">
              <w:rPr>
                <w:rFonts w:ascii="GHEA Mariam" w:hAnsi="GHEA Mariam"/>
              </w:rPr>
              <w:lastRenderedPageBreak/>
              <w:t>որոշման</w:t>
            </w:r>
            <w:r w:rsidRPr="003239E1">
              <w:rPr>
                <w:rFonts w:ascii="GHEA Mariam" w:hAnsi="GHEA Mariam"/>
                <w:lang w:val="fr-FR"/>
              </w:rPr>
              <w:t xml:space="preserve"> N 1 </w:t>
            </w:r>
            <w:r w:rsidRPr="00573DDF">
              <w:rPr>
                <w:rFonts w:ascii="GHEA Mariam" w:hAnsi="GHEA Mariam"/>
              </w:rPr>
              <w:t>հավելվածի</w:t>
            </w:r>
            <w:r w:rsidRPr="003239E1">
              <w:rPr>
                <w:rFonts w:ascii="GHEA Mariam" w:hAnsi="GHEA Mariam"/>
                <w:lang w:val="fr-FR"/>
              </w:rPr>
              <w:t xml:space="preserve"> 4-</w:t>
            </w:r>
            <w:r w:rsidRPr="00573DDF">
              <w:rPr>
                <w:rFonts w:ascii="GHEA Mariam" w:hAnsi="GHEA Mariam"/>
              </w:rPr>
              <w:t>րդ</w:t>
            </w:r>
            <w:r w:rsidRPr="003239E1">
              <w:rPr>
                <w:rFonts w:ascii="GHEA Mariam" w:hAnsi="GHEA Mariam"/>
                <w:lang w:val="fr-FR"/>
              </w:rPr>
              <w:t xml:space="preserve"> </w:t>
            </w:r>
            <w:r w:rsidRPr="00573DDF">
              <w:rPr>
                <w:rFonts w:ascii="GHEA Mariam" w:hAnsi="GHEA Mariam"/>
              </w:rPr>
              <w:t>կետով</w:t>
            </w:r>
            <w:r w:rsidRPr="003239E1">
              <w:rPr>
                <w:rFonts w:ascii="GHEA Mariam" w:hAnsi="GHEA Mariam"/>
                <w:lang w:val="fr-FR"/>
              </w:rPr>
              <w:t xml:space="preserve"> </w:t>
            </w:r>
            <w:r w:rsidRPr="00573DDF">
              <w:rPr>
                <w:rFonts w:ascii="GHEA Mariam" w:hAnsi="GHEA Mariam"/>
              </w:rPr>
              <w:t>սահմանված</w:t>
            </w:r>
            <w:r w:rsidRPr="003239E1">
              <w:rPr>
                <w:rFonts w:ascii="GHEA Mariam" w:hAnsi="GHEA Mariam"/>
                <w:lang w:val="fr-FR"/>
              </w:rPr>
              <w:t xml:space="preserve"> </w:t>
            </w:r>
            <w:r w:rsidRPr="00573DDF">
              <w:rPr>
                <w:rFonts w:ascii="GHEA Mariam" w:hAnsi="GHEA Mariam"/>
              </w:rPr>
              <w:t>ընդհանուր</w:t>
            </w:r>
            <w:r w:rsidRPr="003239E1">
              <w:rPr>
                <w:rFonts w:ascii="GHEA Mariam" w:hAnsi="GHEA Mariam"/>
                <w:lang w:val="fr-FR"/>
              </w:rPr>
              <w:t xml:space="preserve"> </w:t>
            </w:r>
            <w:r w:rsidRPr="00573DDF">
              <w:rPr>
                <w:rFonts w:ascii="GHEA Mariam" w:hAnsi="GHEA Mariam"/>
              </w:rPr>
              <w:t>կարգը։</w:t>
            </w:r>
          </w:p>
        </w:tc>
      </w:tr>
      <w:tr w:rsidR="003239E1" w:rsidRPr="003239E1" w14:paraId="053E5874" w14:textId="77777777" w:rsidTr="00241DC5">
        <w:trPr>
          <w:trHeight w:val="360"/>
        </w:trPr>
        <w:tc>
          <w:tcPr>
            <w:tcW w:w="8208" w:type="dxa"/>
          </w:tcPr>
          <w:p w14:paraId="3AC5DB4C" w14:textId="77777777" w:rsidR="003239E1" w:rsidRPr="003239E1" w:rsidRDefault="003239E1" w:rsidP="00241DC5">
            <w:pPr>
              <w:pStyle w:val="ListParagraph"/>
              <w:spacing w:after="0" w:line="360" w:lineRule="auto"/>
              <w:ind w:left="10" w:firstLine="710"/>
              <w:jc w:val="both"/>
              <w:rPr>
                <w:rFonts w:ascii="GHEA Mariam" w:hAnsi="GHEA Mariam"/>
                <w:sz w:val="24"/>
                <w:szCs w:val="24"/>
                <w:lang w:val="fr-FR"/>
              </w:rPr>
            </w:pPr>
            <w:r w:rsidRPr="003239E1">
              <w:rPr>
                <w:rFonts w:ascii="GHEA Mariam" w:hAnsi="GHEA Mariam" w:cs="Arial"/>
                <w:b/>
                <w:sz w:val="24"/>
                <w:szCs w:val="24"/>
                <w:shd w:val="clear" w:color="auto" w:fill="FFFFFF"/>
                <w:lang w:val="fr-FR"/>
              </w:rPr>
              <w:lastRenderedPageBreak/>
              <w:t>2.</w:t>
            </w:r>
            <w:r w:rsidRPr="003239E1">
              <w:rPr>
                <w:rFonts w:ascii="GHEA Mariam" w:hAnsi="GHEA Mariam" w:cs="Arial"/>
                <w:sz w:val="24"/>
                <w:szCs w:val="24"/>
                <w:shd w:val="clear" w:color="auto" w:fill="FFFFFF"/>
                <w:lang w:val="fr-FR"/>
              </w:rPr>
              <w:t xml:space="preserve"> </w:t>
            </w:r>
            <w:r w:rsidRPr="00573DDF">
              <w:rPr>
                <w:rFonts w:ascii="GHEA Mariam" w:hAnsi="GHEA Mariam" w:cs="Arial"/>
                <w:sz w:val="24"/>
                <w:szCs w:val="24"/>
                <w:shd w:val="clear" w:color="auto" w:fill="FFFFFF"/>
              </w:rPr>
              <w:t>Նախագծի</w:t>
            </w:r>
            <w:r w:rsidRPr="003239E1">
              <w:rPr>
                <w:rFonts w:ascii="GHEA Mariam" w:hAnsi="GHEA Mariam" w:cs="Arial"/>
                <w:sz w:val="24"/>
                <w:szCs w:val="24"/>
                <w:shd w:val="clear" w:color="auto" w:fill="FFFFFF"/>
                <w:lang w:val="fr-FR"/>
              </w:rPr>
              <w:t xml:space="preserve"> 1-</w:t>
            </w:r>
            <w:r w:rsidRPr="00573DDF">
              <w:rPr>
                <w:rFonts w:ascii="GHEA Mariam" w:hAnsi="GHEA Mariam" w:cs="Arial"/>
                <w:sz w:val="24"/>
                <w:szCs w:val="24"/>
                <w:shd w:val="clear" w:color="auto" w:fill="FFFFFF"/>
              </w:rPr>
              <w:t>ին</w:t>
            </w:r>
            <w:r w:rsidRPr="003239E1">
              <w:rPr>
                <w:rFonts w:ascii="GHEA Mariam" w:hAnsi="GHEA Mariam" w:cs="Arial"/>
                <w:sz w:val="24"/>
                <w:szCs w:val="24"/>
                <w:shd w:val="clear" w:color="auto" w:fill="FFFFFF"/>
                <w:lang w:val="fr-FR"/>
              </w:rPr>
              <w:t xml:space="preserve"> </w:t>
            </w:r>
            <w:r w:rsidRPr="00573DDF">
              <w:rPr>
                <w:rFonts w:ascii="GHEA Mariam" w:hAnsi="GHEA Mariam" w:cs="Arial"/>
                <w:sz w:val="24"/>
                <w:szCs w:val="24"/>
                <w:shd w:val="clear" w:color="auto" w:fill="FFFFFF"/>
              </w:rPr>
              <w:t>կետի</w:t>
            </w:r>
            <w:r w:rsidRPr="003239E1">
              <w:rPr>
                <w:rFonts w:ascii="GHEA Mariam" w:hAnsi="GHEA Mariam" w:cs="Arial"/>
                <w:sz w:val="24"/>
                <w:szCs w:val="24"/>
                <w:shd w:val="clear" w:color="auto" w:fill="FFFFFF"/>
                <w:lang w:val="fr-FR"/>
              </w:rPr>
              <w:t xml:space="preserve"> 2-</w:t>
            </w:r>
            <w:r w:rsidRPr="00573DDF">
              <w:rPr>
                <w:rFonts w:ascii="GHEA Mariam" w:hAnsi="GHEA Mariam" w:cs="Arial"/>
                <w:sz w:val="24"/>
                <w:szCs w:val="24"/>
                <w:shd w:val="clear" w:color="auto" w:fill="FFFFFF"/>
              </w:rPr>
              <w:t>րդ</w:t>
            </w:r>
            <w:r w:rsidRPr="003239E1">
              <w:rPr>
                <w:rFonts w:ascii="GHEA Mariam" w:hAnsi="GHEA Mariam" w:cs="Arial"/>
                <w:sz w:val="24"/>
                <w:szCs w:val="24"/>
                <w:shd w:val="clear" w:color="auto" w:fill="FFFFFF"/>
                <w:lang w:val="fr-FR"/>
              </w:rPr>
              <w:t xml:space="preserve"> </w:t>
            </w:r>
            <w:r w:rsidRPr="00573DDF">
              <w:rPr>
                <w:rFonts w:ascii="GHEA Mariam" w:hAnsi="GHEA Mariam" w:cs="Arial"/>
                <w:sz w:val="24"/>
                <w:szCs w:val="24"/>
                <w:shd w:val="clear" w:color="auto" w:fill="FFFFFF"/>
              </w:rPr>
              <w:t>ենթակետով</w:t>
            </w:r>
            <w:r w:rsidRPr="003239E1">
              <w:rPr>
                <w:rFonts w:ascii="GHEA Mariam" w:hAnsi="GHEA Mariam" w:cs="Arial"/>
                <w:sz w:val="24"/>
                <w:szCs w:val="24"/>
                <w:shd w:val="clear" w:color="auto" w:fill="FFFFFF"/>
                <w:lang w:val="fr-FR"/>
              </w:rPr>
              <w:t xml:space="preserve"> </w:t>
            </w:r>
            <w:r w:rsidRPr="00573DDF">
              <w:rPr>
                <w:rFonts w:ascii="GHEA Mariam" w:hAnsi="GHEA Mariam" w:cs="Arial"/>
                <w:sz w:val="24"/>
                <w:szCs w:val="24"/>
                <w:shd w:val="clear" w:color="auto" w:fill="FFFFFF"/>
              </w:rPr>
              <w:t>նոր</w:t>
            </w:r>
            <w:r w:rsidRPr="003239E1">
              <w:rPr>
                <w:rFonts w:ascii="GHEA Mariam" w:hAnsi="GHEA Mariam" w:cs="Arial"/>
                <w:sz w:val="24"/>
                <w:szCs w:val="24"/>
                <w:shd w:val="clear" w:color="auto" w:fill="FFFFFF"/>
                <w:lang w:val="fr-FR"/>
              </w:rPr>
              <w:t xml:space="preserve"> </w:t>
            </w:r>
            <w:r w:rsidRPr="00573DDF">
              <w:rPr>
                <w:rFonts w:ascii="GHEA Mariam" w:hAnsi="GHEA Mariam" w:cs="Arial"/>
                <w:sz w:val="24"/>
                <w:szCs w:val="24"/>
                <w:shd w:val="clear" w:color="auto" w:fill="FFFFFF"/>
              </w:rPr>
              <w:t>լրացվող</w:t>
            </w:r>
            <w:r w:rsidRPr="003239E1">
              <w:rPr>
                <w:rFonts w:ascii="GHEA Mariam" w:hAnsi="GHEA Mariam" w:cs="Arial"/>
                <w:sz w:val="24"/>
                <w:szCs w:val="24"/>
                <w:shd w:val="clear" w:color="auto" w:fill="FFFFFF"/>
                <w:lang w:val="fr-FR"/>
              </w:rPr>
              <w:t xml:space="preserve"> 8.3 </w:t>
            </w:r>
            <w:r w:rsidRPr="00573DDF">
              <w:rPr>
                <w:rFonts w:ascii="GHEA Mariam" w:hAnsi="GHEA Mariam" w:cs="Arial"/>
                <w:sz w:val="24"/>
                <w:szCs w:val="24"/>
                <w:shd w:val="clear" w:color="auto" w:fill="FFFFFF"/>
              </w:rPr>
              <w:t>կետով</w:t>
            </w:r>
            <w:r w:rsidRPr="003239E1">
              <w:rPr>
                <w:rFonts w:ascii="GHEA Mariam" w:hAnsi="GHEA Mariam" w:cs="Arial"/>
                <w:sz w:val="24"/>
                <w:szCs w:val="24"/>
                <w:shd w:val="clear" w:color="auto" w:fill="FFFFFF"/>
                <w:lang w:val="fr-FR"/>
              </w:rPr>
              <w:t xml:space="preserve"> </w:t>
            </w:r>
            <w:r w:rsidRPr="00573DDF">
              <w:rPr>
                <w:rFonts w:ascii="GHEA Mariam" w:hAnsi="GHEA Mariam" w:cs="Arial"/>
                <w:sz w:val="24"/>
                <w:szCs w:val="24"/>
                <w:shd w:val="clear" w:color="auto" w:fill="FFFFFF"/>
              </w:rPr>
              <w:t>նախատեսվում</w:t>
            </w:r>
            <w:r w:rsidRPr="003239E1">
              <w:rPr>
                <w:rFonts w:ascii="GHEA Mariam" w:hAnsi="GHEA Mariam" w:cs="Arial"/>
                <w:sz w:val="24"/>
                <w:szCs w:val="24"/>
                <w:shd w:val="clear" w:color="auto" w:fill="FFFFFF"/>
                <w:lang w:val="fr-FR"/>
              </w:rPr>
              <w:t xml:space="preserve"> </w:t>
            </w:r>
            <w:r w:rsidRPr="00573DDF">
              <w:rPr>
                <w:rFonts w:ascii="GHEA Mariam" w:hAnsi="GHEA Mariam" w:cs="Arial"/>
                <w:sz w:val="24"/>
                <w:szCs w:val="24"/>
                <w:shd w:val="clear" w:color="auto" w:fill="FFFFFF"/>
              </w:rPr>
              <w:t>է</w:t>
            </w:r>
            <w:r w:rsidRPr="003239E1">
              <w:rPr>
                <w:rFonts w:ascii="GHEA Mariam" w:hAnsi="GHEA Mariam" w:cs="Arial"/>
                <w:sz w:val="24"/>
                <w:szCs w:val="24"/>
                <w:shd w:val="clear" w:color="auto" w:fill="FFFFFF"/>
                <w:lang w:val="fr-FR"/>
              </w:rPr>
              <w:t xml:space="preserve"> </w:t>
            </w:r>
            <w:r w:rsidRPr="00573DDF">
              <w:rPr>
                <w:rFonts w:ascii="GHEA Mariam" w:hAnsi="GHEA Mariam" w:cs="Arial"/>
                <w:sz w:val="24"/>
                <w:szCs w:val="24"/>
                <w:shd w:val="clear" w:color="auto" w:fill="FFFFFF"/>
              </w:rPr>
              <w:t>սահմանել</w:t>
            </w:r>
            <w:r w:rsidRPr="003239E1">
              <w:rPr>
                <w:rFonts w:ascii="GHEA Mariam" w:hAnsi="GHEA Mariam" w:cs="Arial"/>
                <w:sz w:val="24"/>
                <w:szCs w:val="24"/>
                <w:shd w:val="clear" w:color="auto" w:fill="FFFFFF"/>
                <w:lang w:val="fr-FR"/>
              </w:rPr>
              <w:t xml:space="preserve">, </w:t>
            </w:r>
            <w:r w:rsidRPr="00573DDF">
              <w:rPr>
                <w:rFonts w:ascii="GHEA Mariam" w:hAnsi="GHEA Mariam" w:cs="Arial"/>
                <w:sz w:val="24"/>
                <w:szCs w:val="24"/>
                <w:shd w:val="clear" w:color="auto" w:fill="FFFFFF"/>
              </w:rPr>
              <w:t>որ</w:t>
            </w:r>
            <w:r w:rsidRPr="003239E1">
              <w:rPr>
                <w:rFonts w:ascii="GHEA Mariam" w:hAnsi="GHEA Mariam" w:cs="Arial"/>
                <w:sz w:val="24"/>
                <w:szCs w:val="24"/>
                <w:shd w:val="clear" w:color="auto" w:fill="FFFFFF"/>
                <w:lang w:val="fr-FR"/>
              </w:rPr>
              <w:t xml:space="preserve"> </w:t>
            </w:r>
            <w:r w:rsidRPr="003239E1">
              <w:rPr>
                <w:rFonts w:ascii="GHEA Mariam" w:hAnsi="GHEA Mariam"/>
                <w:sz w:val="24"/>
                <w:szCs w:val="24"/>
                <w:lang w:val="fr-FR"/>
              </w:rPr>
              <w:t>«</w:t>
            </w:r>
            <w:r w:rsidRPr="00573DDF">
              <w:rPr>
                <w:rFonts w:ascii="GHEA Mariam" w:hAnsi="GHEA Mariam"/>
                <w:sz w:val="24"/>
                <w:szCs w:val="24"/>
              </w:rPr>
              <w:t>Հայաստանի</w:t>
            </w:r>
            <w:r w:rsidRPr="003239E1">
              <w:rPr>
                <w:rFonts w:ascii="GHEA Mariam" w:hAnsi="GHEA Mariam"/>
                <w:sz w:val="24"/>
                <w:szCs w:val="24"/>
                <w:lang w:val="fr-FR"/>
              </w:rPr>
              <w:t xml:space="preserve"> </w:t>
            </w:r>
            <w:r w:rsidRPr="00573DDF">
              <w:rPr>
                <w:rFonts w:ascii="GHEA Mariam" w:hAnsi="GHEA Mariam"/>
                <w:sz w:val="24"/>
                <w:szCs w:val="24"/>
              </w:rPr>
              <w:t>Հանրապետության</w:t>
            </w:r>
            <w:r w:rsidRPr="003239E1">
              <w:rPr>
                <w:rFonts w:ascii="GHEA Mariam" w:hAnsi="GHEA Mariam"/>
                <w:sz w:val="24"/>
                <w:szCs w:val="24"/>
                <w:lang w:val="fr-FR"/>
              </w:rPr>
              <w:t xml:space="preserve"> </w:t>
            </w:r>
            <w:r w:rsidRPr="00573DDF">
              <w:rPr>
                <w:rFonts w:ascii="GHEA Mariam" w:hAnsi="GHEA Mariam"/>
                <w:sz w:val="24"/>
                <w:szCs w:val="24"/>
              </w:rPr>
              <w:t>քաղաքացիական</w:t>
            </w:r>
            <w:r w:rsidRPr="003239E1">
              <w:rPr>
                <w:rFonts w:ascii="GHEA Mariam" w:hAnsi="GHEA Mariam"/>
                <w:sz w:val="24"/>
                <w:szCs w:val="24"/>
                <w:lang w:val="fr-FR"/>
              </w:rPr>
              <w:t xml:space="preserve"> </w:t>
            </w:r>
            <w:r w:rsidRPr="00573DDF">
              <w:rPr>
                <w:rFonts w:ascii="GHEA Mariam" w:hAnsi="GHEA Mariam"/>
                <w:sz w:val="24"/>
                <w:szCs w:val="24"/>
              </w:rPr>
              <w:t>օրենսգրքում</w:t>
            </w:r>
            <w:r w:rsidRPr="003239E1">
              <w:rPr>
                <w:rFonts w:ascii="GHEA Mariam" w:hAnsi="GHEA Mariam"/>
                <w:sz w:val="24"/>
                <w:szCs w:val="24"/>
                <w:lang w:val="fr-FR"/>
              </w:rPr>
              <w:t xml:space="preserve"> </w:t>
            </w:r>
            <w:r w:rsidRPr="00573DDF">
              <w:rPr>
                <w:rFonts w:ascii="GHEA Mariam" w:hAnsi="GHEA Mariam"/>
                <w:sz w:val="24"/>
                <w:szCs w:val="24"/>
              </w:rPr>
              <w:t>լրացումներ</w:t>
            </w:r>
            <w:r w:rsidRPr="003239E1">
              <w:rPr>
                <w:rFonts w:ascii="GHEA Mariam" w:hAnsi="GHEA Mariam"/>
                <w:sz w:val="24"/>
                <w:szCs w:val="24"/>
                <w:lang w:val="fr-FR"/>
              </w:rPr>
              <w:t xml:space="preserve"> </w:t>
            </w:r>
            <w:r w:rsidRPr="00573DDF">
              <w:rPr>
                <w:rFonts w:ascii="GHEA Mariam" w:hAnsi="GHEA Mariam"/>
                <w:sz w:val="24"/>
                <w:szCs w:val="24"/>
              </w:rPr>
              <w:t>և</w:t>
            </w:r>
            <w:r w:rsidRPr="003239E1">
              <w:rPr>
                <w:rFonts w:ascii="GHEA Mariam" w:hAnsi="GHEA Mariam"/>
                <w:sz w:val="24"/>
                <w:szCs w:val="24"/>
                <w:lang w:val="fr-FR"/>
              </w:rPr>
              <w:t xml:space="preserve"> </w:t>
            </w:r>
            <w:r w:rsidRPr="00573DDF">
              <w:rPr>
                <w:rFonts w:ascii="GHEA Mariam" w:hAnsi="GHEA Mariam"/>
                <w:sz w:val="24"/>
                <w:szCs w:val="24"/>
              </w:rPr>
              <w:t>փոփոխություններ</w:t>
            </w:r>
            <w:r w:rsidRPr="003239E1">
              <w:rPr>
                <w:rFonts w:ascii="GHEA Mariam" w:hAnsi="GHEA Mariam"/>
                <w:sz w:val="24"/>
                <w:szCs w:val="24"/>
                <w:lang w:val="fr-FR"/>
              </w:rPr>
              <w:t xml:space="preserve"> </w:t>
            </w:r>
            <w:r w:rsidRPr="00573DDF">
              <w:rPr>
                <w:rFonts w:ascii="GHEA Mariam" w:hAnsi="GHEA Mariam"/>
                <w:sz w:val="24"/>
                <w:szCs w:val="24"/>
              </w:rPr>
              <w:t>կատարելու</w:t>
            </w:r>
            <w:r w:rsidRPr="003239E1">
              <w:rPr>
                <w:rFonts w:ascii="GHEA Mariam" w:hAnsi="GHEA Mariam"/>
                <w:sz w:val="24"/>
                <w:szCs w:val="24"/>
                <w:lang w:val="fr-FR"/>
              </w:rPr>
              <w:t xml:space="preserve"> </w:t>
            </w:r>
            <w:r w:rsidRPr="00573DDF">
              <w:rPr>
                <w:rFonts w:ascii="GHEA Mariam" w:hAnsi="GHEA Mariam"/>
                <w:sz w:val="24"/>
                <w:szCs w:val="24"/>
              </w:rPr>
              <w:t>մասին</w:t>
            </w:r>
            <w:r w:rsidRPr="003239E1">
              <w:rPr>
                <w:rFonts w:ascii="GHEA Mariam" w:hAnsi="GHEA Mariam"/>
                <w:sz w:val="24"/>
                <w:szCs w:val="24"/>
                <w:lang w:val="fr-FR"/>
              </w:rPr>
              <w:t xml:space="preserve">» 2021 </w:t>
            </w:r>
            <w:r w:rsidRPr="00573DDF">
              <w:rPr>
                <w:rFonts w:ascii="GHEA Mariam" w:hAnsi="GHEA Mariam"/>
                <w:sz w:val="24"/>
                <w:szCs w:val="24"/>
              </w:rPr>
              <w:t>թվականի</w:t>
            </w:r>
            <w:r w:rsidRPr="003239E1">
              <w:rPr>
                <w:rFonts w:ascii="GHEA Mariam" w:hAnsi="GHEA Mariam"/>
                <w:sz w:val="24"/>
                <w:szCs w:val="24"/>
                <w:lang w:val="fr-FR"/>
              </w:rPr>
              <w:t xml:space="preserve"> </w:t>
            </w:r>
            <w:r w:rsidRPr="00573DDF">
              <w:rPr>
                <w:rFonts w:ascii="GHEA Mariam" w:hAnsi="GHEA Mariam"/>
                <w:sz w:val="24"/>
                <w:szCs w:val="24"/>
              </w:rPr>
              <w:t>դեկտեմբերի</w:t>
            </w:r>
            <w:r w:rsidRPr="003239E1">
              <w:rPr>
                <w:rFonts w:ascii="GHEA Mariam" w:hAnsi="GHEA Mariam"/>
                <w:sz w:val="24"/>
                <w:szCs w:val="24"/>
                <w:lang w:val="fr-FR"/>
              </w:rPr>
              <w:t xml:space="preserve"> 16-</w:t>
            </w:r>
            <w:r w:rsidRPr="00573DDF">
              <w:rPr>
                <w:rFonts w:ascii="GHEA Mariam" w:hAnsi="GHEA Mariam"/>
                <w:sz w:val="24"/>
                <w:szCs w:val="24"/>
              </w:rPr>
              <w:t>ի</w:t>
            </w:r>
            <w:r w:rsidRPr="003239E1">
              <w:rPr>
                <w:rFonts w:ascii="GHEA Mariam" w:hAnsi="GHEA Mariam"/>
                <w:sz w:val="24"/>
                <w:szCs w:val="24"/>
                <w:lang w:val="fr-FR"/>
              </w:rPr>
              <w:t xml:space="preserve"> </w:t>
            </w:r>
            <w:r w:rsidRPr="00573DDF">
              <w:rPr>
                <w:rFonts w:ascii="GHEA Mariam" w:hAnsi="GHEA Mariam"/>
                <w:sz w:val="24"/>
                <w:szCs w:val="24"/>
              </w:rPr>
              <w:t>ՀՕ</w:t>
            </w:r>
            <w:r w:rsidRPr="003239E1">
              <w:rPr>
                <w:rFonts w:ascii="GHEA Mariam" w:hAnsi="GHEA Mariam"/>
                <w:sz w:val="24"/>
                <w:szCs w:val="24"/>
                <w:lang w:val="fr-FR"/>
              </w:rPr>
              <w:t>-397-</w:t>
            </w:r>
            <w:r w:rsidRPr="00573DDF">
              <w:rPr>
                <w:rFonts w:ascii="GHEA Mariam" w:hAnsi="GHEA Mariam"/>
                <w:sz w:val="24"/>
                <w:szCs w:val="24"/>
              </w:rPr>
              <w:t>Ն</w:t>
            </w:r>
            <w:r w:rsidRPr="003239E1">
              <w:rPr>
                <w:rFonts w:ascii="GHEA Mariam" w:hAnsi="GHEA Mariam"/>
                <w:sz w:val="24"/>
                <w:szCs w:val="24"/>
                <w:lang w:val="fr-FR"/>
              </w:rPr>
              <w:t xml:space="preserve"> </w:t>
            </w:r>
            <w:r w:rsidRPr="00573DDF">
              <w:rPr>
                <w:rFonts w:ascii="GHEA Mariam" w:hAnsi="GHEA Mariam"/>
                <w:sz w:val="24"/>
                <w:szCs w:val="24"/>
              </w:rPr>
              <w:t>օրենքի</w:t>
            </w:r>
            <w:r w:rsidRPr="003239E1">
              <w:rPr>
                <w:rFonts w:ascii="GHEA Mariam" w:hAnsi="GHEA Mariam"/>
                <w:sz w:val="24"/>
                <w:szCs w:val="24"/>
                <w:lang w:val="fr-FR"/>
              </w:rPr>
              <w:t xml:space="preserve"> 2-</w:t>
            </w:r>
            <w:r w:rsidRPr="00573DDF">
              <w:rPr>
                <w:rFonts w:ascii="GHEA Mariam" w:hAnsi="GHEA Mariam"/>
                <w:sz w:val="24"/>
                <w:szCs w:val="24"/>
              </w:rPr>
              <w:t>րդ</w:t>
            </w:r>
            <w:r w:rsidRPr="003239E1">
              <w:rPr>
                <w:rFonts w:ascii="GHEA Mariam" w:hAnsi="GHEA Mariam"/>
                <w:sz w:val="24"/>
                <w:szCs w:val="24"/>
                <w:lang w:val="fr-FR"/>
              </w:rPr>
              <w:t xml:space="preserve"> </w:t>
            </w:r>
            <w:r w:rsidRPr="00573DDF">
              <w:rPr>
                <w:rFonts w:ascii="GHEA Mariam" w:hAnsi="GHEA Mariam"/>
                <w:sz w:val="24"/>
                <w:szCs w:val="24"/>
              </w:rPr>
              <w:t>հոդվածի</w:t>
            </w:r>
            <w:r w:rsidRPr="003239E1">
              <w:rPr>
                <w:rFonts w:ascii="GHEA Mariam" w:hAnsi="GHEA Mariam"/>
                <w:sz w:val="24"/>
                <w:szCs w:val="24"/>
                <w:lang w:val="fr-FR"/>
              </w:rPr>
              <w:t xml:space="preserve"> 3.2-</w:t>
            </w:r>
            <w:r w:rsidRPr="00573DDF">
              <w:rPr>
                <w:rFonts w:ascii="GHEA Mariam" w:hAnsi="GHEA Mariam"/>
                <w:sz w:val="24"/>
                <w:szCs w:val="24"/>
              </w:rPr>
              <w:t>րդ</w:t>
            </w:r>
            <w:r w:rsidRPr="003239E1">
              <w:rPr>
                <w:rFonts w:ascii="GHEA Mariam" w:hAnsi="GHEA Mariam"/>
                <w:sz w:val="24"/>
                <w:szCs w:val="24"/>
                <w:lang w:val="fr-FR"/>
              </w:rPr>
              <w:t xml:space="preserve"> </w:t>
            </w:r>
            <w:r w:rsidRPr="00573DDF">
              <w:rPr>
                <w:rFonts w:ascii="GHEA Mariam" w:hAnsi="GHEA Mariam"/>
                <w:sz w:val="24"/>
                <w:szCs w:val="24"/>
              </w:rPr>
              <w:t>մասով</w:t>
            </w:r>
            <w:r w:rsidRPr="003239E1">
              <w:rPr>
                <w:rFonts w:ascii="GHEA Mariam" w:hAnsi="GHEA Mariam"/>
                <w:sz w:val="24"/>
                <w:szCs w:val="24"/>
                <w:lang w:val="fr-FR"/>
              </w:rPr>
              <w:t xml:space="preserve"> </w:t>
            </w:r>
            <w:r w:rsidRPr="00573DDF">
              <w:rPr>
                <w:rFonts w:ascii="GHEA Mariam" w:hAnsi="GHEA Mariam"/>
                <w:sz w:val="24"/>
                <w:szCs w:val="24"/>
              </w:rPr>
              <w:t>նախատեսված</w:t>
            </w:r>
            <w:r w:rsidRPr="003239E1">
              <w:rPr>
                <w:rFonts w:ascii="GHEA Mariam" w:hAnsi="GHEA Mariam"/>
                <w:sz w:val="24"/>
                <w:szCs w:val="24"/>
                <w:lang w:val="fr-FR"/>
              </w:rPr>
              <w:t xml:space="preserve"> </w:t>
            </w:r>
            <w:r w:rsidRPr="00573DDF">
              <w:rPr>
                <w:rFonts w:ascii="GHEA Mariam" w:hAnsi="GHEA Mariam"/>
                <w:sz w:val="24"/>
                <w:szCs w:val="24"/>
              </w:rPr>
              <w:t>դեպքերի</w:t>
            </w:r>
            <w:r w:rsidRPr="003239E1">
              <w:rPr>
                <w:rFonts w:ascii="GHEA Mariam" w:hAnsi="GHEA Mariam"/>
                <w:sz w:val="24"/>
                <w:szCs w:val="24"/>
                <w:lang w:val="fr-FR"/>
              </w:rPr>
              <w:t xml:space="preserve"> </w:t>
            </w:r>
            <w:r w:rsidRPr="00573DDF">
              <w:rPr>
                <w:rFonts w:ascii="GHEA Mariam" w:hAnsi="GHEA Mariam"/>
                <w:b/>
                <w:sz w:val="24"/>
                <w:szCs w:val="24"/>
              </w:rPr>
              <w:t>ուսումնասիրության</w:t>
            </w:r>
            <w:r w:rsidRPr="003239E1">
              <w:rPr>
                <w:rFonts w:ascii="GHEA Mariam" w:hAnsi="GHEA Mariam"/>
                <w:b/>
                <w:sz w:val="24"/>
                <w:szCs w:val="24"/>
                <w:lang w:val="fr-FR"/>
              </w:rPr>
              <w:t xml:space="preserve"> </w:t>
            </w:r>
            <w:r w:rsidRPr="00573DDF">
              <w:rPr>
                <w:rFonts w:ascii="GHEA Mariam" w:hAnsi="GHEA Mariam"/>
                <w:b/>
                <w:sz w:val="24"/>
                <w:szCs w:val="24"/>
              </w:rPr>
              <w:t>ընթացքում</w:t>
            </w:r>
            <w:r w:rsidRPr="003239E1">
              <w:rPr>
                <w:rFonts w:ascii="GHEA Mariam" w:hAnsi="GHEA Mariam"/>
                <w:sz w:val="24"/>
                <w:szCs w:val="24"/>
                <w:lang w:val="fr-FR"/>
              </w:rPr>
              <w:t xml:space="preserve"> </w:t>
            </w:r>
            <w:r w:rsidRPr="00573DDF">
              <w:rPr>
                <w:rFonts w:ascii="GHEA Mariam" w:hAnsi="GHEA Mariam"/>
                <w:sz w:val="24"/>
                <w:szCs w:val="24"/>
              </w:rPr>
              <w:t>հաշվառման</w:t>
            </w:r>
            <w:r w:rsidRPr="003239E1">
              <w:rPr>
                <w:rFonts w:ascii="GHEA Mariam" w:hAnsi="GHEA Mariam"/>
                <w:sz w:val="24"/>
                <w:szCs w:val="24"/>
                <w:lang w:val="fr-FR"/>
              </w:rPr>
              <w:t xml:space="preserve"> </w:t>
            </w:r>
            <w:r w:rsidRPr="00573DDF">
              <w:rPr>
                <w:rFonts w:ascii="GHEA Mariam" w:hAnsi="GHEA Mariam"/>
                <w:sz w:val="24"/>
                <w:szCs w:val="24"/>
              </w:rPr>
              <w:t>փաթեթում</w:t>
            </w:r>
            <w:r w:rsidRPr="003239E1">
              <w:rPr>
                <w:rFonts w:ascii="GHEA Mariam" w:hAnsi="GHEA Mariam"/>
                <w:sz w:val="24"/>
                <w:szCs w:val="24"/>
                <w:lang w:val="fr-FR"/>
              </w:rPr>
              <w:t xml:space="preserve"> </w:t>
            </w:r>
            <w:r w:rsidRPr="00573DDF">
              <w:rPr>
                <w:rFonts w:ascii="GHEA Mariam" w:hAnsi="GHEA Mariam"/>
                <w:sz w:val="24"/>
                <w:szCs w:val="24"/>
              </w:rPr>
              <w:t>չափագրողի</w:t>
            </w:r>
            <w:r w:rsidRPr="003239E1">
              <w:rPr>
                <w:rFonts w:ascii="GHEA Mariam" w:hAnsi="GHEA Mariam"/>
                <w:sz w:val="24"/>
                <w:szCs w:val="24"/>
                <w:lang w:val="fr-FR"/>
              </w:rPr>
              <w:t xml:space="preserve"> </w:t>
            </w:r>
            <w:r w:rsidRPr="00573DDF">
              <w:rPr>
                <w:rFonts w:ascii="GHEA Mariam" w:hAnsi="GHEA Mariam"/>
                <w:sz w:val="24"/>
                <w:szCs w:val="24"/>
              </w:rPr>
              <w:t>կողմից</w:t>
            </w:r>
            <w:r w:rsidRPr="003239E1">
              <w:rPr>
                <w:rFonts w:ascii="GHEA Mariam" w:hAnsi="GHEA Mariam"/>
                <w:sz w:val="24"/>
                <w:szCs w:val="24"/>
                <w:lang w:val="fr-FR"/>
              </w:rPr>
              <w:t xml:space="preserve"> </w:t>
            </w:r>
            <w:r w:rsidRPr="00573DDF">
              <w:rPr>
                <w:rFonts w:ascii="GHEA Mariam" w:hAnsi="GHEA Mariam"/>
                <w:sz w:val="24"/>
                <w:szCs w:val="24"/>
              </w:rPr>
              <w:t>ներառված</w:t>
            </w:r>
            <w:r w:rsidRPr="003239E1">
              <w:rPr>
                <w:rFonts w:ascii="GHEA Mariam" w:hAnsi="GHEA Mariam"/>
                <w:sz w:val="24"/>
                <w:szCs w:val="24"/>
                <w:lang w:val="fr-FR"/>
              </w:rPr>
              <w:t xml:space="preserve"> </w:t>
            </w:r>
            <w:r w:rsidRPr="00573DDF">
              <w:rPr>
                <w:rFonts w:ascii="GHEA Mariam" w:hAnsi="GHEA Mariam"/>
                <w:b/>
                <w:sz w:val="24"/>
                <w:szCs w:val="24"/>
                <w:u w:val="single"/>
              </w:rPr>
              <w:t>տվյալները</w:t>
            </w:r>
            <w:r w:rsidRPr="003239E1">
              <w:rPr>
                <w:rFonts w:ascii="GHEA Mariam" w:hAnsi="GHEA Mariam"/>
                <w:b/>
                <w:sz w:val="24"/>
                <w:szCs w:val="24"/>
                <w:u w:val="single"/>
                <w:lang w:val="fr-FR"/>
              </w:rPr>
              <w:t xml:space="preserve"> </w:t>
            </w:r>
            <w:r w:rsidRPr="00573DDF">
              <w:rPr>
                <w:rFonts w:ascii="GHEA Mariam" w:hAnsi="GHEA Mariam"/>
                <w:b/>
                <w:sz w:val="24"/>
                <w:szCs w:val="24"/>
                <w:u w:val="single"/>
              </w:rPr>
              <w:t>համադրվում</w:t>
            </w:r>
            <w:r w:rsidRPr="003239E1">
              <w:rPr>
                <w:rFonts w:ascii="GHEA Mariam" w:hAnsi="GHEA Mariam"/>
                <w:b/>
                <w:sz w:val="24"/>
                <w:szCs w:val="24"/>
                <w:u w:val="single"/>
                <w:lang w:val="fr-FR"/>
              </w:rPr>
              <w:t xml:space="preserve"> </w:t>
            </w:r>
            <w:r w:rsidRPr="00573DDF">
              <w:rPr>
                <w:rFonts w:ascii="GHEA Mariam" w:hAnsi="GHEA Mariam"/>
                <w:b/>
                <w:sz w:val="24"/>
                <w:szCs w:val="24"/>
                <w:u w:val="single"/>
              </w:rPr>
              <w:t>են</w:t>
            </w:r>
            <w:r w:rsidRPr="003239E1">
              <w:rPr>
                <w:rFonts w:ascii="GHEA Mariam" w:hAnsi="GHEA Mariam"/>
                <w:sz w:val="24"/>
                <w:szCs w:val="24"/>
                <w:lang w:val="fr-FR"/>
              </w:rPr>
              <w:t xml:space="preserve"> </w:t>
            </w:r>
            <w:r w:rsidRPr="00573DDF">
              <w:rPr>
                <w:rFonts w:ascii="GHEA Mariam" w:hAnsi="GHEA Mariam"/>
                <w:sz w:val="24"/>
                <w:szCs w:val="24"/>
              </w:rPr>
              <w:t>Կադաստրի</w:t>
            </w:r>
            <w:r w:rsidRPr="003239E1">
              <w:rPr>
                <w:rFonts w:ascii="GHEA Mariam" w:hAnsi="GHEA Mariam"/>
                <w:sz w:val="24"/>
                <w:szCs w:val="24"/>
                <w:lang w:val="fr-FR"/>
              </w:rPr>
              <w:t xml:space="preserve"> </w:t>
            </w:r>
            <w:r w:rsidRPr="00573DDF">
              <w:rPr>
                <w:rFonts w:ascii="GHEA Mariam" w:hAnsi="GHEA Mariam"/>
                <w:sz w:val="24"/>
                <w:szCs w:val="24"/>
              </w:rPr>
              <w:t>կոմիտեում</w:t>
            </w:r>
            <w:r w:rsidRPr="003239E1">
              <w:rPr>
                <w:rFonts w:ascii="GHEA Mariam" w:hAnsi="GHEA Mariam"/>
                <w:sz w:val="24"/>
                <w:szCs w:val="24"/>
                <w:lang w:val="fr-FR"/>
              </w:rPr>
              <w:t xml:space="preserve"> </w:t>
            </w:r>
            <w:r w:rsidRPr="00573DDF">
              <w:rPr>
                <w:rFonts w:ascii="GHEA Mariam" w:hAnsi="GHEA Mariam"/>
                <w:sz w:val="24"/>
                <w:szCs w:val="24"/>
              </w:rPr>
              <w:t>առկա</w:t>
            </w:r>
            <w:r w:rsidRPr="003239E1">
              <w:rPr>
                <w:rFonts w:ascii="GHEA Mariam" w:hAnsi="GHEA Mariam"/>
                <w:sz w:val="24"/>
                <w:szCs w:val="24"/>
                <w:lang w:val="fr-FR"/>
              </w:rPr>
              <w:t xml:space="preserve"> </w:t>
            </w:r>
            <w:r w:rsidRPr="00573DDF">
              <w:rPr>
                <w:rFonts w:ascii="GHEA Mariam" w:hAnsi="GHEA Mariam"/>
                <w:sz w:val="24"/>
                <w:szCs w:val="24"/>
              </w:rPr>
              <w:t>և</w:t>
            </w:r>
            <w:r w:rsidRPr="003239E1">
              <w:rPr>
                <w:rFonts w:ascii="GHEA Mariam" w:hAnsi="GHEA Mariam"/>
                <w:sz w:val="24"/>
                <w:szCs w:val="24"/>
                <w:lang w:val="fr-FR"/>
              </w:rPr>
              <w:t xml:space="preserve"> </w:t>
            </w:r>
            <w:r w:rsidRPr="00573DDF">
              <w:rPr>
                <w:rFonts w:ascii="GHEA Mariam" w:hAnsi="GHEA Mariam"/>
                <w:sz w:val="24"/>
                <w:szCs w:val="24"/>
              </w:rPr>
              <w:t>վերջինիս</w:t>
            </w:r>
            <w:r w:rsidRPr="003239E1">
              <w:rPr>
                <w:rFonts w:ascii="GHEA Mariam" w:hAnsi="GHEA Mariam"/>
                <w:sz w:val="24"/>
                <w:szCs w:val="24"/>
                <w:lang w:val="fr-FR"/>
              </w:rPr>
              <w:t xml:space="preserve"> </w:t>
            </w:r>
            <w:r w:rsidRPr="00573DDF">
              <w:rPr>
                <w:rFonts w:ascii="GHEA Mariam" w:hAnsi="GHEA Mariam"/>
                <w:sz w:val="24"/>
                <w:szCs w:val="24"/>
              </w:rPr>
              <w:t>կողմից</w:t>
            </w:r>
            <w:r w:rsidRPr="003239E1">
              <w:rPr>
                <w:rFonts w:ascii="GHEA Mariam" w:hAnsi="GHEA Mariam"/>
                <w:sz w:val="24"/>
                <w:szCs w:val="24"/>
                <w:lang w:val="fr-FR"/>
              </w:rPr>
              <w:t xml:space="preserve"> </w:t>
            </w:r>
            <w:r w:rsidRPr="00573DDF">
              <w:rPr>
                <w:rFonts w:ascii="GHEA Mariam" w:hAnsi="GHEA Mariam"/>
                <w:sz w:val="24"/>
                <w:szCs w:val="24"/>
              </w:rPr>
              <w:t>իրականացվող</w:t>
            </w:r>
            <w:r w:rsidRPr="003239E1">
              <w:rPr>
                <w:rFonts w:ascii="GHEA Mariam" w:hAnsi="GHEA Mariam"/>
                <w:sz w:val="24"/>
                <w:szCs w:val="24"/>
                <w:lang w:val="fr-FR"/>
              </w:rPr>
              <w:t xml:space="preserve"> </w:t>
            </w:r>
            <w:r w:rsidRPr="00573DDF">
              <w:rPr>
                <w:rFonts w:ascii="GHEA Mariam" w:hAnsi="GHEA Mariam"/>
                <w:b/>
                <w:sz w:val="24"/>
                <w:szCs w:val="24"/>
                <w:u w:val="single"/>
              </w:rPr>
              <w:t>տեղազննության</w:t>
            </w:r>
            <w:r w:rsidRPr="003239E1">
              <w:rPr>
                <w:rFonts w:ascii="GHEA Mariam" w:hAnsi="GHEA Mariam"/>
                <w:b/>
                <w:sz w:val="24"/>
                <w:szCs w:val="24"/>
                <w:u w:val="single"/>
                <w:lang w:val="fr-FR"/>
              </w:rPr>
              <w:t xml:space="preserve"> </w:t>
            </w:r>
            <w:r w:rsidRPr="00573DDF">
              <w:rPr>
                <w:rFonts w:ascii="GHEA Mariam" w:hAnsi="GHEA Mariam"/>
                <w:b/>
                <w:sz w:val="24"/>
                <w:szCs w:val="24"/>
                <w:u w:val="single"/>
              </w:rPr>
              <w:t>արդյունքում</w:t>
            </w:r>
            <w:r w:rsidRPr="003239E1">
              <w:rPr>
                <w:rFonts w:ascii="GHEA Mariam" w:hAnsi="GHEA Mariam"/>
                <w:b/>
                <w:sz w:val="24"/>
                <w:szCs w:val="24"/>
                <w:u w:val="single"/>
                <w:lang w:val="fr-FR"/>
              </w:rPr>
              <w:t xml:space="preserve"> </w:t>
            </w:r>
            <w:r w:rsidRPr="00573DDF">
              <w:rPr>
                <w:rFonts w:ascii="GHEA Mariam" w:hAnsi="GHEA Mariam"/>
                <w:b/>
                <w:sz w:val="24"/>
                <w:szCs w:val="24"/>
                <w:u w:val="single"/>
              </w:rPr>
              <w:t>ձեռք</w:t>
            </w:r>
            <w:r w:rsidRPr="003239E1">
              <w:rPr>
                <w:rFonts w:ascii="GHEA Mariam" w:hAnsi="GHEA Mariam"/>
                <w:b/>
                <w:sz w:val="24"/>
                <w:szCs w:val="24"/>
                <w:u w:val="single"/>
                <w:lang w:val="fr-FR"/>
              </w:rPr>
              <w:t xml:space="preserve"> </w:t>
            </w:r>
            <w:r w:rsidRPr="00573DDF">
              <w:rPr>
                <w:rFonts w:ascii="GHEA Mariam" w:hAnsi="GHEA Mariam"/>
                <w:b/>
                <w:sz w:val="24"/>
                <w:szCs w:val="24"/>
                <w:u w:val="single"/>
              </w:rPr>
              <w:t>բերված</w:t>
            </w:r>
            <w:r w:rsidRPr="003239E1">
              <w:rPr>
                <w:rFonts w:ascii="GHEA Mariam" w:hAnsi="GHEA Mariam"/>
                <w:b/>
                <w:sz w:val="24"/>
                <w:szCs w:val="24"/>
                <w:u w:val="single"/>
                <w:lang w:val="fr-FR"/>
              </w:rPr>
              <w:t xml:space="preserve"> </w:t>
            </w:r>
            <w:r w:rsidRPr="00573DDF">
              <w:rPr>
                <w:rFonts w:ascii="GHEA Mariam" w:hAnsi="GHEA Mariam"/>
                <w:b/>
                <w:sz w:val="24"/>
                <w:szCs w:val="24"/>
                <w:u w:val="single"/>
              </w:rPr>
              <w:t>տվյալների</w:t>
            </w:r>
            <w:r w:rsidRPr="003239E1">
              <w:rPr>
                <w:rFonts w:ascii="GHEA Mariam" w:hAnsi="GHEA Mariam"/>
                <w:b/>
                <w:sz w:val="24"/>
                <w:szCs w:val="24"/>
                <w:u w:val="single"/>
                <w:lang w:val="fr-FR"/>
              </w:rPr>
              <w:t xml:space="preserve"> </w:t>
            </w:r>
            <w:r w:rsidRPr="00573DDF">
              <w:rPr>
                <w:rFonts w:ascii="GHEA Mariam" w:hAnsi="GHEA Mariam"/>
                <w:b/>
                <w:sz w:val="24"/>
                <w:szCs w:val="24"/>
                <w:u w:val="single"/>
              </w:rPr>
              <w:t>հետ</w:t>
            </w:r>
            <w:r w:rsidRPr="003239E1">
              <w:rPr>
                <w:rFonts w:ascii="GHEA Mariam" w:hAnsi="GHEA Mariam"/>
                <w:b/>
                <w:sz w:val="24"/>
                <w:szCs w:val="24"/>
                <w:u w:val="single"/>
                <w:lang w:val="fr-FR"/>
              </w:rPr>
              <w:t>,</w:t>
            </w:r>
            <w:r w:rsidRPr="003239E1">
              <w:rPr>
                <w:rFonts w:ascii="GHEA Mariam" w:hAnsi="GHEA Mariam"/>
                <w:sz w:val="24"/>
                <w:szCs w:val="24"/>
                <w:lang w:val="fr-FR"/>
              </w:rPr>
              <w:t xml:space="preserve"> </w:t>
            </w:r>
            <w:r w:rsidRPr="00573DDF">
              <w:rPr>
                <w:rFonts w:ascii="GHEA Mariam" w:hAnsi="GHEA Mariam"/>
                <w:sz w:val="24"/>
                <w:szCs w:val="24"/>
              </w:rPr>
              <w:t>և</w:t>
            </w:r>
            <w:r w:rsidRPr="003239E1">
              <w:rPr>
                <w:rFonts w:ascii="GHEA Mariam" w:hAnsi="GHEA Mariam"/>
                <w:sz w:val="24"/>
                <w:szCs w:val="24"/>
                <w:lang w:val="fr-FR"/>
              </w:rPr>
              <w:t xml:space="preserve"> </w:t>
            </w:r>
            <w:r w:rsidRPr="00573DDF">
              <w:rPr>
                <w:rFonts w:ascii="GHEA Mariam" w:hAnsi="GHEA Mariam"/>
                <w:b/>
                <w:sz w:val="24"/>
                <w:szCs w:val="24"/>
              </w:rPr>
              <w:t>ստուգվում</w:t>
            </w:r>
            <w:r w:rsidRPr="003239E1">
              <w:rPr>
                <w:rFonts w:ascii="GHEA Mariam" w:hAnsi="GHEA Mariam"/>
                <w:b/>
                <w:sz w:val="24"/>
                <w:szCs w:val="24"/>
                <w:lang w:val="fr-FR"/>
              </w:rPr>
              <w:t xml:space="preserve"> </w:t>
            </w:r>
            <w:r w:rsidRPr="00573DDF">
              <w:rPr>
                <w:rFonts w:ascii="GHEA Mariam" w:hAnsi="GHEA Mariam"/>
                <w:b/>
                <w:sz w:val="24"/>
                <w:szCs w:val="24"/>
              </w:rPr>
              <w:t>են</w:t>
            </w:r>
            <w:r w:rsidRPr="003239E1">
              <w:rPr>
                <w:rFonts w:ascii="GHEA Mariam" w:hAnsi="GHEA Mariam"/>
                <w:b/>
                <w:sz w:val="24"/>
                <w:szCs w:val="24"/>
                <w:lang w:val="fr-FR"/>
              </w:rPr>
              <w:t xml:space="preserve"> </w:t>
            </w:r>
            <w:r w:rsidRPr="00573DDF">
              <w:rPr>
                <w:rFonts w:ascii="GHEA Mariam" w:hAnsi="GHEA Mariam"/>
                <w:b/>
                <w:sz w:val="24"/>
                <w:szCs w:val="24"/>
              </w:rPr>
              <w:t>ներկայացված</w:t>
            </w:r>
            <w:r w:rsidRPr="003239E1">
              <w:rPr>
                <w:rFonts w:ascii="GHEA Mariam" w:hAnsi="GHEA Mariam"/>
                <w:b/>
                <w:sz w:val="24"/>
                <w:szCs w:val="24"/>
                <w:lang w:val="fr-FR"/>
              </w:rPr>
              <w:t xml:space="preserve"> </w:t>
            </w:r>
            <w:r w:rsidRPr="00573DDF">
              <w:rPr>
                <w:rFonts w:ascii="GHEA Mariam" w:hAnsi="GHEA Mariam"/>
                <w:b/>
                <w:sz w:val="24"/>
                <w:szCs w:val="24"/>
              </w:rPr>
              <w:t>փաստաթղթերի</w:t>
            </w:r>
            <w:r w:rsidRPr="003239E1">
              <w:rPr>
                <w:rFonts w:ascii="GHEA Mariam" w:hAnsi="GHEA Mariam"/>
                <w:b/>
                <w:sz w:val="24"/>
                <w:szCs w:val="24"/>
                <w:lang w:val="fr-FR"/>
              </w:rPr>
              <w:t xml:space="preserve"> </w:t>
            </w:r>
            <w:r w:rsidRPr="00573DDF">
              <w:rPr>
                <w:rFonts w:ascii="GHEA Mariam" w:hAnsi="GHEA Mariam"/>
                <w:b/>
                <w:sz w:val="24"/>
                <w:szCs w:val="24"/>
              </w:rPr>
              <w:t>ամբողջականությունն</w:t>
            </w:r>
            <w:r w:rsidRPr="003239E1">
              <w:rPr>
                <w:rFonts w:ascii="GHEA Mariam" w:hAnsi="GHEA Mariam"/>
                <w:b/>
                <w:sz w:val="24"/>
                <w:szCs w:val="24"/>
                <w:lang w:val="fr-FR"/>
              </w:rPr>
              <w:t xml:space="preserve"> </w:t>
            </w:r>
            <w:r w:rsidRPr="00573DDF">
              <w:rPr>
                <w:rFonts w:ascii="GHEA Mariam" w:hAnsi="GHEA Mariam"/>
                <w:b/>
                <w:sz w:val="24"/>
                <w:szCs w:val="24"/>
              </w:rPr>
              <w:t>ու</w:t>
            </w:r>
            <w:r w:rsidRPr="003239E1">
              <w:rPr>
                <w:rFonts w:ascii="GHEA Mariam" w:hAnsi="GHEA Mariam"/>
                <w:b/>
                <w:sz w:val="24"/>
                <w:szCs w:val="24"/>
                <w:lang w:val="fr-FR"/>
              </w:rPr>
              <w:t xml:space="preserve"> </w:t>
            </w:r>
            <w:r w:rsidRPr="00573DDF">
              <w:rPr>
                <w:rFonts w:ascii="GHEA Mariam" w:hAnsi="GHEA Mariam"/>
                <w:b/>
                <w:sz w:val="24"/>
                <w:szCs w:val="24"/>
              </w:rPr>
              <w:t>համապատասխանությունը։</w:t>
            </w:r>
            <w:r w:rsidRPr="003239E1">
              <w:rPr>
                <w:rFonts w:ascii="GHEA Mariam" w:hAnsi="GHEA Mariam"/>
                <w:sz w:val="24"/>
                <w:szCs w:val="24"/>
                <w:lang w:val="fr-FR"/>
              </w:rPr>
              <w:t xml:space="preserve"> </w:t>
            </w:r>
            <w:r w:rsidRPr="00573DDF">
              <w:rPr>
                <w:rFonts w:ascii="GHEA Mariam" w:hAnsi="GHEA Mariam"/>
                <w:sz w:val="24"/>
                <w:szCs w:val="24"/>
              </w:rPr>
              <w:t>Ուսումնասիրության</w:t>
            </w:r>
            <w:r w:rsidRPr="003239E1">
              <w:rPr>
                <w:rFonts w:ascii="GHEA Mariam" w:hAnsi="GHEA Mariam"/>
                <w:sz w:val="24"/>
                <w:szCs w:val="24"/>
                <w:lang w:val="fr-FR"/>
              </w:rPr>
              <w:t xml:space="preserve"> </w:t>
            </w:r>
            <w:r w:rsidRPr="00573DDF">
              <w:rPr>
                <w:rFonts w:ascii="GHEA Mariam" w:hAnsi="GHEA Mariam"/>
                <w:sz w:val="24"/>
                <w:szCs w:val="24"/>
              </w:rPr>
              <w:t>արդյունքներով</w:t>
            </w:r>
            <w:r w:rsidRPr="003239E1">
              <w:rPr>
                <w:rFonts w:ascii="GHEA Mariam" w:hAnsi="GHEA Mariam"/>
                <w:sz w:val="24"/>
                <w:szCs w:val="24"/>
                <w:lang w:val="fr-FR"/>
              </w:rPr>
              <w:t xml:space="preserve"> </w:t>
            </w:r>
            <w:r w:rsidRPr="00573DDF">
              <w:rPr>
                <w:rFonts w:ascii="GHEA Mariam" w:hAnsi="GHEA Mariam"/>
                <w:sz w:val="24"/>
                <w:szCs w:val="24"/>
              </w:rPr>
              <w:t>Կադաստրի</w:t>
            </w:r>
            <w:r w:rsidRPr="003239E1">
              <w:rPr>
                <w:rFonts w:ascii="GHEA Mariam" w:hAnsi="GHEA Mariam"/>
                <w:sz w:val="24"/>
                <w:szCs w:val="24"/>
                <w:lang w:val="fr-FR"/>
              </w:rPr>
              <w:t xml:space="preserve"> </w:t>
            </w:r>
            <w:r w:rsidRPr="00573DDF">
              <w:rPr>
                <w:rFonts w:ascii="GHEA Mariam" w:hAnsi="GHEA Mariam"/>
                <w:sz w:val="24"/>
                <w:szCs w:val="24"/>
              </w:rPr>
              <w:t>կոմիտեն</w:t>
            </w:r>
            <w:r w:rsidRPr="003239E1">
              <w:rPr>
                <w:rFonts w:ascii="GHEA Mariam" w:hAnsi="GHEA Mariam"/>
                <w:sz w:val="24"/>
                <w:szCs w:val="24"/>
                <w:lang w:val="fr-FR"/>
              </w:rPr>
              <w:t xml:space="preserve"> </w:t>
            </w:r>
            <w:r w:rsidRPr="00573DDF">
              <w:rPr>
                <w:rFonts w:ascii="GHEA Mariam" w:hAnsi="GHEA Mariam"/>
                <w:sz w:val="24"/>
                <w:szCs w:val="24"/>
              </w:rPr>
              <w:t>հաստատում</w:t>
            </w:r>
            <w:r w:rsidRPr="003239E1">
              <w:rPr>
                <w:rFonts w:ascii="GHEA Mariam" w:hAnsi="GHEA Mariam"/>
                <w:sz w:val="24"/>
                <w:szCs w:val="24"/>
                <w:lang w:val="fr-FR"/>
              </w:rPr>
              <w:t xml:space="preserve"> </w:t>
            </w:r>
            <w:r w:rsidRPr="00573DDF">
              <w:rPr>
                <w:rFonts w:ascii="GHEA Mariam" w:hAnsi="GHEA Mariam"/>
                <w:sz w:val="24"/>
                <w:szCs w:val="24"/>
              </w:rPr>
              <w:t>կամ</w:t>
            </w:r>
            <w:r w:rsidRPr="003239E1">
              <w:rPr>
                <w:rFonts w:ascii="GHEA Mariam" w:hAnsi="GHEA Mariam"/>
                <w:sz w:val="24"/>
                <w:szCs w:val="24"/>
                <w:lang w:val="fr-FR"/>
              </w:rPr>
              <w:t xml:space="preserve"> </w:t>
            </w:r>
            <w:r w:rsidRPr="00573DDF">
              <w:rPr>
                <w:rFonts w:ascii="GHEA Mariam" w:hAnsi="GHEA Mariam"/>
                <w:sz w:val="24"/>
                <w:szCs w:val="24"/>
              </w:rPr>
              <w:t>մերժում</w:t>
            </w:r>
            <w:r w:rsidRPr="003239E1">
              <w:rPr>
                <w:rFonts w:ascii="GHEA Mariam" w:hAnsi="GHEA Mariam"/>
                <w:sz w:val="24"/>
                <w:szCs w:val="24"/>
                <w:lang w:val="fr-FR"/>
              </w:rPr>
              <w:t xml:space="preserve"> </w:t>
            </w:r>
            <w:r w:rsidRPr="00573DDF">
              <w:rPr>
                <w:rFonts w:ascii="GHEA Mariam" w:hAnsi="GHEA Mariam"/>
                <w:sz w:val="24"/>
                <w:szCs w:val="24"/>
              </w:rPr>
              <w:t>է</w:t>
            </w:r>
            <w:r w:rsidRPr="003239E1">
              <w:rPr>
                <w:rFonts w:ascii="GHEA Mariam" w:hAnsi="GHEA Mariam"/>
                <w:sz w:val="24"/>
                <w:szCs w:val="24"/>
                <w:lang w:val="fr-FR"/>
              </w:rPr>
              <w:t xml:space="preserve"> </w:t>
            </w:r>
            <w:r w:rsidRPr="00573DDF">
              <w:rPr>
                <w:rFonts w:ascii="GHEA Mariam" w:hAnsi="GHEA Mariam"/>
                <w:sz w:val="24"/>
                <w:szCs w:val="24"/>
              </w:rPr>
              <w:t>ինքնակամ</w:t>
            </w:r>
            <w:r w:rsidRPr="003239E1">
              <w:rPr>
                <w:rFonts w:ascii="GHEA Mariam" w:hAnsi="GHEA Mariam"/>
                <w:sz w:val="24"/>
                <w:szCs w:val="24"/>
                <w:lang w:val="fr-FR"/>
              </w:rPr>
              <w:t xml:space="preserve"> </w:t>
            </w:r>
            <w:r w:rsidRPr="00573DDF">
              <w:rPr>
                <w:rFonts w:ascii="GHEA Mariam" w:hAnsi="GHEA Mariam"/>
                <w:sz w:val="24"/>
                <w:szCs w:val="24"/>
              </w:rPr>
              <w:t>կառույցի</w:t>
            </w:r>
            <w:r w:rsidRPr="003239E1">
              <w:rPr>
                <w:rFonts w:ascii="GHEA Mariam" w:hAnsi="GHEA Mariam"/>
                <w:sz w:val="24"/>
                <w:szCs w:val="24"/>
                <w:lang w:val="fr-FR"/>
              </w:rPr>
              <w:t xml:space="preserve"> </w:t>
            </w:r>
            <w:r w:rsidRPr="00573DDF">
              <w:rPr>
                <w:rFonts w:ascii="GHEA Mariam" w:hAnsi="GHEA Mariam"/>
                <w:sz w:val="24"/>
                <w:szCs w:val="24"/>
              </w:rPr>
              <w:t>հաշվառումը։</w:t>
            </w:r>
            <w:r w:rsidRPr="003239E1">
              <w:rPr>
                <w:rFonts w:ascii="GHEA Mariam" w:hAnsi="GHEA Mariam"/>
                <w:sz w:val="24"/>
                <w:szCs w:val="24"/>
                <w:lang w:val="fr-FR"/>
              </w:rPr>
              <w:t xml:space="preserve"> </w:t>
            </w:r>
          </w:p>
          <w:p w14:paraId="537AC1A8" w14:textId="77777777" w:rsidR="003239E1" w:rsidRPr="003239E1" w:rsidRDefault="003239E1" w:rsidP="00241DC5">
            <w:pPr>
              <w:pStyle w:val="ListParagraph"/>
              <w:spacing w:after="0" w:line="360" w:lineRule="auto"/>
              <w:ind w:left="10" w:firstLine="710"/>
              <w:jc w:val="both"/>
              <w:rPr>
                <w:rFonts w:ascii="GHEA Mariam" w:hAnsi="GHEA Mariam"/>
                <w:b/>
                <w:sz w:val="24"/>
                <w:szCs w:val="24"/>
                <w:lang w:val="fr-FR"/>
              </w:rPr>
            </w:pPr>
            <w:r w:rsidRPr="00573DDF">
              <w:rPr>
                <w:rFonts w:ascii="GHEA Mariam" w:hAnsi="GHEA Mariam"/>
                <w:sz w:val="24"/>
                <w:szCs w:val="24"/>
              </w:rPr>
              <w:t>Միաժամանակ՝</w:t>
            </w:r>
            <w:r w:rsidRPr="003239E1">
              <w:rPr>
                <w:rFonts w:ascii="GHEA Mariam" w:hAnsi="GHEA Mariam"/>
                <w:sz w:val="24"/>
                <w:szCs w:val="24"/>
                <w:lang w:val="fr-FR"/>
              </w:rPr>
              <w:t xml:space="preserve"> </w:t>
            </w:r>
            <w:r w:rsidRPr="00573DDF">
              <w:rPr>
                <w:rFonts w:ascii="GHEA Mariam" w:hAnsi="GHEA Mariam" w:cs="Arial"/>
                <w:sz w:val="24"/>
                <w:szCs w:val="24"/>
                <w:shd w:val="clear" w:color="auto" w:fill="FFFFFF"/>
              </w:rPr>
              <w:t>Նախագծի</w:t>
            </w:r>
            <w:r w:rsidRPr="003239E1">
              <w:rPr>
                <w:rFonts w:ascii="GHEA Mariam" w:hAnsi="GHEA Mariam" w:cs="Arial"/>
                <w:sz w:val="24"/>
                <w:szCs w:val="24"/>
                <w:shd w:val="clear" w:color="auto" w:fill="FFFFFF"/>
                <w:lang w:val="fr-FR"/>
              </w:rPr>
              <w:t xml:space="preserve"> 1-</w:t>
            </w:r>
            <w:r w:rsidRPr="00573DDF">
              <w:rPr>
                <w:rFonts w:ascii="GHEA Mariam" w:hAnsi="GHEA Mariam" w:cs="Arial"/>
                <w:sz w:val="24"/>
                <w:szCs w:val="24"/>
                <w:shd w:val="clear" w:color="auto" w:fill="FFFFFF"/>
              </w:rPr>
              <w:t>ին</w:t>
            </w:r>
            <w:r w:rsidRPr="003239E1">
              <w:rPr>
                <w:rFonts w:ascii="GHEA Mariam" w:hAnsi="GHEA Mariam" w:cs="Arial"/>
                <w:sz w:val="24"/>
                <w:szCs w:val="24"/>
                <w:shd w:val="clear" w:color="auto" w:fill="FFFFFF"/>
                <w:lang w:val="fr-FR"/>
              </w:rPr>
              <w:t xml:space="preserve"> </w:t>
            </w:r>
            <w:r w:rsidRPr="00573DDF">
              <w:rPr>
                <w:rFonts w:ascii="GHEA Mariam" w:hAnsi="GHEA Mariam" w:cs="Arial"/>
                <w:sz w:val="24"/>
                <w:szCs w:val="24"/>
                <w:shd w:val="clear" w:color="auto" w:fill="FFFFFF"/>
              </w:rPr>
              <w:t>կետի</w:t>
            </w:r>
            <w:r w:rsidRPr="003239E1">
              <w:rPr>
                <w:rFonts w:ascii="GHEA Mariam" w:hAnsi="GHEA Mariam" w:cs="Arial"/>
                <w:sz w:val="24"/>
                <w:szCs w:val="24"/>
                <w:shd w:val="clear" w:color="auto" w:fill="FFFFFF"/>
                <w:lang w:val="fr-FR"/>
              </w:rPr>
              <w:t xml:space="preserve"> 2-</w:t>
            </w:r>
            <w:r w:rsidRPr="00573DDF">
              <w:rPr>
                <w:rFonts w:ascii="GHEA Mariam" w:hAnsi="GHEA Mariam" w:cs="Arial"/>
                <w:sz w:val="24"/>
                <w:szCs w:val="24"/>
                <w:shd w:val="clear" w:color="auto" w:fill="FFFFFF"/>
              </w:rPr>
              <w:t>րդ</w:t>
            </w:r>
            <w:r w:rsidRPr="003239E1">
              <w:rPr>
                <w:rFonts w:ascii="GHEA Mariam" w:hAnsi="GHEA Mariam" w:cs="Arial"/>
                <w:sz w:val="24"/>
                <w:szCs w:val="24"/>
                <w:shd w:val="clear" w:color="auto" w:fill="FFFFFF"/>
                <w:lang w:val="fr-FR"/>
              </w:rPr>
              <w:t xml:space="preserve"> </w:t>
            </w:r>
            <w:r w:rsidRPr="00573DDF">
              <w:rPr>
                <w:rFonts w:ascii="GHEA Mariam" w:hAnsi="GHEA Mariam" w:cs="Arial"/>
                <w:sz w:val="24"/>
                <w:szCs w:val="24"/>
                <w:shd w:val="clear" w:color="auto" w:fill="FFFFFF"/>
              </w:rPr>
              <w:t>ենթակետով</w:t>
            </w:r>
            <w:r w:rsidRPr="003239E1">
              <w:rPr>
                <w:rFonts w:ascii="GHEA Mariam" w:hAnsi="GHEA Mariam" w:cs="Arial"/>
                <w:sz w:val="24"/>
                <w:szCs w:val="24"/>
                <w:shd w:val="clear" w:color="auto" w:fill="FFFFFF"/>
                <w:lang w:val="fr-FR"/>
              </w:rPr>
              <w:t xml:space="preserve"> </w:t>
            </w:r>
            <w:r w:rsidRPr="00573DDF">
              <w:rPr>
                <w:rFonts w:ascii="GHEA Mariam" w:hAnsi="GHEA Mariam" w:cs="Arial"/>
                <w:sz w:val="24"/>
                <w:szCs w:val="24"/>
                <w:shd w:val="clear" w:color="auto" w:fill="FFFFFF"/>
              </w:rPr>
              <w:t>նոր</w:t>
            </w:r>
            <w:r w:rsidRPr="003239E1">
              <w:rPr>
                <w:rFonts w:ascii="GHEA Mariam" w:hAnsi="GHEA Mariam" w:cs="Arial"/>
                <w:sz w:val="24"/>
                <w:szCs w:val="24"/>
                <w:shd w:val="clear" w:color="auto" w:fill="FFFFFF"/>
                <w:lang w:val="fr-FR"/>
              </w:rPr>
              <w:t xml:space="preserve"> </w:t>
            </w:r>
            <w:r w:rsidRPr="00573DDF">
              <w:rPr>
                <w:rFonts w:ascii="GHEA Mariam" w:hAnsi="GHEA Mariam" w:cs="Arial"/>
                <w:sz w:val="24"/>
                <w:szCs w:val="24"/>
                <w:shd w:val="clear" w:color="auto" w:fill="FFFFFF"/>
              </w:rPr>
              <w:t>լրացվող</w:t>
            </w:r>
            <w:r w:rsidRPr="003239E1">
              <w:rPr>
                <w:rFonts w:ascii="GHEA Mariam" w:hAnsi="GHEA Mariam" w:cs="Arial"/>
                <w:sz w:val="24"/>
                <w:szCs w:val="24"/>
                <w:shd w:val="clear" w:color="auto" w:fill="FFFFFF"/>
                <w:lang w:val="fr-FR"/>
              </w:rPr>
              <w:t xml:space="preserve"> 8.4 </w:t>
            </w:r>
            <w:r w:rsidRPr="00573DDF">
              <w:rPr>
                <w:rFonts w:ascii="GHEA Mariam" w:hAnsi="GHEA Mariam" w:cs="Arial"/>
                <w:sz w:val="24"/>
                <w:szCs w:val="24"/>
                <w:shd w:val="clear" w:color="auto" w:fill="FFFFFF"/>
              </w:rPr>
              <w:t>կետով</w:t>
            </w:r>
            <w:r w:rsidRPr="003239E1">
              <w:rPr>
                <w:rFonts w:ascii="GHEA Mariam" w:hAnsi="GHEA Mariam" w:cs="Arial"/>
                <w:sz w:val="24"/>
                <w:szCs w:val="24"/>
                <w:shd w:val="clear" w:color="auto" w:fill="FFFFFF"/>
                <w:lang w:val="fr-FR"/>
              </w:rPr>
              <w:t xml:space="preserve"> </w:t>
            </w:r>
            <w:r w:rsidRPr="00573DDF">
              <w:rPr>
                <w:rFonts w:ascii="GHEA Mariam" w:hAnsi="GHEA Mariam" w:cs="Arial"/>
                <w:sz w:val="24"/>
                <w:szCs w:val="24"/>
                <w:shd w:val="clear" w:color="auto" w:fill="FFFFFF"/>
              </w:rPr>
              <w:t>նախատեսվում</w:t>
            </w:r>
            <w:r w:rsidRPr="003239E1">
              <w:rPr>
                <w:rFonts w:ascii="GHEA Mariam" w:hAnsi="GHEA Mariam" w:cs="Arial"/>
                <w:sz w:val="24"/>
                <w:szCs w:val="24"/>
                <w:shd w:val="clear" w:color="auto" w:fill="FFFFFF"/>
                <w:lang w:val="fr-FR"/>
              </w:rPr>
              <w:t xml:space="preserve"> </w:t>
            </w:r>
            <w:r w:rsidRPr="00573DDF">
              <w:rPr>
                <w:rFonts w:ascii="GHEA Mariam" w:hAnsi="GHEA Mariam" w:cs="Arial"/>
                <w:sz w:val="24"/>
                <w:szCs w:val="24"/>
                <w:shd w:val="clear" w:color="auto" w:fill="FFFFFF"/>
              </w:rPr>
              <w:t>է</w:t>
            </w:r>
            <w:r w:rsidRPr="003239E1">
              <w:rPr>
                <w:rFonts w:ascii="GHEA Mariam" w:hAnsi="GHEA Mariam" w:cs="Arial"/>
                <w:sz w:val="24"/>
                <w:szCs w:val="24"/>
                <w:shd w:val="clear" w:color="auto" w:fill="FFFFFF"/>
                <w:lang w:val="fr-FR"/>
              </w:rPr>
              <w:t xml:space="preserve"> </w:t>
            </w:r>
            <w:r w:rsidRPr="00573DDF">
              <w:rPr>
                <w:rFonts w:ascii="GHEA Mariam" w:hAnsi="GHEA Mariam" w:cs="Arial"/>
                <w:sz w:val="24"/>
                <w:szCs w:val="24"/>
                <w:shd w:val="clear" w:color="auto" w:fill="FFFFFF"/>
              </w:rPr>
              <w:t>սահմանել</w:t>
            </w:r>
            <w:r w:rsidRPr="003239E1">
              <w:rPr>
                <w:rFonts w:ascii="GHEA Mariam" w:hAnsi="GHEA Mariam" w:cs="Arial"/>
                <w:sz w:val="24"/>
                <w:szCs w:val="24"/>
                <w:shd w:val="clear" w:color="auto" w:fill="FFFFFF"/>
                <w:lang w:val="fr-FR"/>
              </w:rPr>
              <w:t xml:space="preserve">, </w:t>
            </w:r>
            <w:r w:rsidRPr="00573DDF">
              <w:rPr>
                <w:rFonts w:ascii="GHEA Mariam" w:hAnsi="GHEA Mariam" w:cs="Arial"/>
                <w:sz w:val="24"/>
                <w:szCs w:val="24"/>
                <w:shd w:val="clear" w:color="auto" w:fill="FFFFFF"/>
              </w:rPr>
              <w:t>որ</w:t>
            </w:r>
            <w:r w:rsidRPr="003239E1">
              <w:rPr>
                <w:rFonts w:ascii="GHEA Mariam" w:hAnsi="GHEA Mariam" w:cs="Arial"/>
                <w:sz w:val="24"/>
                <w:szCs w:val="24"/>
                <w:shd w:val="clear" w:color="auto" w:fill="FFFFFF"/>
                <w:lang w:val="fr-FR"/>
              </w:rPr>
              <w:t xml:space="preserve"> </w:t>
            </w:r>
            <w:r w:rsidRPr="00573DDF">
              <w:rPr>
                <w:rFonts w:ascii="GHEA Mariam" w:hAnsi="GHEA Mariam" w:cs="Arial"/>
                <w:b/>
                <w:sz w:val="24"/>
                <w:szCs w:val="24"/>
              </w:rPr>
              <w:t>ինքնակամ</w:t>
            </w:r>
            <w:r w:rsidRPr="003239E1">
              <w:rPr>
                <w:rFonts w:ascii="GHEA Mariam" w:hAnsi="GHEA Mariam"/>
                <w:b/>
                <w:sz w:val="24"/>
                <w:szCs w:val="24"/>
                <w:lang w:val="fr-FR"/>
              </w:rPr>
              <w:t xml:space="preserve"> </w:t>
            </w:r>
            <w:r w:rsidRPr="00573DDF">
              <w:rPr>
                <w:rFonts w:ascii="GHEA Mariam" w:hAnsi="GHEA Mariam"/>
                <w:b/>
                <w:sz w:val="24"/>
                <w:szCs w:val="24"/>
              </w:rPr>
              <w:t>կառույցի</w:t>
            </w:r>
            <w:r w:rsidRPr="003239E1">
              <w:rPr>
                <w:rFonts w:ascii="GHEA Mariam" w:hAnsi="GHEA Mariam"/>
                <w:b/>
                <w:sz w:val="24"/>
                <w:szCs w:val="24"/>
                <w:lang w:val="fr-FR"/>
              </w:rPr>
              <w:t xml:space="preserve"> </w:t>
            </w:r>
            <w:r w:rsidRPr="00573DDF">
              <w:rPr>
                <w:rFonts w:ascii="GHEA Mariam" w:hAnsi="GHEA Mariam"/>
                <w:b/>
                <w:sz w:val="24"/>
                <w:szCs w:val="24"/>
              </w:rPr>
              <w:t>հաշվառումը</w:t>
            </w:r>
            <w:r w:rsidRPr="003239E1">
              <w:rPr>
                <w:rFonts w:ascii="GHEA Mariam" w:hAnsi="GHEA Mariam"/>
                <w:b/>
                <w:sz w:val="24"/>
                <w:szCs w:val="24"/>
                <w:lang w:val="fr-FR"/>
              </w:rPr>
              <w:t xml:space="preserve"> </w:t>
            </w:r>
            <w:r w:rsidRPr="00573DDF">
              <w:rPr>
                <w:rFonts w:ascii="GHEA Mariam" w:hAnsi="GHEA Mariam"/>
                <w:b/>
                <w:sz w:val="24"/>
                <w:szCs w:val="24"/>
                <w:u w:val="single"/>
              </w:rPr>
              <w:t>ենթակա</w:t>
            </w:r>
            <w:r w:rsidRPr="003239E1">
              <w:rPr>
                <w:rFonts w:ascii="GHEA Mariam" w:hAnsi="GHEA Mariam"/>
                <w:b/>
                <w:sz w:val="24"/>
                <w:szCs w:val="24"/>
                <w:u w:val="single"/>
                <w:lang w:val="fr-FR"/>
              </w:rPr>
              <w:t xml:space="preserve"> </w:t>
            </w:r>
            <w:r w:rsidRPr="00573DDF">
              <w:rPr>
                <w:rFonts w:ascii="GHEA Mariam" w:hAnsi="GHEA Mariam"/>
                <w:b/>
                <w:sz w:val="24"/>
                <w:szCs w:val="24"/>
                <w:u w:val="single"/>
              </w:rPr>
              <w:t>է</w:t>
            </w:r>
            <w:r w:rsidRPr="003239E1">
              <w:rPr>
                <w:rFonts w:ascii="GHEA Mariam" w:hAnsi="GHEA Mariam"/>
                <w:b/>
                <w:sz w:val="24"/>
                <w:szCs w:val="24"/>
                <w:u w:val="single"/>
                <w:lang w:val="fr-FR"/>
              </w:rPr>
              <w:t xml:space="preserve"> </w:t>
            </w:r>
            <w:r w:rsidRPr="00573DDF">
              <w:rPr>
                <w:rFonts w:ascii="GHEA Mariam" w:hAnsi="GHEA Mariam"/>
                <w:b/>
                <w:sz w:val="24"/>
                <w:szCs w:val="24"/>
                <w:u w:val="single"/>
              </w:rPr>
              <w:t>մերժման</w:t>
            </w:r>
            <w:r w:rsidRPr="003239E1">
              <w:rPr>
                <w:rFonts w:ascii="GHEA Mariam" w:hAnsi="GHEA Mariam"/>
                <w:b/>
                <w:sz w:val="24"/>
                <w:szCs w:val="24"/>
                <w:u w:val="single"/>
                <w:lang w:val="fr-FR"/>
              </w:rPr>
              <w:t xml:space="preserve">, </w:t>
            </w:r>
            <w:r w:rsidRPr="00573DDF">
              <w:rPr>
                <w:rFonts w:ascii="GHEA Mariam" w:hAnsi="GHEA Mariam"/>
                <w:b/>
                <w:sz w:val="24"/>
                <w:szCs w:val="24"/>
                <w:u w:val="single"/>
              </w:rPr>
              <w:t>եթե</w:t>
            </w:r>
            <w:r w:rsidRPr="003239E1">
              <w:rPr>
                <w:rFonts w:ascii="GHEA Mariam" w:hAnsi="GHEA Mariam"/>
                <w:b/>
                <w:sz w:val="24"/>
                <w:szCs w:val="24"/>
                <w:u w:val="single"/>
                <w:lang w:val="fr-FR"/>
              </w:rPr>
              <w:t xml:space="preserve"> </w:t>
            </w:r>
            <w:r w:rsidRPr="00573DDF">
              <w:rPr>
                <w:rFonts w:ascii="GHEA Mariam" w:hAnsi="GHEA Mariam"/>
                <w:b/>
                <w:sz w:val="24"/>
                <w:szCs w:val="24"/>
              </w:rPr>
              <w:t>ուսումնասիրության</w:t>
            </w:r>
            <w:r w:rsidRPr="003239E1">
              <w:rPr>
                <w:rFonts w:ascii="GHEA Mariam" w:hAnsi="GHEA Mariam"/>
                <w:b/>
                <w:sz w:val="24"/>
                <w:szCs w:val="24"/>
                <w:lang w:val="fr-FR"/>
              </w:rPr>
              <w:t xml:space="preserve"> </w:t>
            </w:r>
            <w:r w:rsidRPr="00573DDF">
              <w:rPr>
                <w:rFonts w:ascii="GHEA Mariam" w:hAnsi="GHEA Mariam"/>
                <w:b/>
                <w:sz w:val="24"/>
                <w:szCs w:val="24"/>
              </w:rPr>
              <w:t>արդյունքում</w:t>
            </w:r>
            <w:r w:rsidRPr="003239E1">
              <w:rPr>
                <w:rFonts w:ascii="GHEA Mariam" w:hAnsi="GHEA Mariam"/>
                <w:b/>
                <w:sz w:val="24"/>
                <w:szCs w:val="24"/>
                <w:lang w:val="fr-FR"/>
              </w:rPr>
              <w:t xml:space="preserve"> </w:t>
            </w:r>
            <w:r w:rsidRPr="00573DDF">
              <w:rPr>
                <w:rFonts w:ascii="GHEA Mariam" w:hAnsi="GHEA Mariam"/>
                <w:b/>
                <w:sz w:val="24"/>
                <w:szCs w:val="24"/>
                <w:u w:val="single"/>
              </w:rPr>
              <w:t>չի</w:t>
            </w:r>
            <w:r w:rsidRPr="003239E1">
              <w:rPr>
                <w:rFonts w:ascii="GHEA Mariam" w:hAnsi="GHEA Mariam"/>
                <w:b/>
                <w:sz w:val="24"/>
                <w:szCs w:val="24"/>
                <w:u w:val="single"/>
                <w:lang w:val="fr-FR"/>
              </w:rPr>
              <w:t xml:space="preserve"> </w:t>
            </w:r>
            <w:r w:rsidRPr="00573DDF">
              <w:rPr>
                <w:rFonts w:ascii="GHEA Mariam" w:hAnsi="GHEA Mariam"/>
                <w:b/>
                <w:sz w:val="24"/>
                <w:szCs w:val="24"/>
                <w:u w:val="single"/>
              </w:rPr>
              <w:t>հաստատվում</w:t>
            </w:r>
            <w:r w:rsidRPr="003239E1">
              <w:rPr>
                <w:rFonts w:ascii="GHEA Mariam" w:hAnsi="GHEA Mariam"/>
                <w:b/>
                <w:sz w:val="24"/>
                <w:szCs w:val="24"/>
                <w:lang w:val="fr-FR"/>
              </w:rPr>
              <w:t xml:space="preserve"> </w:t>
            </w:r>
            <w:r w:rsidRPr="00573DDF">
              <w:rPr>
                <w:rFonts w:ascii="GHEA Mariam" w:hAnsi="GHEA Mariam"/>
                <w:b/>
                <w:sz w:val="24"/>
                <w:szCs w:val="24"/>
              </w:rPr>
              <w:t>ինքնակամ</w:t>
            </w:r>
            <w:r w:rsidRPr="003239E1">
              <w:rPr>
                <w:rFonts w:ascii="GHEA Mariam" w:hAnsi="GHEA Mariam"/>
                <w:b/>
                <w:sz w:val="24"/>
                <w:szCs w:val="24"/>
                <w:lang w:val="fr-FR"/>
              </w:rPr>
              <w:t xml:space="preserve"> </w:t>
            </w:r>
            <w:r w:rsidRPr="00573DDF">
              <w:rPr>
                <w:rFonts w:ascii="GHEA Mariam" w:hAnsi="GHEA Mariam"/>
                <w:b/>
                <w:sz w:val="24"/>
                <w:szCs w:val="24"/>
              </w:rPr>
              <w:t>կառույցն</w:t>
            </w:r>
            <w:r w:rsidRPr="003239E1">
              <w:rPr>
                <w:rFonts w:ascii="GHEA Mariam" w:hAnsi="GHEA Mariam"/>
                <w:b/>
                <w:sz w:val="24"/>
                <w:szCs w:val="24"/>
                <w:lang w:val="fr-FR"/>
              </w:rPr>
              <w:t xml:space="preserve"> </w:t>
            </w:r>
            <w:r w:rsidRPr="00573DDF">
              <w:rPr>
                <w:rFonts w:ascii="GHEA Mariam" w:hAnsi="GHEA Mariam"/>
                <w:b/>
                <w:sz w:val="24"/>
                <w:szCs w:val="24"/>
              </w:rPr>
              <w:t>ամբողջությամբ</w:t>
            </w:r>
            <w:r w:rsidRPr="003239E1">
              <w:rPr>
                <w:rFonts w:ascii="GHEA Mariam" w:hAnsi="GHEA Mariam"/>
                <w:b/>
                <w:sz w:val="24"/>
                <w:szCs w:val="24"/>
                <w:lang w:val="fr-FR"/>
              </w:rPr>
              <w:t xml:space="preserve"> </w:t>
            </w:r>
            <w:r w:rsidRPr="00573DDF">
              <w:rPr>
                <w:rFonts w:ascii="GHEA Mariam" w:hAnsi="GHEA Mariam"/>
                <w:b/>
                <w:sz w:val="24"/>
                <w:szCs w:val="24"/>
              </w:rPr>
              <w:t>ֆիզիկական</w:t>
            </w:r>
            <w:r w:rsidRPr="003239E1">
              <w:rPr>
                <w:rFonts w:ascii="GHEA Mariam" w:hAnsi="GHEA Mariam"/>
                <w:b/>
                <w:sz w:val="24"/>
                <w:szCs w:val="24"/>
                <w:lang w:val="fr-FR"/>
              </w:rPr>
              <w:t xml:space="preserve"> </w:t>
            </w:r>
            <w:r w:rsidRPr="00573DDF">
              <w:rPr>
                <w:rFonts w:ascii="GHEA Mariam" w:hAnsi="GHEA Mariam"/>
                <w:b/>
                <w:sz w:val="24"/>
                <w:szCs w:val="24"/>
              </w:rPr>
              <w:t>կամ</w:t>
            </w:r>
            <w:r w:rsidRPr="003239E1">
              <w:rPr>
                <w:rFonts w:ascii="GHEA Mariam" w:hAnsi="GHEA Mariam"/>
                <w:b/>
                <w:sz w:val="24"/>
                <w:szCs w:val="24"/>
                <w:lang w:val="fr-FR"/>
              </w:rPr>
              <w:t xml:space="preserve"> </w:t>
            </w:r>
            <w:r w:rsidRPr="00573DDF">
              <w:rPr>
                <w:rFonts w:ascii="GHEA Mariam" w:hAnsi="GHEA Mariam"/>
                <w:b/>
                <w:sz w:val="24"/>
                <w:szCs w:val="24"/>
              </w:rPr>
              <w:t>իրավաբանական</w:t>
            </w:r>
            <w:r w:rsidRPr="003239E1">
              <w:rPr>
                <w:rFonts w:ascii="GHEA Mariam" w:hAnsi="GHEA Mariam"/>
                <w:b/>
                <w:sz w:val="24"/>
                <w:szCs w:val="24"/>
                <w:lang w:val="fr-FR"/>
              </w:rPr>
              <w:t xml:space="preserve"> </w:t>
            </w:r>
            <w:r w:rsidRPr="00573DDF">
              <w:rPr>
                <w:rFonts w:ascii="GHEA Mariam" w:hAnsi="GHEA Mariam"/>
                <w:b/>
                <w:sz w:val="24"/>
                <w:szCs w:val="24"/>
              </w:rPr>
              <w:t>անձի</w:t>
            </w:r>
            <w:r w:rsidRPr="003239E1">
              <w:rPr>
                <w:rFonts w:ascii="GHEA Mariam" w:hAnsi="GHEA Mariam"/>
                <w:b/>
                <w:sz w:val="24"/>
                <w:szCs w:val="24"/>
                <w:lang w:val="fr-FR"/>
              </w:rPr>
              <w:t xml:space="preserve"> </w:t>
            </w:r>
            <w:r w:rsidRPr="00573DDF">
              <w:rPr>
                <w:rFonts w:ascii="GHEA Mariam" w:hAnsi="GHEA Mariam"/>
                <w:b/>
                <w:sz w:val="24"/>
                <w:szCs w:val="24"/>
                <w:u w:val="single"/>
              </w:rPr>
              <w:t>սեփականության</w:t>
            </w:r>
            <w:r w:rsidRPr="003239E1">
              <w:rPr>
                <w:rFonts w:ascii="GHEA Mariam" w:hAnsi="GHEA Mariam"/>
                <w:b/>
                <w:sz w:val="24"/>
                <w:szCs w:val="24"/>
                <w:u w:val="single"/>
                <w:lang w:val="fr-FR"/>
              </w:rPr>
              <w:t xml:space="preserve"> </w:t>
            </w:r>
            <w:r w:rsidRPr="00573DDF">
              <w:rPr>
                <w:rFonts w:ascii="GHEA Mariam" w:hAnsi="GHEA Mariam"/>
                <w:b/>
                <w:sz w:val="24"/>
                <w:szCs w:val="24"/>
                <w:u w:val="single"/>
              </w:rPr>
              <w:t>իրավունքով</w:t>
            </w:r>
            <w:r w:rsidRPr="003239E1">
              <w:rPr>
                <w:rFonts w:ascii="GHEA Mariam" w:hAnsi="GHEA Mariam"/>
                <w:b/>
                <w:sz w:val="24"/>
                <w:szCs w:val="24"/>
                <w:lang w:val="fr-FR"/>
              </w:rPr>
              <w:t xml:space="preserve"> </w:t>
            </w:r>
            <w:r w:rsidRPr="00573DDF">
              <w:rPr>
                <w:rFonts w:ascii="GHEA Mariam" w:hAnsi="GHEA Mariam"/>
                <w:b/>
                <w:sz w:val="24"/>
                <w:szCs w:val="24"/>
              </w:rPr>
              <w:t>պատկանող</w:t>
            </w:r>
            <w:r w:rsidRPr="003239E1">
              <w:rPr>
                <w:rFonts w:ascii="GHEA Mariam" w:hAnsi="GHEA Mariam"/>
                <w:b/>
                <w:sz w:val="24"/>
                <w:szCs w:val="24"/>
                <w:lang w:val="fr-FR"/>
              </w:rPr>
              <w:t xml:space="preserve"> </w:t>
            </w:r>
            <w:r w:rsidRPr="00573DDF">
              <w:rPr>
                <w:rFonts w:ascii="GHEA Mariam" w:hAnsi="GHEA Mariam"/>
                <w:b/>
                <w:sz w:val="24"/>
                <w:szCs w:val="24"/>
              </w:rPr>
              <w:t>հողամասում</w:t>
            </w:r>
            <w:r w:rsidRPr="003239E1">
              <w:rPr>
                <w:rFonts w:ascii="GHEA Mariam" w:hAnsi="GHEA Mariam"/>
                <w:b/>
                <w:sz w:val="24"/>
                <w:szCs w:val="24"/>
                <w:lang w:val="fr-FR"/>
              </w:rPr>
              <w:t xml:space="preserve"> </w:t>
            </w:r>
            <w:r w:rsidRPr="00573DDF">
              <w:rPr>
                <w:rFonts w:ascii="GHEA Mariam" w:hAnsi="GHEA Mariam"/>
                <w:b/>
                <w:sz w:val="24"/>
                <w:szCs w:val="24"/>
              </w:rPr>
              <w:t>գտնվելու</w:t>
            </w:r>
            <w:r w:rsidRPr="003239E1">
              <w:rPr>
                <w:rFonts w:ascii="GHEA Mariam" w:hAnsi="GHEA Mariam"/>
                <w:b/>
                <w:sz w:val="24"/>
                <w:szCs w:val="24"/>
                <w:lang w:val="fr-FR"/>
              </w:rPr>
              <w:t xml:space="preserve"> </w:t>
            </w:r>
            <w:r w:rsidRPr="00573DDF">
              <w:rPr>
                <w:rFonts w:ascii="GHEA Mariam" w:hAnsi="GHEA Mariam"/>
                <w:b/>
                <w:sz w:val="24"/>
                <w:szCs w:val="24"/>
              </w:rPr>
              <w:t>կամ</w:t>
            </w:r>
            <w:r w:rsidRPr="003239E1">
              <w:rPr>
                <w:rFonts w:ascii="GHEA Mariam" w:hAnsi="GHEA Mariam"/>
                <w:b/>
                <w:sz w:val="24"/>
                <w:szCs w:val="24"/>
                <w:lang w:val="fr-FR"/>
              </w:rPr>
              <w:t xml:space="preserve"> </w:t>
            </w:r>
            <w:r w:rsidRPr="00573DDF">
              <w:rPr>
                <w:rFonts w:ascii="GHEA Mariam" w:hAnsi="GHEA Mariam"/>
                <w:b/>
                <w:sz w:val="24"/>
                <w:szCs w:val="24"/>
                <w:u w:val="single"/>
              </w:rPr>
              <w:t>ամբողջությամբ</w:t>
            </w:r>
            <w:r w:rsidRPr="003239E1">
              <w:rPr>
                <w:rFonts w:ascii="GHEA Mariam" w:hAnsi="GHEA Mariam"/>
                <w:b/>
                <w:sz w:val="24"/>
                <w:szCs w:val="24"/>
                <w:u w:val="single"/>
                <w:lang w:val="fr-FR"/>
              </w:rPr>
              <w:t xml:space="preserve"> </w:t>
            </w:r>
            <w:r w:rsidRPr="00573DDF">
              <w:rPr>
                <w:rFonts w:ascii="GHEA Mariam" w:hAnsi="GHEA Mariam"/>
                <w:b/>
                <w:sz w:val="24"/>
                <w:szCs w:val="24"/>
                <w:u w:val="single"/>
              </w:rPr>
              <w:t>ինքնակամ</w:t>
            </w:r>
            <w:r w:rsidRPr="003239E1">
              <w:rPr>
                <w:rFonts w:ascii="GHEA Mariam" w:hAnsi="GHEA Mariam"/>
                <w:b/>
                <w:sz w:val="24"/>
                <w:szCs w:val="24"/>
                <w:lang w:val="fr-FR"/>
              </w:rPr>
              <w:t xml:space="preserve"> </w:t>
            </w:r>
            <w:r w:rsidRPr="00573DDF">
              <w:rPr>
                <w:rFonts w:ascii="GHEA Mariam" w:hAnsi="GHEA Mariam"/>
                <w:b/>
                <w:sz w:val="24"/>
                <w:szCs w:val="24"/>
              </w:rPr>
              <w:t>հանդիսանալու</w:t>
            </w:r>
            <w:r w:rsidRPr="003239E1">
              <w:rPr>
                <w:rFonts w:ascii="GHEA Mariam" w:hAnsi="GHEA Mariam"/>
                <w:b/>
                <w:sz w:val="24"/>
                <w:szCs w:val="24"/>
                <w:lang w:val="fr-FR"/>
              </w:rPr>
              <w:t xml:space="preserve"> </w:t>
            </w:r>
            <w:r w:rsidRPr="00573DDF">
              <w:rPr>
                <w:rFonts w:ascii="GHEA Mariam" w:hAnsi="GHEA Mariam"/>
                <w:b/>
                <w:sz w:val="24"/>
                <w:szCs w:val="24"/>
              </w:rPr>
              <w:t>հանգամանքը։</w:t>
            </w:r>
          </w:p>
          <w:p w14:paraId="27643C13" w14:textId="77777777" w:rsidR="003239E1" w:rsidRPr="003239E1" w:rsidRDefault="003239E1" w:rsidP="00241DC5">
            <w:pPr>
              <w:spacing w:line="360" w:lineRule="auto"/>
              <w:ind w:firstLine="720"/>
              <w:jc w:val="both"/>
              <w:rPr>
                <w:rFonts w:ascii="GHEA Mariam" w:hAnsi="GHEA Mariam"/>
                <w:lang w:val="fr-FR"/>
              </w:rPr>
            </w:pPr>
            <w:r w:rsidRPr="00573DDF">
              <w:rPr>
                <w:rFonts w:ascii="GHEA Mariam" w:hAnsi="GHEA Mariam"/>
              </w:rPr>
              <w:lastRenderedPageBreak/>
              <w:t>Այս</w:t>
            </w:r>
            <w:r w:rsidRPr="003239E1">
              <w:rPr>
                <w:rFonts w:ascii="GHEA Mariam" w:hAnsi="GHEA Mariam"/>
                <w:lang w:val="fr-FR"/>
              </w:rPr>
              <w:t xml:space="preserve"> </w:t>
            </w:r>
            <w:r w:rsidRPr="00573DDF">
              <w:rPr>
                <w:rFonts w:ascii="GHEA Mariam" w:hAnsi="GHEA Mariam"/>
              </w:rPr>
              <w:t>առումով</w:t>
            </w:r>
            <w:r w:rsidRPr="003239E1">
              <w:rPr>
                <w:rFonts w:ascii="GHEA Mariam" w:hAnsi="GHEA Mariam"/>
                <w:lang w:val="fr-FR"/>
              </w:rPr>
              <w:t xml:space="preserve"> </w:t>
            </w:r>
            <w:r w:rsidRPr="00573DDF">
              <w:rPr>
                <w:rFonts w:ascii="GHEA Mariam" w:hAnsi="GHEA Mariam"/>
              </w:rPr>
              <w:t>հայտնում</w:t>
            </w:r>
            <w:r w:rsidRPr="003239E1">
              <w:rPr>
                <w:rFonts w:ascii="GHEA Mariam" w:hAnsi="GHEA Mariam"/>
                <w:lang w:val="fr-FR"/>
              </w:rPr>
              <w:t xml:space="preserve"> </w:t>
            </w:r>
            <w:r w:rsidRPr="00573DDF">
              <w:rPr>
                <w:rFonts w:ascii="GHEA Mariam" w:hAnsi="GHEA Mariam"/>
              </w:rPr>
              <w:t>ենք</w:t>
            </w:r>
            <w:r w:rsidRPr="003239E1">
              <w:rPr>
                <w:rFonts w:ascii="GHEA Mariam" w:hAnsi="GHEA Mariam"/>
                <w:lang w:val="fr-FR"/>
              </w:rPr>
              <w:t xml:space="preserve">, </w:t>
            </w:r>
            <w:r w:rsidRPr="00573DDF">
              <w:rPr>
                <w:rFonts w:ascii="GHEA Mariam" w:hAnsi="GHEA Mariam"/>
              </w:rPr>
              <w:t>որ</w:t>
            </w:r>
            <w:r w:rsidRPr="003239E1">
              <w:rPr>
                <w:rFonts w:ascii="GHEA Mariam" w:hAnsi="GHEA Mariam"/>
                <w:lang w:val="fr-FR"/>
              </w:rPr>
              <w:t xml:space="preserve"> </w:t>
            </w:r>
            <w:r w:rsidRPr="00573DDF">
              <w:rPr>
                <w:rFonts w:ascii="GHEA Mariam" w:hAnsi="GHEA Mariam"/>
              </w:rPr>
              <w:t>կարգավորման</w:t>
            </w:r>
            <w:r w:rsidRPr="003239E1">
              <w:rPr>
                <w:rFonts w:ascii="GHEA Mariam" w:hAnsi="GHEA Mariam"/>
                <w:lang w:val="fr-FR"/>
              </w:rPr>
              <w:t xml:space="preserve"> </w:t>
            </w:r>
            <w:r w:rsidRPr="00573DDF">
              <w:rPr>
                <w:rFonts w:ascii="GHEA Mariam" w:hAnsi="GHEA Mariam"/>
              </w:rPr>
              <w:t>մեջ</w:t>
            </w:r>
            <w:r w:rsidRPr="003239E1">
              <w:rPr>
                <w:rFonts w:ascii="GHEA Mariam" w:hAnsi="GHEA Mariam"/>
                <w:lang w:val="fr-FR"/>
              </w:rPr>
              <w:t xml:space="preserve"> </w:t>
            </w:r>
            <w:r w:rsidRPr="00573DDF">
              <w:rPr>
                <w:rFonts w:ascii="GHEA Mariam" w:hAnsi="GHEA Mariam"/>
              </w:rPr>
              <w:t>հստակեցման</w:t>
            </w:r>
            <w:r w:rsidRPr="003239E1">
              <w:rPr>
                <w:rFonts w:ascii="GHEA Mariam" w:hAnsi="GHEA Mariam"/>
                <w:lang w:val="fr-FR"/>
              </w:rPr>
              <w:t xml:space="preserve"> </w:t>
            </w:r>
            <w:r w:rsidRPr="00573DDF">
              <w:rPr>
                <w:rFonts w:ascii="GHEA Mariam" w:hAnsi="GHEA Mariam"/>
              </w:rPr>
              <w:t>անհրաժեշտություն</w:t>
            </w:r>
            <w:r w:rsidRPr="003239E1">
              <w:rPr>
                <w:rFonts w:ascii="GHEA Mariam" w:hAnsi="GHEA Mariam"/>
                <w:lang w:val="fr-FR"/>
              </w:rPr>
              <w:t xml:space="preserve"> </w:t>
            </w:r>
            <w:r w:rsidRPr="00573DDF">
              <w:rPr>
                <w:rFonts w:ascii="GHEA Mariam" w:hAnsi="GHEA Mariam"/>
              </w:rPr>
              <w:t>ունի</w:t>
            </w:r>
            <w:r w:rsidRPr="003239E1">
              <w:rPr>
                <w:rFonts w:ascii="GHEA Mariam" w:hAnsi="GHEA Mariam"/>
                <w:lang w:val="fr-FR"/>
              </w:rPr>
              <w:t xml:space="preserve"> </w:t>
            </w:r>
            <w:r w:rsidRPr="00573DDF">
              <w:rPr>
                <w:rFonts w:ascii="GHEA Mariam" w:hAnsi="GHEA Mariam"/>
              </w:rPr>
              <w:t>փաստաթղթերի</w:t>
            </w:r>
            <w:r w:rsidRPr="003239E1">
              <w:rPr>
                <w:rFonts w:ascii="GHEA Mariam" w:hAnsi="GHEA Mariam"/>
                <w:lang w:val="fr-FR"/>
              </w:rPr>
              <w:t xml:space="preserve"> </w:t>
            </w:r>
            <w:r w:rsidRPr="00573DDF">
              <w:rPr>
                <w:rFonts w:ascii="GHEA Mariam" w:hAnsi="GHEA Mariam"/>
              </w:rPr>
              <w:t>ամբողջականության</w:t>
            </w:r>
            <w:r w:rsidRPr="003239E1">
              <w:rPr>
                <w:rFonts w:ascii="GHEA Mariam" w:hAnsi="GHEA Mariam"/>
                <w:lang w:val="fr-FR"/>
              </w:rPr>
              <w:t xml:space="preserve"> </w:t>
            </w:r>
            <w:r w:rsidRPr="00573DDF">
              <w:rPr>
                <w:rFonts w:ascii="GHEA Mariam" w:hAnsi="GHEA Mariam"/>
              </w:rPr>
              <w:t>և</w:t>
            </w:r>
            <w:r w:rsidRPr="003239E1">
              <w:rPr>
                <w:rFonts w:ascii="GHEA Mariam" w:hAnsi="GHEA Mariam"/>
                <w:lang w:val="fr-FR"/>
              </w:rPr>
              <w:t xml:space="preserve"> </w:t>
            </w:r>
            <w:r w:rsidRPr="00573DDF">
              <w:rPr>
                <w:rFonts w:ascii="GHEA Mariam" w:hAnsi="GHEA Mariam"/>
              </w:rPr>
              <w:t>ստուգման</w:t>
            </w:r>
            <w:r w:rsidRPr="003239E1">
              <w:rPr>
                <w:rFonts w:ascii="GHEA Mariam" w:hAnsi="GHEA Mariam"/>
                <w:lang w:val="fr-FR"/>
              </w:rPr>
              <w:t xml:space="preserve"> </w:t>
            </w:r>
            <w:r w:rsidRPr="00573DDF">
              <w:rPr>
                <w:rFonts w:ascii="GHEA Mariam" w:hAnsi="GHEA Mariam"/>
              </w:rPr>
              <w:t>նշանակությունը՝</w:t>
            </w:r>
            <w:r w:rsidRPr="003239E1">
              <w:rPr>
                <w:rFonts w:ascii="GHEA Mariam" w:hAnsi="GHEA Mariam"/>
                <w:lang w:val="fr-FR"/>
              </w:rPr>
              <w:t xml:space="preserve"> </w:t>
            </w:r>
            <w:r w:rsidRPr="00573DDF">
              <w:rPr>
                <w:rFonts w:ascii="GHEA Mariam" w:hAnsi="GHEA Mariam"/>
              </w:rPr>
              <w:t>հաշվի</w:t>
            </w:r>
            <w:r w:rsidRPr="003239E1">
              <w:rPr>
                <w:rFonts w:ascii="GHEA Mariam" w:hAnsi="GHEA Mariam"/>
                <w:lang w:val="fr-FR"/>
              </w:rPr>
              <w:t xml:space="preserve"> </w:t>
            </w:r>
            <w:r w:rsidRPr="00573DDF">
              <w:rPr>
                <w:rFonts w:ascii="GHEA Mariam" w:hAnsi="GHEA Mariam"/>
              </w:rPr>
              <w:t>առնելով</w:t>
            </w:r>
            <w:r w:rsidRPr="003239E1">
              <w:rPr>
                <w:rFonts w:ascii="GHEA Mariam" w:hAnsi="GHEA Mariam"/>
                <w:lang w:val="fr-FR"/>
              </w:rPr>
              <w:t xml:space="preserve">, </w:t>
            </w:r>
            <w:r w:rsidRPr="00573DDF">
              <w:rPr>
                <w:rFonts w:ascii="GHEA Mariam" w:hAnsi="GHEA Mariam"/>
              </w:rPr>
              <w:t>որ</w:t>
            </w:r>
            <w:r w:rsidRPr="003239E1">
              <w:rPr>
                <w:rFonts w:ascii="GHEA Mariam" w:hAnsi="GHEA Mariam"/>
                <w:lang w:val="fr-FR"/>
              </w:rPr>
              <w:t xml:space="preserve"> </w:t>
            </w:r>
            <w:r w:rsidRPr="00573DDF">
              <w:rPr>
                <w:rFonts w:ascii="GHEA Mariam" w:hAnsi="GHEA Mariam"/>
              </w:rPr>
              <w:t>վերջինս</w:t>
            </w:r>
            <w:r w:rsidRPr="003239E1">
              <w:rPr>
                <w:rFonts w:ascii="GHEA Mariam" w:hAnsi="GHEA Mariam"/>
                <w:lang w:val="fr-FR"/>
              </w:rPr>
              <w:t xml:space="preserve"> </w:t>
            </w:r>
            <w:r w:rsidRPr="00573DDF">
              <w:rPr>
                <w:rFonts w:ascii="GHEA Mariam" w:hAnsi="GHEA Mariam"/>
              </w:rPr>
              <w:t>չի</w:t>
            </w:r>
            <w:r w:rsidRPr="003239E1">
              <w:rPr>
                <w:rFonts w:ascii="GHEA Mariam" w:hAnsi="GHEA Mariam"/>
                <w:lang w:val="fr-FR"/>
              </w:rPr>
              <w:t xml:space="preserve"> </w:t>
            </w:r>
            <w:r w:rsidRPr="00573DDF">
              <w:rPr>
                <w:rFonts w:ascii="GHEA Mariam" w:hAnsi="GHEA Mariam"/>
              </w:rPr>
              <w:t>նախատեսվում</w:t>
            </w:r>
            <w:r w:rsidRPr="003239E1">
              <w:rPr>
                <w:rFonts w:ascii="GHEA Mariam" w:hAnsi="GHEA Mariam"/>
                <w:lang w:val="fr-FR"/>
              </w:rPr>
              <w:t xml:space="preserve"> </w:t>
            </w:r>
            <w:r w:rsidRPr="00573DDF">
              <w:rPr>
                <w:rFonts w:ascii="GHEA Mariam" w:hAnsi="GHEA Mariam"/>
              </w:rPr>
              <w:t>դիտարկել</w:t>
            </w:r>
            <w:r w:rsidRPr="003239E1">
              <w:rPr>
                <w:rFonts w:ascii="GHEA Mariam" w:hAnsi="GHEA Mariam"/>
                <w:lang w:val="fr-FR"/>
              </w:rPr>
              <w:t xml:space="preserve"> </w:t>
            </w:r>
            <w:r w:rsidRPr="00573DDF">
              <w:rPr>
                <w:rFonts w:ascii="GHEA Mariam" w:hAnsi="GHEA Mariam"/>
              </w:rPr>
              <w:t>մերժման</w:t>
            </w:r>
            <w:r w:rsidRPr="003239E1">
              <w:rPr>
                <w:rFonts w:ascii="GHEA Mariam" w:hAnsi="GHEA Mariam"/>
                <w:lang w:val="fr-FR"/>
              </w:rPr>
              <w:t xml:space="preserve"> </w:t>
            </w:r>
            <w:r w:rsidRPr="00573DDF">
              <w:rPr>
                <w:rFonts w:ascii="GHEA Mariam" w:hAnsi="GHEA Mariam"/>
              </w:rPr>
              <w:t>հիմք</w:t>
            </w:r>
            <w:r w:rsidRPr="003239E1">
              <w:rPr>
                <w:rFonts w:ascii="GHEA Mariam" w:hAnsi="GHEA Mariam"/>
                <w:lang w:val="fr-FR"/>
              </w:rPr>
              <w:t>:</w:t>
            </w:r>
          </w:p>
        </w:tc>
        <w:tc>
          <w:tcPr>
            <w:tcW w:w="6822" w:type="dxa"/>
            <w:gridSpan w:val="3"/>
          </w:tcPr>
          <w:p w14:paraId="4B6169E9" w14:textId="77777777" w:rsidR="003239E1" w:rsidRPr="003239E1" w:rsidRDefault="003239E1" w:rsidP="00241DC5">
            <w:pPr>
              <w:spacing w:line="360" w:lineRule="auto"/>
              <w:jc w:val="center"/>
              <w:rPr>
                <w:rFonts w:ascii="GHEA Mariam" w:hAnsi="GHEA Mariam"/>
                <w:b/>
                <w:bCs/>
                <w:lang w:val="fr-FR"/>
              </w:rPr>
            </w:pPr>
            <w:r w:rsidRPr="00573DDF">
              <w:rPr>
                <w:rFonts w:ascii="GHEA Mariam" w:hAnsi="GHEA Mariam"/>
                <w:b/>
                <w:bCs/>
              </w:rPr>
              <w:lastRenderedPageBreak/>
              <w:t>Ընդունվել</w:t>
            </w:r>
            <w:r w:rsidRPr="003239E1">
              <w:rPr>
                <w:rFonts w:ascii="GHEA Mariam" w:hAnsi="GHEA Mariam"/>
                <w:b/>
                <w:bCs/>
                <w:lang w:val="fr-FR"/>
              </w:rPr>
              <w:t xml:space="preserve"> </w:t>
            </w:r>
            <w:r w:rsidRPr="00573DDF">
              <w:rPr>
                <w:rFonts w:ascii="GHEA Mariam" w:hAnsi="GHEA Mariam"/>
                <w:b/>
                <w:bCs/>
              </w:rPr>
              <w:t>է։</w:t>
            </w:r>
          </w:p>
          <w:p w14:paraId="7328F4A5" w14:textId="77777777" w:rsidR="003239E1" w:rsidRPr="00573DDF" w:rsidRDefault="003239E1" w:rsidP="00241DC5">
            <w:pPr>
              <w:spacing w:line="360" w:lineRule="auto"/>
              <w:contextualSpacing/>
              <w:jc w:val="center"/>
              <w:rPr>
                <w:rFonts w:ascii="GHEA Mariam" w:hAnsi="GHEA Mariam"/>
                <w:lang w:val="hy-AM"/>
              </w:rPr>
            </w:pPr>
            <w:r w:rsidRPr="00573DDF">
              <w:rPr>
                <w:rFonts w:ascii="GHEA Mariam" w:hAnsi="GHEA Mariam"/>
              </w:rPr>
              <w:t>Նախագծում</w:t>
            </w:r>
            <w:r w:rsidRPr="003239E1">
              <w:rPr>
                <w:rFonts w:ascii="GHEA Mariam" w:hAnsi="GHEA Mariam"/>
                <w:lang w:val="fr-FR"/>
              </w:rPr>
              <w:t xml:space="preserve"> </w:t>
            </w:r>
            <w:r w:rsidRPr="00573DDF">
              <w:rPr>
                <w:rFonts w:ascii="GHEA Mariam" w:hAnsi="GHEA Mariam"/>
              </w:rPr>
              <w:t>կատարվել</w:t>
            </w:r>
            <w:r w:rsidRPr="003239E1">
              <w:rPr>
                <w:rFonts w:ascii="GHEA Mariam" w:hAnsi="GHEA Mariam"/>
                <w:lang w:val="fr-FR"/>
              </w:rPr>
              <w:t xml:space="preserve"> </w:t>
            </w:r>
            <w:r w:rsidRPr="00573DDF">
              <w:rPr>
                <w:rFonts w:ascii="GHEA Mariam" w:hAnsi="GHEA Mariam"/>
              </w:rPr>
              <w:t>է</w:t>
            </w:r>
            <w:r w:rsidRPr="003239E1">
              <w:rPr>
                <w:rFonts w:ascii="GHEA Mariam" w:hAnsi="GHEA Mariam"/>
                <w:lang w:val="fr-FR"/>
              </w:rPr>
              <w:t xml:space="preserve"> </w:t>
            </w:r>
            <w:r w:rsidRPr="00573DDF">
              <w:rPr>
                <w:rFonts w:ascii="GHEA Mariam" w:hAnsi="GHEA Mariam"/>
              </w:rPr>
              <w:t>լրացում։</w:t>
            </w:r>
          </w:p>
        </w:tc>
      </w:tr>
      <w:tr w:rsidR="003239E1" w:rsidRPr="008D6806" w14:paraId="6FA743BC" w14:textId="77777777" w:rsidTr="00241DC5">
        <w:trPr>
          <w:trHeight w:val="360"/>
        </w:trPr>
        <w:tc>
          <w:tcPr>
            <w:tcW w:w="8208" w:type="dxa"/>
          </w:tcPr>
          <w:p w14:paraId="43D40D04" w14:textId="77777777" w:rsidR="003239E1" w:rsidRPr="00573DDF" w:rsidRDefault="003239E1" w:rsidP="00241DC5">
            <w:pPr>
              <w:spacing w:line="360" w:lineRule="auto"/>
              <w:ind w:firstLine="720"/>
              <w:jc w:val="both"/>
              <w:rPr>
                <w:rFonts w:ascii="GHEA Mariam" w:hAnsi="GHEA Mariam" w:cs="Arial"/>
                <w:shd w:val="clear" w:color="auto" w:fill="FFFFFF"/>
              </w:rPr>
            </w:pPr>
            <w:r w:rsidRPr="00573DDF">
              <w:rPr>
                <w:rFonts w:ascii="GHEA Mariam" w:hAnsi="GHEA Mariam"/>
                <w:b/>
              </w:rPr>
              <w:lastRenderedPageBreak/>
              <w:t>3.</w:t>
            </w:r>
            <w:r w:rsidRPr="00573DDF">
              <w:rPr>
                <w:rFonts w:ascii="GHEA Mariam" w:hAnsi="GHEA Mariam"/>
              </w:rPr>
              <w:t xml:space="preserve"> </w:t>
            </w:r>
            <w:r w:rsidRPr="00573DDF">
              <w:rPr>
                <w:rFonts w:ascii="GHEA Mariam" w:hAnsi="GHEA Mariam" w:cs="Arial"/>
                <w:shd w:val="clear" w:color="auto" w:fill="FFFFFF"/>
              </w:rPr>
              <w:t xml:space="preserve">Նախագծի 1-ին կետի 2-րդ ենթակետով նոր լրացվող 8.5 կետով նախատեսված է կարգավորում </w:t>
            </w:r>
            <w:r w:rsidRPr="00573DDF">
              <w:rPr>
                <w:rFonts w:ascii="GHEA Mariam" w:hAnsi="GHEA Mariam"/>
              </w:rPr>
              <w:t xml:space="preserve">հաշվառման փաթեթում առկա թերությունների կամ ներկայացված փաստաթղթերի անհամապատասխանության հիմքով մերժման վերաբերյալ, մինչդեռ, սույն մասով հարկ է նկատի ունենալ գործող որոշման N 1 հավելվածի 8.1 կետով սահմանված կարգավորումը, ըստ որի՝ Կադաստրի կոմիտեի կողմից հաշվառման փաթեթի </w:t>
            </w:r>
            <w:r w:rsidRPr="00573DDF">
              <w:rPr>
                <w:rFonts w:ascii="GHEA Mariam" w:hAnsi="GHEA Mariam" w:cs="Arial"/>
                <w:shd w:val="clear" w:color="auto" w:fill="FFFFFF"/>
              </w:rPr>
              <w:t>ուսումնասիրությունն իրականացվում է չափագրողի կողմից կազմված տվյալները օրթոֆոտոհատակագծերի (օրթոֆոտոլուսանկարների) հետ համեմատելով և փաստաթղթերի ամբողջականությունը ստուգելով, որի արդյունքում Կադաստրի կոմիտեն հաստատում կամ մերժում է ինքնակամ կառույցի հաշվառումը։</w:t>
            </w:r>
            <w:r w:rsidRPr="00573DDF">
              <w:rPr>
                <w:rFonts w:ascii="Calibri" w:hAnsi="Calibri" w:cs="Calibri"/>
                <w:shd w:val="clear" w:color="auto" w:fill="FFFFFF"/>
              </w:rPr>
              <w:t> </w:t>
            </w:r>
          </w:p>
          <w:p w14:paraId="3904391B" w14:textId="77777777" w:rsidR="003239E1" w:rsidRPr="00573DDF" w:rsidRDefault="003239E1" w:rsidP="00241DC5">
            <w:pPr>
              <w:spacing w:line="360" w:lineRule="auto"/>
              <w:ind w:firstLine="720"/>
              <w:jc w:val="both"/>
              <w:rPr>
                <w:rFonts w:ascii="GHEA Mariam" w:hAnsi="GHEA Mariam"/>
              </w:rPr>
            </w:pPr>
            <w:r w:rsidRPr="00573DDF">
              <w:rPr>
                <w:rFonts w:ascii="GHEA Mariam" w:hAnsi="GHEA Mariam" w:cs="Arial"/>
                <w:shd w:val="clear" w:color="auto" w:fill="FFFFFF"/>
              </w:rPr>
              <w:t xml:space="preserve">Վերոգրյալ դիտարկման համատեքստում առաջարկում ենք քննարկել Նախագծի 1-ին կետի 2-րդ ենթակետով նոր լրացվող 8.5 կետի և </w:t>
            </w:r>
            <w:r w:rsidRPr="00573DDF">
              <w:rPr>
                <w:rFonts w:ascii="GHEA Mariam" w:hAnsi="GHEA Mariam"/>
              </w:rPr>
              <w:t>գործող որոշման N 1 հավելվածի 8.1 կետի միջև համապատասխանության ապահովման հարցը:</w:t>
            </w:r>
          </w:p>
        </w:tc>
        <w:tc>
          <w:tcPr>
            <w:tcW w:w="6822" w:type="dxa"/>
            <w:gridSpan w:val="3"/>
          </w:tcPr>
          <w:p w14:paraId="720F94CD" w14:textId="77777777" w:rsidR="003239E1" w:rsidRPr="00573DDF" w:rsidRDefault="003239E1" w:rsidP="00241DC5">
            <w:pPr>
              <w:spacing w:line="360" w:lineRule="auto"/>
              <w:jc w:val="center"/>
              <w:rPr>
                <w:rFonts w:ascii="GHEA Mariam" w:hAnsi="GHEA Mariam"/>
                <w:b/>
                <w:bCs/>
              </w:rPr>
            </w:pPr>
            <w:r w:rsidRPr="00573DDF">
              <w:rPr>
                <w:rFonts w:ascii="GHEA Mariam" w:hAnsi="GHEA Mariam"/>
                <w:b/>
                <w:bCs/>
              </w:rPr>
              <w:t>Ընդունվել է։</w:t>
            </w:r>
          </w:p>
          <w:p w14:paraId="5ACC6E10" w14:textId="77777777" w:rsidR="003239E1" w:rsidRPr="008D6806" w:rsidRDefault="003239E1" w:rsidP="00241DC5">
            <w:pPr>
              <w:spacing w:line="360" w:lineRule="auto"/>
              <w:contextualSpacing/>
              <w:jc w:val="both"/>
              <w:rPr>
                <w:rFonts w:ascii="GHEA Mariam" w:hAnsi="GHEA Mariam"/>
                <w:lang w:val="hy-AM"/>
              </w:rPr>
            </w:pPr>
            <w:r w:rsidRPr="00573DDF">
              <w:rPr>
                <w:rFonts w:ascii="GHEA Mariam" w:hAnsi="GHEA Mariam"/>
              </w:rPr>
              <w:t xml:space="preserve">  Նախագծում կատարվել է լրացում՝ համապատասխան փոփոխություն կատարելով նաև Հայաստանի Հանրապետության կառավարության 2022 թվականի հունվարի 5-ի N 14-Ն որոշման N 1 հավելվածի 8.1-ին կետում։</w:t>
            </w:r>
          </w:p>
        </w:tc>
      </w:tr>
    </w:tbl>
    <w:p w14:paraId="7EDE8106" w14:textId="77777777" w:rsidR="003239E1" w:rsidRPr="008D6806" w:rsidRDefault="003239E1" w:rsidP="003239E1">
      <w:pPr>
        <w:spacing w:line="360" w:lineRule="auto"/>
        <w:jc w:val="both"/>
        <w:rPr>
          <w:rFonts w:ascii="GHEA Mariam" w:hAnsi="GHEA Mariam"/>
          <w:lang w:val="hy-AM"/>
        </w:rPr>
      </w:pPr>
    </w:p>
    <w:p w14:paraId="607719FC" w14:textId="77777777" w:rsidR="00B5385C" w:rsidRPr="003239E1" w:rsidRDefault="00B5385C" w:rsidP="003239E1">
      <w:pPr>
        <w:rPr>
          <w:lang w:val="hy-AM"/>
        </w:rPr>
      </w:pPr>
      <w:bookmarkStart w:id="1" w:name="_GoBack"/>
      <w:bookmarkEnd w:id="1"/>
    </w:p>
    <w:sectPr w:rsidR="00B5385C" w:rsidRPr="003239E1" w:rsidSect="00A66CA0">
      <w:footerReference w:type="even" r:id="rId8"/>
      <w:pgSz w:w="15840" w:h="12240" w:orient="landscape"/>
      <w:pgMar w:top="426" w:right="851" w:bottom="180"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86651F" w14:textId="77777777" w:rsidR="00CA020C" w:rsidRDefault="00CA020C">
      <w:r>
        <w:separator/>
      </w:r>
    </w:p>
  </w:endnote>
  <w:endnote w:type="continuationSeparator" w:id="0">
    <w:p w14:paraId="3554358C" w14:textId="77777777" w:rsidR="00CA020C" w:rsidRDefault="00CA02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00B8C8" w14:textId="77777777" w:rsidR="009A42AA" w:rsidRDefault="009A42AA"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3BD8C01" w14:textId="77777777" w:rsidR="009A42AA" w:rsidRDefault="009A42A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4E677E" w14:textId="77777777" w:rsidR="00CA020C" w:rsidRDefault="00CA020C">
      <w:r>
        <w:separator/>
      </w:r>
    </w:p>
  </w:footnote>
  <w:footnote w:type="continuationSeparator" w:id="0">
    <w:p w14:paraId="647A8F8E" w14:textId="77777777" w:rsidR="00CA020C" w:rsidRDefault="00CA020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635FC"/>
    <w:multiLevelType w:val="hybridMultilevel"/>
    <w:tmpl w:val="ED6AA2E0"/>
    <w:lvl w:ilvl="0" w:tplc="0409000F">
      <w:start w:val="1"/>
      <w:numFmt w:val="decimal"/>
      <w:lvlText w:val="%1."/>
      <w:lvlJc w:val="left"/>
      <w:pPr>
        <w:ind w:left="720" w:hanging="360"/>
      </w:pPr>
    </w:lvl>
    <w:lvl w:ilvl="1" w:tplc="12B28346">
      <w:start w:val="5"/>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2553F3"/>
    <w:multiLevelType w:val="hybridMultilevel"/>
    <w:tmpl w:val="01103BA6"/>
    <w:lvl w:ilvl="0" w:tplc="FFFFFFFF">
      <w:start w:val="1"/>
      <w:numFmt w:val="decimal"/>
      <w:lvlText w:val="%1."/>
      <w:lvlJc w:val="left"/>
      <w:pPr>
        <w:ind w:left="720" w:hanging="360"/>
      </w:pPr>
      <w:rPr>
        <w:b/>
        <w:bCs/>
      </w:rPr>
    </w:lvl>
    <w:lvl w:ilvl="1" w:tplc="FFFFFFFF">
      <w:start w:val="5"/>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A334F3A"/>
    <w:multiLevelType w:val="hybridMultilevel"/>
    <w:tmpl w:val="D7E04A16"/>
    <w:lvl w:ilvl="0" w:tplc="A5345D2C">
      <w:start w:val="9"/>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 w15:restartNumberingAfterBreak="0">
    <w:nsid w:val="1A33567F"/>
    <w:multiLevelType w:val="hybridMultilevel"/>
    <w:tmpl w:val="25885EDA"/>
    <w:lvl w:ilvl="0" w:tplc="12B28346">
      <w:start w:val="5"/>
      <w:numFmt w:val="decimal"/>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DA17B9F"/>
    <w:multiLevelType w:val="hybridMultilevel"/>
    <w:tmpl w:val="01103BA6"/>
    <w:lvl w:ilvl="0" w:tplc="C31447B4">
      <w:start w:val="1"/>
      <w:numFmt w:val="decimal"/>
      <w:lvlText w:val="%1."/>
      <w:lvlJc w:val="left"/>
      <w:pPr>
        <w:ind w:left="720" w:hanging="360"/>
      </w:pPr>
      <w:rPr>
        <w:b/>
        <w:bCs/>
      </w:rPr>
    </w:lvl>
    <w:lvl w:ilvl="1" w:tplc="12B28346">
      <w:start w:val="5"/>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A45C3F"/>
    <w:multiLevelType w:val="hybridMultilevel"/>
    <w:tmpl w:val="AABA0DA8"/>
    <w:lvl w:ilvl="0" w:tplc="4CDE30F8">
      <w:start w:val="1"/>
      <w:numFmt w:val="decimal"/>
      <w:lvlText w:val="%1."/>
      <w:lvlJc w:val="left"/>
      <w:pPr>
        <w:ind w:left="540" w:hanging="360"/>
      </w:pPr>
      <w:rPr>
        <w:rFonts w:hint="default"/>
      </w:rPr>
    </w:lvl>
    <w:lvl w:ilvl="1" w:tplc="355A30A0">
      <w:start w:val="1"/>
      <w:numFmt w:val="decimal"/>
      <w:lvlText w:val="%2)"/>
      <w:lvlJc w:val="left"/>
      <w:pPr>
        <w:ind w:left="1275" w:hanging="360"/>
      </w:pPr>
      <w:rPr>
        <w:rFonts w:hint="default"/>
      </w:r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6" w15:restartNumberingAfterBreak="0">
    <w:nsid w:val="460A3ABA"/>
    <w:multiLevelType w:val="hybridMultilevel"/>
    <w:tmpl w:val="ED6AA2E0"/>
    <w:lvl w:ilvl="0" w:tplc="0409000F">
      <w:start w:val="1"/>
      <w:numFmt w:val="decimal"/>
      <w:lvlText w:val="%1."/>
      <w:lvlJc w:val="left"/>
      <w:pPr>
        <w:ind w:left="720" w:hanging="360"/>
      </w:pPr>
    </w:lvl>
    <w:lvl w:ilvl="1" w:tplc="12B28346">
      <w:start w:val="5"/>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C15B9"/>
    <w:multiLevelType w:val="hybridMultilevel"/>
    <w:tmpl w:val="8C5AFC92"/>
    <w:lvl w:ilvl="0" w:tplc="B712BEC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4B815949"/>
    <w:multiLevelType w:val="hybridMultilevel"/>
    <w:tmpl w:val="D7E04A16"/>
    <w:lvl w:ilvl="0" w:tplc="A5345D2C">
      <w:start w:val="9"/>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9" w15:restartNumberingAfterBreak="0">
    <w:nsid w:val="507C6A01"/>
    <w:multiLevelType w:val="hybridMultilevel"/>
    <w:tmpl w:val="ED6AA2E0"/>
    <w:lvl w:ilvl="0" w:tplc="0409000F">
      <w:start w:val="1"/>
      <w:numFmt w:val="decimal"/>
      <w:lvlText w:val="%1."/>
      <w:lvlJc w:val="left"/>
      <w:pPr>
        <w:ind w:left="720" w:hanging="360"/>
      </w:pPr>
    </w:lvl>
    <w:lvl w:ilvl="1" w:tplc="12B28346">
      <w:start w:val="5"/>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EF46FC"/>
    <w:multiLevelType w:val="hybridMultilevel"/>
    <w:tmpl w:val="01103BA6"/>
    <w:lvl w:ilvl="0" w:tplc="FFFFFFFF">
      <w:start w:val="1"/>
      <w:numFmt w:val="decimal"/>
      <w:lvlText w:val="%1."/>
      <w:lvlJc w:val="left"/>
      <w:pPr>
        <w:ind w:left="720" w:hanging="360"/>
      </w:pPr>
      <w:rPr>
        <w:b/>
        <w:bCs/>
      </w:rPr>
    </w:lvl>
    <w:lvl w:ilvl="1" w:tplc="FFFFFFFF">
      <w:start w:val="5"/>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A23322C"/>
    <w:multiLevelType w:val="hybridMultilevel"/>
    <w:tmpl w:val="01BAA3C2"/>
    <w:lvl w:ilvl="0" w:tplc="12B28346">
      <w:start w:val="5"/>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1277AE"/>
    <w:multiLevelType w:val="hybridMultilevel"/>
    <w:tmpl w:val="C4F68CDC"/>
    <w:lvl w:ilvl="0" w:tplc="05FE3B98">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3" w15:restartNumberingAfterBreak="0">
    <w:nsid w:val="60074303"/>
    <w:multiLevelType w:val="hybridMultilevel"/>
    <w:tmpl w:val="299480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97578E7"/>
    <w:multiLevelType w:val="hybridMultilevel"/>
    <w:tmpl w:val="ED6AA2E0"/>
    <w:lvl w:ilvl="0" w:tplc="FFFFFFFF">
      <w:start w:val="1"/>
      <w:numFmt w:val="decimal"/>
      <w:lvlText w:val="%1."/>
      <w:lvlJc w:val="left"/>
      <w:pPr>
        <w:ind w:left="720" w:hanging="360"/>
      </w:pPr>
    </w:lvl>
    <w:lvl w:ilvl="1" w:tplc="FFFFFFFF">
      <w:start w:val="5"/>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9E92F30"/>
    <w:multiLevelType w:val="hybridMultilevel"/>
    <w:tmpl w:val="2D06B290"/>
    <w:lvl w:ilvl="0" w:tplc="FFFFFFFF">
      <w:start w:val="1"/>
      <w:numFmt w:val="decimal"/>
      <w:lvlText w:val="%1."/>
      <w:lvlJc w:val="left"/>
      <w:pPr>
        <w:ind w:left="720" w:hanging="360"/>
      </w:pPr>
      <w:rPr>
        <w:b/>
        <w:bCs/>
      </w:rPr>
    </w:lvl>
    <w:lvl w:ilvl="1" w:tplc="FFFFFFFF">
      <w:start w:val="5"/>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4"/>
  </w:num>
  <w:num w:numId="2">
    <w:abstractNumId w:val="13"/>
  </w:num>
  <w:num w:numId="3">
    <w:abstractNumId w:val="11"/>
  </w:num>
  <w:num w:numId="4">
    <w:abstractNumId w:val="9"/>
  </w:num>
  <w:num w:numId="5">
    <w:abstractNumId w:val="5"/>
  </w:num>
  <w:num w:numId="6">
    <w:abstractNumId w:val="3"/>
  </w:num>
  <w:num w:numId="7">
    <w:abstractNumId w:val="2"/>
  </w:num>
  <w:num w:numId="8">
    <w:abstractNumId w:val="8"/>
  </w:num>
  <w:num w:numId="9">
    <w:abstractNumId w:val="7"/>
  </w:num>
  <w:num w:numId="10">
    <w:abstractNumId w:val="6"/>
  </w:num>
  <w:num w:numId="11">
    <w:abstractNumId w:val="0"/>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5"/>
  </w:num>
  <w:num w:numId="15">
    <w:abstractNumId w:val="10"/>
  </w:num>
  <w:num w:numId="1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E2A"/>
    <w:rsid w:val="00000BBA"/>
    <w:rsid w:val="00000BCC"/>
    <w:rsid w:val="0000191A"/>
    <w:rsid w:val="00002344"/>
    <w:rsid w:val="00002589"/>
    <w:rsid w:val="000026E7"/>
    <w:rsid w:val="00002CFA"/>
    <w:rsid w:val="00003214"/>
    <w:rsid w:val="00003384"/>
    <w:rsid w:val="0000348F"/>
    <w:rsid w:val="00003B76"/>
    <w:rsid w:val="000048FB"/>
    <w:rsid w:val="00004914"/>
    <w:rsid w:val="000058DB"/>
    <w:rsid w:val="000073FA"/>
    <w:rsid w:val="00007752"/>
    <w:rsid w:val="00007807"/>
    <w:rsid w:val="00010380"/>
    <w:rsid w:val="00011580"/>
    <w:rsid w:val="000129EC"/>
    <w:rsid w:val="00013823"/>
    <w:rsid w:val="000138C3"/>
    <w:rsid w:val="000143DA"/>
    <w:rsid w:val="00014527"/>
    <w:rsid w:val="000146E3"/>
    <w:rsid w:val="00016057"/>
    <w:rsid w:val="00016232"/>
    <w:rsid w:val="00017747"/>
    <w:rsid w:val="000179CC"/>
    <w:rsid w:val="00017BBC"/>
    <w:rsid w:val="000203B6"/>
    <w:rsid w:val="00020421"/>
    <w:rsid w:val="000209C2"/>
    <w:rsid w:val="00024D38"/>
    <w:rsid w:val="00024D8C"/>
    <w:rsid w:val="00024DB5"/>
    <w:rsid w:val="0002667D"/>
    <w:rsid w:val="000271FA"/>
    <w:rsid w:val="00027455"/>
    <w:rsid w:val="0002791E"/>
    <w:rsid w:val="00027A96"/>
    <w:rsid w:val="000302A0"/>
    <w:rsid w:val="0003254F"/>
    <w:rsid w:val="000325B9"/>
    <w:rsid w:val="00034CEC"/>
    <w:rsid w:val="00034F0D"/>
    <w:rsid w:val="00036E88"/>
    <w:rsid w:val="0003741F"/>
    <w:rsid w:val="0004154C"/>
    <w:rsid w:val="00041F83"/>
    <w:rsid w:val="00042480"/>
    <w:rsid w:val="00043408"/>
    <w:rsid w:val="00043A6C"/>
    <w:rsid w:val="000452B6"/>
    <w:rsid w:val="00045899"/>
    <w:rsid w:val="00045EB9"/>
    <w:rsid w:val="000465F0"/>
    <w:rsid w:val="000525E5"/>
    <w:rsid w:val="00052718"/>
    <w:rsid w:val="00052761"/>
    <w:rsid w:val="000527D3"/>
    <w:rsid w:val="00053058"/>
    <w:rsid w:val="00053106"/>
    <w:rsid w:val="0005317F"/>
    <w:rsid w:val="000547B7"/>
    <w:rsid w:val="00054E49"/>
    <w:rsid w:val="00055691"/>
    <w:rsid w:val="0005631F"/>
    <w:rsid w:val="000563D0"/>
    <w:rsid w:val="00056A49"/>
    <w:rsid w:val="00056AC9"/>
    <w:rsid w:val="00056BC4"/>
    <w:rsid w:val="00061A8B"/>
    <w:rsid w:val="00063BC5"/>
    <w:rsid w:val="0006413C"/>
    <w:rsid w:val="00064CD3"/>
    <w:rsid w:val="0006520D"/>
    <w:rsid w:val="000658A1"/>
    <w:rsid w:val="00065A46"/>
    <w:rsid w:val="000675F7"/>
    <w:rsid w:val="00067A00"/>
    <w:rsid w:val="00070073"/>
    <w:rsid w:val="000703B5"/>
    <w:rsid w:val="0007094C"/>
    <w:rsid w:val="00070FA3"/>
    <w:rsid w:val="000710F9"/>
    <w:rsid w:val="000722C7"/>
    <w:rsid w:val="000723B7"/>
    <w:rsid w:val="00072CB9"/>
    <w:rsid w:val="00072F52"/>
    <w:rsid w:val="00073384"/>
    <w:rsid w:val="0007387D"/>
    <w:rsid w:val="00073C57"/>
    <w:rsid w:val="0007547D"/>
    <w:rsid w:val="00077ACC"/>
    <w:rsid w:val="00080A0A"/>
    <w:rsid w:val="00080F3E"/>
    <w:rsid w:val="00081D83"/>
    <w:rsid w:val="000823E7"/>
    <w:rsid w:val="0008322E"/>
    <w:rsid w:val="0008395B"/>
    <w:rsid w:val="00083B67"/>
    <w:rsid w:val="00084323"/>
    <w:rsid w:val="000848C8"/>
    <w:rsid w:val="00084AF7"/>
    <w:rsid w:val="00084FCE"/>
    <w:rsid w:val="000850D4"/>
    <w:rsid w:val="00085958"/>
    <w:rsid w:val="0008648A"/>
    <w:rsid w:val="00086804"/>
    <w:rsid w:val="0008712E"/>
    <w:rsid w:val="00087625"/>
    <w:rsid w:val="00087EE3"/>
    <w:rsid w:val="00090554"/>
    <w:rsid w:val="0009087A"/>
    <w:rsid w:val="00090946"/>
    <w:rsid w:val="00090C39"/>
    <w:rsid w:val="00090FFE"/>
    <w:rsid w:val="0009102D"/>
    <w:rsid w:val="00092DDB"/>
    <w:rsid w:val="000945B4"/>
    <w:rsid w:val="000951BB"/>
    <w:rsid w:val="00095544"/>
    <w:rsid w:val="0009582A"/>
    <w:rsid w:val="00096F68"/>
    <w:rsid w:val="000976F5"/>
    <w:rsid w:val="000A0C83"/>
    <w:rsid w:val="000A10C1"/>
    <w:rsid w:val="000A19EF"/>
    <w:rsid w:val="000A1D46"/>
    <w:rsid w:val="000A230E"/>
    <w:rsid w:val="000A3161"/>
    <w:rsid w:val="000A3854"/>
    <w:rsid w:val="000A3F7F"/>
    <w:rsid w:val="000A7E10"/>
    <w:rsid w:val="000B0500"/>
    <w:rsid w:val="000B056F"/>
    <w:rsid w:val="000B14D2"/>
    <w:rsid w:val="000B25CD"/>
    <w:rsid w:val="000B3A54"/>
    <w:rsid w:val="000B4E13"/>
    <w:rsid w:val="000B7DBD"/>
    <w:rsid w:val="000C0F21"/>
    <w:rsid w:val="000C1808"/>
    <w:rsid w:val="000C24E3"/>
    <w:rsid w:val="000C24E8"/>
    <w:rsid w:val="000C29C4"/>
    <w:rsid w:val="000C379A"/>
    <w:rsid w:val="000C3C8C"/>
    <w:rsid w:val="000C3CC7"/>
    <w:rsid w:val="000C3F01"/>
    <w:rsid w:val="000C3F73"/>
    <w:rsid w:val="000C4DD8"/>
    <w:rsid w:val="000C55C5"/>
    <w:rsid w:val="000C5D1A"/>
    <w:rsid w:val="000C5F9E"/>
    <w:rsid w:val="000C640A"/>
    <w:rsid w:val="000C6848"/>
    <w:rsid w:val="000C6EE5"/>
    <w:rsid w:val="000C7242"/>
    <w:rsid w:val="000C7798"/>
    <w:rsid w:val="000D0454"/>
    <w:rsid w:val="000D1F16"/>
    <w:rsid w:val="000D2C3F"/>
    <w:rsid w:val="000D3988"/>
    <w:rsid w:val="000D4165"/>
    <w:rsid w:val="000D4C41"/>
    <w:rsid w:val="000D4F8C"/>
    <w:rsid w:val="000D4FAE"/>
    <w:rsid w:val="000D530E"/>
    <w:rsid w:val="000D5C2A"/>
    <w:rsid w:val="000D6639"/>
    <w:rsid w:val="000E0009"/>
    <w:rsid w:val="000E0DE8"/>
    <w:rsid w:val="000E0EB9"/>
    <w:rsid w:val="000E17AC"/>
    <w:rsid w:val="000E1E90"/>
    <w:rsid w:val="000E358C"/>
    <w:rsid w:val="000E48FB"/>
    <w:rsid w:val="000E4B35"/>
    <w:rsid w:val="000E524E"/>
    <w:rsid w:val="000E5775"/>
    <w:rsid w:val="000E5A1A"/>
    <w:rsid w:val="000E5F53"/>
    <w:rsid w:val="000E6F08"/>
    <w:rsid w:val="000F068D"/>
    <w:rsid w:val="000F0AF4"/>
    <w:rsid w:val="000F0E50"/>
    <w:rsid w:val="000F12FD"/>
    <w:rsid w:val="000F41E2"/>
    <w:rsid w:val="000F42BC"/>
    <w:rsid w:val="000F43C5"/>
    <w:rsid w:val="000F4D5F"/>
    <w:rsid w:val="000F5905"/>
    <w:rsid w:val="000F5DEC"/>
    <w:rsid w:val="000F621C"/>
    <w:rsid w:val="000F7636"/>
    <w:rsid w:val="000F763E"/>
    <w:rsid w:val="000F7712"/>
    <w:rsid w:val="000F7F00"/>
    <w:rsid w:val="0010211F"/>
    <w:rsid w:val="00102EBE"/>
    <w:rsid w:val="0010341D"/>
    <w:rsid w:val="00103771"/>
    <w:rsid w:val="00103906"/>
    <w:rsid w:val="00103C6E"/>
    <w:rsid w:val="00103D9A"/>
    <w:rsid w:val="0010742F"/>
    <w:rsid w:val="00110920"/>
    <w:rsid w:val="00110F1A"/>
    <w:rsid w:val="00111C40"/>
    <w:rsid w:val="001122D4"/>
    <w:rsid w:val="001126DF"/>
    <w:rsid w:val="001128CF"/>
    <w:rsid w:val="001133BE"/>
    <w:rsid w:val="001152D9"/>
    <w:rsid w:val="00115F86"/>
    <w:rsid w:val="001164E4"/>
    <w:rsid w:val="00116E5B"/>
    <w:rsid w:val="0011706E"/>
    <w:rsid w:val="00120BF1"/>
    <w:rsid w:val="00121E1B"/>
    <w:rsid w:val="00122ACE"/>
    <w:rsid w:val="0012373D"/>
    <w:rsid w:val="00123A21"/>
    <w:rsid w:val="00123FAD"/>
    <w:rsid w:val="0012473F"/>
    <w:rsid w:val="0012638E"/>
    <w:rsid w:val="00127726"/>
    <w:rsid w:val="001279E0"/>
    <w:rsid w:val="00130263"/>
    <w:rsid w:val="001303A3"/>
    <w:rsid w:val="001313F8"/>
    <w:rsid w:val="00131DE4"/>
    <w:rsid w:val="00132045"/>
    <w:rsid w:val="001332E8"/>
    <w:rsid w:val="00133B3F"/>
    <w:rsid w:val="00133E55"/>
    <w:rsid w:val="0013401C"/>
    <w:rsid w:val="0013415B"/>
    <w:rsid w:val="00134456"/>
    <w:rsid w:val="00135E1D"/>
    <w:rsid w:val="00135EF6"/>
    <w:rsid w:val="001363A1"/>
    <w:rsid w:val="00140448"/>
    <w:rsid w:val="0014074D"/>
    <w:rsid w:val="001407AB"/>
    <w:rsid w:val="00140C52"/>
    <w:rsid w:val="00140D56"/>
    <w:rsid w:val="001423AC"/>
    <w:rsid w:val="00142728"/>
    <w:rsid w:val="00142C7A"/>
    <w:rsid w:val="00143B47"/>
    <w:rsid w:val="00143E03"/>
    <w:rsid w:val="00144458"/>
    <w:rsid w:val="001444B4"/>
    <w:rsid w:val="00144965"/>
    <w:rsid w:val="00146C07"/>
    <w:rsid w:val="0014723A"/>
    <w:rsid w:val="0014736B"/>
    <w:rsid w:val="00147700"/>
    <w:rsid w:val="00147A31"/>
    <w:rsid w:val="001501AD"/>
    <w:rsid w:val="00150D96"/>
    <w:rsid w:val="0015159F"/>
    <w:rsid w:val="00152C57"/>
    <w:rsid w:val="0015341D"/>
    <w:rsid w:val="001538FD"/>
    <w:rsid w:val="00154CD0"/>
    <w:rsid w:val="00155A9C"/>
    <w:rsid w:val="001568CF"/>
    <w:rsid w:val="00157166"/>
    <w:rsid w:val="00157DEB"/>
    <w:rsid w:val="00157F9C"/>
    <w:rsid w:val="00160176"/>
    <w:rsid w:val="00161C20"/>
    <w:rsid w:val="00161DCF"/>
    <w:rsid w:val="00162054"/>
    <w:rsid w:val="0016221C"/>
    <w:rsid w:val="001630BC"/>
    <w:rsid w:val="00163194"/>
    <w:rsid w:val="001632DB"/>
    <w:rsid w:val="00163494"/>
    <w:rsid w:val="0016390D"/>
    <w:rsid w:val="00163A1E"/>
    <w:rsid w:val="00164344"/>
    <w:rsid w:val="00164FF2"/>
    <w:rsid w:val="0016520A"/>
    <w:rsid w:val="00165321"/>
    <w:rsid w:val="00166C54"/>
    <w:rsid w:val="001706D1"/>
    <w:rsid w:val="00170BF7"/>
    <w:rsid w:val="0017167B"/>
    <w:rsid w:val="001720C4"/>
    <w:rsid w:val="00174686"/>
    <w:rsid w:val="0017470A"/>
    <w:rsid w:val="00174ADB"/>
    <w:rsid w:val="00174B88"/>
    <w:rsid w:val="00174EC7"/>
    <w:rsid w:val="00175DFB"/>
    <w:rsid w:val="00175ED2"/>
    <w:rsid w:val="00176094"/>
    <w:rsid w:val="0017698A"/>
    <w:rsid w:val="001779B2"/>
    <w:rsid w:val="00177ABE"/>
    <w:rsid w:val="00180162"/>
    <w:rsid w:val="00182061"/>
    <w:rsid w:val="001833F9"/>
    <w:rsid w:val="00183812"/>
    <w:rsid w:val="001843F4"/>
    <w:rsid w:val="0018446D"/>
    <w:rsid w:val="00184878"/>
    <w:rsid w:val="00186425"/>
    <w:rsid w:val="0018745A"/>
    <w:rsid w:val="001908A3"/>
    <w:rsid w:val="001909F0"/>
    <w:rsid w:val="001911C5"/>
    <w:rsid w:val="0019140F"/>
    <w:rsid w:val="00193F24"/>
    <w:rsid w:val="00194845"/>
    <w:rsid w:val="00194B70"/>
    <w:rsid w:val="00195638"/>
    <w:rsid w:val="0019571C"/>
    <w:rsid w:val="00196DE8"/>
    <w:rsid w:val="00197A1A"/>
    <w:rsid w:val="00197B60"/>
    <w:rsid w:val="00197C66"/>
    <w:rsid w:val="001A1047"/>
    <w:rsid w:val="001A322D"/>
    <w:rsid w:val="001A4563"/>
    <w:rsid w:val="001A6427"/>
    <w:rsid w:val="001A6F51"/>
    <w:rsid w:val="001A7E35"/>
    <w:rsid w:val="001A7F10"/>
    <w:rsid w:val="001B011D"/>
    <w:rsid w:val="001B2F44"/>
    <w:rsid w:val="001B40B9"/>
    <w:rsid w:val="001B43AF"/>
    <w:rsid w:val="001B5490"/>
    <w:rsid w:val="001B7D2B"/>
    <w:rsid w:val="001C257A"/>
    <w:rsid w:val="001C265D"/>
    <w:rsid w:val="001C308E"/>
    <w:rsid w:val="001C3351"/>
    <w:rsid w:val="001C41CE"/>
    <w:rsid w:val="001C4E76"/>
    <w:rsid w:val="001C510B"/>
    <w:rsid w:val="001C54EE"/>
    <w:rsid w:val="001C63AB"/>
    <w:rsid w:val="001C6EFD"/>
    <w:rsid w:val="001D09BD"/>
    <w:rsid w:val="001D0F17"/>
    <w:rsid w:val="001D1418"/>
    <w:rsid w:val="001D2466"/>
    <w:rsid w:val="001D25A6"/>
    <w:rsid w:val="001D3F92"/>
    <w:rsid w:val="001D6086"/>
    <w:rsid w:val="001D70A3"/>
    <w:rsid w:val="001E0254"/>
    <w:rsid w:val="001E19DF"/>
    <w:rsid w:val="001E3B72"/>
    <w:rsid w:val="001E4EBD"/>
    <w:rsid w:val="001E55CE"/>
    <w:rsid w:val="001E5F97"/>
    <w:rsid w:val="001E6BB6"/>
    <w:rsid w:val="001E6F0C"/>
    <w:rsid w:val="001E7519"/>
    <w:rsid w:val="001E7E31"/>
    <w:rsid w:val="001F00C0"/>
    <w:rsid w:val="001F0FA5"/>
    <w:rsid w:val="001F1442"/>
    <w:rsid w:val="001F27B7"/>
    <w:rsid w:val="001F28A9"/>
    <w:rsid w:val="001F2A4C"/>
    <w:rsid w:val="001F3449"/>
    <w:rsid w:val="001F37F7"/>
    <w:rsid w:val="001F49D8"/>
    <w:rsid w:val="001F50C7"/>
    <w:rsid w:val="001F5262"/>
    <w:rsid w:val="001F5C3F"/>
    <w:rsid w:val="001F698E"/>
    <w:rsid w:val="001F6A5E"/>
    <w:rsid w:val="001F6FB3"/>
    <w:rsid w:val="00200590"/>
    <w:rsid w:val="0020076F"/>
    <w:rsid w:val="00201433"/>
    <w:rsid w:val="002027AE"/>
    <w:rsid w:val="00203286"/>
    <w:rsid w:val="002039E9"/>
    <w:rsid w:val="00203B7D"/>
    <w:rsid w:val="00203EA3"/>
    <w:rsid w:val="002054C1"/>
    <w:rsid w:val="002055B6"/>
    <w:rsid w:val="002059D4"/>
    <w:rsid w:val="00205EFA"/>
    <w:rsid w:val="00206485"/>
    <w:rsid w:val="002070FB"/>
    <w:rsid w:val="00207A5F"/>
    <w:rsid w:val="00207D69"/>
    <w:rsid w:val="0021105F"/>
    <w:rsid w:val="002110BB"/>
    <w:rsid w:val="00211515"/>
    <w:rsid w:val="00211D34"/>
    <w:rsid w:val="00211EF7"/>
    <w:rsid w:val="00213F66"/>
    <w:rsid w:val="00214EA8"/>
    <w:rsid w:val="002156C9"/>
    <w:rsid w:val="00215B83"/>
    <w:rsid w:val="002168EF"/>
    <w:rsid w:val="00217925"/>
    <w:rsid w:val="00217C2A"/>
    <w:rsid w:val="002214CC"/>
    <w:rsid w:val="00221A47"/>
    <w:rsid w:val="00221EAD"/>
    <w:rsid w:val="00223813"/>
    <w:rsid w:val="00223D7B"/>
    <w:rsid w:val="00224224"/>
    <w:rsid w:val="0022435F"/>
    <w:rsid w:val="00224F78"/>
    <w:rsid w:val="00225750"/>
    <w:rsid w:val="00225DB9"/>
    <w:rsid w:val="00226244"/>
    <w:rsid w:val="00226E94"/>
    <w:rsid w:val="0022727E"/>
    <w:rsid w:val="00227EC4"/>
    <w:rsid w:val="00227F17"/>
    <w:rsid w:val="002305CE"/>
    <w:rsid w:val="002309E9"/>
    <w:rsid w:val="00230B4F"/>
    <w:rsid w:val="002310C1"/>
    <w:rsid w:val="002311FD"/>
    <w:rsid w:val="00233389"/>
    <w:rsid w:val="00234141"/>
    <w:rsid w:val="00234B8E"/>
    <w:rsid w:val="00234C52"/>
    <w:rsid w:val="002354EA"/>
    <w:rsid w:val="00235981"/>
    <w:rsid w:val="0023601D"/>
    <w:rsid w:val="002360F6"/>
    <w:rsid w:val="00236C20"/>
    <w:rsid w:val="00236EB3"/>
    <w:rsid w:val="002370D3"/>
    <w:rsid w:val="00237CB6"/>
    <w:rsid w:val="00240529"/>
    <w:rsid w:val="0024104E"/>
    <w:rsid w:val="00241261"/>
    <w:rsid w:val="00241D7A"/>
    <w:rsid w:val="00242289"/>
    <w:rsid w:val="002427B4"/>
    <w:rsid w:val="00242EDC"/>
    <w:rsid w:val="00243012"/>
    <w:rsid w:val="00243F57"/>
    <w:rsid w:val="00244B13"/>
    <w:rsid w:val="002450C6"/>
    <w:rsid w:val="002453E4"/>
    <w:rsid w:val="0024618D"/>
    <w:rsid w:val="0024649E"/>
    <w:rsid w:val="0024693D"/>
    <w:rsid w:val="00250A6A"/>
    <w:rsid w:val="00250D34"/>
    <w:rsid w:val="00251782"/>
    <w:rsid w:val="002517B3"/>
    <w:rsid w:val="00253A88"/>
    <w:rsid w:val="002547D2"/>
    <w:rsid w:val="002549E2"/>
    <w:rsid w:val="00254BCF"/>
    <w:rsid w:val="002556CC"/>
    <w:rsid w:val="00256581"/>
    <w:rsid w:val="00256584"/>
    <w:rsid w:val="00256B92"/>
    <w:rsid w:val="00257741"/>
    <w:rsid w:val="00257CD0"/>
    <w:rsid w:val="00260D59"/>
    <w:rsid w:val="002614D6"/>
    <w:rsid w:val="00261D2A"/>
    <w:rsid w:val="00262EB8"/>
    <w:rsid w:val="00264432"/>
    <w:rsid w:val="00264FB7"/>
    <w:rsid w:val="0026505C"/>
    <w:rsid w:val="00266118"/>
    <w:rsid w:val="0026702D"/>
    <w:rsid w:val="00267C55"/>
    <w:rsid w:val="00271120"/>
    <w:rsid w:val="0027165F"/>
    <w:rsid w:val="002734DD"/>
    <w:rsid w:val="00273728"/>
    <w:rsid w:val="00273CA8"/>
    <w:rsid w:val="00274A8C"/>
    <w:rsid w:val="002750E3"/>
    <w:rsid w:val="00277BAF"/>
    <w:rsid w:val="00280104"/>
    <w:rsid w:val="002808D0"/>
    <w:rsid w:val="00281DA2"/>
    <w:rsid w:val="00281EC6"/>
    <w:rsid w:val="0028251F"/>
    <w:rsid w:val="00282A19"/>
    <w:rsid w:val="00282F1A"/>
    <w:rsid w:val="002838C8"/>
    <w:rsid w:val="00284DD9"/>
    <w:rsid w:val="00285065"/>
    <w:rsid w:val="00285954"/>
    <w:rsid w:val="00285CB2"/>
    <w:rsid w:val="00286718"/>
    <w:rsid w:val="00286B35"/>
    <w:rsid w:val="00290AD8"/>
    <w:rsid w:val="00291405"/>
    <w:rsid w:val="00292060"/>
    <w:rsid w:val="00292669"/>
    <w:rsid w:val="00292C65"/>
    <w:rsid w:val="002932BC"/>
    <w:rsid w:val="0029356D"/>
    <w:rsid w:val="002946B7"/>
    <w:rsid w:val="00295798"/>
    <w:rsid w:val="002963CA"/>
    <w:rsid w:val="00297086"/>
    <w:rsid w:val="0029744A"/>
    <w:rsid w:val="00297521"/>
    <w:rsid w:val="00297FC1"/>
    <w:rsid w:val="002A0AF7"/>
    <w:rsid w:val="002A0E7E"/>
    <w:rsid w:val="002A1B4E"/>
    <w:rsid w:val="002A2AA4"/>
    <w:rsid w:val="002A32AF"/>
    <w:rsid w:val="002A33A1"/>
    <w:rsid w:val="002A3C8D"/>
    <w:rsid w:val="002A5049"/>
    <w:rsid w:val="002A5BA6"/>
    <w:rsid w:val="002A5C30"/>
    <w:rsid w:val="002B02B1"/>
    <w:rsid w:val="002B0C29"/>
    <w:rsid w:val="002B33B1"/>
    <w:rsid w:val="002B4D10"/>
    <w:rsid w:val="002B4E0F"/>
    <w:rsid w:val="002B5425"/>
    <w:rsid w:val="002B54DE"/>
    <w:rsid w:val="002B58CC"/>
    <w:rsid w:val="002B5D1B"/>
    <w:rsid w:val="002B7967"/>
    <w:rsid w:val="002C0735"/>
    <w:rsid w:val="002C2997"/>
    <w:rsid w:val="002C3C0F"/>
    <w:rsid w:val="002C4289"/>
    <w:rsid w:val="002C5356"/>
    <w:rsid w:val="002C5D9F"/>
    <w:rsid w:val="002C6AAC"/>
    <w:rsid w:val="002C6CB3"/>
    <w:rsid w:val="002C6E63"/>
    <w:rsid w:val="002C7D70"/>
    <w:rsid w:val="002D09F4"/>
    <w:rsid w:val="002D14D1"/>
    <w:rsid w:val="002D1E43"/>
    <w:rsid w:val="002D3FA8"/>
    <w:rsid w:val="002D4E21"/>
    <w:rsid w:val="002D5445"/>
    <w:rsid w:val="002D5796"/>
    <w:rsid w:val="002D60B8"/>
    <w:rsid w:val="002D662E"/>
    <w:rsid w:val="002D6724"/>
    <w:rsid w:val="002D6B06"/>
    <w:rsid w:val="002E3B52"/>
    <w:rsid w:val="002E3C28"/>
    <w:rsid w:val="002E3EA4"/>
    <w:rsid w:val="002E4301"/>
    <w:rsid w:val="002E4A87"/>
    <w:rsid w:val="002E4AF4"/>
    <w:rsid w:val="002E4BF4"/>
    <w:rsid w:val="002E55F9"/>
    <w:rsid w:val="002E5619"/>
    <w:rsid w:val="002E5E8A"/>
    <w:rsid w:val="002E6494"/>
    <w:rsid w:val="002E6591"/>
    <w:rsid w:val="002E7717"/>
    <w:rsid w:val="002E7CDF"/>
    <w:rsid w:val="002F09A9"/>
    <w:rsid w:val="002F12FA"/>
    <w:rsid w:val="002F199D"/>
    <w:rsid w:val="002F1DAE"/>
    <w:rsid w:val="002F2536"/>
    <w:rsid w:val="002F2F43"/>
    <w:rsid w:val="002F38AB"/>
    <w:rsid w:val="002F3EA6"/>
    <w:rsid w:val="002F415D"/>
    <w:rsid w:val="002F4A27"/>
    <w:rsid w:val="002F500F"/>
    <w:rsid w:val="002F5FE1"/>
    <w:rsid w:val="002F700C"/>
    <w:rsid w:val="002F7863"/>
    <w:rsid w:val="0030054C"/>
    <w:rsid w:val="003005DB"/>
    <w:rsid w:val="00300B29"/>
    <w:rsid w:val="00301563"/>
    <w:rsid w:val="003018D6"/>
    <w:rsid w:val="00301A2C"/>
    <w:rsid w:val="00302003"/>
    <w:rsid w:val="003022B1"/>
    <w:rsid w:val="00302E42"/>
    <w:rsid w:val="00304063"/>
    <w:rsid w:val="00305953"/>
    <w:rsid w:val="00306CD9"/>
    <w:rsid w:val="003101B9"/>
    <w:rsid w:val="00310AB4"/>
    <w:rsid w:val="0031171A"/>
    <w:rsid w:val="00311AD7"/>
    <w:rsid w:val="00312C7B"/>
    <w:rsid w:val="0031371A"/>
    <w:rsid w:val="00314421"/>
    <w:rsid w:val="003145D8"/>
    <w:rsid w:val="003148AF"/>
    <w:rsid w:val="003157B3"/>
    <w:rsid w:val="00316812"/>
    <w:rsid w:val="00316BB4"/>
    <w:rsid w:val="00316F07"/>
    <w:rsid w:val="00317AA0"/>
    <w:rsid w:val="00317AFF"/>
    <w:rsid w:val="0032037E"/>
    <w:rsid w:val="0032043D"/>
    <w:rsid w:val="0032105D"/>
    <w:rsid w:val="0032124B"/>
    <w:rsid w:val="00321735"/>
    <w:rsid w:val="003217EA"/>
    <w:rsid w:val="00321B58"/>
    <w:rsid w:val="00321DD4"/>
    <w:rsid w:val="00322DD8"/>
    <w:rsid w:val="003239E1"/>
    <w:rsid w:val="00324353"/>
    <w:rsid w:val="00324406"/>
    <w:rsid w:val="00324A0D"/>
    <w:rsid w:val="00324D4B"/>
    <w:rsid w:val="00324DCC"/>
    <w:rsid w:val="00325700"/>
    <w:rsid w:val="00325C3D"/>
    <w:rsid w:val="00326859"/>
    <w:rsid w:val="003301C9"/>
    <w:rsid w:val="00330745"/>
    <w:rsid w:val="00330F27"/>
    <w:rsid w:val="003317B9"/>
    <w:rsid w:val="003328E0"/>
    <w:rsid w:val="00333E29"/>
    <w:rsid w:val="003346D3"/>
    <w:rsid w:val="00334AAC"/>
    <w:rsid w:val="003365B4"/>
    <w:rsid w:val="003369D0"/>
    <w:rsid w:val="003427CE"/>
    <w:rsid w:val="00343CDB"/>
    <w:rsid w:val="00345A63"/>
    <w:rsid w:val="00345F89"/>
    <w:rsid w:val="00345FE7"/>
    <w:rsid w:val="0034642D"/>
    <w:rsid w:val="003468FF"/>
    <w:rsid w:val="00346D37"/>
    <w:rsid w:val="00351615"/>
    <w:rsid w:val="003541C0"/>
    <w:rsid w:val="003547F5"/>
    <w:rsid w:val="00354A56"/>
    <w:rsid w:val="003556DE"/>
    <w:rsid w:val="003559D6"/>
    <w:rsid w:val="003567AE"/>
    <w:rsid w:val="00357066"/>
    <w:rsid w:val="003571A1"/>
    <w:rsid w:val="003607E2"/>
    <w:rsid w:val="003615F1"/>
    <w:rsid w:val="003622D9"/>
    <w:rsid w:val="003627BD"/>
    <w:rsid w:val="00362B77"/>
    <w:rsid w:val="00363031"/>
    <w:rsid w:val="003631BB"/>
    <w:rsid w:val="0036437C"/>
    <w:rsid w:val="0036461C"/>
    <w:rsid w:val="00365005"/>
    <w:rsid w:val="003657E6"/>
    <w:rsid w:val="00366898"/>
    <w:rsid w:val="00366A71"/>
    <w:rsid w:val="00366DBD"/>
    <w:rsid w:val="00367FBD"/>
    <w:rsid w:val="003714E8"/>
    <w:rsid w:val="003717E0"/>
    <w:rsid w:val="00371B14"/>
    <w:rsid w:val="003720C0"/>
    <w:rsid w:val="00372DDF"/>
    <w:rsid w:val="0037377C"/>
    <w:rsid w:val="00373954"/>
    <w:rsid w:val="00375511"/>
    <w:rsid w:val="003804ED"/>
    <w:rsid w:val="00380D94"/>
    <w:rsid w:val="0038136A"/>
    <w:rsid w:val="0038380F"/>
    <w:rsid w:val="0038398F"/>
    <w:rsid w:val="003847C4"/>
    <w:rsid w:val="00384BFC"/>
    <w:rsid w:val="003858FA"/>
    <w:rsid w:val="0038605D"/>
    <w:rsid w:val="003871B5"/>
    <w:rsid w:val="00387736"/>
    <w:rsid w:val="003877BB"/>
    <w:rsid w:val="00387B0F"/>
    <w:rsid w:val="003902B3"/>
    <w:rsid w:val="00392548"/>
    <w:rsid w:val="00393C58"/>
    <w:rsid w:val="003941F7"/>
    <w:rsid w:val="00395430"/>
    <w:rsid w:val="00395591"/>
    <w:rsid w:val="0039621B"/>
    <w:rsid w:val="00397231"/>
    <w:rsid w:val="00397657"/>
    <w:rsid w:val="003976C8"/>
    <w:rsid w:val="00397730"/>
    <w:rsid w:val="003A0740"/>
    <w:rsid w:val="003A138D"/>
    <w:rsid w:val="003A197E"/>
    <w:rsid w:val="003A3EAF"/>
    <w:rsid w:val="003A3EC7"/>
    <w:rsid w:val="003A5284"/>
    <w:rsid w:val="003A676D"/>
    <w:rsid w:val="003B0772"/>
    <w:rsid w:val="003B0DDE"/>
    <w:rsid w:val="003B1222"/>
    <w:rsid w:val="003B14F0"/>
    <w:rsid w:val="003B18F0"/>
    <w:rsid w:val="003B19E1"/>
    <w:rsid w:val="003B2741"/>
    <w:rsid w:val="003B28AD"/>
    <w:rsid w:val="003B2ACC"/>
    <w:rsid w:val="003B2CE3"/>
    <w:rsid w:val="003B362A"/>
    <w:rsid w:val="003B395C"/>
    <w:rsid w:val="003B42F9"/>
    <w:rsid w:val="003B5060"/>
    <w:rsid w:val="003B62C8"/>
    <w:rsid w:val="003B6FD5"/>
    <w:rsid w:val="003B70F0"/>
    <w:rsid w:val="003B73E2"/>
    <w:rsid w:val="003B74B2"/>
    <w:rsid w:val="003B7A07"/>
    <w:rsid w:val="003B7FA3"/>
    <w:rsid w:val="003C0D6F"/>
    <w:rsid w:val="003C0F58"/>
    <w:rsid w:val="003C0FCB"/>
    <w:rsid w:val="003C0FD3"/>
    <w:rsid w:val="003C1022"/>
    <w:rsid w:val="003C1C23"/>
    <w:rsid w:val="003C1E9B"/>
    <w:rsid w:val="003C2BF0"/>
    <w:rsid w:val="003C574D"/>
    <w:rsid w:val="003C5BC5"/>
    <w:rsid w:val="003C5BFA"/>
    <w:rsid w:val="003C5CD6"/>
    <w:rsid w:val="003C6459"/>
    <w:rsid w:val="003C654C"/>
    <w:rsid w:val="003C764B"/>
    <w:rsid w:val="003D0EF4"/>
    <w:rsid w:val="003D14D1"/>
    <w:rsid w:val="003D151C"/>
    <w:rsid w:val="003D211F"/>
    <w:rsid w:val="003D22D0"/>
    <w:rsid w:val="003D40CE"/>
    <w:rsid w:val="003D4E1F"/>
    <w:rsid w:val="003D533A"/>
    <w:rsid w:val="003D5812"/>
    <w:rsid w:val="003D7F43"/>
    <w:rsid w:val="003E1DDC"/>
    <w:rsid w:val="003E1FC5"/>
    <w:rsid w:val="003E24BE"/>
    <w:rsid w:val="003E2D41"/>
    <w:rsid w:val="003E2D91"/>
    <w:rsid w:val="003E3095"/>
    <w:rsid w:val="003E32DA"/>
    <w:rsid w:val="003E3C20"/>
    <w:rsid w:val="003E7094"/>
    <w:rsid w:val="003E76FF"/>
    <w:rsid w:val="003F04BC"/>
    <w:rsid w:val="003F0777"/>
    <w:rsid w:val="003F0BC3"/>
    <w:rsid w:val="003F0BC6"/>
    <w:rsid w:val="003F1179"/>
    <w:rsid w:val="003F1517"/>
    <w:rsid w:val="003F1857"/>
    <w:rsid w:val="003F288F"/>
    <w:rsid w:val="003F52E5"/>
    <w:rsid w:val="003F61D3"/>
    <w:rsid w:val="003F68DB"/>
    <w:rsid w:val="003F6B09"/>
    <w:rsid w:val="003F6C52"/>
    <w:rsid w:val="003F7549"/>
    <w:rsid w:val="003F7A1C"/>
    <w:rsid w:val="003F7DD7"/>
    <w:rsid w:val="0040029A"/>
    <w:rsid w:val="00401390"/>
    <w:rsid w:val="00403864"/>
    <w:rsid w:val="00403871"/>
    <w:rsid w:val="00403A9F"/>
    <w:rsid w:val="004040F4"/>
    <w:rsid w:val="004049DD"/>
    <w:rsid w:val="00406495"/>
    <w:rsid w:val="004067E1"/>
    <w:rsid w:val="00406B0C"/>
    <w:rsid w:val="0041009D"/>
    <w:rsid w:val="00411798"/>
    <w:rsid w:val="0041210F"/>
    <w:rsid w:val="0041345B"/>
    <w:rsid w:val="004139EE"/>
    <w:rsid w:val="00414081"/>
    <w:rsid w:val="004144B4"/>
    <w:rsid w:val="00415F65"/>
    <w:rsid w:val="00420F78"/>
    <w:rsid w:val="00420F7B"/>
    <w:rsid w:val="00421849"/>
    <w:rsid w:val="0042305C"/>
    <w:rsid w:val="00423A15"/>
    <w:rsid w:val="004241E8"/>
    <w:rsid w:val="00424464"/>
    <w:rsid w:val="004244F5"/>
    <w:rsid w:val="00424895"/>
    <w:rsid w:val="004250FC"/>
    <w:rsid w:val="0042519B"/>
    <w:rsid w:val="00425A3C"/>
    <w:rsid w:val="00425B2A"/>
    <w:rsid w:val="00425E79"/>
    <w:rsid w:val="00427984"/>
    <w:rsid w:val="00430230"/>
    <w:rsid w:val="0043126A"/>
    <w:rsid w:val="00431E6C"/>
    <w:rsid w:val="00432AF7"/>
    <w:rsid w:val="004348AA"/>
    <w:rsid w:val="00435953"/>
    <w:rsid w:val="004362AD"/>
    <w:rsid w:val="004368E1"/>
    <w:rsid w:val="004375AD"/>
    <w:rsid w:val="00437B14"/>
    <w:rsid w:val="004402AE"/>
    <w:rsid w:val="0044150E"/>
    <w:rsid w:val="0044174F"/>
    <w:rsid w:val="00441BA2"/>
    <w:rsid w:val="00441C57"/>
    <w:rsid w:val="00443865"/>
    <w:rsid w:val="00443FAE"/>
    <w:rsid w:val="00444215"/>
    <w:rsid w:val="00444C39"/>
    <w:rsid w:val="004453BF"/>
    <w:rsid w:val="004457CB"/>
    <w:rsid w:val="00445DF4"/>
    <w:rsid w:val="00445EEB"/>
    <w:rsid w:val="00446128"/>
    <w:rsid w:val="0044787F"/>
    <w:rsid w:val="00447892"/>
    <w:rsid w:val="00447E14"/>
    <w:rsid w:val="004502D8"/>
    <w:rsid w:val="00450F87"/>
    <w:rsid w:val="004517FE"/>
    <w:rsid w:val="00452348"/>
    <w:rsid w:val="004535D1"/>
    <w:rsid w:val="0045384A"/>
    <w:rsid w:val="00453A3C"/>
    <w:rsid w:val="00453EAE"/>
    <w:rsid w:val="00454E55"/>
    <w:rsid w:val="004550E9"/>
    <w:rsid w:val="00455F39"/>
    <w:rsid w:val="00456D20"/>
    <w:rsid w:val="00460260"/>
    <w:rsid w:val="00460B66"/>
    <w:rsid w:val="0046104C"/>
    <w:rsid w:val="00461BBC"/>
    <w:rsid w:val="00461CA4"/>
    <w:rsid w:val="00462783"/>
    <w:rsid w:val="0046543E"/>
    <w:rsid w:val="00465D16"/>
    <w:rsid w:val="0046627E"/>
    <w:rsid w:val="00466ACF"/>
    <w:rsid w:val="0046772D"/>
    <w:rsid w:val="004705DE"/>
    <w:rsid w:val="00470BD3"/>
    <w:rsid w:val="004711B7"/>
    <w:rsid w:val="00472038"/>
    <w:rsid w:val="00472D2B"/>
    <w:rsid w:val="00473093"/>
    <w:rsid w:val="00473FB0"/>
    <w:rsid w:val="00474E27"/>
    <w:rsid w:val="004750E0"/>
    <w:rsid w:val="0047520F"/>
    <w:rsid w:val="0047523A"/>
    <w:rsid w:val="004754E1"/>
    <w:rsid w:val="00475BDD"/>
    <w:rsid w:val="00475C31"/>
    <w:rsid w:val="00476526"/>
    <w:rsid w:val="004809E2"/>
    <w:rsid w:val="00481739"/>
    <w:rsid w:val="00481F2D"/>
    <w:rsid w:val="004823AC"/>
    <w:rsid w:val="0048300D"/>
    <w:rsid w:val="00484EA1"/>
    <w:rsid w:val="004852B8"/>
    <w:rsid w:val="00485A5C"/>
    <w:rsid w:val="0048797B"/>
    <w:rsid w:val="00487AF1"/>
    <w:rsid w:val="00487C52"/>
    <w:rsid w:val="004906E9"/>
    <w:rsid w:val="0049089C"/>
    <w:rsid w:val="00490AE2"/>
    <w:rsid w:val="004913C6"/>
    <w:rsid w:val="004926FB"/>
    <w:rsid w:val="00493037"/>
    <w:rsid w:val="00496256"/>
    <w:rsid w:val="00496AB1"/>
    <w:rsid w:val="00496ADA"/>
    <w:rsid w:val="00497063"/>
    <w:rsid w:val="004977DA"/>
    <w:rsid w:val="00497EE2"/>
    <w:rsid w:val="00497EF5"/>
    <w:rsid w:val="004A0749"/>
    <w:rsid w:val="004A2785"/>
    <w:rsid w:val="004A2A8E"/>
    <w:rsid w:val="004A4633"/>
    <w:rsid w:val="004A54E2"/>
    <w:rsid w:val="004A5516"/>
    <w:rsid w:val="004A57D8"/>
    <w:rsid w:val="004A5908"/>
    <w:rsid w:val="004A5CF1"/>
    <w:rsid w:val="004A60A9"/>
    <w:rsid w:val="004A647B"/>
    <w:rsid w:val="004A7818"/>
    <w:rsid w:val="004A7EC9"/>
    <w:rsid w:val="004B1653"/>
    <w:rsid w:val="004B19D3"/>
    <w:rsid w:val="004B1DF9"/>
    <w:rsid w:val="004B2BC9"/>
    <w:rsid w:val="004B3B3D"/>
    <w:rsid w:val="004B3CC7"/>
    <w:rsid w:val="004B4998"/>
    <w:rsid w:val="004B59D7"/>
    <w:rsid w:val="004B6C7C"/>
    <w:rsid w:val="004B7E3E"/>
    <w:rsid w:val="004C1097"/>
    <w:rsid w:val="004C1888"/>
    <w:rsid w:val="004C1BC2"/>
    <w:rsid w:val="004C2F3F"/>
    <w:rsid w:val="004C31E8"/>
    <w:rsid w:val="004C3EFA"/>
    <w:rsid w:val="004C4A4C"/>
    <w:rsid w:val="004C4F42"/>
    <w:rsid w:val="004C4FC1"/>
    <w:rsid w:val="004D05DC"/>
    <w:rsid w:val="004D1090"/>
    <w:rsid w:val="004D2DBD"/>
    <w:rsid w:val="004D3E75"/>
    <w:rsid w:val="004D407B"/>
    <w:rsid w:val="004D4488"/>
    <w:rsid w:val="004D4616"/>
    <w:rsid w:val="004D51C4"/>
    <w:rsid w:val="004D5A62"/>
    <w:rsid w:val="004D6AA0"/>
    <w:rsid w:val="004D6B98"/>
    <w:rsid w:val="004D6C05"/>
    <w:rsid w:val="004E05B7"/>
    <w:rsid w:val="004E09D9"/>
    <w:rsid w:val="004E11C4"/>
    <w:rsid w:val="004E15F9"/>
    <w:rsid w:val="004E192A"/>
    <w:rsid w:val="004E2DF3"/>
    <w:rsid w:val="004E3929"/>
    <w:rsid w:val="004E5409"/>
    <w:rsid w:val="004E6607"/>
    <w:rsid w:val="004E669A"/>
    <w:rsid w:val="004E7C3A"/>
    <w:rsid w:val="004F0896"/>
    <w:rsid w:val="004F0954"/>
    <w:rsid w:val="004F1A52"/>
    <w:rsid w:val="004F2F75"/>
    <w:rsid w:val="004F4C71"/>
    <w:rsid w:val="004F50B6"/>
    <w:rsid w:val="004F52EE"/>
    <w:rsid w:val="004F5B37"/>
    <w:rsid w:val="004F6D29"/>
    <w:rsid w:val="005002EF"/>
    <w:rsid w:val="00501DA0"/>
    <w:rsid w:val="00502B18"/>
    <w:rsid w:val="00502C34"/>
    <w:rsid w:val="00502D41"/>
    <w:rsid w:val="00502E17"/>
    <w:rsid w:val="005030A5"/>
    <w:rsid w:val="0050555F"/>
    <w:rsid w:val="00505FF5"/>
    <w:rsid w:val="005065FE"/>
    <w:rsid w:val="00506EAA"/>
    <w:rsid w:val="00510B76"/>
    <w:rsid w:val="00510BD1"/>
    <w:rsid w:val="00510E74"/>
    <w:rsid w:val="00510F01"/>
    <w:rsid w:val="005110A0"/>
    <w:rsid w:val="00511EDE"/>
    <w:rsid w:val="00514616"/>
    <w:rsid w:val="005147D2"/>
    <w:rsid w:val="005153FE"/>
    <w:rsid w:val="00516226"/>
    <w:rsid w:val="00517895"/>
    <w:rsid w:val="005201D7"/>
    <w:rsid w:val="005206D7"/>
    <w:rsid w:val="00520F04"/>
    <w:rsid w:val="00521776"/>
    <w:rsid w:val="0052181E"/>
    <w:rsid w:val="00521D7B"/>
    <w:rsid w:val="00522240"/>
    <w:rsid w:val="0052262A"/>
    <w:rsid w:val="00522DD5"/>
    <w:rsid w:val="00522E13"/>
    <w:rsid w:val="00524114"/>
    <w:rsid w:val="005249A9"/>
    <w:rsid w:val="00526255"/>
    <w:rsid w:val="005265C6"/>
    <w:rsid w:val="00527800"/>
    <w:rsid w:val="00527D0D"/>
    <w:rsid w:val="00530ED1"/>
    <w:rsid w:val="00530FE9"/>
    <w:rsid w:val="005313ED"/>
    <w:rsid w:val="005319AB"/>
    <w:rsid w:val="00531E38"/>
    <w:rsid w:val="00531F8A"/>
    <w:rsid w:val="005329CE"/>
    <w:rsid w:val="00535168"/>
    <w:rsid w:val="00535F1E"/>
    <w:rsid w:val="00536883"/>
    <w:rsid w:val="00536C23"/>
    <w:rsid w:val="00536E40"/>
    <w:rsid w:val="00536FD9"/>
    <w:rsid w:val="00541472"/>
    <w:rsid w:val="0054194F"/>
    <w:rsid w:val="00542051"/>
    <w:rsid w:val="005421F9"/>
    <w:rsid w:val="005428B5"/>
    <w:rsid w:val="00542EB1"/>
    <w:rsid w:val="00543651"/>
    <w:rsid w:val="00544101"/>
    <w:rsid w:val="00545BDF"/>
    <w:rsid w:val="00546659"/>
    <w:rsid w:val="00547238"/>
    <w:rsid w:val="00547DE6"/>
    <w:rsid w:val="005503C5"/>
    <w:rsid w:val="005524BD"/>
    <w:rsid w:val="005525FC"/>
    <w:rsid w:val="00552C38"/>
    <w:rsid w:val="00552FD5"/>
    <w:rsid w:val="00553560"/>
    <w:rsid w:val="0055365B"/>
    <w:rsid w:val="00554714"/>
    <w:rsid w:val="00554B49"/>
    <w:rsid w:val="00555282"/>
    <w:rsid w:val="00555386"/>
    <w:rsid w:val="00556654"/>
    <w:rsid w:val="0055735B"/>
    <w:rsid w:val="0056232A"/>
    <w:rsid w:val="00563879"/>
    <w:rsid w:val="00563BA7"/>
    <w:rsid w:val="00564411"/>
    <w:rsid w:val="00564AD6"/>
    <w:rsid w:val="00564DC3"/>
    <w:rsid w:val="00565081"/>
    <w:rsid w:val="00565597"/>
    <w:rsid w:val="005655F5"/>
    <w:rsid w:val="00566FC1"/>
    <w:rsid w:val="00571458"/>
    <w:rsid w:val="00573C86"/>
    <w:rsid w:val="00577378"/>
    <w:rsid w:val="00577629"/>
    <w:rsid w:val="005804E8"/>
    <w:rsid w:val="00580C88"/>
    <w:rsid w:val="00580E3D"/>
    <w:rsid w:val="005819B1"/>
    <w:rsid w:val="00582134"/>
    <w:rsid w:val="005842B1"/>
    <w:rsid w:val="00584A0F"/>
    <w:rsid w:val="00584BA9"/>
    <w:rsid w:val="00585C42"/>
    <w:rsid w:val="00586B72"/>
    <w:rsid w:val="00586CB6"/>
    <w:rsid w:val="005870FF"/>
    <w:rsid w:val="00587EE0"/>
    <w:rsid w:val="00590324"/>
    <w:rsid w:val="00591A4C"/>
    <w:rsid w:val="00591A73"/>
    <w:rsid w:val="0059266C"/>
    <w:rsid w:val="00593162"/>
    <w:rsid w:val="00594227"/>
    <w:rsid w:val="00594B56"/>
    <w:rsid w:val="00595C69"/>
    <w:rsid w:val="00596329"/>
    <w:rsid w:val="00597EF5"/>
    <w:rsid w:val="005A02AA"/>
    <w:rsid w:val="005A1914"/>
    <w:rsid w:val="005A1B60"/>
    <w:rsid w:val="005A1C0F"/>
    <w:rsid w:val="005A2DBE"/>
    <w:rsid w:val="005A31EC"/>
    <w:rsid w:val="005A455C"/>
    <w:rsid w:val="005A4932"/>
    <w:rsid w:val="005A4E29"/>
    <w:rsid w:val="005A745E"/>
    <w:rsid w:val="005A779E"/>
    <w:rsid w:val="005B09DB"/>
    <w:rsid w:val="005B2283"/>
    <w:rsid w:val="005B2900"/>
    <w:rsid w:val="005B2CE1"/>
    <w:rsid w:val="005B3386"/>
    <w:rsid w:val="005B33AB"/>
    <w:rsid w:val="005B3E1A"/>
    <w:rsid w:val="005B5F46"/>
    <w:rsid w:val="005C1E2B"/>
    <w:rsid w:val="005C2AA8"/>
    <w:rsid w:val="005C32ED"/>
    <w:rsid w:val="005C33D2"/>
    <w:rsid w:val="005C4205"/>
    <w:rsid w:val="005C554E"/>
    <w:rsid w:val="005C5B0F"/>
    <w:rsid w:val="005C678A"/>
    <w:rsid w:val="005C709A"/>
    <w:rsid w:val="005D0333"/>
    <w:rsid w:val="005D1018"/>
    <w:rsid w:val="005D10E4"/>
    <w:rsid w:val="005D1185"/>
    <w:rsid w:val="005D18E1"/>
    <w:rsid w:val="005D269E"/>
    <w:rsid w:val="005D2F21"/>
    <w:rsid w:val="005D31BF"/>
    <w:rsid w:val="005D329D"/>
    <w:rsid w:val="005D4BFC"/>
    <w:rsid w:val="005D595F"/>
    <w:rsid w:val="005D5DC9"/>
    <w:rsid w:val="005D60A4"/>
    <w:rsid w:val="005D6555"/>
    <w:rsid w:val="005D74EB"/>
    <w:rsid w:val="005E028B"/>
    <w:rsid w:val="005E06AD"/>
    <w:rsid w:val="005E083B"/>
    <w:rsid w:val="005E0A1E"/>
    <w:rsid w:val="005E112E"/>
    <w:rsid w:val="005E19CC"/>
    <w:rsid w:val="005E24D1"/>
    <w:rsid w:val="005E2C5C"/>
    <w:rsid w:val="005E2EAD"/>
    <w:rsid w:val="005E3289"/>
    <w:rsid w:val="005E4D5F"/>
    <w:rsid w:val="005E5DE9"/>
    <w:rsid w:val="005E6FCE"/>
    <w:rsid w:val="005F0538"/>
    <w:rsid w:val="005F05C0"/>
    <w:rsid w:val="005F0E15"/>
    <w:rsid w:val="005F0F20"/>
    <w:rsid w:val="005F1068"/>
    <w:rsid w:val="005F10BE"/>
    <w:rsid w:val="005F1E4B"/>
    <w:rsid w:val="005F23F0"/>
    <w:rsid w:val="005F26DA"/>
    <w:rsid w:val="005F417B"/>
    <w:rsid w:val="005F42F5"/>
    <w:rsid w:val="005F546B"/>
    <w:rsid w:val="005F5BF3"/>
    <w:rsid w:val="005F5BFC"/>
    <w:rsid w:val="005F6872"/>
    <w:rsid w:val="005F692D"/>
    <w:rsid w:val="005F70D0"/>
    <w:rsid w:val="005F7143"/>
    <w:rsid w:val="005F758F"/>
    <w:rsid w:val="005F7D07"/>
    <w:rsid w:val="005F7F2A"/>
    <w:rsid w:val="006002F4"/>
    <w:rsid w:val="0060058E"/>
    <w:rsid w:val="00601719"/>
    <w:rsid w:val="006017B2"/>
    <w:rsid w:val="00602813"/>
    <w:rsid w:val="006039E0"/>
    <w:rsid w:val="00603EF3"/>
    <w:rsid w:val="00605BD3"/>
    <w:rsid w:val="00606A31"/>
    <w:rsid w:val="0060784C"/>
    <w:rsid w:val="00607D2B"/>
    <w:rsid w:val="00612045"/>
    <w:rsid w:val="006133BB"/>
    <w:rsid w:val="00613443"/>
    <w:rsid w:val="006134CF"/>
    <w:rsid w:val="00613E8F"/>
    <w:rsid w:val="006143B9"/>
    <w:rsid w:val="006152F0"/>
    <w:rsid w:val="00617152"/>
    <w:rsid w:val="00620882"/>
    <w:rsid w:val="00620EC1"/>
    <w:rsid w:val="00621F6E"/>
    <w:rsid w:val="0062215D"/>
    <w:rsid w:val="00622305"/>
    <w:rsid w:val="00622E87"/>
    <w:rsid w:val="006241D4"/>
    <w:rsid w:val="00625BB5"/>
    <w:rsid w:val="006260BA"/>
    <w:rsid w:val="006262E2"/>
    <w:rsid w:val="0062671D"/>
    <w:rsid w:val="006272C1"/>
    <w:rsid w:val="006308E4"/>
    <w:rsid w:val="006321B1"/>
    <w:rsid w:val="00632566"/>
    <w:rsid w:val="006327CE"/>
    <w:rsid w:val="006328CF"/>
    <w:rsid w:val="006329A1"/>
    <w:rsid w:val="00633CD2"/>
    <w:rsid w:val="00633FA9"/>
    <w:rsid w:val="006350EB"/>
    <w:rsid w:val="0063528F"/>
    <w:rsid w:val="006355D3"/>
    <w:rsid w:val="006360E2"/>
    <w:rsid w:val="006361F7"/>
    <w:rsid w:val="00636556"/>
    <w:rsid w:val="00637545"/>
    <w:rsid w:val="006376FB"/>
    <w:rsid w:val="00637B7A"/>
    <w:rsid w:val="00642391"/>
    <w:rsid w:val="00643BC7"/>
    <w:rsid w:val="00644258"/>
    <w:rsid w:val="006460DF"/>
    <w:rsid w:val="00650105"/>
    <w:rsid w:val="006509EE"/>
    <w:rsid w:val="006518D7"/>
    <w:rsid w:val="006528EB"/>
    <w:rsid w:val="00655BD3"/>
    <w:rsid w:val="006560A8"/>
    <w:rsid w:val="006561A0"/>
    <w:rsid w:val="006561D5"/>
    <w:rsid w:val="006568B7"/>
    <w:rsid w:val="00656AD5"/>
    <w:rsid w:val="00656CB6"/>
    <w:rsid w:val="00657066"/>
    <w:rsid w:val="0065785C"/>
    <w:rsid w:val="00657B3F"/>
    <w:rsid w:val="00657C81"/>
    <w:rsid w:val="00657CC3"/>
    <w:rsid w:val="00660A0C"/>
    <w:rsid w:val="0066169A"/>
    <w:rsid w:val="00661755"/>
    <w:rsid w:val="00661784"/>
    <w:rsid w:val="00661FE5"/>
    <w:rsid w:val="006630D4"/>
    <w:rsid w:val="006635ED"/>
    <w:rsid w:val="00664FB9"/>
    <w:rsid w:val="00665313"/>
    <w:rsid w:val="00666FB5"/>
    <w:rsid w:val="006671EA"/>
    <w:rsid w:val="00667A92"/>
    <w:rsid w:val="0067124B"/>
    <w:rsid w:val="00675D93"/>
    <w:rsid w:val="00680233"/>
    <w:rsid w:val="006802D8"/>
    <w:rsid w:val="00680A2A"/>
    <w:rsid w:val="00680B7C"/>
    <w:rsid w:val="0068105C"/>
    <w:rsid w:val="00681C09"/>
    <w:rsid w:val="00682770"/>
    <w:rsid w:val="00682A68"/>
    <w:rsid w:val="0068525C"/>
    <w:rsid w:val="006870EE"/>
    <w:rsid w:val="006879FB"/>
    <w:rsid w:val="006906AF"/>
    <w:rsid w:val="00691521"/>
    <w:rsid w:val="00691924"/>
    <w:rsid w:val="006932A6"/>
    <w:rsid w:val="0069340E"/>
    <w:rsid w:val="00694181"/>
    <w:rsid w:val="0069480D"/>
    <w:rsid w:val="00694DBD"/>
    <w:rsid w:val="0069676F"/>
    <w:rsid w:val="00696F2B"/>
    <w:rsid w:val="006970BD"/>
    <w:rsid w:val="00697AB9"/>
    <w:rsid w:val="006A03E7"/>
    <w:rsid w:val="006A05B4"/>
    <w:rsid w:val="006A0C6E"/>
    <w:rsid w:val="006A1057"/>
    <w:rsid w:val="006A131C"/>
    <w:rsid w:val="006A17CA"/>
    <w:rsid w:val="006A25FA"/>
    <w:rsid w:val="006A29FF"/>
    <w:rsid w:val="006A36D6"/>
    <w:rsid w:val="006A4119"/>
    <w:rsid w:val="006A4A9A"/>
    <w:rsid w:val="006A64E7"/>
    <w:rsid w:val="006A79CA"/>
    <w:rsid w:val="006B0623"/>
    <w:rsid w:val="006B0900"/>
    <w:rsid w:val="006B1172"/>
    <w:rsid w:val="006B185B"/>
    <w:rsid w:val="006B1E92"/>
    <w:rsid w:val="006B258F"/>
    <w:rsid w:val="006B29B1"/>
    <w:rsid w:val="006B301E"/>
    <w:rsid w:val="006B30AB"/>
    <w:rsid w:val="006B3143"/>
    <w:rsid w:val="006B44B2"/>
    <w:rsid w:val="006B5EDD"/>
    <w:rsid w:val="006B6CB8"/>
    <w:rsid w:val="006B7590"/>
    <w:rsid w:val="006B775F"/>
    <w:rsid w:val="006B7AFC"/>
    <w:rsid w:val="006C008B"/>
    <w:rsid w:val="006C1BDC"/>
    <w:rsid w:val="006C2A2F"/>
    <w:rsid w:val="006C2F93"/>
    <w:rsid w:val="006C2FAD"/>
    <w:rsid w:val="006C34B3"/>
    <w:rsid w:val="006C3C22"/>
    <w:rsid w:val="006C41BB"/>
    <w:rsid w:val="006C4BA9"/>
    <w:rsid w:val="006C5453"/>
    <w:rsid w:val="006C62A3"/>
    <w:rsid w:val="006C6360"/>
    <w:rsid w:val="006C7DB7"/>
    <w:rsid w:val="006D0028"/>
    <w:rsid w:val="006D02F8"/>
    <w:rsid w:val="006D0454"/>
    <w:rsid w:val="006D180F"/>
    <w:rsid w:val="006D1D11"/>
    <w:rsid w:val="006D25D0"/>
    <w:rsid w:val="006D2F0E"/>
    <w:rsid w:val="006D4833"/>
    <w:rsid w:val="006D4975"/>
    <w:rsid w:val="006D4B39"/>
    <w:rsid w:val="006D501A"/>
    <w:rsid w:val="006D5237"/>
    <w:rsid w:val="006E0226"/>
    <w:rsid w:val="006E18F5"/>
    <w:rsid w:val="006E2D98"/>
    <w:rsid w:val="006E313D"/>
    <w:rsid w:val="006E3329"/>
    <w:rsid w:val="006E41D6"/>
    <w:rsid w:val="006E521D"/>
    <w:rsid w:val="006E59AE"/>
    <w:rsid w:val="006E61B8"/>
    <w:rsid w:val="006E664E"/>
    <w:rsid w:val="006E6F95"/>
    <w:rsid w:val="006F0CB1"/>
    <w:rsid w:val="006F235A"/>
    <w:rsid w:val="006F314A"/>
    <w:rsid w:val="006F5351"/>
    <w:rsid w:val="006F616C"/>
    <w:rsid w:val="006F6DDD"/>
    <w:rsid w:val="0070075C"/>
    <w:rsid w:val="007009A0"/>
    <w:rsid w:val="00701A5F"/>
    <w:rsid w:val="00703836"/>
    <w:rsid w:val="00703C73"/>
    <w:rsid w:val="00705808"/>
    <w:rsid w:val="00705DDB"/>
    <w:rsid w:val="00707811"/>
    <w:rsid w:val="0070784C"/>
    <w:rsid w:val="00707E70"/>
    <w:rsid w:val="00710C03"/>
    <w:rsid w:val="007111DD"/>
    <w:rsid w:val="00712282"/>
    <w:rsid w:val="007122D7"/>
    <w:rsid w:val="0071446E"/>
    <w:rsid w:val="0071666F"/>
    <w:rsid w:val="00716877"/>
    <w:rsid w:val="00716CBA"/>
    <w:rsid w:val="007171D9"/>
    <w:rsid w:val="007177C8"/>
    <w:rsid w:val="007179AE"/>
    <w:rsid w:val="00717E73"/>
    <w:rsid w:val="00720301"/>
    <w:rsid w:val="00720984"/>
    <w:rsid w:val="007209B4"/>
    <w:rsid w:val="00721994"/>
    <w:rsid w:val="00721DD2"/>
    <w:rsid w:val="007223BC"/>
    <w:rsid w:val="0072270D"/>
    <w:rsid w:val="00722E09"/>
    <w:rsid w:val="00722EC2"/>
    <w:rsid w:val="00724093"/>
    <w:rsid w:val="00724ADA"/>
    <w:rsid w:val="00725926"/>
    <w:rsid w:val="00725F2B"/>
    <w:rsid w:val="00727DD2"/>
    <w:rsid w:val="00730EEE"/>
    <w:rsid w:val="0073133A"/>
    <w:rsid w:val="0073142E"/>
    <w:rsid w:val="00731DC3"/>
    <w:rsid w:val="007330B8"/>
    <w:rsid w:val="0073388D"/>
    <w:rsid w:val="00734850"/>
    <w:rsid w:val="00736733"/>
    <w:rsid w:val="00736E4F"/>
    <w:rsid w:val="00736FF1"/>
    <w:rsid w:val="007373D6"/>
    <w:rsid w:val="00737413"/>
    <w:rsid w:val="0074011F"/>
    <w:rsid w:val="007419CB"/>
    <w:rsid w:val="00743C2C"/>
    <w:rsid w:val="00743E0B"/>
    <w:rsid w:val="007447A2"/>
    <w:rsid w:val="007452E5"/>
    <w:rsid w:val="007457A1"/>
    <w:rsid w:val="0075057E"/>
    <w:rsid w:val="007506EE"/>
    <w:rsid w:val="0075086E"/>
    <w:rsid w:val="00750C3A"/>
    <w:rsid w:val="00751FA8"/>
    <w:rsid w:val="00752297"/>
    <w:rsid w:val="0075253F"/>
    <w:rsid w:val="00752EF4"/>
    <w:rsid w:val="00752F7C"/>
    <w:rsid w:val="007535BD"/>
    <w:rsid w:val="00754629"/>
    <w:rsid w:val="00754EF3"/>
    <w:rsid w:val="007557EA"/>
    <w:rsid w:val="00755864"/>
    <w:rsid w:val="007565D3"/>
    <w:rsid w:val="00756A84"/>
    <w:rsid w:val="00756C42"/>
    <w:rsid w:val="007601AF"/>
    <w:rsid w:val="0076074E"/>
    <w:rsid w:val="00760D4A"/>
    <w:rsid w:val="00760E42"/>
    <w:rsid w:val="0076100F"/>
    <w:rsid w:val="00762106"/>
    <w:rsid w:val="00762496"/>
    <w:rsid w:val="007627AB"/>
    <w:rsid w:val="0076296D"/>
    <w:rsid w:val="00762CFC"/>
    <w:rsid w:val="00762FAE"/>
    <w:rsid w:val="00766287"/>
    <w:rsid w:val="00767252"/>
    <w:rsid w:val="0077010F"/>
    <w:rsid w:val="00770440"/>
    <w:rsid w:val="00770D9A"/>
    <w:rsid w:val="007713CC"/>
    <w:rsid w:val="007720A3"/>
    <w:rsid w:val="00772672"/>
    <w:rsid w:val="0077407C"/>
    <w:rsid w:val="00774D81"/>
    <w:rsid w:val="00776210"/>
    <w:rsid w:val="00776520"/>
    <w:rsid w:val="00776C1E"/>
    <w:rsid w:val="00777714"/>
    <w:rsid w:val="007804FA"/>
    <w:rsid w:val="00781272"/>
    <w:rsid w:val="00781D2A"/>
    <w:rsid w:val="00784F99"/>
    <w:rsid w:val="00785499"/>
    <w:rsid w:val="00785D84"/>
    <w:rsid w:val="00785EEC"/>
    <w:rsid w:val="00786F97"/>
    <w:rsid w:val="00790060"/>
    <w:rsid w:val="007901FA"/>
    <w:rsid w:val="00790979"/>
    <w:rsid w:val="007909F5"/>
    <w:rsid w:val="007915A0"/>
    <w:rsid w:val="007915BA"/>
    <w:rsid w:val="007915EA"/>
    <w:rsid w:val="0079176D"/>
    <w:rsid w:val="00792179"/>
    <w:rsid w:val="00792428"/>
    <w:rsid w:val="00792C64"/>
    <w:rsid w:val="0079366F"/>
    <w:rsid w:val="00793CFD"/>
    <w:rsid w:val="00794428"/>
    <w:rsid w:val="00794EF4"/>
    <w:rsid w:val="007955CD"/>
    <w:rsid w:val="007973F1"/>
    <w:rsid w:val="00797775"/>
    <w:rsid w:val="007A296F"/>
    <w:rsid w:val="007A2D7C"/>
    <w:rsid w:val="007A368D"/>
    <w:rsid w:val="007A42E7"/>
    <w:rsid w:val="007A4448"/>
    <w:rsid w:val="007A4DEC"/>
    <w:rsid w:val="007A4F7F"/>
    <w:rsid w:val="007A5040"/>
    <w:rsid w:val="007B1F41"/>
    <w:rsid w:val="007B29F2"/>
    <w:rsid w:val="007B3B20"/>
    <w:rsid w:val="007B3F46"/>
    <w:rsid w:val="007B443D"/>
    <w:rsid w:val="007B4744"/>
    <w:rsid w:val="007B52E9"/>
    <w:rsid w:val="007B54D5"/>
    <w:rsid w:val="007B5A5D"/>
    <w:rsid w:val="007B5C67"/>
    <w:rsid w:val="007B68D7"/>
    <w:rsid w:val="007B6911"/>
    <w:rsid w:val="007B7A67"/>
    <w:rsid w:val="007B7E0D"/>
    <w:rsid w:val="007C0B85"/>
    <w:rsid w:val="007C132B"/>
    <w:rsid w:val="007C1394"/>
    <w:rsid w:val="007C1BA5"/>
    <w:rsid w:val="007C28B5"/>
    <w:rsid w:val="007C2CB7"/>
    <w:rsid w:val="007C3453"/>
    <w:rsid w:val="007C3F8D"/>
    <w:rsid w:val="007C67A1"/>
    <w:rsid w:val="007C7F0E"/>
    <w:rsid w:val="007D0006"/>
    <w:rsid w:val="007D07C9"/>
    <w:rsid w:val="007D1B76"/>
    <w:rsid w:val="007D1CE0"/>
    <w:rsid w:val="007D2191"/>
    <w:rsid w:val="007D2623"/>
    <w:rsid w:val="007D2667"/>
    <w:rsid w:val="007D31F3"/>
    <w:rsid w:val="007D32DB"/>
    <w:rsid w:val="007D33B6"/>
    <w:rsid w:val="007D34D7"/>
    <w:rsid w:val="007D36B3"/>
    <w:rsid w:val="007D4866"/>
    <w:rsid w:val="007D4D54"/>
    <w:rsid w:val="007D5117"/>
    <w:rsid w:val="007D6903"/>
    <w:rsid w:val="007D6D5D"/>
    <w:rsid w:val="007D7365"/>
    <w:rsid w:val="007E20E9"/>
    <w:rsid w:val="007E22B8"/>
    <w:rsid w:val="007E350D"/>
    <w:rsid w:val="007E4CE9"/>
    <w:rsid w:val="007E68DD"/>
    <w:rsid w:val="007E7053"/>
    <w:rsid w:val="007E77D8"/>
    <w:rsid w:val="007F0074"/>
    <w:rsid w:val="007F134C"/>
    <w:rsid w:val="007F1367"/>
    <w:rsid w:val="007F1A46"/>
    <w:rsid w:val="007F3B14"/>
    <w:rsid w:val="007F4236"/>
    <w:rsid w:val="007F4995"/>
    <w:rsid w:val="007F4BFA"/>
    <w:rsid w:val="007F4DA2"/>
    <w:rsid w:val="007F5E94"/>
    <w:rsid w:val="007F6BD0"/>
    <w:rsid w:val="007F705C"/>
    <w:rsid w:val="0080030E"/>
    <w:rsid w:val="00800528"/>
    <w:rsid w:val="00802691"/>
    <w:rsid w:val="00802AB8"/>
    <w:rsid w:val="00803FC6"/>
    <w:rsid w:val="008043AE"/>
    <w:rsid w:val="00805148"/>
    <w:rsid w:val="00805F72"/>
    <w:rsid w:val="00807BE7"/>
    <w:rsid w:val="00807DB6"/>
    <w:rsid w:val="008101F9"/>
    <w:rsid w:val="00810724"/>
    <w:rsid w:val="00810BC0"/>
    <w:rsid w:val="00810C21"/>
    <w:rsid w:val="00811320"/>
    <w:rsid w:val="008121B1"/>
    <w:rsid w:val="008121E8"/>
    <w:rsid w:val="00812E21"/>
    <w:rsid w:val="00813892"/>
    <w:rsid w:val="00814104"/>
    <w:rsid w:val="00814F1E"/>
    <w:rsid w:val="00815A8D"/>
    <w:rsid w:val="00815BD2"/>
    <w:rsid w:val="00815D7C"/>
    <w:rsid w:val="00816346"/>
    <w:rsid w:val="0081695E"/>
    <w:rsid w:val="0081780A"/>
    <w:rsid w:val="008179E5"/>
    <w:rsid w:val="00817C95"/>
    <w:rsid w:val="00817D39"/>
    <w:rsid w:val="00821A29"/>
    <w:rsid w:val="008224B8"/>
    <w:rsid w:val="008228E2"/>
    <w:rsid w:val="0082346B"/>
    <w:rsid w:val="00824126"/>
    <w:rsid w:val="0082554F"/>
    <w:rsid w:val="0082605F"/>
    <w:rsid w:val="0083008C"/>
    <w:rsid w:val="0083031D"/>
    <w:rsid w:val="00830B67"/>
    <w:rsid w:val="00830BE0"/>
    <w:rsid w:val="008312A1"/>
    <w:rsid w:val="00831565"/>
    <w:rsid w:val="00831649"/>
    <w:rsid w:val="00831EC0"/>
    <w:rsid w:val="00831FE2"/>
    <w:rsid w:val="00833079"/>
    <w:rsid w:val="00833744"/>
    <w:rsid w:val="00833755"/>
    <w:rsid w:val="00833CA4"/>
    <w:rsid w:val="00833ED9"/>
    <w:rsid w:val="00834ECD"/>
    <w:rsid w:val="0083517D"/>
    <w:rsid w:val="0083543D"/>
    <w:rsid w:val="00836F33"/>
    <w:rsid w:val="00837950"/>
    <w:rsid w:val="00842068"/>
    <w:rsid w:val="00844366"/>
    <w:rsid w:val="00846C03"/>
    <w:rsid w:val="00852B1D"/>
    <w:rsid w:val="00854548"/>
    <w:rsid w:val="00855EC5"/>
    <w:rsid w:val="00856DF7"/>
    <w:rsid w:val="00857975"/>
    <w:rsid w:val="008605CA"/>
    <w:rsid w:val="00860F0A"/>
    <w:rsid w:val="008610D5"/>
    <w:rsid w:val="00862B08"/>
    <w:rsid w:val="0086348B"/>
    <w:rsid w:val="008635C4"/>
    <w:rsid w:val="00863A6C"/>
    <w:rsid w:val="0086421B"/>
    <w:rsid w:val="00865BBC"/>
    <w:rsid w:val="00866BEB"/>
    <w:rsid w:val="00870498"/>
    <w:rsid w:val="00870C36"/>
    <w:rsid w:val="00871259"/>
    <w:rsid w:val="00871EA2"/>
    <w:rsid w:val="00872039"/>
    <w:rsid w:val="00872DBF"/>
    <w:rsid w:val="00873BFB"/>
    <w:rsid w:val="00873E81"/>
    <w:rsid w:val="008742B5"/>
    <w:rsid w:val="00874B0D"/>
    <w:rsid w:val="00875757"/>
    <w:rsid w:val="00875D74"/>
    <w:rsid w:val="008769F7"/>
    <w:rsid w:val="00877169"/>
    <w:rsid w:val="0087740B"/>
    <w:rsid w:val="00877490"/>
    <w:rsid w:val="0088164E"/>
    <w:rsid w:val="00881FB6"/>
    <w:rsid w:val="00882B2D"/>
    <w:rsid w:val="00882CA9"/>
    <w:rsid w:val="00883036"/>
    <w:rsid w:val="0088337E"/>
    <w:rsid w:val="008847DD"/>
    <w:rsid w:val="00886789"/>
    <w:rsid w:val="00887223"/>
    <w:rsid w:val="0088744C"/>
    <w:rsid w:val="008904BD"/>
    <w:rsid w:val="00890DA5"/>
    <w:rsid w:val="00891085"/>
    <w:rsid w:val="00892D53"/>
    <w:rsid w:val="00893212"/>
    <w:rsid w:val="00894696"/>
    <w:rsid w:val="008949E2"/>
    <w:rsid w:val="008956C7"/>
    <w:rsid w:val="00895906"/>
    <w:rsid w:val="00896992"/>
    <w:rsid w:val="008969B8"/>
    <w:rsid w:val="00896D7F"/>
    <w:rsid w:val="008977C6"/>
    <w:rsid w:val="00897A1D"/>
    <w:rsid w:val="008A0038"/>
    <w:rsid w:val="008A01A9"/>
    <w:rsid w:val="008A0F75"/>
    <w:rsid w:val="008A1D49"/>
    <w:rsid w:val="008A24DC"/>
    <w:rsid w:val="008A3500"/>
    <w:rsid w:val="008A35B2"/>
    <w:rsid w:val="008A365B"/>
    <w:rsid w:val="008A4074"/>
    <w:rsid w:val="008A4099"/>
    <w:rsid w:val="008A4D49"/>
    <w:rsid w:val="008A4D74"/>
    <w:rsid w:val="008A62CA"/>
    <w:rsid w:val="008A696C"/>
    <w:rsid w:val="008A776A"/>
    <w:rsid w:val="008A7865"/>
    <w:rsid w:val="008B0A57"/>
    <w:rsid w:val="008B1229"/>
    <w:rsid w:val="008B139F"/>
    <w:rsid w:val="008B303E"/>
    <w:rsid w:val="008B307E"/>
    <w:rsid w:val="008B4208"/>
    <w:rsid w:val="008B5A8F"/>
    <w:rsid w:val="008B5CE7"/>
    <w:rsid w:val="008B67FD"/>
    <w:rsid w:val="008C0CB8"/>
    <w:rsid w:val="008C1328"/>
    <w:rsid w:val="008C1FDB"/>
    <w:rsid w:val="008C2682"/>
    <w:rsid w:val="008C284C"/>
    <w:rsid w:val="008C348F"/>
    <w:rsid w:val="008C369A"/>
    <w:rsid w:val="008C40E7"/>
    <w:rsid w:val="008C4C55"/>
    <w:rsid w:val="008C5C3D"/>
    <w:rsid w:val="008C5F7E"/>
    <w:rsid w:val="008C655C"/>
    <w:rsid w:val="008C6900"/>
    <w:rsid w:val="008C6B91"/>
    <w:rsid w:val="008C6D44"/>
    <w:rsid w:val="008C6FB6"/>
    <w:rsid w:val="008C7373"/>
    <w:rsid w:val="008D1D7B"/>
    <w:rsid w:val="008D27C5"/>
    <w:rsid w:val="008D2858"/>
    <w:rsid w:val="008D333C"/>
    <w:rsid w:val="008D3564"/>
    <w:rsid w:val="008D35BC"/>
    <w:rsid w:val="008D38BD"/>
    <w:rsid w:val="008D40DA"/>
    <w:rsid w:val="008D52DE"/>
    <w:rsid w:val="008D61E0"/>
    <w:rsid w:val="008D7BF3"/>
    <w:rsid w:val="008E0359"/>
    <w:rsid w:val="008E03F0"/>
    <w:rsid w:val="008E0F96"/>
    <w:rsid w:val="008E145D"/>
    <w:rsid w:val="008E1E82"/>
    <w:rsid w:val="008E2155"/>
    <w:rsid w:val="008E357D"/>
    <w:rsid w:val="008E4D1A"/>
    <w:rsid w:val="008E4FB1"/>
    <w:rsid w:val="008E5223"/>
    <w:rsid w:val="008E56C9"/>
    <w:rsid w:val="008E6C8B"/>
    <w:rsid w:val="008E71C8"/>
    <w:rsid w:val="008E7C41"/>
    <w:rsid w:val="008E7D0D"/>
    <w:rsid w:val="008F006D"/>
    <w:rsid w:val="008F0AC3"/>
    <w:rsid w:val="008F1621"/>
    <w:rsid w:val="008F3D95"/>
    <w:rsid w:val="008F405E"/>
    <w:rsid w:val="008F5A91"/>
    <w:rsid w:val="008F5D7C"/>
    <w:rsid w:val="008F72F8"/>
    <w:rsid w:val="008F7B33"/>
    <w:rsid w:val="009000F9"/>
    <w:rsid w:val="0090062E"/>
    <w:rsid w:val="00900B96"/>
    <w:rsid w:val="00900BC8"/>
    <w:rsid w:val="00900DCD"/>
    <w:rsid w:val="00903042"/>
    <w:rsid w:val="00904ED8"/>
    <w:rsid w:val="00905196"/>
    <w:rsid w:val="00906B4F"/>
    <w:rsid w:val="0090751B"/>
    <w:rsid w:val="009079D7"/>
    <w:rsid w:val="00907A92"/>
    <w:rsid w:val="00907ADF"/>
    <w:rsid w:val="0091019A"/>
    <w:rsid w:val="009105B9"/>
    <w:rsid w:val="00910CB2"/>
    <w:rsid w:val="009111FF"/>
    <w:rsid w:val="00911968"/>
    <w:rsid w:val="00911B65"/>
    <w:rsid w:val="009125AC"/>
    <w:rsid w:val="00914106"/>
    <w:rsid w:val="00916C71"/>
    <w:rsid w:val="009170D4"/>
    <w:rsid w:val="00917739"/>
    <w:rsid w:val="0092084B"/>
    <w:rsid w:val="009208BB"/>
    <w:rsid w:val="00920A80"/>
    <w:rsid w:val="009218AD"/>
    <w:rsid w:val="00921A93"/>
    <w:rsid w:val="0092261B"/>
    <w:rsid w:val="009237F7"/>
    <w:rsid w:val="00923970"/>
    <w:rsid w:val="009241D8"/>
    <w:rsid w:val="00925680"/>
    <w:rsid w:val="00925E86"/>
    <w:rsid w:val="0093207F"/>
    <w:rsid w:val="00932125"/>
    <w:rsid w:val="0093280F"/>
    <w:rsid w:val="009329E9"/>
    <w:rsid w:val="009334E3"/>
    <w:rsid w:val="0093449D"/>
    <w:rsid w:val="009357CA"/>
    <w:rsid w:val="00935980"/>
    <w:rsid w:val="00936968"/>
    <w:rsid w:val="00937A4F"/>
    <w:rsid w:val="00937B2B"/>
    <w:rsid w:val="009400CD"/>
    <w:rsid w:val="00940EDA"/>
    <w:rsid w:val="0094115A"/>
    <w:rsid w:val="00941475"/>
    <w:rsid w:val="00942417"/>
    <w:rsid w:val="00942452"/>
    <w:rsid w:val="009428D6"/>
    <w:rsid w:val="009445B9"/>
    <w:rsid w:val="00944827"/>
    <w:rsid w:val="00944C3B"/>
    <w:rsid w:val="00945135"/>
    <w:rsid w:val="009453BC"/>
    <w:rsid w:val="00945A07"/>
    <w:rsid w:val="009460FB"/>
    <w:rsid w:val="00946436"/>
    <w:rsid w:val="00947059"/>
    <w:rsid w:val="009509AC"/>
    <w:rsid w:val="00950A5D"/>
    <w:rsid w:val="009519CF"/>
    <w:rsid w:val="009534E1"/>
    <w:rsid w:val="00953585"/>
    <w:rsid w:val="00953ABC"/>
    <w:rsid w:val="009541C4"/>
    <w:rsid w:val="00954B92"/>
    <w:rsid w:val="00954E48"/>
    <w:rsid w:val="00955C1C"/>
    <w:rsid w:val="00956DA6"/>
    <w:rsid w:val="00956F5F"/>
    <w:rsid w:val="00957373"/>
    <w:rsid w:val="00957FAA"/>
    <w:rsid w:val="00961CB5"/>
    <w:rsid w:val="00961DB0"/>
    <w:rsid w:val="00962EFA"/>
    <w:rsid w:val="00963E57"/>
    <w:rsid w:val="00964EAF"/>
    <w:rsid w:val="00965177"/>
    <w:rsid w:val="00965433"/>
    <w:rsid w:val="00965743"/>
    <w:rsid w:val="009673AB"/>
    <w:rsid w:val="009702E8"/>
    <w:rsid w:val="00970687"/>
    <w:rsid w:val="00970B94"/>
    <w:rsid w:val="00971746"/>
    <w:rsid w:val="00971CA0"/>
    <w:rsid w:val="00972E2F"/>
    <w:rsid w:val="0097359B"/>
    <w:rsid w:val="009739A6"/>
    <w:rsid w:val="00973E4F"/>
    <w:rsid w:val="00975097"/>
    <w:rsid w:val="00975878"/>
    <w:rsid w:val="00975B90"/>
    <w:rsid w:val="00976F0F"/>
    <w:rsid w:val="00976F71"/>
    <w:rsid w:val="0098044B"/>
    <w:rsid w:val="00980954"/>
    <w:rsid w:val="0098218D"/>
    <w:rsid w:val="00983AA8"/>
    <w:rsid w:val="00983CAA"/>
    <w:rsid w:val="00983D9B"/>
    <w:rsid w:val="00983DCA"/>
    <w:rsid w:val="00984800"/>
    <w:rsid w:val="0098481A"/>
    <w:rsid w:val="00984B23"/>
    <w:rsid w:val="00984D9A"/>
    <w:rsid w:val="00984F71"/>
    <w:rsid w:val="0098593B"/>
    <w:rsid w:val="00985C5E"/>
    <w:rsid w:val="009877DA"/>
    <w:rsid w:val="0099034B"/>
    <w:rsid w:val="009908AE"/>
    <w:rsid w:val="00990C61"/>
    <w:rsid w:val="00991AA5"/>
    <w:rsid w:val="00991BE5"/>
    <w:rsid w:val="0099448D"/>
    <w:rsid w:val="00996004"/>
    <w:rsid w:val="009A06E1"/>
    <w:rsid w:val="009A0793"/>
    <w:rsid w:val="009A2517"/>
    <w:rsid w:val="009A42AA"/>
    <w:rsid w:val="009A4AEF"/>
    <w:rsid w:val="009A4BBD"/>
    <w:rsid w:val="009A4DE8"/>
    <w:rsid w:val="009A5D79"/>
    <w:rsid w:val="009B1C09"/>
    <w:rsid w:val="009B4DC0"/>
    <w:rsid w:val="009B4E06"/>
    <w:rsid w:val="009B4FC6"/>
    <w:rsid w:val="009B5124"/>
    <w:rsid w:val="009B5CCE"/>
    <w:rsid w:val="009B5E4D"/>
    <w:rsid w:val="009B7C74"/>
    <w:rsid w:val="009C08B7"/>
    <w:rsid w:val="009C0E18"/>
    <w:rsid w:val="009C0F7C"/>
    <w:rsid w:val="009C34F1"/>
    <w:rsid w:val="009C37CE"/>
    <w:rsid w:val="009C3A44"/>
    <w:rsid w:val="009C48E4"/>
    <w:rsid w:val="009C4E95"/>
    <w:rsid w:val="009C6A4A"/>
    <w:rsid w:val="009C7D66"/>
    <w:rsid w:val="009D02C1"/>
    <w:rsid w:val="009D03CE"/>
    <w:rsid w:val="009D169C"/>
    <w:rsid w:val="009D3B3F"/>
    <w:rsid w:val="009D681A"/>
    <w:rsid w:val="009D745A"/>
    <w:rsid w:val="009D7479"/>
    <w:rsid w:val="009E0719"/>
    <w:rsid w:val="009E15E6"/>
    <w:rsid w:val="009E1BF2"/>
    <w:rsid w:val="009E1D6B"/>
    <w:rsid w:val="009E2ABF"/>
    <w:rsid w:val="009E3884"/>
    <w:rsid w:val="009E642B"/>
    <w:rsid w:val="009E6818"/>
    <w:rsid w:val="009E6F88"/>
    <w:rsid w:val="009E73D8"/>
    <w:rsid w:val="009F025D"/>
    <w:rsid w:val="009F035C"/>
    <w:rsid w:val="009F0E44"/>
    <w:rsid w:val="009F1E16"/>
    <w:rsid w:val="009F2144"/>
    <w:rsid w:val="009F2C05"/>
    <w:rsid w:val="009F335B"/>
    <w:rsid w:val="009F3970"/>
    <w:rsid w:val="009F4431"/>
    <w:rsid w:val="009F4A27"/>
    <w:rsid w:val="009F4BAA"/>
    <w:rsid w:val="009F60F4"/>
    <w:rsid w:val="009F6370"/>
    <w:rsid w:val="009F7AEE"/>
    <w:rsid w:val="00A00B9D"/>
    <w:rsid w:val="00A00E19"/>
    <w:rsid w:val="00A02CE2"/>
    <w:rsid w:val="00A0380F"/>
    <w:rsid w:val="00A03D90"/>
    <w:rsid w:val="00A052D9"/>
    <w:rsid w:val="00A05870"/>
    <w:rsid w:val="00A05983"/>
    <w:rsid w:val="00A05E05"/>
    <w:rsid w:val="00A0604F"/>
    <w:rsid w:val="00A067FB"/>
    <w:rsid w:val="00A06876"/>
    <w:rsid w:val="00A06BFA"/>
    <w:rsid w:val="00A07616"/>
    <w:rsid w:val="00A10168"/>
    <w:rsid w:val="00A10948"/>
    <w:rsid w:val="00A10BB7"/>
    <w:rsid w:val="00A111D1"/>
    <w:rsid w:val="00A11264"/>
    <w:rsid w:val="00A12806"/>
    <w:rsid w:val="00A13296"/>
    <w:rsid w:val="00A14148"/>
    <w:rsid w:val="00A15166"/>
    <w:rsid w:val="00A166CC"/>
    <w:rsid w:val="00A16B78"/>
    <w:rsid w:val="00A17176"/>
    <w:rsid w:val="00A17E16"/>
    <w:rsid w:val="00A20784"/>
    <w:rsid w:val="00A21122"/>
    <w:rsid w:val="00A22226"/>
    <w:rsid w:val="00A23D48"/>
    <w:rsid w:val="00A24118"/>
    <w:rsid w:val="00A255C7"/>
    <w:rsid w:val="00A26E57"/>
    <w:rsid w:val="00A30896"/>
    <w:rsid w:val="00A3097E"/>
    <w:rsid w:val="00A30AC0"/>
    <w:rsid w:val="00A31116"/>
    <w:rsid w:val="00A3193F"/>
    <w:rsid w:val="00A326C2"/>
    <w:rsid w:val="00A32D3A"/>
    <w:rsid w:val="00A3307A"/>
    <w:rsid w:val="00A332B2"/>
    <w:rsid w:val="00A337F4"/>
    <w:rsid w:val="00A359F9"/>
    <w:rsid w:val="00A35E1D"/>
    <w:rsid w:val="00A378CD"/>
    <w:rsid w:val="00A4031D"/>
    <w:rsid w:val="00A409FD"/>
    <w:rsid w:val="00A40A4C"/>
    <w:rsid w:val="00A4495A"/>
    <w:rsid w:val="00A44BB2"/>
    <w:rsid w:val="00A452D1"/>
    <w:rsid w:val="00A45DB2"/>
    <w:rsid w:val="00A46009"/>
    <w:rsid w:val="00A46183"/>
    <w:rsid w:val="00A46BF1"/>
    <w:rsid w:val="00A46FB1"/>
    <w:rsid w:val="00A5031C"/>
    <w:rsid w:val="00A506C4"/>
    <w:rsid w:val="00A50E39"/>
    <w:rsid w:val="00A52D1D"/>
    <w:rsid w:val="00A539D2"/>
    <w:rsid w:val="00A553C3"/>
    <w:rsid w:val="00A55533"/>
    <w:rsid w:val="00A56099"/>
    <w:rsid w:val="00A5664C"/>
    <w:rsid w:val="00A577C3"/>
    <w:rsid w:val="00A57D1A"/>
    <w:rsid w:val="00A57DD2"/>
    <w:rsid w:val="00A57F77"/>
    <w:rsid w:val="00A60984"/>
    <w:rsid w:val="00A60E2A"/>
    <w:rsid w:val="00A61CB1"/>
    <w:rsid w:val="00A61CB6"/>
    <w:rsid w:val="00A622A2"/>
    <w:rsid w:val="00A6296E"/>
    <w:rsid w:val="00A647C8"/>
    <w:rsid w:val="00A65C84"/>
    <w:rsid w:val="00A665F6"/>
    <w:rsid w:val="00A66CA0"/>
    <w:rsid w:val="00A672A0"/>
    <w:rsid w:val="00A70CC0"/>
    <w:rsid w:val="00A714B6"/>
    <w:rsid w:val="00A71D4D"/>
    <w:rsid w:val="00A7220B"/>
    <w:rsid w:val="00A72F66"/>
    <w:rsid w:val="00A73407"/>
    <w:rsid w:val="00A73E85"/>
    <w:rsid w:val="00A749F0"/>
    <w:rsid w:val="00A74A6A"/>
    <w:rsid w:val="00A74DFD"/>
    <w:rsid w:val="00A802EE"/>
    <w:rsid w:val="00A82169"/>
    <w:rsid w:val="00A8221E"/>
    <w:rsid w:val="00A82326"/>
    <w:rsid w:val="00A823CB"/>
    <w:rsid w:val="00A825F4"/>
    <w:rsid w:val="00A8409E"/>
    <w:rsid w:val="00A8439A"/>
    <w:rsid w:val="00A84873"/>
    <w:rsid w:val="00A84DF6"/>
    <w:rsid w:val="00A85D98"/>
    <w:rsid w:val="00A873C5"/>
    <w:rsid w:val="00A90271"/>
    <w:rsid w:val="00A90A92"/>
    <w:rsid w:val="00A9155E"/>
    <w:rsid w:val="00A9391A"/>
    <w:rsid w:val="00A93F1B"/>
    <w:rsid w:val="00A941ED"/>
    <w:rsid w:val="00A94BB8"/>
    <w:rsid w:val="00A953C0"/>
    <w:rsid w:val="00A96010"/>
    <w:rsid w:val="00A965C7"/>
    <w:rsid w:val="00A96BE7"/>
    <w:rsid w:val="00AA188C"/>
    <w:rsid w:val="00AA19E7"/>
    <w:rsid w:val="00AA30D6"/>
    <w:rsid w:val="00AA46CA"/>
    <w:rsid w:val="00AA472B"/>
    <w:rsid w:val="00AA53FF"/>
    <w:rsid w:val="00AA5A0C"/>
    <w:rsid w:val="00AA6024"/>
    <w:rsid w:val="00AA6251"/>
    <w:rsid w:val="00AA6FDE"/>
    <w:rsid w:val="00AB05D0"/>
    <w:rsid w:val="00AB3639"/>
    <w:rsid w:val="00AB3B79"/>
    <w:rsid w:val="00AB4DC7"/>
    <w:rsid w:val="00AB6BE8"/>
    <w:rsid w:val="00AB6C51"/>
    <w:rsid w:val="00AB76EB"/>
    <w:rsid w:val="00AB79CD"/>
    <w:rsid w:val="00AC1AD6"/>
    <w:rsid w:val="00AC2601"/>
    <w:rsid w:val="00AC34E3"/>
    <w:rsid w:val="00AC6DB1"/>
    <w:rsid w:val="00AD1B09"/>
    <w:rsid w:val="00AD1B14"/>
    <w:rsid w:val="00AD2F36"/>
    <w:rsid w:val="00AD39CF"/>
    <w:rsid w:val="00AD3BAA"/>
    <w:rsid w:val="00AD40CD"/>
    <w:rsid w:val="00AD4E93"/>
    <w:rsid w:val="00AD4F04"/>
    <w:rsid w:val="00AD767C"/>
    <w:rsid w:val="00AD7AD4"/>
    <w:rsid w:val="00AE04D8"/>
    <w:rsid w:val="00AE147D"/>
    <w:rsid w:val="00AE2352"/>
    <w:rsid w:val="00AE237B"/>
    <w:rsid w:val="00AE253B"/>
    <w:rsid w:val="00AE481A"/>
    <w:rsid w:val="00AE4A09"/>
    <w:rsid w:val="00AE4EA0"/>
    <w:rsid w:val="00AE5B3D"/>
    <w:rsid w:val="00AE617E"/>
    <w:rsid w:val="00AE6FC0"/>
    <w:rsid w:val="00AF0255"/>
    <w:rsid w:val="00AF18EF"/>
    <w:rsid w:val="00AF1B1E"/>
    <w:rsid w:val="00AF3F29"/>
    <w:rsid w:val="00AF53AE"/>
    <w:rsid w:val="00AF5D00"/>
    <w:rsid w:val="00AF628C"/>
    <w:rsid w:val="00AF7D3D"/>
    <w:rsid w:val="00B008D0"/>
    <w:rsid w:val="00B02962"/>
    <w:rsid w:val="00B02AF0"/>
    <w:rsid w:val="00B05AEB"/>
    <w:rsid w:val="00B05B2E"/>
    <w:rsid w:val="00B05E2B"/>
    <w:rsid w:val="00B06391"/>
    <w:rsid w:val="00B0705D"/>
    <w:rsid w:val="00B07CAA"/>
    <w:rsid w:val="00B10DDB"/>
    <w:rsid w:val="00B10EF6"/>
    <w:rsid w:val="00B11A8C"/>
    <w:rsid w:val="00B139F3"/>
    <w:rsid w:val="00B13E4A"/>
    <w:rsid w:val="00B14ED1"/>
    <w:rsid w:val="00B156CD"/>
    <w:rsid w:val="00B15E0A"/>
    <w:rsid w:val="00B16A4C"/>
    <w:rsid w:val="00B1745A"/>
    <w:rsid w:val="00B2091E"/>
    <w:rsid w:val="00B20FE8"/>
    <w:rsid w:val="00B21A91"/>
    <w:rsid w:val="00B21F6B"/>
    <w:rsid w:val="00B22B45"/>
    <w:rsid w:val="00B23238"/>
    <w:rsid w:val="00B24C9B"/>
    <w:rsid w:val="00B251C9"/>
    <w:rsid w:val="00B254BE"/>
    <w:rsid w:val="00B255CD"/>
    <w:rsid w:val="00B25936"/>
    <w:rsid w:val="00B25A23"/>
    <w:rsid w:val="00B26177"/>
    <w:rsid w:val="00B261F2"/>
    <w:rsid w:val="00B272CA"/>
    <w:rsid w:val="00B278A0"/>
    <w:rsid w:val="00B27CD1"/>
    <w:rsid w:val="00B32437"/>
    <w:rsid w:val="00B33784"/>
    <w:rsid w:val="00B34D6E"/>
    <w:rsid w:val="00B34EDB"/>
    <w:rsid w:val="00B35347"/>
    <w:rsid w:val="00B361B3"/>
    <w:rsid w:val="00B370D3"/>
    <w:rsid w:val="00B403DE"/>
    <w:rsid w:val="00B4059B"/>
    <w:rsid w:val="00B406A5"/>
    <w:rsid w:val="00B40809"/>
    <w:rsid w:val="00B41456"/>
    <w:rsid w:val="00B4148F"/>
    <w:rsid w:val="00B41592"/>
    <w:rsid w:val="00B436E3"/>
    <w:rsid w:val="00B443B2"/>
    <w:rsid w:val="00B44B54"/>
    <w:rsid w:val="00B44FA5"/>
    <w:rsid w:val="00B45772"/>
    <w:rsid w:val="00B46C98"/>
    <w:rsid w:val="00B46EDA"/>
    <w:rsid w:val="00B473AF"/>
    <w:rsid w:val="00B47A74"/>
    <w:rsid w:val="00B51211"/>
    <w:rsid w:val="00B52E8F"/>
    <w:rsid w:val="00B5385C"/>
    <w:rsid w:val="00B53990"/>
    <w:rsid w:val="00B54372"/>
    <w:rsid w:val="00B5545A"/>
    <w:rsid w:val="00B555C5"/>
    <w:rsid w:val="00B55B20"/>
    <w:rsid w:val="00B5683E"/>
    <w:rsid w:val="00B56DE2"/>
    <w:rsid w:val="00B570FA"/>
    <w:rsid w:val="00B57564"/>
    <w:rsid w:val="00B57DA0"/>
    <w:rsid w:val="00B60D5C"/>
    <w:rsid w:val="00B61391"/>
    <w:rsid w:val="00B617CD"/>
    <w:rsid w:val="00B61AA3"/>
    <w:rsid w:val="00B62736"/>
    <w:rsid w:val="00B6335A"/>
    <w:rsid w:val="00B63668"/>
    <w:rsid w:val="00B637FF"/>
    <w:rsid w:val="00B646EB"/>
    <w:rsid w:val="00B65DAD"/>
    <w:rsid w:val="00B66779"/>
    <w:rsid w:val="00B6774D"/>
    <w:rsid w:val="00B678BC"/>
    <w:rsid w:val="00B67C7D"/>
    <w:rsid w:val="00B71016"/>
    <w:rsid w:val="00B71DA3"/>
    <w:rsid w:val="00B72703"/>
    <w:rsid w:val="00B7274D"/>
    <w:rsid w:val="00B738B0"/>
    <w:rsid w:val="00B748BB"/>
    <w:rsid w:val="00B75994"/>
    <w:rsid w:val="00B76EE3"/>
    <w:rsid w:val="00B770E7"/>
    <w:rsid w:val="00B7777F"/>
    <w:rsid w:val="00B80396"/>
    <w:rsid w:val="00B810D1"/>
    <w:rsid w:val="00B8197F"/>
    <w:rsid w:val="00B82113"/>
    <w:rsid w:val="00B83A23"/>
    <w:rsid w:val="00B83B15"/>
    <w:rsid w:val="00B845D7"/>
    <w:rsid w:val="00B84A0A"/>
    <w:rsid w:val="00B85069"/>
    <w:rsid w:val="00B856DA"/>
    <w:rsid w:val="00B86234"/>
    <w:rsid w:val="00B8627E"/>
    <w:rsid w:val="00B86ACA"/>
    <w:rsid w:val="00B87098"/>
    <w:rsid w:val="00B87446"/>
    <w:rsid w:val="00B902CB"/>
    <w:rsid w:val="00B906AB"/>
    <w:rsid w:val="00B90D34"/>
    <w:rsid w:val="00B910B3"/>
    <w:rsid w:val="00B91375"/>
    <w:rsid w:val="00B91E37"/>
    <w:rsid w:val="00B922D2"/>
    <w:rsid w:val="00B936B4"/>
    <w:rsid w:val="00B936C3"/>
    <w:rsid w:val="00B93A61"/>
    <w:rsid w:val="00B956D2"/>
    <w:rsid w:val="00B96AEE"/>
    <w:rsid w:val="00B96FC5"/>
    <w:rsid w:val="00BA0BFC"/>
    <w:rsid w:val="00BA14A1"/>
    <w:rsid w:val="00BA193D"/>
    <w:rsid w:val="00BA3298"/>
    <w:rsid w:val="00BA3EFA"/>
    <w:rsid w:val="00BA5A4C"/>
    <w:rsid w:val="00BA6A08"/>
    <w:rsid w:val="00BA727D"/>
    <w:rsid w:val="00BA7EC1"/>
    <w:rsid w:val="00BA7F20"/>
    <w:rsid w:val="00BB0216"/>
    <w:rsid w:val="00BB02EC"/>
    <w:rsid w:val="00BB0871"/>
    <w:rsid w:val="00BB0A24"/>
    <w:rsid w:val="00BB0B77"/>
    <w:rsid w:val="00BB13E3"/>
    <w:rsid w:val="00BB242D"/>
    <w:rsid w:val="00BB5639"/>
    <w:rsid w:val="00BB56B4"/>
    <w:rsid w:val="00BB5E25"/>
    <w:rsid w:val="00BB6271"/>
    <w:rsid w:val="00BB644A"/>
    <w:rsid w:val="00BB6560"/>
    <w:rsid w:val="00BB68E1"/>
    <w:rsid w:val="00BB68E9"/>
    <w:rsid w:val="00BB691D"/>
    <w:rsid w:val="00BB6946"/>
    <w:rsid w:val="00BB6FE5"/>
    <w:rsid w:val="00BB76F4"/>
    <w:rsid w:val="00BB77C3"/>
    <w:rsid w:val="00BB79ED"/>
    <w:rsid w:val="00BB7BA7"/>
    <w:rsid w:val="00BB7E26"/>
    <w:rsid w:val="00BC0726"/>
    <w:rsid w:val="00BC0CAF"/>
    <w:rsid w:val="00BC1BAE"/>
    <w:rsid w:val="00BC2B00"/>
    <w:rsid w:val="00BC2B0C"/>
    <w:rsid w:val="00BC4A46"/>
    <w:rsid w:val="00BC5467"/>
    <w:rsid w:val="00BC6D4A"/>
    <w:rsid w:val="00BC6E89"/>
    <w:rsid w:val="00BC731A"/>
    <w:rsid w:val="00BC753E"/>
    <w:rsid w:val="00BD0ECE"/>
    <w:rsid w:val="00BD1FF6"/>
    <w:rsid w:val="00BD2AA1"/>
    <w:rsid w:val="00BD31D9"/>
    <w:rsid w:val="00BD31E5"/>
    <w:rsid w:val="00BD354C"/>
    <w:rsid w:val="00BD36E1"/>
    <w:rsid w:val="00BD3884"/>
    <w:rsid w:val="00BD3FA7"/>
    <w:rsid w:val="00BD400D"/>
    <w:rsid w:val="00BD585A"/>
    <w:rsid w:val="00BD68AF"/>
    <w:rsid w:val="00BD6B23"/>
    <w:rsid w:val="00BD7877"/>
    <w:rsid w:val="00BE0003"/>
    <w:rsid w:val="00BE0BD0"/>
    <w:rsid w:val="00BE2AEA"/>
    <w:rsid w:val="00BE4D30"/>
    <w:rsid w:val="00BE51B4"/>
    <w:rsid w:val="00BE51BB"/>
    <w:rsid w:val="00BE5782"/>
    <w:rsid w:val="00BE66A7"/>
    <w:rsid w:val="00BE77EF"/>
    <w:rsid w:val="00BE79FE"/>
    <w:rsid w:val="00BE7D59"/>
    <w:rsid w:val="00BF00F1"/>
    <w:rsid w:val="00BF06AB"/>
    <w:rsid w:val="00BF08A8"/>
    <w:rsid w:val="00BF0B2E"/>
    <w:rsid w:val="00BF1772"/>
    <w:rsid w:val="00BF1BFD"/>
    <w:rsid w:val="00BF291C"/>
    <w:rsid w:val="00BF4012"/>
    <w:rsid w:val="00BF41BA"/>
    <w:rsid w:val="00BF4379"/>
    <w:rsid w:val="00BF4DCB"/>
    <w:rsid w:val="00BF5097"/>
    <w:rsid w:val="00BF5CE4"/>
    <w:rsid w:val="00BF6FB7"/>
    <w:rsid w:val="00BF7661"/>
    <w:rsid w:val="00BF7B48"/>
    <w:rsid w:val="00BF7C05"/>
    <w:rsid w:val="00C00DFE"/>
    <w:rsid w:val="00C01167"/>
    <w:rsid w:val="00C01885"/>
    <w:rsid w:val="00C02236"/>
    <w:rsid w:val="00C02C35"/>
    <w:rsid w:val="00C03A5D"/>
    <w:rsid w:val="00C03BC2"/>
    <w:rsid w:val="00C03CA4"/>
    <w:rsid w:val="00C041EC"/>
    <w:rsid w:val="00C05A50"/>
    <w:rsid w:val="00C05D8E"/>
    <w:rsid w:val="00C07B91"/>
    <w:rsid w:val="00C105BF"/>
    <w:rsid w:val="00C11135"/>
    <w:rsid w:val="00C1121F"/>
    <w:rsid w:val="00C13131"/>
    <w:rsid w:val="00C1398F"/>
    <w:rsid w:val="00C2038D"/>
    <w:rsid w:val="00C20A1E"/>
    <w:rsid w:val="00C2186F"/>
    <w:rsid w:val="00C21D3C"/>
    <w:rsid w:val="00C2301B"/>
    <w:rsid w:val="00C2338A"/>
    <w:rsid w:val="00C24878"/>
    <w:rsid w:val="00C24921"/>
    <w:rsid w:val="00C249CE"/>
    <w:rsid w:val="00C264C5"/>
    <w:rsid w:val="00C26854"/>
    <w:rsid w:val="00C2717B"/>
    <w:rsid w:val="00C275A7"/>
    <w:rsid w:val="00C278EE"/>
    <w:rsid w:val="00C3078E"/>
    <w:rsid w:val="00C30832"/>
    <w:rsid w:val="00C30EAB"/>
    <w:rsid w:val="00C3254D"/>
    <w:rsid w:val="00C33AB9"/>
    <w:rsid w:val="00C34D58"/>
    <w:rsid w:val="00C366E8"/>
    <w:rsid w:val="00C36D20"/>
    <w:rsid w:val="00C40610"/>
    <w:rsid w:val="00C40649"/>
    <w:rsid w:val="00C41282"/>
    <w:rsid w:val="00C41DB0"/>
    <w:rsid w:val="00C4261B"/>
    <w:rsid w:val="00C4264C"/>
    <w:rsid w:val="00C42ABF"/>
    <w:rsid w:val="00C430D4"/>
    <w:rsid w:val="00C43139"/>
    <w:rsid w:val="00C436D6"/>
    <w:rsid w:val="00C43BD6"/>
    <w:rsid w:val="00C43F29"/>
    <w:rsid w:val="00C4406E"/>
    <w:rsid w:val="00C44C5F"/>
    <w:rsid w:val="00C4697E"/>
    <w:rsid w:val="00C46FE9"/>
    <w:rsid w:val="00C5012E"/>
    <w:rsid w:val="00C50861"/>
    <w:rsid w:val="00C50DF6"/>
    <w:rsid w:val="00C50F1A"/>
    <w:rsid w:val="00C52F23"/>
    <w:rsid w:val="00C53A77"/>
    <w:rsid w:val="00C53D58"/>
    <w:rsid w:val="00C548CF"/>
    <w:rsid w:val="00C55689"/>
    <w:rsid w:val="00C55BD4"/>
    <w:rsid w:val="00C5767E"/>
    <w:rsid w:val="00C600E3"/>
    <w:rsid w:val="00C6300D"/>
    <w:rsid w:val="00C63401"/>
    <w:rsid w:val="00C658AB"/>
    <w:rsid w:val="00C663F2"/>
    <w:rsid w:val="00C668B5"/>
    <w:rsid w:val="00C66E4E"/>
    <w:rsid w:val="00C66F23"/>
    <w:rsid w:val="00C678F3"/>
    <w:rsid w:val="00C70848"/>
    <w:rsid w:val="00C715D3"/>
    <w:rsid w:val="00C71D27"/>
    <w:rsid w:val="00C73E3A"/>
    <w:rsid w:val="00C74938"/>
    <w:rsid w:val="00C75FBB"/>
    <w:rsid w:val="00C76630"/>
    <w:rsid w:val="00C7700A"/>
    <w:rsid w:val="00C806C7"/>
    <w:rsid w:val="00C81ADF"/>
    <w:rsid w:val="00C81E47"/>
    <w:rsid w:val="00C81E77"/>
    <w:rsid w:val="00C826D8"/>
    <w:rsid w:val="00C83AB6"/>
    <w:rsid w:val="00C83F73"/>
    <w:rsid w:val="00C857A3"/>
    <w:rsid w:val="00C86665"/>
    <w:rsid w:val="00C90F25"/>
    <w:rsid w:val="00C923B4"/>
    <w:rsid w:val="00C926F9"/>
    <w:rsid w:val="00C93F48"/>
    <w:rsid w:val="00C94354"/>
    <w:rsid w:val="00C94DED"/>
    <w:rsid w:val="00C957C0"/>
    <w:rsid w:val="00C95A25"/>
    <w:rsid w:val="00C9709F"/>
    <w:rsid w:val="00CA020C"/>
    <w:rsid w:val="00CA0392"/>
    <w:rsid w:val="00CA0659"/>
    <w:rsid w:val="00CA0EC3"/>
    <w:rsid w:val="00CA2E9D"/>
    <w:rsid w:val="00CA36A2"/>
    <w:rsid w:val="00CA4637"/>
    <w:rsid w:val="00CA4B01"/>
    <w:rsid w:val="00CA5A1D"/>
    <w:rsid w:val="00CA5D5F"/>
    <w:rsid w:val="00CA6276"/>
    <w:rsid w:val="00CA66B3"/>
    <w:rsid w:val="00CA6EB5"/>
    <w:rsid w:val="00CB0289"/>
    <w:rsid w:val="00CB1091"/>
    <w:rsid w:val="00CB252B"/>
    <w:rsid w:val="00CB395A"/>
    <w:rsid w:val="00CB4603"/>
    <w:rsid w:val="00CB495D"/>
    <w:rsid w:val="00CB5BE8"/>
    <w:rsid w:val="00CB6DDF"/>
    <w:rsid w:val="00CB79E3"/>
    <w:rsid w:val="00CB7CA0"/>
    <w:rsid w:val="00CC07E1"/>
    <w:rsid w:val="00CC0D1A"/>
    <w:rsid w:val="00CC1351"/>
    <w:rsid w:val="00CC18AC"/>
    <w:rsid w:val="00CC1AB3"/>
    <w:rsid w:val="00CC287B"/>
    <w:rsid w:val="00CC2940"/>
    <w:rsid w:val="00CC32EB"/>
    <w:rsid w:val="00CC4286"/>
    <w:rsid w:val="00CC6178"/>
    <w:rsid w:val="00CC6258"/>
    <w:rsid w:val="00CC6DE9"/>
    <w:rsid w:val="00CC6DF5"/>
    <w:rsid w:val="00CC741F"/>
    <w:rsid w:val="00CC779E"/>
    <w:rsid w:val="00CD122A"/>
    <w:rsid w:val="00CD137E"/>
    <w:rsid w:val="00CD1808"/>
    <w:rsid w:val="00CD2570"/>
    <w:rsid w:val="00CD32EE"/>
    <w:rsid w:val="00CD3A7F"/>
    <w:rsid w:val="00CD444D"/>
    <w:rsid w:val="00CD453F"/>
    <w:rsid w:val="00CD50AC"/>
    <w:rsid w:val="00CD50C6"/>
    <w:rsid w:val="00CD6C27"/>
    <w:rsid w:val="00CD6EDE"/>
    <w:rsid w:val="00CD7D09"/>
    <w:rsid w:val="00CE1D8C"/>
    <w:rsid w:val="00CE241C"/>
    <w:rsid w:val="00CE3094"/>
    <w:rsid w:val="00CE395D"/>
    <w:rsid w:val="00CE3C6B"/>
    <w:rsid w:val="00CE4223"/>
    <w:rsid w:val="00CE507B"/>
    <w:rsid w:val="00CE5093"/>
    <w:rsid w:val="00CE56C0"/>
    <w:rsid w:val="00CE5CD4"/>
    <w:rsid w:val="00CE65DC"/>
    <w:rsid w:val="00CE76BB"/>
    <w:rsid w:val="00CE7CDE"/>
    <w:rsid w:val="00CE7E04"/>
    <w:rsid w:val="00CF123B"/>
    <w:rsid w:val="00CF283F"/>
    <w:rsid w:val="00CF407E"/>
    <w:rsid w:val="00CF44EE"/>
    <w:rsid w:val="00CF496E"/>
    <w:rsid w:val="00CF4CF0"/>
    <w:rsid w:val="00CF5B3E"/>
    <w:rsid w:val="00CF684D"/>
    <w:rsid w:val="00CF6B3D"/>
    <w:rsid w:val="00CF7042"/>
    <w:rsid w:val="00D00766"/>
    <w:rsid w:val="00D00A93"/>
    <w:rsid w:val="00D00DB3"/>
    <w:rsid w:val="00D02CA2"/>
    <w:rsid w:val="00D03193"/>
    <w:rsid w:val="00D031AE"/>
    <w:rsid w:val="00D03C33"/>
    <w:rsid w:val="00D03E84"/>
    <w:rsid w:val="00D04567"/>
    <w:rsid w:val="00D04D1B"/>
    <w:rsid w:val="00D05DDC"/>
    <w:rsid w:val="00D064BD"/>
    <w:rsid w:val="00D06682"/>
    <w:rsid w:val="00D06B0C"/>
    <w:rsid w:val="00D06E2B"/>
    <w:rsid w:val="00D1046D"/>
    <w:rsid w:val="00D10F9E"/>
    <w:rsid w:val="00D11864"/>
    <w:rsid w:val="00D1194E"/>
    <w:rsid w:val="00D1258D"/>
    <w:rsid w:val="00D13BB8"/>
    <w:rsid w:val="00D13E20"/>
    <w:rsid w:val="00D15DD0"/>
    <w:rsid w:val="00D17311"/>
    <w:rsid w:val="00D17883"/>
    <w:rsid w:val="00D17AAE"/>
    <w:rsid w:val="00D20B2F"/>
    <w:rsid w:val="00D213CC"/>
    <w:rsid w:val="00D2264E"/>
    <w:rsid w:val="00D23839"/>
    <w:rsid w:val="00D23D17"/>
    <w:rsid w:val="00D2494A"/>
    <w:rsid w:val="00D25487"/>
    <w:rsid w:val="00D25BCA"/>
    <w:rsid w:val="00D2625C"/>
    <w:rsid w:val="00D26516"/>
    <w:rsid w:val="00D27359"/>
    <w:rsid w:val="00D30579"/>
    <w:rsid w:val="00D3092E"/>
    <w:rsid w:val="00D3100A"/>
    <w:rsid w:val="00D31EB6"/>
    <w:rsid w:val="00D31F3A"/>
    <w:rsid w:val="00D32688"/>
    <w:rsid w:val="00D327A0"/>
    <w:rsid w:val="00D32D92"/>
    <w:rsid w:val="00D37420"/>
    <w:rsid w:val="00D40435"/>
    <w:rsid w:val="00D40DCF"/>
    <w:rsid w:val="00D40DF1"/>
    <w:rsid w:val="00D4155C"/>
    <w:rsid w:val="00D41705"/>
    <w:rsid w:val="00D42252"/>
    <w:rsid w:val="00D42285"/>
    <w:rsid w:val="00D427BE"/>
    <w:rsid w:val="00D43207"/>
    <w:rsid w:val="00D43D2A"/>
    <w:rsid w:val="00D442C3"/>
    <w:rsid w:val="00D444A4"/>
    <w:rsid w:val="00D451FF"/>
    <w:rsid w:val="00D455A2"/>
    <w:rsid w:val="00D478C7"/>
    <w:rsid w:val="00D47A09"/>
    <w:rsid w:val="00D504B6"/>
    <w:rsid w:val="00D50F06"/>
    <w:rsid w:val="00D514B6"/>
    <w:rsid w:val="00D53221"/>
    <w:rsid w:val="00D54DA9"/>
    <w:rsid w:val="00D55BE7"/>
    <w:rsid w:val="00D5666E"/>
    <w:rsid w:val="00D56976"/>
    <w:rsid w:val="00D56F58"/>
    <w:rsid w:val="00D56F77"/>
    <w:rsid w:val="00D5797D"/>
    <w:rsid w:val="00D57C8F"/>
    <w:rsid w:val="00D63317"/>
    <w:rsid w:val="00D64639"/>
    <w:rsid w:val="00D66CBD"/>
    <w:rsid w:val="00D67057"/>
    <w:rsid w:val="00D67242"/>
    <w:rsid w:val="00D679E3"/>
    <w:rsid w:val="00D7064A"/>
    <w:rsid w:val="00D70973"/>
    <w:rsid w:val="00D7113D"/>
    <w:rsid w:val="00D71452"/>
    <w:rsid w:val="00D717E6"/>
    <w:rsid w:val="00D72C56"/>
    <w:rsid w:val="00D7300A"/>
    <w:rsid w:val="00D734CB"/>
    <w:rsid w:val="00D7415F"/>
    <w:rsid w:val="00D75E33"/>
    <w:rsid w:val="00D76E7F"/>
    <w:rsid w:val="00D77928"/>
    <w:rsid w:val="00D80685"/>
    <w:rsid w:val="00D80E09"/>
    <w:rsid w:val="00D81A88"/>
    <w:rsid w:val="00D81BD8"/>
    <w:rsid w:val="00D82A56"/>
    <w:rsid w:val="00D82B34"/>
    <w:rsid w:val="00D83205"/>
    <w:rsid w:val="00D839BA"/>
    <w:rsid w:val="00D8474A"/>
    <w:rsid w:val="00D84E10"/>
    <w:rsid w:val="00D851BC"/>
    <w:rsid w:val="00D85233"/>
    <w:rsid w:val="00D859E2"/>
    <w:rsid w:val="00D85FAD"/>
    <w:rsid w:val="00D86121"/>
    <w:rsid w:val="00D86FCD"/>
    <w:rsid w:val="00D87C44"/>
    <w:rsid w:val="00D90474"/>
    <w:rsid w:val="00D90DE4"/>
    <w:rsid w:val="00D911FB"/>
    <w:rsid w:val="00D9165C"/>
    <w:rsid w:val="00D92033"/>
    <w:rsid w:val="00D92677"/>
    <w:rsid w:val="00D93960"/>
    <w:rsid w:val="00D942EC"/>
    <w:rsid w:val="00D94BF8"/>
    <w:rsid w:val="00D95132"/>
    <w:rsid w:val="00D9616A"/>
    <w:rsid w:val="00D96A92"/>
    <w:rsid w:val="00D977C2"/>
    <w:rsid w:val="00DA07A8"/>
    <w:rsid w:val="00DA0DA7"/>
    <w:rsid w:val="00DA159E"/>
    <w:rsid w:val="00DA23B9"/>
    <w:rsid w:val="00DA29A7"/>
    <w:rsid w:val="00DA4A92"/>
    <w:rsid w:val="00DA4AE1"/>
    <w:rsid w:val="00DA4C26"/>
    <w:rsid w:val="00DA4D7D"/>
    <w:rsid w:val="00DA5509"/>
    <w:rsid w:val="00DA5C21"/>
    <w:rsid w:val="00DA5F02"/>
    <w:rsid w:val="00DA608B"/>
    <w:rsid w:val="00DB1823"/>
    <w:rsid w:val="00DB2553"/>
    <w:rsid w:val="00DB2F6C"/>
    <w:rsid w:val="00DB30A2"/>
    <w:rsid w:val="00DB3570"/>
    <w:rsid w:val="00DB40BC"/>
    <w:rsid w:val="00DB5061"/>
    <w:rsid w:val="00DB6C22"/>
    <w:rsid w:val="00DB70CD"/>
    <w:rsid w:val="00DB7674"/>
    <w:rsid w:val="00DB7A5F"/>
    <w:rsid w:val="00DB7D6C"/>
    <w:rsid w:val="00DC0346"/>
    <w:rsid w:val="00DC0EA3"/>
    <w:rsid w:val="00DC2AFE"/>
    <w:rsid w:val="00DC370B"/>
    <w:rsid w:val="00DC375B"/>
    <w:rsid w:val="00DC39EE"/>
    <w:rsid w:val="00DC3EC2"/>
    <w:rsid w:val="00DC4C8F"/>
    <w:rsid w:val="00DC529C"/>
    <w:rsid w:val="00DC5FBC"/>
    <w:rsid w:val="00DC70E3"/>
    <w:rsid w:val="00DC7818"/>
    <w:rsid w:val="00DC7C5A"/>
    <w:rsid w:val="00DD0E00"/>
    <w:rsid w:val="00DD1032"/>
    <w:rsid w:val="00DD12C4"/>
    <w:rsid w:val="00DD2468"/>
    <w:rsid w:val="00DD314E"/>
    <w:rsid w:val="00DD3560"/>
    <w:rsid w:val="00DD41B5"/>
    <w:rsid w:val="00DD48C0"/>
    <w:rsid w:val="00DD54FC"/>
    <w:rsid w:val="00DD55BF"/>
    <w:rsid w:val="00DD5610"/>
    <w:rsid w:val="00DD5AB4"/>
    <w:rsid w:val="00DD60E1"/>
    <w:rsid w:val="00DD6493"/>
    <w:rsid w:val="00DD6557"/>
    <w:rsid w:val="00DD670B"/>
    <w:rsid w:val="00DD75C9"/>
    <w:rsid w:val="00DE1034"/>
    <w:rsid w:val="00DE168F"/>
    <w:rsid w:val="00DE16A8"/>
    <w:rsid w:val="00DE1AAB"/>
    <w:rsid w:val="00DE22DA"/>
    <w:rsid w:val="00DE2B3D"/>
    <w:rsid w:val="00DE4E48"/>
    <w:rsid w:val="00DE505C"/>
    <w:rsid w:val="00DE5C3B"/>
    <w:rsid w:val="00DE686A"/>
    <w:rsid w:val="00DE771B"/>
    <w:rsid w:val="00DF02C9"/>
    <w:rsid w:val="00DF1509"/>
    <w:rsid w:val="00DF2584"/>
    <w:rsid w:val="00DF2799"/>
    <w:rsid w:val="00DF28A7"/>
    <w:rsid w:val="00DF2C5B"/>
    <w:rsid w:val="00DF4F9D"/>
    <w:rsid w:val="00DF5C9A"/>
    <w:rsid w:val="00DF6353"/>
    <w:rsid w:val="00E0066B"/>
    <w:rsid w:val="00E00D1D"/>
    <w:rsid w:val="00E01A28"/>
    <w:rsid w:val="00E01B49"/>
    <w:rsid w:val="00E01EFE"/>
    <w:rsid w:val="00E02951"/>
    <w:rsid w:val="00E02A16"/>
    <w:rsid w:val="00E0302E"/>
    <w:rsid w:val="00E03800"/>
    <w:rsid w:val="00E03D5A"/>
    <w:rsid w:val="00E0474A"/>
    <w:rsid w:val="00E04D5A"/>
    <w:rsid w:val="00E116FC"/>
    <w:rsid w:val="00E126E7"/>
    <w:rsid w:val="00E13048"/>
    <w:rsid w:val="00E13E22"/>
    <w:rsid w:val="00E14E4E"/>
    <w:rsid w:val="00E14FEA"/>
    <w:rsid w:val="00E1526D"/>
    <w:rsid w:val="00E15474"/>
    <w:rsid w:val="00E154C4"/>
    <w:rsid w:val="00E15812"/>
    <w:rsid w:val="00E15D99"/>
    <w:rsid w:val="00E15E5F"/>
    <w:rsid w:val="00E16332"/>
    <w:rsid w:val="00E179BB"/>
    <w:rsid w:val="00E17B84"/>
    <w:rsid w:val="00E2117F"/>
    <w:rsid w:val="00E21684"/>
    <w:rsid w:val="00E22090"/>
    <w:rsid w:val="00E23660"/>
    <w:rsid w:val="00E240FE"/>
    <w:rsid w:val="00E24801"/>
    <w:rsid w:val="00E24944"/>
    <w:rsid w:val="00E2531D"/>
    <w:rsid w:val="00E25A8A"/>
    <w:rsid w:val="00E266CE"/>
    <w:rsid w:val="00E26EF0"/>
    <w:rsid w:val="00E27135"/>
    <w:rsid w:val="00E272B5"/>
    <w:rsid w:val="00E27B11"/>
    <w:rsid w:val="00E27EA0"/>
    <w:rsid w:val="00E30433"/>
    <w:rsid w:val="00E306B8"/>
    <w:rsid w:val="00E30E4E"/>
    <w:rsid w:val="00E319E2"/>
    <w:rsid w:val="00E31E07"/>
    <w:rsid w:val="00E33ADD"/>
    <w:rsid w:val="00E33E0F"/>
    <w:rsid w:val="00E344EC"/>
    <w:rsid w:val="00E34901"/>
    <w:rsid w:val="00E35465"/>
    <w:rsid w:val="00E35CB3"/>
    <w:rsid w:val="00E35ECD"/>
    <w:rsid w:val="00E37A93"/>
    <w:rsid w:val="00E37C42"/>
    <w:rsid w:val="00E4064D"/>
    <w:rsid w:val="00E4306A"/>
    <w:rsid w:val="00E437C6"/>
    <w:rsid w:val="00E43918"/>
    <w:rsid w:val="00E43958"/>
    <w:rsid w:val="00E43B6A"/>
    <w:rsid w:val="00E45662"/>
    <w:rsid w:val="00E45923"/>
    <w:rsid w:val="00E461BE"/>
    <w:rsid w:val="00E46ABA"/>
    <w:rsid w:val="00E46FD2"/>
    <w:rsid w:val="00E470A5"/>
    <w:rsid w:val="00E501DD"/>
    <w:rsid w:val="00E506A2"/>
    <w:rsid w:val="00E50A67"/>
    <w:rsid w:val="00E50D43"/>
    <w:rsid w:val="00E5101A"/>
    <w:rsid w:val="00E519BA"/>
    <w:rsid w:val="00E52233"/>
    <w:rsid w:val="00E52A90"/>
    <w:rsid w:val="00E5333A"/>
    <w:rsid w:val="00E53ACA"/>
    <w:rsid w:val="00E5417C"/>
    <w:rsid w:val="00E550C7"/>
    <w:rsid w:val="00E55189"/>
    <w:rsid w:val="00E55DE0"/>
    <w:rsid w:val="00E56297"/>
    <w:rsid w:val="00E56A94"/>
    <w:rsid w:val="00E56A96"/>
    <w:rsid w:val="00E60A13"/>
    <w:rsid w:val="00E61B3E"/>
    <w:rsid w:val="00E61D04"/>
    <w:rsid w:val="00E6208D"/>
    <w:rsid w:val="00E62BC7"/>
    <w:rsid w:val="00E62DA9"/>
    <w:rsid w:val="00E6322D"/>
    <w:rsid w:val="00E637AD"/>
    <w:rsid w:val="00E65503"/>
    <w:rsid w:val="00E6588C"/>
    <w:rsid w:val="00E66665"/>
    <w:rsid w:val="00E67865"/>
    <w:rsid w:val="00E67D0F"/>
    <w:rsid w:val="00E70981"/>
    <w:rsid w:val="00E7127C"/>
    <w:rsid w:val="00E714CD"/>
    <w:rsid w:val="00E71890"/>
    <w:rsid w:val="00E71E69"/>
    <w:rsid w:val="00E72FEF"/>
    <w:rsid w:val="00E73247"/>
    <w:rsid w:val="00E73E64"/>
    <w:rsid w:val="00E746B1"/>
    <w:rsid w:val="00E74FD9"/>
    <w:rsid w:val="00E755DA"/>
    <w:rsid w:val="00E77192"/>
    <w:rsid w:val="00E776D2"/>
    <w:rsid w:val="00E80499"/>
    <w:rsid w:val="00E80B9C"/>
    <w:rsid w:val="00E839AD"/>
    <w:rsid w:val="00E83B2E"/>
    <w:rsid w:val="00E83F8C"/>
    <w:rsid w:val="00E840D6"/>
    <w:rsid w:val="00E842F6"/>
    <w:rsid w:val="00E845C2"/>
    <w:rsid w:val="00E84F4E"/>
    <w:rsid w:val="00E8623E"/>
    <w:rsid w:val="00E901C1"/>
    <w:rsid w:val="00E910DB"/>
    <w:rsid w:val="00E9122D"/>
    <w:rsid w:val="00E918A4"/>
    <w:rsid w:val="00E9202A"/>
    <w:rsid w:val="00E92EA1"/>
    <w:rsid w:val="00E93057"/>
    <w:rsid w:val="00E93ABE"/>
    <w:rsid w:val="00E942EC"/>
    <w:rsid w:val="00E9433A"/>
    <w:rsid w:val="00E946FB"/>
    <w:rsid w:val="00E94714"/>
    <w:rsid w:val="00E953EA"/>
    <w:rsid w:val="00E958AE"/>
    <w:rsid w:val="00E97059"/>
    <w:rsid w:val="00E97DE6"/>
    <w:rsid w:val="00EA0799"/>
    <w:rsid w:val="00EA0EB3"/>
    <w:rsid w:val="00EA16E7"/>
    <w:rsid w:val="00EA24BD"/>
    <w:rsid w:val="00EA2A09"/>
    <w:rsid w:val="00EA2D54"/>
    <w:rsid w:val="00EA4176"/>
    <w:rsid w:val="00EA4D54"/>
    <w:rsid w:val="00EA5625"/>
    <w:rsid w:val="00EA5808"/>
    <w:rsid w:val="00EA642F"/>
    <w:rsid w:val="00EA6CE7"/>
    <w:rsid w:val="00EA6DDB"/>
    <w:rsid w:val="00EB12E0"/>
    <w:rsid w:val="00EB1624"/>
    <w:rsid w:val="00EB1A1E"/>
    <w:rsid w:val="00EB1B21"/>
    <w:rsid w:val="00EB1CA1"/>
    <w:rsid w:val="00EB2725"/>
    <w:rsid w:val="00EB353A"/>
    <w:rsid w:val="00EB3949"/>
    <w:rsid w:val="00EB549C"/>
    <w:rsid w:val="00EB5CAA"/>
    <w:rsid w:val="00EB5F9F"/>
    <w:rsid w:val="00EB6280"/>
    <w:rsid w:val="00EB7975"/>
    <w:rsid w:val="00EC0E64"/>
    <w:rsid w:val="00EC13FA"/>
    <w:rsid w:val="00EC24F1"/>
    <w:rsid w:val="00EC436D"/>
    <w:rsid w:val="00EC4898"/>
    <w:rsid w:val="00EC5B26"/>
    <w:rsid w:val="00EC7555"/>
    <w:rsid w:val="00ED0530"/>
    <w:rsid w:val="00ED1C0B"/>
    <w:rsid w:val="00ED22A8"/>
    <w:rsid w:val="00ED28DD"/>
    <w:rsid w:val="00ED2EC7"/>
    <w:rsid w:val="00ED3994"/>
    <w:rsid w:val="00ED4763"/>
    <w:rsid w:val="00ED4927"/>
    <w:rsid w:val="00ED67A4"/>
    <w:rsid w:val="00ED69BC"/>
    <w:rsid w:val="00ED790B"/>
    <w:rsid w:val="00EE053D"/>
    <w:rsid w:val="00EE0604"/>
    <w:rsid w:val="00EE0BE4"/>
    <w:rsid w:val="00EE13A8"/>
    <w:rsid w:val="00EE234E"/>
    <w:rsid w:val="00EE2877"/>
    <w:rsid w:val="00EE330A"/>
    <w:rsid w:val="00EE3C91"/>
    <w:rsid w:val="00EE4704"/>
    <w:rsid w:val="00EE49BB"/>
    <w:rsid w:val="00EE56F4"/>
    <w:rsid w:val="00EE59E0"/>
    <w:rsid w:val="00EE771C"/>
    <w:rsid w:val="00EE77DD"/>
    <w:rsid w:val="00EF027D"/>
    <w:rsid w:val="00EF177E"/>
    <w:rsid w:val="00EF2190"/>
    <w:rsid w:val="00EF2EF9"/>
    <w:rsid w:val="00EF41A3"/>
    <w:rsid w:val="00EF533B"/>
    <w:rsid w:val="00EF57EF"/>
    <w:rsid w:val="00EF61DC"/>
    <w:rsid w:val="00EF735C"/>
    <w:rsid w:val="00EF7542"/>
    <w:rsid w:val="00F00E28"/>
    <w:rsid w:val="00F00F4E"/>
    <w:rsid w:val="00F02DE1"/>
    <w:rsid w:val="00F0304C"/>
    <w:rsid w:val="00F04161"/>
    <w:rsid w:val="00F0431D"/>
    <w:rsid w:val="00F04581"/>
    <w:rsid w:val="00F04908"/>
    <w:rsid w:val="00F04BA2"/>
    <w:rsid w:val="00F06F16"/>
    <w:rsid w:val="00F11099"/>
    <w:rsid w:val="00F11169"/>
    <w:rsid w:val="00F1162A"/>
    <w:rsid w:val="00F11796"/>
    <w:rsid w:val="00F11A86"/>
    <w:rsid w:val="00F11DDF"/>
    <w:rsid w:val="00F1522F"/>
    <w:rsid w:val="00F158EA"/>
    <w:rsid w:val="00F15C53"/>
    <w:rsid w:val="00F15EAF"/>
    <w:rsid w:val="00F16323"/>
    <w:rsid w:val="00F1657C"/>
    <w:rsid w:val="00F21150"/>
    <w:rsid w:val="00F21AD1"/>
    <w:rsid w:val="00F22603"/>
    <w:rsid w:val="00F2332C"/>
    <w:rsid w:val="00F23E85"/>
    <w:rsid w:val="00F23F0B"/>
    <w:rsid w:val="00F24282"/>
    <w:rsid w:val="00F25DF1"/>
    <w:rsid w:val="00F25E87"/>
    <w:rsid w:val="00F277EF"/>
    <w:rsid w:val="00F27B5E"/>
    <w:rsid w:val="00F30051"/>
    <w:rsid w:val="00F306F1"/>
    <w:rsid w:val="00F31118"/>
    <w:rsid w:val="00F313FA"/>
    <w:rsid w:val="00F32C92"/>
    <w:rsid w:val="00F3321D"/>
    <w:rsid w:val="00F334F7"/>
    <w:rsid w:val="00F343EF"/>
    <w:rsid w:val="00F34C7B"/>
    <w:rsid w:val="00F353E2"/>
    <w:rsid w:val="00F36CD4"/>
    <w:rsid w:val="00F37B3E"/>
    <w:rsid w:val="00F40131"/>
    <w:rsid w:val="00F40279"/>
    <w:rsid w:val="00F41FC9"/>
    <w:rsid w:val="00F4229B"/>
    <w:rsid w:val="00F42375"/>
    <w:rsid w:val="00F42FC6"/>
    <w:rsid w:val="00F435E7"/>
    <w:rsid w:val="00F43E84"/>
    <w:rsid w:val="00F4464F"/>
    <w:rsid w:val="00F44C9F"/>
    <w:rsid w:val="00F4521A"/>
    <w:rsid w:val="00F45528"/>
    <w:rsid w:val="00F46915"/>
    <w:rsid w:val="00F479EE"/>
    <w:rsid w:val="00F47A2B"/>
    <w:rsid w:val="00F47E9B"/>
    <w:rsid w:val="00F5092C"/>
    <w:rsid w:val="00F50956"/>
    <w:rsid w:val="00F51019"/>
    <w:rsid w:val="00F52721"/>
    <w:rsid w:val="00F52AEC"/>
    <w:rsid w:val="00F5492C"/>
    <w:rsid w:val="00F556BB"/>
    <w:rsid w:val="00F55812"/>
    <w:rsid w:val="00F5607A"/>
    <w:rsid w:val="00F5631C"/>
    <w:rsid w:val="00F5650E"/>
    <w:rsid w:val="00F56E89"/>
    <w:rsid w:val="00F604EB"/>
    <w:rsid w:val="00F60608"/>
    <w:rsid w:val="00F61B03"/>
    <w:rsid w:val="00F61D3C"/>
    <w:rsid w:val="00F62FA7"/>
    <w:rsid w:val="00F63D6B"/>
    <w:rsid w:val="00F63FF8"/>
    <w:rsid w:val="00F64327"/>
    <w:rsid w:val="00F64C75"/>
    <w:rsid w:val="00F6521A"/>
    <w:rsid w:val="00F6577C"/>
    <w:rsid w:val="00F66481"/>
    <w:rsid w:val="00F67127"/>
    <w:rsid w:val="00F673FC"/>
    <w:rsid w:val="00F70161"/>
    <w:rsid w:val="00F711B7"/>
    <w:rsid w:val="00F71504"/>
    <w:rsid w:val="00F71E64"/>
    <w:rsid w:val="00F74A14"/>
    <w:rsid w:val="00F74BBA"/>
    <w:rsid w:val="00F75EE5"/>
    <w:rsid w:val="00F7614E"/>
    <w:rsid w:val="00F76B59"/>
    <w:rsid w:val="00F770B0"/>
    <w:rsid w:val="00F7721E"/>
    <w:rsid w:val="00F80BD3"/>
    <w:rsid w:val="00F80F2E"/>
    <w:rsid w:val="00F81042"/>
    <w:rsid w:val="00F811DD"/>
    <w:rsid w:val="00F82870"/>
    <w:rsid w:val="00F83B7B"/>
    <w:rsid w:val="00F84F31"/>
    <w:rsid w:val="00F850F5"/>
    <w:rsid w:val="00F854A0"/>
    <w:rsid w:val="00F85B51"/>
    <w:rsid w:val="00F85EF3"/>
    <w:rsid w:val="00F865A5"/>
    <w:rsid w:val="00F8699B"/>
    <w:rsid w:val="00F86B59"/>
    <w:rsid w:val="00F87A75"/>
    <w:rsid w:val="00F90C53"/>
    <w:rsid w:val="00F90F7B"/>
    <w:rsid w:val="00F910F2"/>
    <w:rsid w:val="00F911A7"/>
    <w:rsid w:val="00F91A3B"/>
    <w:rsid w:val="00F91C85"/>
    <w:rsid w:val="00F93BF3"/>
    <w:rsid w:val="00F94D08"/>
    <w:rsid w:val="00F94DCA"/>
    <w:rsid w:val="00F96380"/>
    <w:rsid w:val="00F96B1A"/>
    <w:rsid w:val="00F97602"/>
    <w:rsid w:val="00FA02D1"/>
    <w:rsid w:val="00FA03F4"/>
    <w:rsid w:val="00FA0843"/>
    <w:rsid w:val="00FA091F"/>
    <w:rsid w:val="00FA0D8E"/>
    <w:rsid w:val="00FA13F6"/>
    <w:rsid w:val="00FA1A28"/>
    <w:rsid w:val="00FA2111"/>
    <w:rsid w:val="00FA2426"/>
    <w:rsid w:val="00FA2586"/>
    <w:rsid w:val="00FA302E"/>
    <w:rsid w:val="00FA34A0"/>
    <w:rsid w:val="00FA4171"/>
    <w:rsid w:val="00FA48F7"/>
    <w:rsid w:val="00FA589E"/>
    <w:rsid w:val="00FA6721"/>
    <w:rsid w:val="00FA7294"/>
    <w:rsid w:val="00FA7B9C"/>
    <w:rsid w:val="00FB1539"/>
    <w:rsid w:val="00FB21DB"/>
    <w:rsid w:val="00FB44DA"/>
    <w:rsid w:val="00FB4D71"/>
    <w:rsid w:val="00FB5E09"/>
    <w:rsid w:val="00FB721F"/>
    <w:rsid w:val="00FB7D6A"/>
    <w:rsid w:val="00FC0C82"/>
    <w:rsid w:val="00FC2B1C"/>
    <w:rsid w:val="00FC4458"/>
    <w:rsid w:val="00FC57BA"/>
    <w:rsid w:val="00FC5DFD"/>
    <w:rsid w:val="00FC72A1"/>
    <w:rsid w:val="00FC79AE"/>
    <w:rsid w:val="00FC7DBB"/>
    <w:rsid w:val="00FD02F6"/>
    <w:rsid w:val="00FD0CA5"/>
    <w:rsid w:val="00FD10CC"/>
    <w:rsid w:val="00FD18F4"/>
    <w:rsid w:val="00FD1A61"/>
    <w:rsid w:val="00FD1B52"/>
    <w:rsid w:val="00FD1E91"/>
    <w:rsid w:val="00FD1F1D"/>
    <w:rsid w:val="00FD2194"/>
    <w:rsid w:val="00FD29B0"/>
    <w:rsid w:val="00FD33F7"/>
    <w:rsid w:val="00FD378A"/>
    <w:rsid w:val="00FD3A07"/>
    <w:rsid w:val="00FD402A"/>
    <w:rsid w:val="00FD5340"/>
    <w:rsid w:val="00FD680F"/>
    <w:rsid w:val="00FD71FB"/>
    <w:rsid w:val="00FD7AD8"/>
    <w:rsid w:val="00FD7B10"/>
    <w:rsid w:val="00FD7BD2"/>
    <w:rsid w:val="00FE1CC4"/>
    <w:rsid w:val="00FE22AA"/>
    <w:rsid w:val="00FE22AE"/>
    <w:rsid w:val="00FE2AEC"/>
    <w:rsid w:val="00FE2D95"/>
    <w:rsid w:val="00FE6055"/>
    <w:rsid w:val="00FE6ACB"/>
    <w:rsid w:val="00FE6FB7"/>
    <w:rsid w:val="00FF0BF0"/>
    <w:rsid w:val="00FF21CE"/>
    <w:rsid w:val="00FF2F3C"/>
    <w:rsid w:val="00FF35FE"/>
    <w:rsid w:val="00FF5B13"/>
    <w:rsid w:val="00FF6FDD"/>
    <w:rsid w:val="00FF6FEA"/>
    <w:rsid w:val="00FF7371"/>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6F3233"/>
  <w15:chartTrackingRefBased/>
  <w15:docId w15:val="{11E33DFD-DE16-40FC-98E1-35FCDFFCD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lock Text" w:uiPriority="99"/>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4AEF"/>
    <w:rPr>
      <w:rFonts w:ascii="Arial Armenian" w:hAnsi="Arial Armeni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1CharCharCharCharCharCharCharCharChar">
    <w:name w:val="Char Char Char Char Char Char1 Char Char Char Char Char Char Char Char Char Знак Знак"/>
    <w:basedOn w:val="Normal"/>
    <w:rsid w:val="00A60E2A"/>
    <w:pPr>
      <w:spacing w:after="160" w:line="240" w:lineRule="exact"/>
    </w:pPr>
    <w:rPr>
      <w:rFonts w:ascii="Arial" w:hAnsi="Arial" w:cs="Arial"/>
      <w:sz w:val="20"/>
      <w:szCs w:val="20"/>
    </w:rPr>
  </w:style>
  <w:style w:type="table" w:styleId="TableGrid">
    <w:name w:val="Table Grid"/>
    <w:basedOn w:val="TableNormal"/>
    <w:uiPriority w:val="39"/>
    <w:rsid w:val="00A60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60E2A"/>
    <w:pPr>
      <w:tabs>
        <w:tab w:val="center" w:pos="4320"/>
        <w:tab w:val="right" w:pos="8640"/>
      </w:tabs>
    </w:pPr>
  </w:style>
  <w:style w:type="character" w:styleId="PageNumber">
    <w:name w:val="page number"/>
    <w:basedOn w:val="DefaultParagraphFont"/>
    <w:rsid w:val="00A60E2A"/>
  </w:style>
  <w:style w:type="paragraph" w:styleId="Header">
    <w:name w:val="header"/>
    <w:basedOn w:val="Normal"/>
    <w:rsid w:val="00A60E2A"/>
    <w:pPr>
      <w:tabs>
        <w:tab w:val="center" w:pos="4320"/>
        <w:tab w:val="right" w:pos="8640"/>
      </w:tabs>
    </w:pPr>
  </w:style>
  <w:style w:type="paragraph" w:styleId="BodyText2">
    <w:name w:val="Body Text 2"/>
    <w:basedOn w:val="Normal"/>
    <w:rsid w:val="00D84E10"/>
    <w:pPr>
      <w:spacing w:line="360" w:lineRule="auto"/>
      <w:jc w:val="center"/>
    </w:pPr>
  </w:style>
  <w:style w:type="paragraph" w:styleId="BodyTextIndent2">
    <w:name w:val="Body Text Indent 2"/>
    <w:basedOn w:val="Normal"/>
    <w:rsid w:val="00D84E10"/>
    <w:pPr>
      <w:spacing w:after="120" w:line="480" w:lineRule="auto"/>
      <w:ind w:left="283"/>
    </w:pPr>
  </w:style>
  <w:style w:type="paragraph" w:styleId="BodyTextIndent">
    <w:name w:val="Body Text Indent"/>
    <w:basedOn w:val="Normal"/>
    <w:rsid w:val="001444B4"/>
    <w:pPr>
      <w:spacing w:after="120"/>
      <w:ind w:left="283"/>
    </w:p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18D"/>
    <w:pPr>
      <w:spacing w:after="200" w:line="276" w:lineRule="auto"/>
      <w:ind w:left="720"/>
    </w:pPr>
    <w:rPr>
      <w:rFonts w:ascii="Calibri" w:hAnsi="Calibri"/>
      <w:sz w:val="22"/>
      <w:szCs w:val="22"/>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Обычный (Web)1,Обычный (ве"/>
    <w:basedOn w:val="Normal"/>
    <w:link w:val="NormalWebChar"/>
    <w:uiPriority w:val="99"/>
    <w:qFormat/>
    <w:rsid w:val="0083031D"/>
    <w:pPr>
      <w:spacing w:before="100" w:beforeAutospacing="1" w:after="100" w:afterAutospacing="1"/>
    </w:pPr>
    <w:rPr>
      <w:rFonts w:ascii="Times New Roman" w:hAnsi="Times New Roman"/>
      <w:lang w:val="ru-RU" w:eastAsia="ru-RU"/>
    </w:rPr>
  </w:style>
  <w:style w:type="character" w:customStyle="1" w:styleId="apple-converted-space">
    <w:name w:val="apple-converted-space"/>
    <w:rsid w:val="00133B3F"/>
  </w:style>
  <w:style w:type="paragraph" w:styleId="BalloonText">
    <w:name w:val="Balloon Text"/>
    <w:basedOn w:val="Normal"/>
    <w:link w:val="BalloonTextChar"/>
    <w:rsid w:val="00E03800"/>
    <w:rPr>
      <w:rFonts w:ascii="Segoe UI" w:hAnsi="Segoe UI" w:cs="Segoe UI"/>
      <w:sz w:val="18"/>
      <w:szCs w:val="18"/>
    </w:rPr>
  </w:style>
  <w:style w:type="character" w:customStyle="1" w:styleId="BalloonTextChar">
    <w:name w:val="Balloon Text Char"/>
    <w:link w:val="BalloonText"/>
    <w:rsid w:val="00E03800"/>
    <w:rPr>
      <w:rFonts w:ascii="Segoe UI" w:hAnsi="Segoe UI" w:cs="Segoe UI"/>
      <w:sz w:val="18"/>
      <w:szCs w:val="18"/>
    </w:rPr>
  </w:style>
  <w:style w:type="paragraph" w:customStyle="1" w:styleId="mechtex">
    <w:name w:val="mechtex"/>
    <w:basedOn w:val="Normal"/>
    <w:link w:val="mechtexChar"/>
    <w:rsid w:val="00724093"/>
    <w:pPr>
      <w:jc w:val="center"/>
    </w:pPr>
    <w:rPr>
      <w:sz w:val="22"/>
      <w:szCs w:val="20"/>
      <w:lang w:eastAsia="ru-RU"/>
    </w:rPr>
  </w:style>
  <w:style w:type="character" w:customStyle="1" w:styleId="mechtexChar">
    <w:name w:val="mechtex Char"/>
    <w:link w:val="mechtex"/>
    <w:rsid w:val="00724093"/>
    <w:rPr>
      <w:rFonts w:ascii="Arial Armenian" w:hAnsi="Arial Armenian"/>
      <w:sz w:val="22"/>
      <w:lang w:eastAsia="ru-RU"/>
    </w:rPr>
  </w:style>
  <w:style w:type="character" w:styleId="Strong">
    <w:name w:val="Strong"/>
    <w:uiPriority w:val="22"/>
    <w:qFormat/>
    <w:rsid w:val="002E55F9"/>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link w:val="NormalWeb"/>
    <w:uiPriority w:val="99"/>
    <w:qFormat/>
    <w:locked/>
    <w:rsid w:val="00045899"/>
    <w:rPr>
      <w:sz w:val="24"/>
      <w:szCs w:val="24"/>
      <w:lang w:val="ru-RU" w:eastAsia="ru-RU"/>
    </w:rPr>
  </w:style>
  <w:style w:type="character" w:customStyle="1" w:styleId="y2iqfcmrcssattr">
    <w:name w:val="y2iqfc_mr_css_attr"/>
    <w:rsid w:val="001332E8"/>
  </w:style>
  <w:style w:type="paragraph" w:styleId="Revision">
    <w:name w:val="Revision"/>
    <w:hidden/>
    <w:uiPriority w:val="99"/>
    <w:semiHidden/>
    <w:rsid w:val="00AA6024"/>
    <w:rPr>
      <w:rFonts w:ascii="Arial Armenian" w:hAnsi="Arial Armenian"/>
      <w:sz w:val="24"/>
      <w:szCs w:val="24"/>
    </w:rPr>
  </w:style>
  <w:style w:type="character" w:customStyle="1" w:styleId="FooterChar">
    <w:name w:val="Footer Char"/>
    <w:link w:val="Footer"/>
    <w:uiPriority w:val="99"/>
    <w:rsid w:val="000048FB"/>
    <w:rPr>
      <w:rFonts w:ascii="Arial Armenian" w:hAnsi="Arial Armeni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A10948"/>
    <w:rPr>
      <w:rFonts w:ascii="Calibri" w:hAnsi="Calibri"/>
      <w:sz w:val="22"/>
      <w:szCs w:val="22"/>
    </w:rPr>
  </w:style>
  <w:style w:type="paragraph" w:styleId="BodyText">
    <w:name w:val="Body Text"/>
    <w:basedOn w:val="Normal"/>
    <w:link w:val="BodyTextChar"/>
    <w:rsid w:val="006B775F"/>
    <w:pPr>
      <w:spacing w:after="120"/>
    </w:pPr>
  </w:style>
  <w:style w:type="character" w:customStyle="1" w:styleId="BodyTextChar">
    <w:name w:val="Body Text Char"/>
    <w:link w:val="BodyText"/>
    <w:rsid w:val="006B775F"/>
    <w:rPr>
      <w:rFonts w:ascii="Arial Armenian" w:hAnsi="Arial Armenian"/>
      <w:sz w:val="24"/>
      <w:szCs w:val="24"/>
    </w:rPr>
  </w:style>
  <w:style w:type="paragraph" w:styleId="BlockText">
    <w:name w:val="Block Text"/>
    <w:basedOn w:val="Normal"/>
    <w:uiPriority w:val="99"/>
    <w:unhideWhenUsed/>
    <w:rsid w:val="00217925"/>
    <w:pPr>
      <w:spacing w:line="480" w:lineRule="auto"/>
      <w:ind w:left="360" w:right="842"/>
      <w:jc w:val="both"/>
    </w:pPr>
    <w:rPr>
      <w:sz w:val="22"/>
      <w:szCs w:val="20"/>
      <w:lang w:eastAsia="ru-RU"/>
    </w:rPr>
  </w:style>
  <w:style w:type="character" w:styleId="CommentReference">
    <w:name w:val="annotation reference"/>
    <w:rsid w:val="004D05DC"/>
    <w:rPr>
      <w:sz w:val="16"/>
      <w:szCs w:val="16"/>
    </w:rPr>
  </w:style>
  <w:style w:type="paragraph" w:styleId="CommentText">
    <w:name w:val="annotation text"/>
    <w:basedOn w:val="Normal"/>
    <w:link w:val="CommentTextChar"/>
    <w:rsid w:val="004D05DC"/>
    <w:rPr>
      <w:sz w:val="20"/>
      <w:szCs w:val="20"/>
    </w:rPr>
  </w:style>
  <w:style w:type="character" w:customStyle="1" w:styleId="CommentTextChar">
    <w:name w:val="Comment Text Char"/>
    <w:link w:val="CommentText"/>
    <w:rsid w:val="004D05DC"/>
    <w:rPr>
      <w:rFonts w:ascii="Arial Armenian" w:hAnsi="Arial Armenian"/>
    </w:rPr>
  </w:style>
  <w:style w:type="paragraph" w:styleId="CommentSubject">
    <w:name w:val="annotation subject"/>
    <w:basedOn w:val="CommentText"/>
    <w:next w:val="CommentText"/>
    <w:link w:val="CommentSubjectChar"/>
    <w:rsid w:val="004D05DC"/>
    <w:rPr>
      <w:b/>
      <w:bCs/>
    </w:rPr>
  </w:style>
  <w:style w:type="character" w:customStyle="1" w:styleId="CommentSubjectChar">
    <w:name w:val="Comment Subject Char"/>
    <w:link w:val="CommentSubject"/>
    <w:rsid w:val="004D05DC"/>
    <w:rPr>
      <w:rFonts w:ascii="Arial Armenian" w:hAnsi="Arial Armenian"/>
      <w:b/>
      <w:bCs/>
    </w:rPr>
  </w:style>
  <w:style w:type="paragraph" w:customStyle="1" w:styleId="whitespace-normal">
    <w:name w:val="whitespace-normal"/>
    <w:basedOn w:val="Normal"/>
    <w:rsid w:val="000E5F53"/>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08063">
      <w:bodyDiv w:val="1"/>
      <w:marLeft w:val="0"/>
      <w:marRight w:val="0"/>
      <w:marTop w:val="0"/>
      <w:marBottom w:val="0"/>
      <w:divBdr>
        <w:top w:val="none" w:sz="0" w:space="0" w:color="auto"/>
        <w:left w:val="none" w:sz="0" w:space="0" w:color="auto"/>
        <w:bottom w:val="none" w:sz="0" w:space="0" w:color="auto"/>
        <w:right w:val="none" w:sz="0" w:space="0" w:color="auto"/>
      </w:divBdr>
    </w:div>
    <w:div w:id="16661186">
      <w:bodyDiv w:val="1"/>
      <w:marLeft w:val="0"/>
      <w:marRight w:val="0"/>
      <w:marTop w:val="0"/>
      <w:marBottom w:val="0"/>
      <w:divBdr>
        <w:top w:val="none" w:sz="0" w:space="0" w:color="auto"/>
        <w:left w:val="none" w:sz="0" w:space="0" w:color="auto"/>
        <w:bottom w:val="none" w:sz="0" w:space="0" w:color="auto"/>
        <w:right w:val="none" w:sz="0" w:space="0" w:color="auto"/>
      </w:divBdr>
    </w:div>
    <w:div w:id="29886981">
      <w:bodyDiv w:val="1"/>
      <w:marLeft w:val="0"/>
      <w:marRight w:val="0"/>
      <w:marTop w:val="0"/>
      <w:marBottom w:val="0"/>
      <w:divBdr>
        <w:top w:val="none" w:sz="0" w:space="0" w:color="auto"/>
        <w:left w:val="none" w:sz="0" w:space="0" w:color="auto"/>
        <w:bottom w:val="none" w:sz="0" w:space="0" w:color="auto"/>
        <w:right w:val="none" w:sz="0" w:space="0" w:color="auto"/>
      </w:divBdr>
    </w:div>
    <w:div w:id="64304339">
      <w:bodyDiv w:val="1"/>
      <w:marLeft w:val="0"/>
      <w:marRight w:val="0"/>
      <w:marTop w:val="0"/>
      <w:marBottom w:val="0"/>
      <w:divBdr>
        <w:top w:val="none" w:sz="0" w:space="0" w:color="auto"/>
        <w:left w:val="none" w:sz="0" w:space="0" w:color="auto"/>
        <w:bottom w:val="none" w:sz="0" w:space="0" w:color="auto"/>
        <w:right w:val="none" w:sz="0" w:space="0" w:color="auto"/>
      </w:divBdr>
    </w:div>
    <w:div w:id="127555372">
      <w:bodyDiv w:val="1"/>
      <w:marLeft w:val="0"/>
      <w:marRight w:val="0"/>
      <w:marTop w:val="0"/>
      <w:marBottom w:val="0"/>
      <w:divBdr>
        <w:top w:val="none" w:sz="0" w:space="0" w:color="auto"/>
        <w:left w:val="none" w:sz="0" w:space="0" w:color="auto"/>
        <w:bottom w:val="none" w:sz="0" w:space="0" w:color="auto"/>
        <w:right w:val="none" w:sz="0" w:space="0" w:color="auto"/>
      </w:divBdr>
    </w:div>
    <w:div w:id="261381374">
      <w:bodyDiv w:val="1"/>
      <w:marLeft w:val="0"/>
      <w:marRight w:val="0"/>
      <w:marTop w:val="0"/>
      <w:marBottom w:val="0"/>
      <w:divBdr>
        <w:top w:val="none" w:sz="0" w:space="0" w:color="auto"/>
        <w:left w:val="none" w:sz="0" w:space="0" w:color="auto"/>
        <w:bottom w:val="none" w:sz="0" w:space="0" w:color="auto"/>
        <w:right w:val="none" w:sz="0" w:space="0" w:color="auto"/>
      </w:divBdr>
    </w:div>
    <w:div w:id="263075769">
      <w:bodyDiv w:val="1"/>
      <w:marLeft w:val="0"/>
      <w:marRight w:val="0"/>
      <w:marTop w:val="0"/>
      <w:marBottom w:val="0"/>
      <w:divBdr>
        <w:top w:val="none" w:sz="0" w:space="0" w:color="auto"/>
        <w:left w:val="none" w:sz="0" w:space="0" w:color="auto"/>
        <w:bottom w:val="none" w:sz="0" w:space="0" w:color="auto"/>
        <w:right w:val="none" w:sz="0" w:space="0" w:color="auto"/>
      </w:divBdr>
    </w:div>
    <w:div w:id="412052004">
      <w:bodyDiv w:val="1"/>
      <w:marLeft w:val="0"/>
      <w:marRight w:val="0"/>
      <w:marTop w:val="0"/>
      <w:marBottom w:val="0"/>
      <w:divBdr>
        <w:top w:val="none" w:sz="0" w:space="0" w:color="auto"/>
        <w:left w:val="none" w:sz="0" w:space="0" w:color="auto"/>
        <w:bottom w:val="none" w:sz="0" w:space="0" w:color="auto"/>
        <w:right w:val="none" w:sz="0" w:space="0" w:color="auto"/>
      </w:divBdr>
    </w:div>
    <w:div w:id="939531034">
      <w:bodyDiv w:val="1"/>
      <w:marLeft w:val="0"/>
      <w:marRight w:val="0"/>
      <w:marTop w:val="0"/>
      <w:marBottom w:val="0"/>
      <w:divBdr>
        <w:top w:val="none" w:sz="0" w:space="0" w:color="auto"/>
        <w:left w:val="none" w:sz="0" w:space="0" w:color="auto"/>
        <w:bottom w:val="none" w:sz="0" w:space="0" w:color="auto"/>
        <w:right w:val="none" w:sz="0" w:space="0" w:color="auto"/>
      </w:divBdr>
    </w:div>
    <w:div w:id="1207793799">
      <w:bodyDiv w:val="1"/>
      <w:marLeft w:val="0"/>
      <w:marRight w:val="0"/>
      <w:marTop w:val="0"/>
      <w:marBottom w:val="0"/>
      <w:divBdr>
        <w:top w:val="none" w:sz="0" w:space="0" w:color="auto"/>
        <w:left w:val="none" w:sz="0" w:space="0" w:color="auto"/>
        <w:bottom w:val="none" w:sz="0" w:space="0" w:color="auto"/>
        <w:right w:val="none" w:sz="0" w:space="0" w:color="auto"/>
      </w:divBdr>
    </w:div>
    <w:div w:id="1420638522">
      <w:bodyDiv w:val="1"/>
      <w:marLeft w:val="0"/>
      <w:marRight w:val="0"/>
      <w:marTop w:val="0"/>
      <w:marBottom w:val="0"/>
      <w:divBdr>
        <w:top w:val="none" w:sz="0" w:space="0" w:color="auto"/>
        <w:left w:val="none" w:sz="0" w:space="0" w:color="auto"/>
        <w:bottom w:val="none" w:sz="0" w:space="0" w:color="auto"/>
        <w:right w:val="none" w:sz="0" w:space="0" w:color="auto"/>
      </w:divBdr>
    </w:div>
    <w:div w:id="1592350052">
      <w:bodyDiv w:val="1"/>
      <w:marLeft w:val="0"/>
      <w:marRight w:val="0"/>
      <w:marTop w:val="0"/>
      <w:marBottom w:val="0"/>
      <w:divBdr>
        <w:top w:val="none" w:sz="0" w:space="0" w:color="auto"/>
        <w:left w:val="none" w:sz="0" w:space="0" w:color="auto"/>
        <w:bottom w:val="none" w:sz="0" w:space="0" w:color="auto"/>
        <w:right w:val="none" w:sz="0" w:space="0" w:color="auto"/>
      </w:divBdr>
    </w:div>
    <w:div w:id="1650480016">
      <w:bodyDiv w:val="1"/>
      <w:marLeft w:val="0"/>
      <w:marRight w:val="0"/>
      <w:marTop w:val="0"/>
      <w:marBottom w:val="0"/>
      <w:divBdr>
        <w:top w:val="none" w:sz="0" w:space="0" w:color="auto"/>
        <w:left w:val="none" w:sz="0" w:space="0" w:color="auto"/>
        <w:bottom w:val="none" w:sz="0" w:space="0" w:color="auto"/>
        <w:right w:val="none" w:sz="0" w:space="0" w:color="auto"/>
      </w:divBdr>
    </w:div>
    <w:div w:id="186524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1E8F4-E9BA-4FFE-8529-A97FE603E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991</TotalTime>
  <Pages>20</Pages>
  <Words>3670</Words>
  <Characters>26355</Characters>
  <Application>Microsoft Office Word</Application>
  <DocSecurity>0</DocSecurity>
  <Lines>692</Lines>
  <Paragraphs>109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InfoCentre</Company>
  <LinksUpToDate>false</LinksUpToDate>
  <CharactersWithSpaces>30059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Liana</dc:creator>
  <cp:keywords>https://mul2.gov.am/tasks/1388724/oneclick?token=3747469cd5c54548756a68d46efd31f5</cp:keywords>
  <dc:description/>
  <cp:lastModifiedBy>Lilit Sargsyan1</cp:lastModifiedBy>
  <cp:revision>187</cp:revision>
  <cp:lastPrinted>2026-03-27T16:50:00Z</cp:lastPrinted>
  <dcterms:created xsi:type="dcterms:W3CDTF">2026-02-16T08:41:00Z</dcterms:created>
  <dcterms:modified xsi:type="dcterms:W3CDTF">2026-10-08T04:43:00Z</dcterms:modified>
</cp:coreProperties>
</file>