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D59" w:rsidRDefault="00481D59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59" w:rsidRDefault="00481D59" w:rsidP="00A71CED">
      <w:pPr>
        <w:jc w:val="center"/>
      </w:pPr>
    </w:p>
    <w:p w:rsidR="00481D59" w:rsidRDefault="00481D5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81D59" w:rsidRDefault="00481D59" w:rsidP="00A71CED">
      <w:pPr>
        <w:pStyle w:val="mechtex"/>
        <w:rPr>
          <w:rFonts w:ascii="GHEA Mariam" w:hAnsi="GHEA Mariam"/>
          <w:b/>
        </w:rPr>
      </w:pPr>
    </w:p>
    <w:p w:rsidR="00481D59" w:rsidRDefault="00481D5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81D59" w:rsidRPr="008E1B5A" w:rsidRDefault="00481D59" w:rsidP="00A71CED">
      <w:pPr>
        <w:jc w:val="center"/>
        <w:rPr>
          <w:rFonts w:ascii="GHEA Mariam" w:hAnsi="GHEA Mariam"/>
          <w:sz w:val="24"/>
          <w:szCs w:val="24"/>
        </w:rPr>
      </w:pPr>
    </w:p>
    <w:p w:rsidR="00481D59" w:rsidRPr="00147102" w:rsidRDefault="00481D59" w:rsidP="00A71CED">
      <w:pPr>
        <w:jc w:val="center"/>
        <w:rPr>
          <w:rFonts w:ascii="GHEA Mariam" w:hAnsi="GHEA Mariam"/>
          <w:sz w:val="8"/>
          <w:szCs w:val="24"/>
        </w:rPr>
      </w:pPr>
    </w:p>
    <w:p w:rsidR="00481D59" w:rsidRPr="008E1B5A" w:rsidRDefault="00481D59" w:rsidP="00A71CED">
      <w:pPr>
        <w:jc w:val="center"/>
        <w:rPr>
          <w:rFonts w:ascii="GHEA Mariam" w:hAnsi="GHEA Mariam"/>
          <w:sz w:val="24"/>
          <w:szCs w:val="24"/>
        </w:rPr>
      </w:pPr>
    </w:p>
    <w:p w:rsidR="00481D59" w:rsidRPr="007F7F8E" w:rsidRDefault="00481D5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81D59" w:rsidRPr="00481D59" w:rsidRDefault="00481D5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81D59" w:rsidRPr="00481D59" w:rsidRDefault="00481D59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481D59" w:rsidRPr="00481D59" w:rsidRDefault="00481D5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81D59" w:rsidRDefault="00481D59" w:rsidP="00481D59">
      <w:pPr>
        <w:pStyle w:val="mechtex"/>
        <w:rPr>
          <w:rFonts w:ascii="GHEA Mariam" w:hAnsi="GHEA Mariam" w:cs="Sylfaen"/>
          <w:sz w:val="24"/>
          <w:lang w:val="hy-AM"/>
        </w:rPr>
      </w:pPr>
      <w:r w:rsidRPr="00481D59">
        <w:rPr>
          <w:rFonts w:ascii="GHEA Mariam" w:hAnsi="GHEA Mariam" w:cs="Sylfaen"/>
          <w:spacing w:val="-4"/>
          <w:sz w:val="24"/>
        </w:rPr>
        <w:t>ՈՐՊԵՍ</w:t>
      </w:r>
      <w:r w:rsidRPr="00481D59">
        <w:rPr>
          <w:rFonts w:ascii="GHEA Mariam" w:hAnsi="GHEA Mariam"/>
          <w:spacing w:val="-4"/>
          <w:sz w:val="24"/>
          <w:lang w:val="fr-FR"/>
        </w:rPr>
        <w:t xml:space="preserve"> </w:t>
      </w:r>
      <w:r w:rsidRPr="00481D59">
        <w:rPr>
          <w:rFonts w:ascii="GHEA Mariam" w:hAnsi="GHEA Mariam" w:cs="Sylfaen"/>
          <w:spacing w:val="-4"/>
          <w:sz w:val="24"/>
        </w:rPr>
        <w:t>ՆՎԻՐԱՏՎՈՒԹՅՈՒՆ</w:t>
      </w:r>
      <w:r w:rsidRPr="00481D59">
        <w:rPr>
          <w:rFonts w:ascii="GHEA Mariam" w:hAnsi="GHEA Mariam"/>
          <w:spacing w:val="-4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pacing w:val="-4"/>
          <w:sz w:val="24"/>
          <w:lang w:val="hy-AM"/>
        </w:rPr>
        <w:t>ԳՈՒՅՔ</w:t>
      </w:r>
      <w:r w:rsidRPr="00481D59">
        <w:rPr>
          <w:rFonts w:ascii="GHEA Mariam" w:hAnsi="GHEA Mariam"/>
          <w:spacing w:val="-4"/>
          <w:sz w:val="24"/>
          <w:lang w:val="fr-FR"/>
        </w:rPr>
        <w:t xml:space="preserve"> </w:t>
      </w:r>
      <w:r w:rsidRPr="00481D59">
        <w:rPr>
          <w:rFonts w:ascii="GHEA Mariam" w:hAnsi="GHEA Mariam" w:cs="Sylfaen"/>
          <w:spacing w:val="-4"/>
          <w:sz w:val="24"/>
          <w:lang w:val="hy-AM"/>
        </w:rPr>
        <w:t>ԸՆ</w:t>
      </w:r>
      <w:r w:rsidRPr="00481D59">
        <w:rPr>
          <w:rFonts w:ascii="GHEA Mariam" w:hAnsi="GHEA Mariam" w:cs="Sylfaen"/>
          <w:spacing w:val="-4"/>
          <w:sz w:val="24"/>
        </w:rPr>
        <w:t>ԴՈՒՆԵԼՈՒ</w:t>
      </w:r>
      <w:r w:rsidRPr="00481D59">
        <w:rPr>
          <w:rFonts w:ascii="GHEA Mariam" w:hAnsi="GHEA Mariam"/>
          <w:spacing w:val="-4"/>
          <w:sz w:val="24"/>
          <w:lang w:val="fr-FR"/>
        </w:rPr>
        <w:t>,</w:t>
      </w:r>
      <w:r w:rsidRPr="00481D59">
        <w:rPr>
          <w:rFonts w:ascii="GHEA Mariam" w:hAnsi="GHEA Mariam"/>
          <w:spacing w:val="-4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pacing w:val="-4"/>
          <w:sz w:val="24"/>
          <w:lang w:val="hy-AM"/>
        </w:rPr>
        <w:t>ՀԱՅԱՍՏԱՆԻ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lang w:val="hy-AM"/>
        </w:rPr>
        <w:t>ՀԱՆՐԱՊԵՏՈՒԹՅԱՆ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lang w:val="hy-AM"/>
        </w:rPr>
        <w:t>ՏԱՐԱԾՔԱՅԻՆ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lang w:val="hy-AM"/>
        </w:rPr>
        <w:t>ԿԱՌԱՎԱՐՄԱՆ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lang w:val="hy-AM"/>
        </w:rPr>
        <w:t>ԵՎ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lang w:val="hy-AM"/>
        </w:rPr>
        <w:t>ԵՆԹԱ</w:t>
      </w:r>
      <w:r>
        <w:rPr>
          <w:rFonts w:ascii="GHEA Mariam" w:hAnsi="GHEA Mariam" w:cs="Sylfaen"/>
          <w:sz w:val="24"/>
          <w:lang w:val="hy-AM"/>
        </w:rPr>
        <w:softHyphen/>
      </w:r>
      <w:r w:rsidRPr="00481D59">
        <w:rPr>
          <w:rFonts w:ascii="GHEA Mariam" w:hAnsi="GHEA Mariam" w:cs="Sylfaen"/>
          <w:sz w:val="24"/>
          <w:lang w:val="hy-AM"/>
        </w:rPr>
        <w:t>ԿԱՌՈՒՑՎԱԾՔՆԵՐԻ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lang w:val="hy-AM"/>
        </w:rPr>
        <w:t>ՆԱԽԱՐԱՐՈՒԹՅԱՆ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lang w:val="hy-AM"/>
        </w:rPr>
        <w:t>ՋՐԱՅԻՆ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lang w:val="hy-AM"/>
        </w:rPr>
        <w:t>ԿՈՄԻՏԵԻՆ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lang w:val="hy-AM"/>
        </w:rPr>
        <w:t>ԱՄՐԱՑՆԵԼՈՒ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81D59">
        <w:rPr>
          <w:rFonts w:ascii="GHEA Mariam" w:hAnsi="GHEA Mariam"/>
          <w:sz w:val="24"/>
          <w:lang w:val="hy-AM"/>
        </w:rPr>
        <w:t>«</w:t>
      </w:r>
      <w:r w:rsidRPr="00481D59">
        <w:rPr>
          <w:rFonts w:ascii="GHEA Mariam" w:hAnsi="GHEA Mariam" w:cs="Sylfaen"/>
          <w:sz w:val="24"/>
          <w:lang w:val="hy-AM"/>
        </w:rPr>
        <w:t>ՎԵՈԼԻԱ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lang w:val="hy-AM"/>
        </w:rPr>
        <w:t>ՋՈՒՐ</w:t>
      </w:r>
      <w:r w:rsidRPr="00481D59">
        <w:rPr>
          <w:rFonts w:ascii="GHEA Mariam" w:hAnsi="GHEA Mariam"/>
          <w:sz w:val="24"/>
          <w:lang w:val="hy-AM"/>
        </w:rPr>
        <w:t>»</w:t>
      </w:r>
      <w:r>
        <w:rPr>
          <w:rFonts w:ascii="GHEA Mariam" w:hAnsi="GHEA Mariam"/>
          <w:sz w:val="24"/>
          <w:lang w:val="hy-AM"/>
        </w:rPr>
        <w:t xml:space="preserve">  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lang w:val="hy-AM"/>
        </w:rPr>
        <w:t>ՓԱԿ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481D59">
        <w:rPr>
          <w:rFonts w:ascii="GHEA Mariam" w:hAnsi="GHEA Mariam" w:cs="Sylfaen"/>
          <w:sz w:val="24"/>
          <w:lang w:val="hy-AM"/>
        </w:rPr>
        <w:t>ԲԱԺՆԵՏԻՐԱԿԱՆ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lang w:val="hy-AM"/>
        </w:rPr>
        <w:t>ԸՆԿԵՐՈՒԹՅԱՆԸ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lang w:val="hy-AM"/>
        </w:rPr>
        <w:t>ՎԱՐՁԱԿԱԼՈՒԹՅԱՆ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lang w:val="hy-AM"/>
        </w:rPr>
        <w:t>ՀԱՆՁՆԵԼՈՒ</w:t>
      </w:r>
      <w:r w:rsidRPr="00481D59">
        <w:rPr>
          <w:rFonts w:ascii="GHEA Mariam" w:hAnsi="GHEA Mariam"/>
          <w:sz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lang w:val="hy-AM"/>
        </w:rPr>
        <w:t>ՄԱՍԻՆ</w:t>
      </w:r>
    </w:p>
    <w:p w:rsidR="00481D59" w:rsidRPr="00481D59" w:rsidRDefault="00481D59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81D59" w:rsidRPr="00481D59" w:rsidRDefault="00481D59" w:rsidP="00481D59">
      <w:pPr>
        <w:pStyle w:val="mechtex"/>
        <w:rPr>
          <w:rFonts w:ascii="GHEA Mariam" w:hAnsi="GHEA Mariam"/>
          <w:sz w:val="20"/>
          <w:lang w:val="hy-AM"/>
        </w:rPr>
      </w:pPr>
    </w:p>
    <w:p w:rsidR="00481D59" w:rsidRPr="00481D59" w:rsidRDefault="00481D59" w:rsidP="00481D59">
      <w:pPr>
        <w:pStyle w:val="mechtex"/>
        <w:rPr>
          <w:rFonts w:ascii="GHEA Mariam" w:hAnsi="GHEA Mariam"/>
          <w:sz w:val="24"/>
          <w:lang w:val="hy-AM"/>
        </w:rPr>
      </w:pPr>
    </w:p>
    <w:p w:rsidR="00481D59" w:rsidRPr="00481D59" w:rsidRDefault="00481D59" w:rsidP="00481D59">
      <w:pPr>
        <w:pStyle w:val="norm"/>
        <w:spacing w:line="343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81D59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օրենսգրքի 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>594-րդ հոդվածի և «Կառավարչական իրավահարաբերությունների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կարգավորման 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>մասին» օրենքի   5-րդ հոդվածի 5-րդ, 6-րդ և 8-րդ մասերի, 9-րդ հոդվածի 5-րդ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մասի </w:t>
      </w:r>
      <w:r w:rsidRPr="00481D59">
        <w:rPr>
          <w:rFonts w:ascii="GHEA Mariam" w:hAnsi="GHEA Mariam"/>
          <w:spacing w:val="-4"/>
          <w:sz w:val="24"/>
          <w:szCs w:val="24"/>
          <w:lang w:val="hy-AM"/>
        </w:rPr>
        <w:t xml:space="preserve">պահանջներով՝ </w:t>
      </w:r>
      <w:r w:rsidRPr="00481D59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481D59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81D59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481D59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81D59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481D59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481D59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481D59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81D59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481D59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81D59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481D59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81D59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481D59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81D59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481D59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81D59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481D5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81D59">
        <w:rPr>
          <w:rFonts w:ascii="GHEA Mariam" w:hAnsi="GHEA Mariam" w:cs="Sylfaen"/>
          <w:sz w:val="24"/>
          <w:szCs w:val="22"/>
          <w:lang w:val="de-DE"/>
        </w:rPr>
        <w:t>է</w:t>
      </w:r>
      <w:r w:rsidRPr="00481D5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81D59" w:rsidRPr="00481D59" w:rsidRDefault="00481D59" w:rsidP="00481D59">
      <w:pPr>
        <w:spacing w:line="343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81D59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hy-AM"/>
        </w:rPr>
        <w:t xml:space="preserve">. 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Որպես նվիրատվություն Հայաստանի Հանրապետությանն ընդունել քաղաքացի </w:t>
      </w:r>
      <w:bookmarkStart w:id="0" w:name="_Hlk238724818"/>
      <w:r w:rsidRPr="00481D59">
        <w:rPr>
          <w:rFonts w:ascii="GHEA Mariam" w:hAnsi="GHEA Mariam"/>
          <w:sz w:val="24"/>
          <w:szCs w:val="24"/>
          <w:lang w:val="hy-AM"/>
        </w:rPr>
        <w:t xml:space="preserve">Վահրամ Բադալյանին </w:t>
      </w:r>
      <w:bookmarkEnd w:id="0"/>
      <w:r w:rsidRPr="00481D59">
        <w:rPr>
          <w:rFonts w:ascii="GHEA Mariam" w:hAnsi="GHEA Mariam"/>
          <w:sz w:val="24"/>
          <w:szCs w:val="24"/>
          <w:lang w:val="hy-AM"/>
        </w:rPr>
        <w:t xml:space="preserve">սեփականության իրավունքով պատկանող՝ </w:t>
      </w:r>
      <w:bookmarkStart w:id="1" w:name="_Hlk204933405"/>
      <w:r>
        <w:rPr>
          <w:rFonts w:ascii="GHEA Mariam" w:hAnsi="GHEA Mariam"/>
          <w:sz w:val="24"/>
          <w:szCs w:val="24"/>
          <w:lang w:val="hy-AM"/>
        </w:rPr>
        <w:br/>
      </w:r>
      <w:r w:rsidRPr="00481D59">
        <w:rPr>
          <w:rFonts w:ascii="GHEA Mariam" w:hAnsi="GHEA Mariam"/>
          <w:sz w:val="24"/>
          <w:szCs w:val="24"/>
          <w:lang w:val="hy-AM"/>
        </w:rPr>
        <w:t xml:space="preserve">Ք. Երևան, Աջափնյակ, Թ. Նազարբեկյան թաղամաս 19/9-19/27 ջրագիծ հասցեի </w:t>
      </w:r>
      <w:bookmarkEnd w:id="1"/>
      <w:r w:rsidRPr="00481D59">
        <w:rPr>
          <w:rFonts w:ascii="GHEA Mariam" w:hAnsi="GHEA Mariam"/>
          <w:sz w:val="24"/>
          <w:szCs w:val="24"/>
          <w:lang w:val="hy-AM"/>
        </w:rPr>
        <w:t xml:space="preserve">ջրամատակարարման համակարգը (անշարժ գույքի նկատմամբ իրավունքների 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>պետական գրանցման վկայական՝ N 19012026-01-0096)՝ 1,122,710.0 դրամ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481D59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481D59">
        <w:rPr>
          <w:rFonts w:ascii="GHEA Mariam" w:hAnsi="GHEA Mariam" w:cs="GHEA Grapalat"/>
          <w:sz w:val="24"/>
          <w:szCs w:val="24"/>
          <w:lang w:val="hy-AM"/>
        </w:rPr>
        <w:t>։</w:t>
      </w:r>
    </w:p>
    <w:p w:rsidR="00481D59" w:rsidRPr="00481D59" w:rsidRDefault="00481D59" w:rsidP="00481D59">
      <w:pPr>
        <w:spacing w:line="343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81D59">
        <w:rPr>
          <w:rFonts w:ascii="GHEA Mariam" w:hAnsi="GHEA Mariam"/>
          <w:spacing w:val="-8"/>
          <w:sz w:val="24"/>
          <w:szCs w:val="24"/>
          <w:lang w:val="hy-AM"/>
        </w:rPr>
        <w:t>2.  Սույն որոշման 1-ին կետում նշված գույքն ամրացնել Հայաստանի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81D59">
        <w:rPr>
          <w:rFonts w:ascii="GHEA Mariam" w:hAnsi="GHEA Mariam"/>
          <w:sz w:val="24"/>
          <w:szCs w:val="24"/>
          <w:lang w:val="hy-AM"/>
        </w:rPr>
        <w:t>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>տության տարածքային կառավարման և ենթակառուցվածքների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նախարարության ջրային կոմիտեին։</w:t>
      </w:r>
    </w:p>
    <w:p w:rsidR="00481D59" w:rsidRPr="00481D59" w:rsidRDefault="00481D59" w:rsidP="00481D59">
      <w:pPr>
        <w:tabs>
          <w:tab w:val="left" w:pos="900"/>
        </w:tabs>
        <w:spacing w:line="343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81D59">
        <w:rPr>
          <w:rFonts w:ascii="GHEA Mariam" w:hAnsi="GHEA Mariam"/>
          <w:spacing w:val="-8"/>
          <w:sz w:val="24"/>
          <w:szCs w:val="24"/>
          <w:lang w:val="hy-AM"/>
        </w:rPr>
        <w:lastRenderedPageBreak/>
        <w:t>3. Հայաստանի Հանրապետության տարածքային կառավարման և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ենթակա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81D59">
        <w:rPr>
          <w:rFonts w:ascii="GHEA Mariam" w:hAnsi="GHEA Mariam"/>
          <w:sz w:val="24"/>
          <w:szCs w:val="24"/>
          <w:lang w:val="hy-AM"/>
        </w:rPr>
        <w:t>ռուցվածքների նախարարության ջրային կոմիտեի նախագահին՝</w:t>
      </w:r>
    </w:p>
    <w:p w:rsidR="00481D59" w:rsidRPr="00481D59" w:rsidRDefault="00481D59" w:rsidP="00481D59">
      <w:pPr>
        <w:spacing w:line="343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81D59">
        <w:rPr>
          <w:rFonts w:ascii="GHEA Mariam" w:hAnsi="GHEA Mariam"/>
          <w:spacing w:val="-8"/>
          <w:sz w:val="24"/>
          <w:szCs w:val="24"/>
          <w:lang w:val="hy-AM"/>
        </w:rPr>
        <w:t>1) սույն որոշումն ուժի մեջ մտնելուց հետո մեկամսյա ժամկետում,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քաղաքացի Վահրամ Բադալյանի հետ համատեղ, ապահովել սույն որոշման 1-ին կետում նշված գույքի՝ </w:t>
      </w:r>
      <w:r w:rsidRPr="00481D59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կնքման,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նոտարական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վավերացման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պայմանագրից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բխող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գույքային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իրավունքի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և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նշված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համար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անհրաժեշտ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ծախսերն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իրականացնել 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>քաղաքացի Վահրամ Բադալյանի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միջոցների հաշվին.</w:t>
      </w:r>
    </w:p>
    <w:p w:rsidR="00481D59" w:rsidRPr="00481D59" w:rsidRDefault="00481D59" w:rsidP="00481D59">
      <w:pPr>
        <w:spacing w:line="343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81D59">
        <w:rPr>
          <w:rFonts w:ascii="GHEA Mariam" w:hAnsi="GHEA Mariam"/>
          <w:sz w:val="24"/>
          <w:szCs w:val="24"/>
          <w:lang w:val="hy-AM"/>
        </w:rPr>
        <w:t xml:space="preserve">2) </w:t>
      </w:r>
      <w:r w:rsidRPr="00481D59">
        <w:rPr>
          <w:rFonts w:ascii="GHEA Mariam" w:hAnsi="GHEA Mariam" w:cs="Sylfaen"/>
          <w:sz w:val="24"/>
          <w:szCs w:val="24"/>
          <w:lang w:val="hy-AM"/>
        </w:rPr>
        <w:t>սույն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1-</w:t>
      </w:r>
      <w:r w:rsidRPr="00481D59">
        <w:rPr>
          <w:rFonts w:ascii="GHEA Mariam" w:hAnsi="GHEA Mariam" w:cs="Sylfaen"/>
          <w:sz w:val="24"/>
          <w:szCs w:val="24"/>
          <w:lang w:val="hy-AM"/>
        </w:rPr>
        <w:t>ին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նշված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հետո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481D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/>
          <w:sz w:val="24"/>
          <w:szCs w:val="24"/>
          <w:lang w:val="hy-AM"/>
        </w:rPr>
        <w:t>փակ բաժնետիրական ընկերության հետ</w:t>
      </w:r>
      <w:r w:rsidRPr="00481D59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481D59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նոյեմբերի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21-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ին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էներգետիկ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և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ու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«</w:t>
      </w:r>
      <w:r w:rsidRPr="00481D59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միջև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Երևան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Հայջրմուղկոյուղի»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Լոռի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ջրմուղկոյուղի»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Շիրակ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481D59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և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«</w:t>
      </w:r>
      <w:r w:rsidRPr="00481D59">
        <w:rPr>
          <w:rFonts w:ascii="GHEA Mariam" w:hAnsi="GHEA Mariam" w:cs="Sylfaen"/>
          <w:sz w:val="24"/>
          <w:szCs w:val="24"/>
          <w:lang w:val="hy-AM"/>
        </w:rPr>
        <w:t>Նոր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փակ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ու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և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այլ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շրջանակներում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Վեոլիա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փակ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բաժնետիրական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pacing w:val="-8"/>
          <w:sz w:val="24"/>
          <w:szCs w:val="24"/>
          <w:lang w:val="hy-AM"/>
        </w:rPr>
        <w:t>ընկերությանը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վարձակա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81D59">
        <w:rPr>
          <w:rFonts w:ascii="GHEA Mariam" w:hAnsi="GHEA Mariam" w:cs="Sylfaen"/>
          <w:sz w:val="24"/>
          <w:szCs w:val="24"/>
          <w:lang w:val="hy-AM"/>
        </w:rPr>
        <w:t>լության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481D59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481D59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481D59">
        <w:rPr>
          <w:rFonts w:ascii="GHEA Mariam" w:hAnsi="GHEA Mariam"/>
          <w:sz w:val="24"/>
          <w:szCs w:val="24"/>
          <w:lang w:val="hy-AM"/>
        </w:rPr>
        <w:t>-</w:t>
      </w:r>
      <w:r w:rsidRPr="00481D59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</w:t>
      </w:r>
      <w:r w:rsidRPr="00481D59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481D59">
        <w:rPr>
          <w:rFonts w:ascii="GHEA Mariam" w:hAnsi="GHEA Mariam"/>
          <w:sz w:val="24"/>
          <w:szCs w:val="24"/>
          <w:lang w:val="hy-AM"/>
        </w:rPr>
        <w:t>:</w:t>
      </w:r>
    </w:p>
    <w:p w:rsidR="00481D59" w:rsidRPr="00481D59" w:rsidRDefault="00481D59" w:rsidP="00481D59">
      <w:pPr>
        <w:spacing w:line="343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81D59">
        <w:rPr>
          <w:rFonts w:ascii="GHEA Mariam" w:hAnsi="GHEA Mariam"/>
          <w:spacing w:val="-8"/>
          <w:sz w:val="24"/>
          <w:szCs w:val="24"/>
          <w:lang w:val="hy-AM"/>
        </w:rPr>
        <w:t xml:space="preserve">4. Առաջարկել </w:t>
      </w:r>
      <w:bookmarkStart w:id="2" w:name="_Hlk138667253"/>
      <w:r w:rsidRPr="00481D59">
        <w:rPr>
          <w:rFonts w:ascii="GHEA Mariam" w:hAnsi="GHEA Mariam"/>
          <w:spacing w:val="-8"/>
          <w:sz w:val="24"/>
          <w:szCs w:val="24"/>
          <w:lang w:val="hy-AM"/>
        </w:rPr>
        <w:t>«</w:t>
      </w:r>
      <w:bookmarkEnd w:id="2"/>
      <w:r w:rsidRPr="00481D59">
        <w:rPr>
          <w:rFonts w:ascii="GHEA Mariam" w:hAnsi="GHEA Mariam"/>
          <w:spacing w:val="-8"/>
          <w:sz w:val="24"/>
          <w:szCs w:val="24"/>
          <w:lang w:val="hy-AM"/>
        </w:rPr>
        <w:t>Վեոլիա Ջուր» փակ բաժնետիրական ընկերությանն</w:t>
      </w:r>
      <w:r w:rsidRPr="00481D59">
        <w:rPr>
          <w:rFonts w:ascii="GHEA Mariam" w:hAnsi="GHEA Mariam"/>
          <w:sz w:val="24"/>
          <w:szCs w:val="24"/>
          <w:lang w:val="hy-AM"/>
        </w:rPr>
        <w:t xml:space="preserve"> ապահովել սույն որոշման 3-րդ կետի 2-րդ ենթակետում նշված համաձայնագրի նոտարական վավերացումը, դրանից բխող գույքային իրավունքների պետական գրանցման և </w:t>
      </w:r>
      <w:r w:rsidRPr="00481D59">
        <w:rPr>
          <w:rFonts w:ascii="GHEA Mariam" w:hAnsi="GHEA Mariam"/>
          <w:spacing w:val="-8"/>
          <w:sz w:val="24"/>
          <w:szCs w:val="24"/>
          <w:lang w:val="hy-AM"/>
        </w:rPr>
        <w:t>նշված գործողությունների իրականացման համար անհրաժեշտ ծախսերի կատարումը:</w:t>
      </w:r>
    </w:p>
    <w:p w:rsidR="00481D59" w:rsidRPr="00B45A61" w:rsidRDefault="00481D59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481D59" w:rsidRPr="00B45A61" w:rsidRDefault="00481D59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481D59" w:rsidRPr="000F4671" w:rsidRDefault="00481D59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481D59" w:rsidRPr="000F4671" w:rsidRDefault="00481D5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81D59" w:rsidRPr="000F4671" w:rsidRDefault="00481D5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81D59" w:rsidRPr="000F4671" w:rsidRDefault="00481D5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81D59" w:rsidRPr="000F4671" w:rsidRDefault="00481D59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F63B7" w:rsidRPr="002103E6" w:rsidRDefault="00481D59" w:rsidP="00481D5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5F63B7" w:rsidRPr="002103E6" w:rsidSect="005F63B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3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5F63B7" w:rsidRPr="007F7F8E" w:rsidRDefault="005F63B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7F7F8E">
        <w:rPr>
          <w:rFonts w:ascii="GHEA Mariam" w:hAnsi="GHEA Mariam"/>
          <w:spacing w:val="-8"/>
          <w:sz w:val="24"/>
          <w:szCs w:val="24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5F63B7" w:rsidRPr="007F7F8E" w:rsidRDefault="005F63B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7F7F8E">
        <w:rPr>
          <w:rFonts w:ascii="GHEA Mariam" w:hAnsi="GHEA Mariam"/>
          <w:spacing w:val="-6"/>
          <w:sz w:val="24"/>
          <w:szCs w:val="24"/>
        </w:rPr>
        <w:t>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</w:rPr>
        <w:t>թվականի</w:t>
      </w:r>
    </w:p>
    <w:p w:rsidR="005F63B7" w:rsidRPr="007F7F8E" w:rsidRDefault="005F63B7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</w:rPr>
        <w:t>որոշման</w:t>
      </w:r>
    </w:p>
    <w:p w:rsidR="005F63B7" w:rsidRPr="005D5CD2" w:rsidRDefault="005F63B7" w:rsidP="00147A32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5D5CD2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5F63B7" w:rsidRPr="005D5CD2" w:rsidRDefault="005F63B7" w:rsidP="00147A3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</w:p>
    <w:p w:rsidR="005F63B7" w:rsidRPr="00DA1710" w:rsidRDefault="005F63B7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Grapalat" w:hAnsi="GHEA Grapalat"/>
          <w:b/>
          <w:bCs/>
          <w:sz w:val="16"/>
          <w:szCs w:val="16"/>
          <w:lang w:val="hy-AM"/>
        </w:rPr>
      </w:pPr>
      <w:r w:rsidRPr="003576AC">
        <w:rPr>
          <w:rFonts w:ascii="GHEA Mariam" w:hAnsi="GHEA Mariam"/>
          <w:b/>
          <w:bCs/>
          <w:sz w:val="28"/>
          <w:szCs w:val="28"/>
          <w:lang w:val="hy-AM"/>
        </w:rPr>
        <w:t xml:space="preserve"> </w:t>
      </w:r>
    </w:p>
    <w:p w:rsidR="005F63B7" w:rsidRPr="005F63B7" w:rsidRDefault="005F63B7" w:rsidP="005F63B7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5F63B7">
        <w:rPr>
          <w:rFonts w:ascii="GHEA Mariam" w:hAnsi="GHEA Mariam" w:cs="Sylfaen"/>
          <w:sz w:val="24"/>
          <w:shd w:val="clear" w:color="auto" w:fill="FFFFFF"/>
          <w:lang w:val="hy-AM"/>
        </w:rPr>
        <w:t>Ց</w:t>
      </w:r>
      <w:r w:rsidRPr="005F63B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F63B7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 w:rsidRPr="005F63B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F63B7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5F63B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F63B7">
        <w:rPr>
          <w:rFonts w:ascii="GHEA Mariam" w:hAnsi="GHEA Mariam" w:cs="Sylfaen"/>
          <w:sz w:val="24"/>
          <w:shd w:val="clear" w:color="auto" w:fill="FFFFFF"/>
          <w:lang w:val="hy-AM"/>
        </w:rPr>
        <w:t>Կ</w:t>
      </w:r>
      <w:r w:rsidRPr="005F63B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5F63B7" w:rsidRPr="005F63B7" w:rsidRDefault="005F63B7" w:rsidP="005F63B7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5F63B7" w:rsidRPr="005F63B7" w:rsidRDefault="005F63B7" w:rsidP="005F63B7">
      <w:pPr>
        <w:pStyle w:val="mechtex"/>
        <w:rPr>
          <w:rFonts w:ascii="GHEA Mariam" w:hAnsi="GHEA Mariam"/>
          <w:sz w:val="24"/>
          <w:lang w:val="hy-AM"/>
        </w:rPr>
      </w:pPr>
      <w:r w:rsidRPr="005F63B7">
        <w:rPr>
          <w:rFonts w:ascii="GHEA Mariam" w:hAnsi="GHEA Mariam" w:cs="Sylfaen"/>
          <w:sz w:val="24"/>
          <w:lang w:val="hy-AM"/>
        </w:rPr>
        <w:t>Ք</w:t>
      </w:r>
      <w:r w:rsidRPr="005F63B7">
        <w:rPr>
          <w:rFonts w:ascii="GHEA Mariam" w:hAnsi="GHEA Mariam"/>
          <w:sz w:val="24"/>
          <w:lang w:val="hy-AM"/>
        </w:rPr>
        <w:t xml:space="preserve">. </w:t>
      </w:r>
      <w:r w:rsidRPr="005F63B7">
        <w:rPr>
          <w:rFonts w:ascii="GHEA Mariam" w:hAnsi="GHEA Mariam" w:cs="Sylfaen"/>
          <w:sz w:val="24"/>
          <w:lang w:val="hy-AM"/>
        </w:rPr>
        <w:t>ԵՐԵՎԱՆ</w:t>
      </w:r>
      <w:r w:rsidRPr="005F63B7">
        <w:rPr>
          <w:rFonts w:ascii="GHEA Mariam" w:hAnsi="GHEA Mariam"/>
          <w:sz w:val="24"/>
          <w:lang w:val="hy-AM"/>
        </w:rPr>
        <w:t xml:space="preserve">, </w:t>
      </w:r>
      <w:r w:rsidRPr="005F63B7">
        <w:rPr>
          <w:rFonts w:ascii="GHEA Mariam" w:hAnsi="GHEA Mariam" w:cs="Sylfaen"/>
          <w:sz w:val="24"/>
          <w:lang w:val="hy-AM"/>
        </w:rPr>
        <w:t>ԱՋԱՓՆՅԱԿ</w:t>
      </w:r>
      <w:r w:rsidRPr="005F63B7">
        <w:rPr>
          <w:rFonts w:ascii="GHEA Mariam" w:hAnsi="GHEA Mariam"/>
          <w:sz w:val="24"/>
          <w:lang w:val="hy-AM"/>
        </w:rPr>
        <w:t xml:space="preserve">, </w:t>
      </w:r>
      <w:r w:rsidRPr="005F63B7">
        <w:rPr>
          <w:rFonts w:ascii="GHEA Mariam" w:hAnsi="GHEA Mariam" w:cs="Sylfaen"/>
          <w:sz w:val="24"/>
          <w:lang w:val="hy-AM"/>
        </w:rPr>
        <w:t>Թ</w:t>
      </w:r>
      <w:r w:rsidRPr="005F63B7">
        <w:rPr>
          <w:rFonts w:ascii="GHEA Mariam" w:hAnsi="GHEA Mariam"/>
          <w:sz w:val="24"/>
          <w:lang w:val="hy-AM"/>
        </w:rPr>
        <w:t xml:space="preserve">. </w:t>
      </w:r>
      <w:r w:rsidRPr="005F63B7">
        <w:rPr>
          <w:rFonts w:ascii="GHEA Mariam" w:hAnsi="GHEA Mariam" w:cs="Sylfaen"/>
          <w:sz w:val="24"/>
          <w:lang w:val="hy-AM"/>
        </w:rPr>
        <w:t>ՆԱԶԱՐԲԵԿՅԱՆ</w:t>
      </w:r>
      <w:r w:rsidRPr="005F63B7">
        <w:rPr>
          <w:rFonts w:ascii="GHEA Mariam" w:hAnsi="GHEA Mariam"/>
          <w:sz w:val="24"/>
          <w:lang w:val="hy-AM"/>
        </w:rPr>
        <w:t xml:space="preserve"> </w:t>
      </w:r>
      <w:r w:rsidRPr="005F63B7">
        <w:rPr>
          <w:rFonts w:ascii="GHEA Mariam" w:hAnsi="GHEA Mariam" w:cs="Sylfaen"/>
          <w:sz w:val="24"/>
          <w:lang w:val="hy-AM"/>
        </w:rPr>
        <w:t>ԹԱՂԱՄԱՍ</w:t>
      </w:r>
      <w:r w:rsidRPr="005F63B7">
        <w:rPr>
          <w:rFonts w:ascii="GHEA Mariam" w:hAnsi="GHEA Mariam"/>
          <w:sz w:val="24"/>
          <w:lang w:val="hy-AM"/>
        </w:rPr>
        <w:t xml:space="preserve"> 19/9-19/27 </w:t>
      </w:r>
      <w:r w:rsidRPr="005F63B7">
        <w:rPr>
          <w:rFonts w:ascii="GHEA Mariam" w:hAnsi="GHEA Mariam" w:cs="Sylfaen"/>
          <w:sz w:val="24"/>
          <w:lang w:val="hy-AM"/>
        </w:rPr>
        <w:t>ՋՐԱԳԻԾ</w:t>
      </w:r>
      <w:r w:rsidRPr="005F63B7">
        <w:rPr>
          <w:rFonts w:ascii="GHEA Mariam" w:hAnsi="GHEA Mariam"/>
          <w:sz w:val="24"/>
          <w:lang w:val="hy-AM"/>
        </w:rPr>
        <w:t xml:space="preserve"> </w:t>
      </w:r>
      <w:r w:rsidRPr="005F63B7">
        <w:rPr>
          <w:rFonts w:ascii="GHEA Mariam" w:hAnsi="GHEA Mariam" w:cs="Sylfaen"/>
          <w:sz w:val="24"/>
          <w:lang w:val="hy-AM"/>
        </w:rPr>
        <w:t>ՀԱՍՑԵԻ</w:t>
      </w:r>
      <w:r w:rsidRPr="005F63B7">
        <w:rPr>
          <w:rFonts w:ascii="GHEA Mariam" w:hAnsi="GHEA Mariam"/>
          <w:sz w:val="24"/>
          <w:lang w:val="hy-AM"/>
        </w:rPr>
        <w:t xml:space="preserve"> </w:t>
      </w:r>
      <w:r w:rsidRPr="005F63B7">
        <w:rPr>
          <w:rFonts w:ascii="GHEA Mariam" w:hAnsi="GHEA Mariam" w:cs="Sylfaen"/>
          <w:sz w:val="24"/>
          <w:lang w:val="hy-AM"/>
        </w:rPr>
        <w:t>ՋՐԱՄԱՏԱԿԱՐԱՐՄԱՆ</w:t>
      </w:r>
      <w:r w:rsidRPr="005F63B7">
        <w:rPr>
          <w:rFonts w:ascii="GHEA Mariam" w:hAnsi="GHEA Mariam"/>
          <w:sz w:val="24"/>
          <w:lang w:val="hy-AM"/>
        </w:rPr>
        <w:t xml:space="preserve"> </w:t>
      </w:r>
      <w:r w:rsidRPr="005F63B7">
        <w:rPr>
          <w:rFonts w:ascii="GHEA Mariam" w:hAnsi="GHEA Mariam" w:cs="Sylfaen"/>
          <w:sz w:val="24"/>
          <w:lang w:val="hy-AM"/>
        </w:rPr>
        <w:t>ՀԱՄԱԿԱՐԳԻ</w:t>
      </w:r>
    </w:p>
    <w:p w:rsidR="005F63B7" w:rsidRPr="005F63B7" w:rsidRDefault="005F63B7" w:rsidP="005F63B7">
      <w:pPr>
        <w:pStyle w:val="mechtex"/>
        <w:rPr>
          <w:rFonts w:ascii="GHEA Mariam" w:hAnsi="GHEA Mariam"/>
          <w:sz w:val="24"/>
          <w:lang w:val="hy-AM"/>
        </w:rPr>
      </w:pPr>
    </w:p>
    <w:p w:rsidR="005F63B7" w:rsidRPr="005F63B7" w:rsidRDefault="005F63B7" w:rsidP="005F63B7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Style w:val="TableGrid"/>
        <w:tblW w:w="10994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1365"/>
        <w:gridCol w:w="1440"/>
        <w:gridCol w:w="1710"/>
        <w:gridCol w:w="1800"/>
      </w:tblGrid>
      <w:tr w:rsidR="005F63B7" w:rsidRPr="005F63B7" w:rsidTr="005F63B7">
        <w:trPr>
          <w:trHeight w:val="900"/>
        </w:trPr>
        <w:tc>
          <w:tcPr>
            <w:tcW w:w="568" w:type="dxa"/>
            <w:noWrap/>
            <w:vAlign w:val="center"/>
            <w:hideMark/>
          </w:tcPr>
          <w:p w:rsidR="005F63B7" w:rsidRPr="005F63B7" w:rsidRDefault="005F63B7">
            <w:pPr>
              <w:pStyle w:val="mechtex"/>
              <w:rPr>
                <w:rFonts w:ascii="GHEA Mariam" w:hAnsi="GHEA Mariam"/>
                <w:b/>
              </w:rPr>
            </w:pPr>
            <w:r w:rsidRPr="005F63B7">
              <w:rPr>
                <w:rFonts w:ascii="GHEA Mariam" w:hAnsi="GHEA Mariam"/>
                <w:b/>
              </w:rPr>
              <w:t>NN</w:t>
            </w:r>
          </w:p>
          <w:p w:rsidR="005F63B7" w:rsidRPr="005F63B7" w:rsidRDefault="005F63B7" w:rsidP="00446CA1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/>
                <w:b/>
              </w:rPr>
              <w:t>ը/կ</w:t>
            </w:r>
          </w:p>
        </w:tc>
        <w:tc>
          <w:tcPr>
            <w:tcW w:w="4111" w:type="dxa"/>
            <w:noWrap/>
            <w:vAlign w:val="center"/>
            <w:hideMark/>
          </w:tcPr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b/>
                <w:bCs/>
                <w:color w:val="000000"/>
                <w:sz w:val="24"/>
              </w:rPr>
              <w:t>Անվանում</w:t>
            </w:r>
            <w:r w:rsidRPr="005F63B7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ը</w:t>
            </w:r>
          </w:p>
        </w:tc>
        <w:tc>
          <w:tcPr>
            <w:tcW w:w="1365" w:type="dxa"/>
            <w:vAlign w:val="center"/>
            <w:hideMark/>
          </w:tcPr>
          <w:p w:rsidR="005F63B7" w:rsidRPr="005F63B7" w:rsidRDefault="005F63B7" w:rsidP="005F63B7">
            <w:pPr>
              <w:ind w:left="-103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</w:rPr>
            </w:pPr>
            <w:r w:rsidRPr="005F63B7">
              <w:rPr>
                <w:rFonts w:ascii="GHEA Mariam" w:hAnsi="GHEA Mariam" w:cs="Calibri"/>
                <w:b/>
                <w:bCs/>
                <w:color w:val="000000"/>
                <w:sz w:val="24"/>
              </w:rPr>
              <w:t>Չափ</w:t>
            </w:r>
            <w:r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ի</w:t>
            </w:r>
            <w:r w:rsidRPr="005F63B7">
              <w:rPr>
                <w:rFonts w:ascii="GHEA Mariam" w:hAnsi="GHEA Mariam" w:cs="Calibri"/>
                <w:b/>
                <w:bCs/>
                <w:color w:val="000000"/>
                <w:sz w:val="24"/>
              </w:rPr>
              <w:t xml:space="preserve"> միավորը</w:t>
            </w:r>
          </w:p>
        </w:tc>
        <w:tc>
          <w:tcPr>
            <w:tcW w:w="1440" w:type="dxa"/>
            <w:vAlign w:val="center"/>
          </w:tcPr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b/>
                <w:bCs/>
                <w:color w:val="000000" w:themeColor="text1"/>
                <w:sz w:val="24"/>
              </w:rPr>
            </w:pPr>
            <w:r w:rsidRPr="005F63B7">
              <w:rPr>
                <w:rFonts w:ascii="GHEA Mariam" w:hAnsi="GHEA Mariam" w:cs="Calibri"/>
                <w:b/>
                <w:bCs/>
                <w:color w:val="000000" w:themeColor="text1"/>
                <w:sz w:val="24"/>
              </w:rPr>
              <w:t>Քանակը</w:t>
            </w:r>
          </w:p>
        </w:tc>
        <w:tc>
          <w:tcPr>
            <w:tcW w:w="1710" w:type="dxa"/>
          </w:tcPr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b/>
                <w:bCs/>
                <w:color w:val="000000" w:themeColor="text1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b/>
                <w:bCs/>
                <w:color w:val="000000" w:themeColor="text1"/>
                <w:sz w:val="24"/>
                <w:lang w:val="hy-AM"/>
              </w:rPr>
              <w:t>Միավորի շուկայական արժեքը</w:t>
            </w:r>
          </w:p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b/>
                <w:bCs/>
                <w:color w:val="000000" w:themeColor="text1"/>
                <w:sz w:val="24"/>
              </w:rPr>
            </w:pPr>
            <w:r w:rsidRPr="005F63B7">
              <w:rPr>
                <w:rFonts w:ascii="GHEA Mariam" w:hAnsi="GHEA Mariam" w:cs="Calibri"/>
                <w:b/>
                <w:bCs/>
                <w:color w:val="000000" w:themeColor="text1"/>
                <w:sz w:val="24"/>
                <w:lang w:val="hy-AM"/>
              </w:rPr>
              <w:t>(ՀՀ դրամ)</w:t>
            </w:r>
          </w:p>
        </w:tc>
        <w:tc>
          <w:tcPr>
            <w:tcW w:w="1800" w:type="dxa"/>
            <w:vAlign w:val="center"/>
            <w:hideMark/>
          </w:tcPr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Ընդհանուր շուկայական արժեքը</w:t>
            </w:r>
          </w:p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(ՀՀ դրամ)</w:t>
            </w:r>
          </w:p>
        </w:tc>
      </w:tr>
      <w:tr w:rsidR="005F63B7" w:rsidRPr="005F63B7" w:rsidTr="005F63B7">
        <w:trPr>
          <w:trHeight w:val="437"/>
        </w:trPr>
        <w:tc>
          <w:tcPr>
            <w:tcW w:w="568" w:type="dxa"/>
            <w:noWrap/>
            <w:vAlign w:val="center"/>
            <w:hideMark/>
          </w:tcPr>
          <w:p w:rsidR="005F63B7" w:rsidRPr="002103E6" w:rsidRDefault="005F63B7" w:rsidP="00446CA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</w:rPr>
              <w:t>1</w:t>
            </w:r>
            <w:r w:rsidR="002103E6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4111" w:type="dxa"/>
            <w:vAlign w:val="center"/>
          </w:tcPr>
          <w:p w:rsidR="005F63B7" w:rsidRPr="005F63B7" w:rsidRDefault="005F63B7" w:rsidP="00446CA1">
            <w:pPr>
              <w:ind w:right="-106"/>
              <w:rPr>
                <w:rFonts w:ascii="GHEA Mariam" w:hAnsi="GHEA Mariam" w:cs="Calibri"/>
                <w:color w:val="000000"/>
                <w:sz w:val="24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Ջրագիծ </w:t>
            </w:r>
            <w:r w:rsidRPr="005F63B7">
              <w:rPr>
                <w:rFonts w:ascii="GHEA Mariam" w:hAnsi="GHEA Mariam" w:cs="Calibri"/>
                <w:color w:val="000000"/>
                <w:sz w:val="24"/>
              </w:rPr>
              <w:t>D=</w:t>
            </w: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>40 մմ</w:t>
            </w:r>
          </w:p>
        </w:tc>
        <w:tc>
          <w:tcPr>
            <w:tcW w:w="1365" w:type="dxa"/>
            <w:noWrap/>
            <w:vAlign w:val="center"/>
          </w:tcPr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>գծմ</w:t>
            </w:r>
          </w:p>
        </w:tc>
        <w:tc>
          <w:tcPr>
            <w:tcW w:w="1440" w:type="dxa"/>
            <w:vAlign w:val="center"/>
          </w:tcPr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>258</w:t>
            </w:r>
          </w:p>
        </w:tc>
        <w:tc>
          <w:tcPr>
            <w:tcW w:w="1710" w:type="dxa"/>
            <w:vAlign w:val="center"/>
          </w:tcPr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>2280</w:t>
            </w:r>
          </w:p>
        </w:tc>
        <w:tc>
          <w:tcPr>
            <w:tcW w:w="1800" w:type="dxa"/>
            <w:noWrap/>
            <w:vAlign w:val="center"/>
          </w:tcPr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>588240</w:t>
            </w:r>
          </w:p>
        </w:tc>
      </w:tr>
      <w:tr w:rsidR="005F63B7" w:rsidRPr="005F63B7" w:rsidTr="005F63B7">
        <w:trPr>
          <w:trHeight w:val="415"/>
        </w:trPr>
        <w:tc>
          <w:tcPr>
            <w:tcW w:w="568" w:type="dxa"/>
            <w:noWrap/>
            <w:vAlign w:val="center"/>
            <w:hideMark/>
          </w:tcPr>
          <w:p w:rsidR="005F63B7" w:rsidRPr="002103E6" w:rsidRDefault="005F63B7" w:rsidP="00446CA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</w:rPr>
              <w:t>2</w:t>
            </w:r>
            <w:r w:rsidR="002103E6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4111" w:type="dxa"/>
            <w:vAlign w:val="center"/>
          </w:tcPr>
          <w:p w:rsidR="005F63B7" w:rsidRPr="005F63B7" w:rsidRDefault="005F63B7" w:rsidP="00446CA1">
            <w:pPr>
              <w:ind w:right="-106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Ջրագիծ </w:t>
            </w:r>
            <w:r w:rsidRPr="005F63B7">
              <w:rPr>
                <w:rFonts w:ascii="GHEA Mariam" w:hAnsi="GHEA Mariam" w:cs="Calibri"/>
                <w:color w:val="000000"/>
                <w:sz w:val="24"/>
              </w:rPr>
              <w:t>D=</w:t>
            </w: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>32 մմ</w:t>
            </w:r>
          </w:p>
        </w:tc>
        <w:tc>
          <w:tcPr>
            <w:tcW w:w="1365" w:type="dxa"/>
            <w:noWrap/>
            <w:vAlign w:val="center"/>
          </w:tcPr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>գծմ</w:t>
            </w:r>
          </w:p>
        </w:tc>
        <w:tc>
          <w:tcPr>
            <w:tcW w:w="1440" w:type="dxa"/>
            <w:vAlign w:val="center"/>
          </w:tcPr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>233</w:t>
            </w:r>
          </w:p>
        </w:tc>
        <w:tc>
          <w:tcPr>
            <w:tcW w:w="1710" w:type="dxa"/>
            <w:vAlign w:val="center"/>
          </w:tcPr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>2090</w:t>
            </w:r>
          </w:p>
        </w:tc>
        <w:tc>
          <w:tcPr>
            <w:tcW w:w="1800" w:type="dxa"/>
            <w:noWrap/>
            <w:vAlign w:val="center"/>
          </w:tcPr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>486970</w:t>
            </w:r>
          </w:p>
        </w:tc>
      </w:tr>
      <w:tr w:rsidR="005F63B7" w:rsidRPr="005F63B7" w:rsidTr="005F63B7">
        <w:trPr>
          <w:trHeight w:val="415"/>
        </w:trPr>
        <w:tc>
          <w:tcPr>
            <w:tcW w:w="568" w:type="dxa"/>
            <w:noWrap/>
            <w:vAlign w:val="center"/>
          </w:tcPr>
          <w:p w:rsidR="005F63B7" w:rsidRPr="002103E6" w:rsidRDefault="005F63B7" w:rsidP="00446CA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</w:rPr>
              <w:t>3</w:t>
            </w:r>
            <w:r w:rsidR="002103E6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  <w:bookmarkStart w:id="3" w:name="_GoBack"/>
            <w:bookmarkEnd w:id="3"/>
          </w:p>
        </w:tc>
        <w:tc>
          <w:tcPr>
            <w:tcW w:w="4111" w:type="dxa"/>
            <w:vAlign w:val="center"/>
          </w:tcPr>
          <w:p w:rsidR="005F63B7" w:rsidRPr="005F63B7" w:rsidRDefault="005F63B7" w:rsidP="00446CA1">
            <w:pPr>
              <w:ind w:right="-106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Ջրագիծ </w:t>
            </w:r>
            <w:r w:rsidRPr="005F63B7">
              <w:rPr>
                <w:rFonts w:ascii="GHEA Mariam" w:hAnsi="GHEA Mariam" w:cs="Calibri"/>
                <w:color w:val="000000"/>
                <w:sz w:val="24"/>
              </w:rPr>
              <w:t>D=</w:t>
            </w: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>25 մմ</w:t>
            </w:r>
          </w:p>
        </w:tc>
        <w:tc>
          <w:tcPr>
            <w:tcW w:w="1365" w:type="dxa"/>
            <w:noWrap/>
            <w:vAlign w:val="center"/>
          </w:tcPr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>գծմ</w:t>
            </w:r>
          </w:p>
        </w:tc>
        <w:tc>
          <w:tcPr>
            <w:tcW w:w="1440" w:type="dxa"/>
            <w:vAlign w:val="center"/>
          </w:tcPr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>25</w:t>
            </w:r>
          </w:p>
        </w:tc>
        <w:tc>
          <w:tcPr>
            <w:tcW w:w="1710" w:type="dxa"/>
            <w:vAlign w:val="center"/>
          </w:tcPr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>1900</w:t>
            </w:r>
          </w:p>
        </w:tc>
        <w:tc>
          <w:tcPr>
            <w:tcW w:w="1800" w:type="dxa"/>
            <w:noWrap/>
            <w:vAlign w:val="center"/>
          </w:tcPr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color w:val="000000"/>
                <w:sz w:val="24"/>
                <w:lang w:val="hy-AM"/>
              </w:rPr>
              <w:t>47500</w:t>
            </w:r>
          </w:p>
        </w:tc>
      </w:tr>
      <w:tr w:rsidR="005F63B7" w:rsidRPr="005F63B7" w:rsidTr="005F63B7">
        <w:trPr>
          <w:trHeight w:val="525"/>
        </w:trPr>
        <w:tc>
          <w:tcPr>
            <w:tcW w:w="9194" w:type="dxa"/>
            <w:gridSpan w:val="5"/>
            <w:noWrap/>
            <w:vAlign w:val="center"/>
            <w:hideMark/>
          </w:tcPr>
          <w:p w:rsidR="005F63B7" w:rsidRPr="005F63B7" w:rsidRDefault="005F63B7" w:rsidP="00446CA1">
            <w:pPr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 xml:space="preserve">Ընդամենը </w:t>
            </w:r>
          </w:p>
        </w:tc>
        <w:tc>
          <w:tcPr>
            <w:tcW w:w="1800" w:type="dxa"/>
            <w:noWrap/>
            <w:vAlign w:val="center"/>
          </w:tcPr>
          <w:p w:rsidR="005F63B7" w:rsidRPr="005F63B7" w:rsidRDefault="005F63B7" w:rsidP="00446CA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5F63B7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1122710</w:t>
            </w:r>
          </w:p>
        </w:tc>
      </w:tr>
    </w:tbl>
    <w:p w:rsidR="005F63B7" w:rsidRDefault="005F63B7" w:rsidP="003576AC">
      <w:pPr>
        <w:rPr>
          <w:rFonts w:ascii="GHEA Grapalat" w:hAnsi="GHEA Grapalat"/>
          <w:sz w:val="24"/>
          <w:szCs w:val="24"/>
          <w:lang w:val="hy-AM"/>
        </w:rPr>
      </w:pPr>
    </w:p>
    <w:p w:rsidR="005F63B7" w:rsidRPr="00E26DB4" w:rsidRDefault="005F63B7" w:rsidP="003576AC">
      <w:pPr>
        <w:rPr>
          <w:rFonts w:ascii="GHEA Grapalat" w:hAnsi="GHEA Grapalat"/>
          <w:sz w:val="24"/>
          <w:szCs w:val="24"/>
          <w:lang w:val="hy-AM"/>
        </w:rPr>
      </w:pPr>
    </w:p>
    <w:p w:rsidR="005F63B7" w:rsidRDefault="005F63B7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5F63B7" w:rsidRDefault="005F63B7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5F63B7" w:rsidRPr="005D5CD2" w:rsidRDefault="005F63B7" w:rsidP="003576A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F63B7" w:rsidRPr="005D5CD2" w:rsidRDefault="005F63B7" w:rsidP="003576A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D5CD2">
        <w:rPr>
          <w:rFonts w:ascii="GHEA Mariam" w:hAnsi="GHEA Mariam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481D59" w:rsidRDefault="005F63B7" w:rsidP="00481D59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5D5C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Լ</w:t>
      </w:r>
      <w:r w:rsidRPr="005D5CD2"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ՄԱԿՈՒՆՑ</w:t>
      </w:r>
    </w:p>
    <w:sectPr w:rsidR="001F225D" w:rsidRPr="00481D5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EEA" w:rsidRDefault="00AC3EEA">
      <w:r>
        <w:separator/>
      </w:r>
    </w:p>
  </w:endnote>
  <w:endnote w:type="continuationSeparator" w:id="0">
    <w:p w:rsidR="00AC3EEA" w:rsidRDefault="00AC3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EEA" w:rsidRDefault="00AC3EEA">
      <w:r>
        <w:separator/>
      </w:r>
    </w:p>
  </w:footnote>
  <w:footnote w:type="continuationSeparator" w:id="0">
    <w:p w:rsidR="00AC3EEA" w:rsidRDefault="00AC3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103E6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D5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3E6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1D59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3B7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7AB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3EEA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38233D"/>
  <w15:chartTrackingRefBased/>
  <w15:docId w15:val="{0D44DB24-234B-443A-AF71-4C35BA20A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81D5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81D5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481D59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5F63B7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5F63B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539</Words>
  <Characters>3076</Characters>
  <Application>Microsoft Office Word</Application>
  <DocSecurity>0</DocSecurity>
  <Lines>25</Lines>
  <Paragraphs>7</Paragraphs>
  <ScaleCrop>false</ScaleCrop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2026-10-02T11:01:00Z</dcterms:created>
  <dcterms:modified xsi:type="dcterms:W3CDTF">2026-10-06T06:59:00Z</dcterms:modified>
</cp:coreProperties>
</file>