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D0107" w14:textId="77777777" w:rsidR="003157C3" w:rsidRPr="0045292C" w:rsidRDefault="003157C3" w:rsidP="00B13E8E">
      <w:pPr>
        <w:spacing w:after="0" w:line="360" w:lineRule="auto"/>
        <w:ind w:left="-284" w:right="2" w:firstLine="56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5292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6FED4E3F" w14:textId="47DA37F1" w:rsidR="003157C3" w:rsidRPr="0045292C" w:rsidRDefault="003157C3" w:rsidP="00452A2A">
      <w:pPr>
        <w:spacing w:after="0" w:line="360" w:lineRule="auto"/>
        <w:ind w:left="-284" w:right="-282" w:firstLine="56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proofErr w:type="gramStart"/>
      <w:r w:rsidRPr="0045292C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45292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proofErr w:type="gramEnd"/>
      <w:r w:rsidRPr="0045292C">
        <w:rPr>
          <w:rFonts w:ascii="GHEA Grapalat" w:hAnsi="GHEA Grapalat"/>
          <w:b/>
          <w:bCs/>
          <w:sz w:val="24"/>
          <w:szCs w:val="24"/>
          <w:lang w:val="hy-AM"/>
        </w:rPr>
        <w:t xml:space="preserve"> Հանրապետության կառավարության 2007 թվականի հուլիսի 19-ի N 816-Ն որոշման մեջ փոփոխություն</w:t>
      </w:r>
      <w:r w:rsidR="00452A2A" w:rsidRPr="0045292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6C0010" w:rsidRPr="0045292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5292C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Pr="0045292C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45292C">
        <w:rPr>
          <w:rFonts w:ascii="GHEA Grapalat" w:hAnsi="GHEA Grapalat" w:cs="Sylfaen"/>
          <w:b/>
          <w:sz w:val="24"/>
          <w:szCs w:val="24"/>
          <w:lang w:val="hy-AM"/>
        </w:rPr>
        <w:t xml:space="preserve"> ՀՀ</w:t>
      </w:r>
      <w:r w:rsidRPr="0045292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292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5292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292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45292C">
        <w:rPr>
          <w:rFonts w:ascii="GHEA Grapalat" w:hAnsi="GHEA Grapalat" w:cs="Times Armenian"/>
          <w:b/>
          <w:sz w:val="24"/>
          <w:szCs w:val="24"/>
          <w:lang w:val="hy-AM"/>
        </w:rPr>
        <w:t xml:space="preserve"> նախագծի </w:t>
      </w:r>
      <w:r w:rsidRPr="0045292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45292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292C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7DDFBC85" w14:textId="77777777" w:rsidR="003157C3" w:rsidRPr="0045292C" w:rsidRDefault="003157C3" w:rsidP="00452A2A">
      <w:pPr>
        <w:spacing w:after="0" w:line="360" w:lineRule="auto"/>
        <w:ind w:left="-284" w:right="-282" w:firstLine="568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0B50416A" w14:textId="77777777" w:rsidR="003157C3" w:rsidRPr="0045292C" w:rsidRDefault="003157C3" w:rsidP="00452A2A">
      <w:pPr>
        <w:numPr>
          <w:ilvl w:val="0"/>
          <w:numId w:val="2"/>
        </w:numPr>
        <w:spacing w:after="0" w:line="360" w:lineRule="auto"/>
        <w:ind w:left="-284" w:right="-282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45292C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45292C">
        <w:rPr>
          <w:rFonts w:ascii="Cambria Math" w:eastAsia="Microsoft JhengHei" w:hAnsi="Cambria Math" w:cs="Cambria Math"/>
          <w:b/>
          <w:sz w:val="24"/>
          <w:szCs w:val="24"/>
          <w:lang w:val="hy-AM"/>
        </w:rPr>
        <w:t>․</w:t>
      </w:r>
      <w:r w:rsidRPr="0045292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522BC5" w14:textId="7792A401" w:rsidR="00A7428D" w:rsidRPr="00D8661E" w:rsidRDefault="0096084A" w:rsidP="00452A2A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«Հայաստանի Հանրապետության կառավարության 2007 թվականի հուլիսի 19-ի N 816-Ն որոշման մեջ փոփոխություններ կատարելու մասին» ՀՀ կառավարության որոշման նախագծի (այսուհետ՝ Նախագիծ) ընդունման անհրաժեշտությունը պայմանավորված է ՀՀ կառավարության 2007 թվականի հուլիսի 19-ի N 816-Ն որոշմամբ </w:t>
      </w:r>
      <w:r w:rsidR="00D8661E">
        <w:rPr>
          <w:rFonts w:ascii="GHEA Grapalat" w:eastAsia="GHEA Grapalat" w:hAnsi="GHEA Grapalat" w:cs="GHEA Grapalat"/>
          <w:sz w:val="24"/>
          <w:szCs w:val="24"/>
          <w:lang w:val="hy-AM"/>
        </w:rPr>
        <w:t>նախատես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ված՝ տրանսպորտային միջոցների հաշվառման մեծ պահանջարկ ունեցող համարանիշերի </w:t>
      </w:r>
      <w:r w:rsidR="00A7428D" w:rsidRPr="00D8661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չափորոշիչներում նոր տառերի և թվերի համադրություններ </w:t>
      </w:r>
      <w:r w:rsidR="00D8661E" w:rsidRPr="00D8661E">
        <w:rPr>
          <w:rFonts w:ascii="GHEA Grapalat" w:eastAsia="GHEA Grapalat" w:hAnsi="GHEA Grapalat" w:cs="GHEA Grapalat"/>
          <w:sz w:val="24"/>
          <w:szCs w:val="24"/>
          <w:lang w:val="hy-AM"/>
        </w:rPr>
        <w:t>սահման</w:t>
      </w:r>
      <w:r w:rsidR="00A7428D" w:rsidRPr="00D8661E">
        <w:rPr>
          <w:rFonts w:ascii="GHEA Grapalat" w:eastAsia="GHEA Grapalat" w:hAnsi="GHEA Grapalat" w:cs="GHEA Grapalat"/>
          <w:sz w:val="24"/>
          <w:szCs w:val="24"/>
          <w:lang w:val="hy-AM"/>
        </w:rPr>
        <w:t>ելու անհրաժեշտությամբ։</w:t>
      </w:r>
    </w:p>
    <w:p w14:paraId="7F19F7E7" w14:textId="78E39057" w:rsidR="0096084A" w:rsidRPr="0045292C" w:rsidRDefault="0096084A" w:rsidP="00452A2A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2023 թվականի դեկտեմբերի 14-ի N 2205-Ն որոշման 1-ին և 2-րդ հավելվածներով սահմանվել են ֆիզիկական և իրավաբանական անձանց տրանսպորտային միջոցների հաշվառման առանձնահատուկ պահանջարկ ունեցող համարանիշերի չափորոշիչները։ Միաժամանակ, ՀՀ կառավարության 2026 թվականի մայիսի 27-ի N 759-Ն որոշմամբ փոփոխություններ են կատարվել ՀՀ կառավարության 2007 թվականի հուլիսի 19-ի N 816-Ն որոշմամբ սահմանված՝ տրանսպորտային միջոցների հաշվառման մեծ պահանջարկ ունեցող համարանիշերի չափորոշիչներում։ Մասնավորապես, նշված որոշմամբ սահմանված չափորոշիչներում ներառվել են «0» թվերի, ինչպես նաև մեկ կամ մի քանի նույն թվերի և նույն կամ տարբեր լատինական տառերի համադրություններ պարունակող համարանիշերի ձևաչափեր, սակայն որոշ համադրություններ դուրս են մնացել սահմանված չափորոշիչներից։</w:t>
      </w:r>
    </w:p>
    <w:p w14:paraId="2E00C1F5" w14:textId="6B440662" w:rsidR="0096084A" w:rsidRPr="0045292C" w:rsidRDefault="0096084A" w:rsidP="00452A2A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 կապակցությամբ քաղաքացիներից ստացված դիմումների, ինչպես նաև ՀՀ ներքին գործերի նախարարության կողմից իրականացված ուսումնասիրությունների արդյունքում պարզվել է, որ առկա է քաղաքացիների հետաքրքրվածություն </w:t>
      </w:r>
      <w:r w:rsidR="00703F59"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>հաշվառման մեծ պահանջարկ ունեցող համարանիշերի չափորոշիչներում</w:t>
      </w:r>
      <w:r w:rsidR="00703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03F59"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>2026 թվականի</w:t>
      </w:r>
      <w:r w:rsidR="00703F59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703F59"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03F59">
        <w:rPr>
          <w:rFonts w:ascii="GHEA Grapalat" w:eastAsia="GHEA Grapalat" w:hAnsi="GHEA Grapalat" w:cs="GHEA Grapalat"/>
          <w:sz w:val="24"/>
          <w:szCs w:val="24"/>
          <w:lang w:val="hy-AM"/>
        </w:rPr>
        <w:t>լրացված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համադրություններին կառուցվածքով և տեսքով մոտ համարանիշերի նկատմամբ՝ դրանց առաջնահերթ օգտագործման իրավունքն առանց աճուրդի ձեռք բերելու հնարավորության առումով։</w:t>
      </w:r>
    </w:p>
    <w:p w14:paraId="04500300" w14:textId="25E48072" w:rsidR="0096084A" w:rsidRPr="0045292C" w:rsidRDefault="0096084A" w:rsidP="00452A2A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Միաժամանակ, Նախագծով նախատեսվում է ներառել </w:t>
      </w:r>
      <w:r w:rsidR="00703F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նաև 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«XYZ» թվերի համադրությամբ համարանիշերի ձևաչափը՝ հաշվի առնելով քաղաքացիների հետաքրքրվածությունը նման 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համարանիշերի նկատմամբ</w:t>
      </w:r>
      <w:r w:rsidR="00AC75C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>ապահովել</w:t>
      </w:r>
      <w:r w:rsidR="00AC75C5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C75C5">
        <w:rPr>
          <w:rFonts w:ascii="GHEA Grapalat" w:eastAsia="GHEA Grapalat" w:hAnsi="GHEA Grapalat" w:cs="GHEA Grapalat"/>
          <w:sz w:val="24"/>
          <w:szCs w:val="24"/>
          <w:lang w:val="hy-AM"/>
        </w:rPr>
        <w:t>մեծ պահանջարկ ունեցող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համարանիշերի համադրությունների ամբողջականությունը։</w:t>
      </w:r>
    </w:p>
    <w:p w14:paraId="50300D9F" w14:textId="25326B0B" w:rsidR="0096084A" w:rsidRPr="0045292C" w:rsidRDefault="0096084A" w:rsidP="00452A2A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>Հաշվի առնելով վերոգրյալը՝ Նախագծով առաջարկվում է փոփոխություններ կատարել ՀՀ կառավարության 2007 թվականի հուլիսի 19-ի N 816-Ն որոշմամբ սահմանված՝ տրանսպորտային միջոցների հաշվառման մեծ պահանջարկ ունեցող համարանիշերի չափորոշիչներ</w:t>
      </w:r>
      <w:r w:rsidR="002E3838"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>ում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>՝ ներառելով համապատասխան համարանիշերի լրացուցիչ համադրություններ։</w:t>
      </w:r>
    </w:p>
    <w:p w14:paraId="2B4E3D6C" w14:textId="77777777" w:rsidR="0096084A" w:rsidRPr="0045292C" w:rsidRDefault="0096084A" w:rsidP="00452A2A">
      <w:pPr>
        <w:pStyle w:val="NormalWeb"/>
        <w:spacing w:before="0" w:beforeAutospacing="0" w:after="0" w:afterAutospacing="0" w:line="360" w:lineRule="auto"/>
        <w:ind w:left="-284" w:right="-282" w:firstLine="568"/>
        <w:jc w:val="both"/>
        <w:rPr>
          <w:rFonts w:ascii="GHEA Grapalat" w:hAnsi="GHEA Grapalat"/>
          <w:b/>
          <w:lang w:val="hy-AM"/>
        </w:rPr>
      </w:pPr>
    </w:p>
    <w:p w14:paraId="14994E6F" w14:textId="14841CB6" w:rsidR="003157C3" w:rsidRPr="0045292C" w:rsidRDefault="003157C3" w:rsidP="00452A2A">
      <w:pPr>
        <w:pStyle w:val="NormalWeb"/>
        <w:spacing w:before="0" w:beforeAutospacing="0" w:after="0" w:afterAutospacing="0" w:line="360" w:lineRule="auto"/>
        <w:ind w:left="-284" w:right="-282" w:firstLine="568"/>
        <w:jc w:val="both"/>
        <w:rPr>
          <w:rFonts w:ascii="GHEA Grapalat" w:hAnsi="GHEA Grapalat"/>
          <w:lang w:val="hy-AM"/>
        </w:rPr>
      </w:pPr>
      <w:r w:rsidRPr="0045292C">
        <w:rPr>
          <w:rFonts w:ascii="GHEA Grapalat" w:hAnsi="GHEA Grapalat"/>
          <w:b/>
          <w:lang w:val="hy-AM"/>
        </w:rPr>
        <w:t>2</w:t>
      </w:r>
      <w:r w:rsidRPr="0045292C">
        <w:rPr>
          <w:rFonts w:ascii="Cambria Math" w:eastAsia="Microsoft JhengHei" w:hAnsi="Cambria Math" w:cs="Cambria Math"/>
          <w:b/>
          <w:lang w:val="hy-AM"/>
        </w:rPr>
        <w:t>․</w:t>
      </w:r>
      <w:r w:rsidRPr="0045292C">
        <w:rPr>
          <w:rFonts w:ascii="GHEA Grapalat" w:hAnsi="GHEA Grapalat"/>
          <w:b/>
          <w:lang w:val="hy-AM"/>
        </w:rPr>
        <w:t xml:space="preserve"> Կարգավորման նպատակը և բնույթը</w:t>
      </w:r>
      <w:r w:rsidRPr="0045292C">
        <w:rPr>
          <w:rFonts w:ascii="Cambria Math" w:eastAsia="Microsoft JhengHei" w:hAnsi="Cambria Math" w:cs="Cambria Math"/>
          <w:b/>
          <w:lang w:val="hy-AM"/>
        </w:rPr>
        <w:t>․</w:t>
      </w:r>
      <w:r w:rsidRPr="0045292C">
        <w:rPr>
          <w:rFonts w:ascii="GHEA Grapalat" w:hAnsi="GHEA Grapalat"/>
          <w:b/>
          <w:lang w:val="hy-AM"/>
        </w:rPr>
        <w:t xml:space="preserve"> </w:t>
      </w:r>
    </w:p>
    <w:p w14:paraId="7531EC08" w14:textId="0D253C0E" w:rsidR="0086357C" w:rsidRPr="0045292C" w:rsidRDefault="00573A2D" w:rsidP="0086357C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82" w:firstLine="568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Նախագծով առաջարկվում է </w:t>
      </w:r>
      <w:r w:rsidR="0086357C" w:rsidRPr="0045292C">
        <w:rPr>
          <w:rFonts w:ascii="GHEA Grapalat" w:hAnsi="GHEA Grapalat"/>
          <w:bCs/>
          <w:lang w:val="hy-AM"/>
        </w:rPr>
        <w:t>մեծ պահանջարկ ունեցող համարանիշերի գործող չափորոշիչներով չնախատեսված</w:t>
      </w:r>
      <w:r w:rsidR="00AC75C5">
        <w:rPr>
          <w:rFonts w:ascii="GHEA Grapalat" w:hAnsi="GHEA Grapalat"/>
          <w:bCs/>
          <w:lang w:val="hy-AM"/>
        </w:rPr>
        <w:t>, բայց դրանց նման</w:t>
      </w:r>
      <w:r w:rsidR="0086357C" w:rsidRPr="0045292C">
        <w:rPr>
          <w:rFonts w:ascii="GHEA Grapalat" w:hAnsi="GHEA Grapalat"/>
          <w:bCs/>
          <w:lang w:val="hy-AM"/>
        </w:rPr>
        <w:t xml:space="preserve"> համադրությունները </w:t>
      </w:r>
      <w:r w:rsidRPr="00573A2D">
        <w:rPr>
          <w:rFonts w:ascii="GHEA Grapalat" w:hAnsi="GHEA Grapalat"/>
          <w:bCs/>
          <w:lang w:val="hy-AM"/>
        </w:rPr>
        <w:t>(</w:t>
      </w:r>
      <w:r>
        <w:rPr>
          <w:rFonts w:ascii="GHEA Grapalat" w:hAnsi="GHEA Grapalat"/>
          <w:bCs/>
          <w:lang w:val="hy-AM"/>
        </w:rPr>
        <w:t xml:space="preserve">այդ թվում՝ </w:t>
      </w:r>
      <w:r w:rsidRPr="0045292C">
        <w:rPr>
          <w:rFonts w:ascii="GHEA Grapalat" w:hAnsi="GHEA Grapalat"/>
          <w:bCs/>
          <w:lang w:val="hy-AM"/>
        </w:rPr>
        <w:t>«XYZ» թվերի համադրությ</w:t>
      </w:r>
      <w:r>
        <w:rPr>
          <w:rFonts w:ascii="GHEA Grapalat" w:hAnsi="GHEA Grapalat"/>
          <w:bCs/>
          <w:lang w:val="hy-AM"/>
        </w:rPr>
        <w:t>ունը</w:t>
      </w:r>
      <w:r w:rsidRPr="00573A2D">
        <w:rPr>
          <w:rFonts w:ascii="GHEA Grapalat" w:hAnsi="GHEA Grapalat"/>
          <w:bCs/>
          <w:lang w:val="hy-AM"/>
        </w:rPr>
        <w:t>)</w:t>
      </w:r>
      <w:r>
        <w:rPr>
          <w:rFonts w:ascii="GHEA Grapalat" w:hAnsi="GHEA Grapalat"/>
          <w:bCs/>
          <w:lang w:val="hy-AM"/>
        </w:rPr>
        <w:t xml:space="preserve"> </w:t>
      </w:r>
      <w:r w:rsidR="0086357C" w:rsidRPr="0045292C">
        <w:rPr>
          <w:rFonts w:ascii="GHEA Grapalat" w:hAnsi="GHEA Grapalat"/>
          <w:bCs/>
          <w:lang w:val="hy-AM"/>
        </w:rPr>
        <w:t>ներառել ՀՀ կառավարության 2007 թվականի հուլիսի 19-ի N 816-Ն որոշմամբ սահմանված՝ տրանսպորտային միջոցների հաշվառման մեծ պահանջարկ ունեցող համարանիշերի չափորոշիչներում՝ դրանց շրջանակի ամբողջականությունն ապահովելու նպատակով։</w:t>
      </w:r>
    </w:p>
    <w:p w14:paraId="3C8F0C65" w14:textId="77777777" w:rsidR="003157C3" w:rsidRPr="0045292C" w:rsidRDefault="003157C3" w:rsidP="00452A2A">
      <w:pPr>
        <w:shd w:val="clear" w:color="auto" w:fill="FFFFFF"/>
        <w:spacing w:after="0" w:line="360" w:lineRule="auto"/>
        <w:ind w:left="-284" w:right="-282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6DB4127" w14:textId="77777777" w:rsidR="003157C3" w:rsidRPr="0045292C" w:rsidRDefault="003157C3" w:rsidP="00452A2A">
      <w:pPr>
        <w:shd w:val="clear" w:color="auto" w:fill="FFFFFF"/>
        <w:spacing w:after="0" w:line="360" w:lineRule="auto"/>
        <w:ind w:left="-284" w:right="-282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45292C">
        <w:rPr>
          <w:rFonts w:ascii="GHEA Grapalat" w:hAnsi="GHEA Grapalat"/>
          <w:b/>
          <w:sz w:val="24"/>
          <w:szCs w:val="24"/>
          <w:lang w:val="hy-AM"/>
        </w:rPr>
        <w:t>3</w:t>
      </w:r>
      <w:r w:rsidRPr="0045292C">
        <w:rPr>
          <w:rFonts w:ascii="GHEA Grapalat" w:hAnsi="GHEA Grapalat"/>
          <w:b/>
          <w:sz w:val="24"/>
          <w:szCs w:val="24"/>
          <w:lang w:val="pt-BR"/>
        </w:rPr>
        <w:t>. Ակնկալվող արդյունքը.</w:t>
      </w:r>
    </w:p>
    <w:p w14:paraId="5132B970" w14:textId="0324967A" w:rsidR="0086357C" w:rsidRPr="004876E6" w:rsidRDefault="0086357C" w:rsidP="0086357C">
      <w:pPr>
        <w:spacing w:after="0" w:line="360" w:lineRule="auto"/>
        <w:ind w:left="-284" w:right="-28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92C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ակնկալվում է </w:t>
      </w:r>
      <w:r w:rsidR="004876E6">
        <w:rPr>
          <w:rFonts w:ascii="GHEA Grapalat" w:hAnsi="GHEA Grapalat" w:cs="Sylfaen"/>
          <w:sz w:val="24"/>
          <w:szCs w:val="24"/>
          <w:lang w:val="hy-AM"/>
        </w:rPr>
        <w:t xml:space="preserve">փոփոխել </w:t>
      </w:r>
      <w:r w:rsidRPr="0045292C">
        <w:rPr>
          <w:rFonts w:ascii="GHEA Grapalat" w:hAnsi="GHEA Grapalat" w:cs="Sylfaen"/>
          <w:sz w:val="24"/>
          <w:szCs w:val="24"/>
          <w:lang w:val="hy-AM"/>
        </w:rPr>
        <w:t>տրանսպորտային միջոցների հաշվառման մեծ պահանջարկ ունեցող համարանիշերի չափորոշիչները՝ ներառելով համապատասխան լրացուցիչ համադրություններ, այդ թվում՝ «XYZ» թվերի համադրությ</w:t>
      </w:r>
      <w:r w:rsidR="00573A2D">
        <w:rPr>
          <w:rFonts w:ascii="GHEA Grapalat" w:hAnsi="GHEA Grapalat" w:cs="Sylfaen"/>
          <w:sz w:val="24"/>
          <w:szCs w:val="24"/>
          <w:lang w:val="hy-AM"/>
        </w:rPr>
        <w:t>ունը</w:t>
      </w:r>
      <w:r w:rsidRPr="0045292C">
        <w:rPr>
          <w:rFonts w:ascii="GHEA Grapalat" w:hAnsi="GHEA Grapalat" w:cs="Sylfaen"/>
          <w:sz w:val="24"/>
          <w:szCs w:val="24"/>
          <w:lang w:val="hy-AM"/>
        </w:rPr>
        <w:t>։</w:t>
      </w:r>
      <w:r w:rsidR="004876E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200E82A" w14:textId="0694B1FD" w:rsidR="0086357C" w:rsidRPr="0045292C" w:rsidRDefault="0086357C" w:rsidP="0086357C">
      <w:pPr>
        <w:spacing w:after="0" w:line="360" w:lineRule="auto"/>
        <w:ind w:left="-284" w:right="-28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292C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AC75C5">
        <w:rPr>
          <w:rFonts w:ascii="GHEA Grapalat" w:hAnsi="GHEA Grapalat" w:cs="Sylfaen"/>
          <w:sz w:val="24"/>
          <w:szCs w:val="24"/>
          <w:lang w:val="hy-AM"/>
        </w:rPr>
        <w:t>,</w:t>
      </w:r>
      <w:r w:rsidRPr="0045292C">
        <w:rPr>
          <w:rFonts w:ascii="GHEA Grapalat" w:hAnsi="GHEA Grapalat" w:cs="Sylfaen"/>
          <w:sz w:val="24"/>
          <w:szCs w:val="24"/>
          <w:lang w:val="hy-AM"/>
        </w:rPr>
        <w:t xml:space="preserve"> կընդլայնվի քաղաքացիներին առանց աճուրդի տրամադրվող մեծ պահանջարկ ունեցող համարանիշերի շրջանակը, ինչպես նաև կապահովվի տրանսպորտային միջոցների հաշվառման համարանիշերի նախատեսվող համադրությունների ամբողջականությունը։</w:t>
      </w:r>
    </w:p>
    <w:p w14:paraId="481069C5" w14:textId="77777777" w:rsidR="003157C3" w:rsidRPr="0045292C" w:rsidRDefault="003157C3" w:rsidP="00452A2A">
      <w:pPr>
        <w:spacing w:after="0" w:line="360" w:lineRule="auto"/>
        <w:ind w:left="-284" w:right="-282" w:firstLine="56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8B676FE" w14:textId="77777777" w:rsidR="003157C3" w:rsidRPr="0045292C" w:rsidRDefault="003157C3" w:rsidP="00452A2A">
      <w:pPr>
        <w:spacing w:after="0" w:line="360" w:lineRule="auto"/>
        <w:ind w:left="-284" w:right="-282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5292C">
        <w:rPr>
          <w:rFonts w:ascii="GHEA Grapalat" w:hAnsi="GHEA Grapalat"/>
          <w:b/>
          <w:sz w:val="24"/>
          <w:szCs w:val="24"/>
          <w:lang w:val="hy-AM"/>
        </w:rPr>
        <w:t>4</w:t>
      </w:r>
      <w:r w:rsidRPr="0045292C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45292C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45292C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45292C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45292C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45292C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45292C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45292C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45292C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45292C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45292C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45292C">
        <w:rPr>
          <w:rFonts w:ascii="GHEA Grapalat" w:hAnsi="GHEA Grapalat" w:cs="Sylfaen"/>
          <w:b/>
          <w:sz w:val="24"/>
          <w:szCs w:val="24"/>
          <w:lang w:val="fr-FR"/>
        </w:rPr>
        <w:t>և</w:t>
      </w:r>
      <w:r w:rsidRPr="0045292C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45292C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45292C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4AFFD29A" w14:textId="77777777" w:rsidR="003157C3" w:rsidRPr="0045292C" w:rsidRDefault="003157C3" w:rsidP="00452A2A">
      <w:pPr>
        <w:spacing w:after="0" w:line="360" w:lineRule="auto"/>
        <w:ind w:left="-284" w:right="-28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45292C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4529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292C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45292C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45292C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4529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292C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4529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5292C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45292C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proofErr w:type="gramStart"/>
      <w:r w:rsidRPr="0045292C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45292C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533F401A" w14:textId="77777777" w:rsidR="003157C3" w:rsidRPr="0045292C" w:rsidRDefault="003157C3" w:rsidP="00452A2A">
      <w:pPr>
        <w:shd w:val="clear" w:color="auto" w:fill="FFFFFF"/>
        <w:autoSpaceDE w:val="0"/>
        <w:autoSpaceDN w:val="0"/>
        <w:adjustRightInd w:val="0"/>
        <w:spacing w:after="0" w:line="360" w:lineRule="auto"/>
        <w:ind w:left="-284" w:right="-282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C8AFD56" w14:textId="77777777" w:rsidR="003157C3" w:rsidRPr="0045292C" w:rsidRDefault="003157C3" w:rsidP="00452A2A">
      <w:pPr>
        <w:shd w:val="clear" w:color="auto" w:fill="FFFFFF"/>
        <w:autoSpaceDE w:val="0"/>
        <w:autoSpaceDN w:val="0"/>
        <w:adjustRightInd w:val="0"/>
        <w:spacing w:after="0" w:line="360" w:lineRule="auto"/>
        <w:ind w:left="-284" w:right="-282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45292C"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  <w:r w:rsidRPr="0045292C">
        <w:rPr>
          <w:rFonts w:ascii="Cambria Math" w:eastAsia="Microsoft JhengHei" w:hAnsi="Cambria Math" w:cs="Cambria Math"/>
          <w:b/>
          <w:sz w:val="24"/>
          <w:szCs w:val="24"/>
          <w:lang w:val="hy-AM"/>
        </w:rPr>
        <w:t>․</w:t>
      </w:r>
      <w:r w:rsidRPr="0045292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7F2E176" w14:textId="3EB7619B" w:rsidR="000E0C2B" w:rsidRPr="0045292C" w:rsidRDefault="003157C3" w:rsidP="00452A2A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45292C">
        <w:rPr>
          <w:rFonts w:ascii="GHEA Grapalat" w:hAnsi="GHEA Grapalat" w:cs="Times Armenian"/>
          <w:sz w:val="24"/>
          <w:szCs w:val="24"/>
          <w:lang w:val="hy-AM"/>
        </w:rPr>
        <w:t>Նախագծի</w:t>
      </w:r>
      <w:r w:rsidRPr="0045292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292C">
        <w:rPr>
          <w:rFonts w:ascii="GHEA Grapalat" w:hAnsi="GHEA Grapalat" w:cs="Sylfaen"/>
          <w:sz w:val="24"/>
          <w:szCs w:val="24"/>
          <w:lang w:val="hy-AM"/>
        </w:rPr>
        <w:t xml:space="preserve">ընդունմամբ </w:t>
      </w:r>
      <w:r w:rsidRPr="004529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ակնկալվում է պետական բյուջեում եկամուտների էական ավելացում, սակայն այս փուլում հնարավոր չէ կանխատեսել այդ չափը, քանի որ </w:t>
      </w:r>
      <w:r w:rsidRPr="0045292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տրանսպորտային միջոցների </w:t>
      </w:r>
      <w:r w:rsidR="00946F87" w:rsidRPr="0045292C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="00946F87" w:rsidRPr="0045292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Pr="0045292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մեծ պահանջարկ ունեցող համարանիշների արժեքներն ըստ չափորոշիչների </w:t>
      </w:r>
      <w:r w:rsidRPr="0045292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lastRenderedPageBreak/>
        <w:t>սահմանված են ՀՀ ներքին գործերի նախարարի 2024 թվականի փետրվարի 16-ի թիվ 2-Ն հրամանով, որը նախագծի ընդունման դեպքում կլրամշակվի։</w:t>
      </w:r>
      <w:r w:rsidR="000E0C2B" w:rsidRPr="0045292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</w:p>
    <w:p w14:paraId="1704E770" w14:textId="6299DF47" w:rsidR="006F3783" w:rsidRPr="000035EF" w:rsidRDefault="006F3783" w:rsidP="006F3783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Նախագծի ընդունման արդյունքում ձևավորվելիք պետական բյուջեի լրացուցիչ եկամուտները կուղղվեն </w:t>
      </w:r>
      <w:r w:rsidR="00AD2E62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ՀՀ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ներքին գործերի նախարարության կարիքների համար։ </w:t>
      </w:r>
      <w:r w:rsidR="00AD2E62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Ն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շված միջոցները կարող են </w:t>
      </w:r>
      <w:r w:rsidR="004173F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ուղղվել</w:t>
      </w:r>
      <w:r w:rsidR="00AD2E62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 մասնավորապես,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AD2E62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ՀՀ ներքին գործերի 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նախարարության</w:t>
      </w:r>
      <w:r w:rsidR="00AD2E62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ը վերաբերելի ռազմավարական փաստաթղթերից ածանցվող գործողությունների </w:t>
      </w:r>
      <w:r w:rsidR="00F8133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պատշաճ</w:t>
      </w:r>
      <w:r w:rsidR="00AD2E62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իրա</w:t>
      </w:r>
      <w:r w:rsidR="00946F87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կանա</w:t>
      </w:r>
      <w:r w:rsidR="00AD2E62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ցմանը, </w:t>
      </w:r>
      <w:r w:rsidR="00F8133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այդ թվում</w:t>
      </w:r>
      <w:r w:rsidR="00AD2E62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՝ նախարարության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կարողությունների զարգացման</w:t>
      </w:r>
      <w:r w:rsidR="00F8133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 տեխնիկական վերազինման</w:t>
      </w:r>
      <w:r w:rsidR="00F8133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 թվայնացման գործընթացների խթանման</w:t>
      </w:r>
      <w:r w:rsidR="00F8133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 ծառայությունների մատուցման արդյունավետության բարձրացման</w:t>
      </w:r>
      <w:r w:rsidR="00F8133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 ինչպես նաև</w:t>
      </w:r>
      <w:r w:rsidR="00F8133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՝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հանրային անվտանգության ապահովմանն ուղղված ծրագրերի իրականացման</w:t>
      </w:r>
      <w:r w:rsidR="00F8133B"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</w:t>
      </w: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։</w:t>
      </w:r>
    </w:p>
    <w:p w14:paraId="322F7F97" w14:textId="6D97E0E6" w:rsidR="006F3783" w:rsidRPr="00693438" w:rsidRDefault="006F3783" w:rsidP="006F3783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0035E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Այսպիսով, նախագծի </w:t>
      </w:r>
      <w:r w:rsidRPr="0069343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ընդունումը ոչ միայն կնպաստի պետական բյուջեի եկամուտների աճին, այլև</w:t>
      </w:r>
      <w:r w:rsidR="00946F8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՝</w:t>
      </w:r>
      <w:r w:rsidRPr="0069343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կապահովի ներքին գործերի ոլորտում ռազմավարական առաջնահերթությունների առավել արդյունավետ իրականացումը</w:t>
      </w:r>
      <w:r w:rsidR="007B7B9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7B7B98" w:rsidRPr="001C5ED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2026 թվականի ընթացքում</w:t>
      </w:r>
      <w:r w:rsidRPr="00693438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։</w:t>
      </w:r>
    </w:p>
    <w:p w14:paraId="2EC02109" w14:textId="5E8E22E4" w:rsidR="003157C3" w:rsidRPr="0045292C" w:rsidRDefault="003157C3" w:rsidP="00452A2A">
      <w:pPr>
        <w:spacing w:after="0" w:line="360" w:lineRule="auto"/>
        <w:ind w:left="-284" w:right="-282" w:firstLine="568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</w:p>
    <w:p w14:paraId="1BC01AC2" w14:textId="77777777" w:rsidR="003157C3" w:rsidRPr="0045292C" w:rsidRDefault="003157C3" w:rsidP="00452A2A">
      <w:pPr>
        <w:spacing w:after="0" w:line="360" w:lineRule="auto"/>
        <w:ind w:left="-284" w:right="-282" w:firstLine="56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45292C">
        <w:rPr>
          <w:rFonts w:ascii="GHEA Grapalat" w:hAnsi="GHEA Grapalat" w:cs="GHEA Grapalat"/>
          <w:b/>
          <w:sz w:val="24"/>
          <w:szCs w:val="24"/>
          <w:lang w:val="hy-AM"/>
        </w:rPr>
        <w:t xml:space="preserve">6. Կապը ռազմավարական փաստաթղթերի հետ. </w:t>
      </w:r>
    </w:p>
    <w:p w14:paraId="33CF38B4" w14:textId="58D1BB02" w:rsidR="003157C3" w:rsidRPr="0045292C" w:rsidRDefault="003157C3" w:rsidP="00452A2A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82" w:firstLine="568"/>
        <w:contextualSpacing/>
        <w:jc w:val="both"/>
        <w:textAlignment w:val="baseline"/>
        <w:rPr>
          <w:rFonts w:ascii="GHEA Grapalat" w:hAnsi="GHEA Grapalat"/>
          <w:shd w:val="clear" w:color="auto" w:fill="FFFFFF"/>
          <w:lang w:val="hy-AM"/>
        </w:rPr>
      </w:pPr>
      <w:r w:rsidRPr="0045292C">
        <w:rPr>
          <w:rFonts w:ascii="GHEA Grapalat" w:hAnsi="GHEA Grapalat"/>
          <w:lang w:val="hy-AM"/>
        </w:rPr>
        <w:t>Նախագծի ընդունումը բխում է Հայաստանի</w:t>
      </w:r>
      <w:r w:rsidRPr="0045292C">
        <w:rPr>
          <w:rFonts w:ascii="GHEA Grapalat" w:hAnsi="GHEA Grapalat"/>
          <w:lang w:val="es-ES"/>
        </w:rPr>
        <w:t xml:space="preserve"> </w:t>
      </w:r>
      <w:r w:rsidRPr="0045292C">
        <w:rPr>
          <w:rFonts w:ascii="GHEA Grapalat" w:hAnsi="GHEA Grapalat"/>
          <w:lang w:val="hy-AM"/>
        </w:rPr>
        <w:t>վերափոխման</w:t>
      </w:r>
      <w:r w:rsidRPr="0045292C">
        <w:rPr>
          <w:rFonts w:ascii="GHEA Grapalat" w:hAnsi="GHEA Grapalat"/>
          <w:lang w:val="es-ES"/>
        </w:rPr>
        <w:t xml:space="preserve"> </w:t>
      </w:r>
      <w:r w:rsidRPr="0045292C">
        <w:rPr>
          <w:rFonts w:ascii="GHEA Grapalat" w:hAnsi="GHEA Grapalat"/>
          <w:lang w:val="hy-AM"/>
        </w:rPr>
        <w:t>ռազմավարություն</w:t>
      </w:r>
      <w:r w:rsidRPr="0045292C">
        <w:rPr>
          <w:rFonts w:ascii="GHEA Grapalat" w:hAnsi="GHEA Grapalat"/>
          <w:lang w:val="es-ES"/>
        </w:rPr>
        <w:t xml:space="preserve"> 2050՝ </w:t>
      </w:r>
      <w:r w:rsidRPr="0045292C">
        <w:rPr>
          <w:rFonts w:ascii="GHEA Grapalat" w:hAnsi="GHEA Grapalat"/>
          <w:lang w:val="hy-AM"/>
        </w:rPr>
        <w:t>Մեգանպատակ</w:t>
      </w:r>
      <w:r w:rsidRPr="0045292C">
        <w:rPr>
          <w:rFonts w:ascii="GHEA Grapalat" w:hAnsi="GHEA Grapalat"/>
          <w:lang w:val="es-ES"/>
        </w:rPr>
        <w:t xml:space="preserve"> 03-</w:t>
      </w:r>
      <w:r w:rsidRPr="0045292C">
        <w:rPr>
          <w:rFonts w:ascii="GHEA Grapalat" w:hAnsi="GHEA Grapalat"/>
          <w:lang w:val="hy-AM"/>
        </w:rPr>
        <w:t>ից</w:t>
      </w:r>
      <w:r w:rsidR="00946F87">
        <w:rPr>
          <w:rFonts w:ascii="GHEA Grapalat" w:hAnsi="GHEA Grapalat"/>
          <w:lang w:val="hy-AM"/>
        </w:rPr>
        <w:t>՝</w:t>
      </w:r>
      <w:r w:rsidRPr="0045292C">
        <w:rPr>
          <w:rFonts w:ascii="GHEA Grapalat" w:hAnsi="GHEA Grapalat"/>
          <w:lang w:val="es-ES"/>
        </w:rPr>
        <w:t xml:space="preserve"> </w:t>
      </w:r>
      <w:r w:rsidRPr="004173FB">
        <w:rPr>
          <w:rFonts w:ascii="GHEA Grapalat" w:hAnsi="GHEA Grapalat"/>
          <w:b/>
          <w:bCs/>
          <w:lang w:val="es-ES"/>
        </w:rPr>
        <w:t>«</w:t>
      </w:r>
      <w:r w:rsidRPr="004173FB">
        <w:rPr>
          <w:rFonts w:ascii="GHEA Grapalat" w:hAnsi="GHEA Grapalat"/>
          <w:b/>
          <w:bCs/>
          <w:lang w:val="hy-AM"/>
        </w:rPr>
        <w:t>Ա</w:t>
      </w:r>
      <w:r w:rsidRPr="00946F87">
        <w:rPr>
          <w:rFonts w:ascii="GHEA Grapalat" w:hAnsi="GHEA Grapalat"/>
          <w:b/>
          <w:bCs/>
          <w:lang w:val="hy-AM"/>
        </w:rPr>
        <w:t>րդյունավետ</w:t>
      </w:r>
      <w:r w:rsidRPr="004173FB">
        <w:rPr>
          <w:rFonts w:ascii="GHEA Grapalat" w:hAnsi="GHEA Grapalat"/>
          <w:b/>
          <w:bCs/>
          <w:lang w:val="es-ES"/>
        </w:rPr>
        <w:t xml:space="preserve"> </w:t>
      </w:r>
      <w:r w:rsidRPr="004173FB">
        <w:rPr>
          <w:rFonts w:ascii="GHEA Grapalat" w:hAnsi="GHEA Grapalat"/>
          <w:b/>
          <w:bCs/>
          <w:lang w:val="hy-AM"/>
        </w:rPr>
        <w:t>և</w:t>
      </w:r>
      <w:r w:rsidRPr="004173FB">
        <w:rPr>
          <w:rFonts w:ascii="GHEA Grapalat" w:hAnsi="GHEA Grapalat"/>
          <w:b/>
          <w:bCs/>
          <w:lang w:val="es-ES"/>
        </w:rPr>
        <w:t xml:space="preserve"> </w:t>
      </w:r>
      <w:r w:rsidRPr="00946F87">
        <w:rPr>
          <w:rFonts w:ascii="GHEA Grapalat" w:hAnsi="GHEA Grapalat"/>
          <w:b/>
          <w:bCs/>
          <w:lang w:val="hy-AM"/>
        </w:rPr>
        <w:t>հաշվետու</w:t>
      </w:r>
      <w:r w:rsidRPr="004173FB">
        <w:rPr>
          <w:rFonts w:ascii="GHEA Grapalat" w:hAnsi="GHEA Grapalat"/>
          <w:b/>
          <w:bCs/>
          <w:lang w:val="es-ES"/>
        </w:rPr>
        <w:t xml:space="preserve"> </w:t>
      </w:r>
      <w:r w:rsidRPr="00946F87">
        <w:rPr>
          <w:rFonts w:ascii="GHEA Grapalat" w:hAnsi="GHEA Grapalat"/>
          <w:b/>
          <w:bCs/>
          <w:lang w:val="hy-AM"/>
        </w:rPr>
        <w:t>կառավարում</w:t>
      </w:r>
      <w:r w:rsidRPr="004173FB">
        <w:rPr>
          <w:rFonts w:ascii="GHEA Grapalat" w:hAnsi="GHEA Grapalat"/>
          <w:b/>
          <w:bCs/>
          <w:lang w:val="es-ES"/>
        </w:rPr>
        <w:t>»</w:t>
      </w:r>
      <w:r w:rsidRPr="0045292C">
        <w:rPr>
          <w:rFonts w:ascii="GHEA Grapalat" w:hAnsi="GHEA Grapalat"/>
          <w:shd w:val="clear" w:color="auto" w:fill="FFFFFF"/>
          <w:lang w:val="hy-AM"/>
        </w:rPr>
        <w:t>։</w:t>
      </w:r>
    </w:p>
    <w:p w14:paraId="2FBF1C05" w14:textId="56244738" w:rsidR="003157C3" w:rsidRDefault="003157C3" w:rsidP="00452A2A">
      <w:pPr>
        <w:spacing w:after="0" w:line="360" w:lineRule="auto"/>
        <w:ind w:left="-284" w:right="-28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8CD04EA" w14:textId="77777777" w:rsidR="001C5ED7" w:rsidRPr="0045292C" w:rsidRDefault="001C5ED7" w:rsidP="00452A2A">
      <w:pPr>
        <w:spacing w:after="0" w:line="360" w:lineRule="auto"/>
        <w:ind w:left="-284" w:right="-28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1A2C25C" w14:textId="77777777" w:rsidR="003157C3" w:rsidRPr="0045292C" w:rsidRDefault="003157C3" w:rsidP="00452A2A">
      <w:pPr>
        <w:spacing w:line="360" w:lineRule="auto"/>
        <w:ind w:left="-284" w:right="-282" w:firstLine="568"/>
        <w:jc w:val="right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5292C">
        <w:rPr>
          <w:rFonts w:ascii="GHEA Grapalat" w:hAnsi="GHEA Grapalat" w:cs="Sylfaen"/>
          <w:b/>
          <w:sz w:val="24"/>
          <w:szCs w:val="24"/>
          <w:lang w:val="hy-AM"/>
        </w:rPr>
        <w:t>ՀՀ ներքին գործերի նախարարություն</w:t>
      </w:r>
    </w:p>
    <w:p w14:paraId="6C071564" w14:textId="77777777" w:rsidR="003157C3" w:rsidRPr="00946F87" w:rsidRDefault="003157C3" w:rsidP="00452A2A">
      <w:pPr>
        <w:spacing w:line="360" w:lineRule="auto"/>
        <w:ind w:left="-284" w:right="-282" w:firstLine="568"/>
        <w:rPr>
          <w:rFonts w:ascii="GHEA Grapalat" w:hAnsi="GHEA Grapalat"/>
          <w:sz w:val="24"/>
          <w:szCs w:val="24"/>
          <w:lang w:val="hy-AM"/>
        </w:rPr>
      </w:pPr>
    </w:p>
    <w:p w14:paraId="0DA2899F" w14:textId="77777777" w:rsidR="005F38C9" w:rsidRPr="00946F87" w:rsidRDefault="005F38C9" w:rsidP="00452A2A">
      <w:pPr>
        <w:ind w:left="-284" w:right="-282" w:firstLine="568"/>
        <w:rPr>
          <w:rFonts w:ascii="GHEA Grapalat" w:hAnsi="GHEA Grapalat"/>
          <w:lang w:val="hy-AM"/>
        </w:rPr>
      </w:pPr>
    </w:p>
    <w:sectPr w:rsidR="005F38C9" w:rsidRPr="00946F87" w:rsidSect="003157C3">
      <w:pgSz w:w="12240" w:h="15840"/>
      <w:pgMar w:top="426" w:right="90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45C15"/>
    <w:multiLevelType w:val="hybridMultilevel"/>
    <w:tmpl w:val="002C15C4"/>
    <w:lvl w:ilvl="0" w:tplc="20DA9CE2">
      <w:start w:val="1"/>
      <w:numFmt w:val="decimal"/>
      <w:lvlText w:val="%1."/>
      <w:lvlJc w:val="left"/>
      <w:pPr>
        <w:ind w:left="1170" w:hanging="360"/>
      </w:pPr>
      <w:rPr>
        <w:rFonts w:eastAsia="Calibri"/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EAB"/>
    <w:rsid w:val="000035EF"/>
    <w:rsid w:val="00026D8E"/>
    <w:rsid w:val="00053996"/>
    <w:rsid w:val="000E0C2B"/>
    <w:rsid w:val="001031FA"/>
    <w:rsid w:val="0019257C"/>
    <w:rsid w:val="001B278E"/>
    <w:rsid w:val="001C5ED7"/>
    <w:rsid w:val="00212CB3"/>
    <w:rsid w:val="002436E7"/>
    <w:rsid w:val="002521D8"/>
    <w:rsid w:val="002E3838"/>
    <w:rsid w:val="003157C3"/>
    <w:rsid w:val="00342350"/>
    <w:rsid w:val="004173FB"/>
    <w:rsid w:val="0045292C"/>
    <w:rsid w:val="00452A2A"/>
    <w:rsid w:val="004706B0"/>
    <w:rsid w:val="00472B2D"/>
    <w:rsid w:val="004876E6"/>
    <w:rsid w:val="005128BC"/>
    <w:rsid w:val="00573A2D"/>
    <w:rsid w:val="0059301F"/>
    <w:rsid w:val="005C05CB"/>
    <w:rsid w:val="005F38C9"/>
    <w:rsid w:val="00617332"/>
    <w:rsid w:val="00636FAF"/>
    <w:rsid w:val="00693438"/>
    <w:rsid w:val="006C0010"/>
    <w:rsid w:val="006F3783"/>
    <w:rsid w:val="00703F59"/>
    <w:rsid w:val="00764545"/>
    <w:rsid w:val="007B7B98"/>
    <w:rsid w:val="00854EAB"/>
    <w:rsid w:val="0086357C"/>
    <w:rsid w:val="00870FF8"/>
    <w:rsid w:val="00880811"/>
    <w:rsid w:val="008E23F1"/>
    <w:rsid w:val="00942AE6"/>
    <w:rsid w:val="00946F87"/>
    <w:rsid w:val="0096084A"/>
    <w:rsid w:val="00A057B2"/>
    <w:rsid w:val="00A17C7E"/>
    <w:rsid w:val="00A7428D"/>
    <w:rsid w:val="00AC75C5"/>
    <w:rsid w:val="00AD2E62"/>
    <w:rsid w:val="00AF79C6"/>
    <w:rsid w:val="00B13E8E"/>
    <w:rsid w:val="00B97958"/>
    <w:rsid w:val="00BD6BC3"/>
    <w:rsid w:val="00CF519B"/>
    <w:rsid w:val="00D8661E"/>
    <w:rsid w:val="00DF1D3E"/>
    <w:rsid w:val="00DF3E68"/>
    <w:rsid w:val="00EF5E64"/>
    <w:rsid w:val="00F21EC5"/>
    <w:rsid w:val="00F40521"/>
    <w:rsid w:val="00F75EA5"/>
    <w:rsid w:val="00F8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E2DA8"/>
  <w15:chartTrackingRefBased/>
  <w15:docId w15:val="{C599A42E-6A65-433F-9EC9-18A66A2E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958"/>
    <w:pPr>
      <w:spacing w:line="259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4EA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4EA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4EA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4EA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4EA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4EAB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4EAB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4EAB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4EAB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4E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4E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4E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4E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4E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4E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4E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4E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4E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4E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54E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4EAB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54E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4EAB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54E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4EAB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54E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4E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4E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4EAB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979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97958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https://mul2.gov.am/tasks/1400040/oneclick?token=2a44b41b9df6135cd696f596c95cf1e8</cp:keywords>
  <dc:description/>
  <cp:lastModifiedBy>Ani Abgaryan</cp:lastModifiedBy>
  <cp:revision>43</cp:revision>
  <dcterms:created xsi:type="dcterms:W3CDTF">2026-01-30T09:59:00Z</dcterms:created>
  <dcterms:modified xsi:type="dcterms:W3CDTF">2026-10-14T06:52:00Z</dcterms:modified>
</cp:coreProperties>
</file>