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F70FD2" w14:textId="77777777" w:rsidR="00DE3FB3" w:rsidRPr="00546EBA" w:rsidRDefault="00F93371" w:rsidP="0049476B">
      <w:pPr>
        <w:spacing w:after="0"/>
        <w:ind w:left="-630" w:firstLine="360"/>
        <w:jc w:val="center"/>
        <w:rPr>
          <w:b/>
          <w:color w:val="3B3838" w:themeColor="background2" w:themeShade="40"/>
        </w:rPr>
      </w:pPr>
      <w:bookmarkStart w:id="0" w:name="_GoBack"/>
      <w:bookmarkEnd w:id="0"/>
      <w:r w:rsidRPr="00546EBA">
        <w:rPr>
          <w:b/>
          <w:color w:val="3B3838" w:themeColor="background2" w:themeShade="40"/>
        </w:rPr>
        <w:t>ԱՄՓՈՓԱԹԵՐԹ</w:t>
      </w:r>
    </w:p>
    <w:p w14:paraId="4626D89C" w14:textId="77777777" w:rsidR="00DE3FB3" w:rsidRPr="00546EBA" w:rsidRDefault="00F93371" w:rsidP="0049476B">
      <w:pPr>
        <w:spacing w:after="0"/>
        <w:ind w:left="-630" w:firstLine="360"/>
        <w:jc w:val="center"/>
        <w:rPr>
          <w:b/>
          <w:color w:val="3B3838" w:themeColor="background2" w:themeShade="40"/>
        </w:rPr>
      </w:pPr>
      <w:r w:rsidRPr="00546EBA">
        <w:rPr>
          <w:b/>
          <w:color w:val="3B3838" w:themeColor="background2" w:themeShade="40"/>
        </w:rPr>
        <w:t>«ՀԱՅԱՍՏԱՆԻ ՀԱՆՐԱՊԵՏՈՒԹՅԱՆ ԿԱՌԱՎԱՐՈՒԹՅԱՆ 2020 ԹՎԱԿԱՆԻ ՄԱՐՏԻ 26–Ի №355-Լ ՈՐՈՇՄԱՆ ՄԵՋ ՓՈՓՈԽՈՒԹՅՈՒՆՆԵՐ ԵՎ ԼՐԱՑՈՒՄՆԵՐ ԿԱՏԱՐԵԼՈՒ ՄԱՍԻՆ» ՀԱՅԱՍՏԱՆԻ ՀԱՆՐԱՊԵՏՈՒԹՅԱՆ ԿԱՌԱՎԱՐՈՒԹՅԱՆ ՈՐՈՇՄԱՆ ՆԱԽԱԳԾԻ ՎԵՐԱԲԵՐՅԱԼ ԱՌԱՋԱՐԿՈՒԹՅՈՒՆՆԵՐԻ</w:t>
      </w:r>
    </w:p>
    <w:p w14:paraId="5B50B309" w14:textId="77777777" w:rsidR="00DE3FB3" w:rsidRPr="00546EBA" w:rsidRDefault="00DE3FB3" w:rsidP="0049476B">
      <w:pPr>
        <w:spacing w:after="0"/>
        <w:ind w:left="-630" w:firstLine="360"/>
        <w:jc w:val="center"/>
        <w:rPr>
          <w:bCs/>
          <w:color w:val="3B3838" w:themeColor="background2" w:themeShade="40"/>
        </w:rPr>
      </w:pPr>
    </w:p>
    <w:tbl>
      <w:tblPr>
        <w:tblStyle w:val="afc"/>
        <w:tblW w:w="14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7"/>
        <w:gridCol w:w="8222"/>
        <w:gridCol w:w="5850"/>
      </w:tblGrid>
      <w:tr w:rsidR="00546EBA" w:rsidRPr="00546EBA" w14:paraId="2D4EA43B" w14:textId="77777777" w:rsidTr="00E114FE">
        <w:trPr>
          <w:trHeight w:val="646"/>
        </w:trPr>
        <w:tc>
          <w:tcPr>
            <w:tcW w:w="567" w:type="dxa"/>
          </w:tcPr>
          <w:p w14:paraId="41F13C5B" w14:textId="77777777" w:rsidR="000A1299" w:rsidRPr="00546EBA" w:rsidRDefault="000A1299" w:rsidP="0049476B">
            <w:pPr>
              <w:spacing w:after="0"/>
              <w:jc w:val="center"/>
              <w:rPr>
                <w:bCs/>
                <w:color w:val="3B3838" w:themeColor="background2" w:themeShade="40"/>
              </w:rPr>
            </w:pPr>
            <w:r w:rsidRPr="00546EBA">
              <w:rPr>
                <w:bCs/>
                <w:color w:val="3B3838" w:themeColor="background2" w:themeShade="40"/>
                <w:lang w:val="hy-AM"/>
              </w:rPr>
              <w:t>Հ</w:t>
            </w:r>
            <w:r w:rsidRPr="00546EBA">
              <w:rPr>
                <w:bCs/>
                <w:color w:val="3B3838" w:themeColor="background2" w:themeShade="40"/>
              </w:rPr>
              <w:t>/Հ</w:t>
            </w:r>
          </w:p>
        </w:tc>
        <w:tc>
          <w:tcPr>
            <w:tcW w:w="8222" w:type="dxa"/>
          </w:tcPr>
          <w:p w14:paraId="5EA551F6" w14:textId="77777777" w:rsidR="000A1299" w:rsidRPr="00546EBA" w:rsidRDefault="000A1299" w:rsidP="0049476B">
            <w:pPr>
              <w:tabs>
                <w:tab w:val="left" w:pos="-25"/>
              </w:tabs>
              <w:spacing w:after="0"/>
              <w:ind w:left="-77"/>
              <w:jc w:val="center"/>
              <w:rPr>
                <w:b/>
                <w:color w:val="3B3838" w:themeColor="background2" w:themeShade="40"/>
                <w:lang w:val="hy-AM"/>
              </w:rPr>
            </w:pPr>
            <w:r w:rsidRPr="00546EBA">
              <w:rPr>
                <w:b/>
                <w:color w:val="3B3838" w:themeColor="background2" w:themeShade="40"/>
                <w:lang w:val="hy-AM"/>
              </w:rPr>
              <w:t xml:space="preserve">Առաջարկություններ </w:t>
            </w:r>
          </w:p>
        </w:tc>
        <w:tc>
          <w:tcPr>
            <w:tcW w:w="5850" w:type="dxa"/>
          </w:tcPr>
          <w:p w14:paraId="07464195" w14:textId="77777777" w:rsidR="00B55C55" w:rsidRPr="00546EBA" w:rsidRDefault="00FF2049" w:rsidP="0049476B">
            <w:pPr>
              <w:spacing w:after="0"/>
              <w:jc w:val="both"/>
              <w:rPr>
                <w:color w:val="3B3838" w:themeColor="background2" w:themeShade="40"/>
              </w:rPr>
            </w:pPr>
            <w:r w:rsidRPr="00546EBA">
              <w:rPr>
                <w:b/>
                <w:color w:val="3B3838" w:themeColor="background2" w:themeShade="40"/>
              </w:rPr>
              <w:t>Եզրակացություն/Կատարված փոփոխություն</w:t>
            </w:r>
          </w:p>
        </w:tc>
      </w:tr>
      <w:tr w:rsidR="00546EBA" w:rsidRPr="00546EBA" w14:paraId="097ED966" w14:textId="77777777" w:rsidTr="00E114FE">
        <w:tc>
          <w:tcPr>
            <w:tcW w:w="567" w:type="dxa"/>
            <w:vMerge w:val="restart"/>
            <w:shd w:val="clear" w:color="auto" w:fill="D0CECE" w:themeFill="background2" w:themeFillShade="E6"/>
          </w:tcPr>
          <w:p w14:paraId="3CFF40A1" w14:textId="77777777" w:rsidR="000A1299" w:rsidRPr="00546EBA" w:rsidRDefault="000A1299" w:rsidP="0049476B">
            <w:pPr>
              <w:spacing w:after="0"/>
              <w:jc w:val="center"/>
              <w:rPr>
                <w:bCs/>
                <w:color w:val="3B3838" w:themeColor="background2" w:themeShade="40"/>
              </w:rPr>
            </w:pPr>
            <w:r w:rsidRPr="00546EBA">
              <w:rPr>
                <w:bCs/>
                <w:color w:val="3B3838" w:themeColor="background2" w:themeShade="40"/>
              </w:rPr>
              <w:t>1</w:t>
            </w:r>
            <w:r w:rsidRPr="00546EBA">
              <w:rPr>
                <w:rFonts w:ascii="Cambria Math" w:hAnsi="Cambria Math" w:cs="Cambria Math"/>
                <w:bCs/>
                <w:color w:val="3B3838" w:themeColor="background2" w:themeShade="40"/>
              </w:rPr>
              <w:t>․</w:t>
            </w:r>
          </w:p>
        </w:tc>
        <w:tc>
          <w:tcPr>
            <w:tcW w:w="8222" w:type="dxa"/>
            <w:vMerge w:val="restart"/>
            <w:shd w:val="clear" w:color="auto" w:fill="D0CECE" w:themeFill="background2" w:themeFillShade="E6"/>
          </w:tcPr>
          <w:p w14:paraId="275F281F" w14:textId="77777777" w:rsidR="000A1299" w:rsidRPr="00546EBA" w:rsidRDefault="000A1299" w:rsidP="0049476B">
            <w:pPr>
              <w:tabs>
                <w:tab w:val="left" w:pos="-25"/>
              </w:tabs>
              <w:spacing w:after="0"/>
              <w:ind w:left="-77"/>
              <w:jc w:val="center"/>
              <w:rPr>
                <w:b/>
                <w:color w:val="3B3838" w:themeColor="background2" w:themeShade="40"/>
                <w:lang w:val="hy-AM"/>
              </w:rPr>
            </w:pPr>
            <w:r w:rsidRPr="00546EBA">
              <w:rPr>
                <w:b/>
                <w:color w:val="3B3838" w:themeColor="background2" w:themeShade="40"/>
                <w:lang w:val="hy-AM"/>
              </w:rPr>
              <w:t>Բանկերի միություն</w:t>
            </w:r>
          </w:p>
        </w:tc>
        <w:tc>
          <w:tcPr>
            <w:tcW w:w="5850" w:type="dxa"/>
            <w:shd w:val="clear" w:color="auto" w:fill="D0CECE" w:themeFill="background2" w:themeFillShade="E6"/>
          </w:tcPr>
          <w:p w14:paraId="0892F99E" w14:textId="77777777" w:rsidR="000A1299" w:rsidRPr="00546EBA" w:rsidRDefault="000A1299" w:rsidP="0049476B">
            <w:pPr>
              <w:tabs>
                <w:tab w:val="left" w:pos="-25"/>
              </w:tabs>
              <w:spacing w:after="0"/>
              <w:ind w:left="-29"/>
              <w:jc w:val="center"/>
              <w:rPr>
                <w:b/>
                <w:color w:val="3B3838" w:themeColor="background2" w:themeShade="40"/>
                <w:lang w:val="hy-AM"/>
              </w:rPr>
            </w:pPr>
            <w:r w:rsidRPr="00546EBA">
              <w:rPr>
                <w:b/>
                <w:color w:val="3B3838" w:themeColor="background2" w:themeShade="40"/>
                <w:lang w:val="hy-AM"/>
              </w:rPr>
              <w:t>17</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08</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 xml:space="preserve">2026 </w:t>
            </w:r>
          </w:p>
        </w:tc>
      </w:tr>
      <w:tr w:rsidR="00546EBA" w:rsidRPr="00546EBA" w14:paraId="4C7594EA" w14:textId="77777777" w:rsidTr="00E114FE">
        <w:tc>
          <w:tcPr>
            <w:tcW w:w="567" w:type="dxa"/>
            <w:vMerge/>
            <w:shd w:val="clear" w:color="auto" w:fill="D0CECE" w:themeFill="background2" w:themeFillShade="E6"/>
          </w:tcPr>
          <w:p w14:paraId="6266DDF7" w14:textId="77777777" w:rsidR="000A1299" w:rsidRPr="00546EBA" w:rsidRDefault="000A1299" w:rsidP="0049476B">
            <w:pPr>
              <w:spacing w:after="0"/>
              <w:ind w:left="792"/>
              <w:jc w:val="center"/>
              <w:rPr>
                <w:bCs/>
                <w:color w:val="3B3838" w:themeColor="background2" w:themeShade="40"/>
              </w:rPr>
            </w:pPr>
          </w:p>
        </w:tc>
        <w:tc>
          <w:tcPr>
            <w:tcW w:w="8222" w:type="dxa"/>
            <w:vMerge/>
            <w:shd w:val="clear" w:color="auto" w:fill="D0CECE" w:themeFill="background2" w:themeFillShade="E6"/>
          </w:tcPr>
          <w:p w14:paraId="1F5E4A9D" w14:textId="77777777" w:rsidR="000A1299" w:rsidRPr="00546EBA" w:rsidRDefault="000A1299" w:rsidP="0049476B">
            <w:pPr>
              <w:tabs>
                <w:tab w:val="left" w:pos="-25"/>
              </w:tabs>
              <w:spacing w:after="0"/>
              <w:ind w:left="-77"/>
              <w:jc w:val="center"/>
              <w:rPr>
                <w:b/>
                <w:color w:val="3B3838" w:themeColor="background2" w:themeShade="40"/>
              </w:rPr>
            </w:pPr>
          </w:p>
        </w:tc>
        <w:tc>
          <w:tcPr>
            <w:tcW w:w="5850" w:type="dxa"/>
            <w:shd w:val="clear" w:color="auto" w:fill="D0CECE" w:themeFill="background2" w:themeFillShade="E6"/>
          </w:tcPr>
          <w:p w14:paraId="7F612280" w14:textId="77777777" w:rsidR="000A1299" w:rsidRPr="00546EBA" w:rsidRDefault="000A1299" w:rsidP="0049476B">
            <w:pPr>
              <w:spacing w:after="0"/>
              <w:ind w:left="-29"/>
              <w:jc w:val="center"/>
              <w:rPr>
                <w:b/>
                <w:color w:val="3B3838" w:themeColor="background2" w:themeShade="40"/>
                <w:lang w:val="hy-AM"/>
              </w:rPr>
            </w:pPr>
            <w:r w:rsidRPr="00546EBA">
              <w:rPr>
                <w:rFonts w:cs="Cambria Math"/>
                <w:b/>
                <w:color w:val="3B3838" w:themeColor="background2" w:themeShade="40"/>
                <w:lang w:val="en-US"/>
              </w:rPr>
              <w:t xml:space="preserve">N </w:t>
            </w:r>
            <w:r w:rsidRPr="00546EBA">
              <w:rPr>
                <w:b/>
                <w:color w:val="3B3838" w:themeColor="background2" w:themeShade="40"/>
                <w:lang w:val="hy-AM"/>
              </w:rPr>
              <w:t>ՀԲՄ 00-255</w:t>
            </w:r>
          </w:p>
        </w:tc>
      </w:tr>
      <w:tr w:rsidR="00546EBA" w:rsidRPr="00546EBA" w14:paraId="4D15F1A7" w14:textId="77777777" w:rsidTr="00E114FE">
        <w:trPr>
          <w:trHeight w:val="410"/>
        </w:trPr>
        <w:tc>
          <w:tcPr>
            <w:tcW w:w="567" w:type="dxa"/>
          </w:tcPr>
          <w:p w14:paraId="55DEBE22" w14:textId="77777777" w:rsidR="000A1299" w:rsidRPr="00546EBA" w:rsidRDefault="000A1299" w:rsidP="0049476B">
            <w:pPr>
              <w:spacing w:after="0"/>
              <w:jc w:val="center"/>
              <w:rPr>
                <w:bCs/>
                <w:color w:val="3B3838" w:themeColor="background2" w:themeShade="40"/>
                <w:lang w:val="ru-RU"/>
              </w:rPr>
            </w:pPr>
          </w:p>
        </w:tc>
        <w:tc>
          <w:tcPr>
            <w:tcW w:w="8222" w:type="dxa"/>
          </w:tcPr>
          <w:p w14:paraId="5D30F21F" w14:textId="77777777" w:rsidR="000A1299" w:rsidRPr="00546EBA" w:rsidRDefault="00926BBE" w:rsidP="0049476B">
            <w:pPr>
              <w:pStyle w:val="af2"/>
              <w:tabs>
                <w:tab w:val="left" w:pos="-25"/>
              </w:tabs>
              <w:spacing w:after="0" w:line="276" w:lineRule="auto"/>
              <w:ind w:left="-77"/>
              <w:jc w:val="both"/>
              <w:rPr>
                <w:rFonts w:ascii="GHEA Grapalat" w:eastAsiaTheme="majorEastAsia" w:hAnsi="GHEA Grapalat" w:cstheme="majorBidi"/>
                <w:b/>
                <w:bCs/>
                <w:color w:val="3B3838" w:themeColor="background2" w:themeShade="40"/>
                <w:lang w:val="hy-AM" w:eastAsia="x-none"/>
              </w:rPr>
            </w:pPr>
            <w:r w:rsidRPr="00546EBA">
              <w:rPr>
                <w:rFonts w:ascii="GHEA Grapalat" w:eastAsiaTheme="majorEastAsia" w:hAnsi="GHEA Grapalat" w:cstheme="majorBidi"/>
                <w:b/>
                <w:bCs/>
                <w:color w:val="3B3838" w:themeColor="background2" w:themeShade="40"/>
                <w:lang w:val="hy-AM" w:eastAsia="x-none"/>
              </w:rPr>
              <w:t>Ամերիաբանկ ՓԲԸ</w:t>
            </w:r>
          </w:p>
          <w:p w14:paraId="39C56BF3" w14:textId="77777777" w:rsidR="00524CB5" w:rsidRPr="00546EBA" w:rsidRDefault="001A21A1" w:rsidP="0049476B">
            <w:pPr>
              <w:tabs>
                <w:tab w:val="left" w:pos="-25"/>
              </w:tabs>
              <w:spacing w:after="0"/>
              <w:ind w:left="-77"/>
              <w:jc w:val="both"/>
              <w:rPr>
                <w:rFonts w:eastAsiaTheme="majorEastAsia" w:cstheme="majorBidi"/>
                <w:color w:val="3B3838" w:themeColor="background2" w:themeShade="40"/>
                <w:lang w:val="hy-AM" w:eastAsia="x-none"/>
              </w:rPr>
            </w:pPr>
            <w:r w:rsidRPr="00546EBA">
              <w:rPr>
                <w:rFonts w:eastAsiaTheme="majorEastAsia" w:cstheme="majorBidi"/>
                <w:color w:val="3B3838" w:themeColor="background2" w:themeShade="40"/>
                <w:lang w:val="hy-AM" w:eastAsia="x-none"/>
              </w:rPr>
              <w:t>Նախագծի համաձայն` օժանդակությունը կիրառելի է այն վարկերի/լիզինգի համար, որոնք տնտեսավարողներին տրամադրվում են, ի թիվս այլնի, նոր /չօգտագործված/ մեքենասարքավորումների գնման կամ ներմուծման նպատակով, որոնք օգտագործվելու են ՀՀ տարածքում, ընդ որում` օժանդակության շրջանակում ձեռք բերված մեքենասարքավորումները և դրանց բաղկացուցիչ մասերը սուբսիդավորման ողջ ժամանակահատվածում չեն կարող օտարվել, հանձնվել վարձակալության կամ որևէ կերպ փոխանցվել երրորդ անձանց տիրապետմանը կամ օգտագործմանը:</w:t>
            </w:r>
          </w:p>
          <w:p w14:paraId="65CB1733" w14:textId="77777777" w:rsidR="00926BBE" w:rsidRPr="00546EBA" w:rsidRDefault="001A21A1" w:rsidP="0049476B">
            <w:pPr>
              <w:tabs>
                <w:tab w:val="left" w:pos="-25"/>
              </w:tabs>
              <w:spacing w:after="0"/>
              <w:ind w:left="-77"/>
              <w:jc w:val="both"/>
              <w:rPr>
                <w:rFonts w:eastAsiaTheme="majorEastAsia" w:cstheme="majorBidi"/>
                <w:color w:val="3B3838" w:themeColor="background2" w:themeShade="40"/>
                <w:lang w:val="hy-AM" w:eastAsia="x-none"/>
              </w:rPr>
            </w:pPr>
            <w:r w:rsidRPr="00546EBA">
              <w:rPr>
                <w:rFonts w:eastAsiaTheme="majorEastAsia" w:cstheme="majorBidi"/>
                <w:color w:val="3B3838" w:themeColor="background2" w:themeShade="40"/>
                <w:lang w:val="hy-AM" w:eastAsia="x-none"/>
              </w:rPr>
              <w:t>Ձեր ուշադրությունը հրավիրում ենք այն հանգամանքին, որ վերոնշյալ որոշման շրջանակներում ոլորտից կախված` իրավաբանական անձանց կողմից լիզինգի առարկաները հանձնվում են վարձակալության/ենթավարձակալության, հետևաբար Նախագծով առաջարկվող փոփոխությունները պրակտիկ տեսանկյունից օպտիմալ չեն:</w:t>
            </w:r>
          </w:p>
          <w:p w14:paraId="3B45FC22" w14:textId="77777777" w:rsidR="001A21A1" w:rsidRPr="00546EBA" w:rsidRDefault="001A21A1" w:rsidP="0049476B">
            <w:pPr>
              <w:tabs>
                <w:tab w:val="left" w:pos="-25"/>
              </w:tabs>
              <w:spacing w:after="0"/>
              <w:ind w:left="-77"/>
              <w:jc w:val="both"/>
              <w:rPr>
                <w:bCs/>
                <w:color w:val="3B3838" w:themeColor="background2" w:themeShade="40"/>
                <w:lang w:val="hy-AM"/>
              </w:rPr>
            </w:pPr>
            <w:r w:rsidRPr="00546EBA">
              <w:rPr>
                <w:rFonts w:eastAsiaTheme="majorEastAsia" w:cstheme="majorBidi"/>
                <w:b/>
                <w:color w:val="3B3838" w:themeColor="background2" w:themeShade="40"/>
                <w:lang w:val="hy-AM" w:eastAsia="x-none"/>
              </w:rPr>
              <w:t>Առաջարկում ենք նշվածի վերաբերյա</w:t>
            </w:r>
            <w:r w:rsidRPr="00546EBA">
              <w:rPr>
                <w:rFonts w:eastAsiaTheme="majorEastAsia" w:cstheme="majorBidi"/>
                <w:color w:val="3B3838" w:themeColor="background2" w:themeShade="40"/>
                <w:lang w:val="hy-AM" w:eastAsia="x-none"/>
              </w:rPr>
              <w:t>լ Նախագծով ներկայացրած փոփոխությունը չկատարել` հաշվի առնելով այն հանգամանքը, որ որոշումը սուբսիդավորվող ոլորտների շարքում ներառում է «Վարձույթ և լիզինգ» ոլորտը, որը ինքնին ենթադրում է ձեռքբերված հիմնական միջոցների վարձակալության տրամադրում` անկախ այն հանգամանքից, թե հիմնական միջոցը ձեռք է բերվել վարկով, թե լիզինգով</w:t>
            </w:r>
            <w:r w:rsidR="00AE2D41" w:rsidRPr="00546EBA">
              <w:rPr>
                <w:rFonts w:eastAsiaTheme="majorEastAsia" w:cstheme="majorBidi"/>
                <w:color w:val="3B3838" w:themeColor="background2" w:themeShade="40"/>
                <w:lang w:val="hy-AM" w:eastAsia="x-none"/>
              </w:rPr>
              <w:t>:</w:t>
            </w:r>
          </w:p>
        </w:tc>
        <w:tc>
          <w:tcPr>
            <w:tcW w:w="5850" w:type="dxa"/>
          </w:tcPr>
          <w:p w14:paraId="06E680D1" w14:textId="77777777" w:rsidR="00510B97" w:rsidRPr="00546EBA" w:rsidRDefault="001775F0" w:rsidP="0049476B">
            <w:pPr>
              <w:spacing w:after="0"/>
              <w:jc w:val="center"/>
              <w:rPr>
                <w:color w:val="3B3838" w:themeColor="background2" w:themeShade="40"/>
              </w:rPr>
            </w:pPr>
            <w:r w:rsidRPr="00546EBA">
              <w:rPr>
                <w:b/>
                <w:color w:val="3B3838" w:themeColor="background2" w:themeShade="40"/>
              </w:rPr>
              <w:t>Մասամբ է ընդունվել։</w:t>
            </w:r>
          </w:p>
          <w:p w14:paraId="53E88AF2" w14:textId="77777777" w:rsidR="00510B97" w:rsidRPr="00546EBA" w:rsidRDefault="001775F0" w:rsidP="0049476B">
            <w:pPr>
              <w:spacing w:after="0"/>
              <w:jc w:val="both"/>
              <w:rPr>
                <w:color w:val="3B3838" w:themeColor="background2" w:themeShade="40"/>
              </w:rPr>
            </w:pPr>
            <w:r w:rsidRPr="00546EBA">
              <w:rPr>
                <w:color w:val="3B3838" w:themeColor="background2" w:themeShade="40"/>
              </w:rPr>
              <w:t>Առաջարկությունն ընդունվել է N77 (ԷՆ) «Վարձույթ և լիզինգ» դասակարգչով տնտեսական գործունեություն իրականացնող տնտեսավարողների մասով։ Նախագծի 5-րդ կետի 1-ին ենթակետով նախատեսվել է բացառություն, որի համաձայն՝ նշված տնտեսավարողները կարող են ձեռք բերված մեքենասարքավորումները և դրանց բաղկացուցիչ մասերն իրենց հիմնական գործունեության շրջանակում տրամադրել վարձակալության կամ լիզինգի։ Միաժամանակ, առանձին բացառություն է սահմանվել նաև նպատակային ծրագրով նախատեսված լիզինգի շրջանակում լիզինգատուի կողմից լիզինգի առարկան լիզինգառուի տիրապետմանը և (կամ) օգտագործմանը հանձնելու դեպքերի համար։</w:t>
            </w:r>
          </w:p>
          <w:p w14:paraId="1B274886" w14:textId="77777777" w:rsidR="00510B97" w:rsidRPr="00546EBA" w:rsidRDefault="001775F0" w:rsidP="0049476B">
            <w:pPr>
              <w:spacing w:after="0"/>
              <w:jc w:val="both"/>
              <w:rPr>
                <w:color w:val="3B3838" w:themeColor="background2" w:themeShade="40"/>
              </w:rPr>
            </w:pPr>
            <w:r w:rsidRPr="00546EBA">
              <w:rPr>
                <w:color w:val="3B3838" w:themeColor="background2" w:themeShade="40"/>
              </w:rPr>
              <w:t xml:space="preserve">Առաջարկությունը չի ընդունվել սահմանափակումն ամբողջությամբ հանելու մասով, քանի որ այլ տնտեսական գործունեություն իրականացնող տնտեսավարողների դեպքում մեքենասարքավորումների օտարման կամ երրորդ անձանց տիրապետմանը կամ օգտագործմանը փոխանցման արգելքը անհրաժեշտ է դրանց </w:t>
            </w:r>
            <w:r w:rsidRPr="00546EBA">
              <w:rPr>
                <w:color w:val="3B3838" w:themeColor="background2" w:themeShade="40"/>
              </w:rPr>
              <w:lastRenderedPageBreak/>
              <w:t>նպատակային օգտագործումն ու վերահսկելիությունն ապահովելու համար։</w:t>
            </w:r>
          </w:p>
        </w:tc>
      </w:tr>
      <w:tr w:rsidR="00546EBA" w:rsidRPr="00546EBA" w14:paraId="7D30D316" w14:textId="77777777" w:rsidTr="00AE06F7">
        <w:trPr>
          <w:trHeight w:val="8513"/>
        </w:trPr>
        <w:tc>
          <w:tcPr>
            <w:tcW w:w="567" w:type="dxa"/>
          </w:tcPr>
          <w:p w14:paraId="5DE47D9D" w14:textId="77777777" w:rsidR="00AE2D41" w:rsidRPr="00546EBA" w:rsidRDefault="00AE2D41" w:rsidP="0049476B">
            <w:pPr>
              <w:spacing w:after="0"/>
              <w:jc w:val="center"/>
              <w:rPr>
                <w:bCs/>
                <w:color w:val="3B3838" w:themeColor="background2" w:themeShade="40"/>
                <w:lang w:val="hy-AM"/>
              </w:rPr>
            </w:pPr>
          </w:p>
          <w:p w14:paraId="21B3EA18" w14:textId="77777777" w:rsidR="00AE2D41" w:rsidRPr="00546EBA" w:rsidRDefault="00AE2D41" w:rsidP="0049476B">
            <w:pPr>
              <w:spacing w:after="0"/>
              <w:jc w:val="center"/>
              <w:rPr>
                <w:bCs/>
                <w:color w:val="3B3838" w:themeColor="background2" w:themeShade="40"/>
                <w:lang w:val="hy-AM"/>
              </w:rPr>
            </w:pPr>
          </w:p>
          <w:p w14:paraId="0E287071" w14:textId="77777777" w:rsidR="00AE2D41" w:rsidRPr="00546EBA" w:rsidRDefault="00AE2D41" w:rsidP="0049476B">
            <w:pPr>
              <w:spacing w:after="0"/>
              <w:jc w:val="center"/>
              <w:rPr>
                <w:bCs/>
                <w:color w:val="3B3838" w:themeColor="background2" w:themeShade="40"/>
                <w:lang w:val="hy-AM"/>
              </w:rPr>
            </w:pPr>
          </w:p>
          <w:p w14:paraId="406E4ABC" w14:textId="77777777" w:rsidR="00AE2D41" w:rsidRPr="00546EBA" w:rsidRDefault="00AE2D41" w:rsidP="0049476B">
            <w:pPr>
              <w:spacing w:after="0"/>
              <w:jc w:val="center"/>
              <w:rPr>
                <w:bCs/>
                <w:color w:val="3B3838" w:themeColor="background2" w:themeShade="40"/>
                <w:lang w:val="hy-AM"/>
              </w:rPr>
            </w:pPr>
          </w:p>
          <w:p w14:paraId="6235E42A" w14:textId="77777777" w:rsidR="00AE2D41" w:rsidRPr="00546EBA" w:rsidRDefault="00AE2D41" w:rsidP="0049476B">
            <w:pPr>
              <w:spacing w:after="0"/>
              <w:jc w:val="center"/>
              <w:rPr>
                <w:bCs/>
                <w:color w:val="3B3838" w:themeColor="background2" w:themeShade="40"/>
                <w:lang w:val="hy-AM"/>
              </w:rPr>
            </w:pPr>
          </w:p>
          <w:p w14:paraId="487EFF3E" w14:textId="77777777" w:rsidR="00AE2D41" w:rsidRPr="00546EBA" w:rsidRDefault="00AE2D41" w:rsidP="0049476B">
            <w:pPr>
              <w:spacing w:after="0"/>
              <w:jc w:val="center"/>
              <w:rPr>
                <w:bCs/>
                <w:color w:val="3B3838" w:themeColor="background2" w:themeShade="40"/>
                <w:lang w:val="hy-AM"/>
              </w:rPr>
            </w:pPr>
          </w:p>
          <w:p w14:paraId="4B12BB26" w14:textId="77777777" w:rsidR="00AE2D41" w:rsidRPr="00546EBA" w:rsidRDefault="00AE2D41" w:rsidP="0049476B">
            <w:pPr>
              <w:spacing w:after="0"/>
              <w:jc w:val="center"/>
              <w:rPr>
                <w:bCs/>
                <w:color w:val="3B3838" w:themeColor="background2" w:themeShade="40"/>
                <w:lang w:val="hy-AM"/>
              </w:rPr>
            </w:pPr>
          </w:p>
          <w:p w14:paraId="28A2818A" w14:textId="77777777" w:rsidR="00AE2D41" w:rsidRPr="00546EBA" w:rsidRDefault="00AE2D41" w:rsidP="0049476B">
            <w:pPr>
              <w:spacing w:after="0"/>
              <w:jc w:val="center"/>
              <w:rPr>
                <w:bCs/>
                <w:color w:val="3B3838" w:themeColor="background2" w:themeShade="40"/>
                <w:lang w:val="hy-AM"/>
              </w:rPr>
            </w:pPr>
          </w:p>
          <w:p w14:paraId="7D5051B6" w14:textId="77777777" w:rsidR="00AE2D41" w:rsidRPr="00546EBA" w:rsidRDefault="00AE2D41" w:rsidP="0049476B">
            <w:pPr>
              <w:spacing w:after="0"/>
              <w:jc w:val="center"/>
              <w:rPr>
                <w:bCs/>
                <w:color w:val="3B3838" w:themeColor="background2" w:themeShade="40"/>
                <w:lang w:val="hy-AM"/>
              </w:rPr>
            </w:pPr>
          </w:p>
          <w:p w14:paraId="0D5BB75E" w14:textId="77777777" w:rsidR="00AE2D41" w:rsidRPr="00546EBA" w:rsidRDefault="00AE2D41" w:rsidP="0049476B">
            <w:pPr>
              <w:spacing w:after="0"/>
              <w:jc w:val="center"/>
              <w:rPr>
                <w:bCs/>
                <w:color w:val="3B3838" w:themeColor="background2" w:themeShade="40"/>
                <w:lang w:val="hy-AM"/>
              </w:rPr>
            </w:pPr>
          </w:p>
          <w:p w14:paraId="12965B8E" w14:textId="77777777" w:rsidR="00AE2D41" w:rsidRPr="00546EBA" w:rsidRDefault="00AE2D41" w:rsidP="0049476B">
            <w:pPr>
              <w:spacing w:after="0"/>
              <w:jc w:val="center"/>
              <w:rPr>
                <w:bCs/>
                <w:color w:val="3B3838" w:themeColor="background2" w:themeShade="40"/>
                <w:lang w:val="hy-AM"/>
              </w:rPr>
            </w:pPr>
          </w:p>
          <w:p w14:paraId="2D431839" w14:textId="77777777" w:rsidR="00AE2D41" w:rsidRPr="00546EBA" w:rsidRDefault="00AE2D41" w:rsidP="0049476B">
            <w:pPr>
              <w:spacing w:after="0"/>
              <w:jc w:val="center"/>
              <w:rPr>
                <w:bCs/>
                <w:color w:val="3B3838" w:themeColor="background2" w:themeShade="40"/>
                <w:lang w:val="hy-AM"/>
              </w:rPr>
            </w:pPr>
          </w:p>
          <w:p w14:paraId="0205210C" w14:textId="77777777" w:rsidR="00AE2D41" w:rsidRPr="00546EBA" w:rsidRDefault="00AE2D41" w:rsidP="0049476B">
            <w:pPr>
              <w:spacing w:after="0"/>
              <w:jc w:val="center"/>
              <w:rPr>
                <w:bCs/>
                <w:color w:val="3B3838" w:themeColor="background2" w:themeShade="40"/>
                <w:lang w:val="hy-AM"/>
              </w:rPr>
            </w:pPr>
          </w:p>
          <w:p w14:paraId="19D170C6" w14:textId="77777777" w:rsidR="00AE2D41" w:rsidRPr="00546EBA" w:rsidRDefault="00AE2D41" w:rsidP="0049476B">
            <w:pPr>
              <w:spacing w:after="0"/>
              <w:jc w:val="center"/>
              <w:rPr>
                <w:bCs/>
                <w:color w:val="3B3838" w:themeColor="background2" w:themeShade="40"/>
                <w:lang w:val="hy-AM"/>
              </w:rPr>
            </w:pPr>
          </w:p>
          <w:p w14:paraId="12E0243E" w14:textId="77777777" w:rsidR="00AE2D41" w:rsidRPr="00546EBA" w:rsidRDefault="00AE2D41" w:rsidP="0049476B">
            <w:pPr>
              <w:spacing w:after="0"/>
              <w:jc w:val="center"/>
              <w:rPr>
                <w:bCs/>
                <w:color w:val="3B3838" w:themeColor="background2" w:themeShade="40"/>
                <w:lang w:val="hy-AM"/>
              </w:rPr>
            </w:pPr>
          </w:p>
          <w:p w14:paraId="3BDB0D81" w14:textId="77777777" w:rsidR="00AE2D41" w:rsidRPr="00546EBA" w:rsidRDefault="00AE2D41" w:rsidP="0049476B">
            <w:pPr>
              <w:spacing w:after="0"/>
              <w:jc w:val="center"/>
              <w:rPr>
                <w:bCs/>
                <w:color w:val="3B3838" w:themeColor="background2" w:themeShade="40"/>
                <w:lang w:val="hy-AM"/>
              </w:rPr>
            </w:pPr>
          </w:p>
          <w:p w14:paraId="5DA1E36E" w14:textId="77777777" w:rsidR="00AE2D41" w:rsidRPr="00546EBA" w:rsidRDefault="00AE2D41" w:rsidP="0049476B">
            <w:pPr>
              <w:spacing w:after="0"/>
              <w:jc w:val="center"/>
              <w:rPr>
                <w:bCs/>
                <w:color w:val="3B3838" w:themeColor="background2" w:themeShade="40"/>
                <w:lang w:val="hy-AM"/>
              </w:rPr>
            </w:pPr>
          </w:p>
          <w:p w14:paraId="269EDD70" w14:textId="77777777" w:rsidR="00AE2D41" w:rsidRPr="00546EBA" w:rsidRDefault="00AE2D41" w:rsidP="0049476B">
            <w:pPr>
              <w:spacing w:after="0"/>
              <w:jc w:val="center"/>
              <w:rPr>
                <w:bCs/>
                <w:color w:val="3B3838" w:themeColor="background2" w:themeShade="40"/>
                <w:lang w:val="hy-AM"/>
              </w:rPr>
            </w:pPr>
          </w:p>
          <w:p w14:paraId="37A1C96F" w14:textId="77777777" w:rsidR="00AE2D41" w:rsidRPr="00546EBA" w:rsidRDefault="00AE2D41" w:rsidP="0049476B">
            <w:pPr>
              <w:spacing w:after="0"/>
              <w:jc w:val="center"/>
              <w:rPr>
                <w:bCs/>
                <w:color w:val="3B3838" w:themeColor="background2" w:themeShade="40"/>
                <w:lang w:val="hy-AM"/>
              </w:rPr>
            </w:pPr>
          </w:p>
          <w:p w14:paraId="54B9868F" w14:textId="77777777" w:rsidR="00AE2D41" w:rsidRPr="00546EBA" w:rsidRDefault="00AE2D41" w:rsidP="0049476B">
            <w:pPr>
              <w:spacing w:after="0"/>
              <w:jc w:val="center"/>
              <w:rPr>
                <w:bCs/>
                <w:color w:val="3B3838" w:themeColor="background2" w:themeShade="40"/>
                <w:lang w:val="hy-AM"/>
              </w:rPr>
            </w:pPr>
          </w:p>
          <w:p w14:paraId="6C6BF09E" w14:textId="77777777" w:rsidR="00AE2D41" w:rsidRPr="00546EBA" w:rsidRDefault="00AE2D41" w:rsidP="0049476B">
            <w:pPr>
              <w:spacing w:after="0"/>
              <w:jc w:val="center"/>
              <w:rPr>
                <w:bCs/>
                <w:color w:val="3B3838" w:themeColor="background2" w:themeShade="40"/>
                <w:lang w:val="hy-AM"/>
              </w:rPr>
            </w:pPr>
          </w:p>
          <w:p w14:paraId="03FAC0FB" w14:textId="77777777" w:rsidR="00AE2D41" w:rsidRPr="00546EBA" w:rsidRDefault="00AE2D41" w:rsidP="0049476B">
            <w:pPr>
              <w:spacing w:after="0"/>
              <w:jc w:val="center"/>
              <w:rPr>
                <w:bCs/>
                <w:color w:val="3B3838" w:themeColor="background2" w:themeShade="40"/>
                <w:lang w:val="hy-AM"/>
              </w:rPr>
            </w:pPr>
          </w:p>
          <w:p w14:paraId="45CA2018" w14:textId="77777777" w:rsidR="00AE2D41" w:rsidRPr="00546EBA" w:rsidRDefault="00AE2D41" w:rsidP="0049476B">
            <w:pPr>
              <w:spacing w:after="0"/>
              <w:ind w:left="792"/>
              <w:jc w:val="center"/>
              <w:rPr>
                <w:bCs/>
                <w:color w:val="3B3838" w:themeColor="background2" w:themeShade="40"/>
                <w:lang w:val="hy-AM"/>
              </w:rPr>
            </w:pPr>
          </w:p>
          <w:p w14:paraId="763E1A6C" w14:textId="77777777" w:rsidR="00AE2D41" w:rsidRPr="00546EBA" w:rsidRDefault="00AE2D41" w:rsidP="0049476B">
            <w:pPr>
              <w:spacing w:after="0"/>
              <w:ind w:left="792"/>
              <w:jc w:val="center"/>
              <w:rPr>
                <w:bCs/>
                <w:color w:val="3B3838" w:themeColor="background2" w:themeShade="40"/>
                <w:lang w:val="hy-AM"/>
              </w:rPr>
            </w:pPr>
          </w:p>
          <w:p w14:paraId="47889C0B" w14:textId="77777777" w:rsidR="00AE2D41" w:rsidRPr="00546EBA" w:rsidRDefault="00AE2D41" w:rsidP="0049476B">
            <w:pPr>
              <w:spacing w:after="0"/>
              <w:ind w:left="792"/>
              <w:jc w:val="center"/>
              <w:rPr>
                <w:bCs/>
                <w:color w:val="3B3838" w:themeColor="background2" w:themeShade="40"/>
                <w:lang w:val="hy-AM"/>
              </w:rPr>
            </w:pPr>
          </w:p>
          <w:p w14:paraId="5ED720BF" w14:textId="77777777" w:rsidR="00AE2D41" w:rsidRPr="00546EBA" w:rsidRDefault="00AE2D41" w:rsidP="0049476B">
            <w:pPr>
              <w:spacing w:after="0"/>
              <w:ind w:left="792"/>
              <w:jc w:val="center"/>
              <w:rPr>
                <w:bCs/>
                <w:color w:val="3B3838" w:themeColor="background2" w:themeShade="40"/>
                <w:lang w:val="hy-AM"/>
              </w:rPr>
            </w:pPr>
          </w:p>
          <w:p w14:paraId="7E10158D" w14:textId="77777777" w:rsidR="00AE2D41" w:rsidRPr="00546EBA" w:rsidRDefault="00AE2D41" w:rsidP="0049476B">
            <w:pPr>
              <w:spacing w:after="0"/>
              <w:ind w:left="792"/>
              <w:jc w:val="center"/>
              <w:rPr>
                <w:bCs/>
                <w:color w:val="3B3838" w:themeColor="background2" w:themeShade="40"/>
                <w:lang w:val="hy-AM"/>
              </w:rPr>
            </w:pPr>
          </w:p>
          <w:p w14:paraId="4A17BE14" w14:textId="77777777" w:rsidR="00AE2D41" w:rsidRPr="00546EBA" w:rsidRDefault="00AE2D41" w:rsidP="0049476B">
            <w:pPr>
              <w:spacing w:after="0"/>
              <w:ind w:left="792"/>
              <w:jc w:val="center"/>
              <w:rPr>
                <w:bCs/>
                <w:color w:val="3B3838" w:themeColor="background2" w:themeShade="40"/>
                <w:lang w:val="hy-AM"/>
              </w:rPr>
            </w:pPr>
          </w:p>
          <w:p w14:paraId="0BE3E8D9" w14:textId="77777777" w:rsidR="00AE2D41" w:rsidRPr="00546EBA" w:rsidRDefault="00AE2D41" w:rsidP="0049476B">
            <w:pPr>
              <w:spacing w:after="0"/>
              <w:ind w:left="792"/>
              <w:jc w:val="center"/>
              <w:rPr>
                <w:bCs/>
                <w:color w:val="3B3838" w:themeColor="background2" w:themeShade="40"/>
                <w:lang w:val="hy-AM"/>
              </w:rPr>
            </w:pPr>
          </w:p>
          <w:p w14:paraId="41688FAB" w14:textId="77777777" w:rsidR="00AE2D41" w:rsidRPr="00546EBA" w:rsidRDefault="00AE2D41" w:rsidP="0049476B">
            <w:pPr>
              <w:spacing w:after="0"/>
              <w:ind w:left="792"/>
              <w:jc w:val="center"/>
              <w:rPr>
                <w:bCs/>
                <w:color w:val="3B3838" w:themeColor="background2" w:themeShade="40"/>
                <w:lang w:val="hy-AM"/>
              </w:rPr>
            </w:pPr>
          </w:p>
          <w:p w14:paraId="635C6DDC" w14:textId="77777777" w:rsidR="00AE2D41" w:rsidRPr="00546EBA" w:rsidRDefault="00AE2D41" w:rsidP="0049476B">
            <w:pPr>
              <w:spacing w:after="0"/>
              <w:ind w:left="792"/>
              <w:jc w:val="center"/>
              <w:rPr>
                <w:bCs/>
                <w:color w:val="3B3838" w:themeColor="background2" w:themeShade="40"/>
                <w:lang w:val="hy-AM"/>
              </w:rPr>
            </w:pPr>
          </w:p>
          <w:p w14:paraId="6BEF697C" w14:textId="77777777" w:rsidR="00AE2D41" w:rsidRPr="00546EBA" w:rsidRDefault="00AE2D41" w:rsidP="0049476B">
            <w:pPr>
              <w:spacing w:after="0"/>
              <w:ind w:left="792"/>
              <w:jc w:val="center"/>
              <w:rPr>
                <w:bCs/>
                <w:color w:val="3B3838" w:themeColor="background2" w:themeShade="40"/>
                <w:lang w:val="hy-AM"/>
              </w:rPr>
            </w:pPr>
          </w:p>
          <w:p w14:paraId="5AAEAEB5" w14:textId="77777777" w:rsidR="00AE2D41" w:rsidRPr="00546EBA" w:rsidRDefault="00AE2D41" w:rsidP="0049476B">
            <w:pPr>
              <w:spacing w:after="0"/>
              <w:jc w:val="center"/>
              <w:rPr>
                <w:bCs/>
                <w:color w:val="3B3838" w:themeColor="background2" w:themeShade="40"/>
                <w:lang w:val="hy-AM"/>
              </w:rPr>
            </w:pPr>
          </w:p>
          <w:p w14:paraId="7A714EE9" w14:textId="77777777" w:rsidR="00AE2D41" w:rsidRPr="00546EBA" w:rsidRDefault="00AE2D41" w:rsidP="0049476B">
            <w:pPr>
              <w:spacing w:after="0"/>
              <w:ind w:left="792"/>
              <w:jc w:val="center"/>
              <w:rPr>
                <w:bCs/>
                <w:color w:val="3B3838" w:themeColor="background2" w:themeShade="40"/>
                <w:lang w:val="hy-AM"/>
              </w:rPr>
            </w:pPr>
          </w:p>
          <w:p w14:paraId="67ED35D5" w14:textId="77777777" w:rsidR="00AE2D41" w:rsidRPr="00546EBA" w:rsidRDefault="00AE2D41" w:rsidP="0049476B">
            <w:pPr>
              <w:spacing w:after="0"/>
              <w:ind w:left="792"/>
              <w:jc w:val="center"/>
              <w:rPr>
                <w:bCs/>
                <w:color w:val="3B3838" w:themeColor="background2" w:themeShade="40"/>
                <w:lang w:val="hy-AM"/>
              </w:rPr>
            </w:pPr>
          </w:p>
          <w:p w14:paraId="12370985" w14:textId="77777777" w:rsidR="00AE2D41" w:rsidRPr="00546EBA" w:rsidRDefault="00AE2D41" w:rsidP="0049476B">
            <w:pPr>
              <w:spacing w:after="0"/>
              <w:ind w:left="792"/>
              <w:jc w:val="center"/>
              <w:rPr>
                <w:bCs/>
                <w:color w:val="3B3838" w:themeColor="background2" w:themeShade="40"/>
                <w:lang w:val="hy-AM"/>
              </w:rPr>
            </w:pPr>
          </w:p>
        </w:tc>
        <w:tc>
          <w:tcPr>
            <w:tcW w:w="8222" w:type="dxa"/>
          </w:tcPr>
          <w:p w14:paraId="6474DE53" w14:textId="77777777" w:rsidR="00AE2D41" w:rsidRPr="00546EBA" w:rsidRDefault="00AE2D41" w:rsidP="0049476B">
            <w:pPr>
              <w:spacing w:after="0"/>
              <w:ind w:left="-77"/>
              <w:rPr>
                <w:rFonts w:eastAsiaTheme="majorEastAsia" w:cstheme="majorBidi"/>
                <w:b/>
                <w:bCs/>
                <w:color w:val="3B3838" w:themeColor="background2" w:themeShade="40"/>
                <w:lang w:val="hy-AM" w:eastAsia="x-none"/>
              </w:rPr>
            </w:pPr>
            <w:r w:rsidRPr="00546EBA">
              <w:rPr>
                <w:rFonts w:eastAsiaTheme="majorEastAsia" w:cstheme="majorBidi"/>
                <w:b/>
                <w:bCs/>
                <w:color w:val="3B3838" w:themeColor="background2" w:themeShade="40"/>
                <w:lang w:val="hy-AM" w:eastAsia="x-none"/>
              </w:rPr>
              <w:lastRenderedPageBreak/>
              <w:t>Արմսվիսբանկ ՓԲԸ</w:t>
            </w:r>
          </w:p>
          <w:p w14:paraId="7281FA07" w14:textId="77777777" w:rsidR="00AE2D41" w:rsidRPr="00546EBA" w:rsidRDefault="00AE2D41"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t xml:space="preserve">4.1. կետում փոփոխությունների մասով Բանկի տեսանկյունից խնդրահարույց է վերջին նախադասության հետևյալ ձևակերպումը. «Մինչև վերաֆինանսավորման պահը ծրագրի պայմանների խախտման արդյունքում առաջացած պարտավորությունների համար պատասխանատվությունը շարունակում է կրել սկզբնական ֆինանսական կազմակերպությունը»։ Սույն ձևակերպումը ստեղծում է անհամաչափ և անորոշ իրավական պատասխանատվություն սկզբնական ֆինանսական կազմակերպության համար՝ այն դեպքում, երբ վարկը կամ լիզինգը վերաֆինանսավորվել և դուրս է եկել վերջինիս սպասարկումից, մասնավորապես` </w:t>
            </w:r>
          </w:p>
          <w:p w14:paraId="7F61E39D" w14:textId="77777777" w:rsidR="00AE2D41" w:rsidRPr="00546EBA" w:rsidRDefault="00AE2D41" w:rsidP="0049476B">
            <w:pPr>
              <w:numPr>
                <w:ilvl w:val="1"/>
                <w:numId w:val="1"/>
              </w:numPr>
              <w:tabs>
                <w:tab w:val="left" w:pos="814"/>
              </w:tabs>
              <w:spacing w:after="0"/>
              <w:ind w:left="-77" w:firstLine="0"/>
              <w:jc w:val="both"/>
              <w:rPr>
                <w:rFonts w:eastAsia="Calibri" w:cs="Sylfaen"/>
                <w:color w:val="3B3838" w:themeColor="background2" w:themeShade="40"/>
                <w:lang w:val="hy-AM"/>
              </w:rPr>
            </w:pPr>
            <w:r w:rsidRPr="00546EBA">
              <w:rPr>
                <w:rFonts w:eastAsia="Calibri" w:cs="Sylfaen"/>
                <w:color w:val="3B3838" w:themeColor="background2" w:themeShade="40"/>
                <w:lang w:val="hy-AM"/>
              </w:rPr>
              <w:t>Ֆինանսական կազմակերպությունը վերաֆինանսավորումից հետո կորցնում է վերահսկողությունը ֆինանսավորման առարկայի և շահառուի նկատմամբ։ Այն այլևս չի իրականացնում վարկի սպասարկում, չի վերահսկում շահառուի գործունեությունը:</w:t>
            </w:r>
          </w:p>
          <w:p w14:paraId="6965EEA6" w14:textId="77777777" w:rsidR="00AE2D41" w:rsidRPr="00546EBA" w:rsidRDefault="00AE2D41" w:rsidP="0049476B">
            <w:pPr>
              <w:numPr>
                <w:ilvl w:val="1"/>
                <w:numId w:val="1"/>
              </w:numPr>
              <w:tabs>
                <w:tab w:val="left" w:pos="814"/>
              </w:tabs>
              <w:spacing w:after="0"/>
              <w:ind w:left="-77" w:firstLine="0"/>
              <w:jc w:val="both"/>
              <w:rPr>
                <w:rFonts w:eastAsia="Calibri" w:cs="Sylfaen"/>
                <w:color w:val="3B3838" w:themeColor="background2" w:themeShade="40"/>
                <w:lang w:val="hy-AM"/>
              </w:rPr>
            </w:pPr>
            <w:r w:rsidRPr="00546EBA">
              <w:rPr>
                <w:rFonts w:eastAsia="Calibri" w:cs="Sylfaen"/>
                <w:color w:val="3B3838" w:themeColor="background2" w:themeShade="40"/>
                <w:lang w:val="hy-AM"/>
              </w:rPr>
              <w:t>Ստեղծվում է չկառավարվող և երկարաժամկետ ռիսկ։ Սկզբնական ֆինանսա</w:t>
            </w:r>
            <w:r w:rsidRPr="00546EBA">
              <w:rPr>
                <w:rFonts w:eastAsia="Calibri" w:cs="Sylfaen"/>
                <w:color w:val="3B3838" w:themeColor="background2" w:themeShade="40"/>
                <w:lang w:val="hy-AM"/>
              </w:rPr>
              <w:softHyphen/>
              <w:t>կան կազմակերպությունը, չունենալով վարկային հարաբերություն և տեղե</w:t>
            </w:r>
            <w:r w:rsidRPr="00546EBA">
              <w:rPr>
                <w:rFonts w:eastAsia="Calibri" w:cs="Sylfaen"/>
                <w:color w:val="3B3838" w:themeColor="background2" w:themeShade="40"/>
                <w:lang w:val="hy-AM"/>
              </w:rPr>
              <w:softHyphen/>
              <w:t>կատվու</w:t>
            </w:r>
            <w:r w:rsidRPr="00546EBA">
              <w:rPr>
                <w:rFonts w:eastAsia="Calibri" w:cs="Sylfaen"/>
                <w:color w:val="3B3838" w:themeColor="background2" w:themeShade="40"/>
                <w:lang w:val="hy-AM"/>
              </w:rPr>
              <w:softHyphen/>
              <w:t>թյան հասանելիություն, փաստացի մնում է անորոշ ժամանակով պատասխա</w:t>
            </w:r>
            <w:r w:rsidRPr="00546EBA">
              <w:rPr>
                <w:rFonts w:eastAsia="Calibri" w:cs="Sylfaen"/>
                <w:color w:val="3B3838" w:themeColor="background2" w:themeShade="40"/>
                <w:lang w:val="hy-AM"/>
              </w:rPr>
              <w:softHyphen/>
            </w:r>
            <w:r w:rsidRPr="00546EBA">
              <w:rPr>
                <w:rFonts w:eastAsia="Calibri" w:cs="Sylfaen"/>
                <w:color w:val="3B3838" w:themeColor="background2" w:themeShade="40"/>
                <w:lang w:val="hy-AM"/>
              </w:rPr>
              <w:softHyphen/>
              <w:t>նատու` հնարավոր հետագա ստուգումների կամ մեկնաբանություն</w:t>
            </w:r>
            <w:r w:rsidRPr="00546EBA">
              <w:rPr>
                <w:rFonts w:eastAsia="Calibri" w:cs="Sylfaen"/>
                <w:color w:val="3B3838" w:themeColor="background2" w:themeShade="40"/>
                <w:lang w:val="hy-AM"/>
              </w:rPr>
              <w:softHyphen/>
              <w:t>ների արդյունքում արձանագրվող խախտումների համար:</w:t>
            </w:r>
          </w:p>
          <w:p w14:paraId="068156CF" w14:textId="77777777" w:rsidR="00AE2D41" w:rsidRPr="00546EBA" w:rsidRDefault="00AE2D41" w:rsidP="0049476B">
            <w:pPr>
              <w:spacing w:after="0"/>
              <w:ind w:left="-77"/>
              <w:jc w:val="both"/>
              <w:rPr>
                <w:rFonts w:eastAsiaTheme="majorEastAsia" w:cstheme="majorBidi"/>
                <w:b/>
                <w:color w:val="3B3838" w:themeColor="background2" w:themeShade="40"/>
                <w:lang w:val="hy-AM" w:eastAsia="x-none"/>
              </w:rPr>
            </w:pPr>
            <w:r w:rsidRPr="00546EBA">
              <w:rPr>
                <w:rFonts w:eastAsiaTheme="majorEastAsia" w:cstheme="majorBidi"/>
                <w:b/>
                <w:color w:val="3B3838" w:themeColor="background2" w:themeShade="40"/>
                <w:lang w:val="hy-AM" w:eastAsia="x-none"/>
              </w:rPr>
              <w:t>Առաջարկվում է վերջին նախադասությունը վերաձևակերպել հետևյալ կերպ.</w:t>
            </w:r>
          </w:p>
          <w:p w14:paraId="2AEC0A62" w14:textId="77777777" w:rsidR="00AE2D41" w:rsidRPr="00546EBA" w:rsidRDefault="00AE2D41" w:rsidP="0049476B">
            <w:pPr>
              <w:spacing w:after="0"/>
              <w:ind w:left="-77"/>
              <w:jc w:val="both"/>
              <w:rPr>
                <w:rFonts w:eastAsiaTheme="majorEastAsia" w:cstheme="majorBidi"/>
                <w:color w:val="3B3838" w:themeColor="background2" w:themeShade="40"/>
                <w:lang w:val="hy-AM" w:eastAsia="x-none"/>
              </w:rPr>
            </w:pPr>
            <w:r w:rsidRPr="00546EBA">
              <w:rPr>
                <w:rFonts w:eastAsiaTheme="majorEastAsia" w:cstheme="majorBidi"/>
                <w:color w:val="3B3838" w:themeColor="background2" w:themeShade="40"/>
                <w:lang w:val="hy-AM" w:eastAsia="x-none"/>
              </w:rPr>
              <w:t xml:space="preserve">«Սկզբնական ֆինանսական կազմակերպությունը պատասխանատվություն է կրում միայն այն խախտումների համար, որոնք իր կողմից թույլ են տրվել մինչև վերաֆինանսավորման պահը և որոնք փաստաթղթերով հիմնավորված արձանագրվել են մինչև վերաֆինանսավորման իրականացումը։ Վերաֆինանսավորումից հետո ծրագրից բխող բոլոր իրավունքներն ու պարտականությունները, ներառյալ նախկին ժամանակահատվածին վերաբերող ծրագրի վարչարարությունը, անցնում են նոր ֆինանսական կազմակերպությանը, բացառությամբ այն դեպքերի, երբ ապացուցվում է, որ </w:t>
            </w:r>
            <w:r w:rsidRPr="00546EBA">
              <w:rPr>
                <w:rFonts w:eastAsiaTheme="majorEastAsia" w:cstheme="majorBidi"/>
                <w:color w:val="3B3838" w:themeColor="background2" w:themeShade="40"/>
                <w:lang w:val="hy-AM" w:eastAsia="x-none"/>
              </w:rPr>
              <w:lastRenderedPageBreak/>
              <w:t>խախտումը պայմանավորված է բացառապես սկզբնական ֆինանսական կազմակերպության գործողությամբ կամ անգործությամբ»։</w:t>
            </w:r>
          </w:p>
          <w:p w14:paraId="3C571A82" w14:textId="77777777" w:rsidR="00FF2049" w:rsidRPr="00546EBA" w:rsidRDefault="00FF2049" w:rsidP="0049476B">
            <w:pPr>
              <w:tabs>
                <w:tab w:val="left" w:pos="814"/>
              </w:tabs>
              <w:spacing w:after="0"/>
              <w:ind w:left="-77"/>
              <w:jc w:val="both"/>
              <w:rPr>
                <w:rFonts w:eastAsia="Calibri" w:cs="Sylfaen"/>
                <w:color w:val="3B3838" w:themeColor="background2" w:themeShade="40"/>
                <w:lang w:val="hy-AM"/>
              </w:rPr>
            </w:pPr>
          </w:p>
          <w:p w14:paraId="5ADB46CA" w14:textId="77777777" w:rsidR="00CD4DC5" w:rsidRPr="00546EBA" w:rsidRDefault="00CD4DC5" w:rsidP="0049476B">
            <w:pPr>
              <w:tabs>
                <w:tab w:val="left" w:pos="814"/>
              </w:tabs>
              <w:spacing w:after="0"/>
              <w:ind w:left="-77"/>
              <w:jc w:val="both"/>
              <w:rPr>
                <w:rFonts w:eastAsia="Calibri" w:cs="Sylfaen"/>
                <w:color w:val="3B3838" w:themeColor="background2" w:themeShade="40"/>
                <w:lang w:val="hy-AM"/>
              </w:rPr>
            </w:pPr>
          </w:p>
          <w:p w14:paraId="74A0BCF3" w14:textId="77777777" w:rsidR="00AE2D41" w:rsidRPr="00546EBA" w:rsidRDefault="00AE2D41"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t>5-րդ կետի 1-ին ենթակետի առաջարկվող խմբագրությունը առաջացնում է հակասություն ծրագրի այլ դրույթների և ծրագրի նպատակների հետ: Մասնավորապես, ծրագրով որպես աջակցվող տնտեսական գործունեության տեսակ նախատեսված է N77 (ԷՆ) «Վարձույթ և լիզինգ» գործունեությունը։ Այդ գործունեության էությունն այն է, որ տնտեսավարողը ձեռք է բերում մեքենասարքավորումներ կամ այլ գույք՝ դրանք վարձակալությամբ կամ լիզինգով երրորդ անձանց տրամադրելու նպատակով։ Հետևաբար, եթե ծրագրի մեկ դրույթով այդ գործունեությունը ճանաչվում է որպես սուբսիդավորման ենթակա, իսկ մյուս դրույթով արգելվում է մեքենասարքավորումների վարձակալությամբ կամ օգտագործման իրավունքով փոխանցումը երրորդ անձանց, ապա առաջանում է ակնհայտ իրավական հակասություն։</w:t>
            </w:r>
          </w:p>
          <w:p w14:paraId="557D9A4E" w14:textId="77777777" w:rsidR="001B4D89" w:rsidRPr="00546EBA" w:rsidRDefault="001B4D89"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b/>
                <w:color w:val="3B3838" w:themeColor="background2" w:themeShade="40"/>
                <w:lang w:val="hy-AM"/>
              </w:rPr>
              <w:t>Առաջարկվում է հստակ բացառություն նախատեսել</w:t>
            </w:r>
            <w:r w:rsidRPr="00546EBA">
              <w:rPr>
                <w:rFonts w:eastAsia="Calibri" w:cs="Sylfaen"/>
                <w:color w:val="3B3838" w:themeColor="background2" w:themeShade="40"/>
                <w:lang w:val="hy-AM"/>
              </w:rPr>
              <w:t xml:space="preserve"> N77 (ԷՆ) «Վարձույթ և լիզինգ» գործունեություն իրականացնող շահառուների համար կամ վերանայել արգելքի ձևակերպումը, օրինակ՝</w:t>
            </w:r>
          </w:p>
          <w:p w14:paraId="4E958F0E" w14:textId="78869E75" w:rsidR="00AE06F7" w:rsidRPr="00546EBA" w:rsidRDefault="001B4D89" w:rsidP="0049476B">
            <w:pPr>
              <w:tabs>
                <w:tab w:val="left" w:pos="814"/>
              </w:tabs>
              <w:spacing w:after="0"/>
              <w:ind w:left="-77"/>
              <w:jc w:val="both"/>
              <w:rPr>
                <w:color w:val="3B3838" w:themeColor="background2" w:themeShade="40"/>
              </w:rPr>
            </w:pPr>
            <w:bookmarkStart w:id="1" w:name="_Hlk239866595"/>
            <w:r w:rsidRPr="00546EBA">
              <w:rPr>
                <w:rFonts w:eastAsia="Calibri" w:cs="Sylfaen"/>
                <w:color w:val="3B3838" w:themeColor="background2" w:themeShade="40"/>
                <w:lang w:val="hy-AM"/>
              </w:rPr>
              <w:t>«Օժանդակության շրջանակում ձեռք բերված մեքենասարքավորումները և դրանց բաղկացուցիչ մասերը սուբսիդավորման ողջ ժամանակահատվածում չեն կարող օտարվել կամ որևէ այլ կերպ փոխանցվել երրորդ անձանց սեփականությանը, բացառությամբ ծրագրով թույլատրված դեպքերի, այդ թվում՝ N77 (ԷՆ) «Վարձույթ և լիզինգ» գործունեություն իրականացնող շահառուների կողմից իրենց գործունեության շրջանակում վարձակալության կամ լիզինգի տրամադրման դեպքերի»։</w:t>
            </w:r>
            <w:bookmarkEnd w:id="1"/>
            <w:r w:rsidR="00AE06F7" w:rsidRPr="00546EBA">
              <w:rPr>
                <w:color w:val="3B3838" w:themeColor="background2" w:themeShade="40"/>
              </w:rPr>
              <w:tab/>
            </w:r>
          </w:p>
        </w:tc>
        <w:tc>
          <w:tcPr>
            <w:tcW w:w="5850" w:type="dxa"/>
          </w:tcPr>
          <w:p w14:paraId="5A9DFB6E" w14:textId="77777777" w:rsidR="00510B97" w:rsidRPr="00546EBA" w:rsidRDefault="001775F0" w:rsidP="0049476B">
            <w:pPr>
              <w:spacing w:after="0"/>
              <w:jc w:val="center"/>
              <w:rPr>
                <w:rFonts w:eastAsia="Times New Roman" w:cs="Times New Roman"/>
                <w:color w:val="3B3838" w:themeColor="background2" w:themeShade="40"/>
              </w:rPr>
            </w:pPr>
            <w:r w:rsidRPr="00546EBA">
              <w:rPr>
                <w:rFonts w:eastAsia="Times New Roman" w:cs="Times New Roman"/>
                <w:b/>
                <w:bCs/>
                <w:color w:val="3B3838" w:themeColor="background2" w:themeShade="40"/>
                <w:lang w:val="en-US"/>
              </w:rPr>
              <w:lastRenderedPageBreak/>
              <w:t>Մասամբ</w:t>
            </w:r>
            <w:r w:rsidRPr="00546EBA">
              <w:rPr>
                <w:rFonts w:eastAsia="Times New Roman" w:cs="Times New Roman"/>
                <w:b/>
                <w:bCs/>
                <w:color w:val="3B3838" w:themeColor="background2" w:themeShade="40"/>
              </w:rPr>
              <w:t xml:space="preserve"> </w:t>
            </w:r>
            <w:r w:rsidRPr="00546EBA">
              <w:rPr>
                <w:rFonts w:eastAsia="Times New Roman" w:cs="Times New Roman"/>
                <w:b/>
                <w:bCs/>
                <w:color w:val="3B3838" w:themeColor="background2" w:themeShade="40"/>
                <w:lang w:val="en-US"/>
              </w:rPr>
              <w:t>է</w:t>
            </w:r>
            <w:r w:rsidRPr="00546EBA">
              <w:rPr>
                <w:rFonts w:eastAsia="Times New Roman" w:cs="Times New Roman"/>
                <w:b/>
                <w:bCs/>
                <w:color w:val="3B3838" w:themeColor="background2" w:themeShade="40"/>
              </w:rPr>
              <w:t xml:space="preserve"> </w:t>
            </w:r>
            <w:r w:rsidRPr="00546EBA">
              <w:rPr>
                <w:rFonts w:eastAsia="Times New Roman" w:cs="Times New Roman"/>
                <w:b/>
                <w:bCs/>
                <w:color w:val="3B3838" w:themeColor="background2" w:themeShade="40"/>
                <w:lang w:val="en-US"/>
              </w:rPr>
              <w:t>ընդունվել։</w:t>
            </w:r>
          </w:p>
          <w:p w14:paraId="79C381A6" w14:textId="77777777" w:rsidR="00510B97" w:rsidRPr="00546EBA" w:rsidRDefault="001775F0" w:rsidP="0049476B">
            <w:pPr>
              <w:spacing w:after="0"/>
              <w:jc w:val="both"/>
              <w:rPr>
                <w:rFonts w:eastAsia="Times New Roman" w:cs="Times New Roman"/>
                <w:color w:val="3B3838" w:themeColor="background2" w:themeShade="40"/>
              </w:rPr>
            </w:pPr>
            <w:r w:rsidRPr="00546EBA">
              <w:rPr>
                <w:rFonts w:eastAsia="Times New Roman" w:cs="Times New Roman"/>
                <w:bCs/>
                <w:color w:val="3B3838" w:themeColor="background2" w:themeShade="40"/>
                <w:lang w:val="en-US"/>
              </w:rPr>
              <w:t>Վերաֆինանսավորման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դեպքում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կազմակերպությունների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պատասխանատվության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տարանջատման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վերաբերյալ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առաջարկությունն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ընդունվել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հստակեցվել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Նախագծի</w:t>
            </w:r>
            <w:r w:rsidRPr="00546EBA">
              <w:rPr>
                <w:rFonts w:eastAsia="Times New Roman" w:cs="Times New Roman"/>
                <w:bCs/>
                <w:color w:val="3B3838" w:themeColor="background2" w:themeShade="40"/>
              </w:rPr>
              <w:t xml:space="preserve"> 4.1-</w:t>
            </w:r>
            <w:r w:rsidRPr="00546EBA">
              <w:rPr>
                <w:rFonts w:eastAsia="Times New Roman" w:cs="Times New Roman"/>
                <w:bCs/>
                <w:color w:val="3B3838" w:themeColor="background2" w:themeShade="40"/>
                <w:lang w:val="en-US"/>
              </w:rPr>
              <w:t>ին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կետով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սահմանվել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որ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յուրաքանչյուր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տեղափոխվող</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վարկային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պարտավորության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մասով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վերաֆինանսավորման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պահ</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համարվում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նոր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փոխանցած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գումարի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հաշվին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սկզբնական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կազմակերպությունում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տվյալ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պարտավորության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մարման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օրը։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Վերաֆինանսավորումից</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հետո</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կատարված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խախտումների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համար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պատասխանատվությունը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կրում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նոր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կազմակերպությունը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իսկ</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մինչև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վերաֆինանսավորումը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կատարված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խախտումների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այդ</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թվում՝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դրանից</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հետո</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հայտնաբերված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արձանագրված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խախտումների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հետևանքով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առաջացած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պարտավորությունները՝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սկզբնական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կազմակերպությունը։</w:t>
            </w:r>
          </w:p>
          <w:p w14:paraId="5C51C393" w14:textId="77777777" w:rsidR="00510B97" w:rsidRPr="00546EBA" w:rsidRDefault="001775F0" w:rsidP="0049476B">
            <w:pPr>
              <w:spacing w:after="0"/>
              <w:jc w:val="both"/>
              <w:rPr>
                <w:rFonts w:eastAsia="Times New Roman" w:cs="Times New Roman"/>
                <w:bCs/>
                <w:color w:val="3B3838" w:themeColor="background2" w:themeShade="40"/>
              </w:rPr>
            </w:pPr>
            <w:r w:rsidRPr="00546EBA">
              <w:rPr>
                <w:rFonts w:eastAsia="Times New Roman" w:cs="Times New Roman"/>
                <w:bCs/>
                <w:color w:val="3B3838" w:themeColor="background2" w:themeShade="40"/>
                <w:lang w:val="en-US"/>
              </w:rPr>
              <w:t>Սկզբնական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պատասխանատվությունը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միայն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մինչև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վերաֆինանսավորումը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փաստաթղթերով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արձանագրված</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խախտումներով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սահմանափակելու</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առաջարկությունը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չի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ընդունվել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քանի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որ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խախտման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հայտնաբերման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պահը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չի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կարող</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վերացնել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դրա</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կատարման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ժամանակահատվածի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համար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պատասխանատու</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պարտավորությունը։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Նախագծի</w:t>
            </w:r>
            <w:r w:rsidRPr="00546EBA">
              <w:rPr>
                <w:rFonts w:eastAsia="Times New Roman" w:cs="Times New Roman"/>
                <w:bCs/>
                <w:color w:val="3B3838" w:themeColor="background2" w:themeShade="40"/>
              </w:rPr>
              <w:t xml:space="preserve"> 4.2-</w:t>
            </w:r>
            <w:r w:rsidRPr="00546EBA">
              <w:rPr>
                <w:rFonts w:eastAsia="Times New Roman" w:cs="Times New Roman"/>
                <w:bCs/>
                <w:color w:val="3B3838" w:themeColor="background2" w:themeShade="40"/>
                <w:lang w:val="en-US"/>
              </w:rPr>
              <w:t>րդ</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կետով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միաժամանակ</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կարգավորվել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տեղափոխվող</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վարկերի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lastRenderedPageBreak/>
              <w:t>վերաբերյալ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տեղեկատվության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փաստաթղթերի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փոխանցումը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նոր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ֆինանսական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կազմակերպությանը՝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ապահովելով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տվյալների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շարունակականությունը։</w:t>
            </w:r>
          </w:p>
          <w:p w14:paraId="6730121D" w14:textId="77777777" w:rsidR="0006288D" w:rsidRPr="00546EBA" w:rsidRDefault="0006288D" w:rsidP="0049476B">
            <w:pPr>
              <w:spacing w:after="0"/>
              <w:jc w:val="both"/>
              <w:rPr>
                <w:rFonts w:eastAsia="Times New Roman" w:cs="Times New Roman"/>
                <w:color w:val="3B3838" w:themeColor="background2" w:themeShade="40"/>
              </w:rPr>
            </w:pPr>
          </w:p>
          <w:p w14:paraId="10CA97A1" w14:textId="77777777" w:rsidR="00510B97" w:rsidRPr="00546EBA" w:rsidRDefault="001775F0" w:rsidP="0049476B">
            <w:pPr>
              <w:spacing w:after="0"/>
              <w:jc w:val="both"/>
              <w:rPr>
                <w:rFonts w:eastAsia="Times New Roman" w:cs="Times New Roman"/>
                <w:bCs/>
                <w:color w:val="3B3838" w:themeColor="background2" w:themeShade="40"/>
              </w:rPr>
            </w:pPr>
            <w:r w:rsidRPr="00546EBA">
              <w:rPr>
                <w:rFonts w:eastAsia="Times New Roman" w:cs="Times New Roman"/>
                <w:bCs/>
                <w:color w:val="3B3838" w:themeColor="background2" w:themeShade="40"/>
              </w:rPr>
              <w:t>N77 (</w:t>
            </w:r>
            <w:r w:rsidRPr="00546EBA">
              <w:rPr>
                <w:rFonts w:eastAsia="Times New Roman" w:cs="Times New Roman"/>
                <w:bCs/>
                <w:color w:val="3B3838" w:themeColor="background2" w:themeShade="40"/>
                <w:lang w:val="en-US"/>
              </w:rPr>
              <w:t>ԷՆ</w:t>
            </w:r>
            <w:r w:rsidRPr="00546EBA">
              <w:rPr>
                <w:rFonts w:eastAsia="Times New Roman" w:cs="Times New Roman"/>
                <w:bCs/>
                <w:color w:val="3B3838" w:themeColor="background2" w:themeShade="40"/>
              </w:rPr>
              <w:t>) «</w:t>
            </w:r>
            <w:r w:rsidRPr="00546EBA">
              <w:rPr>
                <w:rFonts w:eastAsia="Times New Roman" w:cs="Times New Roman"/>
                <w:bCs/>
                <w:color w:val="3B3838" w:themeColor="background2" w:themeShade="40"/>
                <w:lang w:val="en-US"/>
              </w:rPr>
              <w:t>Վարձույթ</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լիզինգ</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գործունեության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վերաբերյալ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առաջարկությունն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ընդունվել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Նախագծի</w:t>
            </w:r>
            <w:r w:rsidRPr="00546EBA">
              <w:rPr>
                <w:rFonts w:eastAsia="Times New Roman" w:cs="Times New Roman"/>
                <w:bCs/>
                <w:color w:val="3B3838" w:themeColor="background2" w:themeShade="40"/>
              </w:rPr>
              <w:t xml:space="preserve"> 5-</w:t>
            </w:r>
            <w:r w:rsidRPr="00546EBA">
              <w:rPr>
                <w:rFonts w:eastAsia="Times New Roman" w:cs="Times New Roman"/>
                <w:bCs/>
                <w:color w:val="3B3838" w:themeColor="background2" w:themeShade="40"/>
                <w:lang w:val="en-US"/>
              </w:rPr>
              <w:t>րդ</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կետի</w:t>
            </w:r>
            <w:r w:rsidRPr="00546EBA">
              <w:rPr>
                <w:rFonts w:eastAsia="Times New Roman" w:cs="Times New Roman"/>
                <w:bCs/>
                <w:color w:val="3B3838" w:themeColor="background2" w:themeShade="40"/>
              </w:rPr>
              <w:t xml:space="preserve"> 1-</w:t>
            </w:r>
            <w:r w:rsidRPr="00546EBA">
              <w:rPr>
                <w:rFonts w:eastAsia="Times New Roman" w:cs="Times New Roman"/>
                <w:bCs/>
                <w:color w:val="3B3838" w:themeColor="background2" w:themeShade="40"/>
                <w:lang w:val="en-US"/>
              </w:rPr>
              <w:t>ին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ենթակետով</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համապատասխան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տնտեսավարողների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համար</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սահմանվել</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է</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մեքենասարքավորումները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և</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դրանց</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բաղկացուցիչ</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մասերը</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վարձակալության</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կամ</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լիզինգի</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տրամադրելու</w:t>
            </w:r>
            <w:r w:rsidRPr="00546EBA">
              <w:rPr>
                <w:rFonts w:eastAsia="Times New Roman" w:cs="Times New Roman"/>
                <w:bCs/>
                <w:color w:val="3B3838" w:themeColor="background2" w:themeShade="40"/>
              </w:rPr>
              <w:t xml:space="preserve"> </w:t>
            </w:r>
            <w:r w:rsidRPr="00546EBA">
              <w:rPr>
                <w:rFonts w:eastAsia="Times New Roman" w:cs="Times New Roman"/>
                <w:bCs/>
                <w:color w:val="3B3838" w:themeColor="background2" w:themeShade="40"/>
                <w:lang w:val="en-US"/>
              </w:rPr>
              <w:t>բացառություն։</w:t>
            </w:r>
          </w:p>
          <w:p w14:paraId="47C8CB6C" w14:textId="77777777" w:rsidR="00AE06F7" w:rsidRPr="00546EBA" w:rsidRDefault="00AE06F7" w:rsidP="0049476B">
            <w:pPr>
              <w:spacing w:after="0"/>
              <w:jc w:val="both"/>
              <w:rPr>
                <w:rFonts w:eastAsia="Times New Roman" w:cs="Times New Roman"/>
                <w:color w:val="3B3838" w:themeColor="background2" w:themeShade="40"/>
              </w:rPr>
            </w:pPr>
          </w:p>
        </w:tc>
      </w:tr>
      <w:tr w:rsidR="00546EBA" w:rsidRPr="00546EBA" w14:paraId="239502A5" w14:textId="77777777" w:rsidTr="00E114FE">
        <w:trPr>
          <w:trHeight w:val="360"/>
        </w:trPr>
        <w:tc>
          <w:tcPr>
            <w:tcW w:w="567" w:type="dxa"/>
          </w:tcPr>
          <w:p w14:paraId="551EDF90" w14:textId="77777777" w:rsidR="00AE2D41" w:rsidRPr="00546EBA" w:rsidRDefault="00AE2D41" w:rsidP="0049476B">
            <w:pPr>
              <w:spacing w:after="0"/>
              <w:jc w:val="center"/>
              <w:rPr>
                <w:bCs/>
                <w:color w:val="3B3838" w:themeColor="background2" w:themeShade="40"/>
                <w:lang w:val="hy-AM"/>
              </w:rPr>
            </w:pPr>
          </w:p>
        </w:tc>
        <w:tc>
          <w:tcPr>
            <w:tcW w:w="8222" w:type="dxa"/>
          </w:tcPr>
          <w:p w14:paraId="1C7378CC" w14:textId="77777777" w:rsidR="00AE2D41" w:rsidRPr="00546EBA" w:rsidRDefault="00AE2D41"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t>6-րդ կետի 10-րդ ենթակետի առաջարկվող խմբագրությամբ սահմանվում է, որ՝ «...հյուրանոցային տնտեսության օբյեկտների կառուցման կամ վերակառուցման, կապիտալ շինարարության, բիզնես գործընթաց</w:t>
            </w:r>
            <w:r w:rsidRPr="00546EBA">
              <w:rPr>
                <w:rFonts w:eastAsia="Calibri" w:cs="Sylfaen"/>
                <w:color w:val="3B3838" w:themeColor="background2" w:themeShade="40"/>
                <w:lang w:val="hy-AM"/>
              </w:rPr>
              <w:softHyphen/>
              <w:t>ների թվայնացման ծրագրային ապահովման և արտադրողականության խորհրդա</w:t>
            </w:r>
            <w:r w:rsidRPr="00546EBA">
              <w:rPr>
                <w:rFonts w:eastAsia="Calibri" w:cs="Sylfaen"/>
                <w:color w:val="3B3838" w:themeColor="background2" w:themeShade="40"/>
                <w:lang w:val="hy-AM"/>
              </w:rPr>
              <w:softHyphen/>
              <w:t>տվության նպատակով տրամադրված վարկի/լիզինգի տոկոսադրույքի սուբսիդա</w:t>
            </w:r>
            <w:r w:rsidRPr="00546EBA">
              <w:rPr>
                <w:rFonts w:eastAsia="Calibri" w:cs="Sylfaen"/>
                <w:color w:val="3B3838" w:themeColor="background2" w:themeShade="40"/>
                <w:lang w:val="hy-AM"/>
              </w:rPr>
              <w:softHyphen/>
              <w:t>վորման հաշվարկումը սկսվում է վարկի տրամադրման օրվանից»։</w:t>
            </w:r>
          </w:p>
          <w:p w14:paraId="14EDE9A7" w14:textId="77777777" w:rsidR="00AE2D41" w:rsidRPr="00546EBA" w:rsidRDefault="00AE2D41"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lastRenderedPageBreak/>
              <w:t>Բանկը գտնում է, որ տվյալ ձևակերպումը հստակեցման կարիք ունի։ Մասնավորապես, ծրագրի գործող կարգավորումներով վերոնշյալ նպատակների ֆինանսավորումը նախատես</w:t>
            </w:r>
            <w:r w:rsidRPr="00546EBA">
              <w:rPr>
                <w:rFonts w:eastAsia="Calibri" w:cs="Sylfaen"/>
                <w:color w:val="3B3838" w:themeColor="background2" w:themeShade="40"/>
                <w:lang w:val="hy-AM"/>
              </w:rPr>
              <w:softHyphen/>
              <w:t>ված է վարկային գործիքի միջոցով, մինչդեռ լիզինգի կիրառման հնարավորություն տվյալ ուղղությունների համար նախատեսված չէ։ Այս պայմաններում «վարկի/լիզինգի» ձևակերպման օգտագործումը կարող է ստեղծել անորոշություն և հիմք հանդիսանալ տարբեր մեկնաբանու</w:t>
            </w:r>
            <w:r w:rsidRPr="00546EBA">
              <w:rPr>
                <w:rFonts w:eastAsia="Calibri" w:cs="Sylfaen"/>
                <w:color w:val="3B3838" w:themeColor="background2" w:themeShade="40"/>
                <w:lang w:val="hy-AM"/>
              </w:rPr>
              <w:softHyphen/>
              <w:t>թյուն</w:t>
            </w:r>
            <w:r w:rsidRPr="00546EBA">
              <w:rPr>
                <w:rFonts w:eastAsia="Calibri" w:cs="Sylfaen"/>
                <w:color w:val="3B3838" w:themeColor="background2" w:themeShade="40"/>
                <w:lang w:val="hy-AM"/>
              </w:rPr>
              <w:softHyphen/>
              <w:t>ների համար, թե արդյոք նշված նպատակներով լիզինգային ֆինանսա</w:t>
            </w:r>
            <w:r w:rsidRPr="00546EBA">
              <w:rPr>
                <w:rFonts w:eastAsia="Calibri" w:cs="Sylfaen"/>
                <w:color w:val="3B3838" w:themeColor="background2" w:themeShade="40"/>
                <w:lang w:val="hy-AM"/>
              </w:rPr>
              <w:softHyphen/>
              <w:t>վորումը նույնպես հանդիսանում է ծրագրի շրջանակում սուբսիդավորման ենթակա։</w:t>
            </w:r>
          </w:p>
          <w:p w14:paraId="06296059" w14:textId="77777777" w:rsidR="00AE2D41" w:rsidRPr="00546EBA" w:rsidRDefault="008C64EC"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t>Առաջարկվում է կամ ներկայացնել պաշտոնական պարզաբանում, կամ 6-րդ կետի 10-րդ ենթակետից հանել «լիզինգ» բառը և պահպանել միայն «վարկ» ձևակերպումը:</w:t>
            </w:r>
          </w:p>
        </w:tc>
        <w:tc>
          <w:tcPr>
            <w:tcW w:w="5850" w:type="dxa"/>
          </w:tcPr>
          <w:p w14:paraId="7C61DE0A" w14:textId="77777777" w:rsidR="00510B97" w:rsidRPr="00546EBA" w:rsidRDefault="001775F0" w:rsidP="0049476B">
            <w:pPr>
              <w:spacing w:after="0"/>
              <w:jc w:val="center"/>
              <w:rPr>
                <w:b/>
                <w:color w:val="3B3838" w:themeColor="background2" w:themeShade="40"/>
                <w:lang w:val="hy-AM"/>
              </w:rPr>
            </w:pPr>
            <w:r w:rsidRPr="00546EBA">
              <w:rPr>
                <w:b/>
                <w:bCs/>
                <w:color w:val="3B3838" w:themeColor="background2" w:themeShade="40"/>
                <w:lang w:val="hy-AM"/>
              </w:rPr>
              <w:lastRenderedPageBreak/>
              <w:t>Ընդունվել է։</w:t>
            </w:r>
          </w:p>
          <w:p w14:paraId="5190302D" w14:textId="77777777" w:rsidR="00510B97" w:rsidRPr="00546EBA" w:rsidRDefault="001775F0" w:rsidP="0049476B">
            <w:pPr>
              <w:spacing w:after="0"/>
              <w:jc w:val="both"/>
              <w:rPr>
                <w:b/>
                <w:color w:val="3B3838" w:themeColor="background2" w:themeShade="40"/>
                <w:lang w:val="hy-AM"/>
              </w:rPr>
            </w:pPr>
            <w:r w:rsidRPr="00546EBA">
              <w:rPr>
                <w:bCs/>
                <w:color w:val="3B3838" w:themeColor="background2" w:themeShade="40"/>
                <w:lang w:val="hy-AM"/>
              </w:rPr>
              <w:t xml:space="preserve">Նախագծի 6-րդ կետի 10-րդ ենթակետից հանվել է «լիզինգ» բառը, և սահմանվել է, որ համապատասխան նպատակներով տրամադրված վարկի տոկոսադրույքի սուբսիդավորման հաշվարկն սկսվում է վարկի </w:t>
            </w:r>
            <w:r w:rsidRPr="00546EBA">
              <w:rPr>
                <w:bCs/>
                <w:color w:val="3B3838" w:themeColor="background2" w:themeShade="40"/>
                <w:lang w:val="hy-AM"/>
              </w:rPr>
              <w:lastRenderedPageBreak/>
              <w:t>տրամադրման օրվանից։ Լիզինգի մասով նշված ենթակետով առանձին կարգավորում չի նախատեսվել։</w:t>
            </w:r>
          </w:p>
        </w:tc>
      </w:tr>
      <w:tr w:rsidR="00546EBA" w:rsidRPr="00546EBA" w14:paraId="5CC4D150" w14:textId="77777777" w:rsidTr="00E114FE">
        <w:trPr>
          <w:trHeight w:val="360"/>
        </w:trPr>
        <w:tc>
          <w:tcPr>
            <w:tcW w:w="567" w:type="dxa"/>
          </w:tcPr>
          <w:p w14:paraId="269334AE" w14:textId="77777777" w:rsidR="00AE2D41" w:rsidRPr="00546EBA" w:rsidRDefault="00AE2D41" w:rsidP="0049476B">
            <w:pPr>
              <w:spacing w:after="0"/>
              <w:jc w:val="center"/>
              <w:rPr>
                <w:bCs/>
                <w:color w:val="3B3838" w:themeColor="background2" w:themeShade="40"/>
                <w:lang w:val="hy-AM"/>
              </w:rPr>
            </w:pPr>
          </w:p>
        </w:tc>
        <w:tc>
          <w:tcPr>
            <w:tcW w:w="8222" w:type="dxa"/>
          </w:tcPr>
          <w:p w14:paraId="7858CEA6" w14:textId="77777777" w:rsidR="00AE2D41" w:rsidRPr="00546EBA" w:rsidRDefault="001F2037" w:rsidP="0049476B">
            <w:pPr>
              <w:pStyle w:val="af2"/>
              <w:spacing w:after="0" w:line="276" w:lineRule="auto"/>
              <w:ind w:left="-77"/>
              <w:jc w:val="both"/>
              <w:rPr>
                <w:rFonts w:ascii="GHEA Grapalat" w:eastAsiaTheme="majorEastAsia" w:hAnsi="GHEA Grapalat" w:cstheme="majorBidi"/>
                <w:b/>
                <w:color w:val="3B3838" w:themeColor="background2" w:themeShade="40"/>
                <w:lang w:val="hy-AM" w:eastAsia="x-none"/>
              </w:rPr>
            </w:pPr>
            <w:r w:rsidRPr="00546EBA">
              <w:rPr>
                <w:rFonts w:ascii="GHEA Grapalat" w:eastAsiaTheme="majorEastAsia" w:hAnsi="GHEA Grapalat" w:cstheme="majorBidi"/>
                <w:b/>
                <w:color w:val="3B3838" w:themeColor="background2" w:themeShade="40"/>
                <w:lang w:val="hy-AM" w:eastAsia="x-none"/>
              </w:rPr>
              <w:t xml:space="preserve"> Ինեկոբանկ ՓԲԸ</w:t>
            </w:r>
          </w:p>
          <w:p w14:paraId="01FCB589" w14:textId="77777777" w:rsidR="0022697F" w:rsidRPr="00546EBA" w:rsidRDefault="0022697F" w:rsidP="0049476B">
            <w:pPr>
              <w:tabs>
                <w:tab w:val="left" w:pos="814"/>
              </w:tabs>
              <w:spacing w:after="0"/>
              <w:ind w:left="-77"/>
              <w:jc w:val="both"/>
              <w:rPr>
                <w:rFonts w:eastAsia="Calibri" w:cs="Sylfaen"/>
                <w:color w:val="3B3838" w:themeColor="background2" w:themeShade="40"/>
                <w:lang w:val="hy-AM"/>
              </w:rPr>
            </w:pPr>
            <w:r w:rsidRPr="00546EBA">
              <w:rPr>
                <w:rFonts w:eastAsia="Calibri" w:cs="Sylfaen"/>
                <w:color w:val="3B3838" w:themeColor="background2" w:themeShade="40"/>
                <w:lang w:val="hy-AM"/>
              </w:rPr>
              <w:t>Ծրագրի 19-րդ կետում նախատեսվող փոփոխություններով փաստացի բացառվում է արևային վահանակների ֆինանսավորումը (ԱՏԳԱ 854142000, 854143000), բայց միևնույն ժամանակ չի սահմանափակվում ինվերտորների ֆինանսավորումը (ԱՏԳԱ 85044085, 85044087), ինչպես նաև, այսպես կոչված, ամբողջական «արևային կայանների» ֆինանսավորումը (օրինակ՝ ԱՏԳԱ 8502, որը շատ մատակարարներ համարում են արևային կայանի՝ որպես ամբողջական համակարգի ծածկագիր, որը համաձայնեցված է ՀՀ ԿԱ ՊԵԿ հետ)։ Մյուս կողմից՝ արևային կայան չունեցող տնտեսվարողի համար էլեկտրական կուտակիչների (ԱՏԳԱ 8507) ֆինանսավորումը դառնում է անիմաստ, եթե այն չի կոմբինացվում վերը նշված պանելների, ինվերտորների կամ ամբողջական կայանի հետ։</w:t>
            </w:r>
          </w:p>
          <w:p w14:paraId="6B3641A9" w14:textId="77777777" w:rsidR="0049476B" w:rsidRPr="00546EBA" w:rsidRDefault="0049476B" w:rsidP="0049476B">
            <w:pPr>
              <w:pStyle w:val="afe"/>
              <w:spacing w:line="276" w:lineRule="auto"/>
              <w:ind w:left="-77"/>
              <w:jc w:val="both"/>
              <w:rPr>
                <w:rFonts w:cs="Sylfaen"/>
                <w:color w:val="3B3838" w:themeColor="background2" w:themeShade="40"/>
                <w:lang w:val="hy-AM"/>
              </w:rPr>
            </w:pPr>
          </w:p>
          <w:p w14:paraId="36341BBA" w14:textId="77777777" w:rsidR="005F543C" w:rsidRPr="00546EBA" w:rsidRDefault="005F543C" w:rsidP="0049476B">
            <w:pPr>
              <w:pStyle w:val="afe"/>
              <w:spacing w:line="276" w:lineRule="auto"/>
              <w:ind w:left="-77"/>
              <w:jc w:val="both"/>
              <w:rPr>
                <w:rFonts w:cs="Sylfaen"/>
                <w:color w:val="3B3838" w:themeColor="background2" w:themeShade="40"/>
                <w:lang w:val="hy-AM"/>
              </w:rPr>
            </w:pPr>
          </w:p>
          <w:p w14:paraId="36A9492C" w14:textId="77777777" w:rsidR="005F543C" w:rsidRPr="00546EBA" w:rsidRDefault="005F543C" w:rsidP="0049476B">
            <w:pPr>
              <w:pStyle w:val="afe"/>
              <w:spacing w:line="276" w:lineRule="auto"/>
              <w:ind w:left="-77"/>
              <w:jc w:val="both"/>
              <w:rPr>
                <w:rFonts w:cs="Sylfaen"/>
                <w:color w:val="3B3838" w:themeColor="background2" w:themeShade="40"/>
                <w:lang w:val="hy-AM"/>
              </w:rPr>
            </w:pPr>
          </w:p>
          <w:p w14:paraId="3044F4AA" w14:textId="77777777" w:rsidR="005F543C" w:rsidRPr="00546EBA" w:rsidRDefault="005F543C" w:rsidP="0049476B">
            <w:pPr>
              <w:pStyle w:val="afe"/>
              <w:spacing w:line="276" w:lineRule="auto"/>
              <w:ind w:left="-77"/>
              <w:jc w:val="both"/>
              <w:rPr>
                <w:rFonts w:cs="Sylfaen"/>
                <w:color w:val="3B3838" w:themeColor="background2" w:themeShade="40"/>
                <w:lang w:val="hy-AM"/>
              </w:rPr>
            </w:pPr>
          </w:p>
          <w:p w14:paraId="46954671" w14:textId="77777777" w:rsidR="00DF1FFA" w:rsidRPr="00546EBA" w:rsidRDefault="0022697F" w:rsidP="0049476B">
            <w:pPr>
              <w:pStyle w:val="afe"/>
              <w:spacing w:line="276" w:lineRule="auto"/>
              <w:ind w:left="-77"/>
              <w:jc w:val="both"/>
              <w:rPr>
                <w:rFonts w:cs="Sylfaen"/>
                <w:color w:val="3B3838" w:themeColor="background2" w:themeShade="40"/>
                <w:lang w:val="hy-AM"/>
              </w:rPr>
            </w:pPr>
            <w:r w:rsidRPr="00546EBA">
              <w:rPr>
                <w:rFonts w:cs="Sylfaen"/>
                <w:color w:val="3B3838" w:themeColor="background2" w:themeShade="40"/>
                <w:lang w:val="hy-AM"/>
              </w:rPr>
              <w:t xml:space="preserve">Նաև խնդրահարույց է 21.1 կետի փոփոխությունը (տեղեկատվության տրամադրում Լիազոր մարմնին), քանի որ կարող է դժգոհություն և բացասական արձագանք լինել հաճախորդների կողմից, առավել ևս, որ ՀՀ Բանկային </w:t>
            </w:r>
            <w:r w:rsidRPr="00546EBA">
              <w:rPr>
                <w:rFonts w:cs="Sylfaen"/>
                <w:color w:val="3B3838" w:themeColor="background2" w:themeShade="40"/>
                <w:lang w:val="hy-AM"/>
              </w:rPr>
              <w:lastRenderedPageBreak/>
              <w:t>գաղտնիքի մասին օրենքով հստակ սահմանված են բանկային գաղտնիքի հրապարակման դեպքերն ու ծավալները, իսկ պարտադրումն այն պայմանագրային հարաբերություններում դարձնել պարտադիր պայման, խախտում է պայմանագրի ազատության, ինչպես նաև ՀՀ Բանկային գաղտնիքի մասին օրենքով սահմանված սահմանները։</w:t>
            </w:r>
          </w:p>
          <w:p w14:paraId="67BC4413" w14:textId="77777777" w:rsidR="00DF1FFA" w:rsidRPr="00546EBA" w:rsidRDefault="00DF1FFA" w:rsidP="0049476B">
            <w:pPr>
              <w:pStyle w:val="afe"/>
              <w:spacing w:line="276" w:lineRule="auto"/>
              <w:ind w:left="-77"/>
              <w:jc w:val="both"/>
              <w:rPr>
                <w:rFonts w:cs="Sylfaen"/>
                <w:color w:val="3B3838" w:themeColor="background2" w:themeShade="40"/>
                <w:lang w:val="hy-AM"/>
              </w:rPr>
            </w:pPr>
          </w:p>
          <w:p w14:paraId="3C8C83BD" w14:textId="77777777" w:rsidR="002652D8" w:rsidRPr="00546EBA" w:rsidRDefault="002652D8" w:rsidP="0049476B">
            <w:pPr>
              <w:pStyle w:val="afe"/>
              <w:spacing w:line="276" w:lineRule="auto"/>
              <w:ind w:left="-77"/>
              <w:jc w:val="both"/>
              <w:rPr>
                <w:rFonts w:cs="Sylfaen"/>
                <w:color w:val="3B3838" w:themeColor="background2" w:themeShade="40"/>
                <w:lang w:val="hy-AM"/>
              </w:rPr>
            </w:pPr>
          </w:p>
          <w:p w14:paraId="4826EBC8" w14:textId="77777777" w:rsidR="002652D8" w:rsidRPr="00546EBA" w:rsidRDefault="002652D8" w:rsidP="0049476B">
            <w:pPr>
              <w:pStyle w:val="afe"/>
              <w:spacing w:line="276" w:lineRule="auto"/>
              <w:ind w:left="-77"/>
              <w:jc w:val="both"/>
              <w:rPr>
                <w:rFonts w:cs="Sylfaen"/>
                <w:color w:val="3B3838" w:themeColor="background2" w:themeShade="40"/>
                <w:lang w:val="hy-AM"/>
              </w:rPr>
            </w:pPr>
          </w:p>
          <w:p w14:paraId="62F652BE" w14:textId="77777777" w:rsidR="002571A6" w:rsidRPr="00546EBA" w:rsidRDefault="002571A6" w:rsidP="0049476B">
            <w:pPr>
              <w:pStyle w:val="afe"/>
              <w:spacing w:line="276" w:lineRule="auto"/>
              <w:ind w:left="-77"/>
              <w:jc w:val="both"/>
              <w:rPr>
                <w:rFonts w:cs="Sylfaen"/>
                <w:color w:val="3B3838" w:themeColor="background2" w:themeShade="40"/>
                <w:lang w:val="hy-AM"/>
              </w:rPr>
            </w:pPr>
          </w:p>
          <w:p w14:paraId="58F688D1" w14:textId="77777777" w:rsidR="002571A6" w:rsidRPr="00546EBA" w:rsidRDefault="002571A6" w:rsidP="0049476B">
            <w:pPr>
              <w:pStyle w:val="afe"/>
              <w:spacing w:line="276" w:lineRule="auto"/>
              <w:ind w:left="-77"/>
              <w:jc w:val="both"/>
              <w:rPr>
                <w:rFonts w:cs="Sylfaen"/>
                <w:color w:val="3B3838" w:themeColor="background2" w:themeShade="40"/>
                <w:lang w:val="hy-AM"/>
              </w:rPr>
            </w:pPr>
          </w:p>
          <w:p w14:paraId="5D14D1ED" w14:textId="77777777" w:rsidR="002571A6" w:rsidRPr="00546EBA" w:rsidRDefault="002571A6" w:rsidP="0049476B">
            <w:pPr>
              <w:pStyle w:val="afe"/>
              <w:spacing w:line="276" w:lineRule="auto"/>
              <w:ind w:left="-77"/>
              <w:jc w:val="both"/>
              <w:rPr>
                <w:rFonts w:cs="Sylfaen"/>
                <w:color w:val="3B3838" w:themeColor="background2" w:themeShade="40"/>
                <w:lang w:val="hy-AM"/>
              </w:rPr>
            </w:pPr>
          </w:p>
          <w:p w14:paraId="0C7AA7C2" w14:textId="77777777" w:rsidR="002571A6" w:rsidRPr="00546EBA" w:rsidRDefault="002571A6" w:rsidP="0049476B">
            <w:pPr>
              <w:pStyle w:val="afe"/>
              <w:spacing w:line="276" w:lineRule="auto"/>
              <w:ind w:left="-77"/>
              <w:jc w:val="both"/>
              <w:rPr>
                <w:rFonts w:cs="Sylfaen"/>
                <w:color w:val="3B3838" w:themeColor="background2" w:themeShade="40"/>
                <w:lang w:val="hy-AM"/>
              </w:rPr>
            </w:pPr>
          </w:p>
          <w:p w14:paraId="6D3EF3F6" w14:textId="77777777" w:rsidR="008B0B3C" w:rsidRPr="00546EBA" w:rsidRDefault="008B0B3C" w:rsidP="0049476B">
            <w:pPr>
              <w:pStyle w:val="afe"/>
              <w:spacing w:line="276" w:lineRule="auto"/>
              <w:ind w:left="-77"/>
              <w:jc w:val="both"/>
              <w:rPr>
                <w:rFonts w:cs="Sylfaen"/>
                <w:color w:val="3B3838" w:themeColor="background2" w:themeShade="40"/>
                <w:lang w:val="hy-AM"/>
              </w:rPr>
            </w:pPr>
          </w:p>
          <w:p w14:paraId="6E271AB3" w14:textId="77777777" w:rsidR="008B0B3C" w:rsidRPr="00546EBA" w:rsidRDefault="008B0B3C" w:rsidP="0049476B">
            <w:pPr>
              <w:pStyle w:val="afe"/>
              <w:spacing w:line="276" w:lineRule="auto"/>
              <w:ind w:left="-77"/>
              <w:jc w:val="both"/>
              <w:rPr>
                <w:rFonts w:cs="Sylfaen"/>
                <w:color w:val="3B3838" w:themeColor="background2" w:themeShade="40"/>
                <w:lang w:val="hy-AM"/>
              </w:rPr>
            </w:pPr>
          </w:p>
          <w:p w14:paraId="440546AF"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4A744261"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0E4BE7B5"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7D19D994"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635EAA54"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79323A33"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0692467A"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719F8CF9"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6850082D"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53A7E7BF" w14:textId="77777777" w:rsidR="00D77C7E" w:rsidRPr="00546EBA" w:rsidRDefault="00D77C7E" w:rsidP="0049476B">
            <w:pPr>
              <w:pStyle w:val="afe"/>
              <w:spacing w:line="276" w:lineRule="auto"/>
              <w:ind w:left="-77"/>
              <w:jc w:val="both"/>
              <w:rPr>
                <w:rFonts w:cs="Sylfaen"/>
                <w:color w:val="3B3838" w:themeColor="background2" w:themeShade="40"/>
                <w:lang w:val="hy-AM"/>
              </w:rPr>
            </w:pPr>
          </w:p>
          <w:p w14:paraId="211E2D1E" w14:textId="77777777" w:rsidR="008B0B3C" w:rsidRPr="00546EBA" w:rsidRDefault="008B0B3C" w:rsidP="0049476B">
            <w:pPr>
              <w:pStyle w:val="afe"/>
              <w:spacing w:line="276" w:lineRule="auto"/>
              <w:ind w:left="-77"/>
              <w:jc w:val="both"/>
              <w:rPr>
                <w:rFonts w:cs="Sylfaen"/>
                <w:color w:val="3B3838" w:themeColor="background2" w:themeShade="40"/>
                <w:lang w:val="hy-AM"/>
              </w:rPr>
            </w:pPr>
          </w:p>
          <w:p w14:paraId="0E8B7C57" w14:textId="7762E040" w:rsidR="002571A6" w:rsidRPr="00546EBA" w:rsidRDefault="002571A6" w:rsidP="0049476B">
            <w:pPr>
              <w:pStyle w:val="afe"/>
              <w:spacing w:line="276" w:lineRule="auto"/>
              <w:ind w:left="-77"/>
              <w:jc w:val="both"/>
              <w:rPr>
                <w:rFonts w:cs="Sylfaen"/>
                <w:b/>
                <w:color w:val="3B3838" w:themeColor="background2" w:themeShade="40"/>
                <w:lang w:val="hy-AM"/>
              </w:rPr>
            </w:pPr>
          </w:p>
          <w:p w14:paraId="2741FF79" w14:textId="29F28120" w:rsidR="00CD4DC5" w:rsidRPr="00546EBA" w:rsidRDefault="00CD4DC5" w:rsidP="0049476B">
            <w:pPr>
              <w:pStyle w:val="afe"/>
              <w:spacing w:line="276" w:lineRule="auto"/>
              <w:ind w:left="-77"/>
              <w:jc w:val="both"/>
              <w:rPr>
                <w:rFonts w:cs="Sylfaen"/>
                <w:b/>
                <w:color w:val="3B3838" w:themeColor="background2" w:themeShade="40"/>
                <w:lang w:val="hy-AM"/>
              </w:rPr>
            </w:pPr>
          </w:p>
          <w:p w14:paraId="57507CFE" w14:textId="45D80A58" w:rsidR="00CD4DC5" w:rsidRPr="00546EBA" w:rsidRDefault="00CD4DC5" w:rsidP="0049476B">
            <w:pPr>
              <w:pStyle w:val="afe"/>
              <w:spacing w:line="276" w:lineRule="auto"/>
              <w:ind w:left="-77"/>
              <w:jc w:val="both"/>
              <w:rPr>
                <w:rFonts w:cs="Sylfaen"/>
                <w:b/>
                <w:color w:val="3B3838" w:themeColor="background2" w:themeShade="40"/>
                <w:lang w:val="hy-AM"/>
              </w:rPr>
            </w:pPr>
          </w:p>
          <w:p w14:paraId="0C11A54B" w14:textId="1BFEE120" w:rsidR="00CD4DC5" w:rsidRPr="00546EBA" w:rsidRDefault="00CD4DC5" w:rsidP="0049476B">
            <w:pPr>
              <w:pStyle w:val="afe"/>
              <w:spacing w:line="276" w:lineRule="auto"/>
              <w:ind w:left="-77"/>
              <w:jc w:val="both"/>
              <w:rPr>
                <w:rFonts w:cs="Sylfaen"/>
                <w:b/>
                <w:color w:val="3B3838" w:themeColor="background2" w:themeShade="40"/>
                <w:lang w:val="hy-AM"/>
              </w:rPr>
            </w:pPr>
          </w:p>
          <w:p w14:paraId="1C0F48EA" w14:textId="77777777" w:rsidR="00CD4DC5" w:rsidRPr="00546EBA" w:rsidRDefault="00CD4DC5" w:rsidP="0049476B">
            <w:pPr>
              <w:pStyle w:val="afe"/>
              <w:spacing w:line="276" w:lineRule="auto"/>
              <w:ind w:left="-77"/>
              <w:jc w:val="both"/>
              <w:rPr>
                <w:rFonts w:cs="Sylfaen"/>
                <w:b/>
                <w:color w:val="3B3838" w:themeColor="background2" w:themeShade="40"/>
                <w:lang w:val="hy-AM"/>
              </w:rPr>
            </w:pPr>
          </w:p>
          <w:p w14:paraId="301A95B5" w14:textId="77777777" w:rsidR="002571A6" w:rsidRPr="00546EBA" w:rsidRDefault="002571A6" w:rsidP="0049476B">
            <w:pPr>
              <w:pStyle w:val="afe"/>
              <w:spacing w:line="276" w:lineRule="auto"/>
              <w:ind w:left="-77"/>
              <w:jc w:val="both"/>
              <w:rPr>
                <w:rFonts w:cs="Sylfaen"/>
                <w:b/>
                <w:color w:val="3B3838" w:themeColor="background2" w:themeShade="40"/>
                <w:lang w:val="hy-AM"/>
              </w:rPr>
            </w:pPr>
          </w:p>
          <w:p w14:paraId="179D8284" w14:textId="182DCCE8" w:rsidR="0030227A" w:rsidRPr="00546EBA" w:rsidRDefault="0030227A" w:rsidP="0049476B">
            <w:pPr>
              <w:pStyle w:val="afe"/>
              <w:spacing w:line="276" w:lineRule="auto"/>
              <w:ind w:left="-77"/>
              <w:jc w:val="both"/>
              <w:rPr>
                <w:rFonts w:cs="Sylfaen"/>
                <w:color w:val="3B3838" w:themeColor="background2" w:themeShade="40"/>
                <w:lang w:val="hy-AM"/>
              </w:rPr>
            </w:pPr>
            <w:r w:rsidRPr="00546EBA">
              <w:rPr>
                <w:rFonts w:cs="Sylfaen"/>
                <w:b/>
                <w:color w:val="3B3838" w:themeColor="background2" w:themeShade="40"/>
                <w:lang w:val="hy-AM"/>
              </w:rPr>
              <w:lastRenderedPageBreak/>
              <w:t>5-րդ կետի 1-ին ենթակետը առաջարկում ենք շարադրել հետևյալ կերպ</w:t>
            </w:r>
            <w:r w:rsidRPr="00546EBA">
              <w:rPr>
                <w:rFonts w:cs="Sylfaen"/>
                <w:color w:val="3B3838" w:themeColor="background2" w:themeShade="40"/>
                <w:lang w:val="hy-AM"/>
              </w:rPr>
              <w:t xml:space="preserve"> «1) նոր (չօգտագործված) մեքենասարքավորումների գնում կամ ներմուծում, որոնք օգտագործվելու են Հայաստանի Հանրապետության տարածքում (այսուհետ՝ մեքենասարքավորումներ և դրանց բաղկացուցիչ մասեր): Ընդ որում, օժանդակության շրջանակում ձեռք բերված մեքենասարքավորումները և դրանց բաղկացուցիչ մասերը սուբսիդավորման ողջ ժամանակահատվածում չեն կարող օտարվել, հանձնվել վարձակալության կամ որևէ այլ կերպ փոխանցվել երրորդ անձանց տիրապետմանը կամ օգտագործմանը, բացառությամբ N77 (ԷՆ)  «Վարձույթ և լիզինգ» խմբավորման մեջ ներառված գործունեությամբ զբաղվող տնտեսվարողների» (շարադրանքը կարող ենք փոփոխել)։</w:t>
            </w:r>
          </w:p>
          <w:p w14:paraId="10A4AE50" w14:textId="77777777" w:rsidR="0030227A" w:rsidRPr="00546EBA" w:rsidRDefault="0030227A" w:rsidP="0049476B">
            <w:pPr>
              <w:pStyle w:val="afe"/>
              <w:spacing w:line="276" w:lineRule="auto"/>
              <w:ind w:left="-77"/>
              <w:jc w:val="both"/>
              <w:rPr>
                <w:rFonts w:cs="Sylfaen"/>
                <w:color w:val="3B3838" w:themeColor="background2" w:themeShade="40"/>
                <w:lang w:val="hy-AM"/>
              </w:rPr>
            </w:pPr>
            <w:r w:rsidRPr="00546EBA">
              <w:rPr>
                <w:rFonts w:cs="Sylfaen"/>
                <w:b/>
                <w:color w:val="3B3838" w:themeColor="background2" w:themeShade="40"/>
                <w:lang w:val="hy-AM"/>
              </w:rPr>
              <w:t>Առաջարկում ենք այս մասով ստանալ պարզաբանում</w:t>
            </w:r>
            <w:r w:rsidRPr="00546EBA">
              <w:rPr>
                <w:rFonts w:cs="Sylfaen"/>
                <w:color w:val="3B3838" w:themeColor="background2" w:themeShade="40"/>
                <w:lang w:val="hy-AM"/>
              </w:rPr>
              <w:t xml:space="preserve"> և խնդրել ավելի հստակ ձևակերպում տալ՝ նոր արևային կայան չի թույլատրվում ֆինանսավորել, թե՞ միայն նոր պանելներ չի թույլատրվում, թե՞ կայանի ֆինանսավորումը թույլատրվում է, եթե ներառում է ակումուլյատոր։</w:t>
            </w:r>
          </w:p>
        </w:tc>
        <w:tc>
          <w:tcPr>
            <w:tcW w:w="5850" w:type="dxa"/>
          </w:tcPr>
          <w:p w14:paraId="1F2002E5" w14:textId="77777777" w:rsidR="006064AE" w:rsidRPr="00546EBA" w:rsidRDefault="001775F0" w:rsidP="006064AE">
            <w:pPr>
              <w:spacing w:after="0"/>
              <w:jc w:val="center"/>
              <w:rPr>
                <w:b/>
                <w:color w:val="3B3838" w:themeColor="background2" w:themeShade="40"/>
              </w:rPr>
            </w:pPr>
            <w:r w:rsidRPr="00546EBA">
              <w:rPr>
                <w:b/>
                <w:color w:val="3B3838" w:themeColor="background2" w:themeShade="40"/>
              </w:rPr>
              <w:lastRenderedPageBreak/>
              <w:t>Մասամբ է ընդունվել։</w:t>
            </w:r>
          </w:p>
          <w:p w14:paraId="50BFC5A0" w14:textId="1F8BA13F" w:rsidR="003D52FD" w:rsidRPr="00546EBA" w:rsidRDefault="006064AE" w:rsidP="003D52FD">
            <w:pPr>
              <w:spacing w:after="0"/>
              <w:jc w:val="both"/>
              <w:rPr>
                <w:color w:val="3B3838" w:themeColor="background2" w:themeShade="40"/>
              </w:rPr>
            </w:pPr>
            <w:r w:rsidRPr="00546EBA">
              <w:rPr>
                <w:color w:val="3B3838" w:themeColor="background2" w:themeShade="40"/>
              </w:rPr>
              <w:t>1</w:t>
            </w:r>
            <w:r w:rsidRPr="00546EBA">
              <w:rPr>
                <w:rFonts w:ascii="Cambria Math" w:hAnsi="Cambria Math" w:cs="Cambria Math"/>
                <w:color w:val="3B3838" w:themeColor="background2" w:themeShade="40"/>
              </w:rPr>
              <w:t>․</w:t>
            </w:r>
            <w:r w:rsidR="003D52FD" w:rsidRPr="00546EBA">
              <w:rPr>
                <w:rFonts w:eastAsia="Times New Roman" w:cs="Times New Roman"/>
                <w:color w:val="3B3838" w:themeColor="background2" w:themeShade="40"/>
                <w:sz w:val="24"/>
                <w:szCs w:val="24"/>
              </w:rPr>
              <w:t xml:space="preserve"> </w:t>
            </w:r>
            <w:r w:rsidR="003D52FD" w:rsidRPr="00546EBA">
              <w:rPr>
                <w:color w:val="3B3838" w:themeColor="background2" w:themeShade="40"/>
                <w:lang w:val="hy-AM"/>
              </w:rPr>
              <w:t>Արևային</w:t>
            </w:r>
            <w:r w:rsidR="003D52FD" w:rsidRPr="00546EBA">
              <w:rPr>
                <w:color w:val="3B3838" w:themeColor="background2" w:themeShade="40"/>
              </w:rPr>
              <w:t xml:space="preserve"> </w:t>
            </w:r>
            <w:r w:rsidR="003D52FD" w:rsidRPr="00546EBA">
              <w:rPr>
                <w:color w:val="3B3838" w:themeColor="background2" w:themeShade="40"/>
                <w:lang w:val="hy-AM"/>
              </w:rPr>
              <w:t>կամ</w:t>
            </w:r>
            <w:r w:rsidR="003D52FD" w:rsidRPr="00546EBA">
              <w:rPr>
                <w:color w:val="3B3838" w:themeColor="background2" w:themeShade="40"/>
              </w:rPr>
              <w:t xml:space="preserve"> </w:t>
            </w:r>
            <w:r w:rsidR="003D52FD" w:rsidRPr="00546EBA">
              <w:rPr>
                <w:color w:val="3B3838" w:themeColor="background2" w:themeShade="40"/>
                <w:lang w:val="hy-AM"/>
              </w:rPr>
              <w:t>ֆոտովոլտային</w:t>
            </w:r>
            <w:r w:rsidR="003D52FD" w:rsidRPr="00546EBA">
              <w:rPr>
                <w:color w:val="3B3838" w:themeColor="background2" w:themeShade="40"/>
              </w:rPr>
              <w:t xml:space="preserve"> </w:t>
            </w:r>
            <w:r w:rsidR="003D52FD" w:rsidRPr="00546EBA">
              <w:rPr>
                <w:color w:val="3B3838" w:themeColor="background2" w:themeShade="40"/>
                <w:lang w:val="hy-AM"/>
              </w:rPr>
              <w:t>կայանների</w:t>
            </w:r>
            <w:r w:rsidR="003D52FD" w:rsidRPr="00546EBA">
              <w:rPr>
                <w:color w:val="3B3838" w:themeColor="background2" w:themeShade="40"/>
              </w:rPr>
              <w:t xml:space="preserve"> </w:t>
            </w:r>
            <w:r w:rsidR="003D52FD" w:rsidRPr="00546EBA">
              <w:rPr>
                <w:color w:val="3B3838" w:themeColor="background2" w:themeShade="40"/>
                <w:lang w:val="hy-AM"/>
              </w:rPr>
              <w:t>կազմի</w:t>
            </w:r>
            <w:r w:rsidR="003D52FD" w:rsidRPr="00546EBA">
              <w:rPr>
                <w:color w:val="3B3838" w:themeColor="background2" w:themeShade="40"/>
              </w:rPr>
              <w:t xml:space="preserve"> </w:t>
            </w:r>
            <w:r w:rsidR="003D52FD" w:rsidRPr="00546EBA">
              <w:rPr>
                <w:color w:val="3B3838" w:themeColor="background2" w:themeShade="40"/>
                <w:lang w:val="hy-AM"/>
              </w:rPr>
              <w:t>մեջ</w:t>
            </w:r>
            <w:r w:rsidR="003D52FD" w:rsidRPr="00546EBA">
              <w:rPr>
                <w:color w:val="3B3838" w:themeColor="background2" w:themeShade="40"/>
              </w:rPr>
              <w:t xml:space="preserve"> </w:t>
            </w:r>
            <w:r w:rsidR="003D52FD" w:rsidRPr="00546EBA">
              <w:rPr>
                <w:color w:val="3B3838" w:themeColor="background2" w:themeShade="40"/>
                <w:lang w:val="hy-AM"/>
              </w:rPr>
              <w:t>մտնող</w:t>
            </w:r>
            <w:r w:rsidR="003D52FD" w:rsidRPr="00546EBA">
              <w:rPr>
                <w:color w:val="3B3838" w:themeColor="background2" w:themeShade="40"/>
              </w:rPr>
              <w:t xml:space="preserve"> </w:t>
            </w:r>
            <w:r w:rsidR="003D52FD" w:rsidRPr="00546EBA">
              <w:rPr>
                <w:color w:val="3B3838" w:themeColor="background2" w:themeShade="40"/>
                <w:lang w:val="hy-AM"/>
              </w:rPr>
              <w:t>կամ</w:t>
            </w:r>
            <w:r w:rsidR="003D52FD" w:rsidRPr="00546EBA">
              <w:rPr>
                <w:color w:val="3B3838" w:themeColor="background2" w:themeShade="40"/>
              </w:rPr>
              <w:t xml:space="preserve"> </w:t>
            </w:r>
            <w:r w:rsidR="003D52FD" w:rsidRPr="00546EBA">
              <w:rPr>
                <w:color w:val="3B3838" w:themeColor="background2" w:themeShade="40"/>
                <w:lang w:val="hy-AM"/>
              </w:rPr>
              <w:t>դրանց</w:t>
            </w:r>
            <w:r w:rsidR="003D52FD" w:rsidRPr="00546EBA">
              <w:rPr>
                <w:color w:val="3B3838" w:themeColor="background2" w:themeShade="40"/>
              </w:rPr>
              <w:t xml:space="preserve"> </w:t>
            </w:r>
            <w:r w:rsidR="003D52FD" w:rsidRPr="00546EBA">
              <w:rPr>
                <w:color w:val="3B3838" w:themeColor="background2" w:themeShade="40"/>
                <w:lang w:val="hy-AM"/>
              </w:rPr>
              <w:t>տեխնոլոգիական</w:t>
            </w:r>
            <w:r w:rsidR="003D52FD" w:rsidRPr="00546EBA">
              <w:rPr>
                <w:color w:val="3B3838" w:themeColor="background2" w:themeShade="40"/>
              </w:rPr>
              <w:t xml:space="preserve"> </w:t>
            </w:r>
            <w:r w:rsidR="003D52FD" w:rsidRPr="00546EBA">
              <w:rPr>
                <w:color w:val="3B3838" w:themeColor="background2" w:themeShade="40"/>
                <w:lang w:val="hy-AM"/>
              </w:rPr>
              <w:t>գործընթացն</w:t>
            </w:r>
            <w:r w:rsidR="003D52FD" w:rsidRPr="00546EBA">
              <w:rPr>
                <w:color w:val="3B3838" w:themeColor="background2" w:themeShade="40"/>
              </w:rPr>
              <w:t xml:space="preserve"> </w:t>
            </w:r>
            <w:r w:rsidR="003D52FD" w:rsidRPr="00546EBA">
              <w:rPr>
                <w:color w:val="3B3838" w:themeColor="background2" w:themeShade="40"/>
                <w:lang w:val="hy-AM"/>
              </w:rPr>
              <w:t>ապահովող</w:t>
            </w:r>
            <w:r w:rsidR="003D52FD" w:rsidRPr="00546EBA">
              <w:rPr>
                <w:color w:val="3B3838" w:themeColor="background2" w:themeShade="40"/>
              </w:rPr>
              <w:t xml:space="preserve"> </w:t>
            </w:r>
            <w:r w:rsidR="003D52FD" w:rsidRPr="00546EBA">
              <w:rPr>
                <w:color w:val="3B3838" w:themeColor="background2" w:themeShade="40"/>
                <w:lang w:val="hy-AM"/>
              </w:rPr>
              <w:t>ինվերտորների</w:t>
            </w:r>
            <w:r w:rsidR="003D52FD" w:rsidRPr="00546EBA">
              <w:rPr>
                <w:color w:val="3B3838" w:themeColor="background2" w:themeShade="40"/>
              </w:rPr>
              <w:t xml:space="preserve">, </w:t>
            </w:r>
            <w:r w:rsidR="003D52FD" w:rsidRPr="00546EBA">
              <w:rPr>
                <w:color w:val="3B3838" w:themeColor="background2" w:themeShade="40"/>
                <w:lang w:val="hy-AM"/>
              </w:rPr>
              <w:t>փոխակերպիչների</w:t>
            </w:r>
            <w:r w:rsidR="003D52FD" w:rsidRPr="00546EBA">
              <w:rPr>
                <w:color w:val="3B3838" w:themeColor="background2" w:themeShade="40"/>
              </w:rPr>
              <w:t xml:space="preserve"> </w:t>
            </w:r>
            <w:r w:rsidR="003D52FD" w:rsidRPr="00546EBA">
              <w:rPr>
                <w:color w:val="3B3838" w:themeColor="background2" w:themeShade="40"/>
                <w:lang w:val="hy-AM"/>
              </w:rPr>
              <w:t>և</w:t>
            </w:r>
            <w:r w:rsidR="003D52FD" w:rsidRPr="00546EBA">
              <w:rPr>
                <w:color w:val="3B3838" w:themeColor="background2" w:themeShade="40"/>
              </w:rPr>
              <w:t xml:space="preserve"> </w:t>
            </w:r>
            <w:r w:rsidR="003D52FD" w:rsidRPr="00546EBA">
              <w:rPr>
                <w:color w:val="3B3838" w:themeColor="background2" w:themeShade="40"/>
                <w:lang w:val="hy-AM"/>
              </w:rPr>
              <w:t>այլ</w:t>
            </w:r>
            <w:r w:rsidR="003D52FD" w:rsidRPr="00546EBA">
              <w:rPr>
                <w:color w:val="3B3838" w:themeColor="background2" w:themeShade="40"/>
              </w:rPr>
              <w:t xml:space="preserve"> </w:t>
            </w:r>
            <w:r w:rsidR="003D52FD" w:rsidRPr="00546EBA">
              <w:rPr>
                <w:color w:val="3B3838" w:themeColor="background2" w:themeShade="40"/>
                <w:lang w:val="hy-AM"/>
              </w:rPr>
              <w:t>բաղադրիչների</w:t>
            </w:r>
            <w:r w:rsidR="003D52FD" w:rsidRPr="00546EBA">
              <w:rPr>
                <w:color w:val="3B3838" w:themeColor="background2" w:themeShade="40"/>
              </w:rPr>
              <w:t xml:space="preserve"> </w:t>
            </w:r>
            <w:r w:rsidR="003D52FD" w:rsidRPr="00546EBA">
              <w:rPr>
                <w:color w:val="3B3838" w:themeColor="background2" w:themeShade="40"/>
                <w:lang w:val="hy-AM"/>
              </w:rPr>
              <w:t>ֆինանսավորում</w:t>
            </w:r>
            <w:r w:rsidR="003D52FD" w:rsidRPr="00546EBA">
              <w:rPr>
                <w:color w:val="3B3838" w:themeColor="background2" w:themeShade="40"/>
              </w:rPr>
              <w:t xml:space="preserve"> </w:t>
            </w:r>
            <w:r w:rsidR="003D52FD" w:rsidRPr="00546EBA">
              <w:rPr>
                <w:color w:val="3B3838" w:themeColor="background2" w:themeShade="40"/>
                <w:lang w:val="hy-AM"/>
              </w:rPr>
              <w:t>չի</w:t>
            </w:r>
            <w:r w:rsidR="003D52FD" w:rsidRPr="00546EBA">
              <w:rPr>
                <w:color w:val="3B3838" w:themeColor="background2" w:themeShade="40"/>
              </w:rPr>
              <w:t xml:space="preserve"> </w:t>
            </w:r>
            <w:r w:rsidR="003D52FD" w:rsidRPr="00546EBA">
              <w:rPr>
                <w:color w:val="3B3838" w:themeColor="background2" w:themeShade="40"/>
                <w:lang w:val="hy-AM"/>
              </w:rPr>
              <w:t>նախատեսվում՝</w:t>
            </w:r>
            <w:r w:rsidR="003D52FD" w:rsidRPr="00546EBA">
              <w:rPr>
                <w:color w:val="3B3838" w:themeColor="background2" w:themeShade="40"/>
              </w:rPr>
              <w:t xml:space="preserve"> </w:t>
            </w:r>
            <w:r w:rsidR="003D52FD" w:rsidRPr="00546EBA">
              <w:rPr>
                <w:color w:val="3B3838" w:themeColor="background2" w:themeShade="40"/>
                <w:lang w:val="hy-AM"/>
              </w:rPr>
              <w:t>անկախ</w:t>
            </w:r>
            <w:r w:rsidR="003D52FD" w:rsidRPr="00546EBA">
              <w:rPr>
                <w:color w:val="3B3838" w:themeColor="background2" w:themeShade="40"/>
              </w:rPr>
              <w:t xml:space="preserve"> </w:t>
            </w:r>
            <w:r w:rsidR="003D52FD" w:rsidRPr="00546EBA">
              <w:rPr>
                <w:color w:val="3B3838" w:themeColor="background2" w:themeShade="40"/>
                <w:lang w:val="hy-AM"/>
              </w:rPr>
              <w:t>դրանց</w:t>
            </w:r>
            <w:r w:rsidR="003D52FD" w:rsidRPr="00546EBA">
              <w:rPr>
                <w:color w:val="3B3838" w:themeColor="background2" w:themeShade="40"/>
              </w:rPr>
              <w:t xml:space="preserve"> </w:t>
            </w:r>
            <w:r w:rsidR="003D52FD" w:rsidRPr="00546EBA">
              <w:rPr>
                <w:color w:val="3B3838" w:themeColor="background2" w:themeShade="40"/>
                <w:lang w:val="hy-AM"/>
              </w:rPr>
              <w:t>ԱՏԳ</w:t>
            </w:r>
            <w:r w:rsidR="003D52FD" w:rsidRPr="00546EBA">
              <w:rPr>
                <w:color w:val="3B3838" w:themeColor="background2" w:themeShade="40"/>
              </w:rPr>
              <w:t xml:space="preserve"> </w:t>
            </w:r>
            <w:r w:rsidR="003D52FD" w:rsidRPr="00546EBA">
              <w:rPr>
                <w:color w:val="3B3838" w:themeColor="background2" w:themeShade="40"/>
                <w:lang w:val="hy-AM"/>
              </w:rPr>
              <w:t>ԱԱ</w:t>
            </w:r>
            <w:r w:rsidR="003D52FD" w:rsidRPr="00546EBA">
              <w:rPr>
                <w:color w:val="3B3838" w:themeColor="background2" w:themeShade="40"/>
              </w:rPr>
              <w:t xml:space="preserve"> </w:t>
            </w:r>
            <w:r w:rsidR="003D52FD" w:rsidRPr="00546EBA">
              <w:rPr>
                <w:color w:val="3B3838" w:themeColor="background2" w:themeShade="40"/>
                <w:lang w:val="hy-AM"/>
              </w:rPr>
              <w:t>ծածկագրից</w:t>
            </w:r>
            <w:r w:rsidR="003D52FD" w:rsidRPr="00546EBA">
              <w:rPr>
                <w:color w:val="3B3838" w:themeColor="background2" w:themeShade="40"/>
              </w:rPr>
              <w:t xml:space="preserve"> </w:t>
            </w:r>
            <w:r w:rsidR="003D52FD" w:rsidRPr="00546EBA">
              <w:rPr>
                <w:color w:val="3B3838" w:themeColor="background2" w:themeShade="40"/>
                <w:lang w:val="hy-AM"/>
              </w:rPr>
              <w:t>և</w:t>
            </w:r>
            <w:r w:rsidR="003D52FD" w:rsidRPr="00546EBA">
              <w:rPr>
                <w:color w:val="3B3838" w:themeColor="background2" w:themeShade="40"/>
              </w:rPr>
              <w:t xml:space="preserve"> </w:t>
            </w:r>
            <w:r w:rsidR="003D52FD" w:rsidRPr="00546EBA">
              <w:rPr>
                <w:color w:val="3B3838" w:themeColor="background2" w:themeShade="40"/>
                <w:lang w:val="hy-AM"/>
              </w:rPr>
              <w:t>առանձին</w:t>
            </w:r>
            <w:r w:rsidR="003D52FD" w:rsidRPr="00546EBA">
              <w:rPr>
                <w:color w:val="3B3838" w:themeColor="background2" w:themeShade="40"/>
              </w:rPr>
              <w:t xml:space="preserve"> </w:t>
            </w:r>
            <w:r w:rsidR="003D52FD" w:rsidRPr="00546EBA">
              <w:rPr>
                <w:color w:val="3B3838" w:themeColor="background2" w:themeShade="40"/>
                <w:lang w:val="hy-AM"/>
              </w:rPr>
              <w:t>կամ</w:t>
            </w:r>
            <w:r w:rsidR="003D52FD" w:rsidRPr="00546EBA">
              <w:rPr>
                <w:color w:val="3B3838" w:themeColor="background2" w:themeShade="40"/>
              </w:rPr>
              <w:t xml:space="preserve"> </w:t>
            </w:r>
            <w:r w:rsidR="003D52FD" w:rsidRPr="00546EBA">
              <w:rPr>
                <w:color w:val="3B3838" w:themeColor="background2" w:themeShade="40"/>
                <w:lang w:val="hy-AM"/>
              </w:rPr>
              <w:t>միասնական</w:t>
            </w:r>
            <w:r w:rsidR="003D52FD" w:rsidRPr="00546EBA">
              <w:rPr>
                <w:color w:val="3B3838" w:themeColor="background2" w:themeShade="40"/>
              </w:rPr>
              <w:t xml:space="preserve"> </w:t>
            </w:r>
            <w:r w:rsidR="003D52FD" w:rsidRPr="00546EBA">
              <w:rPr>
                <w:color w:val="3B3838" w:themeColor="background2" w:themeShade="40"/>
                <w:lang w:val="hy-AM"/>
              </w:rPr>
              <w:t>համակարգի</w:t>
            </w:r>
            <w:r w:rsidR="003D52FD" w:rsidRPr="00546EBA">
              <w:rPr>
                <w:color w:val="3B3838" w:themeColor="background2" w:themeShade="40"/>
              </w:rPr>
              <w:t xml:space="preserve"> </w:t>
            </w:r>
            <w:r w:rsidR="003D52FD" w:rsidRPr="00546EBA">
              <w:rPr>
                <w:color w:val="3B3838" w:themeColor="background2" w:themeShade="40"/>
                <w:lang w:val="hy-AM"/>
              </w:rPr>
              <w:t>կազմում</w:t>
            </w:r>
            <w:r w:rsidR="003D52FD" w:rsidRPr="00546EBA">
              <w:rPr>
                <w:color w:val="3B3838" w:themeColor="background2" w:themeShade="40"/>
              </w:rPr>
              <w:t xml:space="preserve"> </w:t>
            </w:r>
            <w:r w:rsidR="003D52FD" w:rsidRPr="00546EBA">
              <w:rPr>
                <w:color w:val="3B3838" w:themeColor="background2" w:themeShade="40"/>
                <w:lang w:val="hy-AM"/>
              </w:rPr>
              <w:t>ձեռք</w:t>
            </w:r>
            <w:r w:rsidR="003D52FD" w:rsidRPr="00546EBA">
              <w:rPr>
                <w:color w:val="3B3838" w:themeColor="background2" w:themeShade="40"/>
              </w:rPr>
              <w:t xml:space="preserve"> </w:t>
            </w:r>
            <w:r w:rsidR="003D52FD" w:rsidRPr="00546EBA">
              <w:rPr>
                <w:color w:val="3B3838" w:themeColor="background2" w:themeShade="40"/>
                <w:lang w:val="hy-AM"/>
              </w:rPr>
              <w:t>բերվելու</w:t>
            </w:r>
            <w:r w:rsidR="003D52FD" w:rsidRPr="00546EBA">
              <w:rPr>
                <w:color w:val="3B3838" w:themeColor="background2" w:themeShade="40"/>
              </w:rPr>
              <w:t xml:space="preserve"> </w:t>
            </w:r>
            <w:r w:rsidR="003D52FD" w:rsidRPr="00546EBA">
              <w:rPr>
                <w:color w:val="3B3838" w:themeColor="background2" w:themeShade="40"/>
                <w:lang w:val="hy-AM"/>
              </w:rPr>
              <w:t>հանգամանքից։</w:t>
            </w:r>
            <w:r w:rsidR="003D52FD" w:rsidRPr="00546EBA">
              <w:rPr>
                <w:color w:val="3B3838" w:themeColor="background2" w:themeShade="40"/>
              </w:rPr>
              <w:t xml:space="preserve"> </w:t>
            </w:r>
            <w:r w:rsidR="003D52FD" w:rsidRPr="00546EBA">
              <w:rPr>
                <w:color w:val="3B3838" w:themeColor="background2" w:themeShade="40"/>
                <w:lang w:val="en-US"/>
              </w:rPr>
              <w:t>Ապրանքի՝</w:t>
            </w:r>
            <w:r w:rsidR="003D52FD" w:rsidRPr="00546EBA">
              <w:rPr>
                <w:color w:val="3B3838" w:themeColor="background2" w:themeShade="40"/>
              </w:rPr>
              <w:t xml:space="preserve"> </w:t>
            </w:r>
            <w:r w:rsidR="003D52FD" w:rsidRPr="00546EBA">
              <w:rPr>
                <w:color w:val="3B3838" w:themeColor="background2" w:themeShade="40"/>
                <w:lang w:val="en-US"/>
              </w:rPr>
              <w:t>ԱՏԳ</w:t>
            </w:r>
            <w:r w:rsidR="003D52FD" w:rsidRPr="00546EBA">
              <w:rPr>
                <w:color w:val="3B3838" w:themeColor="background2" w:themeShade="40"/>
              </w:rPr>
              <w:t xml:space="preserve"> </w:t>
            </w:r>
            <w:r w:rsidR="003D52FD" w:rsidRPr="00546EBA">
              <w:rPr>
                <w:color w:val="3B3838" w:themeColor="background2" w:themeShade="40"/>
                <w:lang w:val="en-US"/>
              </w:rPr>
              <w:t>ԱԱ</w:t>
            </w:r>
            <w:r w:rsidR="003D52FD" w:rsidRPr="00546EBA">
              <w:rPr>
                <w:color w:val="3B3838" w:themeColor="background2" w:themeShade="40"/>
              </w:rPr>
              <w:t xml:space="preserve"> 8502 </w:t>
            </w:r>
            <w:r w:rsidR="003D52FD" w:rsidRPr="00546EBA">
              <w:rPr>
                <w:color w:val="3B3838" w:themeColor="background2" w:themeShade="40"/>
                <w:lang w:val="en-US"/>
              </w:rPr>
              <w:t>ապրանքային</w:t>
            </w:r>
            <w:r w:rsidR="003D52FD" w:rsidRPr="00546EBA">
              <w:rPr>
                <w:color w:val="3B3838" w:themeColor="background2" w:themeShade="40"/>
              </w:rPr>
              <w:t xml:space="preserve"> </w:t>
            </w:r>
            <w:r w:rsidR="003D52FD" w:rsidRPr="00546EBA">
              <w:rPr>
                <w:color w:val="3B3838" w:themeColor="background2" w:themeShade="40"/>
                <w:lang w:val="en-US"/>
              </w:rPr>
              <w:t>դիրքում</w:t>
            </w:r>
            <w:r w:rsidR="003D52FD" w:rsidRPr="00546EBA">
              <w:rPr>
                <w:color w:val="3B3838" w:themeColor="background2" w:themeShade="40"/>
              </w:rPr>
              <w:t xml:space="preserve"> </w:t>
            </w:r>
            <w:r w:rsidR="003D52FD" w:rsidRPr="00546EBA">
              <w:rPr>
                <w:color w:val="3B3838" w:themeColor="background2" w:themeShade="40"/>
                <w:lang w:val="en-US"/>
              </w:rPr>
              <w:t>դասակարգված</w:t>
            </w:r>
            <w:r w:rsidR="003D52FD" w:rsidRPr="00546EBA">
              <w:rPr>
                <w:color w:val="3B3838" w:themeColor="background2" w:themeShade="40"/>
              </w:rPr>
              <w:t xml:space="preserve"> </w:t>
            </w:r>
            <w:r w:rsidR="003D52FD" w:rsidRPr="00546EBA">
              <w:rPr>
                <w:color w:val="3B3838" w:themeColor="background2" w:themeShade="40"/>
                <w:lang w:val="en-US"/>
              </w:rPr>
              <w:t>լինելն</w:t>
            </w:r>
            <w:r w:rsidR="003D52FD" w:rsidRPr="00546EBA">
              <w:rPr>
                <w:color w:val="3B3838" w:themeColor="background2" w:themeShade="40"/>
              </w:rPr>
              <w:t xml:space="preserve"> </w:t>
            </w:r>
            <w:r w:rsidR="003D52FD" w:rsidRPr="00546EBA">
              <w:rPr>
                <w:color w:val="3B3838" w:themeColor="background2" w:themeShade="40"/>
                <w:lang w:val="en-US"/>
              </w:rPr>
              <w:t>ինքնին</w:t>
            </w:r>
            <w:r w:rsidR="003D52FD" w:rsidRPr="00546EBA">
              <w:rPr>
                <w:color w:val="3B3838" w:themeColor="background2" w:themeShade="40"/>
              </w:rPr>
              <w:t xml:space="preserve"> </w:t>
            </w:r>
            <w:r w:rsidR="003D52FD" w:rsidRPr="00546EBA">
              <w:rPr>
                <w:color w:val="3B3838" w:themeColor="background2" w:themeShade="40"/>
                <w:lang w:val="en-US"/>
              </w:rPr>
              <w:t>բավարար</w:t>
            </w:r>
            <w:r w:rsidR="003D52FD" w:rsidRPr="00546EBA">
              <w:rPr>
                <w:color w:val="3B3838" w:themeColor="background2" w:themeShade="40"/>
              </w:rPr>
              <w:t xml:space="preserve"> </w:t>
            </w:r>
            <w:r w:rsidR="003D52FD" w:rsidRPr="00546EBA">
              <w:rPr>
                <w:color w:val="3B3838" w:themeColor="background2" w:themeShade="40"/>
                <w:lang w:val="en-US"/>
              </w:rPr>
              <w:t>հիմք</w:t>
            </w:r>
            <w:r w:rsidR="003D52FD" w:rsidRPr="00546EBA">
              <w:rPr>
                <w:color w:val="3B3838" w:themeColor="background2" w:themeShade="40"/>
              </w:rPr>
              <w:t xml:space="preserve"> </w:t>
            </w:r>
            <w:r w:rsidR="003D52FD" w:rsidRPr="00546EBA">
              <w:rPr>
                <w:color w:val="3B3838" w:themeColor="background2" w:themeShade="40"/>
                <w:lang w:val="en-US"/>
              </w:rPr>
              <w:t>չէ</w:t>
            </w:r>
            <w:r w:rsidR="003D52FD" w:rsidRPr="00546EBA">
              <w:rPr>
                <w:color w:val="3B3838" w:themeColor="background2" w:themeShade="40"/>
              </w:rPr>
              <w:t xml:space="preserve"> </w:t>
            </w:r>
            <w:r w:rsidR="003D52FD" w:rsidRPr="00546EBA">
              <w:rPr>
                <w:color w:val="3B3838" w:themeColor="background2" w:themeShade="40"/>
                <w:lang w:val="en-US"/>
              </w:rPr>
              <w:t>այն</w:t>
            </w:r>
            <w:r w:rsidR="003D52FD" w:rsidRPr="00546EBA">
              <w:rPr>
                <w:color w:val="3B3838" w:themeColor="background2" w:themeShade="40"/>
              </w:rPr>
              <w:t xml:space="preserve"> </w:t>
            </w:r>
            <w:r w:rsidR="003D52FD" w:rsidRPr="00546EBA">
              <w:rPr>
                <w:color w:val="3B3838" w:themeColor="background2" w:themeShade="40"/>
                <w:lang w:val="en-US"/>
              </w:rPr>
              <w:t>Ծրագրի</w:t>
            </w:r>
            <w:r w:rsidR="003D52FD" w:rsidRPr="00546EBA">
              <w:rPr>
                <w:color w:val="3B3838" w:themeColor="background2" w:themeShade="40"/>
              </w:rPr>
              <w:t xml:space="preserve"> </w:t>
            </w:r>
            <w:r w:rsidR="003D52FD" w:rsidRPr="00546EBA">
              <w:rPr>
                <w:color w:val="3B3838" w:themeColor="background2" w:themeShade="40"/>
                <w:lang w:val="en-US"/>
              </w:rPr>
              <w:t>շրջանակում</w:t>
            </w:r>
            <w:r w:rsidR="003D52FD" w:rsidRPr="00546EBA">
              <w:rPr>
                <w:color w:val="3B3838" w:themeColor="background2" w:themeShade="40"/>
              </w:rPr>
              <w:t xml:space="preserve"> </w:t>
            </w:r>
            <w:r w:rsidR="003D52FD" w:rsidRPr="00546EBA">
              <w:rPr>
                <w:color w:val="3B3838" w:themeColor="background2" w:themeShade="40"/>
                <w:lang w:val="en-US"/>
              </w:rPr>
              <w:t>ֆինանսավորվող</w:t>
            </w:r>
            <w:r w:rsidR="003D52FD" w:rsidRPr="00546EBA">
              <w:rPr>
                <w:color w:val="3B3838" w:themeColor="background2" w:themeShade="40"/>
              </w:rPr>
              <w:t xml:space="preserve"> </w:t>
            </w:r>
            <w:r w:rsidR="003D52FD" w:rsidRPr="00546EBA">
              <w:rPr>
                <w:color w:val="3B3838" w:themeColor="background2" w:themeShade="40"/>
                <w:lang w:val="en-US"/>
              </w:rPr>
              <w:t>մեքենասարքավորում</w:t>
            </w:r>
            <w:r w:rsidR="003D52FD" w:rsidRPr="00546EBA">
              <w:rPr>
                <w:color w:val="3B3838" w:themeColor="background2" w:themeShade="40"/>
              </w:rPr>
              <w:t xml:space="preserve"> </w:t>
            </w:r>
            <w:r w:rsidR="003D52FD" w:rsidRPr="00546EBA">
              <w:rPr>
                <w:color w:val="3B3838" w:themeColor="background2" w:themeShade="40"/>
                <w:lang w:val="en-US"/>
              </w:rPr>
              <w:t>դիտարկելու</w:t>
            </w:r>
            <w:r w:rsidR="003D52FD" w:rsidRPr="00546EBA">
              <w:rPr>
                <w:color w:val="3B3838" w:themeColor="background2" w:themeShade="40"/>
              </w:rPr>
              <w:t xml:space="preserve"> </w:t>
            </w:r>
            <w:r w:rsidR="003D52FD" w:rsidRPr="00546EBA">
              <w:rPr>
                <w:color w:val="3B3838" w:themeColor="background2" w:themeShade="40"/>
                <w:lang w:val="en-US"/>
              </w:rPr>
              <w:t>համար։</w:t>
            </w:r>
            <w:r w:rsidR="003D52FD" w:rsidRPr="00546EBA">
              <w:rPr>
                <w:color w:val="3B3838" w:themeColor="background2" w:themeShade="40"/>
              </w:rPr>
              <w:t xml:space="preserve"> </w:t>
            </w:r>
            <w:r w:rsidR="003D52FD" w:rsidRPr="00546EBA">
              <w:rPr>
                <w:color w:val="3B3838" w:themeColor="background2" w:themeShade="40"/>
                <w:lang w:val="en-US"/>
              </w:rPr>
              <w:t>Գնահատման</w:t>
            </w:r>
            <w:r w:rsidR="003D52FD" w:rsidRPr="00546EBA">
              <w:rPr>
                <w:color w:val="3B3838" w:themeColor="background2" w:themeShade="40"/>
              </w:rPr>
              <w:t xml:space="preserve"> </w:t>
            </w:r>
            <w:r w:rsidR="003D52FD" w:rsidRPr="00546EBA">
              <w:rPr>
                <w:color w:val="3B3838" w:themeColor="background2" w:themeShade="40"/>
                <w:lang w:val="en-US"/>
              </w:rPr>
              <w:t>ընթացքում</w:t>
            </w:r>
            <w:r w:rsidR="003D52FD" w:rsidRPr="00546EBA">
              <w:rPr>
                <w:color w:val="3B3838" w:themeColor="background2" w:themeShade="40"/>
              </w:rPr>
              <w:t xml:space="preserve"> </w:t>
            </w:r>
            <w:r w:rsidR="003D52FD" w:rsidRPr="00546EBA">
              <w:rPr>
                <w:color w:val="3B3838" w:themeColor="background2" w:themeShade="40"/>
                <w:lang w:val="en-US"/>
              </w:rPr>
              <w:t>հաշվի</w:t>
            </w:r>
            <w:r w:rsidR="003D52FD" w:rsidRPr="00546EBA">
              <w:rPr>
                <w:color w:val="3B3838" w:themeColor="background2" w:themeShade="40"/>
              </w:rPr>
              <w:t xml:space="preserve"> </w:t>
            </w:r>
            <w:r w:rsidR="003D52FD" w:rsidRPr="00546EBA">
              <w:rPr>
                <w:color w:val="3B3838" w:themeColor="background2" w:themeShade="40"/>
                <w:lang w:val="en-US"/>
              </w:rPr>
              <w:t>են</w:t>
            </w:r>
            <w:r w:rsidR="003D52FD" w:rsidRPr="00546EBA">
              <w:rPr>
                <w:color w:val="3B3838" w:themeColor="background2" w:themeShade="40"/>
              </w:rPr>
              <w:t xml:space="preserve"> </w:t>
            </w:r>
            <w:r w:rsidR="003D52FD" w:rsidRPr="00546EBA">
              <w:rPr>
                <w:color w:val="3B3838" w:themeColor="background2" w:themeShade="40"/>
                <w:lang w:val="en-US"/>
              </w:rPr>
              <w:t>առնվում</w:t>
            </w:r>
            <w:r w:rsidR="003D52FD" w:rsidRPr="00546EBA">
              <w:rPr>
                <w:color w:val="3B3838" w:themeColor="background2" w:themeShade="40"/>
              </w:rPr>
              <w:t xml:space="preserve"> </w:t>
            </w:r>
            <w:r w:rsidR="003D52FD" w:rsidRPr="00546EBA">
              <w:rPr>
                <w:color w:val="3B3838" w:themeColor="background2" w:themeShade="40"/>
                <w:lang w:val="en-US"/>
              </w:rPr>
              <w:t>սարքավորման</w:t>
            </w:r>
            <w:r w:rsidR="003D52FD" w:rsidRPr="00546EBA">
              <w:rPr>
                <w:color w:val="3B3838" w:themeColor="background2" w:themeShade="40"/>
              </w:rPr>
              <w:t xml:space="preserve"> </w:t>
            </w:r>
            <w:r w:rsidR="003D52FD" w:rsidRPr="00546EBA">
              <w:rPr>
                <w:color w:val="3B3838" w:themeColor="background2" w:themeShade="40"/>
                <w:lang w:val="en-US"/>
              </w:rPr>
              <w:t>տեխնիկական</w:t>
            </w:r>
            <w:r w:rsidR="003D52FD" w:rsidRPr="00546EBA">
              <w:rPr>
                <w:color w:val="3B3838" w:themeColor="background2" w:themeShade="40"/>
              </w:rPr>
              <w:t xml:space="preserve"> </w:t>
            </w:r>
            <w:r w:rsidR="003D52FD" w:rsidRPr="00546EBA">
              <w:rPr>
                <w:color w:val="3B3838" w:themeColor="background2" w:themeShade="40"/>
                <w:lang w:val="en-US"/>
              </w:rPr>
              <w:t>նշանակությունը</w:t>
            </w:r>
            <w:r w:rsidR="003D52FD" w:rsidRPr="00546EBA">
              <w:rPr>
                <w:color w:val="3B3838" w:themeColor="background2" w:themeShade="40"/>
              </w:rPr>
              <w:t xml:space="preserve"> </w:t>
            </w:r>
            <w:r w:rsidR="003D52FD" w:rsidRPr="00546EBA">
              <w:rPr>
                <w:color w:val="3B3838" w:themeColor="background2" w:themeShade="40"/>
                <w:lang w:val="en-US"/>
              </w:rPr>
              <w:t>և</w:t>
            </w:r>
            <w:r w:rsidR="003D52FD" w:rsidRPr="00546EBA">
              <w:rPr>
                <w:color w:val="3B3838" w:themeColor="background2" w:themeShade="40"/>
              </w:rPr>
              <w:t xml:space="preserve"> </w:t>
            </w:r>
            <w:r w:rsidR="003D52FD" w:rsidRPr="00546EBA">
              <w:rPr>
                <w:color w:val="3B3838" w:themeColor="background2" w:themeShade="40"/>
                <w:lang w:val="en-US"/>
              </w:rPr>
              <w:t>ֆինանսավորման</w:t>
            </w:r>
            <w:r w:rsidR="003D52FD" w:rsidRPr="00546EBA">
              <w:rPr>
                <w:color w:val="3B3838" w:themeColor="background2" w:themeShade="40"/>
              </w:rPr>
              <w:t xml:space="preserve"> </w:t>
            </w:r>
            <w:r w:rsidR="003D52FD" w:rsidRPr="00546EBA">
              <w:rPr>
                <w:color w:val="3B3838" w:themeColor="background2" w:themeShade="40"/>
                <w:lang w:val="en-US"/>
              </w:rPr>
              <w:t>հայտում</w:t>
            </w:r>
            <w:r w:rsidR="003D52FD" w:rsidRPr="00546EBA">
              <w:rPr>
                <w:color w:val="3B3838" w:themeColor="background2" w:themeShade="40"/>
              </w:rPr>
              <w:t xml:space="preserve"> </w:t>
            </w:r>
            <w:r w:rsidR="003D52FD" w:rsidRPr="00546EBA">
              <w:rPr>
                <w:color w:val="3B3838" w:themeColor="background2" w:themeShade="40"/>
                <w:lang w:val="en-US"/>
              </w:rPr>
              <w:t>նշված</w:t>
            </w:r>
            <w:r w:rsidR="003D52FD" w:rsidRPr="00546EBA">
              <w:rPr>
                <w:color w:val="3B3838" w:themeColor="background2" w:themeShade="40"/>
              </w:rPr>
              <w:t xml:space="preserve"> </w:t>
            </w:r>
            <w:r w:rsidR="003D52FD" w:rsidRPr="00546EBA">
              <w:rPr>
                <w:color w:val="3B3838" w:themeColor="background2" w:themeShade="40"/>
                <w:lang w:val="en-US"/>
              </w:rPr>
              <w:t>օգտագործման</w:t>
            </w:r>
            <w:r w:rsidR="003D52FD" w:rsidRPr="00546EBA">
              <w:rPr>
                <w:color w:val="3B3838" w:themeColor="background2" w:themeShade="40"/>
              </w:rPr>
              <w:t xml:space="preserve"> </w:t>
            </w:r>
            <w:r w:rsidR="003D52FD" w:rsidRPr="00546EBA">
              <w:rPr>
                <w:color w:val="3B3838" w:themeColor="background2" w:themeShade="40"/>
                <w:lang w:val="en-US"/>
              </w:rPr>
              <w:t>նպատակը։</w:t>
            </w:r>
          </w:p>
          <w:p w14:paraId="4BAA5014" w14:textId="492ADB9D" w:rsidR="008B0B3C" w:rsidRPr="00546EBA" w:rsidRDefault="008B0B3C" w:rsidP="0049476B">
            <w:pPr>
              <w:spacing w:after="0"/>
              <w:jc w:val="both"/>
              <w:rPr>
                <w:color w:val="3B3838" w:themeColor="background2" w:themeShade="40"/>
              </w:rPr>
            </w:pPr>
          </w:p>
          <w:p w14:paraId="3ADBC373" w14:textId="116D0D01" w:rsidR="00510B97" w:rsidRPr="00546EBA" w:rsidRDefault="001775F0" w:rsidP="0049476B">
            <w:pPr>
              <w:spacing w:after="0"/>
              <w:jc w:val="both"/>
              <w:rPr>
                <w:color w:val="3B3838" w:themeColor="background2" w:themeShade="40"/>
              </w:rPr>
            </w:pPr>
            <w:r w:rsidRPr="00546EBA">
              <w:rPr>
                <w:color w:val="3B3838" w:themeColor="background2" w:themeShade="40"/>
              </w:rPr>
              <w:t xml:space="preserve">2. Պետական վերահսկողական ծառայությանը տեղեկատվություն տրամադրելու վերաբերյալ դիտարկումն ընդունվել է մասնակի։ Պետական </w:t>
            </w:r>
            <w:r w:rsidRPr="00546EBA">
              <w:rPr>
                <w:color w:val="3B3838" w:themeColor="background2" w:themeShade="40"/>
              </w:rPr>
              <w:lastRenderedPageBreak/>
              <w:t>վերահսկողական ծառայությանը համապատասխան տեղեկատվության տրամադրումն անհրաժեշտ է նպատակային ծրագրի կատարման, պետական բյուջեից տրամադրված սուբսիդավորման գումարների նպատակային և արդյունավետ օգտագործման, ինչպես նաև դրանց կառավարման օրինականության նկատմամբ՝ օրենքով Ծառայությանը վերապահված վերահսկողական լիազորությունների իրականացումն ապահովելու համար։ Նախագծի 21.1-ին կետով սահմանվել է, որ տեղեկատվությունը լիազոր մարմնի կողմից Պետական վերահսկողական ծառայությանը տրամադրվում է վերջինիս պահանջի հիման վրա՝ օրենքով վերապահված լիազորությունների իրականացման նպատակով։ Բանկային գաղտնիք կազմող տեղեկությունները տրամադրվում են «Բանկային գաղտնիքի մասին» օրենքի 7-րդ հոդվածի 3-րդ մասով սահմանված՝ տնտեսավարողի գրավոր թույլտվության հիման վրա։ Գրավոր թույլտվությամբ նախատեսվում են տրամադրման ենթակա տեղեկությունների շրջանակը, դրանք ստացող մարմինները և լիազոր մարմնի կողմից Պետական վերահսկողական ծառայությանը փոխանցելու իրավասությունը։ Գրավոր թույլտվության տրամադրումը նպատակային ծրագրին մասնակցության պարտադիր պայման է և ամրագրվում է տնտեսավարողի ու ֆինանսական կազմակերպության միջև կնքվող պայմանագրում։ Տեղեկատվությունն օգտագործվում է բացառապես այն նպատակով, որի համար այն պահանջվել է՝ օրենքով սահմանված գաղտնիության ռեժիմի պահպանմամբ։</w:t>
            </w:r>
          </w:p>
          <w:p w14:paraId="1F98AA98" w14:textId="77777777" w:rsidR="00CD4DC5" w:rsidRPr="00546EBA" w:rsidRDefault="00CD4DC5" w:rsidP="0049476B">
            <w:pPr>
              <w:spacing w:after="0"/>
              <w:jc w:val="both"/>
              <w:rPr>
                <w:color w:val="3B3838" w:themeColor="background2" w:themeShade="40"/>
              </w:rPr>
            </w:pPr>
          </w:p>
          <w:p w14:paraId="1BE5DFBB" w14:textId="77777777" w:rsidR="00510B97" w:rsidRPr="00546EBA" w:rsidRDefault="001775F0" w:rsidP="0049476B">
            <w:pPr>
              <w:spacing w:after="0"/>
              <w:jc w:val="both"/>
              <w:rPr>
                <w:color w:val="3B3838" w:themeColor="background2" w:themeShade="40"/>
              </w:rPr>
            </w:pPr>
            <w:r w:rsidRPr="00546EBA">
              <w:rPr>
                <w:color w:val="3B3838" w:themeColor="background2" w:themeShade="40"/>
              </w:rPr>
              <w:lastRenderedPageBreak/>
              <w:t>3. N77 (ԷՆ) «Վարձույթ և լիզինգ» գործունեության վերաբերյալ առաջարկությունն ընդունվել է։ Նախագծի 5-րդ կետի 1-ին ենթակետով համապատասխան տնտեսավարողների համար սահմանվել է մեքենասարքավորումները և դրանց բաղկացուցիչ մասերը վարձակալության կամ լիզինգի տրամադրելու բացառություն։</w:t>
            </w:r>
          </w:p>
        </w:tc>
      </w:tr>
      <w:tr w:rsidR="00546EBA" w:rsidRPr="00546EBA" w14:paraId="4E7FFD5B" w14:textId="77777777" w:rsidTr="00E114FE">
        <w:trPr>
          <w:trHeight w:val="433"/>
        </w:trPr>
        <w:tc>
          <w:tcPr>
            <w:tcW w:w="567" w:type="dxa"/>
          </w:tcPr>
          <w:p w14:paraId="059ED5BD" w14:textId="77777777" w:rsidR="005D322B" w:rsidRPr="00546EBA" w:rsidRDefault="005D322B" w:rsidP="0049476B">
            <w:pPr>
              <w:spacing w:after="0"/>
              <w:jc w:val="center"/>
              <w:rPr>
                <w:bCs/>
                <w:color w:val="3B3838" w:themeColor="background2" w:themeShade="40"/>
                <w:lang w:val="hy-AM"/>
              </w:rPr>
            </w:pPr>
          </w:p>
        </w:tc>
        <w:tc>
          <w:tcPr>
            <w:tcW w:w="8222" w:type="dxa"/>
          </w:tcPr>
          <w:p w14:paraId="397A67D0" w14:textId="77777777" w:rsidR="005D322B" w:rsidRPr="00546EBA" w:rsidRDefault="005D322B" w:rsidP="0049476B">
            <w:pPr>
              <w:spacing w:after="0"/>
              <w:ind w:left="-77"/>
              <w:jc w:val="both"/>
              <w:rPr>
                <w:rFonts w:eastAsiaTheme="majorEastAsia" w:cstheme="majorBidi"/>
                <w:b/>
                <w:color w:val="3B3838" w:themeColor="background2" w:themeShade="40"/>
                <w:lang w:val="hy-AM" w:eastAsia="x-none"/>
              </w:rPr>
            </w:pPr>
            <w:r w:rsidRPr="00546EBA">
              <w:rPr>
                <w:rFonts w:eastAsiaTheme="majorEastAsia" w:cstheme="majorBidi"/>
                <w:b/>
                <w:color w:val="3B3838" w:themeColor="background2" w:themeShade="40"/>
                <w:lang w:val="hy-AM" w:eastAsia="x-none"/>
              </w:rPr>
              <w:t>Արարատբանկ ԲԲԸ</w:t>
            </w:r>
          </w:p>
          <w:p w14:paraId="57AB175F" w14:textId="4759AD6C" w:rsidR="00D81EB8" w:rsidRPr="00546EBA" w:rsidRDefault="00D81EB8" w:rsidP="0049476B">
            <w:pPr>
              <w:pStyle w:val="afe"/>
              <w:spacing w:line="276" w:lineRule="auto"/>
              <w:ind w:left="-77"/>
              <w:jc w:val="both"/>
              <w:rPr>
                <w:rFonts w:cs="Sylfaen"/>
                <w:color w:val="3B3838" w:themeColor="background2" w:themeShade="40"/>
                <w:lang w:val="hy-AM"/>
              </w:rPr>
            </w:pPr>
            <w:r w:rsidRPr="00546EBA">
              <w:rPr>
                <w:rFonts w:cs="Sylfaen"/>
                <w:color w:val="3B3838" w:themeColor="background2" w:themeShade="40"/>
                <w:lang w:val="hy-AM"/>
              </w:rPr>
              <w:t>Նախագծի 5-րդ կետի 1-ին ենթակետով սահմանվում է լիզինգի առարկայի՝ երրորդ անձանց փոխանցման սահմանափակման վերաբերյալ՝ ըստ որի օժանդակության շրջանակներում ձեռքբերված մեքենասարքավորումները և դրանց բաղկացուցիչ մասերը սուբսիդավորման ողջ ժամանակահատվածում չեն կարող օտարվել, հանձնվել վարձակալության կամ որևէ այլ կերպ փոխանցվել երրորդ անձանց տիրապետմանը կամ օգտագործմանը։</w:t>
            </w:r>
            <w:r w:rsidR="001329D7" w:rsidRPr="00546EBA">
              <w:rPr>
                <w:rFonts w:cs="Sylfaen"/>
                <w:color w:val="3B3838" w:themeColor="background2" w:themeShade="40"/>
                <w:lang w:val="hy-AM"/>
              </w:rPr>
              <w:t xml:space="preserve"> </w:t>
            </w:r>
            <w:r w:rsidRPr="00546EBA">
              <w:rPr>
                <w:rFonts w:cs="Sylfaen"/>
                <w:color w:val="3B3838" w:themeColor="background2" w:themeShade="40"/>
                <w:lang w:val="hy-AM"/>
              </w:rPr>
              <w:t>Բանկի գնահատմամբ պետք է հաշվի առնել այն հանգամանքը, որ ծրագրի շրջանակներում ֆինանսավորվող շահառուների թվում կարող են լինել այն տտեսվարողները, որոնց հիմնական տնտեսական գործունեությունը մեքենասարքավորումների և այլ գույքի վարձակալության կամ լիզինգով տրամադրումն է։ Այս առումով տնտեսական սահմանափակումը կարող է գործնական առումով հակասություն առաջացնել ծրագրի շրջանակներում թույլատրելիլ տնտեսական գործունեության տեսակների, և մասնավորապես N77 (ԷՆ) «Վարձույթ և լիզինգ» խմբի մեջ ներառված գործունեության հետ։</w:t>
            </w:r>
          </w:p>
          <w:p w14:paraId="565ED615" w14:textId="77777777" w:rsidR="00CD4DC5" w:rsidRPr="00546EBA" w:rsidRDefault="00CD4DC5" w:rsidP="0049476B">
            <w:pPr>
              <w:pStyle w:val="afe"/>
              <w:spacing w:line="276" w:lineRule="auto"/>
              <w:ind w:left="-77"/>
              <w:jc w:val="both"/>
              <w:rPr>
                <w:rFonts w:cs="Sylfaen"/>
                <w:color w:val="3B3838" w:themeColor="background2" w:themeShade="40"/>
                <w:lang w:val="hy-AM"/>
              </w:rPr>
            </w:pPr>
          </w:p>
          <w:p w14:paraId="46492998" w14:textId="77777777" w:rsidR="005D322B" w:rsidRPr="00546EBA" w:rsidRDefault="00D81EB8" w:rsidP="0049476B">
            <w:pPr>
              <w:spacing w:after="0"/>
              <w:ind w:left="-77"/>
              <w:jc w:val="both"/>
              <w:rPr>
                <w:rFonts w:cs="Sylfaen"/>
                <w:color w:val="3B3838" w:themeColor="background2" w:themeShade="40"/>
                <w:lang w:val="hy-AM"/>
              </w:rPr>
            </w:pPr>
            <w:r w:rsidRPr="00546EBA">
              <w:rPr>
                <w:rFonts w:cs="Sylfaen"/>
                <w:color w:val="3B3838" w:themeColor="background2" w:themeShade="40"/>
                <w:lang w:val="hy-AM"/>
              </w:rPr>
              <w:lastRenderedPageBreak/>
              <w:t>Նախագծով սահմանվում է կուտակիչների և դրանց բաղկացուցիչ մասերի սուբսիդավորման և առանձին սուբսիդավորման ժամկետներ, 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 Բանկի գնահատմամբ անհրաժեշտ է հստակեցնել, թե ինչ փաստաթղթերով կամ այլ ապացույցների պետք է հաստատվի այն հանգամանքը, որ տվյալ կուտակիչը կիրավելու է բացառապես արևային/ֆոտովոլտային կայանների կամ արևային պանելների կողմից արտադրված էլեկտրական էներգիան կուտակելու համար։ Հաշվի առնելով, որ տվյալ պայմանը հանդիսանում է սուբսիդավորման էական նախապայման, անհրաժեշտ է սահմանել դրա հաստատման միասնական և կիրառելի մեխանիզմ։</w:t>
            </w:r>
          </w:p>
        </w:tc>
        <w:tc>
          <w:tcPr>
            <w:tcW w:w="5850" w:type="dxa"/>
          </w:tcPr>
          <w:p w14:paraId="7FCD7E90" w14:textId="77777777" w:rsidR="00510B97" w:rsidRPr="00546EBA" w:rsidRDefault="001775F0" w:rsidP="0049476B">
            <w:pPr>
              <w:spacing w:after="0"/>
              <w:jc w:val="center"/>
              <w:rPr>
                <w:color w:val="3B3838" w:themeColor="background2" w:themeShade="40"/>
              </w:rPr>
            </w:pPr>
            <w:r w:rsidRPr="00546EBA">
              <w:rPr>
                <w:b/>
                <w:color w:val="3B3838" w:themeColor="background2" w:themeShade="40"/>
              </w:rPr>
              <w:lastRenderedPageBreak/>
              <w:t>Մասամբ է ընդունվել։</w:t>
            </w:r>
          </w:p>
          <w:p w14:paraId="097D4C0F" w14:textId="77777777" w:rsidR="00510B97" w:rsidRPr="00546EBA" w:rsidRDefault="001775F0" w:rsidP="0049476B">
            <w:pPr>
              <w:spacing w:after="0"/>
              <w:jc w:val="both"/>
              <w:rPr>
                <w:color w:val="3B3838" w:themeColor="background2" w:themeShade="40"/>
              </w:rPr>
            </w:pPr>
            <w:r w:rsidRPr="00546EBA">
              <w:rPr>
                <w:color w:val="3B3838" w:themeColor="background2" w:themeShade="40"/>
              </w:rPr>
              <w:t>1. Նախագծի 5-րդ կետի 1-ին ենթակետը լրամշակվել է՝ N77 (ԷՆ) «Վարձույթ և լիզինգ» դասակարգչով տնտեսական գործունեություն իրականացնող տնտեսավարողների համար նախատեսելով մեքենասարքավորումները և դրանց բաղկացուցիչ մասերն իրենց հիմնական գործունեության շրջանակում վարձակալության կամ լիզինգի տրամադրելու բացառություն։ Առանձին բացառություն է նախատեսվել նաև նպատակային ծրագրով իրականացվող լիզինգի շրջանակում լիզինգատուի կողմից լիզինգի առարկան լիզինգառուին հանձնելու դեպքերի համար։</w:t>
            </w:r>
          </w:p>
          <w:p w14:paraId="25E5BA43" w14:textId="77777777" w:rsidR="001329D7" w:rsidRPr="00546EBA" w:rsidRDefault="001329D7" w:rsidP="0049476B">
            <w:pPr>
              <w:spacing w:after="0"/>
              <w:jc w:val="both"/>
              <w:rPr>
                <w:color w:val="3B3838" w:themeColor="background2" w:themeShade="40"/>
              </w:rPr>
            </w:pPr>
          </w:p>
          <w:p w14:paraId="2267099C" w14:textId="77777777" w:rsidR="00D77C7E" w:rsidRPr="00546EBA" w:rsidRDefault="00D77C7E" w:rsidP="0049476B">
            <w:pPr>
              <w:spacing w:after="0"/>
              <w:jc w:val="both"/>
              <w:rPr>
                <w:color w:val="3B3838" w:themeColor="background2" w:themeShade="40"/>
              </w:rPr>
            </w:pPr>
          </w:p>
          <w:p w14:paraId="70CA35D7" w14:textId="77777777" w:rsidR="001329D7" w:rsidRPr="00546EBA" w:rsidRDefault="001329D7" w:rsidP="0049476B">
            <w:pPr>
              <w:spacing w:after="0"/>
              <w:jc w:val="both"/>
              <w:rPr>
                <w:color w:val="3B3838" w:themeColor="background2" w:themeShade="40"/>
              </w:rPr>
            </w:pPr>
          </w:p>
          <w:p w14:paraId="6A03FD28" w14:textId="77777777" w:rsidR="008B0B3C" w:rsidRPr="00546EBA" w:rsidRDefault="008B0B3C" w:rsidP="0049476B">
            <w:pPr>
              <w:spacing w:after="0"/>
              <w:jc w:val="both"/>
              <w:rPr>
                <w:color w:val="3B3838" w:themeColor="background2" w:themeShade="40"/>
              </w:rPr>
            </w:pPr>
          </w:p>
          <w:p w14:paraId="26DB84BD" w14:textId="56E1F42D" w:rsidR="00CD4DC5" w:rsidRPr="00546EBA" w:rsidRDefault="001775F0" w:rsidP="00192D9D">
            <w:pPr>
              <w:spacing w:after="0"/>
              <w:jc w:val="both"/>
              <w:rPr>
                <w:color w:val="3B3838" w:themeColor="background2" w:themeShade="40"/>
              </w:rPr>
            </w:pPr>
            <w:r w:rsidRPr="00546EBA">
              <w:rPr>
                <w:color w:val="3B3838" w:themeColor="background2" w:themeShade="40"/>
              </w:rPr>
              <w:lastRenderedPageBreak/>
              <w:t>2. Էլեկտրական կուտակիչների նպատակային օգտագործումը հաստատող փաստաթղթերի սպառիչ ցանկ Կառավարության որոշմամբ սահմանելու առաջարկությունը չի ընդունվել՝ տեխնիկական լուծումների բազմազանությունը և գործարքների առանձնահատկությունները չսահմանափակելու նպատակով։ Նպատակային նշանակությունը գնահատվում է ֆինանսավորման հայտի, գործարար ծրագրի, մատակարարման պայմանագրի, արտադրողի տեխնիկական փաստաթղթերի և գործարքը հիմնավորող այլ փաստաթղթերի համադրմամբ, իսկ փաստացի օգտագործումը՝ նպատակային ծրագրով նախատեսված մշտադիտարկման</w:t>
            </w:r>
            <w:r w:rsidR="00CD4DC5" w:rsidRPr="00546EBA">
              <w:rPr>
                <w:color w:val="3B3838" w:themeColor="background2" w:themeShade="40"/>
              </w:rPr>
              <w:t xml:space="preserve">, </w:t>
            </w:r>
            <w:r w:rsidR="00CD4DC5" w:rsidRPr="00546EBA">
              <w:rPr>
                <w:color w:val="3B3838" w:themeColor="background2" w:themeShade="40"/>
                <w:lang w:val="hy-AM"/>
              </w:rPr>
              <w:t>ինչպես նաև նպատակային ծրագրի շրջանակներում իրականացվող մոնիթորինգի</w:t>
            </w:r>
            <w:r w:rsidRPr="00546EBA">
              <w:rPr>
                <w:color w:val="3B3838" w:themeColor="background2" w:themeShade="40"/>
              </w:rPr>
              <w:t xml:space="preserve"> շրջանակում։ Ներկայացվող փաստաթղթերի մանրամասն կազմը կարող է սահմանվել լիազոր մարմնի և ֆինանսական կազմակերպությունների միջև կնքվող պայմանագրերով ու կիրառվող գործընթացային փաստաթղթերով։</w:t>
            </w:r>
          </w:p>
        </w:tc>
      </w:tr>
      <w:tr w:rsidR="00546EBA" w:rsidRPr="00546EBA" w14:paraId="00A09FA3" w14:textId="77777777" w:rsidTr="00E114FE">
        <w:tc>
          <w:tcPr>
            <w:tcW w:w="567" w:type="dxa"/>
          </w:tcPr>
          <w:p w14:paraId="1F277CD4" w14:textId="77777777" w:rsidR="00866333" w:rsidRPr="00546EBA" w:rsidRDefault="00866333" w:rsidP="0049476B">
            <w:pPr>
              <w:spacing w:after="0"/>
              <w:rPr>
                <w:bCs/>
                <w:color w:val="3B3838" w:themeColor="background2" w:themeShade="40"/>
                <w:lang w:val="hy-AM"/>
              </w:rPr>
            </w:pPr>
          </w:p>
        </w:tc>
        <w:tc>
          <w:tcPr>
            <w:tcW w:w="8222" w:type="dxa"/>
          </w:tcPr>
          <w:p w14:paraId="48EC92A7" w14:textId="77777777" w:rsidR="00866333" w:rsidRPr="00546EBA" w:rsidRDefault="00866333" w:rsidP="0049476B">
            <w:pPr>
              <w:spacing w:after="0"/>
              <w:ind w:left="-77"/>
              <w:jc w:val="both"/>
              <w:rPr>
                <w:rFonts w:eastAsiaTheme="majorEastAsia" w:cstheme="majorBidi"/>
                <w:b/>
                <w:color w:val="3B3838" w:themeColor="background2" w:themeShade="40"/>
                <w:lang w:val="hy-AM" w:eastAsia="x-none"/>
              </w:rPr>
            </w:pPr>
            <w:r w:rsidRPr="00546EBA">
              <w:rPr>
                <w:rFonts w:eastAsiaTheme="majorEastAsia" w:cstheme="majorBidi"/>
                <w:b/>
                <w:color w:val="3B3838" w:themeColor="background2" w:themeShade="40"/>
                <w:lang w:val="hy-AM" w:eastAsia="x-none"/>
              </w:rPr>
              <w:t>Ամերիաբանկ ՓԲԸ</w:t>
            </w:r>
          </w:p>
          <w:p w14:paraId="6F57C723" w14:textId="1FE9F100" w:rsidR="0033507C" w:rsidRPr="00546EBA" w:rsidRDefault="00866333" w:rsidP="0049476B">
            <w:pPr>
              <w:spacing w:after="0"/>
              <w:ind w:left="-77"/>
              <w:jc w:val="both"/>
              <w:rPr>
                <w:rFonts w:eastAsia="MS Mincho" w:cs="MS Mincho"/>
                <w:b/>
                <w:color w:val="3B3838" w:themeColor="background2" w:themeShade="40"/>
                <w:lang w:val="hy-AM" w:eastAsia="x-none"/>
              </w:rPr>
            </w:pPr>
            <w:r w:rsidRPr="00546EBA">
              <w:rPr>
                <w:rFonts w:eastAsiaTheme="majorEastAsia" w:cstheme="majorBidi"/>
                <w:color w:val="3B3838" w:themeColor="background2" w:themeShade="40"/>
                <w:lang w:val="hy-AM" w:eastAsia="x-none"/>
              </w:rPr>
              <w:t>Նախագծի համաձայն` վերաֆինանսավորման պահից ծրագրից բխող բոլոր իրավունքներն ու պարտականությունները սահմանված դեպքերում պետական բյուջե սուբդիսավորման գումարների վերադարձման պարտավորությունը կրում է նոր ֆինանսական կազմակերպությունը` վերաֆինանսավորումից հետո ծագող հարաբերությունների մասով:</w:t>
            </w:r>
            <w:r w:rsidR="00886F03" w:rsidRPr="00546EBA">
              <w:rPr>
                <w:rFonts w:eastAsiaTheme="majorEastAsia" w:cstheme="majorBidi"/>
                <w:color w:val="3B3838" w:themeColor="background2" w:themeShade="40"/>
                <w:lang w:val="hy-AM" w:eastAsia="x-none"/>
              </w:rPr>
              <w:t xml:space="preserve"> </w:t>
            </w:r>
            <w:r w:rsidR="0033507C" w:rsidRPr="00546EBA">
              <w:rPr>
                <w:rFonts w:eastAsiaTheme="majorEastAsia" w:cstheme="majorBidi"/>
                <w:color w:val="3B3838" w:themeColor="background2" w:themeShade="40"/>
                <w:lang w:val="hy-AM" w:eastAsia="x-none"/>
              </w:rPr>
              <w:t xml:space="preserve">Հիմք ընդունելով մեկ ֆինանսական կազմակերպությունից մյուս ֆինանսական կազմակերպություն տեղափոխելու գործարար պրակտիկան` խնդրում ենք հստակեցնել` եթե նոր ֆինանսական կազմակերպությունը որոշման համաձայն կրում է պետական սուբսիդավորման գումարների` պետական բյուջե վերադարձման պարտավորությունը, արդյո՞ք նոր ֆինանսական կազմակերպությունը որոշման շրջանակներում հնարավորություն է ունենալու սկզբնական ֆինանսական կազմակերպությունից </w:t>
            </w:r>
            <w:r w:rsidR="0033507C" w:rsidRPr="00546EBA">
              <w:rPr>
                <w:rFonts w:eastAsiaTheme="majorEastAsia" w:cstheme="majorBidi"/>
                <w:color w:val="3B3838" w:themeColor="background2" w:themeShade="40"/>
                <w:lang w:val="hy-AM" w:eastAsia="x-none"/>
              </w:rPr>
              <w:lastRenderedPageBreak/>
              <w:t xml:space="preserve">պահանջելու վերադարձնել սուբսիդավորված տոկոսագումարները, եթե նոր ֆինանսական կազմակերպություն վարկը տեղափոխելու արդյունքում առաջացել է վարկը սպասարկելու խոչընդոտող հանգամանք/խնդիր:  </w:t>
            </w:r>
          </w:p>
        </w:tc>
        <w:tc>
          <w:tcPr>
            <w:tcW w:w="5850" w:type="dxa"/>
          </w:tcPr>
          <w:p w14:paraId="157F7863" w14:textId="77777777" w:rsidR="00510B97" w:rsidRPr="00546EBA" w:rsidRDefault="001775F0" w:rsidP="0049476B">
            <w:pPr>
              <w:spacing w:after="0"/>
              <w:jc w:val="center"/>
              <w:rPr>
                <w:color w:val="3B3838" w:themeColor="background2" w:themeShade="40"/>
              </w:rPr>
            </w:pPr>
            <w:r w:rsidRPr="00546EBA">
              <w:rPr>
                <w:b/>
                <w:color w:val="3B3838" w:themeColor="background2" w:themeShade="40"/>
              </w:rPr>
              <w:lastRenderedPageBreak/>
              <w:t>Չի ընդունվել։</w:t>
            </w:r>
          </w:p>
          <w:p w14:paraId="10C56AD8" w14:textId="717F2A61" w:rsidR="00A052E7" w:rsidRPr="00546EBA" w:rsidRDefault="001775F0" w:rsidP="00192D9D">
            <w:pPr>
              <w:spacing w:after="0"/>
              <w:jc w:val="both"/>
              <w:rPr>
                <w:color w:val="3B3838" w:themeColor="background2" w:themeShade="40"/>
                <w:lang w:val="hy-AM"/>
              </w:rPr>
            </w:pPr>
            <w:r w:rsidRPr="00546EBA">
              <w:rPr>
                <w:color w:val="3B3838" w:themeColor="background2" w:themeShade="40"/>
              </w:rPr>
              <w:t>Նախագծով նոր ֆինանսական կազմակերպությանը սկզբնական ֆինանսական կազմակերպությունից սուբսիդավորման գումարների վերադարձ պահանջելու իրավասություն չի վերապահվում։ Ֆինանսական կազմակերպությունների միջև հնարավոր փոխադարձ պահանջները դուրս են նպատակային ծրագրի կարգավորման առարկայից և կարող են կարգավորվել նրանց միջև կնքվող քաղաքացիաիրավական պայմանագրերով։</w:t>
            </w:r>
            <w:r w:rsidR="00886F03" w:rsidRPr="00546EBA">
              <w:rPr>
                <w:color w:val="3B3838" w:themeColor="background2" w:themeShade="40"/>
              </w:rPr>
              <w:t xml:space="preserve"> </w:t>
            </w:r>
            <w:r w:rsidRPr="00546EBA">
              <w:rPr>
                <w:color w:val="3B3838" w:themeColor="background2" w:themeShade="40"/>
              </w:rPr>
              <w:t xml:space="preserve">Միաժամանակ, նախագծի 4.1-ին կետով հստակ տարանջատվել է պատասխանատվությունը. մինչև </w:t>
            </w:r>
            <w:r w:rsidRPr="00546EBA">
              <w:rPr>
                <w:color w:val="3B3838" w:themeColor="background2" w:themeShade="40"/>
              </w:rPr>
              <w:lastRenderedPageBreak/>
              <w:t>վերաֆինանսավորման պահը կատարված խախտումների, այդ թվում՝ դրանից հետո հայտնաբերված կամ արձանագրված խախտումների հետևանքով առաջացած պարտավորությունները կրում է սկզբնական ֆինանսական կազմակերպությունը, իսկ վերաֆինանսավորումից հետո կատարված խախտումների մասով՝ նոր ֆինանսական կազմակերպությունը։</w:t>
            </w:r>
            <w:r w:rsidR="00CD4DC5" w:rsidRPr="00546EBA">
              <w:rPr>
                <w:color w:val="3B3838" w:themeColor="background2" w:themeShade="40"/>
                <w:lang w:val="hy-AM"/>
              </w:rPr>
              <w:t xml:space="preserve"> Հարկ ենք համարում նշել, որ ծրագր</w:t>
            </w:r>
            <w:r w:rsidR="00A052E7" w:rsidRPr="00546EBA">
              <w:rPr>
                <w:color w:val="3B3838" w:themeColor="background2" w:themeShade="40"/>
                <w:lang w:val="hy-AM"/>
              </w:rPr>
              <w:t xml:space="preserve">ով </w:t>
            </w:r>
            <w:r w:rsidR="00CD4DC5" w:rsidRPr="00546EBA">
              <w:rPr>
                <w:color w:val="3B3838" w:themeColor="background2" w:themeShade="40"/>
                <w:lang w:val="hy-AM"/>
              </w:rPr>
              <w:t>արդեն իսկ սահմանված է մոնիթորինգի իրականացման պահանջ, որի</w:t>
            </w:r>
            <w:r w:rsidR="00A052E7" w:rsidRPr="00546EBA">
              <w:rPr>
                <w:color w:val="3B3838" w:themeColor="background2" w:themeShade="40"/>
                <w:lang w:val="hy-AM"/>
              </w:rPr>
              <w:t xml:space="preserve"> շրջանակներում յուրաքանչյուր ֆինանսական</w:t>
            </w:r>
            <w:r w:rsidR="00CD4DC5" w:rsidRPr="00546EBA">
              <w:rPr>
                <w:color w:val="3B3838" w:themeColor="background2" w:themeShade="40"/>
                <w:lang w:val="hy-AM"/>
              </w:rPr>
              <w:t xml:space="preserve"> </w:t>
            </w:r>
            <w:r w:rsidR="00A052E7" w:rsidRPr="00546EBA">
              <w:rPr>
                <w:color w:val="3B3838" w:themeColor="background2" w:themeShade="40"/>
                <w:lang w:val="hy-AM"/>
              </w:rPr>
              <w:t>կառույց պարտավոր է ապահովել և Նախարարությանը ներկայացնել մոնոթորինգի արդյունքները և ըստ այդմ մինչև վերաֆինանսավորման պահը տվյալ շահառուի գծով մոնիթորինգն իրականացվելու է սկզմբնական ֆինանսական կառույցի կողմից։</w:t>
            </w:r>
          </w:p>
        </w:tc>
      </w:tr>
      <w:tr w:rsidR="00546EBA" w:rsidRPr="00546EBA" w14:paraId="091F8770" w14:textId="77777777" w:rsidTr="00E114FE">
        <w:tc>
          <w:tcPr>
            <w:tcW w:w="567" w:type="dxa"/>
          </w:tcPr>
          <w:p w14:paraId="2D18E86A" w14:textId="77777777" w:rsidR="005C0603" w:rsidRPr="00546EBA" w:rsidRDefault="005C0603" w:rsidP="0049476B">
            <w:pPr>
              <w:spacing w:after="0"/>
              <w:rPr>
                <w:bCs/>
                <w:color w:val="3B3838" w:themeColor="background2" w:themeShade="40"/>
                <w:lang w:val="hy-AM"/>
              </w:rPr>
            </w:pPr>
          </w:p>
          <w:p w14:paraId="2F98E6D4" w14:textId="77777777" w:rsidR="005C0603" w:rsidRPr="00546EBA" w:rsidRDefault="005C0603" w:rsidP="0049476B">
            <w:pPr>
              <w:spacing w:after="0"/>
              <w:rPr>
                <w:bCs/>
                <w:color w:val="3B3838" w:themeColor="background2" w:themeShade="40"/>
                <w:lang w:val="hy-AM"/>
              </w:rPr>
            </w:pPr>
          </w:p>
        </w:tc>
        <w:tc>
          <w:tcPr>
            <w:tcW w:w="8222" w:type="dxa"/>
          </w:tcPr>
          <w:p w14:paraId="17DC1A76" w14:textId="77777777" w:rsidR="005C0603" w:rsidRPr="00546EBA" w:rsidRDefault="005C0603" w:rsidP="0049476B">
            <w:pPr>
              <w:spacing w:after="0"/>
              <w:ind w:left="-77"/>
              <w:jc w:val="both"/>
              <w:rPr>
                <w:rFonts w:eastAsiaTheme="majorEastAsia" w:cstheme="majorBidi"/>
                <w:b/>
                <w:color w:val="3B3838" w:themeColor="background2" w:themeShade="40"/>
                <w:lang w:val="hy-AM" w:eastAsia="x-none"/>
              </w:rPr>
            </w:pPr>
            <w:r w:rsidRPr="00546EBA">
              <w:rPr>
                <w:rFonts w:eastAsiaTheme="majorEastAsia" w:cstheme="majorBidi"/>
                <w:b/>
                <w:color w:val="3B3838" w:themeColor="background2" w:themeShade="40"/>
                <w:lang w:val="hy-AM" w:eastAsia="x-none"/>
              </w:rPr>
              <w:t>Արմսվիսբանկ ՓԲԸ</w:t>
            </w:r>
          </w:p>
          <w:p w14:paraId="23574A23" w14:textId="4A9830F4" w:rsidR="005C0603" w:rsidRPr="00546EBA" w:rsidRDefault="005C0603" w:rsidP="00906EFA">
            <w:pPr>
              <w:spacing w:after="0"/>
              <w:ind w:left="-77"/>
              <w:jc w:val="both"/>
              <w:rPr>
                <w:rFonts w:eastAsiaTheme="majorEastAsia" w:cs="Arial"/>
                <w:color w:val="3B3838" w:themeColor="background2" w:themeShade="40"/>
                <w:lang w:val="hy-AM" w:eastAsia="x-none"/>
              </w:rPr>
            </w:pPr>
            <w:r w:rsidRPr="00546EBA">
              <w:rPr>
                <w:rFonts w:eastAsiaTheme="majorEastAsia" w:cs="Arial"/>
                <w:color w:val="3B3838" w:themeColor="background2" w:themeShade="40"/>
                <w:lang w:val="hy-AM" w:eastAsia="x-none"/>
              </w:rPr>
              <w:t>Ծրագրի</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շրջանակներում</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նախատեսվում</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է</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տնտեսվարողներին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տրամադրել</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Էլեկտրական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կուտակիչներ</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ակումուլյատորներ</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և</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դրանց</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բաղկացուցիչ</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մասերի</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վարկ</w:t>
            </w:r>
            <w:r w:rsidRPr="00546EBA">
              <w:rPr>
                <w:rFonts w:eastAsiaTheme="majorEastAsia" w:cstheme="majorBidi"/>
                <w:color w:val="3B3838" w:themeColor="background2" w:themeShade="40"/>
                <w:lang w:val="hy-AM" w:eastAsia="x-none"/>
              </w:rPr>
              <w:t>/</w:t>
            </w:r>
            <w:r w:rsidRPr="00546EBA">
              <w:rPr>
                <w:rFonts w:eastAsiaTheme="majorEastAsia" w:cs="Arial"/>
                <w:color w:val="3B3838" w:themeColor="background2" w:themeShade="40"/>
                <w:lang w:val="hy-AM" w:eastAsia="x-none"/>
              </w:rPr>
              <w:t>լիզինգ</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միայն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այն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դեպքում</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երբ</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դրանք</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կկիրառվեն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բացառապես</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արևային</w:t>
            </w:r>
            <w:r w:rsidRPr="00546EBA">
              <w:rPr>
                <w:rFonts w:eastAsiaTheme="majorEastAsia" w:cstheme="majorBidi"/>
                <w:color w:val="3B3838" w:themeColor="background2" w:themeShade="40"/>
                <w:lang w:val="hy-AM" w:eastAsia="x-none"/>
              </w:rPr>
              <w:t>/</w:t>
            </w:r>
            <w:r w:rsidRPr="00546EBA">
              <w:rPr>
                <w:rFonts w:eastAsiaTheme="majorEastAsia" w:cs="Arial"/>
                <w:color w:val="3B3838" w:themeColor="background2" w:themeShade="40"/>
                <w:lang w:val="hy-AM" w:eastAsia="x-none"/>
              </w:rPr>
              <w:t>ֆոտովոլտային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կայանների</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կամ</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արևային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պանելների</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կողմից</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արտադրված</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էլեկտրական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էներգիան</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կուտակելու</w:t>
            </w:r>
            <w:r w:rsidRPr="00546EBA">
              <w:rPr>
                <w:rFonts w:eastAsiaTheme="majorEastAsia" w:cstheme="majorBidi"/>
                <w:color w:val="3B3838" w:themeColor="background2" w:themeShade="40"/>
                <w:lang w:val="hy-AM" w:eastAsia="x-none"/>
              </w:rPr>
              <w:t xml:space="preserve"> </w:t>
            </w:r>
            <w:r w:rsidRPr="00546EBA">
              <w:rPr>
                <w:rFonts w:eastAsiaTheme="majorEastAsia" w:cs="Arial"/>
                <w:color w:val="3B3838" w:themeColor="background2" w:themeShade="40"/>
                <w:lang w:val="hy-AM" w:eastAsia="x-none"/>
              </w:rPr>
              <w:t>համար</w:t>
            </w:r>
            <w:r w:rsidRPr="00546EBA">
              <w:rPr>
                <w:rFonts w:eastAsiaTheme="majorEastAsia" w:cstheme="majorBidi"/>
                <w:color w:val="3B3838" w:themeColor="background2" w:themeShade="40"/>
                <w:lang w:val="hy-AM" w:eastAsia="x-none"/>
              </w:rPr>
              <w:t>):</w:t>
            </w:r>
            <w:r w:rsidR="00886F03" w:rsidRPr="00546EBA">
              <w:rPr>
                <w:rFonts w:eastAsiaTheme="majorEastAsia" w:cstheme="majorBidi"/>
                <w:color w:val="3B3838" w:themeColor="background2" w:themeShade="40"/>
                <w:lang w:val="hy-AM" w:eastAsia="x-none"/>
              </w:rPr>
              <w:t xml:space="preserve"> </w:t>
            </w:r>
            <w:r w:rsidRPr="00546EBA">
              <w:rPr>
                <w:rFonts w:eastAsiaTheme="majorEastAsia" w:cstheme="majorBidi"/>
                <w:b/>
                <w:color w:val="3B3838" w:themeColor="background2" w:themeShade="40"/>
                <w:lang w:val="hy-AM" w:eastAsia="x-none"/>
              </w:rPr>
              <w:t>Արդյոք հնարավոր է տրամադրել</w:t>
            </w:r>
            <w:r w:rsidRPr="00546EBA">
              <w:rPr>
                <w:rFonts w:eastAsiaTheme="majorEastAsia" w:cstheme="majorBidi"/>
                <w:color w:val="3B3838" w:themeColor="background2" w:themeShade="40"/>
                <w:lang w:val="hy-AM" w:eastAsia="x-none"/>
              </w:rPr>
              <w:t xml:space="preserve"> վերոնշյալ վարկերը/լիզինգները Տնտեսական գործունեության տեսակների դասակարգիչներով D35.11.5 («Էլեկտրաէներգիայի արտադրություն արևային էլեկտրակայաններում») գործունեությունով զբաղվող տնտեսվարողներին: </w:t>
            </w:r>
          </w:p>
        </w:tc>
        <w:tc>
          <w:tcPr>
            <w:tcW w:w="5850" w:type="dxa"/>
          </w:tcPr>
          <w:p w14:paraId="6FCC3BD0" w14:textId="2B432967" w:rsidR="00510B97" w:rsidRPr="00546EBA" w:rsidRDefault="009E6E39" w:rsidP="00322F4A">
            <w:pPr>
              <w:spacing w:after="0"/>
              <w:jc w:val="both"/>
              <w:rPr>
                <w:color w:val="3B3838" w:themeColor="background2" w:themeShade="40"/>
                <w:lang w:val="hy-AM"/>
              </w:rPr>
            </w:pPr>
            <w:r w:rsidRPr="00546EBA">
              <w:rPr>
                <w:color w:val="3B3838" w:themeColor="background2" w:themeShade="40"/>
                <w:lang w:val="hy-AM"/>
              </w:rPr>
              <w:t xml:space="preserve">D 35.11.5 «Էլեկտրաէներգիայի արտադրություն արևային էլեկտրակայաններում» ծածկագրով գործունեություն իրականացնող տնտեսավարողներին տվյալ գործունեության </w:t>
            </w:r>
            <w:r w:rsidR="00322F4A" w:rsidRPr="00322F4A">
              <w:rPr>
                <w:color w:val="3B3838" w:themeColor="background2" w:themeShade="40"/>
                <w:lang w:val="hy-AM"/>
              </w:rPr>
              <w:t xml:space="preserve">գործունեության տեսակի </w:t>
            </w:r>
            <w:r w:rsidR="00322F4A">
              <w:rPr>
                <w:color w:val="3B3838" w:themeColor="background2" w:themeShade="40"/>
                <w:lang w:val="hy-AM"/>
              </w:rPr>
              <w:t>մասով փոփոխություն է նախատեսվել, որը</w:t>
            </w:r>
            <w:r w:rsidR="00322F4A" w:rsidRPr="00322F4A">
              <w:rPr>
                <w:color w:val="3B3838" w:themeColor="background2" w:themeShade="40"/>
                <w:lang w:val="hy-AM"/>
              </w:rPr>
              <w:t xml:space="preserve"> հնարավորություն կտա ֆինանսավորել Ծրագրի 15-րդ կետի աղյուսակով նախատեսված օգտագործման նպատակները՝ 19-րդ կետով սահմանված սահմանափակումների պահպանմամբ։ </w:t>
            </w:r>
          </w:p>
        </w:tc>
      </w:tr>
      <w:tr w:rsidR="00546EBA" w:rsidRPr="00546EBA" w14:paraId="57E2FD62" w14:textId="77777777" w:rsidTr="00E114FE">
        <w:tc>
          <w:tcPr>
            <w:tcW w:w="567" w:type="dxa"/>
          </w:tcPr>
          <w:p w14:paraId="199B8452" w14:textId="77777777" w:rsidR="00A92D8B" w:rsidRPr="00546EBA" w:rsidRDefault="00A92D8B" w:rsidP="0049476B">
            <w:pPr>
              <w:spacing w:after="0"/>
              <w:rPr>
                <w:bCs/>
                <w:color w:val="3B3838" w:themeColor="background2" w:themeShade="40"/>
                <w:lang w:val="hy-AM"/>
              </w:rPr>
            </w:pPr>
          </w:p>
        </w:tc>
        <w:tc>
          <w:tcPr>
            <w:tcW w:w="8222" w:type="dxa"/>
          </w:tcPr>
          <w:p w14:paraId="7E2FECD7" w14:textId="77777777" w:rsidR="00A92D8B" w:rsidRPr="00546EBA" w:rsidRDefault="00A92D8B" w:rsidP="0049476B">
            <w:pPr>
              <w:spacing w:after="0"/>
              <w:contextualSpacing/>
              <w:jc w:val="both"/>
              <w:rPr>
                <w:rFonts w:cs="Sylfaen"/>
                <w:b/>
                <w:bCs/>
                <w:color w:val="3B3838" w:themeColor="background2" w:themeShade="40"/>
                <w:lang w:val="hy-AM"/>
              </w:rPr>
            </w:pPr>
            <w:r w:rsidRPr="00546EBA">
              <w:rPr>
                <w:rFonts w:cs="Sylfaen"/>
                <w:b/>
                <w:bCs/>
                <w:color w:val="3B3838" w:themeColor="background2" w:themeShade="40"/>
                <w:lang w:val="hy-AM"/>
              </w:rPr>
              <w:t>Արդշին</w:t>
            </w:r>
            <w:r w:rsidR="00796F86" w:rsidRPr="00546EBA">
              <w:rPr>
                <w:rFonts w:cs="Sylfaen"/>
                <w:b/>
                <w:bCs/>
                <w:color w:val="3B3838" w:themeColor="background2" w:themeShade="40"/>
                <w:lang w:val="hy-AM"/>
              </w:rPr>
              <w:t>բանկ</w:t>
            </w:r>
          </w:p>
          <w:p w14:paraId="3A19C7CA" w14:textId="72F0D3C1" w:rsidR="00A92D8B" w:rsidRPr="00546EBA" w:rsidRDefault="00A92D8B" w:rsidP="0049476B">
            <w:pPr>
              <w:spacing w:after="0"/>
              <w:contextualSpacing/>
              <w:jc w:val="both"/>
              <w:rPr>
                <w:rFonts w:cs="Sylfaen"/>
                <w:color w:val="3B3838" w:themeColor="background2" w:themeShade="40"/>
                <w:lang w:val="hy-AM"/>
              </w:rPr>
            </w:pPr>
            <w:r w:rsidRPr="00546EBA">
              <w:rPr>
                <w:rFonts w:cs="Sylfaen"/>
                <w:color w:val="3B3838" w:themeColor="background2" w:themeShade="40"/>
                <w:lang w:val="hy-AM"/>
              </w:rPr>
              <w:t xml:space="preserve">Համաձայն 4.1 </w:t>
            </w:r>
            <w:r w:rsidRPr="00546EBA">
              <w:rPr>
                <w:rFonts w:cs="Arial"/>
                <w:color w:val="3B3838" w:themeColor="background2" w:themeShade="40"/>
                <w:lang w:val="hy-AM"/>
              </w:rPr>
              <w:t>կետի</w:t>
            </w:r>
            <w:r w:rsidRPr="00546EBA">
              <w:rPr>
                <w:rFonts w:cs="Arial"/>
                <w:color w:val="3B3838" w:themeColor="background2" w:themeShade="40"/>
                <w:shd w:val="clear" w:color="auto" w:fill="FFFFFF"/>
                <w:lang w:val="hy-AM"/>
              </w:rPr>
              <w:t>՝</w:t>
            </w:r>
            <w:r w:rsidRPr="00546EBA">
              <w:rPr>
                <w:color w:val="3B3838" w:themeColor="background2" w:themeShade="40"/>
                <w:shd w:val="clear" w:color="auto" w:fill="FFFFFF"/>
                <w:lang w:val="hy-AM"/>
              </w:rPr>
              <w:t xml:space="preserve"> </w:t>
            </w:r>
            <w:r w:rsidRPr="00546EBA">
              <w:rPr>
                <w:rFonts w:cs="Sylfaen"/>
                <w:i/>
                <w:color w:val="3B3838" w:themeColor="background2" w:themeShade="40"/>
                <w:lang w:val="hy-AM"/>
              </w:rPr>
              <w:t>Ծրագրի շրջանակում յուրաքանչյուր շահառու իրավունք ունի մեկ անգամ սուբսիդավորվող վարկը/վարկերը մեկ ֆինանսական կազմակերպությունից այլ ֆինանսական կազմակերպություն տեղափոխելու՝ վերաֆինանսավորելու։</w:t>
            </w:r>
            <w:r w:rsidRPr="00546EBA">
              <w:rPr>
                <w:rFonts w:cs="Sylfaen"/>
                <w:color w:val="3B3838" w:themeColor="background2" w:themeShade="40"/>
                <w:lang w:val="hy-AM"/>
              </w:rPr>
              <w:t xml:space="preserve"> Խնդրում </w:t>
            </w:r>
            <w:r w:rsidRPr="00546EBA">
              <w:rPr>
                <w:rFonts w:cs="Arial"/>
                <w:color w:val="3B3838" w:themeColor="background2" w:themeShade="40"/>
                <w:lang w:val="hy-AM"/>
              </w:rPr>
              <w:t>ենք</w:t>
            </w:r>
            <w:r w:rsidRPr="00546EBA">
              <w:rPr>
                <w:rFonts w:cs="Sylfaen"/>
                <w:color w:val="3B3838" w:themeColor="background2" w:themeShade="40"/>
                <w:lang w:val="hy-AM"/>
              </w:rPr>
              <w:t xml:space="preserve"> </w:t>
            </w:r>
            <w:r w:rsidRPr="00546EBA">
              <w:rPr>
                <w:rFonts w:cs="Arial"/>
                <w:color w:val="3B3838" w:themeColor="background2" w:themeShade="40"/>
                <w:lang w:val="hy-AM"/>
              </w:rPr>
              <w:t>հստակեցնել</w:t>
            </w:r>
            <w:r w:rsidRPr="00546EBA">
              <w:rPr>
                <w:rFonts w:cs="Sylfaen"/>
                <w:color w:val="3B3838" w:themeColor="background2" w:themeShade="40"/>
                <w:lang w:val="hy-AM"/>
              </w:rPr>
              <w:t xml:space="preserve"> </w:t>
            </w:r>
            <w:r w:rsidRPr="00546EBA">
              <w:rPr>
                <w:rFonts w:cs="Arial"/>
                <w:color w:val="3B3838" w:themeColor="background2" w:themeShade="40"/>
                <w:lang w:val="hy-AM"/>
              </w:rPr>
              <w:t>այս</w:t>
            </w:r>
            <w:r w:rsidRPr="00546EBA">
              <w:rPr>
                <w:rFonts w:cs="Sylfaen"/>
                <w:color w:val="3B3838" w:themeColor="background2" w:themeShade="40"/>
                <w:lang w:val="hy-AM"/>
              </w:rPr>
              <w:t xml:space="preserve"> </w:t>
            </w:r>
            <w:r w:rsidRPr="00546EBA">
              <w:rPr>
                <w:rFonts w:cs="Arial"/>
                <w:color w:val="3B3838" w:themeColor="background2" w:themeShade="40"/>
                <w:lang w:val="hy-AM"/>
              </w:rPr>
              <w:t>սահմանափակումը</w:t>
            </w:r>
            <w:r w:rsidRPr="00546EBA">
              <w:rPr>
                <w:rFonts w:cs="Sylfaen"/>
                <w:color w:val="3B3838" w:themeColor="background2" w:themeShade="40"/>
                <w:lang w:val="hy-AM"/>
              </w:rPr>
              <w:t xml:space="preserve"> </w:t>
            </w:r>
            <w:r w:rsidRPr="00546EBA">
              <w:rPr>
                <w:rFonts w:cs="Arial"/>
                <w:color w:val="3B3838" w:themeColor="background2" w:themeShade="40"/>
                <w:lang w:val="hy-AM"/>
              </w:rPr>
              <w:t>մեկ</w:t>
            </w:r>
            <w:r w:rsidRPr="00546EBA">
              <w:rPr>
                <w:rFonts w:cs="Sylfaen"/>
                <w:color w:val="3B3838" w:themeColor="background2" w:themeShade="40"/>
                <w:lang w:val="hy-AM"/>
              </w:rPr>
              <w:t xml:space="preserve"> </w:t>
            </w:r>
            <w:r w:rsidRPr="00546EBA">
              <w:rPr>
                <w:rFonts w:cs="Arial"/>
                <w:color w:val="3B3838" w:themeColor="background2" w:themeShade="40"/>
                <w:lang w:val="hy-AM"/>
              </w:rPr>
              <w:lastRenderedPageBreak/>
              <w:t>հաճախորդի</w:t>
            </w:r>
            <w:r w:rsidRPr="00546EBA">
              <w:rPr>
                <w:rFonts w:cs="Sylfaen"/>
                <w:color w:val="3B3838" w:themeColor="background2" w:themeShade="40"/>
                <w:lang w:val="hy-AM"/>
              </w:rPr>
              <w:t xml:space="preserve"> </w:t>
            </w:r>
            <w:r w:rsidRPr="00546EBA">
              <w:rPr>
                <w:rFonts w:cs="Arial"/>
                <w:color w:val="3B3838" w:themeColor="background2" w:themeShade="40"/>
                <w:lang w:val="hy-AM"/>
              </w:rPr>
              <w:t>վարկի</w:t>
            </w:r>
            <w:r w:rsidRPr="00546EBA">
              <w:rPr>
                <w:rFonts w:cs="Sylfaen"/>
                <w:color w:val="3B3838" w:themeColor="background2" w:themeShade="40"/>
                <w:lang w:val="hy-AM"/>
              </w:rPr>
              <w:t xml:space="preserve"> </w:t>
            </w:r>
            <w:r w:rsidRPr="00546EBA">
              <w:rPr>
                <w:rFonts w:cs="Arial"/>
                <w:color w:val="3B3838" w:themeColor="background2" w:themeShade="40"/>
                <w:lang w:val="hy-AM"/>
              </w:rPr>
              <w:t>գծով</w:t>
            </w:r>
            <w:r w:rsidRPr="00546EBA">
              <w:rPr>
                <w:rFonts w:cs="Sylfaen"/>
                <w:color w:val="3B3838" w:themeColor="background2" w:themeShade="40"/>
                <w:lang w:val="hy-AM"/>
              </w:rPr>
              <w:t xml:space="preserve"> </w:t>
            </w:r>
            <w:r w:rsidRPr="00546EBA">
              <w:rPr>
                <w:rFonts w:cs="Arial"/>
                <w:color w:val="3B3838" w:themeColor="background2" w:themeShade="40"/>
                <w:lang w:val="hy-AM"/>
              </w:rPr>
              <w:t>է</w:t>
            </w:r>
            <w:r w:rsidRPr="00546EBA">
              <w:rPr>
                <w:rFonts w:cs="Sylfaen"/>
                <w:color w:val="3B3838" w:themeColor="background2" w:themeShade="40"/>
                <w:lang w:val="hy-AM"/>
              </w:rPr>
              <w:t xml:space="preserve">, </w:t>
            </w:r>
            <w:r w:rsidRPr="00546EBA">
              <w:rPr>
                <w:rFonts w:cs="Arial"/>
                <w:color w:val="3B3838" w:themeColor="background2" w:themeShade="40"/>
                <w:lang w:val="hy-AM"/>
              </w:rPr>
              <w:t>թե՞</w:t>
            </w:r>
            <w:r w:rsidRPr="00546EBA">
              <w:rPr>
                <w:rFonts w:cs="Sylfaen"/>
                <w:color w:val="3B3838" w:themeColor="background2" w:themeShade="40"/>
                <w:lang w:val="hy-AM"/>
              </w:rPr>
              <w:t xml:space="preserve">  </w:t>
            </w:r>
            <w:r w:rsidRPr="00546EBA">
              <w:rPr>
                <w:rFonts w:cs="Arial"/>
                <w:color w:val="3B3838" w:themeColor="background2" w:themeShade="40"/>
                <w:lang w:val="hy-AM"/>
              </w:rPr>
              <w:t>հենց</w:t>
            </w:r>
            <w:r w:rsidRPr="00546EBA">
              <w:rPr>
                <w:rFonts w:cs="Sylfaen"/>
                <w:color w:val="3B3838" w:themeColor="background2" w:themeShade="40"/>
                <w:lang w:val="hy-AM"/>
              </w:rPr>
              <w:t xml:space="preserve"> </w:t>
            </w:r>
            <w:r w:rsidRPr="00546EBA">
              <w:rPr>
                <w:rFonts w:cs="Arial"/>
                <w:color w:val="3B3838" w:themeColor="background2" w:themeShade="40"/>
                <w:lang w:val="hy-AM"/>
              </w:rPr>
              <w:t>հաճախորդի</w:t>
            </w:r>
            <w:r w:rsidRPr="00546EBA">
              <w:rPr>
                <w:rFonts w:cs="Sylfaen"/>
                <w:color w:val="3B3838" w:themeColor="background2" w:themeShade="40"/>
                <w:lang w:val="hy-AM"/>
              </w:rPr>
              <w:t xml:space="preserve">, </w:t>
            </w:r>
            <w:r w:rsidRPr="00546EBA">
              <w:rPr>
                <w:rFonts w:cs="Arial"/>
                <w:color w:val="3B3838" w:themeColor="background2" w:themeShade="40"/>
                <w:lang w:val="hy-AM"/>
              </w:rPr>
              <w:t>քանի</w:t>
            </w:r>
            <w:r w:rsidRPr="00546EBA">
              <w:rPr>
                <w:rFonts w:cs="Sylfaen"/>
                <w:color w:val="3B3838" w:themeColor="background2" w:themeShade="40"/>
                <w:lang w:val="hy-AM"/>
              </w:rPr>
              <w:t xml:space="preserve"> </w:t>
            </w:r>
            <w:r w:rsidRPr="00546EBA">
              <w:rPr>
                <w:rFonts w:cs="Arial"/>
                <w:color w:val="3B3838" w:themeColor="background2" w:themeShade="40"/>
                <w:lang w:val="hy-AM"/>
              </w:rPr>
              <w:t>որ</w:t>
            </w:r>
            <w:r w:rsidRPr="00546EBA">
              <w:rPr>
                <w:rFonts w:cs="Sylfaen"/>
                <w:color w:val="3B3838" w:themeColor="background2" w:themeShade="40"/>
                <w:lang w:val="hy-AM"/>
              </w:rPr>
              <w:t xml:space="preserve"> </w:t>
            </w:r>
            <w:r w:rsidRPr="00546EBA">
              <w:rPr>
                <w:rFonts w:cs="Arial"/>
                <w:color w:val="3B3838" w:themeColor="background2" w:themeShade="40"/>
                <w:lang w:val="hy-AM"/>
              </w:rPr>
              <w:t>հաճախորդը</w:t>
            </w:r>
            <w:r w:rsidRPr="00546EBA">
              <w:rPr>
                <w:rFonts w:cs="Sylfaen"/>
                <w:color w:val="3B3838" w:themeColor="background2" w:themeShade="40"/>
                <w:lang w:val="hy-AM"/>
              </w:rPr>
              <w:t xml:space="preserve"> </w:t>
            </w:r>
            <w:r w:rsidRPr="00546EBA">
              <w:rPr>
                <w:rFonts w:cs="Arial"/>
                <w:color w:val="3B3838" w:themeColor="background2" w:themeShade="40"/>
                <w:lang w:val="hy-AM"/>
              </w:rPr>
              <w:t>կարող</w:t>
            </w:r>
            <w:r w:rsidRPr="00546EBA">
              <w:rPr>
                <w:rFonts w:cs="Sylfaen"/>
                <w:color w:val="3B3838" w:themeColor="background2" w:themeShade="40"/>
                <w:lang w:val="hy-AM"/>
              </w:rPr>
              <w:t xml:space="preserve"> </w:t>
            </w:r>
            <w:r w:rsidRPr="00546EBA">
              <w:rPr>
                <w:rFonts w:cs="Arial"/>
                <w:color w:val="3B3838" w:themeColor="background2" w:themeShade="40"/>
                <w:lang w:val="hy-AM"/>
              </w:rPr>
              <w:t>է</w:t>
            </w:r>
            <w:r w:rsidRPr="00546EBA">
              <w:rPr>
                <w:rFonts w:cs="Sylfaen"/>
                <w:color w:val="3B3838" w:themeColor="background2" w:themeShade="40"/>
                <w:lang w:val="hy-AM"/>
              </w:rPr>
              <w:t xml:space="preserve"> </w:t>
            </w:r>
            <w:r w:rsidRPr="00546EBA">
              <w:rPr>
                <w:rFonts w:cs="Arial"/>
                <w:color w:val="3B3838" w:themeColor="background2" w:themeShade="40"/>
                <w:lang w:val="hy-AM"/>
              </w:rPr>
              <w:t>տարբեր</w:t>
            </w:r>
            <w:r w:rsidRPr="00546EBA">
              <w:rPr>
                <w:rFonts w:cs="Sylfaen"/>
                <w:color w:val="3B3838" w:themeColor="background2" w:themeShade="40"/>
                <w:lang w:val="hy-AM"/>
              </w:rPr>
              <w:t xml:space="preserve"> </w:t>
            </w:r>
            <w:r w:rsidRPr="00546EBA">
              <w:rPr>
                <w:rFonts w:cs="Arial"/>
                <w:color w:val="3B3838" w:themeColor="background2" w:themeShade="40"/>
                <w:lang w:val="hy-AM"/>
              </w:rPr>
              <w:t>վարկեր</w:t>
            </w:r>
            <w:r w:rsidRPr="00546EBA">
              <w:rPr>
                <w:rFonts w:cs="Sylfaen"/>
                <w:color w:val="3B3838" w:themeColor="background2" w:themeShade="40"/>
                <w:lang w:val="hy-AM"/>
              </w:rPr>
              <w:t xml:space="preserve"> </w:t>
            </w:r>
            <w:r w:rsidRPr="00546EBA">
              <w:rPr>
                <w:rFonts w:cs="Arial"/>
                <w:color w:val="3B3838" w:themeColor="background2" w:themeShade="40"/>
                <w:lang w:val="hy-AM"/>
              </w:rPr>
              <w:t>ունենալ</w:t>
            </w:r>
            <w:r w:rsidRPr="00546EBA">
              <w:rPr>
                <w:rFonts w:cs="Sylfaen"/>
                <w:color w:val="3B3838" w:themeColor="background2" w:themeShade="40"/>
                <w:lang w:val="hy-AM"/>
              </w:rPr>
              <w:t xml:space="preserve"> </w:t>
            </w:r>
            <w:r w:rsidRPr="00546EBA">
              <w:rPr>
                <w:rFonts w:cs="Arial"/>
                <w:color w:val="3B3838" w:themeColor="background2" w:themeShade="40"/>
                <w:lang w:val="hy-AM"/>
              </w:rPr>
              <w:t>տարբեր</w:t>
            </w:r>
            <w:r w:rsidRPr="00546EBA">
              <w:rPr>
                <w:rFonts w:cs="Sylfaen"/>
                <w:color w:val="3B3838" w:themeColor="background2" w:themeShade="40"/>
                <w:lang w:val="hy-AM"/>
              </w:rPr>
              <w:t xml:space="preserve"> </w:t>
            </w:r>
            <w:r w:rsidRPr="00546EBA">
              <w:rPr>
                <w:rFonts w:cs="Arial"/>
                <w:color w:val="3B3838" w:themeColor="background2" w:themeShade="40"/>
                <w:lang w:val="hy-AM"/>
              </w:rPr>
              <w:t>բանկերում</w:t>
            </w:r>
            <w:r w:rsidRPr="00546EBA">
              <w:rPr>
                <w:rFonts w:cs="Sylfaen"/>
                <w:color w:val="3B3838" w:themeColor="background2" w:themeShade="40"/>
                <w:lang w:val="hy-AM"/>
              </w:rPr>
              <w:t xml:space="preserve"> </w:t>
            </w:r>
            <w:r w:rsidRPr="00546EBA">
              <w:rPr>
                <w:rFonts w:cs="Arial"/>
                <w:color w:val="3B3838" w:themeColor="background2" w:themeShade="40"/>
                <w:lang w:val="hy-AM"/>
              </w:rPr>
              <w:t>և</w:t>
            </w:r>
            <w:r w:rsidRPr="00546EBA">
              <w:rPr>
                <w:rFonts w:cs="Sylfaen"/>
                <w:color w:val="3B3838" w:themeColor="background2" w:themeShade="40"/>
                <w:lang w:val="hy-AM"/>
              </w:rPr>
              <w:t xml:space="preserve"> </w:t>
            </w:r>
            <w:r w:rsidRPr="00546EBA">
              <w:rPr>
                <w:rFonts w:cs="Arial"/>
                <w:color w:val="3B3838" w:themeColor="background2" w:themeShade="40"/>
                <w:lang w:val="hy-AM"/>
              </w:rPr>
              <w:t>վերաֆինանսավորման</w:t>
            </w:r>
            <w:r w:rsidRPr="00546EBA">
              <w:rPr>
                <w:rFonts w:cs="Sylfaen"/>
                <w:color w:val="3B3838" w:themeColor="background2" w:themeShade="40"/>
                <w:lang w:val="hy-AM"/>
              </w:rPr>
              <w:t xml:space="preserve"> </w:t>
            </w:r>
            <w:r w:rsidRPr="00546EBA">
              <w:rPr>
                <w:rFonts w:cs="Arial"/>
                <w:color w:val="3B3838" w:themeColor="background2" w:themeShade="40"/>
                <w:lang w:val="hy-AM"/>
              </w:rPr>
              <w:t>հարցը</w:t>
            </w:r>
            <w:r w:rsidRPr="00546EBA">
              <w:rPr>
                <w:rFonts w:cs="Sylfaen"/>
                <w:color w:val="3B3838" w:themeColor="background2" w:themeShade="40"/>
                <w:lang w:val="hy-AM"/>
              </w:rPr>
              <w:t xml:space="preserve"> </w:t>
            </w:r>
            <w:r w:rsidRPr="00546EBA">
              <w:rPr>
                <w:rFonts w:cs="Arial"/>
                <w:color w:val="3B3838" w:themeColor="background2" w:themeShade="40"/>
                <w:lang w:val="hy-AM"/>
              </w:rPr>
              <w:t>տարբեր</w:t>
            </w:r>
            <w:r w:rsidRPr="00546EBA">
              <w:rPr>
                <w:rFonts w:cs="Sylfaen"/>
                <w:color w:val="3B3838" w:themeColor="background2" w:themeShade="40"/>
                <w:lang w:val="hy-AM"/>
              </w:rPr>
              <w:t xml:space="preserve"> </w:t>
            </w:r>
            <w:r w:rsidRPr="00546EBA">
              <w:rPr>
                <w:rFonts w:cs="Arial"/>
                <w:color w:val="3B3838" w:themeColor="background2" w:themeShade="40"/>
                <w:lang w:val="hy-AM"/>
              </w:rPr>
              <w:t>ժամանակներում</w:t>
            </w:r>
            <w:r w:rsidRPr="00546EBA">
              <w:rPr>
                <w:rFonts w:cs="Sylfaen"/>
                <w:color w:val="3B3838" w:themeColor="background2" w:themeShade="40"/>
                <w:lang w:val="hy-AM"/>
              </w:rPr>
              <w:t xml:space="preserve"> </w:t>
            </w:r>
            <w:r w:rsidRPr="00546EBA">
              <w:rPr>
                <w:rFonts w:cs="Arial"/>
                <w:color w:val="3B3838" w:themeColor="background2" w:themeShade="40"/>
                <w:lang w:val="hy-AM"/>
              </w:rPr>
              <w:t>ի</w:t>
            </w:r>
            <w:r w:rsidRPr="00546EBA">
              <w:rPr>
                <w:rFonts w:cs="Sylfaen"/>
                <w:color w:val="3B3838" w:themeColor="background2" w:themeShade="40"/>
                <w:lang w:val="hy-AM"/>
              </w:rPr>
              <w:t xml:space="preserve"> </w:t>
            </w:r>
            <w:r w:rsidRPr="00546EBA">
              <w:rPr>
                <w:rFonts w:cs="Arial"/>
                <w:color w:val="3B3838" w:themeColor="background2" w:themeShade="40"/>
                <w:lang w:val="hy-AM"/>
              </w:rPr>
              <w:t>հայտ</w:t>
            </w:r>
            <w:r w:rsidRPr="00546EBA">
              <w:rPr>
                <w:rFonts w:cs="Sylfaen"/>
                <w:color w:val="3B3838" w:themeColor="background2" w:themeShade="40"/>
                <w:lang w:val="hy-AM"/>
              </w:rPr>
              <w:t xml:space="preserve"> </w:t>
            </w:r>
            <w:r w:rsidRPr="00546EBA">
              <w:rPr>
                <w:rFonts w:cs="Arial"/>
                <w:color w:val="3B3838" w:themeColor="background2" w:themeShade="40"/>
                <w:lang w:val="hy-AM"/>
              </w:rPr>
              <w:t>գալ։</w:t>
            </w:r>
            <w:r w:rsidRPr="00546EBA">
              <w:rPr>
                <w:rFonts w:cs="Sylfaen"/>
                <w:color w:val="3B3838" w:themeColor="background2" w:themeShade="40"/>
                <w:lang w:val="hy-AM"/>
              </w:rPr>
              <w:t xml:space="preserve"> </w:t>
            </w:r>
            <w:r w:rsidRPr="00546EBA">
              <w:rPr>
                <w:rFonts w:cs="Arial"/>
                <w:color w:val="3B3838" w:themeColor="background2" w:themeShade="40"/>
                <w:lang w:val="hy-AM"/>
              </w:rPr>
              <w:t>Ընդ</w:t>
            </w:r>
            <w:r w:rsidRPr="00546EBA">
              <w:rPr>
                <w:rFonts w:cs="Sylfaen"/>
                <w:color w:val="3B3838" w:themeColor="background2" w:themeShade="40"/>
                <w:lang w:val="hy-AM"/>
              </w:rPr>
              <w:t xml:space="preserve"> </w:t>
            </w:r>
            <w:r w:rsidRPr="00546EBA">
              <w:rPr>
                <w:rFonts w:cs="Arial"/>
                <w:color w:val="3B3838" w:themeColor="background2" w:themeShade="40"/>
                <w:lang w:val="hy-AM"/>
              </w:rPr>
              <w:t>որում</w:t>
            </w:r>
            <w:r w:rsidRPr="00546EBA">
              <w:rPr>
                <w:rFonts w:cs="Sylfaen"/>
                <w:color w:val="3B3838" w:themeColor="background2" w:themeShade="40"/>
                <w:lang w:val="hy-AM"/>
              </w:rPr>
              <w:t xml:space="preserve">, </w:t>
            </w:r>
            <w:r w:rsidRPr="00546EBA">
              <w:rPr>
                <w:rFonts w:cs="Arial"/>
                <w:color w:val="3B3838" w:themeColor="background2" w:themeShade="40"/>
                <w:lang w:val="hy-AM"/>
              </w:rPr>
              <w:t>առաջարկում</w:t>
            </w:r>
            <w:r w:rsidRPr="00546EBA">
              <w:rPr>
                <w:rFonts w:cs="Sylfaen"/>
                <w:color w:val="3B3838" w:themeColor="background2" w:themeShade="40"/>
                <w:lang w:val="hy-AM"/>
              </w:rPr>
              <w:t xml:space="preserve"> </w:t>
            </w:r>
            <w:r w:rsidRPr="00546EBA">
              <w:rPr>
                <w:rFonts w:cs="Arial"/>
                <w:color w:val="3B3838" w:themeColor="background2" w:themeShade="40"/>
                <w:lang w:val="hy-AM"/>
              </w:rPr>
              <w:t>ենք</w:t>
            </w:r>
            <w:r w:rsidRPr="00546EBA">
              <w:rPr>
                <w:rFonts w:cs="Sylfaen"/>
                <w:color w:val="3B3838" w:themeColor="background2" w:themeShade="40"/>
                <w:lang w:val="hy-AM"/>
              </w:rPr>
              <w:t xml:space="preserve"> </w:t>
            </w:r>
            <w:r w:rsidRPr="00546EBA">
              <w:rPr>
                <w:rFonts w:cs="Arial"/>
                <w:color w:val="3B3838" w:themeColor="background2" w:themeShade="40"/>
                <w:lang w:val="hy-AM"/>
              </w:rPr>
              <w:t>վերաֆինանսավման</w:t>
            </w:r>
            <w:r w:rsidRPr="00546EBA">
              <w:rPr>
                <w:rFonts w:cs="Sylfaen"/>
                <w:color w:val="3B3838" w:themeColor="background2" w:themeShade="40"/>
                <w:lang w:val="hy-AM"/>
              </w:rPr>
              <w:t xml:space="preserve"> </w:t>
            </w:r>
            <w:r w:rsidRPr="00546EBA">
              <w:rPr>
                <w:rFonts w:cs="Arial"/>
                <w:color w:val="3B3838" w:themeColor="background2" w:themeShade="40"/>
                <w:lang w:val="hy-AM"/>
              </w:rPr>
              <w:t>հարցը</w:t>
            </w:r>
            <w:r w:rsidRPr="00546EBA">
              <w:rPr>
                <w:rFonts w:cs="Sylfaen"/>
                <w:color w:val="3B3838" w:themeColor="background2" w:themeShade="40"/>
                <w:lang w:val="hy-AM"/>
              </w:rPr>
              <w:t xml:space="preserve"> </w:t>
            </w:r>
            <w:r w:rsidRPr="00546EBA">
              <w:rPr>
                <w:rFonts w:cs="Arial"/>
                <w:color w:val="3B3838" w:themeColor="background2" w:themeShade="40"/>
                <w:lang w:val="hy-AM"/>
              </w:rPr>
              <w:t>սահմանել</w:t>
            </w:r>
            <w:r w:rsidRPr="00546EBA">
              <w:rPr>
                <w:rFonts w:cs="Sylfaen"/>
                <w:color w:val="3B3838" w:themeColor="background2" w:themeShade="40"/>
                <w:lang w:val="hy-AM"/>
              </w:rPr>
              <w:t xml:space="preserve"> </w:t>
            </w:r>
            <w:r w:rsidRPr="00546EBA">
              <w:rPr>
                <w:rFonts w:cs="Arial"/>
                <w:color w:val="3B3838" w:themeColor="background2" w:themeShade="40"/>
                <w:lang w:val="hy-AM"/>
              </w:rPr>
              <w:t>հենց</w:t>
            </w:r>
            <w:r w:rsidRPr="00546EBA">
              <w:rPr>
                <w:rFonts w:cs="Sylfaen"/>
                <w:color w:val="3B3838" w:themeColor="background2" w:themeShade="40"/>
                <w:lang w:val="hy-AM"/>
              </w:rPr>
              <w:t xml:space="preserve"> </w:t>
            </w:r>
            <w:r w:rsidRPr="00546EBA">
              <w:rPr>
                <w:rFonts w:cs="Arial"/>
                <w:color w:val="3B3838" w:themeColor="background2" w:themeShade="40"/>
                <w:lang w:val="hy-AM"/>
              </w:rPr>
              <w:t>վարկի</w:t>
            </w:r>
            <w:r w:rsidRPr="00546EBA">
              <w:rPr>
                <w:rFonts w:cs="Sylfaen"/>
                <w:color w:val="3B3838" w:themeColor="background2" w:themeShade="40"/>
                <w:lang w:val="hy-AM"/>
              </w:rPr>
              <w:t xml:space="preserve"> </w:t>
            </w:r>
            <w:r w:rsidRPr="00546EBA">
              <w:rPr>
                <w:rFonts w:cs="Arial"/>
                <w:color w:val="3B3838" w:themeColor="background2" w:themeShade="40"/>
                <w:lang w:val="hy-AM"/>
              </w:rPr>
              <w:t>գծով</w:t>
            </w:r>
            <w:r w:rsidRPr="00546EBA">
              <w:rPr>
                <w:rFonts w:cs="Sylfaen"/>
                <w:color w:val="3B3838" w:themeColor="background2" w:themeShade="40"/>
                <w:lang w:val="hy-AM"/>
              </w:rPr>
              <w:t>:</w:t>
            </w:r>
          </w:p>
          <w:p w14:paraId="0A1275D7" w14:textId="77777777" w:rsidR="00F964F4" w:rsidRPr="00546EBA" w:rsidRDefault="00F964F4" w:rsidP="0049476B">
            <w:pPr>
              <w:spacing w:after="0"/>
              <w:contextualSpacing/>
              <w:jc w:val="both"/>
              <w:rPr>
                <w:rFonts w:cs="Sylfaen"/>
                <w:color w:val="3B3838" w:themeColor="background2" w:themeShade="40"/>
              </w:rPr>
            </w:pPr>
          </w:p>
          <w:p w14:paraId="013F6A56" w14:textId="77777777" w:rsidR="00F964F4" w:rsidRPr="00546EBA" w:rsidRDefault="00F964F4" w:rsidP="0049476B">
            <w:pPr>
              <w:spacing w:after="0"/>
              <w:contextualSpacing/>
              <w:jc w:val="both"/>
              <w:rPr>
                <w:rFonts w:cs="Sylfaen"/>
                <w:color w:val="3B3838" w:themeColor="background2" w:themeShade="40"/>
              </w:rPr>
            </w:pPr>
          </w:p>
          <w:p w14:paraId="78DF25AD" w14:textId="77777777" w:rsidR="002F6B8E" w:rsidRPr="00546EBA" w:rsidRDefault="002F6B8E" w:rsidP="0049476B">
            <w:pPr>
              <w:spacing w:after="0"/>
              <w:contextualSpacing/>
              <w:jc w:val="both"/>
              <w:rPr>
                <w:rFonts w:cs="Sylfaen"/>
                <w:color w:val="3B3838" w:themeColor="background2" w:themeShade="40"/>
              </w:rPr>
            </w:pPr>
          </w:p>
          <w:p w14:paraId="4BA4A841" w14:textId="77777777" w:rsidR="003C55CC" w:rsidRPr="00546EBA" w:rsidRDefault="003C55CC" w:rsidP="0049476B">
            <w:pPr>
              <w:spacing w:after="0"/>
              <w:contextualSpacing/>
              <w:jc w:val="both"/>
              <w:rPr>
                <w:rFonts w:cs="Sylfaen"/>
                <w:color w:val="3B3838" w:themeColor="background2" w:themeShade="40"/>
              </w:rPr>
            </w:pPr>
          </w:p>
          <w:p w14:paraId="1B6E5B66" w14:textId="77777777" w:rsidR="003C55CC" w:rsidRPr="00546EBA" w:rsidRDefault="003C55CC" w:rsidP="0049476B">
            <w:pPr>
              <w:spacing w:after="0"/>
              <w:contextualSpacing/>
              <w:jc w:val="both"/>
              <w:rPr>
                <w:rFonts w:cs="Sylfaen"/>
                <w:color w:val="3B3838" w:themeColor="background2" w:themeShade="40"/>
              </w:rPr>
            </w:pPr>
          </w:p>
          <w:p w14:paraId="559B2B8F" w14:textId="77777777" w:rsidR="003C55CC" w:rsidRPr="00546EBA" w:rsidRDefault="003C55CC" w:rsidP="0049476B">
            <w:pPr>
              <w:spacing w:after="0"/>
              <w:contextualSpacing/>
              <w:jc w:val="both"/>
              <w:rPr>
                <w:rFonts w:cs="Sylfaen"/>
                <w:color w:val="3B3838" w:themeColor="background2" w:themeShade="40"/>
              </w:rPr>
            </w:pPr>
          </w:p>
          <w:p w14:paraId="00BA8216" w14:textId="77777777" w:rsidR="003C55CC" w:rsidRPr="00546EBA" w:rsidRDefault="003C55CC" w:rsidP="0049476B">
            <w:pPr>
              <w:spacing w:after="0"/>
              <w:contextualSpacing/>
              <w:jc w:val="both"/>
              <w:rPr>
                <w:rFonts w:cs="Sylfaen"/>
                <w:color w:val="3B3838" w:themeColor="background2" w:themeShade="40"/>
              </w:rPr>
            </w:pPr>
          </w:p>
          <w:p w14:paraId="09AE0596" w14:textId="77777777" w:rsidR="003C55CC" w:rsidRPr="00546EBA" w:rsidRDefault="003C55CC" w:rsidP="0049476B">
            <w:pPr>
              <w:spacing w:after="0"/>
              <w:contextualSpacing/>
              <w:jc w:val="both"/>
              <w:rPr>
                <w:rFonts w:cs="Sylfaen"/>
                <w:color w:val="3B3838" w:themeColor="background2" w:themeShade="40"/>
              </w:rPr>
            </w:pPr>
          </w:p>
          <w:p w14:paraId="73739117" w14:textId="77777777" w:rsidR="003C55CC" w:rsidRPr="00546EBA" w:rsidRDefault="003C55CC" w:rsidP="0049476B">
            <w:pPr>
              <w:spacing w:after="0"/>
              <w:contextualSpacing/>
              <w:jc w:val="both"/>
              <w:rPr>
                <w:rFonts w:cs="Sylfaen"/>
                <w:color w:val="3B3838" w:themeColor="background2" w:themeShade="40"/>
              </w:rPr>
            </w:pPr>
          </w:p>
          <w:p w14:paraId="226ABCCB" w14:textId="77777777" w:rsidR="00EE2DA6" w:rsidRPr="00546EBA" w:rsidRDefault="00A92D8B" w:rsidP="0049476B">
            <w:pPr>
              <w:spacing w:after="0"/>
              <w:contextualSpacing/>
              <w:jc w:val="both"/>
              <w:rPr>
                <w:rFonts w:cs="Arial"/>
                <w:color w:val="3B3838" w:themeColor="background2" w:themeShade="40"/>
              </w:rPr>
            </w:pPr>
            <w:r w:rsidRPr="00546EBA">
              <w:rPr>
                <w:rFonts w:cs="Sylfaen"/>
                <w:color w:val="3B3838" w:themeColor="background2" w:themeShade="40"/>
              </w:rPr>
              <w:t>5-</w:t>
            </w:r>
            <w:r w:rsidRPr="00546EBA">
              <w:rPr>
                <w:rFonts w:cs="Arial"/>
                <w:color w:val="3B3838" w:themeColor="background2" w:themeShade="40"/>
              </w:rPr>
              <w:t>րդ</w:t>
            </w:r>
            <w:r w:rsidRPr="00546EBA">
              <w:rPr>
                <w:rFonts w:cs="Sylfaen"/>
                <w:color w:val="3B3838" w:themeColor="background2" w:themeShade="40"/>
              </w:rPr>
              <w:t xml:space="preserve"> </w:t>
            </w:r>
            <w:r w:rsidRPr="00546EBA">
              <w:rPr>
                <w:rFonts w:cs="Arial"/>
                <w:color w:val="3B3838" w:themeColor="background2" w:themeShade="40"/>
              </w:rPr>
              <w:t>կետի</w:t>
            </w:r>
            <w:r w:rsidRPr="00546EBA">
              <w:rPr>
                <w:rFonts w:cs="Sylfaen"/>
                <w:color w:val="3B3838" w:themeColor="background2" w:themeShade="40"/>
              </w:rPr>
              <w:t xml:space="preserve"> 1-</w:t>
            </w:r>
            <w:r w:rsidRPr="00546EBA">
              <w:rPr>
                <w:rFonts w:cs="Arial"/>
                <w:color w:val="3B3838" w:themeColor="background2" w:themeShade="40"/>
              </w:rPr>
              <w:t>ին</w:t>
            </w:r>
            <w:r w:rsidRPr="00546EBA">
              <w:rPr>
                <w:rFonts w:cs="Sylfaen"/>
                <w:color w:val="3B3838" w:themeColor="background2" w:themeShade="40"/>
              </w:rPr>
              <w:t xml:space="preserve"> </w:t>
            </w:r>
            <w:r w:rsidRPr="00546EBA">
              <w:rPr>
                <w:rFonts w:cs="Arial"/>
                <w:color w:val="3B3838" w:themeColor="background2" w:themeShade="40"/>
              </w:rPr>
              <w:t>ենթակետի՝</w:t>
            </w:r>
            <w:r w:rsidR="003C55CC" w:rsidRPr="00546EBA">
              <w:rPr>
                <w:rFonts w:cs="Arial"/>
                <w:color w:val="3B3838" w:themeColor="background2" w:themeShade="40"/>
              </w:rPr>
              <w:t xml:space="preserve"> </w:t>
            </w:r>
            <w:r w:rsidRPr="00546EBA">
              <w:rPr>
                <w:rFonts w:cs="Sylfaen"/>
                <w:i/>
                <w:color w:val="3B3838" w:themeColor="background2" w:themeShade="40"/>
              </w:rPr>
              <w:t xml:space="preserve">Օժանդակության շրջանակում ձեռք բերված մեքենասարքավորումները և դրանց բաղկացուցիչ մասերը սուբսիդավորման ողջ ժամանակահատվածում չեն կարող օտարվել, հանձնվել վարձակալության կամ որևէ այլ կերպ փոխանցվել երրորդ անձանց տիրապետմանը կամ օգտագործմանը: </w:t>
            </w:r>
            <w:r w:rsidRPr="00546EBA">
              <w:rPr>
                <w:rFonts w:cs="Arial"/>
                <w:color w:val="3B3838" w:themeColor="background2" w:themeShade="40"/>
              </w:rPr>
              <w:t xml:space="preserve">Բանկի դիտարկմամբ վարձակալության արգելքը կարող է հակասել 355-Լ որոշման հավելված 1-ի 15-րդ կետին, քանի որ Ծրագրից կարող են օգտվել նաև N77 («Վարձույթ և լիզինգ») գործունեություն իրականացնող տնտեսավարողները։ </w:t>
            </w:r>
          </w:p>
          <w:p w14:paraId="7AFE0CD1" w14:textId="77777777" w:rsidR="00EE2DA6" w:rsidRPr="00546EBA" w:rsidRDefault="00EE2DA6" w:rsidP="0049476B">
            <w:pPr>
              <w:spacing w:after="0"/>
              <w:contextualSpacing/>
              <w:jc w:val="both"/>
              <w:rPr>
                <w:rFonts w:cs="Arial"/>
                <w:color w:val="3B3838" w:themeColor="background2" w:themeShade="40"/>
              </w:rPr>
            </w:pPr>
          </w:p>
          <w:p w14:paraId="03BD2CD0" w14:textId="536B4627" w:rsidR="006C3267" w:rsidRPr="00546EBA" w:rsidRDefault="00A92D8B" w:rsidP="0049476B">
            <w:pPr>
              <w:spacing w:after="0"/>
              <w:contextualSpacing/>
              <w:jc w:val="both"/>
              <w:rPr>
                <w:rFonts w:cs="Sylfaen"/>
                <w:color w:val="3B3838" w:themeColor="background2" w:themeShade="40"/>
                <w:lang w:val="hy-AM"/>
              </w:rPr>
            </w:pPr>
            <w:r w:rsidRPr="00546EBA">
              <w:rPr>
                <w:rFonts w:cs="Arial"/>
                <w:color w:val="3B3838" w:themeColor="background2" w:themeShade="40"/>
              </w:rPr>
              <w:t>Միևնույն ժամանակ, խնդրում ենք ներկայացնել այդ կետի ստուգման մեխանիզմը, քանի որ դժվարանում ենք պատկերացնել Բանկի կողմից դրա պատշաճ կատարումը: Խնդրում ենք հստակեցնել նաև, թե տվյալ կետի խախտումը ինչ հետևանքներ կարող է առաջացնել (օրինակ՝ արդյո՞ք սուբսիդավորումը կարող է դադարեցվել է, եթե այո, ո՞ր օրվանից սկսած, թե՞ վարկը կարող է համարվել ոչ նպատակային և ամբողջ արդեն իսկ սուբսիդավորված գումարը պետք է հետ է վերադարձվի):</w:t>
            </w:r>
            <w:r w:rsidRPr="00546EBA">
              <w:rPr>
                <w:rFonts w:cs="Sylfaen"/>
                <w:color w:val="3B3838" w:themeColor="background2" w:themeShade="40"/>
                <w:lang w:val="hy-AM"/>
              </w:rPr>
              <w:t xml:space="preserve"> </w:t>
            </w:r>
          </w:p>
          <w:p w14:paraId="21D88DA9" w14:textId="77777777" w:rsidR="002269DC" w:rsidRPr="00546EBA" w:rsidRDefault="002269DC" w:rsidP="0049476B">
            <w:pPr>
              <w:spacing w:after="0"/>
              <w:contextualSpacing/>
              <w:jc w:val="both"/>
              <w:rPr>
                <w:rFonts w:cs="Sylfaen"/>
                <w:color w:val="3B3838" w:themeColor="background2" w:themeShade="40"/>
                <w:lang w:val="hy-AM"/>
              </w:rPr>
            </w:pPr>
          </w:p>
          <w:p w14:paraId="46D373B6" w14:textId="77777777" w:rsidR="002269DC" w:rsidRPr="00546EBA" w:rsidRDefault="002269DC" w:rsidP="0049476B">
            <w:pPr>
              <w:spacing w:after="0"/>
              <w:contextualSpacing/>
              <w:jc w:val="both"/>
              <w:rPr>
                <w:rFonts w:cs="Sylfaen"/>
                <w:color w:val="3B3838" w:themeColor="background2" w:themeShade="40"/>
                <w:lang w:val="hy-AM"/>
              </w:rPr>
            </w:pPr>
          </w:p>
          <w:p w14:paraId="74F737E5" w14:textId="60B4B6B8" w:rsidR="002269DC" w:rsidRPr="00546EBA" w:rsidRDefault="002269DC" w:rsidP="0049476B">
            <w:pPr>
              <w:spacing w:after="0"/>
              <w:contextualSpacing/>
              <w:jc w:val="both"/>
              <w:rPr>
                <w:rFonts w:cs="Sylfaen"/>
                <w:color w:val="3B3838" w:themeColor="background2" w:themeShade="40"/>
                <w:lang w:val="hy-AM"/>
              </w:rPr>
            </w:pPr>
          </w:p>
          <w:p w14:paraId="0B6CC90F" w14:textId="77777777" w:rsidR="006C3267" w:rsidRPr="00546EBA" w:rsidRDefault="006C3267" w:rsidP="0049476B">
            <w:pPr>
              <w:tabs>
                <w:tab w:val="left" w:pos="450"/>
                <w:tab w:val="left" w:pos="720"/>
              </w:tabs>
              <w:spacing w:after="0"/>
              <w:jc w:val="both"/>
              <w:rPr>
                <w:rFonts w:cs="Sylfaen"/>
                <w:color w:val="3B3838" w:themeColor="background2" w:themeShade="40"/>
                <w:lang w:val="hy-AM"/>
              </w:rPr>
            </w:pPr>
          </w:p>
          <w:p w14:paraId="6769FF57" w14:textId="77777777" w:rsidR="00A92D8B" w:rsidRPr="00546EBA" w:rsidRDefault="00A92D8B" w:rsidP="0049476B">
            <w:pPr>
              <w:tabs>
                <w:tab w:val="left" w:pos="450"/>
                <w:tab w:val="left" w:pos="720"/>
              </w:tabs>
              <w:spacing w:after="0"/>
              <w:jc w:val="both"/>
              <w:rPr>
                <w:rFonts w:cs="Sylfaen"/>
                <w:color w:val="3B3838" w:themeColor="background2" w:themeShade="40"/>
                <w:lang w:val="hy-AM"/>
              </w:rPr>
            </w:pPr>
            <w:r w:rsidRPr="00546EBA">
              <w:rPr>
                <w:rFonts w:cs="Sylfaen"/>
                <w:color w:val="3B3838" w:themeColor="background2" w:themeShade="40"/>
                <w:lang w:val="hy-AM"/>
              </w:rPr>
              <w:t xml:space="preserve">Եվ </w:t>
            </w:r>
            <w:r w:rsidRPr="00546EBA">
              <w:rPr>
                <w:color w:val="3B3838" w:themeColor="background2" w:themeShade="40"/>
                <w:lang w:val="hy-AM"/>
              </w:rPr>
              <w:t>«</w:t>
            </w:r>
            <w:r w:rsidRPr="00546EBA">
              <w:rPr>
                <w:rFonts w:cs="Sylfaen"/>
                <w:color w:val="3B3838" w:themeColor="background2" w:themeShade="40"/>
                <w:lang w:val="hy-AM"/>
              </w:rPr>
              <w:t>(կամ)» ձևակերպումը չի համապատասխանում «Նորմատիվ իրավական ակտերի մասին» ՀՀ օրենքի պահանջներին։ Խնդրում ենք նաև հստակեցնել, թե լիզինգի դեպքում սուբսիդավորման հաշվարկը որ օրվանից է սկսվում։</w:t>
            </w:r>
          </w:p>
          <w:p w14:paraId="6875A3F7" w14:textId="77777777" w:rsidR="006C3267" w:rsidRPr="00546EBA" w:rsidRDefault="006C3267" w:rsidP="0049476B">
            <w:pPr>
              <w:tabs>
                <w:tab w:val="left" w:pos="450"/>
                <w:tab w:val="left" w:pos="720"/>
              </w:tabs>
              <w:spacing w:after="0"/>
              <w:jc w:val="both"/>
              <w:rPr>
                <w:rFonts w:cs="Sylfaen"/>
                <w:color w:val="3B3838" w:themeColor="background2" w:themeShade="40"/>
                <w:lang w:val="hy-AM"/>
              </w:rPr>
            </w:pPr>
          </w:p>
          <w:p w14:paraId="48C14E4C"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1270AA4F"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16430295"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1BD5BF49"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00318C71" w14:textId="77777777" w:rsidR="00823F90" w:rsidRPr="00546EBA" w:rsidRDefault="00823F90" w:rsidP="0049476B">
            <w:pPr>
              <w:tabs>
                <w:tab w:val="left" w:pos="450"/>
                <w:tab w:val="left" w:pos="720"/>
              </w:tabs>
              <w:spacing w:after="0"/>
              <w:jc w:val="both"/>
              <w:rPr>
                <w:rFonts w:cs="Sylfaen"/>
                <w:color w:val="3B3838" w:themeColor="background2" w:themeShade="40"/>
                <w:lang w:val="hy-AM"/>
              </w:rPr>
            </w:pPr>
          </w:p>
          <w:p w14:paraId="1E6C9AD6"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1ADD7F5B" w14:textId="77777777" w:rsidR="00C157BC" w:rsidRPr="00546EBA" w:rsidRDefault="00C157BC" w:rsidP="0049476B">
            <w:pPr>
              <w:tabs>
                <w:tab w:val="left" w:pos="450"/>
                <w:tab w:val="left" w:pos="720"/>
              </w:tabs>
              <w:spacing w:after="0"/>
              <w:jc w:val="both"/>
              <w:rPr>
                <w:rFonts w:cs="Sylfaen"/>
                <w:color w:val="3B3838" w:themeColor="background2" w:themeShade="40"/>
                <w:lang w:val="hy-AM"/>
              </w:rPr>
            </w:pPr>
          </w:p>
          <w:p w14:paraId="574C7EBE" w14:textId="48F49A5B" w:rsidR="00A92D8B" w:rsidRPr="00546EBA" w:rsidRDefault="00A92D8B" w:rsidP="0049476B">
            <w:pPr>
              <w:tabs>
                <w:tab w:val="left" w:pos="450"/>
                <w:tab w:val="left" w:pos="720"/>
              </w:tabs>
              <w:spacing w:after="0"/>
              <w:contextualSpacing/>
              <w:jc w:val="both"/>
              <w:rPr>
                <w:rFonts w:eastAsiaTheme="majorEastAsia" w:cstheme="majorBidi"/>
                <w:b/>
                <w:color w:val="3B3838" w:themeColor="background2" w:themeShade="40"/>
                <w:lang w:eastAsia="x-none"/>
              </w:rPr>
            </w:pPr>
            <w:r w:rsidRPr="00546EBA">
              <w:rPr>
                <w:rFonts w:cs="Sylfaen"/>
                <w:color w:val="3B3838" w:themeColor="background2" w:themeShade="40"/>
              </w:rPr>
              <w:t>6-</w:t>
            </w:r>
            <w:r w:rsidRPr="00546EBA">
              <w:rPr>
                <w:rFonts w:cs="Arial"/>
                <w:color w:val="3B3838" w:themeColor="background2" w:themeShade="40"/>
              </w:rPr>
              <w:t>րդ</w:t>
            </w:r>
            <w:r w:rsidRPr="00546EBA">
              <w:rPr>
                <w:rFonts w:cs="Sylfaen"/>
                <w:color w:val="3B3838" w:themeColor="background2" w:themeShade="40"/>
              </w:rPr>
              <w:t xml:space="preserve"> </w:t>
            </w:r>
            <w:r w:rsidRPr="00546EBA">
              <w:rPr>
                <w:rFonts w:cs="Arial"/>
                <w:color w:val="3B3838" w:themeColor="background2" w:themeShade="40"/>
              </w:rPr>
              <w:t>կետի</w:t>
            </w:r>
            <w:r w:rsidRPr="00546EBA">
              <w:rPr>
                <w:rFonts w:cs="Sylfaen"/>
                <w:color w:val="3B3838" w:themeColor="background2" w:themeShade="40"/>
              </w:rPr>
              <w:t xml:space="preserve"> 10-</w:t>
            </w:r>
            <w:r w:rsidRPr="00546EBA">
              <w:rPr>
                <w:rFonts w:cs="Arial"/>
                <w:color w:val="3B3838" w:themeColor="background2" w:themeShade="40"/>
              </w:rPr>
              <w:t>րդ</w:t>
            </w:r>
            <w:r w:rsidRPr="00546EBA">
              <w:rPr>
                <w:rFonts w:cs="Sylfaen"/>
                <w:color w:val="3B3838" w:themeColor="background2" w:themeShade="40"/>
              </w:rPr>
              <w:t xml:space="preserve"> </w:t>
            </w:r>
            <w:r w:rsidRPr="00546EBA">
              <w:rPr>
                <w:rFonts w:cs="Arial"/>
                <w:color w:val="3B3838" w:themeColor="background2" w:themeShade="40"/>
              </w:rPr>
              <w:t>ենթակետի՝</w:t>
            </w:r>
            <w:r w:rsidR="00F96941" w:rsidRPr="00546EBA">
              <w:rPr>
                <w:rFonts w:cs="Arial"/>
                <w:color w:val="3B3838" w:themeColor="background2" w:themeShade="40"/>
              </w:rPr>
              <w:t xml:space="preserve"> </w:t>
            </w:r>
            <w:r w:rsidRPr="00546EBA">
              <w:rPr>
                <w:rFonts w:cs="Sylfaen"/>
                <w:i/>
                <w:color w:val="3B3838" w:themeColor="background2" w:themeShade="40"/>
                <w:lang w:val="hy-AM"/>
              </w:rPr>
              <w:t>«Զբոսաշրջության մասին» օրենքի 12-րդ հոդվածի 1-ին և (կամ) 4-րդ մասերով սահմանված հյուրանոցային տնտեսության օբյեկտների կառուցման կամ վերակառուցման, կապիտալ շինարարության, բիզնես գործընթացների թվայնացման ծրագրային ապահովման և արտադրողականության խորհրդատվության նպատակով տրամադրված</w:t>
            </w:r>
            <w:r w:rsidRPr="00546EBA">
              <w:rPr>
                <w:rFonts w:ascii="Calibri" w:hAnsi="Calibri" w:cs="Calibri"/>
                <w:i/>
                <w:color w:val="3B3838" w:themeColor="background2" w:themeShade="40"/>
                <w:lang w:val="hy-AM"/>
              </w:rPr>
              <w:t> </w:t>
            </w:r>
            <w:r w:rsidRPr="00546EBA">
              <w:rPr>
                <w:rFonts w:cs="Sylfaen"/>
                <w:i/>
                <w:color w:val="3B3838" w:themeColor="background2" w:themeShade="40"/>
                <w:lang w:val="hy-AM"/>
              </w:rPr>
              <w:t>վարկի/լիզինգի տոկոսադրույքի սուբսիդավորման հաշվարկումը սկսվում է վարկի տրամադրման օրվանից»</w:t>
            </w:r>
            <w:r w:rsidR="00EE2DA6" w:rsidRPr="00546EBA">
              <w:rPr>
                <w:rFonts w:cs="Sylfaen"/>
                <w:i/>
                <w:color w:val="3B3838" w:themeColor="background2" w:themeShade="40"/>
                <w:lang w:val="hy-AM"/>
              </w:rPr>
              <w:t>։</w:t>
            </w:r>
          </w:p>
        </w:tc>
        <w:tc>
          <w:tcPr>
            <w:tcW w:w="5850" w:type="dxa"/>
          </w:tcPr>
          <w:p w14:paraId="2CA714E5" w14:textId="77777777" w:rsidR="00510B97" w:rsidRPr="00546EBA" w:rsidRDefault="001775F0" w:rsidP="0049476B">
            <w:pPr>
              <w:spacing w:after="0"/>
              <w:jc w:val="center"/>
              <w:rPr>
                <w:b/>
                <w:bCs/>
                <w:color w:val="3B3838" w:themeColor="background2" w:themeShade="40"/>
              </w:rPr>
            </w:pPr>
            <w:r w:rsidRPr="00546EBA">
              <w:rPr>
                <w:b/>
                <w:bCs/>
                <w:color w:val="3B3838" w:themeColor="background2" w:themeShade="40"/>
                <w:lang w:val="en-US"/>
              </w:rPr>
              <w:lastRenderedPageBreak/>
              <w:t>Մասամբ</w:t>
            </w:r>
            <w:r w:rsidRPr="00546EBA">
              <w:rPr>
                <w:b/>
                <w:bCs/>
                <w:color w:val="3B3838" w:themeColor="background2" w:themeShade="40"/>
              </w:rPr>
              <w:t xml:space="preserve"> </w:t>
            </w:r>
            <w:r w:rsidRPr="00546EBA">
              <w:rPr>
                <w:b/>
                <w:bCs/>
                <w:color w:val="3B3838" w:themeColor="background2" w:themeShade="40"/>
                <w:lang w:val="en-US"/>
              </w:rPr>
              <w:t>է</w:t>
            </w:r>
            <w:r w:rsidRPr="00546EBA">
              <w:rPr>
                <w:b/>
                <w:bCs/>
                <w:color w:val="3B3838" w:themeColor="background2" w:themeShade="40"/>
              </w:rPr>
              <w:t xml:space="preserve"> </w:t>
            </w:r>
            <w:r w:rsidRPr="00546EBA">
              <w:rPr>
                <w:b/>
                <w:bCs/>
                <w:color w:val="3B3838" w:themeColor="background2" w:themeShade="40"/>
                <w:lang w:val="en-US"/>
              </w:rPr>
              <w:t>ընդունվել։</w:t>
            </w:r>
          </w:p>
          <w:p w14:paraId="20D94ED0" w14:textId="77777777" w:rsidR="00510B97" w:rsidRPr="00546EBA" w:rsidRDefault="001775F0" w:rsidP="0049476B">
            <w:pPr>
              <w:spacing w:after="0"/>
              <w:jc w:val="both"/>
              <w:rPr>
                <w:bCs/>
                <w:color w:val="3B3838" w:themeColor="background2" w:themeShade="40"/>
              </w:rPr>
            </w:pPr>
            <w:r w:rsidRPr="00546EBA">
              <w:rPr>
                <w:bCs/>
                <w:color w:val="3B3838" w:themeColor="background2" w:themeShade="40"/>
              </w:rPr>
              <w:t xml:space="preserve">1.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իրավունքը</w:t>
            </w:r>
            <w:r w:rsidRPr="00546EBA">
              <w:rPr>
                <w:bCs/>
                <w:color w:val="3B3838" w:themeColor="background2" w:themeShade="40"/>
              </w:rPr>
              <w:t xml:space="preserve"> </w:t>
            </w:r>
            <w:r w:rsidRPr="00546EBA">
              <w:rPr>
                <w:bCs/>
                <w:color w:val="3B3838" w:themeColor="background2" w:themeShade="40"/>
                <w:lang w:val="en-US"/>
              </w:rPr>
              <w:t>պահպանվել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ըստ</w:t>
            </w:r>
            <w:r w:rsidRPr="00546EBA">
              <w:rPr>
                <w:bCs/>
                <w:color w:val="3B3838" w:themeColor="background2" w:themeShade="40"/>
              </w:rPr>
              <w:t xml:space="preserve"> </w:t>
            </w:r>
            <w:r w:rsidRPr="00546EBA">
              <w:rPr>
                <w:bCs/>
                <w:color w:val="3B3838" w:themeColor="background2" w:themeShade="40"/>
                <w:lang w:val="en-US"/>
              </w:rPr>
              <w:t>տնտեսավարողի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յուրաքանչյուր</w:t>
            </w:r>
            <w:r w:rsidRPr="00546EBA">
              <w:rPr>
                <w:bCs/>
                <w:color w:val="3B3838" w:themeColor="background2" w:themeShade="40"/>
              </w:rPr>
              <w:t xml:space="preserve"> </w:t>
            </w:r>
            <w:r w:rsidRPr="00546EBA">
              <w:rPr>
                <w:bCs/>
                <w:color w:val="3B3838" w:themeColor="background2" w:themeShade="40"/>
                <w:lang w:val="en-US"/>
              </w:rPr>
              <w:t>տնտեսավարող</w:t>
            </w:r>
            <w:r w:rsidRPr="00546EBA">
              <w:rPr>
                <w:bCs/>
                <w:color w:val="3B3838" w:themeColor="background2" w:themeShade="40"/>
              </w:rPr>
              <w:t xml:space="preserve"> </w:t>
            </w:r>
            <w:r w:rsidRPr="00546EBA">
              <w:rPr>
                <w:bCs/>
                <w:color w:val="3B3838" w:themeColor="background2" w:themeShade="40"/>
                <w:lang w:val="en-US"/>
              </w:rPr>
              <w:t>կարող</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դրանից</w:t>
            </w:r>
            <w:r w:rsidRPr="00546EBA">
              <w:rPr>
                <w:bCs/>
                <w:color w:val="3B3838" w:themeColor="background2" w:themeShade="40"/>
              </w:rPr>
              <w:t xml:space="preserve"> </w:t>
            </w:r>
            <w:r w:rsidRPr="00546EBA">
              <w:rPr>
                <w:bCs/>
                <w:color w:val="3B3838" w:themeColor="background2" w:themeShade="40"/>
                <w:lang w:val="en-US"/>
              </w:rPr>
              <w:t>օգտվել</w:t>
            </w:r>
            <w:r w:rsidRPr="00546EBA">
              <w:rPr>
                <w:bCs/>
                <w:color w:val="3B3838" w:themeColor="background2" w:themeShade="40"/>
              </w:rPr>
              <w:t xml:space="preserve"> </w:t>
            </w:r>
            <w:r w:rsidRPr="00546EBA">
              <w:rPr>
                <w:bCs/>
                <w:color w:val="3B3838" w:themeColor="background2" w:themeShade="40"/>
                <w:lang w:val="en-US"/>
              </w:rPr>
              <w:t>մեկ</w:t>
            </w:r>
            <w:r w:rsidRPr="00546EBA">
              <w:rPr>
                <w:bCs/>
                <w:color w:val="3B3838" w:themeColor="background2" w:themeShade="40"/>
              </w:rPr>
              <w:t xml:space="preserve"> </w:t>
            </w:r>
            <w:r w:rsidRPr="00546EBA">
              <w:rPr>
                <w:bCs/>
                <w:color w:val="3B3838" w:themeColor="background2" w:themeShade="40"/>
                <w:lang w:val="en-US"/>
              </w:rPr>
              <w:t>անգամ։</w:t>
            </w:r>
            <w:r w:rsidRPr="00546EBA">
              <w:rPr>
                <w:bCs/>
                <w:color w:val="3B3838" w:themeColor="background2" w:themeShade="40"/>
              </w:rPr>
              <w:t xml:space="preserve"> </w:t>
            </w:r>
            <w:r w:rsidRPr="00546EBA">
              <w:rPr>
                <w:bCs/>
                <w:color w:val="3B3838" w:themeColor="background2" w:themeShade="40"/>
                <w:lang w:val="en-US"/>
              </w:rPr>
              <w:t>Միաժամանակ</w:t>
            </w:r>
            <w:r w:rsidRPr="00546EBA">
              <w:rPr>
                <w:bCs/>
                <w:color w:val="3B3838" w:themeColor="background2" w:themeShade="40"/>
              </w:rPr>
              <w:t xml:space="preserve"> </w:t>
            </w:r>
            <w:r w:rsidRPr="00546EBA">
              <w:rPr>
                <w:bCs/>
                <w:color w:val="3B3838" w:themeColor="background2" w:themeShade="40"/>
                <w:lang w:val="en-US"/>
              </w:rPr>
              <w:t>կարգավորումը</w:t>
            </w:r>
            <w:r w:rsidRPr="00546EBA">
              <w:rPr>
                <w:bCs/>
                <w:color w:val="3B3838" w:themeColor="background2" w:themeShade="40"/>
              </w:rPr>
              <w:t xml:space="preserve"> </w:t>
            </w:r>
            <w:r w:rsidRPr="00546EBA">
              <w:rPr>
                <w:bCs/>
                <w:color w:val="3B3838" w:themeColor="background2" w:themeShade="40"/>
                <w:lang w:val="en-US"/>
              </w:rPr>
              <w:t>հստակեցվել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հնարավորություն</w:t>
            </w:r>
            <w:r w:rsidRPr="00546EBA">
              <w:rPr>
                <w:bCs/>
                <w:color w:val="3B3838" w:themeColor="background2" w:themeShade="40"/>
              </w:rPr>
              <w:t xml:space="preserve"> </w:t>
            </w:r>
            <w:r w:rsidRPr="00546EBA">
              <w:rPr>
                <w:bCs/>
                <w:color w:val="3B3838" w:themeColor="background2" w:themeShade="40"/>
                <w:lang w:val="en-US"/>
              </w:rPr>
              <w:lastRenderedPageBreak/>
              <w:t>տալով</w:t>
            </w:r>
            <w:r w:rsidRPr="00546EBA">
              <w:rPr>
                <w:bCs/>
                <w:color w:val="3B3838" w:themeColor="background2" w:themeShade="40"/>
              </w:rPr>
              <w:t xml:space="preserve"> </w:t>
            </w:r>
            <w:r w:rsidRPr="00546EBA">
              <w:rPr>
                <w:bCs/>
                <w:color w:val="3B3838" w:themeColor="background2" w:themeShade="40"/>
                <w:lang w:val="en-US"/>
              </w:rPr>
              <w:t>մեկ</w:t>
            </w:r>
            <w:r w:rsidRPr="00546EBA">
              <w:rPr>
                <w:bCs/>
                <w:color w:val="3B3838" w:themeColor="background2" w:themeShade="40"/>
              </w:rPr>
              <w:t xml:space="preserve"> </w:t>
            </w:r>
            <w:r w:rsidRPr="00546EBA">
              <w:rPr>
                <w:bCs/>
                <w:color w:val="3B3838" w:themeColor="background2" w:themeShade="40"/>
                <w:lang w:val="en-US"/>
              </w:rPr>
              <w:t>միասնական</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գործընթացի</w:t>
            </w:r>
            <w:r w:rsidRPr="00546EBA">
              <w:rPr>
                <w:bCs/>
                <w:color w:val="3B3838" w:themeColor="background2" w:themeShade="40"/>
              </w:rPr>
              <w:t xml:space="preserve"> </w:t>
            </w:r>
            <w:r w:rsidRPr="00546EBA">
              <w:rPr>
                <w:bCs/>
                <w:color w:val="3B3838" w:themeColor="background2" w:themeShade="40"/>
                <w:lang w:val="en-US"/>
              </w:rPr>
              <w:t>շրջանակում</w:t>
            </w:r>
            <w:r w:rsidRPr="00546EBA">
              <w:rPr>
                <w:bCs/>
                <w:color w:val="3B3838" w:themeColor="background2" w:themeShade="40"/>
              </w:rPr>
              <w:t xml:space="preserve"> </w:t>
            </w:r>
            <w:r w:rsidRPr="00546EBA">
              <w:rPr>
                <w:bCs/>
                <w:color w:val="3B3838" w:themeColor="background2" w:themeShade="40"/>
                <w:lang w:val="en-US"/>
              </w:rPr>
              <w:t>մեկ</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մի</w:t>
            </w:r>
            <w:r w:rsidRPr="00546EBA">
              <w:rPr>
                <w:bCs/>
                <w:color w:val="3B3838" w:themeColor="background2" w:themeShade="40"/>
              </w:rPr>
              <w:t xml:space="preserve"> </w:t>
            </w:r>
            <w:r w:rsidRPr="00546EBA">
              <w:rPr>
                <w:bCs/>
                <w:color w:val="3B3838" w:themeColor="background2" w:themeShade="40"/>
                <w:lang w:val="en-US"/>
              </w:rPr>
              <w:t>քանի</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կազմակերպություններից</w:t>
            </w:r>
            <w:r w:rsidRPr="00546EBA">
              <w:rPr>
                <w:bCs/>
                <w:color w:val="3B3838" w:themeColor="background2" w:themeShade="40"/>
              </w:rPr>
              <w:t xml:space="preserve"> </w:t>
            </w:r>
            <w:r w:rsidRPr="00546EBA">
              <w:rPr>
                <w:bCs/>
                <w:color w:val="3B3838" w:themeColor="background2" w:themeShade="40"/>
                <w:lang w:val="en-US"/>
              </w:rPr>
              <w:t>տեղափոխել</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գործող</w:t>
            </w:r>
            <w:r w:rsidRPr="00546EBA">
              <w:rPr>
                <w:bCs/>
                <w:color w:val="3B3838" w:themeColor="background2" w:themeShade="40"/>
              </w:rPr>
              <w:t xml:space="preserve"> </w:t>
            </w:r>
            <w:r w:rsidRPr="00546EBA">
              <w:rPr>
                <w:bCs/>
                <w:color w:val="3B3838" w:themeColor="background2" w:themeShade="40"/>
                <w:lang w:val="en-US"/>
              </w:rPr>
              <w:t>մեկ</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մի</w:t>
            </w:r>
            <w:r w:rsidRPr="00546EBA">
              <w:rPr>
                <w:bCs/>
                <w:color w:val="3B3838" w:themeColor="background2" w:themeShade="40"/>
              </w:rPr>
              <w:t xml:space="preserve"> </w:t>
            </w:r>
            <w:r w:rsidRPr="00546EBA">
              <w:rPr>
                <w:bCs/>
                <w:color w:val="3B3838" w:themeColor="background2" w:themeShade="40"/>
                <w:lang w:val="en-US"/>
              </w:rPr>
              <w:t>քանի</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պարտավորություններ։</w:t>
            </w:r>
            <w:r w:rsidRPr="00546EBA">
              <w:rPr>
                <w:bCs/>
                <w:color w:val="3B3838" w:themeColor="background2" w:themeShade="40"/>
              </w:rPr>
              <w:t xml:space="preserve"> </w:t>
            </w:r>
            <w:r w:rsidRPr="00546EBA">
              <w:rPr>
                <w:bCs/>
                <w:color w:val="3B3838" w:themeColor="background2" w:themeShade="40"/>
                <w:lang w:val="en-US"/>
              </w:rPr>
              <w:t>Իրավունքն</w:t>
            </w:r>
            <w:r w:rsidRPr="00546EBA">
              <w:rPr>
                <w:bCs/>
                <w:color w:val="3B3838" w:themeColor="background2" w:themeShade="40"/>
              </w:rPr>
              <w:t xml:space="preserve"> </w:t>
            </w:r>
            <w:r w:rsidRPr="00546EBA">
              <w:rPr>
                <w:bCs/>
                <w:color w:val="3B3838" w:themeColor="background2" w:themeShade="40"/>
                <w:lang w:val="en-US"/>
              </w:rPr>
              <w:t>օգտագործված</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համարվում</w:t>
            </w:r>
            <w:r w:rsidRPr="00546EBA">
              <w:rPr>
                <w:bCs/>
                <w:color w:val="3B3838" w:themeColor="background2" w:themeShade="40"/>
              </w:rPr>
              <w:t xml:space="preserve"> </w:t>
            </w:r>
            <w:r w:rsidRPr="00546EBA">
              <w:rPr>
                <w:bCs/>
                <w:color w:val="3B3838" w:themeColor="background2" w:themeShade="40"/>
                <w:lang w:val="en-US"/>
              </w:rPr>
              <w:t>այդ</w:t>
            </w:r>
            <w:r w:rsidRPr="00546EBA">
              <w:rPr>
                <w:bCs/>
                <w:color w:val="3B3838" w:themeColor="background2" w:themeShade="40"/>
              </w:rPr>
              <w:t xml:space="preserve"> </w:t>
            </w:r>
            <w:r w:rsidRPr="00546EBA">
              <w:rPr>
                <w:bCs/>
                <w:color w:val="3B3838" w:themeColor="background2" w:themeShade="40"/>
                <w:lang w:val="en-US"/>
              </w:rPr>
              <w:t>գործընթացի</w:t>
            </w:r>
            <w:r w:rsidRPr="00546EBA">
              <w:rPr>
                <w:bCs/>
                <w:color w:val="3B3838" w:themeColor="background2" w:themeShade="40"/>
              </w:rPr>
              <w:t xml:space="preserve"> </w:t>
            </w:r>
            <w:r w:rsidRPr="00546EBA">
              <w:rPr>
                <w:bCs/>
                <w:color w:val="3B3838" w:themeColor="background2" w:themeShade="40"/>
                <w:lang w:val="en-US"/>
              </w:rPr>
              <w:t>շրջանակում</w:t>
            </w:r>
            <w:r w:rsidRPr="00546EBA">
              <w:rPr>
                <w:bCs/>
                <w:color w:val="3B3838" w:themeColor="background2" w:themeShade="40"/>
              </w:rPr>
              <w:t xml:space="preserve"> </w:t>
            </w:r>
            <w:r w:rsidRPr="00546EBA">
              <w:rPr>
                <w:bCs/>
                <w:color w:val="3B3838" w:themeColor="background2" w:themeShade="40"/>
                <w:lang w:val="en-US"/>
              </w:rPr>
              <w:t>պարտավորություններից</w:t>
            </w:r>
            <w:r w:rsidRPr="00546EBA">
              <w:rPr>
                <w:bCs/>
                <w:color w:val="3B3838" w:themeColor="background2" w:themeShade="40"/>
              </w:rPr>
              <w:t xml:space="preserve"> </w:t>
            </w:r>
            <w:r w:rsidRPr="00546EBA">
              <w:rPr>
                <w:bCs/>
                <w:color w:val="3B3838" w:themeColor="background2" w:themeShade="40"/>
                <w:lang w:val="en-US"/>
              </w:rPr>
              <w:t>առնվազն</w:t>
            </w:r>
            <w:r w:rsidRPr="00546EBA">
              <w:rPr>
                <w:bCs/>
                <w:color w:val="3B3838" w:themeColor="background2" w:themeShade="40"/>
              </w:rPr>
              <w:t xml:space="preserve"> </w:t>
            </w:r>
            <w:r w:rsidRPr="00546EBA">
              <w:rPr>
                <w:bCs/>
                <w:color w:val="3B3838" w:themeColor="background2" w:themeShade="40"/>
                <w:lang w:val="en-US"/>
              </w:rPr>
              <w:t>մեկը</w:t>
            </w:r>
            <w:r w:rsidRPr="00546EBA">
              <w:rPr>
                <w:bCs/>
                <w:color w:val="3B3838" w:themeColor="background2" w:themeShade="40"/>
              </w:rPr>
              <w:t xml:space="preserve"> </w:t>
            </w:r>
            <w:r w:rsidRPr="00546EBA">
              <w:rPr>
                <w:bCs/>
                <w:color w:val="3B3838" w:themeColor="background2" w:themeShade="40"/>
                <w:lang w:val="en-US"/>
              </w:rPr>
              <w:t>տեղափոխելու</w:t>
            </w:r>
            <w:r w:rsidRPr="00546EBA">
              <w:rPr>
                <w:bCs/>
                <w:color w:val="3B3838" w:themeColor="background2" w:themeShade="40"/>
              </w:rPr>
              <w:t xml:space="preserve"> </w:t>
            </w:r>
            <w:r w:rsidRPr="00546EBA">
              <w:rPr>
                <w:bCs/>
                <w:color w:val="3B3838" w:themeColor="background2" w:themeShade="40"/>
                <w:lang w:val="en-US"/>
              </w:rPr>
              <w:t>պահից՝</w:t>
            </w:r>
            <w:r w:rsidRPr="00546EBA">
              <w:rPr>
                <w:bCs/>
                <w:color w:val="3B3838" w:themeColor="background2" w:themeShade="40"/>
              </w:rPr>
              <w:t xml:space="preserve"> </w:t>
            </w:r>
            <w:r w:rsidRPr="00546EBA">
              <w:rPr>
                <w:bCs/>
                <w:color w:val="3B3838" w:themeColor="background2" w:themeShade="40"/>
                <w:lang w:val="en-US"/>
              </w:rPr>
              <w:t>անկախ</w:t>
            </w:r>
            <w:r w:rsidRPr="00546EBA">
              <w:rPr>
                <w:bCs/>
                <w:color w:val="3B3838" w:themeColor="background2" w:themeShade="40"/>
              </w:rPr>
              <w:t xml:space="preserve"> </w:t>
            </w:r>
            <w:r w:rsidRPr="00546EBA">
              <w:rPr>
                <w:bCs/>
                <w:color w:val="3B3838" w:themeColor="background2" w:themeShade="40"/>
                <w:lang w:val="en-US"/>
              </w:rPr>
              <w:t>վարկերի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դրանք</w:t>
            </w:r>
            <w:r w:rsidRPr="00546EBA">
              <w:rPr>
                <w:bCs/>
                <w:color w:val="3B3838" w:themeColor="background2" w:themeShade="40"/>
              </w:rPr>
              <w:t xml:space="preserve"> </w:t>
            </w:r>
            <w:r w:rsidRPr="00546EBA">
              <w:rPr>
                <w:bCs/>
                <w:color w:val="3B3838" w:themeColor="background2" w:themeShade="40"/>
                <w:lang w:val="en-US"/>
              </w:rPr>
              <w:t>տրամադրած</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կազմակերպությունների</w:t>
            </w:r>
            <w:r w:rsidRPr="00546EBA">
              <w:rPr>
                <w:bCs/>
                <w:color w:val="3B3838" w:themeColor="background2" w:themeShade="40"/>
              </w:rPr>
              <w:t xml:space="preserve"> </w:t>
            </w:r>
            <w:r w:rsidRPr="00546EBA">
              <w:rPr>
                <w:bCs/>
                <w:color w:val="3B3838" w:themeColor="background2" w:themeShade="40"/>
                <w:lang w:val="en-US"/>
              </w:rPr>
              <w:t>քանակից։</w:t>
            </w:r>
            <w:r w:rsidRPr="00546EBA">
              <w:rPr>
                <w:bCs/>
                <w:color w:val="3B3838" w:themeColor="background2" w:themeShade="40"/>
              </w:rPr>
              <w:t xml:space="preserve"> </w:t>
            </w:r>
            <w:r w:rsidRPr="00546EBA">
              <w:rPr>
                <w:bCs/>
                <w:color w:val="3B3838" w:themeColor="background2" w:themeShade="40"/>
                <w:lang w:val="en-US"/>
              </w:rPr>
              <w:t>Յուրաքանչյուր</w:t>
            </w:r>
            <w:r w:rsidRPr="00546EBA">
              <w:rPr>
                <w:bCs/>
                <w:color w:val="3B3838" w:themeColor="background2" w:themeShade="40"/>
              </w:rPr>
              <w:t xml:space="preserve"> </w:t>
            </w:r>
            <w:r w:rsidRPr="00546EBA">
              <w:rPr>
                <w:bCs/>
                <w:color w:val="3B3838" w:themeColor="background2" w:themeShade="40"/>
                <w:lang w:val="en-US"/>
              </w:rPr>
              <w:t>վարկի</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Pr="00546EBA">
              <w:rPr>
                <w:bCs/>
                <w:color w:val="3B3838" w:themeColor="background2" w:themeShade="40"/>
                <w:lang w:val="en-US"/>
              </w:rPr>
              <w:t>առանձին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բազմակի</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առաջարկությունը</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լրացուցիչ</w:t>
            </w:r>
            <w:r w:rsidRPr="00546EBA">
              <w:rPr>
                <w:bCs/>
                <w:color w:val="3B3838" w:themeColor="background2" w:themeShade="40"/>
              </w:rPr>
              <w:t xml:space="preserve"> </w:t>
            </w:r>
            <w:r w:rsidRPr="00546EBA">
              <w:rPr>
                <w:bCs/>
                <w:color w:val="3B3838" w:themeColor="background2" w:themeShade="40"/>
                <w:lang w:val="en-US"/>
              </w:rPr>
              <w:t>վարչարարական</w:t>
            </w:r>
            <w:r w:rsidRPr="00546EBA">
              <w:rPr>
                <w:bCs/>
                <w:color w:val="3B3838" w:themeColor="background2" w:themeShade="40"/>
              </w:rPr>
              <w:t xml:space="preserve"> </w:t>
            </w:r>
            <w:r w:rsidRPr="00546EBA">
              <w:rPr>
                <w:bCs/>
                <w:color w:val="3B3838" w:themeColor="background2" w:themeShade="40"/>
                <w:lang w:val="en-US"/>
              </w:rPr>
              <w:t>բեռը</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սուբսիդավորման</w:t>
            </w:r>
            <w:r w:rsidRPr="00546EBA">
              <w:rPr>
                <w:bCs/>
                <w:color w:val="3B3838" w:themeColor="background2" w:themeShade="40"/>
              </w:rPr>
              <w:t xml:space="preserve"> </w:t>
            </w:r>
            <w:r w:rsidRPr="00546EBA">
              <w:rPr>
                <w:bCs/>
                <w:color w:val="3B3838" w:themeColor="background2" w:themeShade="40"/>
                <w:lang w:val="en-US"/>
              </w:rPr>
              <w:t>միջոցների</w:t>
            </w:r>
            <w:r w:rsidRPr="00546EBA">
              <w:rPr>
                <w:bCs/>
                <w:color w:val="3B3838" w:themeColor="background2" w:themeShade="40"/>
              </w:rPr>
              <w:t xml:space="preserve"> </w:t>
            </w:r>
            <w:r w:rsidRPr="00546EBA">
              <w:rPr>
                <w:bCs/>
                <w:color w:val="3B3838" w:themeColor="background2" w:themeShade="40"/>
                <w:lang w:val="en-US"/>
              </w:rPr>
              <w:t>վերահսկման</w:t>
            </w:r>
            <w:r w:rsidRPr="00546EBA">
              <w:rPr>
                <w:bCs/>
                <w:color w:val="3B3838" w:themeColor="background2" w:themeShade="40"/>
              </w:rPr>
              <w:t xml:space="preserve"> </w:t>
            </w:r>
            <w:r w:rsidRPr="00546EBA">
              <w:rPr>
                <w:bCs/>
                <w:color w:val="3B3838" w:themeColor="background2" w:themeShade="40"/>
                <w:lang w:val="en-US"/>
              </w:rPr>
              <w:t>բարդացումը</w:t>
            </w:r>
            <w:r w:rsidRPr="00546EBA">
              <w:rPr>
                <w:bCs/>
                <w:color w:val="3B3838" w:themeColor="background2" w:themeShade="40"/>
              </w:rPr>
              <w:t xml:space="preserve"> </w:t>
            </w:r>
            <w:r w:rsidRPr="00546EBA">
              <w:rPr>
                <w:bCs/>
                <w:color w:val="3B3838" w:themeColor="background2" w:themeShade="40"/>
                <w:lang w:val="en-US"/>
              </w:rPr>
              <w:t>բացառելու</w:t>
            </w:r>
            <w:r w:rsidRPr="00546EBA">
              <w:rPr>
                <w:bCs/>
                <w:color w:val="3B3838" w:themeColor="background2" w:themeShade="40"/>
              </w:rPr>
              <w:t xml:space="preserve"> </w:t>
            </w:r>
            <w:r w:rsidRPr="00546EBA">
              <w:rPr>
                <w:bCs/>
                <w:color w:val="3B3838" w:themeColor="background2" w:themeShade="40"/>
                <w:lang w:val="en-US"/>
              </w:rPr>
              <w:t>նպատակով։</w:t>
            </w:r>
          </w:p>
          <w:p w14:paraId="0A48C84A" w14:textId="77777777" w:rsidR="003C55CC" w:rsidRPr="00546EBA" w:rsidRDefault="003C55CC" w:rsidP="0049476B">
            <w:pPr>
              <w:spacing w:after="0"/>
              <w:jc w:val="both"/>
              <w:rPr>
                <w:bCs/>
                <w:color w:val="3B3838" w:themeColor="background2" w:themeShade="40"/>
              </w:rPr>
            </w:pPr>
          </w:p>
          <w:p w14:paraId="4BB14F30" w14:textId="22B4B9CE" w:rsidR="00510B97" w:rsidRPr="00546EBA" w:rsidRDefault="001775F0" w:rsidP="0049476B">
            <w:pPr>
              <w:spacing w:after="0"/>
              <w:jc w:val="both"/>
              <w:rPr>
                <w:bCs/>
                <w:color w:val="3B3838" w:themeColor="background2" w:themeShade="40"/>
              </w:rPr>
            </w:pPr>
            <w:r w:rsidRPr="00546EBA">
              <w:rPr>
                <w:bCs/>
                <w:color w:val="3B3838" w:themeColor="background2" w:themeShade="40"/>
              </w:rPr>
              <w:t>2. N77 (</w:t>
            </w:r>
            <w:r w:rsidRPr="00546EBA">
              <w:rPr>
                <w:bCs/>
                <w:color w:val="3B3838" w:themeColor="background2" w:themeShade="40"/>
                <w:lang w:val="en-US"/>
              </w:rPr>
              <w:t>ԷՆ</w:t>
            </w:r>
            <w:r w:rsidRPr="00546EBA">
              <w:rPr>
                <w:bCs/>
                <w:color w:val="3B3838" w:themeColor="background2" w:themeShade="40"/>
              </w:rPr>
              <w:t>) «</w:t>
            </w:r>
            <w:r w:rsidRPr="00546EBA">
              <w:rPr>
                <w:bCs/>
                <w:color w:val="3B3838" w:themeColor="background2" w:themeShade="40"/>
                <w:lang w:val="en-US"/>
              </w:rPr>
              <w:t>Վարձույթ</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լիզինգ</w:t>
            </w:r>
            <w:r w:rsidRPr="00546EBA">
              <w:rPr>
                <w:bCs/>
                <w:color w:val="3B3838" w:themeColor="background2" w:themeShade="40"/>
              </w:rPr>
              <w:t xml:space="preserve">» </w:t>
            </w:r>
            <w:r w:rsidRPr="00546EBA">
              <w:rPr>
                <w:bCs/>
                <w:color w:val="3B3838" w:themeColor="background2" w:themeShade="40"/>
                <w:lang w:val="en-US"/>
              </w:rPr>
              <w:t>գործունեության</w:t>
            </w:r>
            <w:r w:rsidRPr="00546EBA">
              <w:rPr>
                <w:bCs/>
                <w:color w:val="3B3838" w:themeColor="background2" w:themeShade="40"/>
              </w:rPr>
              <w:t xml:space="preserve"> </w:t>
            </w:r>
            <w:r w:rsidRPr="00546EBA">
              <w:rPr>
                <w:bCs/>
                <w:color w:val="3B3838" w:themeColor="background2" w:themeShade="40"/>
                <w:lang w:val="en-US"/>
              </w:rPr>
              <w:t>վերաբերյալ</w:t>
            </w:r>
            <w:r w:rsidRPr="00546EBA">
              <w:rPr>
                <w:bCs/>
                <w:color w:val="3B3838" w:themeColor="background2" w:themeShade="40"/>
              </w:rPr>
              <w:t xml:space="preserve"> </w:t>
            </w:r>
            <w:r w:rsidRPr="00546EBA">
              <w:rPr>
                <w:bCs/>
                <w:color w:val="3B3838" w:themeColor="background2" w:themeShade="40"/>
                <w:lang w:val="en-US"/>
              </w:rPr>
              <w:t>առաջարկությունն</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Նախագծով</w:t>
            </w:r>
            <w:r w:rsidRPr="00546EBA">
              <w:rPr>
                <w:bCs/>
                <w:color w:val="3B3838" w:themeColor="background2" w:themeShade="40"/>
              </w:rPr>
              <w:t xml:space="preserve"> </w:t>
            </w:r>
            <w:r w:rsidRPr="00546EBA">
              <w:rPr>
                <w:bCs/>
                <w:color w:val="3B3838" w:themeColor="background2" w:themeShade="40"/>
                <w:lang w:val="en-US"/>
              </w:rPr>
              <w:t>համապատասխան</w:t>
            </w:r>
            <w:r w:rsidRPr="00546EBA">
              <w:rPr>
                <w:bCs/>
                <w:color w:val="3B3838" w:themeColor="background2" w:themeShade="40"/>
              </w:rPr>
              <w:t xml:space="preserve"> </w:t>
            </w:r>
            <w:r w:rsidRPr="00546EBA">
              <w:rPr>
                <w:bCs/>
                <w:color w:val="3B3838" w:themeColor="background2" w:themeShade="40"/>
                <w:lang w:val="en-US"/>
              </w:rPr>
              <w:t>տնտեսավարողների</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Pr="00546EBA">
              <w:rPr>
                <w:bCs/>
                <w:color w:val="3B3838" w:themeColor="background2" w:themeShade="40"/>
                <w:lang w:val="en-US"/>
              </w:rPr>
              <w:t>նախատեսվել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մեքենասարքավորումները</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բաղկացուցիչ</w:t>
            </w:r>
            <w:r w:rsidRPr="00546EBA">
              <w:rPr>
                <w:bCs/>
                <w:color w:val="3B3838" w:themeColor="background2" w:themeShade="40"/>
              </w:rPr>
              <w:t xml:space="preserve"> </w:t>
            </w:r>
            <w:r w:rsidRPr="00546EBA">
              <w:rPr>
                <w:bCs/>
                <w:color w:val="3B3838" w:themeColor="background2" w:themeShade="40"/>
                <w:lang w:val="en-US"/>
              </w:rPr>
              <w:t>մասերը</w:t>
            </w:r>
            <w:r w:rsidRPr="00546EBA">
              <w:rPr>
                <w:bCs/>
                <w:color w:val="3B3838" w:themeColor="background2" w:themeShade="40"/>
              </w:rPr>
              <w:t xml:space="preserve"> </w:t>
            </w:r>
            <w:r w:rsidRPr="00546EBA">
              <w:rPr>
                <w:bCs/>
                <w:color w:val="3B3838" w:themeColor="background2" w:themeShade="40"/>
                <w:lang w:val="en-US"/>
              </w:rPr>
              <w:t>վարձակալության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տրամադրելու</w:t>
            </w:r>
            <w:r w:rsidRPr="00546EBA">
              <w:rPr>
                <w:bCs/>
                <w:color w:val="3B3838" w:themeColor="background2" w:themeShade="40"/>
              </w:rPr>
              <w:t xml:space="preserve"> </w:t>
            </w:r>
            <w:r w:rsidRPr="00546EBA">
              <w:rPr>
                <w:bCs/>
                <w:color w:val="3B3838" w:themeColor="background2" w:themeShade="40"/>
                <w:lang w:val="en-US"/>
              </w:rPr>
              <w:t>բացառություն</w:t>
            </w:r>
            <w:r w:rsidRPr="00546EBA">
              <w:rPr>
                <w:bCs/>
                <w:color w:val="3B3838" w:themeColor="background2" w:themeShade="40"/>
              </w:rPr>
              <w:t xml:space="preserve">, </w:t>
            </w:r>
            <w:r w:rsidRPr="00546EBA">
              <w:rPr>
                <w:bCs/>
                <w:color w:val="3B3838" w:themeColor="background2" w:themeShade="40"/>
                <w:lang w:val="en-US"/>
              </w:rPr>
              <w:t>ինչպես</w:t>
            </w:r>
            <w:r w:rsidRPr="00546EBA">
              <w:rPr>
                <w:bCs/>
                <w:color w:val="3B3838" w:themeColor="background2" w:themeShade="40"/>
              </w:rPr>
              <w:t xml:space="preserve"> </w:t>
            </w:r>
            <w:r w:rsidRPr="00546EBA">
              <w:rPr>
                <w:bCs/>
                <w:color w:val="3B3838" w:themeColor="background2" w:themeShade="40"/>
                <w:lang w:val="en-US"/>
              </w:rPr>
              <w:t>նաև</w:t>
            </w:r>
            <w:r w:rsidRPr="00546EBA">
              <w:rPr>
                <w:bCs/>
                <w:color w:val="3B3838" w:themeColor="background2" w:themeShade="40"/>
              </w:rPr>
              <w:t xml:space="preserve"> </w:t>
            </w:r>
            <w:r w:rsidRPr="00546EBA">
              <w:rPr>
                <w:bCs/>
                <w:color w:val="3B3838" w:themeColor="background2" w:themeShade="40"/>
                <w:lang w:val="en-US"/>
              </w:rPr>
              <w:t>հստակեցվել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իրականացվող</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առարկան</w:t>
            </w:r>
            <w:r w:rsidRPr="00546EBA">
              <w:rPr>
                <w:bCs/>
                <w:color w:val="3B3838" w:themeColor="background2" w:themeShade="40"/>
              </w:rPr>
              <w:t xml:space="preserve"> </w:t>
            </w:r>
            <w:r w:rsidRPr="00546EBA">
              <w:rPr>
                <w:bCs/>
                <w:color w:val="3B3838" w:themeColor="background2" w:themeShade="40"/>
                <w:lang w:val="en-US"/>
              </w:rPr>
              <w:t>լիզինգառուին</w:t>
            </w:r>
            <w:r w:rsidRPr="00546EBA">
              <w:rPr>
                <w:bCs/>
                <w:color w:val="3B3838" w:themeColor="background2" w:themeShade="40"/>
              </w:rPr>
              <w:t xml:space="preserve"> </w:t>
            </w:r>
            <w:r w:rsidRPr="00546EBA">
              <w:rPr>
                <w:bCs/>
                <w:color w:val="3B3838" w:themeColor="background2" w:themeShade="40"/>
                <w:lang w:val="en-US"/>
              </w:rPr>
              <w:t>հանձնելու</w:t>
            </w:r>
            <w:r w:rsidRPr="00546EBA">
              <w:rPr>
                <w:bCs/>
                <w:color w:val="3B3838" w:themeColor="background2" w:themeShade="40"/>
              </w:rPr>
              <w:t xml:space="preserve"> </w:t>
            </w:r>
            <w:r w:rsidRPr="00546EBA">
              <w:rPr>
                <w:bCs/>
                <w:color w:val="3B3838" w:themeColor="background2" w:themeShade="40"/>
                <w:lang w:val="en-US"/>
              </w:rPr>
              <w:t>դեպքը։</w:t>
            </w:r>
          </w:p>
          <w:p w14:paraId="0B7ACF34" w14:textId="77777777" w:rsidR="00EE2DA6" w:rsidRPr="00546EBA" w:rsidRDefault="00EE2DA6" w:rsidP="0049476B">
            <w:pPr>
              <w:spacing w:after="0"/>
              <w:jc w:val="both"/>
              <w:rPr>
                <w:b/>
                <w:bCs/>
                <w:color w:val="3B3838" w:themeColor="background2" w:themeShade="40"/>
              </w:rPr>
            </w:pPr>
          </w:p>
          <w:p w14:paraId="6C37C52B" w14:textId="77777777" w:rsidR="00510B97" w:rsidRPr="00546EBA" w:rsidRDefault="001775F0" w:rsidP="0049476B">
            <w:pPr>
              <w:spacing w:after="0"/>
              <w:jc w:val="both"/>
              <w:rPr>
                <w:bCs/>
                <w:color w:val="3B3838" w:themeColor="background2" w:themeShade="40"/>
              </w:rPr>
            </w:pPr>
            <w:r w:rsidRPr="00546EBA">
              <w:rPr>
                <w:bCs/>
                <w:color w:val="3B3838" w:themeColor="background2" w:themeShade="40"/>
              </w:rPr>
              <w:t xml:space="preserve">3. </w:t>
            </w:r>
            <w:r w:rsidRPr="00546EBA">
              <w:rPr>
                <w:bCs/>
                <w:color w:val="3B3838" w:themeColor="background2" w:themeShade="40"/>
                <w:lang w:val="en-US"/>
              </w:rPr>
              <w:t>Ձեռք</w:t>
            </w:r>
            <w:r w:rsidRPr="00546EBA">
              <w:rPr>
                <w:bCs/>
                <w:color w:val="3B3838" w:themeColor="background2" w:themeShade="40"/>
              </w:rPr>
              <w:t xml:space="preserve"> </w:t>
            </w:r>
            <w:r w:rsidRPr="00546EBA">
              <w:rPr>
                <w:bCs/>
                <w:color w:val="3B3838" w:themeColor="background2" w:themeShade="40"/>
                <w:lang w:val="en-US"/>
              </w:rPr>
              <w:t>բերված</w:t>
            </w:r>
            <w:r w:rsidRPr="00546EBA">
              <w:rPr>
                <w:bCs/>
                <w:color w:val="3B3838" w:themeColor="background2" w:themeShade="40"/>
              </w:rPr>
              <w:t xml:space="preserve"> </w:t>
            </w:r>
            <w:r w:rsidRPr="00546EBA">
              <w:rPr>
                <w:bCs/>
                <w:color w:val="3B3838" w:themeColor="background2" w:themeShade="40"/>
                <w:lang w:val="en-US"/>
              </w:rPr>
              <w:t>մեքենասարքավորումների</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օգտագործման</w:t>
            </w:r>
            <w:r w:rsidRPr="00546EBA">
              <w:rPr>
                <w:bCs/>
                <w:color w:val="3B3838" w:themeColor="background2" w:themeShade="40"/>
              </w:rPr>
              <w:t xml:space="preserve"> </w:t>
            </w:r>
            <w:r w:rsidRPr="00546EBA">
              <w:rPr>
                <w:bCs/>
                <w:color w:val="3B3838" w:themeColor="background2" w:themeShade="40"/>
                <w:lang w:val="en-US"/>
              </w:rPr>
              <w:t>պահանջը</w:t>
            </w:r>
            <w:r w:rsidRPr="00546EBA">
              <w:rPr>
                <w:bCs/>
                <w:color w:val="3B3838" w:themeColor="background2" w:themeShade="40"/>
              </w:rPr>
              <w:t xml:space="preserve"> </w:t>
            </w:r>
            <w:r w:rsidRPr="00546EBA">
              <w:rPr>
                <w:bCs/>
                <w:color w:val="3B3838" w:themeColor="background2" w:themeShade="40"/>
                <w:lang w:val="en-US"/>
              </w:rPr>
              <w:t>հստակեցվել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նախագծի</w:t>
            </w:r>
            <w:r w:rsidRPr="00546EBA">
              <w:rPr>
                <w:bCs/>
                <w:color w:val="3B3838" w:themeColor="background2" w:themeShade="40"/>
              </w:rPr>
              <w:t xml:space="preserve"> 15-</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կետում։</w:t>
            </w:r>
            <w:r w:rsidRPr="00546EBA">
              <w:rPr>
                <w:bCs/>
                <w:color w:val="3B3838" w:themeColor="background2" w:themeShade="40"/>
              </w:rPr>
              <w:t xml:space="preserve"> </w:t>
            </w:r>
            <w:r w:rsidRPr="00546EBA">
              <w:rPr>
                <w:bCs/>
                <w:color w:val="3B3838" w:themeColor="background2" w:themeShade="40"/>
                <w:lang w:val="en-US"/>
              </w:rPr>
              <w:t>Տնտեսավարողը</w:t>
            </w:r>
            <w:r w:rsidRPr="00546EBA">
              <w:rPr>
                <w:bCs/>
                <w:color w:val="3B3838" w:themeColor="background2" w:themeShade="40"/>
              </w:rPr>
              <w:t xml:space="preserve"> </w:t>
            </w:r>
            <w:r w:rsidRPr="00546EBA">
              <w:rPr>
                <w:bCs/>
                <w:color w:val="3B3838" w:themeColor="background2" w:themeShade="40"/>
                <w:lang w:val="en-US"/>
              </w:rPr>
              <w:t>պարտավոր</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սուբսիդավորման</w:t>
            </w:r>
            <w:r w:rsidRPr="00546EBA">
              <w:rPr>
                <w:bCs/>
                <w:color w:val="3B3838" w:themeColor="background2" w:themeShade="40"/>
              </w:rPr>
              <w:t xml:space="preserve"> </w:t>
            </w:r>
            <w:r w:rsidRPr="00546EBA">
              <w:rPr>
                <w:bCs/>
                <w:color w:val="3B3838" w:themeColor="background2" w:themeShade="40"/>
                <w:lang w:val="en-US"/>
              </w:rPr>
              <w:t>ամբողջ</w:t>
            </w:r>
            <w:r w:rsidRPr="00546EBA">
              <w:rPr>
                <w:bCs/>
                <w:color w:val="3B3838" w:themeColor="background2" w:themeShade="40"/>
              </w:rPr>
              <w:t xml:space="preserve"> </w:t>
            </w:r>
            <w:r w:rsidRPr="00546EBA">
              <w:rPr>
                <w:bCs/>
                <w:color w:val="3B3838" w:themeColor="background2" w:themeShade="40"/>
                <w:lang w:val="en-US"/>
              </w:rPr>
              <w:t>ժամանակահատվածում</w:t>
            </w:r>
            <w:r w:rsidRPr="00546EBA">
              <w:rPr>
                <w:bCs/>
                <w:color w:val="3B3838" w:themeColor="background2" w:themeShade="40"/>
              </w:rPr>
              <w:t xml:space="preserve"> </w:t>
            </w:r>
            <w:r w:rsidRPr="00546EBA">
              <w:rPr>
                <w:bCs/>
                <w:color w:val="3B3838" w:themeColor="background2" w:themeShade="40"/>
                <w:lang w:val="en-US"/>
              </w:rPr>
              <w:t>շարունակել</w:t>
            </w:r>
            <w:r w:rsidRPr="00546EBA">
              <w:rPr>
                <w:bCs/>
                <w:color w:val="3B3838" w:themeColor="background2" w:themeShade="40"/>
              </w:rPr>
              <w:t xml:space="preserve"> </w:t>
            </w:r>
            <w:r w:rsidRPr="00546EBA">
              <w:rPr>
                <w:bCs/>
                <w:color w:val="3B3838" w:themeColor="background2" w:themeShade="40"/>
                <w:lang w:val="en-US"/>
              </w:rPr>
              <w:t>ֆինանսավորման</w:t>
            </w:r>
            <w:r w:rsidRPr="00546EBA">
              <w:rPr>
                <w:bCs/>
                <w:color w:val="3B3838" w:themeColor="background2" w:themeShade="40"/>
              </w:rPr>
              <w:t xml:space="preserve"> </w:t>
            </w:r>
            <w:r w:rsidRPr="00546EBA">
              <w:rPr>
                <w:bCs/>
                <w:color w:val="3B3838" w:themeColor="background2" w:themeShade="40"/>
                <w:lang w:val="en-US"/>
              </w:rPr>
              <w:t>հայտում</w:t>
            </w:r>
            <w:r w:rsidRPr="00546EBA">
              <w:rPr>
                <w:bCs/>
                <w:color w:val="3B3838" w:themeColor="background2" w:themeShade="40"/>
              </w:rPr>
              <w:t xml:space="preserve"> </w:t>
            </w:r>
            <w:r w:rsidRPr="00546EBA">
              <w:rPr>
                <w:bCs/>
                <w:color w:val="3B3838" w:themeColor="background2" w:themeShade="40"/>
                <w:lang w:val="en-US"/>
              </w:rPr>
              <w:t>նշված</w:t>
            </w:r>
            <w:r w:rsidRPr="00546EBA">
              <w:rPr>
                <w:bCs/>
                <w:color w:val="3B3838" w:themeColor="background2" w:themeShade="40"/>
              </w:rPr>
              <w:t xml:space="preserve"> </w:t>
            </w:r>
            <w:r w:rsidRPr="00546EBA">
              <w:rPr>
                <w:bCs/>
                <w:color w:val="3B3838" w:themeColor="background2" w:themeShade="40"/>
                <w:lang w:val="en-US"/>
              </w:rPr>
              <w:t>տնտեսական</w:t>
            </w:r>
            <w:r w:rsidRPr="00546EBA">
              <w:rPr>
                <w:bCs/>
                <w:color w:val="3B3838" w:themeColor="background2" w:themeShade="40"/>
              </w:rPr>
              <w:t xml:space="preserve"> </w:t>
            </w:r>
            <w:r w:rsidRPr="00546EBA">
              <w:rPr>
                <w:bCs/>
                <w:color w:val="3B3838" w:themeColor="background2" w:themeShade="40"/>
                <w:lang w:val="en-US"/>
              </w:rPr>
              <w:t>գործունեությունը</w:t>
            </w:r>
            <w:r w:rsidRPr="00546EBA">
              <w:rPr>
                <w:bCs/>
                <w:color w:val="3B3838" w:themeColor="background2" w:themeShade="40"/>
              </w:rPr>
              <w:t xml:space="preserve">, </w:t>
            </w:r>
            <w:r w:rsidRPr="00546EBA">
              <w:rPr>
                <w:bCs/>
                <w:color w:val="3B3838" w:themeColor="background2" w:themeShade="40"/>
                <w:lang w:val="en-US"/>
              </w:rPr>
              <w:t>իսկ</w:t>
            </w:r>
            <w:r w:rsidRPr="00546EBA">
              <w:rPr>
                <w:bCs/>
                <w:color w:val="3B3838" w:themeColor="background2" w:themeShade="40"/>
              </w:rPr>
              <w:t xml:space="preserve"> </w:t>
            </w:r>
            <w:r w:rsidRPr="00546EBA">
              <w:rPr>
                <w:bCs/>
                <w:color w:val="3B3838" w:themeColor="background2" w:themeShade="40"/>
                <w:lang w:val="en-US"/>
              </w:rPr>
              <w:t>մեքենասարքավորումներն</w:t>
            </w:r>
            <w:r w:rsidRPr="00546EBA">
              <w:rPr>
                <w:bCs/>
                <w:color w:val="3B3838" w:themeColor="background2" w:themeShade="40"/>
              </w:rPr>
              <w:t xml:space="preserve"> </w:t>
            </w:r>
            <w:r w:rsidRPr="00546EBA">
              <w:rPr>
                <w:bCs/>
                <w:color w:val="3B3838" w:themeColor="background2" w:themeShade="40"/>
                <w:lang w:val="en-US"/>
              </w:rPr>
              <w:t>օգտագործել</w:t>
            </w:r>
            <w:r w:rsidRPr="00546EBA">
              <w:rPr>
                <w:bCs/>
                <w:color w:val="3B3838" w:themeColor="background2" w:themeShade="40"/>
              </w:rPr>
              <w:t xml:space="preserve"> </w:t>
            </w:r>
            <w:r w:rsidRPr="00546EBA">
              <w:rPr>
                <w:bCs/>
                <w:color w:val="3B3838" w:themeColor="background2" w:themeShade="40"/>
                <w:lang w:val="en-US"/>
              </w:rPr>
              <w:t>բացառապես</w:t>
            </w:r>
            <w:r w:rsidRPr="00546EBA">
              <w:rPr>
                <w:bCs/>
                <w:color w:val="3B3838" w:themeColor="background2" w:themeShade="40"/>
              </w:rPr>
              <w:t xml:space="preserve"> </w:t>
            </w:r>
            <w:r w:rsidRPr="00546EBA">
              <w:rPr>
                <w:bCs/>
                <w:color w:val="3B3838" w:themeColor="background2" w:themeShade="40"/>
                <w:lang w:val="en-US"/>
              </w:rPr>
              <w:lastRenderedPageBreak/>
              <w:t>տվյալ</w:t>
            </w:r>
            <w:r w:rsidRPr="00546EBA">
              <w:rPr>
                <w:bCs/>
                <w:color w:val="3B3838" w:themeColor="background2" w:themeShade="40"/>
              </w:rPr>
              <w:t xml:space="preserve"> </w:t>
            </w:r>
            <w:r w:rsidRPr="00546EBA">
              <w:rPr>
                <w:bCs/>
                <w:color w:val="3B3838" w:themeColor="background2" w:themeShade="40"/>
                <w:lang w:val="en-US"/>
              </w:rPr>
              <w:t>գործունեության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ծրագրի</w:t>
            </w:r>
            <w:r w:rsidRPr="00546EBA">
              <w:rPr>
                <w:bCs/>
                <w:color w:val="3B3838" w:themeColor="background2" w:themeShade="40"/>
              </w:rPr>
              <w:t xml:space="preserve"> 5-</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կետով</w:t>
            </w:r>
            <w:r w:rsidRPr="00546EBA">
              <w:rPr>
                <w:bCs/>
                <w:color w:val="3B3838" w:themeColor="background2" w:themeShade="40"/>
              </w:rPr>
              <w:t xml:space="preserve"> </w:t>
            </w:r>
            <w:r w:rsidRPr="00546EBA">
              <w:rPr>
                <w:bCs/>
                <w:color w:val="3B3838" w:themeColor="background2" w:themeShade="40"/>
                <w:lang w:val="en-US"/>
              </w:rPr>
              <w:t>սահմանված</w:t>
            </w:r>
            <w:r w:rsidRPr="00546EBA">
              <w:rPr>
                <w:bCs/>
                <w:color w:val="3B3838" w:themeColor="background2" w:themeShade="40"/>
              </w:rPr>
              <w:t xml:space="preserve"> </w:t>
            </w:r>
            <w:r w:rsidRPr="00546EBA">
              <w:rPr>
                <w:bCs/>
                <w:color w:val="3B3838" w:themeColor="background2" w:themeShade="40"/>
                <w:lang w:val="en-US"/>
              </w:rPr>
              <w:t>նպատակի</w:t>
            </w:r>
            <w:r w:rsidRPr="00546EBA">
              <w:rPr>
                <w:bCs/>
                <w:color w:val="3B3838" w:themeColor="background2" w:themeShade="40"/>
              </w:rPr>
              <w:t xml:space="preserve"> </w:t>
            </w:r>
            <w:r w:rsidRPr="00546EBA">
              <w:rPr>
                <w:bCs/>
                <w:color w:val="3B3838" w:themeColor="background2" w:themeShade="40"/>
                <w:lang w:val="en-US"/>
              </w:rPr>
              <w:t>շրջանակում։</w:t>
            </w:r>
            <w:r w:rsidRPr="00546EBA">
              <w:rPr>
                <w:bCs/>
                <w:color w:val="3B3838" w:themeColor="background2" w:themeShade="40"/>
              </w:rPr>
              <w:t xml:space="preserve"> </w:t>
            </w:r>
            <w:r w:rsidRPr="00546EBA">
              <w:rPr>
                <w:bCs/>
                <w:color w:val="3B3838" w:themeColor="background2" w:themeShade="40"/>
                <w:lang w:val="en-US"/>
              </w:rPr>
              <w:t>Նշված</w:t>
            </w:r>
            <w:r w:rsidRPr="00546EBA">
              <w:rPr>
                <w:bCs/>
                <w:color w:val="3B3838" w:themeColor="background2" w:themeShade="40"/>
              </w:rPr>
              <w:t xml:space="preserve"> </w:t>
            </w:r>
            <w:r w:rsidRPr="00546EBA">
              <w:rPr>
                <w:bCs/>
                <w:color w:val="3B3838" w:themeColor="background2" w:themeShade="40"/>
                <w:lang w:val="en-US"/>
              </w:rPr>
              <w:t>պահանջի</w:t>
            </w:r>
            <w:r w:rsidRPr="00546EBA">
              <w:rPr>
                <w:bCs/>
                <w:color w:val="3B3838" w:themeColor="background2" w:themeShade="40"/>
              </w:rPr>
              <w:t xml:space="preserve"> </w:t>
            </w:r>
            <w:r w:rsidRPr="00546EBA">
              <w:rPr>
                <w:bCs/>
                <w:color w:val="3B3838" w:themeColor="background2" w:themeShade="40"/>
                <w:lang w:val="en-US"/>
              </w:rPr>
              <w:t>խախտման</w:t>
            </w:r>
            <w:r w:rsidRPr="00546EBA">
              <w:rPr>
                <w:bCs/>
                <w:color w:val="3B3838" w:themeColor="background2" w:themeShade="40"/>
              </w:rPr>
              <w:t xml:space="preserve"> </w:t>
            </w:r>
            <w:r w:rsidRPr="00546EBA">
              <w:rPr>
                <w:bCs/>
                <w:color w:val="3B3838" w:themeColor="background2" w:themeShade="40"/>
                <w:lang w:val="en-US"/>
              </w:rPr>
              <w:t>հետևանքները</w:t>
            </w:r>
            <w:r w:rsidRPr="00546EBA">
              <w:rPr>
                <w:bCs/>
                <w:color w:val="3B3838" w:themeColor="background2" w:themeShade="40"/>
              </w:rPr>
              <w:t xml:space="preserve"> </w:t>
            </w:r>
            <w:r w:rsidRPr="00546EBA">
              <w:rPr>
                <w:bCs/>
                <w:color w:val="3B3838" w:themeColor="background2" w:themeShade="40"/>
                <w:lang w:val="en-US"/>
              </w:rPr>
              <w:t>կարգավորվում</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սույն</w:t>
            </w:r>
            <w:r w:rsidRPr="00546EBA">
              <w:rPr>
                <w:bCs/>
                <w:color w:val="3B3838" w:themeColor="background2" w:themeShade="40"/>
              </w:rPr>
              <w:t xml:space="preserve"> </w:t>
            </w:r>
            <w:r w:rsidRPr="00546EBA">
              <w:rPr>
                <w:bCs/>
                <w:color w:val="3B3838" w:themeColor="background2" w:themeShade="40"/>
                <w:lang w:val="en-US"/>
              </w:rPr>
              <w:t>հավելվածի</w:t>
            </w:r>
            <w:r w:rsidRPr="00546EBA">
              <w:rPr>
                <w:bCs/>
                <w:color w:val="3B3838" w:themeColor="background2" w:themeShade="40"/>
              </w:rPr>
              <w:t xml:space="preserve"> 14-</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կետով։</w:t>
            </w:r>
          </w:p>
          <w:p w14:paraId="6BCE5592" w14:textId="77777777" w:rsidR="002269DC" w:rsidRPr="00546EBA" w:rsidRDefault="002269DC" w:rsidP="0049476B">
            <w:pPr>
              <w:spacing w:after="0"/>
              <w:jc w:val="both"/>
              <w:rPr>
                <w:b/>
                <w:bCs/>
                <w:color w:val="3B3838" w:themeColor="background2" w:themeShade="40"/>
              </w:rPr>
            </w:pPr>
          </w:p>
          <w:p w14:paraId="3293EF91" w14:textId="07B37AA6" w:rsidR="00510B97" w:rsidRPr="00546EBA" w:rsidRDefault="001775F0" w:rsidP="0049476B">
            <w:pPr>
              <w:spacing w:after="0"/>
              <w:jc w:val="both"/>
              <w:rPr>
                <w:bCs/>
                <w:color w:val="3B3838" w:themeColor="background2" w:themeShade="40"/>
              </w:rPr>
            </w:pPr>
            <w:r w:rsidRPr="00546EBA">
              <w:rPr>
                <w:bCs/>
                <w:color w:val="3B3838" w:themeColor="background2" w:themeShade="40"/>
              </w:rPr>
              <w:t xml:space="preserve">4. </w:t>
            </w:r>
            <w:r w:rsidR="00F937ED" w:rsidRPr="00546EBA">
              <w:rPr>
                <w:bCs/>
                <w:color w:val="3B3838" w:themeColor="background2" w:themeShade="40"/>
              </w:rPr>
              <w:t>«Եվ (կամ)» ձևակերպման վերաբերյալ առաջարկությունն ընդունվել է։ Նախագծի համապատասխան դրույթներում «և (կամ)» ձևակերպումը փոխարինվել է տվյալ կարգավորման բովանդակությանը համապատասխանող «և» կամ «կամ» շաղկապով։ Միաժամանակ հստակեցվել է, որ լիզինգի դեպքում սուբսիդավորման հաշվարկը սկսվում է լիզինգի առարկայի հանձնման-ընդունման ակտի ստորագրման օրվանից։</w:t>
            </w:r>
          </w:p>
          <w:p w14:paraId="585EFDD0" w14:textId="1344EF24" w:rsidR="002269DC" w:rsidRPr="00546EBA" w:rsidRDefault="002269DC" w:rsidP="0049476B">
            <w:pPr>
              <w:spacing w:after="0"/>
              <w:jc w:val="both"/>
              <w:rPr>
                <w:b/>
                <w:bCs/>
                <w:color w:val="3B3838" w:themeColor="background2" w:themeShade="40"/>
              </w:rPr>
            </w:pPr>
          </w:p>
          <w:p w14:paraId="705A6BB5" w14:textId="77777777" w:rsidR="00510B97" w:rsidRPr="00546EBA" w:rsidRDefault="001775F0" w:rsidP="0049476B">
            <w:pPr>
              <w:spacing w:after="0"/>
              <w:jc w:val="both"/>
              <w:rPr>
                <w:b/>
                <w:bCs/>
                <w:color w:val="3B3838" w:themeColor="background2" w:themeShade="40"/>
              </w:rPr>
            </w:pPr>
            <w:r w:rsidRPr="00546EBA">
              <w:rPr>
                <w:bCs/>
                <w:color w:val="3B3838" w:themeColor="background2" w:themeShade="40"/>
              </w:rPr>
              <w:t xml:space="preserve">5. </w:t>
            </w:r>
            <w:r w:rsidRPr="00546EBA">
              <w:rPr>
                <w:bCs/>
                <w:color w:val="3B3838" w:themeColor="background2" w:themeShade="40"/>
                <w:lang w:val="en-US"/>
              </w:rPr>
              <w:t>Նախագծի</w:t>
            </w:r>
            <w:r w:rsidRPr="00546EBA">
              <w:rPr>
                <w:bCs/>
                <w:color w:val="3B3838" w:themeColor="background2" w:themeShade="40"/>
              </w:rPr>
              <w:t xml:space="preserve"> 6-</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կետի</w:t>
            </w:r>
            <w:r w:rsidRPr="00546EBA">
              <w:rPr>
                <w:bCs/>
                <w:color w:val="3B3838" w:themeColor="background2" w:themeShade="40"/>
              </w:rPr>
              <w:t xml:space="preserve"> 10-</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ենթակետից</w:t>
            </w:r>
            <w:r w:rsidRPr="00546EBA">
              <w:rPr>
                <w:bCs/>
                <w:color w:val="3B3838" w:themeColor="background2" w:themeShade="40"/>
              </w:rPr>
              <w:t xml:space="preserve"> «</w:t>
            </w:r>
            <w:r w:rsidRPr="00546EBA">
              <w:rPr>
                <w:bCs/>
                <w:color w:val="3B3838" w:themeColor="background2" w:themeShade="40"/>
                <w:lang w:val="en-US"/>
              </w:rPr>
              <w:t>լիզինգ</w:t>
            </w:r>
            <w:r w:rsidRPr="00546EBA">
              <w:rPr>
                <w:bCs/>
                <w:color w:val="3B3838" w:themeColor="background2" w:themeShade="40"/>
              </w:rPr>
              <w:t xml:space="preserve">» </w:t>
            </w:r>
            <w:r w:rsidRPr="00546EBA">
              <w:rPr>
                <w:bCs/>
                <w:color w:val="3B3838" w:themeColor="background2" w:themeShade="40"/>
                <w:lang w:val="en-US"/>
              </w:rPr>
              <w:t>բառը</w:t>
            </w:r>
            <w:r w:rsidRPr="00546EBA">
              <w:rPr>
                <w:bCs/>
                <w:color w:val="3B3838" w:themeColor="background2" w:themeShade="40"/>
              </w:rPr>
              <w:t xml:space="preserve"> </w:t>
            </w:r>
            <w:r w:rsidRPr="00546EBA">
              <w:rPr>
                <w:bCs/>
                <w:color w:val="3B3838" w:themeColor="background2" w:themeShade="40"/>
                <w:lang w:val="en-US"/>
              </w:rPr>
              <w:t>հանվել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Նշված</w:t>
            </w:r>
            <w:r w:rsidRPr="00546EBA">
              <w:rPr>
                <w:bCs/>
                <w:color w:val="3B3838" w:themeColor="background2" w:themeShade="40"/>
              </w:rPr>
              <w:t xml:space="preserve"> </w:t>
            </w:r>
            <w:r w:rsidRPr="00546EBA">
              <w:rPr>
                <w:bCs/>
                <w:color w:val="3B3838" w:themeColor="background2" w:themeShade="40"/>
                <w:lang w:val="en-US"/>
              </w:rPr>
              <w:t>ենթակետով</w:t>
            </w:r>
            <w:r w:rsidRPr="00546EBA">
              <w:rPr>
                <w:bCs/>
                <w:color w:val="3B3838" w:themeColor="background2" w:themeShade="40"/>
              </w:rPr>
              <w:t xml:space="preserve"> </w:t>
            </w:r>
            <w:r w:rsidRPr="00546EBA">
              <w:rPr>
                <w:bCs/>
                <w:color w:val="3B3838" w:themeColor="background2" w:themeShade="40"/>
                <w:lang w:val="en-US"/>
              </w:rPr>
              <w:t>կարգավորվում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միայն</w:t>
            </w:r>
            <w:r w:rsidRPr="00546EBA">
              <w:rPr>
                <w:bCs/>
                <w:color w:val="3B3838" w:themeColor="background2" w:themeShade="40"/>
              </w:rPr>
              <w:t xml:space="preserve"> </w:t>
            </w:r>
            <w:r w:rsidRPr="00546EBA">
              <w:rPr>
                <w:bCs/>
                <w:color w:val="3B3838" w:themeColor="background2" w:themeShade="40"/>
                <w:lang w:val="en-US"/>
              </w:rPr>
              <w:t>համապատասխան</w:t>
            </w:r>
            <w:r w:rsidRPr="00546EBA">
              <w:rPr>
                <w:bCs/>
                <w:color w:val="3B3838" w:themeColor="background2" w:themeShade="40"/>
              </w:rPr>
              <w:t xml:space="preserve"> </w:t>
            </w:r>
            <w:r w:rsidRPr="00546EBA">
              <w:rPr>
                <w:bCs/>
                <w:color w:val="3B3838" w:themeColor="background2" w:themeShade="40"/>
                <w:lang w:val="en-US"/>
              </w:rPr>
              <w:t>նպատակներով</w:t>
            </w:r>
            <w:r w:rsidRPr="00546EBA">
              <w:rPr>
                <w:bCs/>
                <w:color w:val="3B3838" w:themeColor="background2" w:themeShade="40"/>
              </w:rPr>
              <w:t xml:space="preserve"> </w:t>
            </w:r>
            <w:r w:rsidRPr="00546EBA">
              <w:rPr>
                <w:bCs/>
                <w:color w:val="3B3838" w:themeColor="background2" w:themeShade="40"/>
                <w:lang w:val="en-US"/>
              </w:rPr>
              <w:t>տրամադրված</w:t>
            </w:r>
            <w:r w:rsidRPr="00546EBA">
              <w:rPr>
                <w:bCs/>
                <w:color w:val="3B3838" w:themeColor="background2" w:themeShade="40"/>
              </w:rPr>
              <w:t xml:space="preserve"> </w:t>
            </w:r>
            <w:r w:rsidRPr="00546EBA">
              <w:rPr>
                <w:bCs/>
                <w:color w:val="3B3838" w:themeColor="background2" w:themeShade="40"/>
                <w:lang w:val="en-US"/>
              </w:rPr>
              <w:t>վարկի</w:t>
            </w:r>
            <w:r w:rsidRPr="00546EBA">
              <w:rPr>
                <w:bCs/>
                <w:color w:val="3B3838" w:themeColor="background2" w:themeShade="40"/>
              </w:rPr>
              <w:t xml:space="preserve"> </w:t>
            </w:r>
            <w:r w:rsidRPr="00546EBA">
              <w:rPr>
                <w:bCs/>
                <w:color w:val="3B3838" w:themeColor="background2" w:themeShade="40"/>
                <w:lang w:val="en-US"/>
              </w:rPr>
              <w:t>տոկոսադրույքի</w:t>
            </w:r>
            <w:r w:rsidRPr="00546EBA">
              <w:rPr>
                <w:bCs/>
                <w:color w:val="3B3838" w:themeColor="background2" w:themeShade="40"/>
              </w:rPr>
              <w:t xml:space="preserve"> </w:t>
            </w:r>
            <w:r w:rsidRPr="00546EBA">
              <w:rPr>
                <w:bCs/>
                <w:color w:val="3B3838" w:themeColor="background2" w:themeShade="40"/>
                <w:lang w:val="en-US"/>
              </w:rPr>
              <w:t>սուբսիդավորման</w:t>
            </w:r>
            <w:r w:rsidRPr="00546EBA">
              <w:rPr>
                <w:bCs/>
                <w:color w:val="3B3838" w:themeColor="background2" w:themeShade="40"/>
              </w:rPr>
              <w:t xml:space="preserve"> </w:t>
            </w:r>
            <w:r w:rsidRPr="00546EBA">
              <w:rPr>
                <w:bCs/>
                <w:color w:val="3B3838" w:themeColor="background2" w:themeShade="40"/>
                <w:lang w:val="en-US"/>
              </w:rPr>
              <w:t>հաշվարկի</w:t>
            </w:r>
            <w:r w:rsidRPr="00546EBA">
              <w:rPr>
                <w:bCs/>
                <w:color w:val="3B3838" w:themeColor="background2" w:themeShade="40"/>
              </w:rPr>
              <w:t xml:space="preserve"> </w:t>
            </w:r>
            <w:r w:rsidRPr="00546EBA">
              <w:rPr>
                <w:bCs/>
                <w:color w:val="3B3838" w:themeColor="background2" w:themeShade="40"/>
                <w:lang w:val="en-US"/>
              </w:rPr>
              <w:t>մեկնարկը։</w:t>
            </w:r>
          </w:p>
        </w:tc>
      </w:tr>
      <w:tr w:rsidR="00546EBA" w:rsidRPr="00546EBA" w14:paraId="01C1FD61" w14:textId="77777777" w:rsidTr="00E114FE">
        <w:trPr>
          <w:trHeight w:val="367"/>
        </w:trPr>
        <w:tc>
          <w:tcPr>
            <w:tcW w:w="567" w:type="dxa"/>
            <w:vMerge w:val="restart"/>
            <w:shd w:val="clear" w:color="auto" w:fill="D0CECE" w:themeFill="background2" w:themeFillShade="E6"/>
          </w:tcPr>
          <w:p w14:paraId="3A1F718B" w14:textId="77777777" w:rsidR="00A92D8B" w:rsidRPr="00546EBA" w:rsidRDefault="00A92D8B" w:rsidP="0049476B">
            <w:pPr>
              <w:spacing w:after="0"/>
              <w:jc w:val="center"/>
              <w:rPr>
                <w:bCs/>
                <w:color w:val="3B3838" w:themeColor="background2" w:themeShade="40"/>
              </w:rPr>
            </w:pPr>
            <w:bookmarkStart w:id="2" w:name="_Hlk225035100"/>
            <w:r w:rsidRPr="00546EBA">
              <w:rPr>
                <w:bCs/>
                <w:color w:val="3B3838" w:themeColor="background2" w:themeShade="40"/>
              </w:rPr>
              <w:lastRenderedPageBreak/>
              <w:t>2</w:t>
            </w:r>
            <w:r w:rsidRPr="00546EBA">
              <w:rPr>
                <w:rFonts w:ascii="Cambria Math" w:hAnsi="Cambria Math" w:cs="Cambria Math"/>
                <w:bCs/>
                <w:color w:val="3B3838" w:themeColor="background2" w:themeShade="40"/>
              </w:rPr>
              <w:t>․</w:t>
            </w:r>
          </w:p>
        </w:tc>
        <w:tc>
          <w:tcPr>
            <w:tcW w:w="8222" w:type="dxa"/>
            <w:vMerge w:val="restart"/>
            <w:shd w:val="clear" w:color="auto" w:fill="D0CECE" w:themeFill="background2" w:themeFillShade="E6"/>
          </w:tcPr>
          <w:p w14:paraId="6353AC46" w14:textId="77777777" w:rsidR="00A92D8B" w:rsidRPr="00546EBA" w:rsidRDefault="00A92D8B" w:rsidP="0049476B">
            <w:pPr>
              <w:tabs>
                <w:tab w:val="left" w:pos="-25"/>
              </w:tabs>
              <w:spacing w:after="0"/>
              <w:ind w:left="-77"/>
              <w:jc w:val="center"/>
              <w:rPr>
                <w:b/>
                <w:color w:val="3B3838" w:themeColor="background2" w:themeShade="40"/>
                <w:lang w:val="hy-AM"/>
              </w:rPr>
            </w:pPr>
            <w:r w:rsidRPr="00546EBA">
              <w:rPr>
                <w:b/>
                <w:color w:val="3B3838" w:themeColor="background2" w:themeShade="40"/>
                <w:lang w:val="hy-AM"/>
              </w:rPr>
              <w:t>Լիզինգատուների ասոցիացիա</w:t>
            </w:r>
          </w:p>
        </w:tc>
        <w:tc>
          <w:tcPr>
            <w:tcW w:w="5850" w:type="dxa"/>
            <w:shd w:val="clear" w:color="auto" w:fill="D0CECE" w:themeFill="background2" w:themeFillShade="E6"/>
          </w:tcPr>
          <w:p w14:paraId="1C04DDE9" w14:textId="77777777" w:rsidR="00A92D8B" w:rsidRPr="00546EBA" w:rsidRDefault="00A92D8B" w:rsidP="0049476B">
            <w:pPr>
              <w:spacing w:after="0"/>
              <w:ind w:left="-29"/>
              <w:jc w:val="center"/>
              <w:rPr>
                <w:b/>
                <w:color w:val="3B3838" w:themeColor="background2" w:themeShade="40"/>
                <w:lang w:val="hy-AM"/>
              </w:rPr>
            </w:pPr>
            <w:r w:rsidRPr="00546EBA">
              <w:rPr>
                <w:b/>
                <w:color w:val="3B3838" w:themeColor="background2" w:themeShade="40"/>
                <w:lang w:val="hy-AM"/>
              </w:rPr>
              <w:t>07</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08</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2026</w:t>
            </w:r>
          </w:p>
        </w:tc>
      </w:tr>
      <w:tr w:rsidR="00546EBA" w:rsidRPr="00546EBA" w14:paraId="230B70E3" w14:textId="77777777" w:rsidTr="00E114FE">
        <w:trPr>
          <w:trHeight w:val="224"/>
        </w:trPr>
        <w:tc>
          <w:tcPr>
            <w:tcW w:w="567" w:type="dxa"/>
            <w:vMerge/>
            <w:shd w:val="clear" w:color="auto" w:fill="D0CECE" w:themeFill="background2" w:themeFillShade="E6"/>
          </w:tcPr>
          <w:p w14:paraId="0A221B87" w14:textId="77777777" w:rsidR="00A92D8B" w:rsidRPr="00546EBA" w:rsidRDefault="00A92D8B" w:rsidP="0049476B">
            <w:pPr>
              <w:spacing w:after="0"/>
              <w:ind w:left="792"/>
              <w:jc w:val="center"/>
              <w:rPr>
                <w:bCs/>
                <w:color w:val="3B3838" w:themeColor="background2" w:themeShade="40"/>
              </w:rPr>
            </w:pPr>
          </w:p>
        </w:tc>
        <w:tc>
          <w:tcPr>
            <w:tcW w:w="8222" w:type="dxa"/>
            <w:vMerge/>
            <w:shd w:val="clear" w:color="auto" w:fill="D0CECE" w:themeFill="background2" w:themeFillShade="E6"/>
          </w:tcPr>
          <w:p w14:paraId="5986C0BE" w14:textId="77777777" w:rsidR="00A92D8B" w:rsidRPr="00546EBA" w:rsidRDefault="00A92D8B" w:rsidP="0049476B">
            <w:pPr>
              <w:tabs>
                <w:tab w:val="left" w:pos="-25"/>
              </w:tabs>
              <w:spacing w:after="0"/>
              <w:ind w:left="-77"/>
              <w:jc w:val="center"/>
              <w:rPr>
                <w:b/>
                <w:color w:val="3B3838" w:themeColor="background2" w:themeShade="40"/>
              </w:rPr>
            </w:pPr>
          </w:p>
        </w:tc>
        <w:tc>
          <w:tcPr>
            <w:tcW w:w="5850" w:type="dxa"/>
            <w:shd w:val="clear" w:color="auto" w:fill="D0CECE" w:themeFill="background2" w:themeFillShade="E6"/>
          </w:tcPr>
          <w:p w14:paraId="219D1A6C" w14:textId="77777777" w:rsidR="00A92D8B" w:rsidRPr="00546EBA" w:rsidRDefault="00A92D8B" w:rsidP="0049476B">
            <w:pPr>
              <w:spacing w:after="0"/>
              <w:ind w:left="-29"/>
              <w:jc w:val="center"/>
              <w:rPr>
                <w:b/>
                <w:color w:val="3B3838" w:themeColor="background2" w:themeShade="40"/>
                <w:lang w:val="hy-AM"/>
              </w:rPr>
            </w:pPr>
            <w:r w:rsidRPr="00546EBA">
              <w:rPr>
                <w:b/>
                <w:color w:val="3B3838" w:themeColor="background2" w:themeShade="40"/>
                <w:lang w:val="hy-AM"/>
              </w:rPr>
              <w:t>Ս 08-03/26</w:t>
            </w:r>
          </w:p>
        </w:tc>
      </w:tr>
      <w:tr w:rsidR="00546EBA" w:rsidRPr="00546EBA" w14:paraId="47A4C2A4" w14:textId="77777777" w:rsidTr="00E114FE">
        <w:trPr>
          <w:trHeight w:val="410"/>
        </w:trPr>
        <w:tc>
          <w:tcPr>
            <w:tcW w:w="567" w:type="dxa"/>
          </w:tcPr>
          <w:p w14:paraId="08F66B2B" w14:textId="77777777" w:rsidR="00A92D8B" w:rsidRPr="00546EBA" w:rsidRDefault="00A92D8B" w:rsidP="0049476B">
            <w:pPr>
              <w:spacing w:after="0"/>
              <w:ind w:left="792"/>
              <w:jc w:val="center"/>
              <w:rPr>
                <w:bCs/>
                <w:color w:val="3B3838" w:themeColor="background2" w:themeShade="40"/>
                <w:lang w:val="ru-RU"/>
              </w:rPr>
            </w:pPr>
          </w:p>
          <w:p w14:paraId="7079F4A9" w14:textId="77777777" w:rsidR="00A92D8B" w:rsidRPr="00546EBA" w:rsidRDefault="00A92D8B" w:rsidP="0049476B">
            <w:pPr>
              <w:spacing w:after="0"/>
              <w:ind w:left="792"/>
              <w:jc w:val="center"/>
              <w:rPr>
                <w:bCs/>
                <w:color w:val="3B3838" w:themeColor="background2" w:themeShade="40"/>
                <w:lang w:val="ru-RU"/>
              </w:rPr>
            </w:pPr>
          </w:p>
          <w:p w14:paraId="11ABDF66" w14:textId="77777777" w:rsidR="00A92D8B" w:rsidRPr="00546EBA" w:rsidRDefault="00A92D8B" w:rsidP="0049476B">
            <w:pPr>
              <w:spacing w:after="0"/>
              <w:ind w:left="792"/>
              <w:jc w:val="center"/>
              <w:rPr>
                <w:bCs/>
                <w:color w:val="3B3838" w:themeColor="background2" w:themeShade="40"/>
                <w:lang w:val="ru-RU"/>
              </w:rPr>
            </w:pPr>
          </w:p>
          <w:p w14:paraId="09A60408" w14:textId="77777777" w:rsidR="00A92D8B" w:rsidRPr="00546EBA" w:rsidRDefault="00A92D8B" w:rsidP="0049476B">
            <w:pPr>
              <w:spacing w:after="0"/>
              <w:ind w:left="792"/>
              <w:jc w:val="center"/>
              <w:rPr>
                <w:bCs/>
                <w:color w:val="3B3838" w:themeColor="background2" w:themeShade="40"/>
                <w:lang w:val="ru-RU"/>
              </w:rPr>
            </w:pPr>
          </w:p>
          <w:p w14:paraId="40F54E52" w14:textId="77777777" w:rsidR="00A92D8B" w:rsidRPr="00546EBA" w:rsidRDefault="00A92D8B" w:rsidP="0049476B">
            <w:pPr>
              <w:spacing w:after="0"/>
              <w:ind w:left="792"/>
              <w:jc w:val="center"/>
              <w:rPr>
                <w:bCs/>
                <w:color w:val="3B3838" w:themeColor="background2" w:themeShade="40"/>
                <w:lang w:val="ru-RU"/>
              </w:rPr>
            </w:pPr>
          </w:p>
          <w:p w14:paraId="1DCA6819" w14:textId="77777777" w:rsidR="00A92D8B" w:rsidRPr="00546EBA" w:rsidRDefault="00A92D8B" w:rsidP="0049476B">
            <w:pPr>
              <w:spacing w:after="0"/>
              <w:ind w:left="792"/>
              <w:jc w:val="center"/>
              <w:rPr>
                <w:bCs/>
                <w:color w:val="3B3838" w:themeColor="background2" w:themeShade="40"/>
                <w:lang w:val="ru-RU"/>
              </w:rPr>
            </w:pPr>
          </w:p>
          <w:p w14:paraId="7908456B" w14:textId="77777777" w:rsidR="00A92D8B" w:rsidRPr="00546EBA" w:rsidRDefault="00A92D8B" w:rsidP="0049476B">
            <w:pPr>
              <w:spacing w:after="0"/>
              <w:ind w:left="792"/>
              <w:jc w:val="center"/>
              <w:rPr>
                <w:bCs/>
                <w:color w:val="3B3838" w:themeColor="background2" w:themeShade="40"/>
                <w:lang w:val="ru-RU"/>
              </w:rPr>
            </w:pPr>
          </w:p>
          <w:p w14:paraId="4D5C1EDE" w14:textId="77777777" w:rsidR="00A92D8B" w:rsidRPr="00546EBA" w:rsidRDefault="00A92D8B" w:rsidP="0049476B">
            <w:pPr>
              <w:spacing w:after="0"/>
              <w:ind w:left="792"/>
              <w:jc w:val="center"/>
              <w:rPr>
                <w:bCs/>
                <w:color w:val="3B3838" w:themeColor="background2" w:themeShade="40"/>
                <w:lang w:val="ru-RU"/>
              </w:rPr>
            </w:pPr>
          </w:p>
          <w:p w14:paraId="6219145F" w14:textId="77777777" w:rsidR="00A92D8B" w:rsidRPr="00546EBA" w:rsidRDefault="00A92D8B" w:rsidP="0049476B">
            <w:pPr>
              <w:spacing w:after="0"/>
              <w:ind w:left="792"/>
              <w:jc w:val="center"/>
              <w:rPr>
                <w:bCs/>
                <w:color w:val="3B3838" w:themeColor="background2" w:themeShade="40"/>
                <w:lang w:val="ru-RU"/>
              </w:rPr>
            </w:pPr>
          </w:p>
          <w:p w14:paraId="772F65A9" w14:textId="77777777" w:rsidR="00A92D8B" w:rsidRPr="00546EBA" w:rsidRDefault="00A92D8B" w:rsidP="0049476B">
            <w:pPr>
              <w:spacing w:after="0"/>
              <w:ind w:left="792"/>
              <w:jc w:val="center"/>
              <w:rPr>
                <w:bCs/>
                <w:color w:val="3B3838" w:themeColor="background2" w:themeShade="40"/>
                <w:lang w:val="ru-RU"/>
              </w:rPr>
            </w:pPr>
          </w:p>
          <w:p w14:paraId="705C0CD6" w14:textId="77777777" w:rsidR="00A92D8B" w:rsidRPr="00546EBA" w:rsidRDefault="00A92D8B" w:rsidP="0049476B">
            <w:pPr>
              <w:spacing w:after="0"/>
              <w:ind w:left="792"/>
              <w:jc w:val="center"/>
              <w:rPr>
                <w:bCs/>
                <w:color w:val="3B3838" w:themeColor="background2" w:themeShade="40"/>
                <w:lang w:val="ru-RU"/>
              </w:rPr>
            </w:pPr>
          </w:p>
          <w:p w14:paraId="1665651B" w14:textId="77777777" w:rsidR="00A92D8B" w:rsidRPr="00546EBA" w:rsidRDefault="00A92D8B" w:rsidP="0049476B">
            <w:pPr>
              <w:spacing w:after="0"/>
              <w:ind w:left="792"/>
              <w:jc w:val="center"/>
              <w:rPr>
                <w:bCs/>
                <w:color w:val="3B3838" w:themeColor="background2" w:themeShade="40"/>
                <w:lang w:val="ru-RU"/>
              </w:rPr>
            </w:pPr>
          </w:p>
          <w:p w14:paraId="4AE47DEC" w14:textId="77777777" w:rsidR="00A92D8B" w:rsidRPr="00546EBA" w:rsidRDefault="00A92D8B" w:rsidP="0049476B">
            <w:pPr>
              <w:spacing w:after="0"/>
              <w:ind w:left="792"/>
              <w:jc w:val="center"/>
              <w:rPr>
                <w:bCs/>
                <w:color w:val="3B3838" w:themeColor="background2" w:themeShade="40"/>
                <w:lang w:val="ru-RU"/>
              </w:rPr>
            </w:pPr>
          </w:p>
          <w:p w14:paraId="3ABF9AA8" w14:textId="77777777" w:rsidR="00A92D8B" w:rsidRPr="00546EBA" w:rsidRDefault="00A92D8B" w:rsidP="0049476B">
            <w:pPr>
              <w:spacing w:after="0"/>
              <w:ind w:left="21"/>
              <w:jc w:val="center"/>
              <w:rPr>
                <w:bCs/>
                <w:color w:val="3B3838" w:themeColor="background2" w:themeShade="40"/>
                <w:lang w:val="ru-RU"/>
              </w:rPr>
            </w:pPr>
          </w:p>
          <w:p w14:paraId="639CE34A" w14:textId="77777777" w:rsidR="00A92D8B" w:rsidRPr="00546EBA" w:rsidRDefault="00A92D8B" w:rsidP="0049476B">
            <w:pPr>
              <w:spacing w:after="0"/>
              <w:ind w:left="21"/>
              <w:jc w:val="center"/>
              <w:rPr>
                <w:bCs/>
                <w:color w:val="3B3838" w:themeColor="background2" w:themeShade="40"/>
                <w:lang w:val="ru-RU"/>
              </w:rPr>
            </w:pPr>
          </w:p>
        </w:tc>
        <w:tc>
          <w:tcPr>
            <w:tcW w:w="8222" w:type="dxa"/>
          </w:tcPr>
          <w:p w14:paraId="14C879EF"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lastRenderedPageBreak/>
              <w:t>Ի պատասխան ՀՀ Էկոնոմիկայի նախարարության 05.08.2026թ. № 01/18549-2026 գրության՝ «Հայաստանի Հանրապետության կառավարության 2020 թվականի մարտի 26-ի № 355-Լ որոշման մեջ փոփոխություններ և լրացումներ կատարելու մասին» ՀՀ կառավարության որոշման նախագծի վերաբերյալ, ներկայացնում ենք Հայաստանի Լիզինգատուների Ասոցիացիայի անդամների կողմից քննարկված մասնագիտական առաջարկությունները և դիտարկումները, ինչպես նաև պարզաբանման ենթակա հարցերը։</w:t>
            </w:r>
          </w:p>
          <w:p w14:paraId="489F158F" w14:textId="77777777" w:rsidR="00A92D8B" w:rsidRPr="00546EBA" w:rsidRDefault="00A92D8B" w:rsidP="0049476B">
            <w:pPr>
              <w:numPr>
                <w:ilvl w:val="0"/>
                <w:numId w:val="7"/>
              </w:numPr>
              <w:spacing w:after="0"/>
              <w:ind w:left="-77" w:firstLine="0"/>
              <w:jc w:val="both"/>
              <w:rPr>
                <w:bCs/>
                <w:color w:val="3B3838" w:themeColor="background2" w:themeShade="40"/>
                <w:lang w:val="hy-AM"/>
              </w:rPr>
            </w:pPr>
            <w:r w:rsidRPr="00546EBA">
              <w:rPr>
                <w:bCs/>
                <w:color w:val="3B3838" w:themeColor="background2" w:themeShade="40"/>
                <w:lang w:val="hy-AM"/>
              </w:rPr>
              <w:t>Վարձակալության սահմանափակման վերաբերյալ</w:t>
            </w:r>
          </w:p>
          <w:p w14:paraId="1A0AEB7D"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lastRenderedPageBreak/>
              <w:t xml:space="preserve">Նախագծի 5-րդ կետի 1-ին ենթակետի նոր խմբագրությամբ սահմանվում է, որ ձեռք բերված մեքենասարքավորումները սուբսիդավորման ողջ ժամանակահատվածում չեն կարող հանձնվել վարձակալության:  </w:t>
            </w:r>
          </w:p>
          <w:p w14:paraId="2FF8DA66"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Նշված սահմանափակումը հակասություն է առաջացնում Ծրագրի 8-րդ բաժնի 15-րդ կետի հետ, որով սուբսիդավորվող ոլորտների թվում ներառված է Տնտեսական գործունեության դասակարգչի N77 (ԷՆ) «Վարձույթ և լիզինգ» խմբավորումը: Քանի որ այս ոլորտի տնտեսավարողների հիմնական գործունեությունը գույքը վարձակալության հանձնելն է, նշված արգելքը էականորեն սահմանափակում է տվյալ տնտեսավարողների՝ Ծրագրին մասնակցելու հնարավորությունը։</w:t>
            </w:r>
          </w:p>
          <w:p w14:paraId="78DF5989"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Ուստի առաջարկում ենք 5-րդ կետի 1-ին ենթակետում նախատեսել բացառություն N77 խմբավորման համար և այն շարադրել հետևյալ խմբագրությամբ.</w:t>
            </w:r>
          </w:p>
          <w:p w14:paraId="2B7ADED9" w14:textId="77777777" w:rsidR="00A92D8B" w:rsidRPr="00546EBA" w:rsidRDefault="00A92D8B" w:rsidP="0049476B">
            <w:pPr>
              <w:spacing w:after="0"/>
              <w:ind w:left="-77"/>
              <w:jc w:val="both"/>
              <w:rPr>
                <w:bCs/>
                <w:i/>
                <w:iCs/>
                <w:color w:val="3B3838" w:themeColor="background2" w:themeShade="40"/>
                <w:lang w:val="hy-AM"/>
              </w:rPr>
            </w:pPr>
            <w:r w:rsidRPr="00546EBA">
              <w:rPr>
                <w:bCs/>
                <w:color w:val="3B3838" w:themeColor="background2" w:themeShade="40"/>
                <w:lang w:val="hy-AM"/>
              </w:rPr>
              <w:t xml:space="preserve">«1) նոր (չօգտագործված) մեքենասարքավորումների գնում կամ ներմուծում, որոնք օգտագործվելու են Հայաստանի Հանրապետության տարածքում (այսուհետ՝ մեքենասարքավորումներ և դրանց բաղկացուցիչ մասեր): Ընդ որում օժանդակության շրջանակում ձեռք բերված մեքենասարքավորումները և դրանց բաղկացուցիչ մասերը սուբսիդավորման ողջ ժամանակահատվածում չեն կարող օտարվել, հանձնվել վարձակալության կամ որևէ այլ կերպ փոխանցվել երրորդ անձանց տիրապետմանը կամ օգտագործմանը, </w:t>
            </w:r>
            <w:r w:rsidRPr="00546EBA">
              <w:rPr>
                <w:bCs/>
                <w:i/>
                <w:iCs/>
                <w:color w:val="3B3838" w:themeColor="background2" w:themeShade="40"/>
                <w:lang w:val="hy-AM"/>
              </w:rPr>
              <w:t>բացառությամբ Տնտեսական գործունեության դասակարգչի N77 (ԷՆ) «Վարձույթ և լիզինգ» խմբավորման մեջ ներառված գործունեությամբ զբաղվող տնտեսվարողների:»</w:t>
            </w:r>
            <w:r w:rsidR="002F6B8E" w:rsidRPr="00546EBA">
              <w:rPr>
                <w:bCs/>
                <w:i/>
                <w:iCs/>
                <w:color w:val="3B3838" w:themeColor="background2" w:themeShade="40"/>
                <w:lang w:val="hy-AM"/>
              </w:rPr>
              <w:t>:</w:t>
            </w:r>
          </w:p>
          <w:p w14:paraId="23C3EAE6" w14:textId="77777777" w:rsidR="002F6B8E" w:rsidRPr="00546EBA" w:rsidRDefault="002F6B8E" w:rsidP="0049476B">
            <w:pPr>
              <w:spacing w:after="0"/>
              <w:ind w:left="-77"/>
              <w:jc w:val="both"/>
              <w:rPr>
                <w:bCs/>
                <w:i/>
                <w:iCs/>
                <w:color w:val="3B3838" w:themeColor="background2" w:themeShade="40"/>
                <w:lang w:val="hy-AM"/>
              </w:rPr>
            </w:pPr>
          </w:p>
          <w:p w14:paraId="2E1738A5" w14:textId="77777777" w:rsidR="00A92D8B" w:rsidRPr="00546EBA" w:rsidRDefault="00A92D8B" w:rsidP="0049476B">
            <w:pPr>
              <w:numPr>
                <w:ilvl w:val="0"/>
                <w:numId w:val="7"/>
              </w:numPr>
              <w:spacing w:after="0"/>
              <w:ind w:left="-77" w:firstLine="0"/>
              <w:jc w:val="both"/>
              <w:rPr>
                <w:bCs/>
                <w:color w:val="3B3838" w:themeColor="background2" w:themeShade="40"/>
                <w:lang w:val="hy-AM"/>
              </w:rPr>
            </w:pPr>
            <w:r w:rsidRPr="00546EBA">
              <w:rPr>
                <w:bCs/>
                <w:color w:val="3B3838" w:themeColor="background2" w:themeShade="40"/>
                <w:lang w:val="hy-AM"/>
              </w:rPr>
              <w:t>Արևային համակարգերի և էլեկտրական կուտակիչների ֆինանսավորման վերաբերյալ</w:t>
            </w:r>
          </w:p>
          <w:p w14:paraId="4BE4E988"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 xml:space="preserve">Ծրագրի 19-րդ կետում նախատեսվող փոփոխություններով աջակցության շրջանակից հանվում են արևային վահանակների ԱՏԳ ԱԱ ծածկագրերը (8541 42 000, 8541 43 000): Սակայն միևնույն ժամանակ սահմանափակված չեն մնում ինվերտորների (ԱՏԳ ԱԱ 8504 40 85, 8504 40 87) և որպես ամբողջական արևային կայան դասակարգվող համակարգերի (օրինակ՝ ԱՏԳ ԱԱ 8502) ֆինանսավորման հնարավորությունները:  </w:t>
            </w:r>
          </w:p>
          <w:p w14:paraId="27DFED36"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lastRenderedPageBreak/>
              <w:t xml:space="preserve">Միևնույն ժամանակ, էլեկտրական կուտակիչների (ԱՏԳ ԱԱ 8507) ֆինանսավորումն առանձին վերցրած դառնում է անարդյունավետ, եթե տնտեսավարողը չունի կամ ձեռք չի բերում դրանց հետ համակցվող արևային վահանակներ, ինվերտորներ կամ ամբողջական կայան:  </w:t>
            </w:r>
          </w:p>
          <w:p w14:paraId="549BEC2F"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Հաշվի առնելով վերոգրյալը՝ խնդրում ենք պարզաբանել հետևյալ հարցերը՝</w:t>
            </w:r>
          </w:p>
          <w:p w14:paraId="7CC0B06C" w14:textId="77777777" w:rsidR="00A92D8B" w:rsidRPr="00546EBA" w:rsidRDefault="00A92D8B" w:rsidP="0049476B">
            <w:pPr>
              <w:numPr>
                <w:ilvl w:val="0"/>
                <w:numId w:val="8"/>
              </w:numPr>
              <w:spacing w:after="0"/>
              <w:ind w:left="-77" w:firstLine="0"/>
              <w:jc w:val="both"/>
              <w:rPr>
                <w:bCs/>
                <w:color w:val="3B3838" w:themeColor="background2" w:themeShade="40"/>
                <w:lang w:val="hy-AM"/>
              </w:rPr>
            </w:pPr>
            <w:r w:rsidRPr="00546EBA">
              <w:rPr>
                <w:bCs/>
                <w:color w:val="3B3838" w:themeColor="background2" w:themeShade="40"/>
                <w:lang w:val="hy-AM"/>
              </w:rPr>
              <w:t>արդյո՞ք արգելվում է ընդհանրապես նոր արևային կայանների ֆինանսավորումը, թե՞ սահմանափակումը վերաբերում է միայն առանձին արևային վահանակների (պանելների) ձեռքբերմանը,</w:t>
            </w:r>
          </w:p>
          <w:p w14:paraId="073D07EA" w14:textId="77777777" w:rsidR="00A92D8B" w:rsidRPr="00546EBA" w:rsidRDefault="00A92D8B" w:rsidP="0049476B">
            <w:pPr>
              <w:numPr>
                <w:ilvl w:val="0"/>
                <w:numId w:val="8"/>
              </w:numPr>
              <w:spacing w:after="0"/>
              <w:ind w:left="-77" w:firstLine="0"/>
              <w:jc w:val="both"/>
              <w:rPr>
                <w:bCs/>
                <w:color w:val="3B3838" w:themeColor="background2" w:themeShade="40"/>
                <w:lang w:val="hy-AM"/>
              </w:rPr>
            </w:pPr>
            <w:r w:rsidRPr="00546EBA">
              <w:rPr>
                <w:bCs/>
                <w:color w:val="3B3838" w:themeColor="background2" w:themeShade="40"/>
                <w:lang w:val="hy-AM"/>
              </w:rPr>
              <w:t>թույլատրելի՞ է արդյոք արևային կայանի (կամ դրա բաղադրիչների) ֆինանսավորումը, եթե այն ձեռք է բերվում էլեկտրական կուտակիչների (ակումուլյատորների) հետ համակցված,</w:t>
            </w:r>
          </w:p>
          <w:p w14:paraId="4B65460B" w14:textId="77777777" w:rsidR="00F964F4" w:rsidRPr="00546EBA" w:rsidRDefault="00A92D8B" w:rsidP="0049476B">
            <w:pPr>
              <w:numPr>
                <w:ilvl w:val="0"/>
                <w:numId w:val="8"/>
              </w:numPr>
              <w:spacing w:after="0"/>
              <w:ind w:left="-77" w:firstLine="0"/>
              <w:jc w:val="both"/>
              <w:rPr>
                <w:bCs/>
                <w:color w:val="3B3838" w:themeColor="background2" w:themeShade="40"/>
                <w:lang w:val="hy-AM"/>
              </w:rPr>
            </w:pPr>
            <w:r w:rsidRPr="00546EBA">
              <w:rPr>
                <w:bCs/>
                <w:color w:val="3B3838" w:themeColor="background2" w:themeShade="40"/>
                <w:lang w:val="hy-AM"/>
              </w:rPr>
              <w:t>հնարավո՞ր է արդյոք էլեկտրական կուտակիչների և դրանց բաղկացուցիչ մասերի գծով վարկ/լիզինգ տրամադրել Տնտեսական գործունեության տեսակների դասակարգչի D35.11.5 («Էլեկտրաէներգիայի արտադրություն արևային էլեկտրակայաններում») գործունեությամբ զբաղվող տնտեսվարողներին:</w:t>
            </w:r>
          </w:p>
          <w:p w14:paraId="6AE4BCF1" w14:textId="77777777" w:rsidR="00F2308F" w:rsidRPr="00546EBA" w:rsidRDefault="00F2308F" w:rsidP="0049476B">
            <w:pPr>
              <w:spacing w:after="0"/>
              <w:ind w:left="-77"/>
              <w:jc w:val="both"/>
              <w:rPr>
                <w:bCs/>
                <w:color w:val="3B3838" w:themeColor="background2" w:themeShade="40"/>
                <w:lang w:val="hy-AM"/>
              </w:rPr>
            </w:pPr>
          </w:p>
          <w:p w14:paraId="3C0C6E6B" w14:textId="77777777" w:rsidR="008B4E81" w:rsidRPr="00546EBA" w:rsidRDefault="008B4E81" w:rsidP="0049476B">
            <w:pPr>
              <w:spacing w:after="0"/>
              <w:ind w:left="-77"/>
              <w:jc w:val="both"/>
              <w:rPr>
                <w:bCs/>
                <w:color w:val="3B3838" w:themeColor="background2" w:themeShade="40"/>
                <w:lang w:val="hy-AM"/>
              </w:rPr>
            </w:pPr>
          </w:p>
          <w:p w14:paraId="1FFA3485" w14:textId="77777777" w:rsidR="008B4E81" w:rsidRPr="00546EBA" w:rsidRDefault="008B4E81" w:rsidP="0049476B">
            <w:pPr>
              <w:spacing w:after="0"/>
              <w:ind w:left="-77"/>
              <w:jc w:val="both"/>
              <w:rPr>
                <w:bCs/>
                <w:color w:val="3B3838" w:themeColor="background2" w:themeShade="40"/>
                <w:lang w:val="hy-AM"/>
              </w:rPr>
            </w:pPr>
          </w:p>
          <w:p w14:paraId="709CAD91" w14:textId="77777777" w:rsidR="008B4E81" w:rsidRPr="00546EBA" w:rsidRDefault="008B4E81" w:rsidP="0049476B">
            <w:pPr>
              <w:spacing w:after="0"/>
              <w:ind w:left="-77"/>
              <w:jc w:val="both"/>
              <w:rPr>
                <w:bCs/>
                <w:color w:val="3B3838" w:themeColor="background2" w:themeShade="40"/>
                <w:lang w:val="hy-AM"/>
              </w:rPr>
            </w:pPr>
          </w:p>
          <w:p w14:paraId="46700424" w14:textId="77777777" w:rsidR="008B4E81" w:rsidRPr="00546EBA" w:rsidRDefault="008B4E81" w:rsidP="0049476B">
            <w:pPr>
              <w:spacing w:after="0"/>
              <w:ind w:left="-77"/>
              <w:jc w:val="both"/>
              <w:rPr>
                <w:bCs/>
                <w:color w:val="3B3838" w:themeColor="background2" w:themeShade="40"/>
                <w:lang w:val="hy-AM"/>
              </w:rPr>
            </w:pPr>
          </w:p>
          <w:p w14:paraId="25C8B211" w14:textId="77777777" w:rsidR="008B4E81" w:rsidRDefault="008B4E81" w:rsidP="0049476B">
            <w:pPr>
              <w:spacing w:after="0"/>
              <w:ind w:left="-77"/>
              <w:jc w:val="both"/>
              <w:rPr>
                <w:bCs/>
                <w:color w:val="3B3838" w:themeColor="background2" w:themeShade="40"/>
                <w:lang w:val="hy-AM"/>
              </w:rPr>
            </w:pPr>
          </w:p>
          <w:p w14:paraId="14303496" w14:textId="77777777" w:rsidR="00906EFA" w:rsidRDefault="00906EFA" w:rsidP="0049476B">
            <w:pPr>
              <w:spacing w:after="0"/>
              <w:ind w:left="-77"/>
              <w:jc w:val="both"/>
              <w:rPr>
                <w:bCs/>
                <w:color w:val="3B3838" w:themeColor="background2" w:themeShade="40"/>
                <w:lang w:val="hy-AM"/>
              </w:rPr>
            </w:pPr>
          </w:p>
          <w:p w14:paraId="6BD5C969" w14:textId="77777777" w:rsidR="00906EFA" w:rsidRDefault="00906EFA" w:rsidP="0049476B">
            <w:pPr>
              <w:spacing w:after="0"/>
              <w:ind w:left="-77"/>
              <w:jc w:val="both"/>
              <w:rPr>
                <w:bCs/>
                <w:color w:val="3B3838" w:themeColor="background2" w:themeShade="40"/>
                <w:lang w:val="hy-AM"/>
              </w:rPr>
            </w:pPr>
          </w:p>
          <w:p w14:paraId="2CF7C46E" w14:textId="77777777" w:rsidR="00906EFA" w:rsidRDefault="00906EFA" w:rsidP="0049476B">
            <w:pPr>
              <w:spacing w:after="0"/>
              <w:ind w:left="-77"/>
              <w:jc w:val="both"/>
              <w:rPr>
                <w:bCs/>
                <w:color w:val="3B3838" w:themeColor="background2" w:themeShade="40"/>
                <w:lang w:val="hy-AM"/>
              </w:rPr>
            </w:pPr>
          </w:p>
          <w:p w14:paraId="46356911" w14:textId="77777777" w:rsidR="00906EFA" w:rsidRDefault="00906EFA" w:rsidP="0049476B">
            <w:pPr>
              <w:spacing w:after="0"/>
              <w:ind w:left="-77"/>
              <w:jc w:val="both"/>
              <w:rPr>
                <w:bCs/>
                <w:color w:val="3B3838" w:themeColor="background2" w:themeShade="40"/>
                <w:lang w:val="hy-AM"/>
              </w:rPr>
            </w:pPr>
          </w:p>
          <w:p w14:paraId="1DE4CE23" w14:textId="77777777" w:rsidR="00906EFA" w:rsidRDefault="00906EFA" w:rsidP="0049476B">
            <w:pPr>
              <w:spacing w:after="0"/>
              <w:ind w:left="-77"/>
              <w:jc w:val="both"/>
              <w:rPr>
                <w:bCs/>
                <w:color w:val="3B3838" w:themeColor="background2" w:themeShade="40"/>
                <w:lang w:val="hy-AM"/>
              </w:rPr>
            </w:pPr>
          </w:p>
          <w:p w14:paraId="33155C65" w14:textId="77777777" w:rsidR="00906EFA" w:rsidRPr="00546EBA" w:rsidRDefault="00906EFA" w:rsidP="0049476B">
            <w:pPr>
              <w:spacing w:after="0"/>
              <w:ind w:left="-77"/>
              <w:jc w:val="both"/>
              <w:rPr>
                <w:bCs/>
                <w:color w:val="3B3838" w:themeColor="background2" w:themeShade="40"/>
                <w:lang w:val="hy-AM"/>
              </w:rPr>
            </w:pPr>
          </w:p>
          <w:p w14:paraId="5A7435E5" w14:textId="77777777" w:rsidR="008B4E81" w:rsidRPr="00546EBA" w:rsidRDefault="008B4E81" w:rsidP="0049476B">
            <w:pPr>
              <w:spacing w:after="0"/>
              <w:ind w:left="-77"/>
              <w:jc w:val="both"/>
              <w:rPr>
                <w:bCs/>
                <w:color w:val="3B3838" w:themeColor="background2" w:themeShade="40"/>
                <w:lang w:val="hy-AM"/>
              </w:rPr>
            </w:pPr>
          </w:p>
          <w:p w14:paraId="583BD1B4" w14:textId="77777777" w:rsidR="008B4E81" w:rsidRPr="00546EBA" w:rsidRDefault="008B4E81" w:rsidP="0049476B">
            <w:pPr>
              <w:spacing w:after="0"/>
              <w:ind w:left="-77"/>
              <w:jc w:val="both"/>
              <w:rPr>
                <w:bCs/>
                <w:color w:val="3B3838" w:themeColor="background2" w:themeShade="40"/>
                <w:lang w:val="hy-AM"/>
              </w:rPr>
            </w:pPr>
          </w:p>
          <w:p w14:paraId="44C99F13" w14:textId="77777777" w:rsidR="008B4E81" w:rsidRPr="00546EBA" w:rsidRDefault="008B4E81" w:rsidP="0049476B">
            <w:pPr>
              <w:spacing w:after="0"/>
              <w:ind w:left="-77"/>
              <w:jc w:val="both"/>
              <w:rPr>
                <w:bCs/>
                <w:color w:val="3B3838" w:themeColor="background2" w:themeShade="40"/>
                <w:lang w:val="hy-AM"/>
              </w:rPr>
            </w:pPr>
          </w:p>
          <w:p w14:paraId="4269E6A7" w14:textId="77777777" w:rsidR="008B4E81" w:rsidRPr="00546EBA" w:rsidRDefault="008B4E81" w:rsidP="0049476B">
            <w:pPr>
              <w:spacing w:after="0"/>
              <w:ind w:left="-77"/>
              <w:jc w:val="both"/>
              <w:rPr>
                <w:bCs/>
                <w:color w:val="3B3838" w:themeColor="background2" w:themeShade="40"/>
                <w:lang w:val="hy-AM"/>
              </w:rPr>
            </w:pPr>
          </w:p>
          <w:p w14:paraId="03EE3039" w14:textId="77777777" w:rsidR="008B4E81" w:rsidRPr="00546EBA" w:rsidRDefault="008B4E81" w:rsidP="0049476B">
            <w:pPr>
              <w:spacing w:after="0"/>
              <w:ind w:left="-77"/>
              <w:jc w:val="both"/>
              <w:rPr>
                <w:bCs/>
                <w:color w:val="3B3838" w:themeColor="background2" w:themeShade="40"/>
                <w:lang w:val="hy-AM"/>
              </w:rPr>
            </w:pPr>
          </w:p>
          <w:p w14:paraId="1424BC38" w14:textId="77777777" w:rsidR="00144B2D" w:rsidRPr="00546EBA" w:rsidRDefault="00144B2D" w:rsidP="0049476B">
            <w:pPr>
              <w:spacing w:after="0"/>
              <w:ind w:left="-77"/>
              <w:jc w:val="both"/>
              <w:rPr>
                <w:bCs/>
                <w:color w:val="3B3838" w:themeColor="background2" w:themeShade="40"/>
                <w:lang w:val="hy-AM"/>
              </w:rPr>
            </w:pPr>
          </w:p>
          <w:p w14:paraId="7757F17C" w14:textId="77777777" w:rsidR="00A92D8B" w:rsidRPr="00546EBA" w:rsidRDefault="00A92D8B" w:rsidP="0049476B">
            <w:pPr>
              <w:numPr>
                <w:ilvl w:val="0"/>
                <w:numId w:val="7"/>
              </w:numPr>
              <w:spacing w:after="0"/>
              <w:ind w:left="-77" w:firstLine="0"/>
              <w:jc w:val="both"/>
              <w:rPr>
                <w:bCs/>
                <w:color w:val="3B3838" w:themeColor="background2" w:themeShade="40"/>
                <w:lang w:val="hy-AM"/>
              </w:rPr>
            </w:pPr>
            <w:r w:rsidRPr="00546EBA">
              <w:rPr>
                <w:bCs/>
                <w:color w:val="3B3838" w:themeColor="background2" w:themeShade="40"/>
                <w:lang w:val="hy-AM"/>
              </w:rPr>
              <w:t>Վերաֆինանսավորման դեպքում սկզբնական ֆինանսական կազմակերպության պատասխանատվության վերաբերյալ (4.1 կետ)</w:t>
            </w:r>
          </w:p>
          <w:p w14:paraId="03D80D33"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Նախագծի 4.1-ին կետում առաջարկվող փոփոխությամբ սահմանվում է, որ «Մինչև վերաֆինանսավորման պահը ծրագրի պայմանների խախտման արդյունքում առաջացած պարտավորությունների համար պատասխանատվությունը շարունակում է կրել սկզբնական ֆինանսական կազմակերպությունը»:</w:t>
            </w:r>
          </w:p>
          <w:p w14:paraId="127F076A"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 xml:space="preserve">Գտնում ենք, որ առաջարկվող կարգավորումը կարող է հանգեցնել սկզբնական ֆինանսական կազմակերպության համար անհամաչափ և իրավական առումով ոչ բավարար չափով հստակեցված պատասխանատվության ձևավորման։ </w:t>
            </w:r>
          </w:p>
          <w:p w14:paraId="2E4C3597"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Ուստի առաջարկում ենք 4.1-ին կետի վերջին նախադասությունը վերաձևակերպել հետևյալ կերպ.</w:t>
            </w:r>
          </w:p>
          <w:p w14:paraId="3CB0B1A8" w14:textId="338D9520"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w:t>
            </w:r>
            <w:r w:rsidRPr="00546EBA">
              <w:rPr>
                <w:bCs/>
                <w:i/>
                <w:iCs/>
                <w:color w:val="3B3838" w:themeColor="background2" w:themeShade="40"/>
                <w:lang w:val="hy-AM"/>
              </w:rPr>
              <w:t>Սկզբնական ֆինանսական կազմակերպությունը պատասխանատվություն է կրում միայն այն խախտումների համար, որոնք իր կողմից թույլ են տրվել մինչև վերաֆինանսավորման պահը և որոնք փաստաթղթերով հիմնավորված արձանագրվել են մինչև վերաֆինանսավորման իրականացումը։ Վերաֆինանսավորումից հետո ծրագրից բխող բոլոր իրավունքներն ու պարտականությունները, ներառյալ նախկին ժամանակահատվածին վերաբերող ծրագրի վարչարարությունը, անցնում են նոր ֆինանսական կազմակերպությանը, բացառությամբ այն դեպքերի, երբ ապացուցվում է, որ խախտումը պայմանավորված է բացառապես սկզբնական ֆինանսական կազմակերպության գործողությամբ կամ անգործությամբ։</w:t>
            </w:r>
            <w:r w:rsidRPr="00546EBA">
              <w:rPr>
                <w:bCs/>
                <w:color w:val="3B3838" w:themeColor="background2" w:themeShade="40"/>
                <w:lang w:val="hy-AM"/>
              </w:rPr>
              <w:t>»։</w:t>
            </w:r>
          </w:p>
          <w:p w14:paraId="599EB574" w14:textId="38A41243" w:rsidR="00C91D41" w:rsidRPr="00546EBA" w:rsidRDefault="00C91D41" w:rsidP="0049476B">
            <w:pPr>
              <w:spacing w:after="0"/>
              <w:ind w:left="-77"/>
              <w:jc w:val="both"/>
              <w:rPr>
                <w:bCs/>
                <w:color w:val="3B3838" w:themeColor="background2" w:themeShade="40"/>
                <w:lang w:val="hy-AM"/>
              </w:rPr>
            </w:pPr>
          </w:p>
          <w:p w14:paraId="095D5621" w14:textId="5CBDF5E5" w:rsidR="00C91D41" w:rsidRPr="00546EBA" w:rsidRDefault="00C91D41" w:rsidP="0049476B">
            <w:pPr>
              <w:spacing w:after="0"/>
              <w:ind w:left="-77"/>
              <w:jc w:val="both"/>
              <w:rPr>
                <w:bCs/>
                <w:color w:val="3B3838" w:themeColor="background2" w:themeShade="40"/>
                <w:lang w:val="hy-AM"/>
              </w:rPr>
            </w:pPr>
          </w:p>
          <w:p w14:paraId="7E8F3E16" w14:textId="584DC169" w:rsidR="00C91D41" w:rsidRPr="00546EBA" w:rsidRDefault="00C91D41" w:rsidP="0049476B">
            <w:pPr>
              <w:spacing w:after="0"/>
              <w:ind w:left="-77"/>
              <w:jc w:val="both"/>
              <w:rPr>
                <w:bCs/>
                <w:color w:val="3B3838" w:themeColor="background2" w:themeShade="40"/>
                <w:lang w:val="hy-AM"/>
              </w:rPr>
            </w:pPr>
          </w:p>
          <w:p w14:paraId="357BECED" w14:textId="77777777" w:rsidR="0049476B" w:rsidRPr="00546EBA" w:rsidRDefault="0049476B" w:rsidP="0049476B">
            <w:pPr>
              <w:spacing w:after="0"/>
              <w:ind w:left="-77"/>
              <w:jc w:val="both"/>
              <w:rPr>
                <w:bCs/>
                <w:color w:val="3B3838" w:themeColor="background2" w:themeShade="40"/>
                <w:lang w:val="hy-AM"/>
              </w:rPr>
            </w:pPr>
          </w:p>
          <w:p w14:paraId="1DBC0B73" w14:textId="77777777" w:rsidR="00432F96" w:rsidRPr="00546EBA" w:rsidRDefault="00432F96" w:rsidP="0049476B">
            <w:pPr>
              <w:spacing w:after="0"/>
              <w:ind w:left="-77"/>
              <w:jc w:val="both"/>
              <w:rPr>
                <w:bCs/>
                <w:color w:val="3B3838" w:themeColor="background2" w:themeShade="40"/>
                <w:lang w:val="hy-AM"/>
              </w:rPr>
            </w:pPr>
          </w:p>
          <w:p w14:paraId="4C0DF8ED" w14:textId="77777777" w:rsidR="00432F96" w:rsidRPr="00546EBA" w:rsidRDefault="00432F96" w:rsidP="0049476B">
            <w:pPr>
              <w:spacing w:after="0"/>
              <w:ind w:left="-77"/>
              <w:jc w:val="both"/>
              <w:rPr>
                <w:bCs/>
                <w:color w:val="3B3838" w:themeColor="background2" w:themeShade="40"/>
                <w:lang w:val="hy-AM"/>
              </w:rPr>
            </w:pPr>
          </w:p>
          <w:p w14:paraId="421CE848" w14:textId="77777777" w:rsidR="00A92D8B" w:rsidRPr="00546EBA" w:rsidRDefault="00A92D8B" w:rsidP="0049476B">
            <w:pPr>
              <w:numPr>
                <w:ilvl w:val="0"/>
                <w:numId w:val="7"/>
              </w:numPr>
              <w:spacing w:after="0"/>
              <w:ind w:left="-77" w:firstLine="0"/>
              <w:jc w:val="both"/>
              <w:rPr>
                <w:bCs/>
                <w:color w:val="3B3838" w:themeColor="background2" w:themeShade="40"/>
                <w:lang w:val="hy-AM"/>
              </w:rPr>
            </w:pPr>
            <w:r w:rsidRPr="00546EBA">
              <w:rPr>
                <w:bCs/>
                <w:color w:val="3B3838" w:themeColor="background2" w:themeShade="40"/>
                <w:lang w:val="hy-AM"/>
              </w:rPr>
              <w:lastRenderedPageBreak/>
              <w:t>«Վարկ/Լիզինգ» ձևակերպման հստակեցման վերաբերյալ (6-րդ կետի 10-րդ ենթակետ)</w:t>
            </w:r>
          </w:p>
          <w:p w14:paraId="6A07FAE7"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Նախագծի 6-րդ կետի 10-րդ ենթակետի նոր խմբագրությամբ սահմանվում է, որ հյուրանոցային տնտեսության օբյեկտների կառուցման/վերակառուցման, կապիտալ շինարարության, բիզնես գործընթացների թվայնացման ծրագրային ապահովման և արտադրողականության խորհրդատվության նպատակով տրամադրված վարկի/լիզինգի տոկոսադրույքի սուբսիդավորումը սկսվում է տրամադրման օրվանից:</w:t>
            </w:r>
          </w:p>
          <w:p w14:paraId="4F316D92"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Քանի որ Ծրագրի գործող կարգավորումներով նշված ուղղությունների ֆինանսավորումը նախատեսված է վարկային գործիքի միջոցով և ոչ լիզինգի, «վարկի/լիզինգի» ձևակերպման օգտագործումը կարող է առաջացնել կարգավորման տարբեր մեկնաբանություններ և կիրառման անորոշություն։</w:t>
            </w:r>
          </w:p>
          <w:p w14:paraId="36456B55"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Խնդրում ենք տրամադրել պաշտոնական պարզաբանում առ այն, թե արդյոք նշված նպատակներով լիզինգային ֆինանսավորումը նույնպես դառնում է սուբսիդավորման ենթակա, կամ առաջարկում ենք 6-րդ կետի 10-րդ ենթակետից հանել «լիզինգ» բառը՝ պահպանելով միայն «վարկ» ձևակերպումը:</w:t>
            </w:r>
          </w:p>
          <w:p w14:paraId="203367EF" w14:textId="77777777" w:rsidR="00A92D8B" w:rsidRPr="00546EBA" w:rsidRDefault="00A92D8B" w:rsidP="0049476B">
            <w:pPr>
              <w:spacing w:after="0"/>
              <w:ind w:left="-77"/>
              <w:jc w:val="both"/>
              <w:rPr>
                <w:bCs/>
                <w:color w:val="3B3838" w:themeColor="background2" w:themeShade="40"/>
                <w:lang w:val="hy-AM"/>
              </w:rPr>
            </w:pPr>
            <w:r w:rsidRPr="00546EBA">
              <w:rPr>
                <w:bCs/>
                <w:color w:val="3B3838" w:themeColor="background2" w:themeShade="40"/>
                <w:lang w:val="hy-AM"/>
              </w:rPr>
              <w:t>Ակնկալում ենք ներկայացված առաջարկությունների քննարկումը և հնարավորության դեպքում դրանց արտացոլումը Նախագծում, ինչպես նաև բարձրացված հարցերի վերաբերյալ պաշտոնական պարզաբանումների տրամադրումը։</w:t>
            </w:r>
          </w:p>
          <w:p w14:paraId="17496375" w14:textId="7B44E816" w:rsidR="00144B2D" w:rsidRPr="00546EBA" w:rsidRDefault="00A92D8B" w:rsidP="00432F96">
            <w:pPr>
              <w:spacing w:after="0"/>
              <w:ind w:left="-77"/>
              <w:jc w:val="both"/>
              <w:rPr>
                <w:bCs/>
                <w:color w:val="3B3838" w:themeColor="background2" w:themeShade="40"/>
                <w:lang w:val="hy-AM"/>
              </w:rPr>
            </w:pPr>
            <w:r w:rsidRPr="00546EBA">
              <w:rPr>
                <w:bCs/>
                <w:color w:val="3B3838" w:themeColor="background2" w:themeShade="40"/>
                <w:lang w:val="hy-AM"/>
              </w:rPr>
              <w:t xml:space="preserve">Շնորհակալություն ենք հայտնում համագործակցության համար և ակնկալում ենք ներկայացված առաջարկությունների քննարկման արդյունքների վերաբերյալ Ձեր արձագանքը։ </w:t>
            </w:r>
          </w:p>
        </w:tc>
        <w:tc>
          <w:tcPr>
            <w:tcW w:w="5850" w:type="dxa"/>
          </w:tcPr>
          <w:p w14:paraId="241BF3BF" w14:textId="77777777" w:rsidR="00D8180F" w:rsidRPr="00546EBA" w:rsidRDefault="00D8180F" w:rsidP="0049476B">
            <w:pPr>
              <w:spacing w:after="0"/>
              <w:jc w:val="center"/>
              <w:rPr>
                <w:bCs/>
                <w:color w:val="3B3838" w:themeColor="background2" w:themeShade="40"/>
              </w:rPr>
            </w:pPr>
          </w:p>
          <w:p w14:paraId="66229488" w14:textId="77777777" w:rsidR="00D8180F" w:rsidRPr="00546EBA" w:rsidRDefault="00D8180F" w:rsidP="0049476B">
            <w:pPr>
              <w:spacing w:after="0"/>
              <w:jc w:val="center"/>
              <w:rPr>
                <w:bCs/>
                <w:color w:val="3B3838" w:themeColor="background2" w:themeShade="40"/>
              </w:rPr>
            </w:pPr>
          </w:p>
          <w:p w14:paraId="0B51AEAC" w14:textId="77777777" w:rsidR="00D8180F" w:rsidRPr="00546EBA" w:rsidRDefault="00D8180F" w:rsidP="0049476B">
            <w:pPr>
              <w:spacing w:after="0"/>
              <w:jc w:val="center"/>
              <w:rPr>
                <w:bCs/>
                <w:color w:val="3B3838" w:themeColor="background2" w:themeShade="40"/>
              </w:rPr>
            </w:pPr>
          </w:p>
          <w:p w14:paraId="3093E3B9" w14:textId="77777777" w:rsidR="00D8180F" w:rsidRPr="00546EBA" w:rsidRDefault="00D8180F" w:rsidP="0049476B">
            <w:pPr>
              <w:spacing w:after="0"/>
              <w:jc w:val="center"/>
              <w:rPr>
                <w:bCs/>
                <w:color w:val="3B3838" w:themeColor="background2" w:themeShade="40"/>
              </w:rPr>
            </w:pPr>
          </w:p>
          <w:p w14:paraId="2AC8C8C5" w14:textId="77777777" w:rsidR="00D8180F" w:rsidRPr="00546EBA" w:rsidRDefault="00D8180F" w:rsidP="0049476B">
            <w:pPr>
              <w:spacing w:after="0"/>
              <w:jc w:val="center"/>
              <w:rPr>
                <w:bCs/>
                <w:color w:val="3B3838" w:themeColor="background2" w:themeShade="40"/>
              </w:rPr>
            </w:pPr>
          </w:p>
          <w:p w14:paraId="4DE81DF6" w14:textId="77777777" w:rsidR="00D8180F" w:rsidRPr="00546EBA" w:rsidRDefault="00D8180F" w:rsidP="0049476B">
            <w:pPr>
              <w:spacing w:after="0"/>
              <w:jc w:val="center"/>
              <w:rPr>
                <w:bCs/>
                <w:color w:val="3B3838" w:themeColor="background2" w:themeShade="40"/>
              </w:rPr>
            </w:pPr>
          </w:p>
          <w:p w14:paraId="72313DD0" w14:textId="77777777" w:rsidR="00D8180F" w:rsidRPr="00546EBA" w:rsidRDefault="00D8180F" w:rsidP="0049476B">
            <w:pPr>
              <w:spacing w:after="0"/>
              <w:jc w:val="center"/>
              <w:rPr>
                <w:bCs/>
                <w:color w:val="3B3838" w:themeColor="background2" w:themeShade="40"/>
              </w:rPr>
            </w:pPr>
          </w:p>
          <w:p w14:paraId="75793AFE" w14:textId="5A6BBCA7" w:rsidR="00510B97" w:rsidRPr="00546EBA" w:rsidRDefault="001775F0" w:rsidP="0049476B">
            <w:pPr>
              <w:spacing w:after="0"/>
              <w:jc w:val="center"/>
              <w:rPr>
                <w:bCs/>
                <w:color w:val="3B3838" w:themeColor="background2" w:themeShade="40"/>
              </w:rPr>
            </w:pPr>
            <w:r w:rsidRPr="00546EBA">
              <w:rPr>
                <w:bCs/>
                <w:color w:val="3B3838" w:themeColor="background2" w:themeShade="40"/>
              </w:rPr>
              <w:t>Մասամբ է ընդունվել։</w:t>
            </w:r>
          </w:p>
          <w:p w14:paraId="46D92B04" w14:textId="77777777" w:rsidR="00510B97" w:rsidRPr="00546EBA" w:rsidRDefault="001775F0" w:rsidP="0049476B">
            <w:pPr>
              <w:spacing w:after="0"/>
              <w:jc w:val="both"/>
              <w:rPr>
                <w:bCs/>
                <w:color w:val="3B3838" w:themeColor="background2" w:themeShade="40"/>
              </w:rPr>
            </w:pPr>
            <w:r w:rsidRPr="00546EBA">
              <w:rPr>
                <w:bCs/>
                <w:color w:val="3B3838" w:themeColor="background2" w:themeShade="40"/>
              </w:rPr>
              <w:lastRenderedPageBreak/>
              <w:t>1. Վարձակալության սահմանափակման վերաբերյալ առաջարկությունն ընդունվել է։ Նախագծի 5-րդ կետի 1-ին ենթակետով N77 (ԷՆ) «Վարձույթ և լիզինգ» դասակարգչով տնտեսական գործունեություն իրականացնող տնտեսավարողների համար նախատեսվել է մեքենասարքավորումները և դրանց բաղկացուցիչ մասերն իրենց հիմնական գործունեության շրջանակում վարձակալության կամ լիզինգի տրամադրելու բացառություն։ Առանձին կարգավորվել է նաև նպատակային ծրագրով իրականացվող լիզինգի շրջանակում լիզինգատուի կողմից լիզինգի առարկան լիզինգառուին հանձնելու դեպքը։</w:t>
            </w:r>
          </w:p>
          <w:p w14:paraId="057C759C" w14:textId="77777777" w:rsidR="00F2308F" w:rsidRPr="00546EBA" w:rsidRDefault="00F2308F" w:rsidP="0049476B">
            <w:pPr>
              <w:spacing w:after="0"/>
              <w:jc w:val="both"/>
              <w:rPr>
                <w:bCs/>
                <w:color w:val="3B3838" w:themeColor="background2" w:themeShade="40"/>
              </w:rPr>
            </w:pPr>
          </w:p>
          <w:p w14:paraId="48377CE1" w14:textId="77777777" w:rsidR="00F2308F" w:rsidRPr="00546EBA" w:rsidRDefault="00F2308F" w:rsidP="0049476B">
            <w:pPr>
              <w:spacing w:after="0"/>
              <w:jc w:val="both"/>
              <w:rPr>
                <w:bCs/>
                <w:color w:val="3B3838" w:themeColor="background2" w:themeShade="40"/>
              </w:rPr>
            </w:pPr>
          </w:p>
          <w:p w14:paraId="11FAF097" w14:textId="77777777" w:rsidR="00F2308F" w:rsidRPr="00546EBA" w:rsidRDefault="00F2308F" w:rsidP="0049476B">
            <w:pPr>
              <w:spacing w:after="0"/>
              <w:jc w:val="both"/>
              <w:rPr>
                <w:bCs/>
                <w:color w:val="3B3838" w:themeColor="background2" w:themeShade="40"/>
              </w:rPr>
            </w:pPr>
          </w:p>
          <w:p w14:paraId="253632B8" w14:textId="77777777" w:rsidR="00F2308F" w:rsidRPr="00546EBA" w:rsidRDefault="00F2308F" w:rsidP="0049476B">
            <w:pPr>
              <w:spacing w:after="0"/>
              <w:jc w:val="both"/>
              <w:rPr>
                <w:bCs/>
                <w:color w:val="3B3838" w:themeColor="background2" w:themeShade="40"/>
              </w:rPr>
            </w:pPr>
          </w:p>
          <w:p w14:paraId="7DFA0FE9" w14:textId="77777777" w:rsidR="00F2308F" w:rsidRPr="00546EBA" w:rsidRDefault="00F2308F" w:rsidP="0049476B">
            <w:pPr>
              <w:spacing w:after="0"/>
              <w:jc w:val="both"/>
              <w:rPr>
                <w:bCs/>
                <w:color w:val="3B3838" w:themeColor="background2" w:themeShade="40"/>
              </w:rPr>
            </w:pPr>
          </w:p>
          <w:p w14:paraId="5058388A" w14:textId="77777777" w:rsidR="00F2308F" w:rsidRPr="00546EBA" w:rsidRDefault="00F2308F" w:rsidP="0049476B">
            <w:pPr>
              <w:spacing w:after="0"/>
              <w:jc w:val="both"/>
              <w:rPr>
                <w:bCs/>
                <w:color w:val="3B3838" w:themeColor="background2" w:themeShade="40"/>
              </w:rPr>
            </w:pPr>
          </w:p>
          <w:p w14:paraId="6BF810F7" w14:textId="77777777" w:rsidR="004C34D4" w:rsidRPr="00546EBA" w:rsidRDefault="004C34D4" w:rsidP="0049476B">
            <w:pPr>
              <w:spacing w:after="0"/>
              <w:jc w:val="both"/>
              <w:rPr>
                <w:bCs/>
                <w:color w:val="3B3838" w:themeColor="background2" w:themeShade="40"/>
              </w:rPr>
            </w:pPr>
          </w:p>
          <w:p w14:paraId="40CFDBAD" w14:textId="77777777" w:rsidR="004C34D4" w:rsidRPr="00546EBA" w:rsidRDefault="004C34D4" w:rsidP="0049476B">
            <w:pPr>
              <w:spacing w:after="0"/>
              <w:jc w:val="both"/>
              <w:rPr>
                <w:bCs/>
                <w:color w:val="3B3838" w:themeColor="background2" w:themeShade="40"/>
              </w:rPr>
            </w:pPr>
          </w:p>
          <w:p w14:paraId="77B6A4C5" w14:textId="76BF5251" w:rsidR="004C34D4" w:rsidRPr="00546EBA" w:rsidRDefault="004C34D4" w:rsidP="0049476B">
            <w:pPr>
              <w:spacing w:after="0"/>
              <w:jc w:val="both"/>
              <w:rPr>
                <w:bCs/>
                <w:color w:val="3B3838" w:themeColor="background2" w:themeShade="40"/>
              </w:rPr>
            </w:pPr>
          </w:p>
          <w:p w14:paraId="24C5DC79" w14:textId="55A7C8ED" w:rsidR="00C91D41" w:rsidRPr="00546EBA" w:rsidRDefault="00C91D41" w:rsidP="0049476B">
            <w:pPr>
              <w:spacing w:after="0"/>
              <w:jc w:val="both"/>
              <w:rPr>
                <w:bCs/>
                <w:color w:val="3B3838" w:themeColor="background2" w:themeShade="40"/>
              </w:rPr>
            </w:pPr>
          </w:p>
          <w:p w14:paraId="79EA391A" w14:textId="293BC26A" w:rsidR="00A859CD" w:rsidRPr="00546EBA" w:rsidRDefault="001775F0" w:rsidP="00A859CD">
            <w:pPr>
              <w:spacing w:after="0"/>
              <w:jc w:val="both"/>
              <w:rPr>
                <w:bCs/>
                <w:color w:val="3B3838" w:themeColor="background2" w:themeShade="40"/>
              </w:rPr>
            </w:pPr>
            <w:r w:rsidRPr="00546EBA">
              <w:rPr>
                <w:bCs/>
                <w:color w:val="3B3838" w:themeColor="background2" w:themeShade="40"/>
              </w:rPr>
              <w:t xml:space="preserve">2. </w:t>
            </w:r>
            <w:r w:rsidR="00A859CD" w:rsidRPr="00546EBA">
              <w:rPr>
                <w:bCs/>
                <w:color w:val="3B3838" w:themeColor="background2" w:themeShade="40"/>
                <w:lang w:val="en-US"/>
              </w:rPr>
              <w:t>Արևային</w:t>
            </w:r>
            <w:r w:rsidR="00A859CD" w:rsidRPr="00546EBA">
              <w:rPr>
                <w:bCs/>
                <w:color w:val="3B3838" w:themeColor="background2" w:themeShade="40"/>
              </w:rPr>
              <w:t xml:space="preserve"> </w:t>
            </w:r>
            <w:r w:rsidR="00A859CD" w:rsidRPr="00546EBA">
              <w:rPr>
                <w:bCs/>
                <w:color w:val="3B3838" w:themeColor="background2" w:themeShade="40"/>
                <w:lang w:val="en-US"/>
              </w:rPr>
              <w:t>համակարգերի</w:t>
            </w:r>
            <w:r w:rsidR="00A859CD" w:rsidRPr="00546EBA">
              <w:rPr>
                <w:bCs/>
                <w:color w:val="3B3838" w:themeColor="background2" w:themeShade="40"/>
              </w:rPr>
              <w:t xml:space="preserve"> </w:t>
            </w:r>
            <w:r w:rsidR="00A859CD" w:rsidRPr="00546EBA">
              <w:rPr>
                <w:bCs/>
                <w:color w:val="3B3838" w:themeColor="background2" w:themeShade="40"/>
                <w:lang w:val="en-US"/>
              </w:rPr>
              <w:t>և</w:t>
            </w:r>
            <w:r w:rsidR="00A859CD" w:rsidRPr="00546EBA">
              <w:rPr>
                <w:bCs/>
                <w:color w:val="3B3838" w:themeColor="background2" w:themeShade="40"/>
              </w:rPr>
              <w:t xml:space="preserve"> </w:t>
            </w:r>
            <w:r w:rsidR="00A859CD" w:rsidRPr="00546EBA">
              <w:rPr>
                <w:bCs/>
                <w:color w:val="3B3838" w:themeColor="background2" w:themeShade="40"/>
                <w:lang w:val="en-US"/>
              </w:rPr>
              <w:t>էլեկտրական</w:t>
            </w:r>
            <w:r w:rsidR="00A859CD" w:rsidRPr="00546EBA">
              <w:rPr>
                <w:bCs/>
                <w:color w:val="3B3838" w:themeColor="background2" w:themeShade="40"/>
              </w:rPr>
              <w:t xml:space="preserve"> </w:t>
            </w:r>
            <w:r w:rsidR="00A859CD" w:rsidRPr="00546EBA">
              <w:rPr>
                <w:bCs/>
                <w:color w:val="3B3838" w:themeColor="background2" w:themeShade="40"/>
                <w:lang w:val="en-US"/>
              </w:rPr>
              <w:t>կուտակիչների</w:t>
            </w:r>
            <w:r w:rsidR="00A859CD" w:rsidRPr="00546EBA">
              <w:rPr>
                <w:bCs/>
                <w:color w:val="3B3838" w:themeColor="background2" w:themeShade="40"/>
              </w:rPr>
              <w:t xml:space="preserve"> </w:t>
            </w:r>
            <w:r w:rsidR="00A859CD" w:rsidRPr="00546EBA">
              <w:rPr>
                <w:bCs/>
                <w:color w:val="3B3838" w:themeColor="background2" w:themeShade="40"/>
                <w:lang w:val="en-US"/>
              </w:rPr>
              <w:t>վերաբերյալ</w:t>
            </w:r>
            <w:r w:rsidR="00A859CD" w:rsidRPr="00546EBA">
              <w:rPr>
                <w:bCs/>
                <w:color w:val="3B3838" w:themeColor="background2" w:themeShade="40"/>
              </w:rPr>
              <w:t xml:space="preserve"> </w:t>
            </w:r>
            <w:r w:rsidR="00A859CD" w:rsidRPr="00546EBA">
              <w:rPr>
                <w:bCs/>
                <w:color w:val="3B3838" w:themeColor="background2" w:themeShade="40"/>
                <w:lang w:val="en-US"/>
              </w:rPr>
              <w:t>դիտարկման</w:t>
            </w:r>
            <w:r w:rsidR="00A859CD" w:rsidRPr="00546EBA">
              <w:rPr>
                <w:bCs/>
                <w:color w:val="3B3838" w:themeColor="background2" w:themeShade="40"/>
              </w:rPr>
              <w:t xml:space="preserve"> </w:t>
            </w:r>
            <w:r w:rsidR="00A859CD" w:rsidRPr="00546EBA">
              <w:rPr>
                <w:bCs/>
                <w:color w:val="3B3838" w:themeColor="background2" w:themeShade="40"/>
                <w:lang w:val="en-US"/>
              </w:rPr>
              <w:t>առնչությամբ</w:t>
            </w:r>
            <w:r w:rsidR="00A859CD" w:rsidRPr="00546EBA">
              <w:rPr>
                <w:bCs/>
                <w:color w:val="3B3838" w:themeColor="background2" w:themeShade="40"/>
              </w:rPr>
              <w:t xml:space="preserve"> </w:t>
            </w:r>
            <w:r w:rsidR="00A859CD" w:rsidRPr="00546EBA">
              <w:rPr>
                <w:bCs/>
                <w:color w:val="3B3838" w:themeColor="background2" w:themeShade="40"/>
                <w:lang w:val="en-US"/>
              </w:rPr>
              <w:t>հայտնում</w:t>
            </w:r>
            <w:r w:rsidR="00A859CD" w:rsidRPr="00546EBA">
              <w:rPr>
                <w:bCs/>
                <w:color w:val="3B3838" w:themeColor="background2" w:themeShade="40"/>
              </w:rPr>
              <w:t xml:space="preserve"> </w:t>
            </w:r>
            <w:r w:rsidR="00A859CD" w:rsidRPr="00546EBA">
              <w:rPr>
                <w:bCs/>
                <w:color w:val="3B3838" w:themeColor="background2" w:themeShade="40"/>
                <w:lang w:val="en-US"/>
              </w:rPr>
              <w:t>ենք</w:t>
            </w:r>
            <w:r w:rsidR="00A859CD" w:rsidRPr="00546EBA">
              <w:rPr>
                <w:bCs/>
                <w:color w:val="3B3838" w:themeColor="background2" w:themeShade="40"/>
              </w:rPr>
              <w:t xml:space="preserve">, </w:t>
            </w:r>
            <w:r w:rsidR="00A859CD" w:rsidRPr="00546EBA">
              <w:rPr>
                <w:bCs/>
                <w:color w:val="3B3838" w:themeColor="background2" w:themeShade="40"/>
                <w:lang w:val="en-US"/>
              </w:rPr>
              <w:t>որ</w:t>
            </w:r>
            <w:r w:rsidR="00A859CD" w:rsidRPr="00546EBA">
              <w:rPr>
                <w:bCs/>
                <w:color w:val="3B3838" w:themeColor="background2" w:themeShade="40"/>
              </w:rPr>
              <w:t xml:space="preserve"> </w:t>
            </w:r>
            <w:r w:rsidR="00A859CD" w:rsidRPr="00546EBA">
              <w:rPr>
                <w:bCs/>
                <w:color w:val="3B3838" w:themeColor="background2" w:themeShade="40"/>
                <w:lang w:val="en-US"/>
              </w:rPr>
              <w:t>ԱՏԳ</w:t>
            </w:r>
            <w:r w:rsidR="00A859CD" w:rsidRPr="00546EBA">
              <w:rPr>
                <w:bCs/>
                <w:color w:val="3B3838" w:themeColor="background2" w:themeShade="40"/>
              </w:rPr>
              <w:t xml:space="preserve"> </w:t>
            </w:r>
            <w:r w:rsidR="00A859CD" w:rsidRPr="00546EBA">
              <w:rPr>
                <w:bCs/>
                <w:color w:val="3B3838" w:themeColor="background2" w:themeShade="40"/>
                <w:lang w:val="en-US"/>
              </w:rPr>
              <w:t>ԱԱ</w:t>
            </w:r>
            <w:r w:rsidR="00A859CD" w:rsidRPr="00546EBA">
              <w:rPr>
                <w:bCs/>
                <w:color w:val="3B3838" w:themeColor="background2" w:themeShade="40"/>
              </w:rPr>
              <w:t xml:space="preserve"> 8541 42 000 0 </w:t>
            </w:r>
            <w:r w:rsidR="00A859CD" w:rsidRPr="00546EBA">
              <w:rPr>
                <w:bCs/>
                <w:color w:val="3B3838" w:themeColor="background2" w:themeShade="40"/>
                <w:lang w:val="en-US"/>
              </w:rPr>
              <w:t>և</w:t>
            </w:r>
            <w:r w:rsidR="00A859CD" w:rsidRPr="00546EBA">
              <w:rPr>
                <w:bCs/>
                <w:color w:val="3B3838" w:themeColor="background2" w:themeShade="40"/>
              </w:rPr>
              <w:t xml:space="preserve"> 8541 43 000 0 </w:t>
            </w:r>
            <w:r w:rsidR="00A859CD" w:rsidRPr="00546EBA">
              <w:rPr>
                <w:bCs/>
                <w:color w:val="3B3838" w:themeColor="background2" w:themeShade="40"/>
                <w:lang w:val="en-US"/>
              </w:rPr>
              <w:t>ծածկագրերով</w:t>
            </w:r>
            <w:r w:rsidR="00A859CD" w:rsidRPr="00546EBA">
              <w:rPr>
                <w:bCs/>
                <w:color w:val="3B3838" w:themeColor="background2" w:themeShade="40"/>
              </w:rPr>
              <w:t xml:space="preserve"> </w:t>
            </w:r>
            <w:r w:rsidR="00A859CD" w:rsidRPr="00546EBA">
              <w:rPr>
                <w:bCs/>
                <w:color w:val="3B3838" w:themeColor="background2" w:themeShade="40"/>
                <w:lang w:val="en-US"/>
              </w:rPr>
              <w:t>դասակարգվող</w:t>
            </w:r>
            <w:r w:rsidR="00A859CD" w:rsidRPr="00546EBA">
              <w:rPr>
                <w:bCs/>
                <w:color w:val="3B3838" w:themeColor="background2" w:themeShade="40"/>
              </w:rPr>
              <w:t xml:space="preserve"> </w:t>
            </w:r>
            <w:r w:rsidR="00A859CD" w:rsidRPr="00546EBA">
              <w:rPr>
                <w:bCs/>
                <w:color w:val="3B3838" w:themeColor="background2" w:themeShade="40"/>
                <w:lang w:val="en-US"/>
              </w:rPr>
              <w:t>արևային</w:t>
            </w:r>
            <w:r w:rsidR="00A859CD" w:rsidRPr="00546EBA">
              <w:rPr>
                <w:bCs/>
                <w:color w:val="3B3838" w:themeColor="background2" w:themeShade="40"/>
              </w:rPr>
              <w:t xml:space="preserve"> </w:t>
            </w:r>
            <w:r w:rsidR="00A859CD" w:rsidRPr="00546EBA">
              <w:rPr>
                <w:bCs/>
                <w:color w:val="3B3838" w:themeColor="background2" w:themeShade="40"/>
                <w:lang w:val="en-US"/>
              </w:rPr>
              <w:t>կամ</w:t>
            </w:r>
            <w:r w:rsidR="00A859CD" w:rsidRPr="00546EBA">
              <w:rPr>
                <w:bCs/>
                <w:color w:val="3B3838" w:themeColor="background2" w:themeShade="40"/>
              </w:rPr>
              <w:t xml:space="preserve"> </w:t>
            </w:r>
            <w:r w:rsidR="00A859CD" w:rsidRPr="00546EBA">
              <w:rPr>
                <w:bCs/>
                <w:color w:val="3B3838" w:themeColor="background2" w:themeShade="40"/>
                <w:lang w:val="en-US"/>
              </w:rPr>
              <w:t>ֆոտովոլտային</w:t>
            </w:r>
            <w:r w:rsidR="00A859CD" w:rsidRPr="00546EBA">
              <w:rPr>
                <w:bCs/>
                <w:color w:val="3B3838" w:themeColor="background2" w:themeShade="40"/>
              </w:rPr>
              <w:t xml:space="preserve"> </w:t>
            </w:r>
            <w:r w:rsidR="00A859CD" w:rsidRPr="00546EBA">
              <w:rPr>
                <w:bCs/>
                <w:color w:val="3B3838" w:themeColor="background2" w:themeShade="40"/>
                <w:lang w:val="en-US"/>
              </w:rPr>
              <w:t>վահանակները</w:t>
            </w:r>
            <w:r w:rsidR="00A859CD" w:rsidRPr="00546EBA">
              <w:rPr>
                <w:bCs/>
                <w:color w:val="3B3838" w:themeColor="background2" w:themeShade="40"/>
              </w:rPr>
              <w:t xml:space="preserve">, </w:t>
            </w:r>
            <w:r w:rsidR="00A859CD" w:rsidRPr="00546EBA">
              <w:rPr>
                <w:bCs/>
                <w:color w:val="3B3838" w:themeColor="background2" w:themeShade="40"/>
                <w:lang w:val="en-US"/>
              </w:rPr>
              <w:t>ինչպես</w:t>
            </w:r>
            <w:r w:rsidR="00A859CD" w:rsidRPr="00546EBA">
              <w:rPr>
                <w:bCs/>
                <w:color w:val="3B3838" w:themeColor="background2" w:themeShade="40"/>
              </w:rPr>
              <w:t xml:space="preserve"> </w:t>
            </w:r>
            <w:r w:rsidR="00A859CD" w:rsidRPr="00546EBA">
              <w:rPr>
                <w:bCs/>
                <w:color w:val="3B3838" w:themeColor="background2" w:themeShade="40"/>
                <w:lang w:val="en-US"/>
              </w:rPr>
              <w:t>նաև</w:t>
            </w:r>
            <w:r w:rsidR="00A859CD" w:rsidRPr="00546EBA">
              <w:rPr>
                <w:bCs/>
                <w:color w:val="3B3838" w:themeColor="background2" w:themeShade="40"/>
              </w:rPr>
              <w:t xml:space="preserve"> </w:t>
            </w:r>
            <w:r w:rsidR="00A859CD" w:rsidRPr="00546EBA">
              <w:rPr>
                <w:bCs/>
                <w:color w:val="3B3838" w:themeColor="background2" w:themeShade="40"/>
                <w:lang w:val="en-US"/>
              </w:rPr>
              <w:t>արևային</w:t>
            </w:r>
            <w:r w:rsidR="00A859CD" w:rsidRPr="00546EBA">
              <w:rPr>
                <w:bCs/>
                <w:color w:val="3B3838" w:themeColor="background2" w:themeShade="40"/>
              </w:rPr>
              <w:t xml:space="preserve"> </w:t>
            </w:r>
            <w:r w:rsidR="00A859CD" w:rsidRPr="00546EBA">
              <w:rPr>
                <w:bCs/>
                <w:color w:val="3B3838" w:themeColor="background2" w:themeShade="40"/>
                <w:lang w:val="en-US"/>
              </w:rPr>
              <w:t>կամ</w:t>
            </w:r>
            <w:r w:rsidR="00A859CD" w:rsidRPr="00546EBA">
              <w:rPr>
                <w:bCs/>
                <w:color w:val="3B3838" w:themeColor="background2" w:themeShade="40"/>
              </w:rPr>
              <w:t xml:space="preserve"> </w:t>
            </w:r>
            <w:r w:rsidR="00A859CD" w:rsidRPr="00546EBA">
              <w:rPr>
                <w:bCs/>
                <w:color w:val="3B3838" w:themeColor="background2" w:themeShade="40"/>
                <w:lang w:val="en-US"/>
              </w:rPr>
              <w:t>ֆոտովոլտային</w:t>
            </w:r>
            <w:r w:rsidR="00A859CD" w:rsidRPr="00546EBA">
              <w:rPr>
                <w:bCs/>
                <w:color w:val="3B3838" w:themeColor="background2" w:themeShade="40"/>
              </w:rPr>
              <w:t xml:space="preserve"> </w:t>
            </w:r>
            <w:r w:rsidR="00A859CD" w:rsidRPr="00546EBA">
              <w:rPr>
                <w:bCs/>
                <w:color w:val="3B3838" w:themeColor="background2" w:themeShade="40"/>
                <w:lang w:val="en-US"/>
              </w:rPr>
              <w:t>կայանների</w:t>
            </w:r>
            <w:r w:rsidR="00A859CD" w:rsidRPr="00546EBA">
              <w:rPr>
                <w:bCs/>
                <w:color w:val="3B3838" w:themeColor="background2" w:themeShade="40"/>
              </w:rPr>
              <w:t xml:space="preserve"> </w:t>
            </w:r>
            <w:r w:rsidR="00A859CD" w:rsidRPr="00546EBA">
              <w:rPr>
                <w:bCs/>
                <w:color w:val="3B3838" w:themeColor="background2" w:themeShade="40"/>
                <w:lang w:val="en-US"/>
              </w:rPr>
              <w:t>կառուցման</w:t>
            </w:r>
            <w:r w:rsidR="00A859CD" w:rsidRPr="00546EBA">
              <w:rPr>
                <w:bCs/>
                <w:color w:val="3B3838" w:themeColor="background2" w:themeShade="40"/>
              </w:rPr>
              <w:t xml:space="preserve">, </w:t>
            </w:r>
            <w:r w:rsidR="00A859CD" w:rsidRPr="00546EBA">
              <w:rPr>
                <w:bCs/>
                <w:color w:val="3B3838" w:themeColor="background2" w:themeShade="40"/>
                <w:lang w:val="en-US"/>
              </w:rPr>
              <w:t>վերակառուցման</w:t>
            </w:r>
            <w:r w:rsidR="00A859CD" w:rsidRPr="00546EBA">
              <w:rPr>
                <w:bCs/>
                <w:color w:val="3B3838" w:themeColor="background2" w:themeShade="40"/>
              </w:rPr>
              <w:t xml:space="preserve">, </w:t>
            </w:r>
            <w:r w:rsidR="00A859CD" w:rsidRPr="00546EBA">
              <w:rPr>
                <w:bCs/>
                <w:color w:val="3B3838" w:themeColor="background2" w:themeShade="40"/>
                <w:lang w:val="en-US"/>
              </w:rPr>
              <w:t>արդիականացման</w:t>
            </w:r>
            <w:r w:rsidR="00A859CD" w:rsidRPr="00546EBA">
              <w:rPr>
                <w:bCs/>
                <w:color w:val="3B3838" w:themeColor="background2" w:themeShade="40"/>
              </w:rPr>
              <w:t xml:space="preserve">, </w:t>
            </w:r>
            <w:r w:rsidR="00A859CD" w:rsidRPr="00546EBA">
              <w:rPr>
                <w:bCs/>
                <w:color w:val="3B3838" w:themeColor="background2" w:themeShade="40"/>
                <w:lang w:val="en-US"/>
              </w:rPr>
              <w:t>ընդլայնման</w:t>
            </w:r>
            <w:r w:rsidR="00A859CD" w:rsidRPr="00546EBA">
              <w:rPr>
                <w:bCs/>
                <w:color w:val="3B3838" w:themeColor="background2" w:themeShade="40"/>
              </w:rPr>
              <w:t xml:space="preserve"> </w:t>
            </w:r>
            <w:r w:rsidR="00A859CD" w:rsidRPr="00546EBA">
              <w:rPr>
                <w:bCs/>
                <w:color w:val="3B3838" w:themeColor="background2" w:themeShade="40"/>
                <w:lang w:val="en-US"/>
              </w:rPr>
              <w:t>կամ</w:t>
            </w:r>
            <w:r w:rsidR="00A859CD" w:rsidRPr="00546EBA">
              <w:rPr>
                <w:bCs/>
                <w:color w:val="3B3838" w:themeColor="background2" w:themeShade="40"/>
              </w:rPr>
              <w:t xml:space="preserve"> </w:t>
            </w:r>
            <w:r w:rsidR="00A859CD" w:rsidRPr="00546EBA">
              <w:rPr>
                <w:bCs/>
                <w:color w:val="3B3838" w:themeColor="background2" w:themeShade="40"/>
                <w:lang w:val="en-US"/>
              </w:rPr>
              <w:t>հզորության</w:t>
            </w:r>
            <w:r w:rsidR="00A859CD" w:rsidRPr="00546EBA">
              <w:rPr>
                <w:bCs/>
                <w:color w:val="3B3838" w:themeColor="background2" w:themeShade="40"/>
              </w:rPr>
              <w:t xml:space="preserve"> </w:t>
            </w:r>
            <w:r w:rsidR="00A859CD" w:rsidRPr="00546EBA">
              <w:rPr>
                <w:bCs/>
                <w:color w:val="3B3838" w:themeColor="background2" w:themeShade="40"/>
                <w:lang w:val="en-US"/>
              </w:rPr>
              <w:t>ավելացման</w:t>
            </w:r>
            <w:r w:rsidR="00A859CD" w:rsidRPr="00546EBA">
              <w:rPr>
                <w:bCs/>
                <w:color w:val="3B3838" w:themeColor="background2" w:themeShade="40"/>
              </w:rPr>
              <w:t xml:space="preserve"> </w:t>
            </w:r>
            <w:r w:rsidR="00A859CD" w:rsidRPr="00546EBA">
              <w:rPr>
                <w:bCs/>
                <w:color w:val="3B3838" w:themeColor="background2" w:themeShade="40"/>
                <w:lang w:val="en-US"/>
              </w:rPr>
              <w:t>համար</w:t>
            </w:r>
            <w:r w:rsidR="00A859CD" w:rsidRPr="00546EBA">
              <w:rPr>
                <w:bCs/>
                <w:color w:val="3B3838" w:themeColor="background2" w:themeShade="40"/>
              </w:rPr>
              <w:t xml:space="preserve"> </w:t>
            </w:r>
            <w:r w:rsidR="00A859CD" w:rsidRPr="00546EBA">
              <w:rPr>
                <w:bCs/>
                <w:color w:val="3B3838" w:themeColor="background2" w:themeShade="40"/>
                <w:lang w:val="en-US"/>
              </w:rPr>
              <w:t>նախատեսված</w:t>
            </w:r>
            <w:r w:rsidR="00A859CD" w:rsidRPr="00546EBA">
              <w:rPr>
                <w:bCs/>
                <w:color w:val="3B3838" w:themeColor="background2" w:themeShade="40"/>
              </w:rPr>
              <w:t xml:space="preserve"> </w:t>
            </w:r>
            <w:r w:rsidR="00A859CD" w:rsidRPr="00546EBA">
              <w:rPr>
                <w:bCs/>
                <w:color w:val="3B3838" w:themeColor="background2" w:themeShade="40"/>
                <w:lang w:val="en-US"/>
              </w:rPr>
              <w:t>մյուս</w:t>
            </w:r>
            <w:r w:rsidR="00A859CD" w:rsidRPr="00546EBA">
              <w:rPr>
                <w:bCs/>
                <w:color w:val="3B3838" w:themeColor="background2" w:themeShade="40"/>
              </w:rPr>
              <w:t xml:space="preserve"> </w:t>
            </w:r>
            <w:r w:rsidR="00A859CD" w:rsidRPr="00546EBA">
              <w:rPr>
                <w:bCs/>
                <w:color w:val="3B3838" w:themeColor="background2" w:themeShade="40"/>
                <w:lang w:val="en-US"/>
              </w:rPr>
              <w:lastRenderedPageBreak/>
              <w:t>մեքենասարքավորումներն</w:t>
            </w:r>
            <w:r w:rsidR="00A859CD" w:rsidRPr="00546EBA">
              <w:rPr>
                <w:bCs/>
                <w:color w:val="3B3838" w:themeColor="background2" w:themeShade="40"/>
              </w:rPr>
              <w:t xml:space="preserve"> </w:t>
            </w:r>
            <w:r w:rsidR="00A859CD" w:rsidRPr="00546EBA">
              <w:rPr>
                <w:bCs/>
                <w:color w:val="3B3838" w:themeColor="background2" w:themeShade="40"/>
                <w:lang w:val="en-US"/>
              </w:rPr>
              <w:t>ու</w:t>
            </w:r>
            <w:r w:rsidR="00A859CD" w:rsidRPr="00546EBA">
              <w:rPr>
                <w:bCs/>
                <w:color w:val="3B3838" w:themeColor="background2" w:themeShade="40"/>
              </w:rPr>
              <w:t xml:space="preserve"> </w:t>
            </w:r>
            <w:r w:rsidR="00A859CD" w:rsidRPr="00546EBA">
              <w:rPr>
                <w:bCs/>
                <w:color w:val="3B3838" w:themeColor="background2" w:themeShade="40"/>
                <w:lang w:val="en-US"/>
              </w:rPr>
              <w:t>բաղկացուցիչ</w:t>
            </w:r>
            <w:r w:rsidR="00A859CD" w:rsidRPr="00546EBA">
              <w:rPr>
                <w:bCs/>
                <w:color w:val="3B3838" w:themeColor="background2" w:themeShade="40"/>
              </w:rPr>
              <w:t xml:space="preserve"> </w:t>
            </w:r>
            <w:r w:rsidR="00A859CD" w:rsidRPr="00546EBA">
              <w:rPr>
                <w:bCs/>
                <w:color w:val="3B3838" w:themeColor="background2" w:themeShade="40"/>
                <w:lang w:val="en-US"/>
              </w:rPr>
              <w:t>մասերը</w:t>
            </w:r>
            <w:r w:rsidR="00A859CD" w:rsidRPr="00546EBA">
              <w:rPr>
                <w:bCs/>
                <w:color w:val="3B3838" w:themeColor="background2" w:themeShade="40"/>
              </w:rPr>
              <w:t xml:space="preserve"> </w:t>
            </w:r>
            <w:r w:rsidR="00A859CD" w:rsidRPr="00546EBA">
              <w:rPr>
                <w:bCs/>
                <w:color w:val="3B3838" w:themeColor="background2" w:themeShade="40"/>
                <w:lang w:val="en-US"/>
              </w:rPr>
              <w:t>Ծրագրի</w:t>
            </w:r>
            <w:r w:rsidR="00A859CD" w:rsidRPr="00546EBA">
              <w:rPr>
                <w:bCs/>
                <w:color w:val="3B3838" w:themeColor="background2" w:themeShade="40"/>
              </w:rPr>
              <w:t xml:space="preserve"> </w:t>
            </w:r>
            <w:r w:rsidR="00A859CD" w:rsidRPr="00546EBA">
              <w:rPr>
                <w:bCs/>
                <w:color w:val="3B3838" w:themeColor="background2" w:themeShade="40"/>
                <w:lang w:val="en-US"/>
              </w:rPr>
              <w:t>շրջանակում</w:t>
            </w:r>
            <w:r w:rsidR="00A859CD" w:rsidRPr="00546EBA">
              <w:rPr>
                <w:bCs/>
                <w:color w:val="3B3838" w:themeColor="background2" w:themeShade="40"/>
              </w:rPr>
              <w:t xml:space="preserve"> </w:t>
            </w:r>
            <w:r w:rsidR="00A859CD" w:rsidRPr="00546EBA">
              <w:rPr>
                <w:bCs/>
                <w:color w:val="3B3838" w:themeColor="background2" w:themeShade="40"/>
                <w:lang w:val="en-US"/>
              </w:rPr>
              <w:t>չեն</w:t>
            </w:r>
            <w:r w:rsidR="00A859CD" w:rsidRPr="00546EBA">
              <w:rPr>
                <w:bCs/>
                <w:color w:val="3B3838" w:themeColor="background2" w:themeShade="40"/>
              </w:rPr>
              <w:t xml:space="preserve"> </w:t>
            </w:r>
            <w:r w:rsidR="00A859CD" w:rsidRPr="00546EBA">
              <w:rPr>
                <w:bCs/>
                <w:color w:val="3B3838" w:themeColor="background2" w:themeShade="40"/>
                <w:lang w:val="en-US"/>
              </w:rPr>
              <w:t>ֆինանսավորվում։</w:t>
            </w:r>
          </w:p>
          <w:p w14:paraId="299D91F5" w14:textId="77777777" w:rsidR="00A859CD" w:rsidRPr="00546EBA" w:rsidRDefault="00A859CD" w:rsidP="00A859CD">
            <w:pPr>
              <w:spacing w:after="0"/>
              <w:jc w:val="both"/>
              <w:rPr>
                <w:bCs/>
                <w:color w:val="3B3838" w:themeColor="background2" w:themeShade="40"/>
              </w:rPr>
            </w:pPr>
            <w:r w:rsidRPr="00546EBA">
              <w:rPr>
                <w:bCs/>
                <w:color w:val="3B3838" w:themeColor="background2" w:themeShade="40"/>
                <w:lang w:val="en-US"/>
              </w:rPr>
              <w:t>Միաժամանակ</w:t>
            </w:r>
            <w:r w:rsidRPr="00546EBA">
              <w:rPr>
                <w:bCs/>
                <w:color w:val="3B3838" w:themeColor="background2" w:themeShade="40"/>
              </w:rPr>
              <w:t xml:space="preserve"> </w:t>
            </w:r>
            <w:r w:rsidRPr="00546EBA">
              <w:rPr>
                <w:bCs/>
                <w:color w:val="3B3838" w:themeColor="background2" w:themeShade="40"/>
                <w:lang w:val="en-US"/>
              </w:rPr>
              <w:t>պահպանվել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ԱՏԳ</w:t>
            </w:r>
            <w:r w:rsidRPr="00546EBA">
              <w:rPr>
                <w:bCs/>
                <w:color w:val="3B3838" w:themeColor="background2" w:themeShade="40"/>
              </w:rPr>
              <w:t xml:space="preserve"> </w:t>
            </w:r>
            <w:r w:rsidRPr="00546EBA">
              <w:rPr>
                <w:bCs/>
                <w:color w:val="3B3838" w:themeColor="background2" w:themeShade="40"/>
                <w:lang w:val="en-US"/>
              </w:rPr>
              <w:t>ԱԱ</w:t>
            </w:r>
            <w:r w:rsidRPr="00546EBA">
              <w:rPr>
                <w:bCs/>
                <w:color w:val="3B3838" w:themeColor="background2" w:themeShade="40"/>
              </w:rPr>
              <w:t xml:space="preserve"> 8507 </w:t>
            </w:r>
            <w:r w:rsidRPr="00546EBA">
              <w:rPr>
                <w:bCs/>
                <w:color w:val="3B3838" w:themeColor="background2" w:themeShade="40"/>
                <w:lang w:val="en-US"/>
              </w:rPr>
              <w:t>ապրանքային</w:t>
            </w:r>
            <w:r w:rsidRPr="00546EBA">
              <w:rPr>
                <w:bCs/>
                <w:color w:val="3B3838" w:themeColor="background2" w:themeShade="40"/>
              </w:rPr>
              <w:t xml:space="preserve"> </w:t>
            </w:r>
            <w:r w:rsidRPr="00546EBA">
              <w:rPr>
                <w:bCs/>
                <w:color w:val="3B3838" w:themeColor="background2" w:themeShade="40"/>
                <w:lang w:val="en-US"/>
              </w:rPr>
              <w:t>դիրքում</w:t>
            </w:r>
            <w:r w:rsidRPr="00546EBA">
              <w:rPr>
                <w:bCs/>
                <w:color w:val="3B3838" w:themeColor="background2" w:themeShade="40"/>
              </w:rPr>
              <w:t xml:space="preserve"> </w:t>
            </w:r>
            <w:r w:rsidRPr="00546EBA">
              <w:rPr>
                <w:bCs/>
                <w:color w:val="3B3838" w:themeColor="background2" w:themeShade="40"/>
                <w:lang w:val="en-US"/>
              </w:rPr>
              <w:t>ներառված</w:t>
            </w:r>
            <w:r w:rsidRPr="00546EBA">
              <w:rPr>
                <w:bCs/>
                <w:color w:val="3B3838" w:themeColor="background2" w:themeShade="40"/>
              </w:rPr>
              <w:t xml:space="preserve"> </w:t>
            </w:r>
            <w:r w:rsidRPr="00546EBA">
              <w:rPr>
                <w:bCs/>
                <w:color w:val="3B3838" w:themeColor="background2" w:themeShade="40"/>
                <w:lang w:val="en-US"/>
              </w:rPr>
              <w:t>էլեկտրական</w:t>
            </w:r>
            <w:r w:rsidRPr="00546EBA">
              <w:rPr>
                <w:bCs/>
                <w:color w:val="3B3838" w:themeColor="background2" w:themeShade="40"/>
              </w:rPr>
              <w:t xml:space="preserve"> </w:t>
            </w:r>
            <w:r w:rsidRPr="00546EBA">
              <w:rPr>
                <w:bCs/>
                <w:color w:val="3B3838" w:themeColor="background2" w:themeShade="40"/>
                <w:lang w:val="en-US"/>
              </w:rPr>
              <w:t>կուտակիչների</w:t>
            </w:r>
            <w:r w:rsidRPr="00546EBA">
              <w:rPr>
                <w:bCs/>
                <w:color w:val="3B3838" w:themeColor="background2" w:themeShade="40"/>
              </w:rPr>
              <w:t xml:space="preserve"> (</w:t>
            </w:r>
            <w:r w:rsidRPr="00546EBA">
              <w:rPr>
                <w:bCs/>
                <w:color w:val="3B3838" w:themeColor="background2" w:themeShade="40"/>
                <w:lang w:val="en-US"/>
              </w:rPr>
              <w:t>ակումուլյատորների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բաղկացուցիչ</w:t>
            </w:r>
            <w:r w:rsidRPr="00546EBA">
              <w:rPr>
                <w:bCs/>
                <w:color w:val="3B3838" w:themeColor="background2" w:themeShade="40"/>
              </w:rPr>
              <w:t xml:space="preserve"> </w:t>
            </w:r>
            <w:r w:rsidRPr="00546EBA">
              <w:rPr>
                <w:bCs/>
                <w:color w:val="3B3838" w:themeColor="background2" w:themeShade="40"/>
                <w:lang w:val="en-US"/>
              </w:rPr>
              <w:t>մասերի</w:t>
            </w:r>
            <w:r w:rsidRPr="00546EBA">
              <w:rPr>
                <w:bCs/>
                <w:color w:val="3B3838" w:themeColor="background2" w:themeShade="40"/>
              </w:rPr>
              <w:t xml:space="preserve"> </w:t>
            </w:r>
            <w:r w:rsidRPr="00546EBA">
              <w:rPr>
                <w:bCs/>
                <w:color w:val="3B3838" w:themeColor="background2" w:themeShade="40"/>
                <w:lang w:val="en-US"/>
              </w:rPr>
              <w:t>ֆինանսավորման</w:t>
            </w:r>
            <w:r w:rsidRPr="00546EBA">
              <w:rPr>
                <w:bCs/>
                <w:color w:val="3B3838" w:themeColor="background2" w:themeShade="40"/>
              </w:rPr>
              <w:t xml:space="preserve"> </w:t>
            </w:r>
            <w:r w:rsidRPr="00546EBA">
              <w:rPr>
                <w:bCs/>
                <w:color w:val="3B3838" w:themeColor="background2" w:themeShade="40"/>
                <w:lang w:val="en-US"/>
              </w:rPr>
              <w:t>հնարավորությունը՝</w:t>
            </w:r>
            <w:r w:rsidRPr="00546EBA">
              <w:rPr>
                <w:bCs/>
                <w:color w:val="3B3838" w:themeColor="background2" w:themeShade="40"/>
              </w:rPr>
              <w:t xml:space="preserve"> </w:t>
            </w:r>
            <w:r w:rsidRPr="00546EBA">
              <w:rPr>
                <w:bCs/>
                <w:color w:val="3B3838" w:themeColor="background2" w:themeShade="40"/>
                <w:lang w:val="en-US"/>
              </w:rPr>
              <w:t>պայմանով</w:t>
            </w:r>
            <w:r w:rsidRPr="00546EBA">
              <w:rPr>
                <w:bCs/>
                <w:color w:val="3B3838" w:themeColor="background2" w:themeShade="40"/>
              </w:rPr>
              <w:t xml:space="preserve">, </w:t>
            </w:r>
            <w:r w:rsidRPr="00546EBA">
              <w:rPr>
                <w:bCs/>
                <w:color w:val="3B3838" w:themeColor="background2" w:themeShade="40"/>
                <w:lang w:val="en-US"/>
              </w:rPr>
              <w:t>որ</w:t>
            </w:r>
            <w:r w:rsidRPr="00546EBA">
              <w:rPr>
                <w:bCs/>
                <w:color w:val="3B3838" w:themeColor="background2" w:themeShade="40"/>
              </w:rPr>
              <w:t xml:space="preserve"> </w:t>
            </w:r>
            <w:r w:rsidRPr="00546EBA">
              <w:rPr>
                <w:bCs/>
                <w:color w:val="3B3838" w:themeColor="background2" w:themeShade="40"/>
                <w:lang w:val="en-US"/>
              </w:rPr>
              <w:t>դրանք</w:t>
            </w:r>
            <w:r w:rsidRPr="00546EBA">
              <w:rPr>
                <w:bCs/>
                <w:color w:val="3B3838" w:themeColor="background2" w:themeShade="40"/>
              </w:rPr>
              <w:t xml:space="preserve"> </w:t>
            </w:r>
            <w:r w:rsidRPr="00546EBA">
              <w:rPr>
                <w:bCs/>
                <w:color w:val="3B3838" w:themeColor="background2" w:themeShade="40"/>
                <w:lang w:val="en-US"/>
              </w:rPr>
              <w:t>օգտագործվելու</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բացառապես</w:t>
            </w:r>
            <w:r w:rsidRPr="00546EBA">
              <w:rPr>
                <w:bCs/>
                <w:color w:val="3B3838" w:themeColor="background2" w:themeShade="40"/>
              </w:rPr>
              <w:t xml:space="preserve"> </w:t>
            </w: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ֆոտովոլտային</w:t>
            </w:r>
            <w:r w:rsidRPr="00546EBA">
              <w:rPr>
                <w:bCs/>
                <w:color w:val="3B3838" w:themeColor="background2" w:themeShade="40"/>
              </w:rPr>
              <w:t xml:space="preserve"> </w:t>
            </w:r>
            <w:r w:rsidRPr="00546EBA">
              <w:rPr>
                <w:bCs/>
                <w:color w:val="3B3838" w:themeColor="background2" w:themeShade="40"/>
                <w:lang w:val="en-US"/>
              </w:rPr>
              <w:t>կայաններից</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պանելներից</w:t>
            </w:r>
            <w:r w:rsidRPr="00546EBA">
              <w:rPr>
                <w:bCs/>
                <w:color w:val="3B3838" w:themeColor="background2" w:themeShade="40"/>
              </w:rPr>
              <w:t xml:space="preserve"> </w:t>
            </w:r>
            <w:r w:rsidRPr="00546EBA">
              <w:rPr>
                <w:bCs/>
                <w:color w:val="3B3838" w:themeColor="background2" w:themeShade="40"/>
                <w:lang w:val="en-US"/>
              </w:rPr>
              <w:t>արտադրված</w:t>
            </w:r>
            <w:r w:rsidRPr="00546EBA">
              <w:rPr>
                <w:bCs/>
                <w:color w:val="3B3838" w:themeColor="background2" w:themeShade="40"/>
              </w:rPr>
              <w:t xml:space="preserve"> </w:t>
            </w:r>
            <w:r w:rsidRPr="00546EBA">
              <w:rPr>
                <w:bCs/>
                <w:color w:val="3B3838" w:themeColor="background2" w:themeShade="40"/>
                <w:lang w:val="en-US"/>
              </w:rPr>
              <w:t>էլեկտրաէներգիայի</w:t>
            </w:r>
            <w:r w:rsidRPr="00546EBA">
              <w:rPr>
                <w:bCs/>
                <w:color w:val="3B3838" w:themeColor="background2" w:themeShade="40"/>
              </w:rPr>
              <w:t xml:space="preserve"> </w:t>
            </w:r>
            <w:r w:rsidRPr="00546EBA">
              <w:rPr>
                <w:bCs/>
                <w:color w:val="3B3838" w:themeColor="background2" w:themeShade="40"/>
                <w:lang w:val="en-US"/>
              </w:rPr>
              <w:t>կուտակման</w:t>
            </w:r>
            <w:r w:rsidRPr="00546EBA">
              <w:rPr>
                <w:bCs/>
                <w:color w:val="3B3838" w:themeColor="background2" w:themeShade="40"/>
              </w:rPr>
              <w:t xml:space="preserve"> </w:t>
            </w:r>
            <w:r w:rsidRPr="00546EBA">
              <w:rPr>
                <w:bCs/>
                <w:color w:val="3B3838" w:themeColor="background2" w:themeShade="40"/>
                <w:lang w:val="en-US"/>
              </w:rPr>
              <w:t>նպատակով։</w:t>
            </w:r>
            <w:r w:rsidRPr="00546EBA">
              <w:rPr>
                <w:bCs/>
                <w:color w:val="3B3838" w:themeColor="background2" w:themeShade="40"/>
              </w:rPr>
              <w:t xml:space="preserve"> </w:t>
            </w:r>
            <w:r w:rsidRPr="00546EBA">
              <w:rPr>
                <w:bCs/>
                <w:color w:val="3B3838" w:themeColor="background2" w:themeShade="40"/>
                <w:lang w:val="en-US"/>
              </w:rPr>
              <w:t>Կուտակիչների</w:t>
            </w:r>
            <w:r w:rsidRPr="00546EBA">
              <w:rPr>
                <w:bCs/>
                <w:color w:val="3B3838" w:themeColor="background2" w:themeShade="40"/>
              </w:rPr>
              <w:t xml:space="preserve"> </w:t>
            </w:r>
            <w:r w:rsidRPr="00546EBA">
              <w:rPr>
                <w:bCs/>
                <w:color w:val="3B3838" w:themeColor="background2" w:themeShade="40"/>
                <w:lang w:val="en-US"/>
              </w:rPr>
              <w:t>ֆինանսավորումը</w:t>
            </w:r>
            <w:r w:rsidRPr="00546EBA">
              <w:rPr>
                <w:bCs/>
                <w:color w:val="3B3838" w:themeColor="background2" w:themeShade="40"/>
              </w:rPr>
              <w:t xml:space="preserve"> </w:t>
            </w:r>
            <w:r w:rsidRPr="00546EBA">
              <w:rPr>
                <w:bCs/>
                <w:color w:val="3B3838" w:themeColor="background2" w:themeShade="40"/>
                <w:lang w:val="en-US"/>
              </w:rPr>
              <w:t>նախատեսվել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արդեն</w:t>
            </w:r>
            <w:r w:rsidRPr="00546EBA">
              <w:rPr>
                <w:bCs/>
                <w:color w:val="3B3838" w:themeColor="background2" w:themeShade="40"/>
              </w:rPr>
              <w:t xml:space="preserve"> </w:t>
            </w:r>
            <w:r w:rsidRPr="00546EBA">
              <w:rPr>
                <w:bCs/>
                <w:color w:val="3B3838" w:themeColor="background2" w:themeShade="40"/>
                <w:lang w:val="en-US"/>
              </w:rPr>
              <w:t>իսկ</w:t>
            </w:r>
            <w:r w:rsidRPr="00546EBA">
              <w:rPr>
                <w:bCs/>
                <w:color w:val="3B3838" w:themeColor="background2" w:themeShade="40"/>
              </w:rPr>
              <w:t xml:space="preserve"> </w:t>
            </w:r>
            <w:r w:rsidRPr="00546EBA">
              <w:rPr>
                <w:bCs/>
                <w:color w:val="3B3838" w:themeColor="background2" w:themeShade="40"/>
                <w:lang w:val="en-US"/>
              </w:rPr>
              <w:t>տեղադրված</w:t>
            </w:r>
            <w:r w:rsidRPr="00546EBA">
              <w:rPr>
                <w:bCs/>
                <w:color w:val="3B3838" w:themeColor="background2" w:themeShade="40"/>
              </w:rPr>
              <w:t xml:space="preserve"> </w:t>
            </w: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հզորությունների</w:t>
            </w:r>
            <w:r w:rsidRPr="00546EBA">
              <w:rPr>
                <w:bCs/>
                <w:color w:val="3B3838" w:themeColor="background2" w:themeShade="40"/>
              </w:rPr>
              <w:t xml:space="preserve"> </w:t>
            </w:r>
            <w:r w:rsidRPr="00546EBA">
              <w:rPr>
                <w:bCs/>
                <w:color w:val="3B3838" w:themeColor="background2" w:themeShade="40"/>
                <w:lang w:val="en-US"/>
              </w:rPr>
              <w:t>արդյունավետ</w:t>
            </w:r>
            <w:r w:rsidRPr="00546EBA">
              <w:rPr>
                <w:bCs/>
                <w:color w:val="3B3838" w:themeColor="background2" w:themeShade="40"/>
              </w:rPr>
              <w:t xml:space="preserve"> </w:t>
            </w:r>
            <w:r w:rsidRPr="00546EBA">
              <w:rPr>
                <w:bCs/>
                <w:color w:val="3B3838" w:themeColor="background2" w:themeShade="40"/>
                <w:lang w:val="en-US"/>
              </w:rPr>
              <w:t>օգտագործման</w:t>
            </w:r>
            <w:r w:rsidRPr="00546EBA">
              <w:rPr>
                <w:bCs/>
                <w:color w:val="3B3838" w:themeColor="background2" w:themeShade="40"/>
              </w:rPr>
              <w:t xml:space="preserve">, </w:t>
            </w:r>
            <w:r w:rsidRPr="00546EBA">
              <w:rPr>
                <w:bCs/>
                <w:color w:val="3B3838" w:themeColor="background2" w:themeShade="40"/>
                <w:lang w:val="en-US"/>
              </w:rPr>
              <w:t>տնտեսավարողների</w:t>
            </w:r>
            <w:r w:rsidRPr="00546EBA">
              <w:rPr>
                <w:bCs/>
                <w:color w:val="3B3838" w:themeColor="background2" w:themeShade="40"/>
              </w:rPr>
              <w:t xml:space="preserve"> </w:t>
            </w:r>
            <w:r w:rsidRPr="00546EBA">
              <w:rPr>
                <w:bCs/>
                <w:color w:val="3B3838" w:themeColor="background2" w:themeShade="40"/>
                <w:lang w:val="en-US"/>
              </w:rPr>
              <w:t>էներգետիկ</w:t>
            </w:r>
            <w:r w:rsidRPr="00546EBA">
              <w:rPr>
                <w:bCs/>
                <w:color w:val="3B3838" w:themeColor="background2" w:themeShade="40"/>
              </w:rPr>
              <w:t xml:space="preserve"> </w:t>
            </w:r>
            <w:r w:rsidRPr="00546EBA">
              <w:rPr>
                <w:bCs/>
                <w:color w:val="3B3838" w:themeColor="background2" w:themeShade="40"/>
                <w:lang w:val="en-US"/>
              </w:rPr>
              <w:t>ծախսերի</w:t>
            </w:r>
            <w:r w:rsidRPr="00546EBA">
              <w:rPr>
                <w:bCs/>
                <w:color w:val="3B3838" w:themeColor="background2" w:themeShade="40"/>
              </w:rPr>
              <w:t xml:space="preserve"> </w:t>
            </w:r>
            <w:r w:rsidRPr="00546EBA">
              <w:rPr>
                <w:bCs/>
                <w:color w:val="3B3838" w:themeColor="background2" w:themeShade="40"/>
                <w:lang w:val="en-US"/>
              </w:rPr>
              <w:t>նվազեցման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գործունեության</w:t>
            </w:r>
            <w:r w:rsidRPr="00546EBA">
              <w:rPr>
                <w:bCs/>
                <w:color w:val="3B3838" w:themeColor="background2" w:themeShade="40"/>
              </w:rPr>
              <w:t xml:space="preserve"> </w:t>
            </w:r>
            <w:r w:rsidRPr="00546EBA">
              <w:rPr>
                <w:bCs/>
                <w:color w:val="3B3838" w:themeColor="background2" w:themeShade="40"/>
                <w:lang w:val="en-US"/>
              </w:rPr>
              <w:t>շարունակականության</w:t>
            </w:r>
            <w:r w:rsidRPr="00546EBA">
              <w:rPr>
                <w:bCs/>
                <w:color w:val="3B3838" w:themeColor="background2" w:themeShade="40"/>
              </w:rPr>
              <w:t xml:space="preserve"> </w:t>
            </w:r>
            <w:r w:rsidRPr="00546EBA">
              <w:rPr>
                <w:bCs/>
                <w:color w:val="3B3838" w:themeColor="background2" w:themeShade="40"/>
                <w:lang w:val="en-US"/>
              </w:rPr>
              <w:t>ապահովման</w:t>
            </w:r>
            <w:r w:rsidRPr="00546EBA">
              <w:rPr>
                <w:bCs/>
                <w:color w:val="3B3838" w:themeColor="background2" w:themeShade="40"/>
              </w:rPr>
              <w:t xml:space="preserve"> </w:t>
            </w:r>
            <w:r w:rsidRPr="00546EBA">
              <w:rPr>
                <w:bCs/>
                <w:color w:val="3B3838" w:themeColor="background2" w:themeShade="40"/>
                <w:lang w:val="en-US"/>
              </w:rPr>
              <w:t>նպատակով։</w:t>
            </w:r>
          </w:p>
          <w:p w14:paraId="363E5A71" w14:textId="097A3241" w:rsidR="004C34D4" w:rsidRDefault="00A859CD" w:rsidP="0049476B">
            <w:pPr>
              <w:spacing w:after="0"/>
              <w:jc w:val="both"/>
              <w:rPr>
                <w:bCs/>
                <w:color w:val="3B3838" w:themeColor="background2" w:themeShade="40"/>
                <w:lang w:val="hy-AM"/>
              </w:rPr>
            </w:pP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ֆոտովոլտային</w:t>
            </w:r>
            <w:r w:rsidRPr="00546EBA">
              <w:rPr>
                <w:bCs/>
                <w:color w:val="3B3838" w:themeColor="background2" w:themeShade="40"/>
              </w:rPr>
              <w:t xml:space="preserve"> </w:t>
            </w:r>
            <w:r w:rsidRPr="00546EBA">
              <w:rPr>
                <w:bCs/>
                <w:color w:val="3B3838" w:themeColor="background2" w:themeShade="40"/>
                <w:lang w:val="en-US"/>
              </w:rPr>
              <w:t>կայանների</w:t>
            </w:r>
            <w:r w:rsidRPr="00546EBA">
              <w:rPr>
                <w:bCs/>
                <w:color w:val="3B3838" w:themeColor="background2" w:themeShade="40"/>
              </w:rPr>
              <w:t xml:space="preserve"> </w:t>
            </w:r>
            <w:r w:rsidRPr="00546EBA">
              <w:rPr>
                <w:bCs/>
                <w:color w:val="3B3838" w:themeColor="background2" w:themeShade="40"/>
                <w:lang w:val="en-US"/>
              </w:rPr>
              <w:t>կազմի</w:t>
            </w:r>
            <w:r w:rsidRPr="00546EBA">
              <w:rPr>
                <w:bCs/>
                <w:color w:val="3B3838" w:themeColor="background2" w:themeShade="40"/>
              </w:rPr>
              <w:t xml:space="preserve"> </w:t>
            </w:r>
            <w:r w:rsidRPr="00546EBA">
              <w:rPr>
                <w:bCs/>
                <w:color w:val="3B3838" w:themeColor="background2" w:themeShade="40"/>
                <w:lang w:val="en-US"/>
              </w:rPr>
              <w:t>մեջ</w:t>
            </w:r>
            <w:r w:rsidRPr="00546EBA">
              <w:rPr>
                <w:bCs/>
                <w:color w:val="3B3838" w:themeColor="background2" w:themeShade="40"/>
              </w:rPr>
              <w:t xml:space="preserve"> </w:t>
            </w:r>
            <w:r w:rsidRPr="00546EBA">
              <w:rPr>
                <w:bCs/>
                <w:color w:val="3B3838" w:themeColor="background2" w:themeShade="40"/>
                <w:lang w:val="en-US"/>
              </w:rPr>
              <w:t>մտնող</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տեխնոլոգիական</w:t>
            </w:r>
            <w:r w:rsidRPr="00546EBA">
              <w:rPr>
                <w:bCs/>
                <w:color w:val="3B3838" w:themeColor="background2" w:themeShade="40"/>
              </w:rPr>
              <w:t xml:space="preserve"> </w:t>
            </w:r>
            <w:r w:rsidRPr="00546EBA">
              <w:rPr>
                <w:bCs/>
                <w:color w:val="3B3838" w:themeColor="background2" w:themeShade="40"/>
                <w:lang w:val="en-US"/>
              </w:rPr>
              <w:t>գործընթացն</w:t>
            </w:r>
            <w:r w:rsidRPr="00546EBA">
              <w:rPr>
                <w:bCs/>
                <w:color w:val="3B3838" w:themeColor="background2" w:themeShade="40"/>
              </w:rPr>
              <w:t xml:space="preserve"> </w:t>
            </w:r>
            <w:r w:rsidRPr="00546EBA">
              <w:rPr>
                <w:bCs/>
                <w:color w:val="3B3838" w:themeColor="background2" w:themeShade="40"/>
                <w:lang w:val="en-US"/>
              </w:rPr>
              <w:t>ապահովող</w:t>
            </w:r>
            <w:r w:rsidRPr="00546EBA">
              <w:rPr>
                <w:bCs/>
                <w:color w:val="3B3838" w:themeColor="background2" w:themeShade="40"/>
              </w:rPr>
              <w:t xml:space="preserve"> </w:t>
            </w:r>
            <w:r w:rsidRPr="00546EBA">
              <w:rPr>
                <w:bCs/>
                <w:color w:val="3B3838" w:themeColor="background2" w:themeShade="40"/>
                <w:lang w:val="en-US"/>
              </w:rPr>
              <w:t>ինվերտորների</w:t>
            </w:r>
            <w:r w:rsidRPr="00546EBA">
              <w:rPr>
                <w:bCs/>
                <w:color w:val="3B3838" w:themeColor="background2" w:themeShade="40"/>
              </w:rPr>
              <w:t xml:space="preserve">, </w:t>
            </w:r>
            <w:r w:rsidRPr="00546EBA">
              <w:rPr>
                <w:bCs/>
                <w:color w:val="3B3838" w:themeColor="background2" w:themeShade="40"/>
                <w:lang w:val="en-US"/>
              </w:rPr>
              <w:t>փոխակերպիչների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մյուս</w:t>
            </w:r>
            <w:r w:rsidRPr="00546EBA">
              <w:rPr>
                <w:bCs/>
                <w:color w:val="3B3838" w:themeColor="background2" w:themeShade="40"/>
              </w:rPr>
              <w:t xml:space="preserve"> </w:t>
            </w:r>
            <w:r w:rsidRPr="00546EBA">
              <w:rPr>
                <w:bCs/>
                <w:color w:val="3B3838" w:themeColor="background2" w:themeShade="40"/>
                <w:lang w:val="en-US"/>
              </w:rPr>
              <w:t>բաղադրիչների</w:t>
            </w:r>
            <w:r w:rsidRPr="00546EBA">
              <w:rPr>
                <w:bCs/>
                <w:color w:val="3B3838" w:themeColor="background2" w:themeShade="40"/>
              </w:rPr>
              <w:t xml:space="preserve"> </w:t>
            </w:r>
            <w:r w:rsidRPr="00546EBA">
              <w:rPr>
                <w:bCs/>
                <w:color w:val="3B3838" w:themeColor="background2" w:themeShade="40"/>
                <w:lang w:val="en-US"/>
              </w:rPr>
              <w:t>ֆինանսավորում</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նախատեսվում՝</w:t>
            </w:r>
            <w:r w:rsidRPr="00546EBA">
              <w:rPr>
                <w:bCs/>
                <w:color w:val="3B3838" w:themeColor="background2" w:themeShade="40"/>
              </w:rPr>
              <w:t xml:space="preserve"> </w:t>
            </w:r>
            <w:r w:rsidRPr="00546EBA">
              <w:rPr>
                <w:bCs/>
                <w:color w:val="3B3838" w:themeColor="background2" w:themeShade="40"/>
                <w:lang w:val="en-US"/>
              </w:rPr>
              <w:t>անկախ</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ԱՏԳ</w:t>
            </w:r>
            <w:r w:rsidRPr="00546EBA">
              <w:rPr>
                <w:bCs/>
                <w:color w:val="3B3838" w:themeColor="background2" w:themeShade="40"/>
              </w:rPr>
              <w:t xml:space="preserve"> </w:t>
            </w:r>
            <w:r w:rsidRPr="00546EBA">
              <w:rPr>
                <w:bCs/>
                <w:color w:val="3B3838" w:themeColor="background2" w:themeShade="40"/>
                <w:lang w:val="en-US"/>
              </w:rPr>
              <w:t>ԱԱ</w:t>
            </w:r>
            <w:r w:rsidRPr="00546EBA">
              <w:rPr>
                <w:bCs/>
                <w:color w:val="3B3838" w:themeColor="background2" w:themeShade="40"/>
              </w:rPr>
              <w:t xml:space="preserve"> </w:t>
            </w:r>
            <w:r w:rsidRPr="00546EBA">
              <w:rPr>
                <w:bCs/>
                <w:color w:val="3B3838" w:themeColor="background2" w:themeShade="40"/>
                <w:lang w:val="en-US"/>
              </w:rPr>
              <w:t>ծածկագրից</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առանձին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միասնական</w:t>
            </w:r>
            <w:r w:rsidRPr="00546EBA">
              <w:rPr>
                <w:bCs/>
                <w:color w:val="3B3838" w:themeColor="background2" w:themeShade="40"/>
              </w:rPr>
              <w:t xml:space="preserve"> </w:t>
            </w:r>
            <w:r w:rsidRPr="00546EBA">
              <w:rPr>
                <w:bCs/>
                <w:color w:val="3B3838" w:themeColor="background2" w:themeShade="40"/>
                <w:lang w:val="en-US"/>
              </w:rPr>
              <w:t>համակարգի</w:t>
            </w:r>
            <w:r w:rsidRPr="00546EBA">
              <w:rPr>
                <w:bCs/>
                <w:color w:val="3B3838" w:themeColor="background2" w:themeShade="40"/>
              </w:rPr>
              <w:t xml:space="preserve"> </w:t>
            </w:r>
            <w:r w:rsidRPr="00546EBA">
              <w:rPr>
                <w:bCs/>
                <w:color w:val="3B3838" w:themeColor="background2" w:themeShade="40"/>
                <w:lang w:val="en-US"/>
              </w:rPr>
              <w:t>կազմում</w:t>
            </w:r>
            <w:r w:rsidRPr="00546EBA">
              <w:rPr>
                <w:bCs/>
                <w:color w:val="3B3838" w:themeColor="background2" w:themeShade="40"/>
              </w:rPr>
              <w:t xml:space="preserve"> </w:t>
            </w:r>
            <w:r w:rsidRPr="00546EBA">
              <w:rPr>
                <w:bCs/>
                <w:color w:val="3B3838" w:themeColor="background2" w:themeShade="40"/>
                <w:lang w:val="en-US"/>
              </w:rPr>
              <w:t>ձեռք</w:t>
            </w:r>
            <w:r w:rsidRPr="00546EBA">
              <w:rPr>
                <w:bCs/>
                <w:color w:val="3B3838" w:themeColor="background2" w:themeShade="40"/>
              </w:rPr>
              <w:t xml:space="preserve"> </w:t>
            </w:r>
            <w:r w:rsidRPr="00546EBA">
              <w:rPr>
                <w:bCs/>
                <w:color w:val="3B3838" w:themeColor="background2" w:themeShade="40"/>
                <w:lang w:val="en-US"/>
              </w:rPr>
              <w:t>բերվելու</w:t>
            </w:r>
            <w:r w:rsidRPr="00546EBA">
              <w:rPr>
                <w:bCs/>
                <w:color w:val="3B3838" w:themeColor="background2" w:themeShade="40"/>
              </w:rPr>
              <w:t xml:space="preserve"> </w:t>
            </w:r>
            <w:r w:rsidRPr="00546EBA">
              <w:rPr>
                <w:bCs/>
                <w:color w:val="3B3838" w:themeColor="background2" w:themeShade="40"/>
                <w:lang w:val="en-US"/>
              </w:rPr>
              <w:t>հանգամանքից։</w:t>
            </w:r>
            <w:r w:rsidRPr="00546EBA">
              <w:rPr>
                <w:bCs/>
                <w:color w:val="3B3838" w:themeColor="background2" w:themeShade="40"/>
              </w:rPr>
              <w:t xml:space="preserve"> </w:t>
            </w:r>
            <w:r w:rsidR="00906EFA" w:rsidRPr="00906EFA">
              <w:rPr>
                <w:bCs/>
                <w:color w:val="3B3838" w:themeColor="background2" w:themeShade="40"/>
                <w:lang w:val="hy-AM"/>
              </w:rPr>
              <w:t xml:space="preserve">D 35.11.5 «Էլեկտրաէներգիայի արտադրություն արևային էլեկտրակայաններում» ծածկագրով գործունեություն իրականացնող տնտեսավարողներին տվյալ գործունեության գործունեության տեսակի մասով փոփոխություն է նախատեսվել, որը հնարավորություն կտա ֆինանսավորել Ծրագրի 15-րդ կետի աղյուսակով նախատեսված օգտագործման նպատակները՝ 19-րդ </w:t>
            </w:r>
            <w:r w:rsidR="00906EFA" w:rsidRPr="00906EFA">
              <w:rPr>
                <w:bCs/>
                <w:color w:val="3B3838" w:themeColor="background2" w:themeShade="40"/>
                <w:lang w:val="hy-AM"/>
              </w:rPr>
              <w:lastRenderedPageBreak/>
              <w:t xml:space="preserve">կետով սահմանված սահմանափակումների պահպանմամբ։ </w:t>
            </w:r>
          </w:p>
          <w:p w14:paraId="1D685D7B" w14:textId="77777777" w:rsidR="00906EFA" w:rsidRPr="00546EBA" w:rsidRDefault="00906EFA" w:rsidP="0049476B">
            <w:pPr>
              <w:spacing w:after="0"/>
              <w:jc w:val="both"/>
              <w:rPr>
                <w:bCs/>
                <w:color w:val="3B3838" w:themeColor="background2" w:themeShade="40"/>
              </w:rPr>
            </w:pPr>
          </w:p>
          <w:p w14:paraId="1A901CFF" w14:textId="77777777" w:rsidR="00C91D41" w:rsidRPr="00546EBA" w:rsidRDefault="001775F0" w:rsidP="00C91D41">
            <w:pPr>
              <w:spacing w:after="0"/>
              <w:jc w:val="both"/>
              <w:rPr>
                <w:bCs/>
                <w:color w:val="3B3838" w:themeColor="background2" w:themeShade="40"/>
                <w:lang w:val="hy-AM"/>
              </w:rPr>
            </w:pPr>
            <w:r w:rsidRPr="00546EBA">
              <w:rPr>
                <w:bCs/>
                <w:color w:val="3B3838" w:themeColor="background2" w:themeShade="40"/>
              </w:rPr>
              <w:t xml:space="preserve">3. </w:t>
            </w:r>
            <w:r w:rsidR="00C91D41" w:rsidRPr="00546EBA">
              <w:rPr>
                <w:bCs/>
                <w:color w:val="3B3838" w:themeColor="background2" w:themeShade="40"/>
              </w:rPr>
              <w:t>Նախագծով նոր ֆինանսական կազմակերպությանը սկզբնական ֆինանսական կազմակերպությունից սուբսիդավորման գումարների վերադարձ պահանջելու իրավասություն չի վերապահվում։ Ֆինանսական կազմակերպությունների միջև հնարավոր փոխադարձ պահանջները դուրս են նպատակային ծրագրի կարգավորման առարկայից և կարող են կարգավորվել նրանց միջև կնքվող քաղաքացիաիրավական պայմանագրերով։ Միաժամանակ, նախագծի 4.1-ին կետով հստակ տարանջատվել է պատասխանատվությունը. մինչև վերաֆինանսավորման պահը կատարված խախտումների, այդ թվում՝ դրանից հետո հայտնաբերված կամ արձանագրված խախտումների հետևանքով առաջացած պարտավորությունները կրում է սկզբնական ֆինանսական կազմակերպությունը, իսկ վերաֆինանսավորումից հետո կատարված խախտումների մասով՝ նոր ֆինանսական կազմակերպությունը։</w:t>
            </w:r>
            <w:r w:rsidR="00C91D41" w:rsidRPr="00546EBA">
              <w:rPr>
                <w:bCs/>
                <w:color w:val="3B3838" w:themeColor="background2" w:themeShade="40"/>
                <w:lang w:val="hy-AM"/>
              </w:rPr>
              <w:t xml:space="preserve"> Հարկ ենք համարում նշել, որ ծրագրով արդեն իսկ սահմանված է մոնիթորինգի իրականացման պահանջ, որի շրջանակներում յուրաքանչյուր ֆինանսական կառույց պարտավոր է ապահովել և Նախարարությանը ներկայացնել մոնոթորինգի արդյունքները և ըստ այդմ մինչև վերաֆինանսավորման պահը տվյալ շահառուի գծով մոնիթորինգն իրականացվելու է սկզմբնական ֆինանսական կառույցի կողմից։</w:t>
            </w:r>
          </w:p>
          <w:p w14:paraId="7B28B811" w14:textId="25B533B6" w:rsidR="00510B97" w:rsidRPr="00546EBA" w:rsidRDefault="00510B97" w:rsidP="0049476B">
            <w:pPr>
              <w:spacing w:after="0"/>
              <w:jc w:val="both"/>
              <w:rPr>
                <w:bCs/>
                <w:color w:val="3B3838" w:themeColor="background2" w:themeShade="40"/>
                <w:lang w:val="hy-AM"/>
              </w:rPr>
            </w:pPr>
          </w:p>
          <w:p w14:paraId="642A58FD" w14:textId="77777777" w:rsidR="00510B97" w:rsidRPr="00546EBA" w:rsidRDefault="001775F0" w:rsidP="0049476B">
            <w:pPr>
              <w:spacing w:after="0"/>
              <w:jc w:val="both"/>
              <w:rPr>
                <w:bCs/>
                <w:color w:val="3B3838" w:themeColor="background2" w:themeShade="40"/>
              </w:rPr>
            </w:pPr>
            <w:r w:rsidRPr="00546EBA">
              <w:rPr>
                <w:bCs/>
                <w:color w:val="3B3838" w:themeColor="background2" w:themeShade="40"/>
              </w:rPr>
              <w:lastRenderedPageBreak/>
              <w:t>4. Նախագծի 6-րդ կետի 10-րդ ենթակետի վերաբերյալ առաջարկությունն ընդունվել է. «լիզինգ» բառը հանվել է, և ենթակետով կարգավորվում է միայն համապատասխան նպատակներով տրամադրված վարկի տոկոսադրույքի սուբսիդավորման հաշվարկի մեկնարկը։</w:t>
            </w:r>
          </w:p>
        </w:tc>
      </w:tr>
    </w:tbl>
    <w:tbl>
      <w:tblPr>
        <w:tblW w:w="14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222"/>
        <w:gridCol w:w="5850"/>
      </w:tblGrid>
      <w:tr w:rsidR="00546EBA" w:rsidRPr="00546EBA" w14:paraId="1F293C66" w14:textId="77777777" w:rsidTr="00A140CB">
        <w:trPr>
          <w:trHeight w:val="410"/>
        </w:trPr>
        <w:tc>
          <w:tcPr>
            <w:tcW w:w="567" w:type="dxa"/>
            <w:vMerge w:val="restart"/>
            <w:tcBorders>
              <w:top w:val="single" w:sz="2" w:space="0" w:color="000000"/>
              <w:left w:val="single" w:sz="4" w:space="0" w:color="000000"/>
              <w:right w:val="single" w:sz="4" w:space="0" w:color="000000"/>
            </w:tcBorders>
            <w:shd w:val="clear" w:color="auto" w:fill="D9D9D9" w:themeFill="background1" w:themeFillShade="D9"/>
          </w:tcPr>
          <w:bookmarkEnd w:id="2"/>
          <w:p w14:paraId="16CBFA87" w14:textId="77777777" w:rsidR="007E2BCB" w:rsidRPr="00546EBA" w:rsidRDefault="007E2BCB" w:rsidP="0049476B">
            <w:pPr>
              <w:spacing w:after="0"/>
              <w:ind w:left="-102"/>
              <w:jc w:val="center"/>
              <w:rPr>
                <w:rFonts w:ascii="Cambria Math" w:hAnsi="Cambria Math"/>
                <w:b/>
                <w:color w:val="3B3838" w:themeColor="background2" w:themeShade="40"/>
                <w:lang w:val="hy-AM"/>
              </w:rPr>
            </w:pPr>
            <w:r w:rsidRPr="00546EBA">
              <w:rPr>
                <w:b/>
                <w:color w:val="3B3838" w:themeColor="background2" w:themeShade="40"/>
                <w:lang w:val="hy-AM"/>
              </w:rPr>
              <w:lastRenderedPageBreak/>
              <w:t>3</w:t>
            </w:r>
            <w:r w:rsidR="00255602" w:rsidRPr="00546EBA">
              <w:rPr>
                <w:rFonts w:ascii="Cambria Math" w:hAnsi="Cambria Math"/>
                <w:b/>
                <w:color w:val="3B3838" w:themeColor="background2" w:themeShade="40"/>
                <w:lang w:val="hy-AM"/>
              </w:rPr>
              <w:t>․</w:t>
            </w:r>
          </w:p>
        </w:tc>
        <w:tc>
          <w:tcPr>
            <w:tcW w:w="8222" w:type="dxa"/>
            <w:vMerge w:val="restart"/>
            <w:tcBorders>
              <w:top w:val="single" w:sz="2" w:space="0" w:color="000000"/>
              <w:left w:val="single" w:sz="4" w:space="0" w:color="000000"/>
              <w:right w:val="single" w:sz="4" w:space="0" w:color="000000"/>
            </w:tcBorders>
            <w:shd w:val="clear" w:color="auto" w:fill="D9D9D9" w:themeFill="background1" w:themeFillShade="D9"/>
          </w:tcPr>
          <w:p w14:paraId="2A56C491" w14:textId="77777777" w:rsidR="007E2BCB" w:rsidRPr="00546EBA" w:rsidRDefault="00255602" w:rsidP="0049476B">
            <w:pPr>
              <w:spacing w:after="0"/>
              <w:ind w:left="-77"/>
              <w:jc w:val="center"/>
              <w:rPr>
                <w:b/>
                <w:color w:val="3B3838" w:themeColor="background2" w:themeShade="40"/>
                <w:lang w:val="hy-AM"/>
              </w:rPr>
            </w:pPr>
            <w:r w:rsidRPr="00546EBA">
              <w:rPr>
                <w:b/>
                <w:color w:val="3B3838" w:themeColor="background2" w:themeShade="40"/>
                <w:lang w:val="hy-AM"/>
              </w:rPr>
              <w:t>ՀՀ տարածքային կառավարման և ենթակառուցվածքների նախարարություն</w:t>
            </w:r>
          </w:p>
        </w:tc>
        <w:tc>
          <w:tcPr>
            <w:tcW w:w="5850" w:type="dxa"/>
            <w:tcBorders>
              <w:top w:val="single" w:sz="2" w:space="0" w:color="000000"/>
              <w:left w:val="single" w:sz="4" w:space="0" w:color="000000"/>
              <w:bottom w:val="single" w:sz="4" w:space="0" w:color="auto"/>
              <w:right w:val="single" w:sz="4" w:space="0" w:color="000000"/>
            </w:tcBorders>
            <w:shd w:val="clear" w:color="auto" w:fill="D9D9D9" w:themeFill="background1" w:themeFillShade="D9"/>
          </w:tcPr>
          <w:p w14:paraId="5DBFB901" w14:textId="77777777" w:rsidR="007E2BCB" w:rsidRPr="00546EBA" w:rsidRDefault="007E2BCB" w:rsidP="0049476B">
            <w:pPr>
              <w:spacing w:after="0"/>
              <w:jc w:val="center"/>
              <w:rPr>
                <w:b/>
                <w:color w:val="3B3838" w:themeColor="background2" w:themeShade="40"/>
              </w:rPr>
            </w:pPr>
            <w:r w:rsidRPr="00546EBA">
              <w:rPr>
                <w:b/>
                <w:color w:val="3B3838" w:themeColor="background2" w:themeShade="40"/>
                <w:lang w:val="hy-AM"/>
              </w:rPr>
              <w:t>14</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08</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2026</w:t>
            </w:r>
          </w:p>
        </w:tc>
      </w:tr>
      <w:tr w:rsidR="00546EBA" w:rsidRPr="00546EBA" w14:paraId="42316D93" w14:textId="77777777" w:rsidTr="00A140CB">
        <w:trPr>
          <w:trHeight w:val="410"/>
        </w:trPr>
        <w:tc>
          <w:tcPr>
            <w:tcW w:w="567" w:type="dxa"/>
            <w:vMerge/>
            <w:tcBorders>
              <w:left w:val="single" w:sz="4" w:space="0" w:color="000000"/>
              <w:bottom w:val="single" w:sz="4" w:space="0" w:color="000000"/>
              <w:right w:val="single" w:sz="4" w:space="0" w:color="000000"/>
            </w:tcBorders>
            <w:shd w:val="clear" w:color="auto" w:fill="D9D9D9" w:themeFill="background1" w:themeFillShade="D9"/>
          </w:tcPr>
          <w:p w14:paraId="0BFED127" w14:textId="77777777" w:rsidR="007E2BCB" w:rsidRPr="00546EBA" w:rsidRDefault="007E2BCB" w:rsidP="0049476B">
            <w:pPr>
              <w:shd w:val="clear" w:color="auto" w:fill="FFFFFF"/>
              <w:spacing w:after="0"/>
              <w:ind w:left="792"/>
              <w:jc w:val="center"/>
              <w:rPr>
                <w:bCs/>
                <w:color w:val="3B3838" w:themeColor="background2" w:themeShade="40"/>
                <w:lang w:val="hy-AM"/>
              </w:rPr>
            </w:pPr>
          </w:p>
        </w:tc>
        <w:tc>
          <w:tcPr>
            <w:tcW w:w="8222" w:type="dxa"/>
            <w:vMerge/>
            <w:tcBorders>
              <w:left w:val="single" w:sz="4" w:space="0" w:color="000000"/>
              <w:bottom w:val="single" w:sz="4" w:space="0" w:color="000000"/>
              <w:right w:val="single" w:sz="4" w:space="0" w:color="000000"/>
            </w:tcBorders>
            <w:shd w:val="clear" w:color="auto" w:fill="D9D9D9" w:themeFill="background1" w:themeFillShade="D9"/>
          </w:tcPr>
          <w:p w14:paraId="49AA6C35" w14:textId="77777777" w:rsidR="007E2BCB" w:rsidRPr="00546EBA" w:rsidRDefault="007E2BCB" w:rsidP="0049476B">
            <w:pPr>
              <w:spacing w:after="0"/>
              <w:ind w:left="-77"/>
              <w:jc w:val="both"/>
              <w:rPr>
                <w:bCs/>
                <w:color w:val="3B3838" w:themeColor="background2" w:themeShade="40"/>
                <w:lang w:val="hy-AM"/>
              </w:rPr>
            </w:pPr>
          </w:p>
        </w:tc>
        <w:tc>
          <w:tcPr>
            <w:tcW w:w="585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14:paraId="2A05F915" w14:textId="77777777" w:rsidR="007E2BCB" w:rsidRPr="00546EBA" w:rsidRDefault="007E2BCB" w:rsidP="0049476B">
            <w:pPr>
              <w:spacing w:after="0"/>
              <w:jc w:val="center"/>
              <w:rPr>
                <w:b/>
                <w:color w:val="3B3838" w:themeColor="background2" w:themeShade="40"/>
              </w:rPr>
            </w:pPr>
            <w:r w:rsidRPr="00546EBA">
              <w:rPr>
                <w:b/>
                <w:color w:val="3B3838" w:themeColor="background2" w:themeShade="40"/>
                <w:lang w:val="hy-AM"/>
              </w:rPr>
              <w:t>ԴԽ/27.3/31192-2026</w:t>
            </w:r>
          </w:p>
        </w:tc>
      </w:tr>
      <w:tr w:rsidR="00546EBA" w:rsidRPr="00546EBA" w14:paraId="01C62679" w14:textId="77777777" w:rsidTr="00A140CB">
        <w:trPr>
          <w:trHeight w:val="410"/>
        </w:trPr>
        <w:tc>
          <w:tcPr>
            <w:tcW w:w="567" w:type="dxa"/>
            <w:tcBorders>
              <w:top w:val="single" w:sz="4" w:space="0" w:color="auto"/>
              <w:left w:val="single" w:sz="4" w:space="0" w:color="000000"/>
              <w:bottom w:val="single" w:sz="4" w:space="0" w:color="000000"/>
              <w:right w:val="single" w:sz="4" w:space="0" w:color="000000"/>
            </w:tcBorders>
          </w:tcPr>
          <w:p w14:paraId="7D457D29" w14:textId="77777777" w:rsidR="00EE342A" w:rsidRPr="00546EBA" w:rsidRDefault="00EE342A" w:rsidP="0049476B">
            <w:pPr>
              <w:shd w:val="clear" w:color="auto" w:fill="FFFFFF"/>
              <w:spacing w:after="0"/>
              <w:ind w:left="792"/>
              <w:jc w:val="center"/>
              <w:rPr>
                <w:bCs/>
                <w:color w:val="3B3838" w:themeColor="background2" w:themeShade="40"/>
                <w:lang w:val="hy-AM"/>
              </w:rPr>
            </w:pPr>
          </w:p>
        </w:tc>
        <w:tc>
          <w:tcPr>
            <w:tcW w:w="8222" w:type="dxa"/>
            <w:tcBorders>
              <w:top w:val="single" w:sz="4" w:space="0" w:color="auto"/>
              <w:left w:val="single" w:sz="4" w:space="0" w:color="000000"/>
              <w:bottom w:val="single" w:sz="4" w:space="0" w:color="000000"/>
              <w:right w:val="single" w:sz="4" w:space="0" w:color="000000"/>
            </w:tcBorders>
          </w:tcPr>
          <w:p w14:paraId="339D6F5E" w14:textId="6ED1B87E" w:rsidR="00A52E6D" w:rsidRPr="00546EBA" w:rsidRDefault="00EE342A" w:rsidP="00C91D41">
            <w:pPr>
              <w:spacing w:after="0"/>
              <w:ind w:left="-77"/>
              <w:jc w:val="both"/>
              <w:rPr>
                <w:bCs/>
                <w:color w:val="3B3838" w:themeColor="background2" w:themeShade="40"/>
                <w:lang w:val="hy-AM"/>
              </w:rPr>
            </w:pPr>
            <w:r w:rsidRPr="00546EBA">
              <w:rPr>
                <w:bCs/>
                <w:color w:val="3B3838" w:themeColor="background2" w:themeShade="40"/>
                <w:lang w:val="hy-AM"/>
              </w:rPr>
              <w:t>ՀՀ տարածքային կառավարման և ենթակառուցվածքների նախարարությունը «Հայաստանի Հանրապետության կառավարության 2020 թվականի մարտի 26-ի N 355-Լ որոշման մեջ փոփոխություններ և լրացումներ կատարելու մասին» ՀՀ կառավարության որոշման նախագծի վերաբերյալ իր իրավասությունների շրջանակում առաջարկություններ չունի։</w:t>
            </w:r>
          </w:p>
        </w:tc>
        <w:tc>
          <w:tcPr>
            <w:tcW w:w="5850" w:type="dxa"/>
            <w:tcBorders>
              <w:top w:val="single" w:sz="4" w:space="0" w:color="auto"/>
              <w:left w:val="single" w:sz="4" w:space="0" w:color="000000"/>
              <w:bottom w:val="single" w:sz="4" w:space="0" w:color="auto"/>
              <w:right w:val="single" w:sz="4" w:space="0" w:color="000000"/>
            </w:tcBorders>
          </w:tcPr>
          <w:p w14:paraId="0977D8E6" w14:textId="5C2AD2E5" w:rsidR="00E114FE" w:rsidRPr="00546EBA" w:rsidRDefault="00E114FE" w:rsidP="0049476B">
            <w:pPr>
              <w:spacing w:after="0"/>
              <w:jc w:val="center"/>
              <w:rPr>
                <w:b/>
                <w:color w:val="3B3838" w:themeColor="background2" w:themeShade="40"/>
              </w:rPr>
            </w:pPr>
            <w:r w:rsidRPr="00546EBA">
              <w:rPr>
                <w:b/>
                <w:color w:val="3B3838" w:themeColor="background2" w:themeShade="40"/>
              </w:rPr>
              <w:t>Ընդունվել է։</w:t>
            </w:r>
          </w:p>
          <w:p w14:paraId="39C626AA" w14:textId="23C64CAA" w:rsidR="00F81869" w:rsidRPr="00546EBA" w:rsidRDefault="004D480E" w:rsidP="0049476B">
            <w:pPr>
              <w:spacing w:after="0"/>
              <w:jc w:val="center"/>
              <w:rPr>
                <w:bCs/>
                <w:color w:val="3B3838" w:themeColor="background2" w:themeShade="40"/>
              </w:rPr>
            </w:pPr>
            <w:r w:rsidRPr="00546EBA">
              <w:rPr>
                <w:bCs/>
                <w:color w:val="3B3838" w:themeColor="background2" w:themeShade="40"/>
              </w:rPr>
              <w:t>Առաջարկություններ չեն ներկայացվել։</w:t>
            </w:r>
          </w:p>
        </w:tc>
      </w:tr>
      <w:tr w:rsidR="00546EBA" w:rsidRPr="00546EBA" w14:paraId="548372E4" w14:textId="77777777" w:rsidTr="00A95E50">
        <w:trPr>
          <w:trHeight w:val="410"/>
        </w:trPr>
        <w:tc>
          <w:tcPr>
            <w:tcW w:w="567" w:type="dxa"/>
            <w:vMerge w:val="restart"/>
            <w:tcBorders>
              <w:top w:val="single" w:sz="4" w:space="0" w:color="auto"/>
              <w:left w:val="single" w:sz="4" w:space="0" w:color="000000"/>
              <w:right w:val="single" w:sz="4" w:space="0" w:color="000000"/>
            </w:tcBorders>
            <w:shd w:val="clear" w:color="auto" w:fill="D9D9D9" w:themeFill="background1" w:themeFillShade="D9"/>
          </w:tcPr>
          <w:p w14:paraId="29BE93D9" w14:textId="77777777" w:rsidR="00A140CB" w:rsidRPr="00546EBA" w:rsidRDefault="00A140CB" w:rsidP="0049476B">
            <w:pPr>
              <w:shd w:val="clear" w:color="auto" w:fill="FFFFFF"/>
              <w:spacing w:after="0"/>
              <w:ind w:left="-102"/>
              <w:jc w:val="center"/>
              <w:rPr>
                <w:bCs/>
                <w:color w:val="3B3838" w:themeColor="background2" w:themeShade="40"/>
                <w:lang w:val="hy-AM"/>
              </w:rPr>
            </w:pPr>
            <w:r w:rsidRPr="00546EBA">
              <w:rPr>
                <w:rFonts w:cs="Cambria Math"/>
                <w:b/>
                <w:color w:val="3B3838" w:themeColor="background2" w:themeShade="40"/>
                <w:lang w:val="hy-AM"/>
              </w:rPr>
              <w:lastRenderedPageBreak/>
              <w:t>4</w:t>
            </w:r>
            <w:r w:rsidRPr="00546EBA">
              <w:rPr>
                <w:rFonts w:ascii="Cambria Math" w:hAnsi="Cambria Math" w:cs="Cambria Math"/>
                <w:b/>
                <w:color w:val="3B3838" w:themeColor="background2" w:themeShade="40"/>
                <w:lang w:val="hy-AM"/>
              </w:rPr>
              <w:t>․</w:t>
            </w:r>
          </w:p>
        </w:tc>
        <w:tc>
          <w:tcPr>
            <w:tcW w:w="8222" w:type="dxa"/>
            <w:vMerge w:val="restart"/>
            <w:tcBorders>
              <w:top w:val="single" w:sz="4" w:space="0" w:color="auto"/>
              <w:left w:val="single" w:sz="4" w:space="0" w:color="000000"/>
              <w:right w:val="single" w:sz="4" w:space="0" w:color="000000"/>
            </w:tcBorders>
            <w:shd w:val="clear" w:color="auto" w:fill="D9D9D9" w:themeFill="background1" w:themeFillShade="D9"/>
          </w:tcPr>
          <w:p w14:paraId="0F3AC5E7" w14:textId="77777777" w:rsidR="00A140CB" w:rsidRPr="00546EBA" w:rsidRDefault="00A140CB" w:rsidP="0049476B">
            <w:pPr>
              <w:spacing w:after="0"/>
              <w:ind w:left="-77"/>
              <w:jc w:val="center"/>
              <w:rPr>
                <w:bCs/>
                <w:color w:val="3B3838" w:themeColor="background2" w:themeShade="40"/>
                <w:lang w:val="hy-AM"/>
              </w:rPr>
            </w:pPr>
            <w:r w:rsidRPr="00546EBA">
              <w:rPr>
                <w:b/>
                <w:color w:val="3B3838" w:themeColor="background2" w:themeShade="40"/>
                <w:lang w:val="hy-AM"/>
              </w:rPr>
              <w:t>ՀՀ Շրջակա միջավայրի նախարարություն</w:t>
            </w:r>
          </w:p>
        </w:tc>
        <w:tc>
          <w:tcPr>
            <w:tcW w:w="585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14:paraId="5CC6DFC5" w14:textId="77777777" w:rsidR="00A140CB" w:rsidRPr="00546EBA" w:rsidRDefault="00A140CB" w:rsidP="0049476B">
            <w:pPr>
              <w:spacing w:after="0"/>
              <w:jc w:val="center"/>
              <w:rPr>
                <w:b/>
                <w:color w:val="3B3838" w:themeColor="background2" w:themeShade="40"/>
              </w:rPr>
            </w:pPr>
            <w:r w:rsidRPr="00546EBA">
              <w:rPr>
                <w:b/>
                <w:color w:val="3B3838" w:themeColor="background2" w:themeShade="40"/>
                <w:lang w:val="hy-AM"/>
              </w:rPr>
              <w:t>14</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08</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2026</w:t>
            </w:r>
          </w:p>
        </w:tc>
      </w:tr>
      <w:tr w:rsidR="00546EBA" w:rsidRPr="00546EBA" w14:paraId="6F6892C8" w14:textId="77777777" w:rsidTr="00A95E50">
        <w:trPr>
          <w:trHeight w:val="410"/>
        </w:trPr>
        <w:tc>
          <w:tcPr>
            <w:tcW w:w="567" w:type="dxa"/>
            <w:vMerge/>
            <w:tcBorders>
              <w:left w:val="single" w:sz="4" w:space="0" w:color="000000"/>
              <w:bottom w:val="single" w:sz="4" w:space="0" w:color="000000"/>
              <w:right w:val="single" w:sz="4" w:space="0" w:color="000000"/>
            </w:tcBorders>
            <w:shd w:val="clear" w:color="auto" w:fill="D9D9D9" w:themeFill="background1" w:themeFillShade="D9"/>
          </w:tcPr>
          <w:p w14:paraId="51DB6500" w14:textId="77777777" w:rsidR="00A140CB" w:rsidRPr="00546EBA" w:rsidRDefault="00A140CB" w:rsidP="0049476B">
            <w:pPr>
              <w:shd w:val="clear" w:color="auto" w:fill="FFFFFF"/>
              <w:spacing w:after="0"/>
              <w:ind w:left="792"/>
              <w:jc w:val="center"/>
              <w:rPr>
                <w:bCs/>
                <w:color w:val="3B3838" w:themeColor="background2" w:themeShade="40"/>
                <w:lang w:val="hy-AM"/>
              </w:rPr>
            </w:pPr>
          </w:p>
        </w:tc>
        <w:tc>
          <w:tcPr>
            <w:tcW w:w="8222" w:type="dxa"/>
            <w:vMerge/>
            <w:tcBorders>
              <w:left w:val="single" w:sz="4" w:space="0" w:color="000000"/>
              <w:bottom w:val="single" w:sz="4" w:space="0" w:color="000000"/>
              <w:right w:val="single" w:sz="4" w:space="0" w:color="000000"/>
            </w:tcBorders>
            <w:shd w:val="clear" w:color="auto" w:fill="D9D9D9" w:themeFill="background1" w:themeFillShade="D9"/>
          </w:tcPr>
          <w:p w14:paraId="68BE9879" w14:textId="77777777" w:rsidR="00A140CB" w:rsidRPr="00546EBA" w:rsidRDefault="00A140CB" w:rsidP="0049476B">
            <w:pPr>
              <w:spacing w:after="0"/>
              <w:ind w:left="-77"/>
              <w:jc w:val="both"/>
              <w:rPr>
                <w:bCs/>
                <w:color w:val="3B3838" w:themeColor="background2" w:themeShade="40"/>
                <w:lang w:val="hy-AM"/>
              </w:rPr>
            </w:pPr>
          </w:p>
        </w:tc>
        <w:tc>
          <w:tcPr>
            <w:tcW w:w="585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14:paraId="72EC543D" w14:textId="77777777" w:rsidR="00A140CB" w:rsidRPr="00546EBA" w:rsidRDefault="00A140CB" w:rsidP="0049476B">
            <w:pPr>
              <w:spacing w:after="0"/>
              <w:jc w:val="center"/>
              <w:rPr>
                <w:b/>
                <w:color w:val="3B3838" w:themeColor="background2" w:themeShade="40"/>
              </w:rPr>
            </w:pPr>
            <w:r w:rsidRPr="00546EBA">
              <w:rPr>
                <w:b/>
                <w:color w:val="3B3838" w:themeColor="background2" w:themeShade="40"/>
                <w:lang w:val="hy-AM"/>
              </w:rPr>
              <w:t>1/01</w:t>
            </w:r>
            <w:r w:rsidRPr="00546EBA">
              <w:rPr>
                <w:rFonts w:ascii="Cambria Math" w:hAnsi="Cambria Math" w:cs="Cambria Math"/>
                <w:b/>
                <w:color w:val="3B3838" w:themeColor="background2" w:themeShade="40"/>
                <w:lang w:val="hy-AM"/>
              </w:rPr>
              <w:t>․</w:t>
            </w:r>
            <w:r w:rsidRPr="00546EBA">
              <w:rPr>
                <w:b/>
                <w:color w:val="3B3838" w:themeColor="background2" w:themeShade="40"/>
                <w:lang w:val="hy-AM"/>
              </w:rPr>
              <w:t>5/7130</w:t>
            </w:r>
          </w:p>
        </w:tc>
      </w:tr>
    </w:tbl>
    <w:tbl>
      <w:tblPr>
        <w:tblStyle w:val="afc"/>
        <w:tblW w:w="14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7"/>
        <w:gridCol w:w="8222"/>
        <w:gridCol w:w="5850"/>
      </w:tblGrid>
      <w:tr w:rsidR="00546EBA" w:rsidRPr="00546EBA" w14:paraId="6BFD24A9" w14:textId="77777777" w:rsidTr="00C91D41">
        <w:trPr>
          <w:trHeight w:val="869"/>
        </w:trPr>
        <w:tc>
          <w:tcPr>
            <w:tcW w:w="567" w:type="dxa"/>
          </w:tcPr>
          <w:p w14:paraId="19D3EEC8" w14:textId="77777777" w:rsidR="0090603A" w:rsidRPr="00546EBA" w:rsidRDefault="0090603A" w:rsidP="0049476B">
            <w:pPr>
              <w:spacing w:after="0"/>
              <w:jc w:val="center"/>
              <w:rPr>
                <w:bCs/>
                <w:color w:val="3B3838" w:themeColor="background2" w:themeShade="40"/>
                <w:lang w:val="ru-RU"/>
              </w:rPr>
            </w:pPr>
          </w:p>
          <w:p w14:paraId="727C2653" w14:textId="77777777" w:rsidR="0090603A" w:rsidRPr="00546EBA" w:rsidRDefault="0090603A" w:rsidP="0049476B">
            <w:pPr>
              <w:spacing w:after="0"/>
              <w:jc w:val="center"/>
              <w:rPr>
                <w:bCs/>
                <w:color w:val="3B3838" w:themeColor="background2" w:themeShade="40"/>
                <w:lang w:val="ru-RU"/>
              </w:rPr>
            </w:pPr>
          </w:p>
          <w:p w14:paraId="1FD73CC9" w14:textId="77777777" w:rsidR="0090603A" w:rsidRPr="00546EBA" w:rsidRDefault="0090603A" w:rsidP="0049476B">
            <w:pPr>
              <w:spacing w:after="0"/>
              <w:jc w:val="center"/>
              <w:rPr>
                <w:bCs/>
                <w:color w:val="3B3838" w:themeColor="background2" w:themeShade="40"/>
                <w:lang w:val="ru-RU"/>
              </w:rPr>
            </w:pPr>
          </w:p>
          <w:p w14:paraId="1F439D99" w14:textId="77777777" w:rsidR="0090603A" w:rsidRPr="00546EBA" w:rsidRDefault="0090603A" w:rsidP="0049476B">
            <w:pPr>
              <w:spacing w:after="0"/>
              <w:jc w:val="center"/>
              <w:rPr>
                <w:bCs/>
                <w:color w:val="3B3838" w:themeColor="background2" w:themeShade="40"/>
                <w:lang w:val="ru-RU"/>
              </w:rPr>
            </w:pPr>
          </w:p>
          <w:p w14:paraId="0001C15D" w14:textId="77777777" w:rsidR="0090603A" w:rsidRPr="00546EBA" w:rsidRDefault="0090603A" w:rsidP="0049476B">
            <w:pPr>
              <w:spacing w:after="0"/>
              <w:jc w:val="center"/>
              <w:rPr>
                <w:bCs/>
                <w:color w:val="3B3838" w:themeColor="background2" w:themeShade="40"/>
                <w:lang w:val="ru-RU"/>
              </w:rPr>
            </w:pPr>
          </w:p>
          <w:p w14:paraId="5E63CAE6" w14:textId="77777777" w:rsidR="0090603A" w:rsidRPr="00546EBA" w:rsidRDefault="0090603A" w:rsidP="0049476B">
            <w:pPr>
              <w:spacing w:after="0"/>
              <w:jc w:val="center"/>
              <w:rPr>
                <w:bCs/>
                <w:color w:val="3B3838" w:themeColor="background2" w:themeShade="40"/>
                <w:lang w:val="ru-RU"/>
              </w:rPr>
            </w:pPr>
          </w:p>
          <w:p w14:paraId="356BC9A6" w14:textId="77777777" w:rsidR="0090603A" w:rsidRPr="00546EBA" w:rsidRDefault="0090603A" w:rsidP="0049476B">
            <w:pPr>
              <w:spacing w:after="0"/>
              <w:jc w:val="center"/>
              <w:rPr>
                <w:bCs/>
                <w:color w:val="3B3838" w:themeColor="background2" w:themeShade="40"/>
                <w:lang w:val="ru-RU"/>
              </w:rPr>
            </w:pPr>
          </w:p>
          <w:p w14:paraId="0323C2D2" w14:textId="77777777" w:rsidR="0090603A" w:rsidRPr="00546EBA" w:rsidRDefault="0090603A" w:rsidP="0049476B">
            <w:pPr>
              <w:spacing w:after="0"/>
              <w:jc w:val="center"/>
              <w:rPr>
                <w:bCs/>
                <w:color w:val="3B3838" w:themeColor="background2" w:themeShade="40"/>
                <w:lang w:val="ru-RU"/>
              </w:rPr>
            </w:pPr>
          </w:p>
          <w:p w14:paraId="0DF599C8" w14:textId="77777777" w:rsidR="0090603A" w:rsidRPr="00546EBA" w:rsidRDefault="0090603A" w:rsidP="0049476B">
            <w:pPr>
              <w:spacing w:after="0"/>
              <w:jc w:val="center"/>
              <w:rPr>
                <w:bCs/>
                <w:color w:val="3B3838" w:themeColor="background2" w:themeShade="40"/>
                <w:lang w:val="ru-RU"/>
              </w:rPr>
            </w:pPr>
          </w:p>
          <w:p w14:paraId="22193692" w14:textId="77777777" w:rsidR="0090603A" w:rsidRPr="00546EBA" w:rsidRDefault="0090603A" w:rsidP="0049476B">
            <w:pPr>
              <w:spacing w:after="0"/>
              <w:jc w:val="center"/>
              <w:rPr>
                <w:bCs/>
                <w:color w:val="3B3838" w:themeColor="background2" w:themeShade="40"/>
                <w:lang w:val="ru-RU"/>
              </w:rPr>
            </w:pPr>
          </w:p>
          <w:p w14:paraId="3C4F5043" w14:textId="77777777" w:rsidR="0090603A" w:rsidRPr="00546EBA" w:rsidRDefault="0090603A" w:rsidP="0049476B">
            <w:pPr>
              <w:spacing w:after="0"/>
              <w:jc w:val="center"/>
              <w:rPr>
                <w:bCs/>
                <w:color w:val="3B3838" w:themeColor="background2" w:themeShade="40"/>
                <w:lang w:val="ru-RU"/>
              </w:rPr>
            </w:pPr>
          </w:p>
          <w:p w14:paraId="49C6F048" w14:textId="77777777" w:rsidR="0090603A" w:rsidRPr="00546EBA" w:rsidRDefault="0090603A" w:rsidP="0049476B">
            <w:pPr>
              <w:spacing w:after="0"/>
              <w:jc w:val="center"/>
              <w:rPr>
                <w:bCs/>
                <w:color w:val="3B3838" w:themeColor="background2" w:themeShade="40"/>
                <w:lang w:val="ru-RU"/>
              </w:rPr>
            </w:pPr>
          </w:p>
          <w:p w14:paraId="6FFCE11B" w14:textId="77777777" w:rsidR="0090603A" w:rsidRPr="00546EBA" w:rsidRDefault="0090603A" w:rsidP="0049476B">
            <w:pPr>
              <w:spacing w:after="0"/>
              <w:jc w:val="center"/>
              <w:rPr>
                <w:bCs/>
                <w:color w:val="3B3838" w:themeColor="background2" w:themeShade="40"/>
                <w:lang w:val="ru-RU"/>
              </w:rPr>
            </w:pPr>
          </w:p>
          <w:p w14:paraId="5354B8AD" w14:textId="77777777" w:rsidR="0090603A" w:rsidRPr="00546EBA" w:rsidRDefault="0090603A" w:rsidP="0049476B">
            <w:pPr>
              <w:spacing w:after="0"/>
              <w:jc w:val="center"/>
              <w:rPr>
                <w:bCs/>
                <w:color w:val="3B3838" w:themeColor="background2" w:themeShade="40"/>
              </w:rPr>
            </w:pPr>
          </w:p>
        </w:tc>
        <w:tc>
          <w:tcPr>
            <w:tcW w:w="8222" w:type="dxa"/>
          </w:tcPr>
          <w:p w14:paraId="7C174AEF" w14:textId="691FE88F" w:rsidR="0090603A" w:rsidRPr="00546EBA" w:rsidRDefault="0090603A" w:rsidP="0049476B">
            <w:pPr>
              <w:spacing w:after="0"/>
              <w:ind w:firstLine="720"/>
              <w:jc w:val="both"/>
              <w:rPr>
                <w:bCs/>
                <w:color w:val="3B3838" w:themeColor="background2" w:themeShade="40"/>
                <w:lang w:val="hy-AM"/>
              </w:rPr>
            </w:pPr>
            <w:r w:rsidRPr="00546EBA">
              <w:rPr>
                <w:rFonts w:eastAsia="Times New Roman" w:cs="Times New Roman"/>
                <w:color w:val="3B3838" w:themeColor="background2" w:themeShade="40"/>
                <w:lang w:val="hy-AM" w:eastAsia="en-US"/>
              </w:rPr>
              <w:t xml:space="preserve">Առաջարկվում է </w:t>
            </w:r>
            <w:r w:rsidRPr="00546EBA">
              <w:rPr>
                <w:rFonts w:eastAsia="Times New Roman" w:cs="Sylfaen"/>
                <w:color w:val="3B3838" w:themeColor="background2" w:themeShade="40"/>
                <w:lang w:val="hy-AM" w:eastAsia="en-US"/>
              </w:rPr>
              <w:t>«Հայաստանի Հանրապետության կառավարության 2020 թվականի մարտի 26-ի № 355-Լ որոշման մեջ փոփոխություններ և լրացումներ կատարելու մասին» Կառավարության որոշման նախագծով</w:t>
            </w:r>
            <w:r w:rsidRPr="00546EBA">
              <w:rPr>
                <w:rFonts w:eastAsia="Times New Roman" w:cs="Times New Roman"/>
                <w:color w:val="3B3838" w:themeColor="background2" w:themeShade="40"/>
                <w:lang w:val="hy-AM" w:eastAsia="en-US"/>
              </w:rPr>
              <w:t xml:space="preserve"> սահմանել պետական սուբսիդավորմամբ ձեռք բերվող էլեկտրական կուտակիչների (ակումուլյատորների) և դրանց բաղկացուցիչ մասերի անվտանգության նվազագույն պահանջներ։ Մասնավորապես, առաջարկվում է նախատեսել արտադրողի կողմից առնվազն 10 տարվա երաշխիքային ժամկետ, կիրառելի անվտանգության ստանդարտներին համապատասխանություն, ինչպես նաև ջերմային գերտաքացման, հրդեհի և այլ արտակարգ իրավիճակների կանխարգելման կամ դրանցից պաշտպանության համապատասխան համակարգերի առկայություն։</w:t>
            </w:r>
            <w:r w:rsidR="00E114FE" w:rsidRPr="00546EBA">
              <w:rPr>
                <w:rFonts w:eastAsia="Times New Roman" w:cs="Times New Roman"/>
                <w:color w:val="3B3838" w:themeColor="background2" w:themeShade="40"/>
                <w:lang w:val="hy-AM" w:eastAsia="en-US"/>
              </w:rPr>
              <w:t xml:space="preserve"> </w:t>
            </w:r>
            <w:r w:rsidRPr="00546EBA">
              <w:rPr>
                <w:rFonts w:eastAsia="Times New Roman" w:cs="Times New Roman"/>
                <w:color w:val="3B3838" w:themeColor="background2" w:themeShade="40"/>
                <w:lang w:val="hy-AM" w:eastAsia="en-US"/>
              </w:rPr>
              <w:t>Նշված պահանջների սահմանումը կնպաստի պետական աջակցության շրջանակում ձեռք բերվող սարքավորումների անվտանգ և երկարաժամկետ շահագործմանը, հրդեհային և բնապահպանական հնարավոր ռիսկերի նվազեցմանը, օգտագործման ժամկետն ավարտած կուտակիչների վաղաժամ փոխարինման հետևանքով առաջացող թափոնների ծավալների նվազեցմանը՝ միաժամանակ չսահմանափակելով տեխնոլոգիական լուծումների ընտրությունը և չխոչընդոտելով էներգիայի կուտակման տեխնոլոգիաների ներդրմանը։</w:t>
            </w:r>
          </w:p>
        </w:tc>
        <w:tc>
          <w:tcPr>
            <w:tcW w:w="5850" w:type="dxa"/>
          </w:tcPr>
          <w:p w14:paraId="24A29E59" w14:textId="77777777" w:rsidR="00510B97" w:rsidRPr="00546EBA" w:rsidRDefault="001775F0" w:rsidP="0049476B">
            <w:pPr>
              <w:spacing w:after="0"/>
              <w:jc w:val="center"/>
              <w:rPr>
                <w:color w:val="3B3838" w:themeColor="background2" w:themeShade="40"/>
              </w:rPr>
            </w:pPr>
            <w:r w:rsidRPr="00546EBA">
              <w:rPr>
                <w:b/>
                <w:color w:val="3B3838" w:themeColor="background2" w:themeShade="40"/>
              </w:rPr>
              <w:t>Չի ընդունվել։</w:t>
            </w:r>
          </w:p>
          <w:p w14:paraId="399C6ECD" w14:textId="1F4AA050" w:rsidR="00CB6E66" w:rsidRPr="00546EBA" w:rsidRDefault="00CB6E66" w:rsidP="00CB6E66">
            <w:pPr>
              <w:spacing w:after="0"/>
              <w:jc w:val="both"/>
              <w:rPr>
                <w:color w:val="3B3838" w:themeColor="background2" w:themeShade="40"/>
              </w:rPr>
            </w:pPr>
            <w:r w:rsidRPr="00546EBA">
              <w:rPr>
                <w:color w:val="3B3838" w:themeColor="background2" w:themeShade="40"/>
              </w:rPr>
              <w:t>Էլեկտրական կուտակիչների համար առնվազն 10 տարվա պարտադիր երաշխիքային ժամկետի սահմանում չի տրվել, քանի որ երաշխիքային պայմանները կարող են տարբերակվել՝ կախված կուտակիչի տեսակից, տեխնոլոգիական առանձնահատկություններից, շահագործման ռեժիմից և արտադրողի պայմաններից։ Միասնական ժամկետի սահմանումը կարող է անհարկի սահմանափակել ֆինանսավորման ենթակա սարքավորումների շրջանակը։</w:t>
            </w:r>
          </w:p>
          <w:p w14:paraId="3C61F994" w14:textId="77777777" w:rsidR="00CB6E66" w:rsidRPr="00546EBA" w:rsidRDefault="00CB6E66" w:rsidP="00CB6E66">
            <w:pPr>
              <w:spacing w:after="0"/>
              <w:jc w:val="both"/>
              <w:rPr>
                <w:color w:val="3B3838" w:themeColor="background2" w:themeShade="40"/>
              </w:rPr>
            </w:pPr>
            <w:r w:rsidRPr="00546EBA">
              <w:rPr>
                <w:color w:val="3B3838" w:themeColor="background2" w:themeShade="40"/>
              </w:rPr>
              <w:t>«Կիրառելի անվտանգության ստանդարտներին համապատասխանության» ընդհանուր պահանջի ամրագրումը ևս նպատակահարմար չէ՝ առանց համապատասխան ստանդարտների, դրանց կիրառելիության չափանիշների և համապատասխանությունը հավաստող փաստաթղթերի շրջանակի հստակ սահմանման։ Միաժամանակ, Ծրագրի շրջանակում ֆինանսավորումը տնտեսավարողին չի ազատում տվյալ սարքավորման նկատմամբ Հայաստանի Հանրապետության օրենսդրությամբ սահմանված պարտադիր անվտանգության և համապատասխանության պահանջների պահպանումից։</w:t>
            </w:r>
          </w:p>
          <w:p w14:paraId="30AE80B4" w14:textId="77777777" w:rsidR="00CB6E66" w:rsidRPr="00546EBA" w:rsidRDefault="00CB6E66" w:rsidP="00CB6E66">
            <w:pPr>
              <w:spacing w:after="0"/>
              <w:jc w:val="both"/>
              <w:rPr>
                <w:color w:val="3B3838" w:themeColor="background2" w:themeShade="40"/>
              </w:rPr>
            </w:pPr>
            <w:r w:rsidRPr="00546EBA">
              <w:rPr>
                <w:color w:val="3B3838" w:themeColor="background2" w:themeShade="40"/>
              </w:rPr>
              <w:t xml:space="preserve">Ջերմային գերտաքացման, հրդեհի և այլ արտակարգ իրավիճակների կանխարգելման կամ դրանցից պաշտպանության համակարգերին ներկայացվող պահանջները պայմանավորված են կուտակիչի </w:t>
            </w:r>
            <w:r w:rsidRPr="00546EBA">
              <w:rPr>
                <w:color w:val="3B3838" w:themeColor="background2" w:themeShade="40"/>
              </w:rPr>
              <w:lastRenderedPageBreak/>
              <w:t>տեխնոլոգիական տեսակով, հզորությամբ, տեղադրման վայրով և շահագործման պայմաններով, ուստի դրանց նկատմամբ միասնական պահանջների սահմանումը նպատակային ծրագրի շրջանակում նպատակահարմար չի համարվել։ Նշված պահանջների պահպանումը պետք է ապահովվի սարքավորման ձեռքբերման, տեղադրման և շահագործման նկատմամբ կիրառելի իրավական ակտերին, տեխնիկական կանոնակարգերին և արտադրողի տեխնիկական փաստաթղթերին համապատասխան։</w:t>
            </w:r>
          </w:p>
          <w:p w14:paraId="0910FE6C" w14:textId="163BC362" w:rsidR="00432F96" w:rsidRPr="00546EBA" w:rsidRDefault="00CB6E66" w:rsidP="00CB6E66">
            <w:pPr>
              <w:spacing w:after="0"/>
              <w:jc w:val="both"/>
              <w:rPr>
                <w:color w:val="3B3838" w:themeColor="background2" w:themeShade="40"/>
              </w:rPr>
            </w:pPr>
            <w:r w:rsidRPr="00546EBA">
              <w:rPr>
                <w:color w:val="3B3838" w:themeColor="background2" w:themeShade="40"/>
              </w:rPr>
              <w:t xml:space="preserve">Օգտագործման ժամկետն ավարտած կուտակիչների գործածության, վնասազերծման կամ թափոնների կառավարման հետ կապված պարտականությունները կարգավորվում են բնապահպանական և թափոնների կառավարման ոլորտի օրենսդրությամբ և կիրառվում են անկախ սարքավորումը պետական աջակցության շրջանակում ձեռք բերվելու հանգամանքից։ Հետևաբար՝ այդ պահանջների կրկնակի ամրագրումը սույն նպատակային ծրագրում </w:t>
            </w:r>
            <w:r w:rsidR="0032548A" w:rsidRPr="00546EBA">
              <w:rPr>
                <w:color w:val="3B3838" w:themeColor="background2" w:themeShade="40"/>
              </w:rPr>
              <w:t>նպատակահար չէ։</w:t>
            </w:r>
          </w:p>
        </w:tc>
      </w:tr>
      <w:tr w:rsidR="00546EBA" w:rsidRPr="00546EBA" w14:paraId="5CC2308C" w14:textId="77777777" w:rsidTr="00C91D41">
        <w:tc>
          <w:tcPr>
            <w:tcW w:w="567" w:type="dxa"/>
            <w:vMerge w:val="restart"/>
            <w:shd w:val="clear" w:color="auto" w:fill="D9D9D9" w:themeFill="background1" w:themeFillShade="D9"/>
          </w:tcPr>
          <w:p w14:paraId="697466C5" w14:textId="77777777" w:rsidR="0090603A" w:rsidRPr="00546EBA" w:rsidRDefault="0090603A" w:rsidP="0049476B">
            <w:pPr>
              <w:spacing w:after="0"/>
              <w:ind w:left="-210" w:firstLine="29"/>
              <w:jc w:val="center"/>
              <w:rPr>
                <w:rFonts w:ascii="Cambria Math" w:hAnsi="Cambria Math"/>
                <w:b/>
                <w:color w:val="3B3838" w:themeColor="background2" w:themeShade="40"/>
                <w:lang w:val="hy-AM"/>
              </w:rPr>
            </w:pPr>
            <w:r w:rsidRPr="00546EBA">
              <w:rPr>
                <w:b/>
                <w:color w:val="3B3838" w:themeColor="background2" w:themeShade="40"/>
                <w:lang w:val="hy-AM"/>
              </w:rPr>
              <w:lastRenderedPageBreak/>
              <w:t>5</w:t>
            </w:r>
            <w:r w:rsidRPr="00546EBA">
              <w:rPr>
                <w:rFonts w:ascii="Cambria Math" w:hAnsi="Cambria Math"/>
                <w:b/>
                <w:color w:val="3B3838" w:themeColor="background2" w:themeShade="40"/>
                <w:lang w:val="hy-AM"/>
              </w:rPr>
              <w:t>․</w:t>
            </w:r>
          </w:p>
        </w:tc>
        <w:tc>
          <w:tcPr>
            <w:tcW w:w="8222" w:type="dxa"/>
            <w:vMerge w:val="restart"/>
            <w:shd w:val="clear" w:color="auto" w:fill="D9D9D9" w:themeFill="background1" w:themeFillShade="D9"/>
          </w:tcPr>
          <w:p w14:paraId="31978BAD" w14:textId="77777777" w:rsidR="0090603A" w:rsidRPr="00546EBA" w:rsidRDefault="0090603A" w:rsidP="0049476B">
            <w:pPr>
              <w:widowControl w:val="0"/>
              <w:tabs>
                <w:tab w:val="left" w:pos="-29"/>
              </w:tabs>
              <w:spacing w:after="0"/>
              <w:ind w:left="-77"/>
              <w:jc w:val="center"/>
              <w:rPr>
                <w:b/>
                <w:color w:val="3B3838" w:themeColor="background2" w:themeShade="40"/>
                <w:lang w:val="en-US"/>
              </w:rPr>
            </w:pPr>
            <w:r w:rsidRPr="00546EBA">
              <w:rPr>
                <w:b/>
                <w:color w:val="3B3838" w:themeColor="background2" w:themeShade="40"/>
                <w:lang w:val="en-US"/>
              </w:rPr>
              <w:t>Պետական</w:t>
            </w:r>
            <w:r w:rsidRPr="00546EBA">
              <w:rPr>
                <w:rFonts w:ascii="Calibri" w:hAnsi="Calibri" w:cs="Calibri"/>
                <w:b/>
                <w:color w:val="3B3838" w:themeColor="background2" w:themeShade="40"/>
                <w:lang w:val="en-US"/>
              </w:rPr>
              <w:t> </w:t>
            </w:r>
            <w:r w:rsidRPr="00546EBA">
              <w:rPr>
                <w:b/>
                <w:color w:val="3B3838" w:themeColor="background2" w:themeShade="40"/>
                <w:lang w:val="en-US"/>
              </w:rPr>
              <w:t>վերահսկողական</w:t>
            </w:r>
            <w:r w:rsidRPr="00546EBA">
              <w:rPr>
                <w:rFonts w:ascii="Calibri" w:hAnsi="Calibri" w:cs="Calibri"/>
                <w:b/>
                <w:color w:val="3B3838" w:themeColor="background2" w:themeShade="40"/>
                <w:lang w:val="en-US"/>
              </w:rPr>
              <w:t> </w:t>
            </w:r>
            <w:r w:rsidRPr="00546EBA">
              <w:rPr>
                <w:b/>
                <w:color w:val="3B3838" w:themeColor="background2" w:themeShade="40"/>
                <w:lang w:val="en-US"/>
              </w:rPr>
              <w:t>ծառայության</w:t>
            </w:r>
            <w:r w:rsidRPr="00546EBA">
              <w:rPr>
                <w:rFonts w:ascii="Calibri" w:hAnsi="Calibri" w:cs="Calibri"/>
                <w:b/>
                <w:color w:val="3B3838" w:themeColor="background2" w:themeShade="40"/>
                <w:lang w:val="en-US"/>
              </w:rPr>
              <w:t> </w:t>
            </w:r>
          </w:p>
          <w:p w14:paraId="1DD64C35" w14:textId="77777777" w:rsidR="0090603A" w:rsidRPr="00546EBA" w:rsidRDefault="0090603A" w:rsidP="0049476B">
            <w:pPr>
              <w:widowControl w:val="0"/>
              <w:tabs>
                <w:tab w:val="left" w:pos="-29"/>
              </w:tabs>
              <w:spacing w:after="0"/>
              <w:ind w:left="-77"/>
              <w:jc w:val="center"/>
              <w:rPr>
                <w:rFonts w:ascii="Calibri" w:hAnsi="Calibri" w:cs="Calibri"/>
                <w:b/>
                <w:color w:val="3B3838" w:themeColor="background2" w:themeShade="40"/>
                <w:lang w:val="en-US"/>
              </w:rPr>
            </w:pPr>
          </w:p>
        </w:tc>
        <w:tc>
          <w:tcPr>
            <w:tcW w:w="5850" w:type="dxa"/>
            <w:shd w:val="clear" w:color="auto" w:fill="D9D9D9" w:themeFill="background1" w:themeFillShade="D9"/>
          </w:tcPr>
          <w:p w14:paraId="4136575C" w14:textId="77777777" w:rsidR="0090603A" w:rsidRPr="00546EBA" w:rsidRDefault="0090603A" w:rsidP="0049476B">
            <w:pPr>
              <w:spacing w:after="0"/>
              <w:ind w:firstLine="33"/>
              <w:jc w:val="center"/>
              <w:rPr>
                <w:rFonts w:eastAsia="Calibri" w:cs="Times New Roman"/>
                <w:b/>
                <w:color w:val="3B3838" w:themeColor="background2" w:themeShade="40"/>
                <w:lang w:val="hy-AM"/>
              </w:rPr>
            </w:pPr>
            <w:r w:rsidRPr="00546EBA">
              <w:rPr>
                <w:rFonts w:eastAsia="Calibri" w:cs="Times New Roman"/>
                <w:b/>
                <w:color w:val="3B3838" w:themeColor="background2" w:themeShade="40"/>
                <w:lang w:val="hy-AM"/>
              </w:rPr>
              <w:t>14</w:t>
            </w:r>
            <w:r w:rsidRPr="00546EBA">
              <w:rPr>
                <w:rFonts w:ascii="Cambria Math" w:eastAsia="Calibri" w:hAnsi="Cambria Math" w:cs="Cambria Math"/>
                <w:b/>
                <w:color w:val="3B3838" w:themeColor="background2" w:themeShade="40"/>
                <w:lang w:val="hy-AM"/>
              </w:rPr>
              <w:t>․</w:t>
            </w:r>
            <w:r w:rsidRPr="00546EBA">
              <w:rPr>
                <w:rFonts w:eastAsia="Calibri" w:cs="Times New Roman"/>
                <w:b/>
                <w:color w:val="3B3838" w:themeColor="background2" w:themeShade="40"/>
                <w:lang w:val="hy-AM"/>
              </w:rPr>
              <w:t>08</w:t>
            </w:r>
            <w:r w:rsidRPr="00546EBA">
              <w:rPr>
                <w:rFonts w:ascii="Cambria Math" w:eastAsia="Calibri" w:hAnsi="Cambria Math" w:cs="Cambria Math"/>
                <w:b/>
                <w:color w:val="3B3838" w:themeColor="background2" w:themeShade="40"/>
                <w:lang w:val="hy-AM"/>
              </w:rPr>
              <w:t>․</w:t>
            </w:r>
            <w:r w:rsidRPr="00546EBA">
              <w:rPr>
                <w:rFonts w:eastAsia="Calibri" w:cs="Times New Roman"/>
                <w:b/>
                <w:color w:val="3B3838" w:themeColor="background2" w:themeShade="40"/>
                <w:lang w:val="hy-AM"/>
              </w:rPr>
              <w:t>2026</w:t>
            </w:r>
          </w:p>
        </w:tc>
      </w:tr>
      <w:tr w:rsidR="00546EBA" w:rsidRPr="00546EBA" w14:paraId="76DC23DE" w14:textId="77777777" w:rsidTr="00C91D41">
        <w:tc>
          <w:tcPr>
            <w:tcW w:w="567" w:type="dxa"/>
            <w:vMerge/>
            <w:shd w:val="clear" w:color="auto" w:fill="D9D9D9" w:themeFill="background1" w:themeFillShade="D9"/>
          </w:tcPr>
          <w:p w14:paraId="20CD59AE" w14:textId="77777777" w:rsidR="0090603A" w:rsidRPr="00546EBA" w:rsidRDefault="0090603A" w:rsidP="0049476B">
            <w:pPr>
              <w:spacing w:after="0"/>
              <w:ind w:left="-210" w:firstLine="29"/>
              <w:jc w:val="center"/>
              <w:rPr>
                <w:b/>
                <w:color w:val="3B3838" w:themeColor="background2" w:themeShade="40"/>
                <w:lang w:val="hy-AM"/>
              </w:rPr>
            </w:pPr>
          </w:p>
        </w:tc>
        <w:tc>
          <w:tcPr>
            <w:tcW w:w="8222" w:type="dxa"/>
            <w:vMerge/>
            <w:shd w:val="clear" w:color="auto" w:fill="D9D9D9" w:themeFill="background1" w:themeFillShade="D9"/>
          </w:tcPr>
          <w:p w14:paraId="00F6347E" w14:textId="77777777" w:rsidR="0090603A" w:rsidRPr="00546EBA" w:rsidRDefault="0090603A" w:rsidP="0049476B">
            <w:pPr>
              <w:widowControl w:val="0"/>
              <w:tabs>
                <w:tab w:val="left" w:pos="-29"/>
              </w:tabs>
              <w:spacing w:after="0"/>
              <w:ind w:left="-77"/>
              <w:jc w:val="center"/>
              <w:rPr>
                <w:rFonts w:ascii="Calibri" w:hAnsi="Calibri" w:cs="Calibri"/>
                <w:b/>
                <w:color w:val="3B3838" w:themeColor="background2" w:themeShade="40"/>
                <w:lang w:val="en-US"/>
              </w:rPr>
            </w:pPr>
          </w:p>
        </w:tc>
        <w:tc>
          <w:tcPr>
            <w:tcW w:w="5850" w:type="dxa"/>
            <w:shd w:val="clear" w:color="auto" w:fill="D9D9D9" w:themeFill="background1" w:themeFillShade="D9"/>
          </w:tcPr>
          <w:p w14:paraId="004875CF" w14:textId="77777777" w:rsidR="0090603A" w:rsidRPr="00546EBA" w:rsidRDefault="0090603A" w:rsidP="0049476B">
            <w:pPr>
              <w:spacing w:after="0"/>
              <w:ind w:firstLine="33"/>
              <w:jc w:val="center"/>
              <w:rPr>
                <w:rFonts w:eastAsia="Calibri" w:cs="Times New Roman"/>
                <w:b/>
                <w:color w:val="3B3838" w:themeColor="background2" w:themeShade="40"/>
                <w:lang w:val="hy-AM"/>
              </w:rPr>
            </w:pPr>
            <w:r w:rsidRPr="00546EBA">
              <w:rPr>
                <w:rFonts w:eastAsia="Calibri" w:cs="Times New Roman"/>
                <w:b/>
                <w:color w:val="3B3838" w:themeColor="background2" w:themeShade="40"/>
                <w:lang w:val="hy-AM"/>
              </w:rPr>
              <w:t>Ե/1160-26</w:t>
            </w:r>
          </w:p>
        </w:tc>
      </w:tr>
      <w:tr w:rsidR="00546EBA" w:rsidRPr="00546EBA" w14:paraId="0235EC97" w14:textId="77777777" w:rsidTr="000C12C5">
        <w:trPr>
          <w:trHeight w:val="717"/>
        </w:trPr>
        <w:tc>
          <w:tcPr>
            <w:tcW w:w="567" w:type="dxa"/>
          </w:tcPr>
          <w:p w14:paraId="765904A6" w14:textId="77777777" w:rsidR="0090603A" w:rsidRPr="00546EBA" w:rsidRDefault="0090603A" w:rsidP="0049476B">
            <w:pPr>
              <w:spacing w:after="0"/>
              <w:rPr>
                <w:bCs/>
                <w:color w:val="3B3838" w:themeColor="background2" w:themeShade="40"/>
                <w:lang w:val="ru-RU"/>
              </w:rPr>
            </w:pPr>
          </w:p>
        </w:tc>
        <w:tc>
          <w:tcPr>
            <w:tcW w:w="8222" w:type="dxa"/>
          </w:tcPr>
          <w:p w14:paraId="5014588D" w14:textId="77777777" w:rsidR="0090603A" w:rsidRPr="00546EBA" w:rsidRDefault="0090603A" w:rsidP="0049476B">
            <w:pPr>
              <w:spacing w:after="0"/>
              <w:ind w:left="-77"/>
              <w:jc w:val="both"/>
              <w:rPr>
                <w:color w:val="3B3838" w:themeColor="background2" w:themeShade="40"/>
                <w:lang w:val="hy-AM"/>
              </w:rPr>
            </w:pPr>
            <w:r w:rsidRPr="00546EBA">
              <w:rPr>
                <w:rFonts w:cs="Sylfaen"/>
                <w:noProof/>
                <w:color w:val="3B3838" w:themeColor="background2" w:themeShade="40"/>
                <w:lang w:val="hy-AM"/>
              </w:rPr>
              <w:t xml:space="preserve">Ի պատասխան 2026 թվականի օգոստոսի 5-ի թիվ 01/18549-2026 գրության՝ </w:t>
            </w:r>
            <w:r w:rsidRPr="00546EBA">
              <w:rPr>
                <w:rFonts w:eastAsia="Times New Roman" w:cs="Times New Roman"/>
                <w:iCs/>
                <w:color w:val="3B3838" w:themeColor="background2" w:themeShade="40"/>
                <w:lang w:val="hy-AM" w:eastAsia="ru-RU"/>
              </w:rPr>
              <w:t xml:space="preserve">«Հայաստանի Հանրապետության կառավարության 2020 թվականի մարտի 26-ի N 355-Լ որոշման մեջ փոփոխություններ և լրացումներ կատարելու մասին» ՀՀ կառավարության որոշման նախագծի (այսուհետ՝ Նախագիծ) փաթեթի </w:t>
            </w:r>
            <w:r w:rsidRPr="00546EBA">
              <w:rPr>
                <w:color w:val="3B3838" w:themeColor="background2" w:themeShade="40"/>
                <w:lang w:val="hy-AM"/>
              </w:rPr>
              <w:t>վերաբերյալ հայտնում ենք հետևյալը.</w:t>
            </w:r>
          </w:p>
          <w:p w14:paraId="120A16EA" w14:textId="77777777" w:rsidR="0090603A" w:rsidRPr="00546EBA" w:rsidRDefault="0090603A" w:rsidP="0049476B">
            <w:pPr>
              <w:pStyle w:val="af2"/>
              <w:numPr>
                <w:ilvl w:val="0"/>
                <w:numId w:val="6"/>
              </w:numPr>
              <w:spacing w:after="0" w:line="276" w:lineRule="auto"/>
              <w:ind w:left="-77" w:firstLine="0"/>
              <w:jc w:val="both"/>
              <w:rPr>
                <w:rFonts w:ascii="GHEA Grapalat" w:hAnsi="GHEA Grapalat"/>
                <w:color w:val="3B3838" w:themeColor="background2" w:themeShade="40"/>
                <w:lang w:val="hy-AM"/>
              </w:rPr>
            </w:pPr>
            <w:r w:rsidRPr="00546EBA">
              <w:rPr>
                <w:rFonts w:ascii="GHEA Grapalat" w:hAnsi="GHEA Grapalat"/>
                <w:color w:val="3B3838" w:themeColor="background2" w:themeShade="40"/>
                <w:lang w:val="hy-AM"/>
              </w:rPr>
              <w:t xml:space="preserve">Նախագծի 1-ին կետի 1-ին ենթակետի վերաբերյալ. Նախագծով </w:t>
            </w:r>
            <w:r w:rsidRPr="00546EBA">
              <w:rPr>
                <w:rFonts w:ascii="GHEA Grapalat" w:eastAsia="Times New Roman" w:hAnsi="GHEA Grapalat"/>
                <w:iCs/>
                <w:color w:val="3B3838" w:themeColor="background2" w:themeShade="40"/>
                <w:lang w:val="hy-AM" w:eastAsia="ru-RU"/>
              </w:rPr>
              <w:t>«Հայաստանի Հանրապետության կառավարության 2020 թվականի մարտի 26-ի N 355-Լ որոշման (այսուհետ՝ Որոշում)</w:t>
            </w:r>
            <w:r w:rsidRPr="00546EBA">
              <w:rPr>
                <w:rFonts w:ascii="GHEA Grapalat" w:hAnsi="GHEA Grapalat"/>
                <w:color w:val="3B3838" w:themeColor="background2" w:themeShade="40"/>
                <w:lang w:val="hy-AM"/>
              </w:rPr>
              <w:t xml:space="preserve"> </w:t>
            </w:r>
            <w:r w:rsidRPr="00546EBA">
              <w:rPr>
                <w:rFonts w:ascii="GHEA Grapalat" w:eastAsia="Times New Roman" w:hAnsi="GHEA Grapalat"/>
                <w:iCs/>
                <w:color w:val="3B3838" w:themeColor="background2" w:themeShade="40"/>
                <w:lang w:val="hy-AM" w:eastAsia="ru-RU"/>
              </w:rPr>
              <w:t xml:space="preserve"> </w:t>
            </w:r>
            <w:r w:rsidRPr="00546EBA">
              <w:rPr>
                <w:rFonts w:ascii="GHEA Grapalat" w:hAnsi="GHEA Grapalat"/>
                <w:color w:val="3B3838" w:themeColor="background2" w:themeShade="40"/>
                <w:lang w:val="hy-AM"/>
              </w:rPr>
              <w:t>N 1 հավելվածի</w:t>
            </w:r>
            <w:r w:rsidRPr="00546EBA">
              <w:rPr>
                <w:rFonts w:ascii="GHEA Grapalat" w:eastAsia="Times New Roman" w:hAnsi="GHEA Grapalat"/>
                <w:iCs/>
                <w:color w:val="3B3838" w:themeColor="background2" w:themeShade="40"/>
                <w:lang w:val="hy-AM" w:eastAsia="ru-RU"/>
              </w:rPr>
              <w:t xml:space="preserve"> </w:t>
            </w:r>
            <w:r w:rsidRPr="00546EBA">
              <w:rPr>
                <w:rFonts w:ascii="GHEA Grapalat" w:hAnsi="GHEA Grapalat"/>
                <w:color w:val="3B3838" w:themeColor="background2" w:themeShade="40"/>
                <w:lang w:val="hy-AM"/>
              </w:rPr>
              <w:t xml:space="preserve">4.1-ին կետը նախատեսվում է շարադրել նոր խմբագրությամբ և նախատեսել վերաֆինանսավորման կարգավորում: Նոր 4.1-ին կետով անցում է կատարվում </w:t>
            </w:r>
            <w:r w:rsidRPr="00546EBA">
              <w:rPr>
                <w:rFonts w:ascii="GHEA Grapalat" w:hAnsi="GHEA Grapalat"/>
                <w:color w:val="3B3838" w:themeColor="background2" w:themeShade="40"/>
                <w:lang w:val="hy-AM"/>
              </w:rPr>
              <w:lastRenderedPageBreak/>
              <w:t xml:space="preserve">«վարկ/վարկեր» ձևակերպման, այսինքն՝ փաստացի կարծես վերաֆինանսավորման նոր մեխանիզմը նախատեսվում է միայն վարկերի համար և բացառվում է լիզինգը, ինչի վերաբերյալ  Նախագծի հիմնավորմամբ առկա չէ որևէ անդրադարձ, իսկ եթե նպատակն է եղել վերաֆինանսավորման հնարավորություն տալ միայն վարկի դեպքում, ապա անհրաժեշտ է հիմնավորմամբ անդրադառնալ՝ ինչու է լիզինգը հանվում կամ նշված կետն անհրաժեշտ է շարադրել այնպես,որ կարգավորումը կիրառելի լինի նաև լիզինգի համար: </w:t>
            </w:r>
          </w:p>
          <w:p w14:paraId="281DC6FB" w14:textId="77777777" w:rsidR="0090603A" w:rsidRPr="00546EBA" w:rsidRDefault="0090603A" w:rsidP="0049476B">
            <w:pPr>
              <w:spacing w:after="0"/>
              <w:ind w:left="-77"/>
              <w:jc w:val="both"/>
              <w:rPr>
                <w:color w:val="3B3838" w:themeColor="background2" w:themeShade="40"/>
                <w:lang w:val="hy-AM"/>
              </w:rPr>
            </w:pPr>
            <w:r w:rsidRPr="00546EBA">
              <w:rPr>
                <w:color w:val="3B3838" w:themeColor="background2" w:themeShade="40"/>
                <w:lang w:val="hy-AM"/>
              </w:rPr>
              <w:tab/>
              <w:t xml:space="preserve">Առաջարկում ենք նաև հստակ </w:t>
            </w:r>
            <w:r w:rsidRPr="00546EBA">
              <w:rPr>
                <w:bCs/>
                <w:color w:val="3B3838" w:themeColor="background2" w:themeShade="40"/>
                <w:lang w:val="hy-AM"/>
              </w:rPr>
              <w:t>սահմանել</w:t>
            </w:r>
            <w:r w:rsidRPr="00546EBA">
              <w:rPr>
                <w:color w:val="3B3838" w:themeColor="background2" w:themeShade="40"/>
                <w:lang w:val="hy-AM"/>
              </w:rPr>
              <w:t xml:space="preserve"> «վերաֆինանսավորման պահ» հասկացությունը, քանի որ դրանից է կախված ֆինանսական կազմակերպությունների միջև ծրագրով սահմանված իրավունքների և պարտականությունների, ինչպես նաև մինչև և դրանից հետո առաջացած խախտումների համար պատասխանատվության տարանջատումը։ Նշված հասկացությունը կարող է մեկնաբանվել տարակերպ՝ նոր պայմանագրի կնքման օրը, նոր վարկի փաստացի տրամադրման օրը, հին վարկի ամբողջական մարումն արձանագրելու օրը, կամ այդ բոլոր և վերաֆինանսավորմանը վերաբերելի այլ գործողություններից վերջինի կատարման օրը։ </w:t>
            </w:r>
          </w:p>
          <w:p w14:paraId="196758F6" w14:textId="7AC1769C" w:rsidR="0090603A" w:rsidRPr="00546EBA" w:rsidRDefault="0090603A" w:rsidP="0049476B">
            <w:pPr>
              <w:spacing w:after="0"/>
              <w:ind w:left="-77"/>
              <w:jc w:val="both"/>
              <w:rPr>
                <w:color w:val="3B3838" w:themeColor="background2" w:themeShade="40"/>
                <w:lang w:val="hy-AM"/>
              </w:rPr>
            </w:pPr>
            <w:r w:rsidRPr="00546EBA">
              <w:rPr>
                <w:color w:val="3B3838" w:themeColor="background2" w:themeShade="40"/>
                <w:lang w:val="hy-AM"/>
              </w:rPr>
              <w:tab/>
              <w:t xml:space="preserve">Ուստի, առաջարկում ենք որպես վերաֆինանսավորման պահ սահմանել </w:t>
            </w:r>
            <w:r w:rsidRPr="00546EBA">
              <w:rPr>
                <w:bCs/>
                <w:color w:val="3B3838" w:themeColor="background2" w:themeShade="40"/>
                <w:lang w:val="hy-AM"/>
              </w:rPr>
              <w:t>նոր ֆինանսական կազմակերպության կողմից վերաֆինանսավորման գումարը սկզբնական կազմակերպությանը փոխանցելու հետո</w:t>
            </w:r>
            <w:r w:rsidRPr="00546EBA">
              <w:rPr>
                <w:color w:val="3B3838" w:themeColor="background2" w:themeShade="40"/>
                <w:lang w:val="hy-AM"/>
              </w:rPr>
              <w:t xml:space="preserve"> սկզբնական պարտավորությունը մարելու օրը։  </w:t>
            </w:r>
          </w:p>
          <w:p w14:paraId="2CCC9DAD" w14:textId="77777777" w:rsidR="0090603A" w:rsidRPr="00546EBA" w:rsidRDefault="0090603A" w:rsidP="0049476B">
            <w:pPr>
              <w:spacing w:after="0"/>
              <w:ind w:left="-77"/>
              <w:jc w:val="both"/>
              <w:rPr>
                <w:bCs/>
                <w:color w:val="3B3838" w:themeColor="background2" w:themeShade="40"/>
                <w:lang w:val="hy-AM"/>
              </w:rPr>
            </w:pPr>
            <w:r w:rsidRPr="00546EBA">
              <w:rPr>
                <w:color w:val="3B3838" w:themeColor="background2" w:themeShade="40"/>
                <w:lang w:val="hy-AM"/>
              </w:rPr>
              <w:tab/>
              <w:t xml:space="preserve">Միաժամանակ անհրաժեշտ է հստակեցնել, թե ով և ինչ կարգով է իրականացնում մինչև վերաֆինանսավորումը՝ ծրագրի պայմանների խախտման հետևանքով պետական բյուջե վերադարձման ենթակա սուբսիդավորման գումարների հաշվարկն ու վերադարձը։ Անհրաժեշտ է առավել հստակ կարգավորել այն դեպքերը, երբ ծրագրի պայմանների խախտումը տեղի է ունեցել վարկի վերաֆինանսավորումից առաջ, սակայն դրա փաստը հայտնաբերվել կամ արձանագրվել է վերաֆինանսավորումից հետո։ Առաջարկում ենք սահմանել, որ ծրագրի պայմանների խախտման համար պատասխանատու ֆինանսական կազմակերպությունը որոշվում է </w:t>
            </w:r>
            <w:r w:rsidRPr="00546EBA">
              <w:rPr>
                <w:bCs/>
                <w:color w:val="3B3838" w:themeColor="background2" w:themeShade="40"/>
                <w:lang w:val="hy-AM"/>
              </w:rPr>
              <w:t>խախտման կատարման ժամանակահատվածով</w:t>
            </w:r>
            <w:r w:rsidRPr="00546EBA">
              <w:rPr>
                <w:color w:val="3B3838" w:themeColor="background2" w:themeShade="40"/>
                <w:lang w:val="hy-AM"/>
              </w:rPr>
              <w:t xml:space="preserve">, այլ ոչ թե դրա հայտնաբերման կամ </w:t>
            </w:r>
            <w:r w:rsidRPr="00546EBA">
              <w:rPr>
                <w:color w:val="3B3838" w:themeColor="background2" w:themeShade="40"/>
                <w:lang w:val="hy-AM"/>
              </w:rPr>
              <w:lastRenderedPageBreak/>
              <w:t xml:space="preserve">արձանագրման պահով։ Մասնավորապես՝ մինչև վերաֆինանսավորման պահը կատարված խախտումների, այդ թվում՝ վերաֆինանսավորումից հետո հայտնաբերված խախտումների հետևանքով պետական բյուջե վերադարձման ենթակա սուբսիդավորման գումարների հաշվարկման և վերադարձման պարտավորությունը պետք է կրի սկզբնական ֆինանսական կազմակերպությունը, իսկ վերաֆինանսավորումից հետո առաջացած խախտումների համար՝ նոր ֆինանսական կազմակերպությունը։ Հաշվի առնելով վերոգրյալը՝ առաջարկում ենք 4.1-ին կետում համապատասխանաբար ամրագրել հետևյալ կարգավորումը. </w:t>
            </w:r>
            <w:r w:rsidRPr="00546EBA">
              <w:rPr>
                <w:bCs/>
                <w:color w:val="3B3838" w:themeColor="background2" w:themeShade="40"/>
                <w:lang w:val="hy-AM"/>
              </w:rPr>
              <w:t xml:space="preserve">«Մինչև վերաֆինանսավորման պահը ծրագրի պայմանների խախտման հետևանքով առաջացած պարտավորությունների, այդ թվում՝ վերաֆինանսավորումից հետո հայտնաբերված կամ արձանագրված խախտումների հետևանքով պետական բյուջե վերադարձման ենթակա սուբսիդավորման գումարների հաշվարկման և վերադարձման պարտավորությունը կրում է սկզբնական ֆինանսական կազմակերպությունը, իսկ վերաֆինանսավորումից հետո առաջացած ծրագրի պայմանների խախտման հետևանքով առաջացած պարտավորությունների համար՝ նոր ֆինանսական կազմակերպությունը։»։ </w:t>
            </w:r>
          </w:p>
          <w:p w14:paraId="15127413" w14:textId="77777777" w:rsidR="0090603A" w:rsidRPr="00546EBA" w:rsidRDefault="0090603A" w:rsidP="0049476B">
            <w:pPr>
              <w:pStyle w:val="af2"/>
              <w:numPr>
                <w:ilvl w:val="0"/>
                <w:numId w:val="6"/>
              </w:numPr>
              <w:spacing w:after="0" w:line="276" w:lineRule="auto"/>
              <w:ind w:left="-77" w:firstLine="0"/>
              <w:jc w:val="both"/>
              <w:rPr>
                <w:rFonts w:ascii="GHEA Grapalat" w:hAnsi="GHEA Grapalat"/>
                <w:color w:val="3B3838" w:themeColor="background2" w:themeShade="40"/>
                <w:lang w:val="hy-AM"/>
              </w:rPr>
            </w:pPr>
            <w:r w:rsidRPr="00546EBA">
              <w:rPr>
                <w:rFonts w:ascii="GHEA Grapalat" w:hAnsi="GHEA Grapalat"/>
                <w:color w:val="3B3838" w:themeColor="background2" w:themeShade="40"/>
                <w:lang w:val="hy-AM"/>
              </w:rPr>
              <w:t xml:space="preserve">Նախագծի 1-ին կետի 3-րդ ենթակետի վերաբերյալ. Նախատեսված կարգավորման առնչությամբ առկա է իրավական բաց՝ մեքենասարքավորումները «որևէ այլ կերպ» երրորդ անձանց տիրապետմանը կամ օգտագործմանը փոխանցելու արգելքի մասով, քանի որ կարգավորումը չի անդրադառնում այն դեպքերին, երբ նման փոխանցումը տեղի է ունենում ոչ թե շահառուի կամքով, այլ օրենքով նախատեսված իրավահաջորդության հետևանքով։ </w:t>
            </w:r>
          </w:p>
          <w:p w14:paraId="7FFBC02F" w14:textId="77777777" w:rsidR="0090603A" w:rsidRPr="00546EBA" w:rsidRDefault="0090603A" w:rsidP="0049476B">
            <w:pPr>
              <w:widowControl w:val="0"/>
              <w:tabs>
                <w:tab w:val="left" w:pos="-29"/>
              </w:tabs>
              <w:spacing w:after="0"/>
              <w:ind w:left="-77"/>
              <w:jc w:val="both"/>
              <w:rPr>
                <w:color w:val="3B3838" w:themeColor="background2" w:themeShade="40"/>
                <w:lang w:val="hy-AM"/>
              </w:rPr>
            </w:pPr>
            <w:r w:rsidRPr="00546EBA">
              <w:rPr>
                <w:color w:val="3B3838" w:themeColor="background2" w:themeShade="40"/>
                <w:lang w:val="hy-AM"/>
              </w:rPr>
              <w:t xml:space="preserve">Մասնավորապես, կարգավորված չէ այն իրավիճակը, երբ անհատ ձեռնարկատերը մահանում է, կամ իրավաբանական անձը վերակազմակերպվում է, և արդյունքում մեքենասարքավորումների նկատմամբ իրավունքները կարող են անցնել համապատասխան իրավահաջորդին։ Այս դեպքում հստակ չէ՝ արդյոք նման անցումը պետք է դիտարկել որպես Նախագծով արգելված՝ երրորդ անձի տիրապետմանը կամ օգտագործմանը մեքենասարքավորման փոխանցում, թե իրավահաջորդության հետևանքով </w:t>
            </w:r>
            <w:r w:rsidRPr="00546EBA">
              <w:rPr>
                <w:color w:val="3B3838" w:themeColor="background2" w:themeShade="40"/>
                <w:lang w:val="hy-AM"/>
              </w:rPr>
              <w:lastRenderedPageBreak/>
              <w:t>առաջացած իրավական անցումը պետք է թույլատրելի համարվի և չհանգեցնի ծրագրի պայմանների խախտման։</w:t>
            </w:r>
          </w:p>
          <w:p w14:paraId="4E25BB06"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3765EB87"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732805D4"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50381993"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352671FA"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5D7EE9DF"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4B39BC4E" w14:textId="77777777" w:rsidR="00480A99" w:rsidRPr="00546EBA" w:rsidRDefault="00480A99" w:rsidP="0049476B">
            <w:pPr>
              <w:widowControl w:val="0"/>
              <w:tabs>
                <w:tab w:val="left" w:pos="-29"/>
              </w:tabs>
              <w:spacing w:after="0"/>
              <w:ind w:left="-77"/>
              <w:jc w:val="both"/>
              <w:rPr>
                <w:color w:val="3B3838" w:themeColor="background2" w:themeShade="40"/>
                <w:lang w:val="hy-AM"/>
              </w:rPr>
            </w:pPr>
          </w:p>
          <w:p w14:paraId="7808CF9F" w14:textId="77777777" w:rsidR="00183121" w:rsidRPr="00546EBA" w:rsidRDefault="00183121" w:rsidP="0049476B">
            <w:pPr>
              <w:widowControl w:val="0"/>
              <w:tabs>
                <w:tab w:val="left" w:pos="-29"/>
              </w:tabs>
              <w:spacing w:after="0"/>
              <w:ind w:left="-77"/>
              <w:jc w:val="both"/>
              <w:rPr>
                <w:color w:val="3B3838" w:themeColor="background2" w:themeShade="40"/>
                <w:lang w:val="hy-AM"/>
              </w:rPr>
            </w:pPr>
          </w:p>
          <w:p w14:paraId="0511ED0B" w14:textId="6AE21126" w:rsidR="0090603A" w:rsidRPr="00546EBA" w:rsidRDefault="0090603A" w:rsidP="0049476B">
            <w:pPr>
              <w:spacing w:after="0"/>
              <w:ind w:left="-77"/>
              <w:jc w:val="both"/>
              <w:rPr>
                <w:color w:val="3B3838" w:themeColor="background2" w:themeShade="40"/>
                <w:lang w:val="hy-AM"/>
              </w:rPr>
            </w:pPr>
            <w:r w:rsidRPr="00546EBA">
              <w:rPr>
                <w:color w:val="3B3838" w:themeColor="background2" w:themeShade="40"/>
                <w:lang w:val="hy-AM"/>
              </w:rPr>
              <w:t>3</w:t>
            </w:r>
            <w:r w:rsidRPr="00546EBA">
              <w:rPr>
                <w:rFonts w:ascii="Cambria Math" w:hAnsi="Cambria Math" w:cs="Cambria Math"/>
                <w:color w:val="3B3838" w:themeColor="background2" w:themeShade="40"/>
                <w:lang w:val="hy-AM"/>
              </w:rPr>
              <w:t>․</w:t>
            </w:r>
            <w:r w:rsidRPr="00546EBA">
              <w:rPr>
                <w:color w:val="3B3838" w:themeColor="background2" w:themeShade="40"/>
                <w:lang w:val="hy-AM"/>
              </w:rPr>
              <w:t xml:space="preserve"> Նախագծի 1-ին կետի 4-րդ ենթակետի վերաբերյալ</w:t>
            </w:r>
            <w:r w:rsidRPr="00546EBA">
              <w:rPr>
                <w:rFonts w:ascii="Cambria Math" w:eastAsia="MS Gothic" w:hAnsi="Cambria Math" w:cs="Cambria Math"/>
                <w:color w:val="3B3838" w:themeColor="background2" w:themeShade="40"/>
                <w:lang w:val="hy-AM"/>
              </w:rPr>
              <w:t>․</w:t>
            </w:r>
            <w:r w:rsidR="000C12C5" w:rsidRPr="00546EBA">
              <w:rPr>
                <w:rFonts w:ascii="Cambria Math" w:eastAsia="MS Gothic" w:hAnsi="Cambria Math" w:cs="Cambria Math"/>
                <w:color w:val="3B3838" w:themeColor="background2" w:themeShade="40"/>
                <w:lang w:val="hy-AM"/>
              </w:rPr>
              <w:t xml:space="preserve"> </w:t>
            </w:r>
            <w:r w:rsidRPr="00546EBA">
              <w:rPr>
                <w:color w:val="3B3838" w:themeColor="background2" w:themeShade="40"/>
                <w:lang w:val="hy-AM"/>
              </w:rPr>
              <w:t>Նախատեսվում է  Որոշման N 1 հավելվածի 5-րդ կետի 5-րդ ենթակետում «4-րդ մասերով սահմանված» բառերից առաջ լրացնել (կամ) բառով, արդյունքում ստացվում է «և (կամ)» շաղկապ, ինչը «Նորմատիվ իրավական ակտերի մասին» օրենքի 16-րդ հոդվածով սահմանված պահանջներին։</w:t>
            </w:r>
          </w:p>
          <w:p w14:paraId="1BBF703A" w14:textId="77777777" w:rsidR="0090603A" w:rsidRPr="00546EBA" w:rsidRDefault="0090603A" w:rsidP="0049476B">
            <w:pPr>
              <w:spacing w:after="0"/>
              <w:ind w:left="-77"/>
              <w:jc w:val="both"/>
              <w:rPr>
                <w:i/>
                <w:iCs/>
                <w:color w:val="3B3838" w:themeColor="background2" w:themeShade="40"/>
                <w:lang w:val="hy-AM"/>
              </w:rPr>
            </w:pPr>
            <w:r w:rsidRPr="00546EBA">
              <w:rPr>
                <w:color w:val="3B3838" w:themeColor="background2" w:themeShade="40"/>
                <w:lang w:val="hy-AM"/>
              </w:rPr>
              <w:tab/>
            </w:r>
            <w:r w:rsidRPr="00546EBA">
              <w:rPr>
                <w:bCs/>
                <w:color w:val="3B3838" w:themeColor="background2" w:themeShade="40"/>
                <w:lang w:val="hy-AM"/>
              </w:rPr>
              <w:t>Միաժամանակ,</w:t>
            </w:r>
            <w:r w:rsidRPr="00546EBA">
              <w:rPr>
                <w:color w:val="3B3838" w:themeColor="background2" w:themeShade="40"/>
                <w:lang w:val="hy-AM"/>
              </w:rPr>
              <w:t xml:space="preserve"> «Նորմատիվ իրավական ակտերի մասին» օրենքի 16-րդ հոդվածի 8-րդ մասից չի բխում նաև առաջարկվող փոփոխություններում «վարկի/վարկերի» ձևի կիրառումը՝ հաշվի առնելով, որ, </w:t>
            </w:r>
            <w:r w:rsidRPr="00546EBA">
              <w:rPr>
                <w:i/>
                <w:iCs/>
                <w:color w:val="3B3838" w:themeColor="background2" w:themeShade="40"/>
                <w:lang w:val="hy-AM"/>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1A412183" w14:textId="77777777" w:rsidR="00385F2F" w:rsidRPr="00546EBA" w:rsidRDefault="00385F2F" w:rsidP="0049476B">
            <w:pPr>
              <w:spacing w:after="0"/>
              <w:ind w:left="-77"/>
              <w:jc w:val="both"/>
              <w:rPr>
                <w:i/>
                <w:iCs/>
                <w:color w:val="3B3838" w:themeColor="background2" w:themeShade="40"/>
                <w:lang w:val="hy-AM"/>
              </w:rPr>
            </w:pPr>
          </w:p>
          <w:p w14:paraId="04F20651" w14:textId="77777777" w:rsidR="006D08DD" w:rsidRPr="00546EBA" w:rsidRDefault="006D08DD" w:rsidP="0049476B">
            <w:pPr>
              <w:spacing w:after="0"/>
              <w:ind w:left="-77"/>
              <w:jc w:val="both"/>
              <w:rPr>
                <w:i/>
                <w:iCs/>
                <w:color w:val="3B3838" w:themeColor="background2" w:themeShade="40"/>
                <w:lang w:val="hy-AM"/>
              </w:rPr>
            </w:pPr>
          </w:p>
          <w:p w14:paraId="4FAF5A28" w14:textId="2B4B1D9A" w:rsidR="00FB7D16" w:rsidRPr="00546EBA" w:rsidRDefault="0090603A" w:rsidP="000C12C5">
            <w:pPr>
              <w:widowControl w:val="0"/>
              <w:tabs>
                <w:tab w:val="left" w:pos="-29"/>
              </w:tabs>
              <w:spacing w:after="0"/>
              <w:ind w:left="-77"/>
              <w:jc w:val="both"/>
              <w:rPr>
                <w:bCs/>
                <w:color w:val="3B3838" w:themeColor="background2" w:themeShade="40"/>
                <w:lang w:val="hy-AM"/>
              </w:rPr>
            </w:pPr>
            <w:r w:rsidRPr="00546EBA">
              <w:rPr>
                <w:color w:val="3B3838" w:themeColor="background2" w:themeShade="40"/>
                <w:lang w:val="hy-AM"/>
              </w:rPr>
              <w:t xml:space="preserve">Նախագծի 1-ին կետի 10-րդ ենթակետի վերաբերյալ. </w:t>
            </w:r>
            <w:r w:rsidRPr="00546EBA">
              <w:rPr>
                <w:bCs/>
                <w:color w:val="3B3838" w:themeColor="background2" w:themeShade="40"/>
                <w:lang w:val="hy-AM"/>
              </w:rPr>
              <w:t xml:space="preserve">Նախատեսվում է </w:t>
            </w:r>
            <w:r w:rsidRPr="00546EBA">
              <w:rPr>
                <w:color w:val="3B3838" w:themeColor="background2" w:themeShade="40"/>
                <w:lang w:val="hy-AM"/>
              </w:rPr>
              <w:t xml:space="preserve"> Որոշման N 1 հավելվածի 19-րդ կետը շարադրել նոր խմբագրությամբ և 8507 ապրանքային դիրքում ներառված էլեկտրական կուտակիչները ծրագրի շրջանակում մեքենասարքավորում ճանաչելու համար որպես չափանիշ սահմանվում է դրանց՝ «բացառապես արևային/ֆոտովոլտային կայանների կամ արևային պանելների կողմից արտադրված էլեկտրական էներգիան կուտակելու» նպատակով կիրառումը, ինչի կապակցությամբ առաջարկում ենք հստակեցնել </w:t>
            </w:r>
            <w:r w:rsidRPr="00546EBA">
              <w:rPr>
                <w:color w:val="3B3838" w:themeColor="background2" w:themeShade="40"/>
                <w:lang w:val="hy-AM"/>
              </w:rPr>
              <w:lastRenderedPageBreak/>
              <w:t>արևային էներգիայի կուտակման նպատակային օգտագործման հաստատման կարգը, քանի որ 8507 ապրանքային դիրքի դասակարգումը ինքնին չի հաստատում տվյալ կուտակիչի օգտագործման նպատակը։ Ուստի,</w:t>
            </w:r>
            <w:r w:rsidR="000C12C5" w:rsidRPr="00546EBA">
              <w:rPr>
                <w:color w:val="3B3838" w:themeColor="background2" w:themeShade="40"/>
                <w:lang w:val="hy-AM"/>
              </w:rPr>
              <w:t xml:space="preserve"> </w:t>
            </w:r>
            <w:r w:rsidRPr="00546EBA">
              <w:rPr>
                <w:color w:val="3B3838" w:themeColor="background2" w:themeShade="40"/>
                <w:lang w:val="hy-AM"/>
              </w:rPr>
              <w:t>առաջարկում ենք որպես համապատասխանության չափանիշ նախատեսել արտադրողի տեխնիկական փաստաթղթերով կամ սարքավորման տեխնիկական անձնագրով դրա՝ արևային (ֆոտովոլտային) կայանների կողմից արտադրված էլեկտրական էներգիայի կուտակման համար նախատեսված լինելը, իսկ անհրաժեշտության դեպքում՝ նաև տվյալ սարքավորման փաստացի օգտագործման համապատասխանությունը։</w:t>
            </w:r>
          </w:p>
        </w:tc>
        <w:tc>
          <w:tcPr>
            <w:tcW w:w="5850" w:type="dxa"/>
          </w:tcPr>
          <w:p w14:paraId="599D3F9A" w14:textId="77777777" w:rsidR="004C34D4" w:rsidRPr="00546EBA" w:rsidRDefault="004C34D4" w:rsidP="0049476B">
            <w:pPr>
              <w:spacing w:after="0"/>
              <w:jc w:val="center"/>
              <w:rPr>
                <w:b/>
                <w:color w:val="3B3838" w:themeColor="background2" w:themeShade="40"/>
              </w:rPr>
            </w:pPr>
          </w:p>
          <w:p w14:paraId="414B6199" w14:textId="77777777" w:rsidR="004C34D4" w:rsidRPr="00546EBA" w:rsidRDefault="004C34D4" w:rsidP="0049476B">
            <w:pPr>
              <w:spacing w:after="0"/>
              <w:jc w:val="center"/>
              <w:rPr>
                <w:b/>
                <w:color w:val="3B3838" w:themeColor="background2" w:themeShade="40"/>
              </w:rPr>
            </w:pPr>
          </w:p>
          <w:p w14:paraId="33B15004" w14:textId="77777777" w:rsidR="004C34D4" w:rsidRPr="00546EBA" w:rsidRDefault="004C34D4" w:rsidP="0049476B">
            <w:pPr>
              <w:spacing w:after="0"/>
              <w:jc w:val="center"/>
              <w:rPr>
                <w:b/>
                <w:color w:val="3B3838" w:themeColor="background2" w:themeShade="40"/>
              </w:rPr>
            </w:pPr>
          </w:p>
          <w:p w14:paraId="188351E4" w14:textId="77777777" w:rsidR="004C34D4" w:rsidRPr="00546EBA" w:rsidRDefault="004C34D4" w:rsidP="0049476B">
            <w:pPr>
              <w:spacing w:after="0"/>
              <w:jc w:val="center"/>
              <w:rPr>
                <w:b/>
                <w:color w:val="3B3838" w:themeColor="background2" w:themeShade="40"/>
              </w:rPr>
            </w:pPr>
          </w:p>
          <w:p w14:paraId="13EBDF21" w14:textId="77777777" w:rsidR="004C34D4" w:rsidRPr="00546EBA" w:rsidRDefault="004C34D4" w:rsidP="0049476B">
            <w:pPr>
              <w:spacing w:after="0"/>
              <w:jc w:val="center"/>
              <w:rPr>
                <w:b/>
                <w:color w:val="3B3838" w:themeColor="background2" w:themeShade="40"/>
              </w:rPr>
            </w:pPr>
          </w:p>
          <w:p w14:paraId="1A9602D9" w14:textId="3A8ACE12" w:rsidR="00A26747" w:rsidRPr="00546EBA" w:rsidRDefault="00A26747" w:rsidP="00A26747">
            <w:pPr>
              <w:spacing w:after="0"/>
              <w:jc w:val="center"/>
              <w:rPr>
                <w:b/>
                <w:color w:val="3B3838" w:themeColor="background2" w:themeShade="40"/>
              </w:rPr>
            </w:pPr>
            <w:r w:rsidRPr="00546EBA">
              <w:rPr>
                <w:b/>
                <w:bCs/>
                <w:color w:val="3B3838" w:themeColor="background2" w:themeShade="40"/>
                <w:lang w:val="en-US"/>
              </w:rPr>
              <w:t>Մասամբ</w:t>
            </w:r>
            <w:r w:rsidRPr="00546EBA">
              <w:rPr>
                <w:b/>
                <w:bCs/>
                <w:color w:val="3B3838" w:themeColor="background2" w:themeShade="40"/>
              </w:rPr>
              <w:t xml:space="preserve"> </w:t>
            </w:r>
            <w:r w:rsidRPr="00546EBA">
              <w:rPr>
                <w:b/>
                <w:bCs/>
                <w:color w:val="3B3838" w:themeColor="background2" w:themeShade="40"/>
                <w:lang w:val="en-US"/>
              </w:rPr>
              <w:t>է</w:t>
            </w:r>
            <w:r w:rsidRPr="00546EBA">
              <w:rPr>
                <w:b/>
                <w:bCs/>
                <w:color w:val="3B3838" w:themeColor="background2" w:themeShade="40"/>
              </w:rPr>
              <w:t xml:space="preserve"> </w:t>
            </w:r>
            <w:r w:rsidRPr="00546EBA">
              <w:rPr>
                <w:b/>
                <w:bCs/>
                <w:color w:val="3B3838" w:themeColor="background2" w:themeShade="40"/>
                <w:lang w:val="en-US"/>
              </w:rPr>
              <w:t>ընդունվել։</w:t>
            </w:r>
          </w:p>
          <w:p w14:paraId="07F7FD2D" w14:textId="0BE9BFB8" w:rsidR="00A26747" w:rsidRPr="00546EBA" w:rsidRDefault="00A26747" w:rsidP="000764EE">
            <w:pPr>
              <w:spacing w:after="0"/>
              <w:jc w:val="both"/>
              <w:rPr>
                <w:bCs/>
                <w:color w:val="3B3838" w:themeColor="background2" w:themeShade="40"/>
              </w:rPr>
            </w:pP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ներառման</w:t>
            </w:r>
            <w:r w:rsidRPr="00546EBA">
              <w:rPr>
                <w:bCs/>
                <w:color w:val="3B3838" w:themeColor="background2" w:themeShade="40"/>
              </w:rPr>
              <w:t xml:space="preserve"> </w:t>
            </w:r>
            <w:r w:rsidRPr="00546EBA">
              <w:rPr>
                <w:bCs/>
                <w:color w:val="3B3838" w:themeColor="background2" w:themeShade="40"/>
                <w:lang w:val="en-US"/>
              </w:rPr>
              <w:t>վերաբերյալ</w:t>
            </w:r>
            <w:r w:rsidRPr="00546EBA">
              <w:rPr>
                <w:bCs/>
                <w:color w:val="3B3838" w:themeColor="background2" w:themeShade="40"/>
              </w:rPr>
              <w:t xml:space="preserve"> </w:t>
            </w:r>
            <w:r w:rsidRPr="00546EBA">
              <w:rPr>
                <w:bCs/>
                <w:color w:val="3B3838" w:themeColor="background2" w:themeShade="40"/>
                <w:lang w:val="en-US"/>
              </w:rPr>
              <w:t>առաջարկությունը</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Նախագծով</w:t>
            </w:r>
            <w:r w:rsidRPr="00546EBA">
              <w:rPr>
                <w:bCs/>
                <w:color w:val="3B3838" w:themeColor="background2" w:themeShade="40"/>
              </w:rPr>
              <w:t xml:space="preserve"> </w:t>
            </w:r>
            <w:r w:rsidRPr="00546EBA">
              <w:rPr>
                <w:bCs/>
                <w:color w:val="3B3838" w:themeColor="background2" w:themeShade="40"/>
                <w:lang w:val="en-US"/>
              </w:rPr>
              <w:t>նախատեսվող</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կարգավորումը</w:t>
            </w:r>
            <w:r w:rsidRPr="00546EBA">
              <w:rPr>
                <w:bCs/>
                <w:color w:val="3B3838" w:themeColor="background2" w:themeShade="40"/>
              </w:rPr>
              <w:t xml:space="preserve"> </w:t>
            </w:r>
            <w:r w:rsidRPr="00546EBA">
              <w:rPr>
                <w:bCs/>
                <w:color w:val="3B3838" w:themeColor="background2" w:themeShade="40"/>
                <w:lang w:val="en-US"/>
              </w:rPr>
              <w:t>տարածվում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միայն</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ծրագրի</w:t>
            </w:r>
            <w:r w:rsidRPr="00546EBA">
              <w:rPr>
                <w:bCs/>
                <w:color w:val="3B3838" w:themeColor="background2" w:themeShade="40"/>
              </w:rPr>
              <w:t xml:space="preserve"> </w:t>
            </w:r>
            <w:r w:rsidRPr="00546EBA">
              <w:rPr>
                <w:bCs/>
                <w:color w:val="3B3838" w:themeColor="background2" w:themeShade="40"/>
                <w:lang w:val="en-US"/>
              </w:rPr>
              <w:t>շրջանակում</w:t>
            </w:r>
            <w:r w:rsidRPr="00546EBA">
              <w:rPr>
                <w:bCs/>
                <w:color w:val="3B3838" w:themeColor="background2" w:themeShade="40"/>
              </w:rPr>
              <w:t xml:space="preserve"> </w:t>
            </w:r>
            <w:r w:rsidRPr="00546EBA">
              <w:rPr>
                <w:bCs/>
                <w:color w:val="3B3838" w:themeColor="background2" w:themeShade="40"/>
                <w:lang w:val="en-US"/>
              </w:rPr>
              <w:t>գործող</w:t>
            </w:r>
            <w:r w:rsidRPr="00546EBA">
              <w:rPr>
                <w:bCs/>
                <w:color w:val="3B3838" w:themeColor="background2" w:themeShade="40"/>
              </w:rPr>
              <w:t xml:space="preserve"> </w:t>
            </w:r>
            <w:r w:rsidRPr="00546EBA">
              <w:rPr>
                <w:bCs/>
                <w:color w:val="3B3838" w:themeColor="background2" w:themeShade="40"/>
                <w:lang w:val="en-US"/>
              </w:rPr>
              <w:lastRenderedPageBreak/>
              <w:t>վարկային</w:t>
            </w:r>
            <w:r w:rsidRPr="00546EBA">
              <w:rPr>
                <w:bCs/>
                <w:color w:val="3B3838" w:themeColor="background2" w:themeShade="40"/>
              </w:rPr>
              <w:t xml:space="preserve"> </w:t>
            </w:r>
            <w:r w:rsidRPr="00546EBA">
              <w:rPr>
                <w:bCs/>
                <w:color w:val="3B3838" w:themeColor="background2" w:themeShade="40"/>
                <w:lang w:val="en-US"/>
              </w:rPr>
              <w:t>պարտավորությունների</w:t>
            </w:r>
            <w:r w:rsidRPr="00546EBA">
              <w:rPr>
                <w:bCs/>
                <w:color w:val="3B3838" w:themeColor="background2" w:themeShade="40"/>
              </w:rPr>
              <w:t xml:space="preserve"> </w:t>
            </w:r>
            <w:r w:rsidRPr="00546EBA">
              <w:rPr>
                <w:bCs/>
                <w:color w:val="3B3838" w:themeColor="background2" w:themeShade="40"/>
                <w:lang w:val="en-US"/>
              </w:rPr>
              <w:t>վրա։</w:t>
            </w:r>
            <w:r w:rsidRPr="00546EBA">
              <w:rPr>
                <w:bCs/>
                <w:color w:val="3B3838" w:themeColor="background2" w:themeShade="40"/>
              </w:rPr>
              <w:t xml:space="preserve"> </w:t>
            </w:r>
            <w:r w:rsidRPr="00546EBA">
              <w:rPr>
                <w:bCs/>
                <w:color w:val="3B3838" w:themeColor="background2" w:themeShade="40"/>
                <w:lang w:val="en-US"/>
              </w:rPr>
              <w:t>Ի</w:t>
            </w:r>
            <w:r w:rsidRPr="00546EBA">
              <w:rPr>
                <w:bCs/>
                <w:color w:val="3B3838" w:themeColor="background2" w:themeShade="40"/>
              </w:rPr>
              <w:t xml:space="preserve"> </w:t>
            </w:r>
            <w:r w:rsidRPr="00546EBA">
              <w:rPr>
                <w:bCs/>
                <w:color w:val="3B3838" w:themeColor="background2" w:themeShade="40"/>
                <w:lang w:val="en-US"/>
              </w:rPr>
              <w:t>տարբերություն</w:t>
            </w:r>
            <w:r w:rsidRPr="00546EBA">
              <w:rPr>
                <w:bCs/>
                <w:color w:val="3B3838" w:themeColor="background2" w:themeShade="40"/>
              </w:rPr>
              <w:t xml:space="preserve"> </w:t>
            </w:r>
            <w:r w:rsidRPr="00546EBA">
              <w:rPr>
                <w:bCs/>
                <w:color w:val="3B3838" w:themeColor="background2" w:themeShade="40"/>
                <w:lang w:val="en-US"/>
              </w:rPr>
              <w:t>վարկի՝</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դեպքում</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առարկայի</w:t>
            </w:r>
            <w:r w:rsidRPr="00546EBA">
              <w:rPr>
                <w:bCs/>
                <w:color w:val="3B3838" w:themeColor="background2" w:themeShade="40"/>
              </w:rPr>
              <w:t xml:space="preserve"> </w:t>
            </w:r>
            <w:r w:rsidRPr="00546EBA">
              <w:rPr>
                <w:bCs/>
                <w:color w:val="3B3838" w:themeColor="background2" w:themeShade="40"/>
                <w:lang w:val="en-US"/>
              </w:rPr>
              <w:t>նկատմամբ</w:t>
            </w:r>
            <w:r w:rsidRPr="00546EBA">
              <w:rPr>
                <w:bCs/>
                <w:color w:val="3B3838" w:themeColor="background2" w:themeShade="40"/>
              </w:rPr>
              <w:t xml:space="preserve"> </w:t>
            </w:r>
            <w:r w:rsidRPr="00546EBA">
              <w:rPr>
                <w:bCs/>
                <w:color w:val="3B3838" w:themeColor="background2" w:themeShade="40"/>
                <w:lang w:val="en-US"/>
              </w:rPr>
              <w:t>սեփականության</w:t>
            </w:r>
            <w:r w:rsidRPr="00546EBA">
              <w:rPr>
                <w:bCs/>
                <w:color w:val="3B3838" w:themeColor="background2" w:themeShade="40"/>
              </w:rPr>
              <w:t xml:space="preserve"> </w:t>
            </w:r>
            <w:r w:rsidRPr="00546EBA">
              <w:rPr>
                <w:bCs/>
                <w:color w:val="3B3838" w:themeColor="background2" w:themeShade="40"/>
                <w:lang w:val="en-US"/>
              </w:rPr>
              <w:t>իրավունքը</w:t>
            </w:r>
            <w:r w:rsidRPr="00546EBA">
              <w:rPr>
                <w:bCs/>
                <w:color w:val="3B3838" w:themeColor="background2" w:themeShade="40"/>
              </w:rPr>
              <w:t xml:space="preserve"> </w:t>
            </w:r>
            <w:r w:rsidRPr="00546EBA">
              <w:rPr>
                <w:bCs/>
                <w:color w:val="3B3838" w:themeColor="background2" w:themeShade="40"/>
                <w:lang w:val="en-US"/>
              </w:rPr>
              <w:t>պատկանում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լիզինգատուին</w:t>
            </w:r>
            <w:r w:rsidRPr="00546EBA">
              <w:rPr>
                <w:bCs/>
                <w:color w:val="3B3838" w:themeColor="background2" w:themeShade="40"/>
              </w:rPr>
              <w:t xml:space="preserve">, </w:t>
            </w:r>
            <w:r w:rsidRPr="00546EBA">
              <w:rPr>
                <w:bCs/>
                <w:color w:val="3B3838" w:themeColor="background2" w:themeShade="40"/>
                <w:lang w:val="en-US"/>
              </w:rPr>
              <w:t>ուստի</w:t>
            </w:r>
            <w:r w:rsidRPr="00546EBA">
              <w:rPr>
                <w:bCs/>
                <w:color w:val="3B3838" w:themeColor="background2" w:themeShade="40"/>
              </w:rPr>
              <w:t xml:space="preserve"> </w:t>
            </w:r>
            <w:r w:rsidRPr="00546EBA">
              <w:rPr>
                <w:bCs/>
                <w:color w:val="3B3838" w:themeColor="background2" w:themeShade="40"/>
                <w:lang w:val="en-US"/>
              </w:rPr>
              <w:t>լիզինգային</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տեղափոխումը</w:t>
            </w:r>
            <w:r w:rsidRPr="00546EBA">
              <w:rPr>
                <w:bCs/>
                <w:color w:val="3B3838" w:themeColor="background2" w:themeShade="40"/>
              </w:rPr>
              <w:t xml:space="preserve"> </w:t>
            </w:r>
            <w:r w:rsidRPr="00546EBA">
              <w:rPr>
                <w:bCs/>
                <w:color w:val="3B3838" w:themeColor="background2" w:themeShade="40"/>
                <w:lang w:val="en-US"/>
              </w:rPr>
              <w:t>ենթադրում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ոչ</w:t>
            </w:r>
            <w:r w:rsidRPr="00546EBA">
              <w:rPr>
                <w:bCs/>
                <w:color w:val="3B3838" w:themeColor="background2" w:themeShade="40"/>
              </w:rPr>
              <w:t xml:space="preserve"> </w:t>
            </w:r>
            <w:r w:rsidRPr="00546EBA">
              <w:rPr>
                <w:bCs/>
                <w:color w:val="3B3838" w:themeColor="background2" w:themeShade="40"/>
                <w:lang w:val="en-US"/>
              </w:rPr>
              <w:t>միայն</w:t>
            </w:r>
            <w:r w:rsidRPr="00546EBA">
              <w:rPr>
                <w:bCs/>
                <w:color w:val="3B3838" w:themeColor="background2" w:themeShade="40"/>
              </w:rPr>
              <w:t xml:space="preserve"> </w:t>
            </w:r>
            <w:r w:rsidR="000764EE"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մարում</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ձևավորում</w:t>
            </w:r>
            <w:r w:rsidRPr="00546EBA">
              <w:rPr>
                <w:bCs/>
                <w:color w:val="3B3838" w:themeColor="background2" w:themeShade="40"/>
              </w:rPr>
              <w:t xml:space="preserve">, </w:t>
            </w:r>
            <w:r w:rsidRPr="00546EBA">
              <w:rPr>
                <w:bCs/>
                <w:color w:val="3B3838" w:themeColor="background2" w:themeShade="40"/>
                <w:lang w:val="en-US"/>
              </w:rPr>
              <w:t>այլև</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առարկայի</w:t>
            </w:r>
            <w:r w:rsidRPr="00546EBA">
              <w:rPr>
                <w:bCs/>
                <w:color w:val="3B3838" w:themeColor="background2" w:themeShade="40"/>
              </w:rPr>
              <w:t xml:space="preserve"> </w:t>
            </w:r>
            <w:r w:rsidRPr="00546EBA">
              <w:rPr>
                <w:bCs/>
                <w:color w:val="3B3838" w:themeColor="background2" w:themeShade="40"/>
                <w:lang w:val="en-US"/>
              </w:rPr>
              <w:t>նկատմամբ</w:t>
            </w:r>
            <w:r w:rsidRPr="00546EBA">
              <w:rPr>
                <w:bCs/>
                <w:color w:val="3B3838" w:themeColor="background2" w:themeShade="40"/>
              </w:rPr>
              <w:t xml:space="preserve"> </w:t>
            </w:r>
            <w:r w:rsidRPr="00546EBA">
              <w:rPr>
                <w:bCs/>
                <w:color w:val="3B3838" w:themeColor="background2" w:themeShade="40"/>
                <w:lang w:val="en-US"/>
              </w:rPr>
              <w:t>իրավունքների</w:t>
            </w:r>
            <w:r w:rsidRPr="00546EBA">
              <w:rPr>
                <w:bCs/>
                <w:color w:val="3B3838" w:themeColor="background2" w:themeShade="40"/>
              </w:rPr>
              <w:t xml:space="preserve"> </w:t>
            </w:r>
            <w:r w:rsidRPr="00546EBA">
              <w:rPr>
                <w:bCs/>
                <w:color w:val="3B3838" w:themeColor="background2" w:themeShade="40"/>
                <w:lang w:val="en-US"/>
              </w:rPr>
              <w:t>ու</w:t>
            </w:r>
            <w:r w:rsidRPr="00546EBA">
              <w:rPr>
                <w:bCs/>
                <w:color w:val="3B3838" w:themeColor="background2" w:themeShade="40"/>
              </w:rPr>
              <w:t xml:space="preserve"> </w:t>
            </w:r>
            <w:r w:rsidRPr="00546EBA">
              <w:rPr>
                <w:bCs/>
                <w:color w:val="3B3838" w:themeColor="background2" w:themeShade="40"/>
                <w:lang w:val="en-US"/>
              </w:rPr>
              <w:t>դրա</w:t>
            </w:r>
            <w:r w:rsidRPr="00546EBA">
              <w:rPr>
                <w:bCs/>
                <w:color w:val="3B3838" w:themeColor="background2" w:themeShade="40"/>
              </w:rPr>
              <w:t xml:space="preserve"> </w:t>
            </w:r>
            <w:r w:rsidRPr="00546EBA">
              <w:rPr>
                <w:bCs/>
                <w:color w:val="3B3838" w:themeColor="background2" w:themeShade="40"/>
                <w:lang w:val="en-US"/>
              </w:rPr>
              <w:t>հետ</w:t>
            </w:r>
            <w:r w:rsidRPr="00546EBA">
              <w:rPr>
                <w:bCs/>
                <w:color w:val="3B3838" w:themeColor="background2" w:themeShade="40"/>
              </w:rPr>
              <w:t xml:space="preserve"> </w:t>
            </w:r>
            <w:r w:rsidRPr="00546EBA">
              <w:rPr>
                <w:bCs/>
                <w:color w:val="3B3838" w:themeColor="background2" w:themeShade="40"/>
                <w:lang w:val="en-US"/>
              </w:rPr>
              <w:t>կապված</w:t>
            </w:r>
            <w:r w:rsidRPr="00546EBA">
              <w:rPr>
                <w:bCs/>
                <w:color w:val="3B3838" w:themeColor="background2" w:themeShade="40"/>
              </w:rPr>
              <w:t xml:space="preserve"> </w:t>
            </w:r>
            <w:r w:rsidRPr="00546EBA">
              <w:rPr>
                <w:bCs/>
                <w:color w:val="3B3838" w:themeColor="background2" w:themeShade="40"/>
                <w:lang w:val="en-US"/>
              </w:rPr>
              <w:t>պայմանագրային</w:t>
            </w:r>
            <w:r w:rsidRPr="00546EBA">
              <w:rPr>
                <w:bCs/>
                <w:color w:val="3B3838" w:themeColor="background2" w:themeShade="40"/>
              </w:rPr>
              <w:t xml:space="preserve"> </w:t>
            </w:r>
            <w:r w:rsidRPr="00546EBA">
              <w:rPr>
                <w:bCs/>
                <w:color w:val="3B3838" w:themeColor="background2" w:themeShade="40"/>
                <w:lang w:val="en-US"/>
              </w:rPr>
              <w:t>պարտավորությունների</w:t>
            </w:r>
            <w:r w:rsidRPr="00546EBA">
              <w:rPr>
                <w:bCs/>
                <w:color w:val="3B3838" w:themeColor="background2" w:themeShade="40"/>
              </w:rPr>
              <w:t xml:space="preserve"> </w:t>
            </w:r>
            <w:r w:rsidRPr="00546EBA">
              <w:rPr>
                <w:bCs/>
                <w:color w:val="3B3838" w:themeColor="background2" w:themeShade="40"/>
                <w:lang w:val="en-US"/>
              </w:rPr>
              <w:t>փոխանցում։</w:t>
            </w:r>
            <w:r w:rsidRPr="00546EBA">
              <w:rPr>
                <w:bCs/>
                <w:color w:val="3B3838" w:themeColor="background2" w:themeShade="40"/>
              </w:rPr>
              <w:t xml:space="preserve"> </w:t>
            </w:r>
            <w:r w:rsidRPr="00546EBA">
              <w:rPr>
                <w:bCs/>
                <w:color w:val="3B3838" w:themeColor="background2" w:themeShade="40"/>
                <w:lang w:val="en-US"/>
              </w:rPr>
              <w:t>Հետևաբար՝</w:t>
            </w:r>
            <w:r w:rsidRPr="00546EBA">
              <w:rPr>
                <w:bCs/>
                <w:color w:val="3B3838" w:themeColor="background2" w:themeShade="40"/>
              </w:rPr>
              <w:t xml:space="preserve"> </w:t>
            </w:r>
            <w:r w:rsidRPr="00546EBA">
              <w:rPr>
                <w:bCs/>
                <w:color w:val="3B3838" w:themeColor="background2" w:themeShade="40"/>
                <w:lang w:val="en-US"/>
              </w:rPr>
              <w:t>այն</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կարող</w:t>
            </w:r>
            <w:r w:rsidRPr="00546EBA">
              <w:rPr>
                <w:bCs/>
                <w:color w:val="3B3838" w:themeColor="background2" w:themeShade="40"/>
              </w:rPr>
              <w:t xml:space="preserve"> </w:t>
            </w:r>
            <w:r w:rsidRPr="00546EBA">
              <w:rPr>
                <w:bCs/>
                <w:color w:val="3B3838" w:themeColor="background2" w:themeShade="40"/>
                <w:lang w:val="en-US"/>
              </w:rPr>
              <w:t>իրականացվել</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պարտավորությունների</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007B2AA9" w:rsidRPr="00546EBA">
              <w:rPr>
                <w:bCs/>
                <w:color w:val="3B3838" w:themeColor="background2" w:themeShade="40"/>
                <w:lang w:val="en-US"/>
              </w:rPr>
              <w:t>ն</w:t>
            </w:r>
            <w:r w:rsidRPr="00546EBA">
              <w:rPr>
                <w:bCs/>
                <w:color w:val="3B3838" w:themeColor="background2" w:themeShade="40"/>
                <w:lang w:val="en-US"/>
              </w:rPr>
              <w:t>ախագծով</w:t>
            </w:r>
            <w:r w:rsidRPr="00546EBA">
              <w:rPr>
                <w:bCs/>
                <w:color w:val="3B3838" w:themeColor="background2" w:themeShade="40"/>
              </w:rPr>
              <w:t xml:space="preserve"> </w:t>
            </w:r>
            <w:r w:rsidRPr="00546EBA">
              <w:rPr>
                <w:bCs/>
                <w:color w:val="3B3838" w:themeColor="background2" w:themeShade="40"/>
                <w:lang w:val="en-US"/>
              </w:rPr>
              <w:t>նախատեսված</w:t>
            </w:r>
            <w:r w:rsidRPr="00546EBA">
              <w:rPr>
                <w:bCs/>
                <w:color w:val="3B3838" w:themeColor="background2" w:themeShade="40"/>
              </w:rPr>
              <w:t xml:space="preserve"> </w:t>
            </w:r>
            <w:r w:rsidRPr="00546EBA">
              <w:rPr>
                <w:bCs/>
                <w:color w:val="3B3838" w:themeColor="background2" w:themeShade="40"/>
                <w:lang w:val="en-US"/>
              </w:rPr>
              <w:t>կառուցակարգով</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պահանջում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առանձին</w:t>
            </w:r>
            <w:r w:rsidRPr="00546EBA">
              <w:rPr>
                <w:bCs/>
                <w:color w:val="3B3838" w:themeColor="background2" w:themeShade="40"/>
              </w:rPr>
              <w:t xml:space="preserve"> </w:t>
            </w:r>
            <w:r w:rsidRPr="00546EBA">
              <w:rPr>
                <w:bCs/>
                <w:color w:val="3B3838" w:themeColor="background2" w:themeShade="40"/>
                <w:lang w:val="en-US"/>
              </w:rPr>
              <w:t>իրավական</w:t>
            </w:r>
            <w:r w:rsidRPr="00546EBA">
              <w:rPr>
                <w:bCs/>
                <w:color w:val="3B3838" w:themeColor="background2" w:themeShade="40"/>
              </w:rPr>
              <w:t xml:space="preserve"> </w:t>
            </w:r>
            <w:r w:rsidRPr="00546EBA">
              <w:rPr>
                <w:bCs/>
                <w:color w:val="3B3838" w:themeColor="background2" w:themeShade="40"/>
                <w:lang w:val="en-US"/>
              </w:rPr>
              <w:t>ու</w:t>
            </w:r>
            <w:r w:rsidRPr="00546EBA">
              <w:rPr>
                <w:bCs/>
                <w:color w:val="3B3838" w:themeColor="background2" w:themeShade="40"/>
              </w:rPr>
              <w:t xml:space="preserve"> </w:t>
            </w:r>
            <w:r w:rsidRPr="00546EBA">
              <w:rPr>
                <w:bCs/>
                <w:color w:val="3B3838" w:themeColor="background2" w:themeShade="40"/>
                <w:lang w:val="en-US"/>
              </w:rPr>
              <w:t>ընթացակարգային</w:t>
            </w:r>
            <w:r w:rsidRPr="00546EBA">
              <w:rPr>
                <w:bCs/>
                <w:color w:val="3B3838" w:themeColor="background2" w:themeShade="40"/>
              </w:rPr>
              <w:t xml:space="preserve"> </w:t>
            </w:r>
            <w:r w:rsidRPr="00546EBA">
              <w:rPr>
                <w:bCs/>
                <w:color w:val="3B3838" w:themeColor="background2" w:themeShade="40"/>
                <w:lang w:val="en-US"/>
              </w:rPr>
              <w:t>կարգավորում։</w:t>
            </w:r>
          </w:p>
          <w:p w14:paraId="4FB85F9E" w14:textId="77777777" w:rsidR="00A26747" w:rsidRPr="00546EBA" w:rsidRDefault="00A26747" w:rsidP="000764EE">
            <w:pPr>
              <w:spacing w:after="0"/>
              <w:jc w:val="both"/>
              <w:rPr>
                <w:bCs/>
                <w:color w:val="3B3838" w:themeColor="background2" w:themeShade="40"/>
              </w:rPr>
            </w:pPr>
            <w:r w:rsidRPr="00546EBA">
              <w:rPr>
                <w:bCs/>
                <w:color w:val="3B3838" w:themeColor="background2" w:themeShade="40"/>
              </w:rPr>
              <w:t>«</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պահ</w:t>
            </w:r>
            <w:r w:rsidRPr="00546EBA">
              <w:rPr>
                <w:bCs/>
                <w:color w:val="3B3838" w:themeColor="background2" w:themeShade="40"/>
              </w:rPr>
              <w:t xml:space="preserve">» </w:t>
            </w:r>
            <w:r w:rsidRPr="00546EBA">
              <w:rPr>
                <w:bCs/>
                <w:color w:val="3B3838" w:themeColor="background2" w:themeShade="40"/>
                <w:lang w:val="en-US"/>
              </w:rPr>
              <w:t>հասկացության</w:t>
            </w:r>
            <w:r w:rsidRPr="00546EBA">
              <w:rPr>
                <w:bCs/>
                <w:color w:val="3B3838" w:themeColor="background2" w:themeShade="40"/>
              </w:rPr>
              <w:t xml:space="preserve"> </w:t>
            </w:r>
            <w:r w:rsidRPr="00546EBA">
              <w:rPr>
                <w:bCs/>
                <w:color w:val="3B3838" w:themeColor="background2" w:themeShade="40"/>
                <w:lang w:val="en-US"/>
              </w:rPr>
              <w:t>հստակեցման</w:t>
            </w:r>
            <w:r w:rsidRPr="00546EBA">
              <w:rPr>
                <w:bCs/>
                <w:color w:val="3B3838" w:themeColor="background2" w:themeShade="40"/>
              </w:rPr>
              <w:t xml:space="preserve"> </w:t>
            </w:r>
            <w:r w:rsidRPr="00546EBA">
              <w:rPr>
                <w:bCs/>
                <w:color w:val="3B3838" w:themeColor="background2" w:themeShade="40"/>
                <w:lang w:val="en-US"/>
              </w:rPr>
              <w:t>վերաբերյալ</w:t>
            </w:r>
            <w:r w:rsidRPr="00546EBA">
              <w:rPr>
                <w:bCs/>
                <w:color w:val="3B3838" w:themeColor="background2" w:themeShade="40"/>
              </w:rPr>
              <w:t xml:space="preserve"> </w:t>
            </w:r>
            <w:r w:rsidRPr="00546EBA">
              <w:rPr>
                <w:bCs/>
                <w:color w:val="3B3838" w:themeColor="background2" w:themeShade="40"/>
                <w:lang w:val="en-US"/>
              </w:rPr>
              <w:t>առաջարկությունն</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Նախագծով</w:t>
            </w:r>
            <w:r w:rsidRPr="00546EBA">
              <w:rPr>
                <w:bCs/>
                <w:color w:val="3B3838" w:themeColor="background2" w:themeShade="40"/>
              </w:rPr>
              <w:t xml:space="preserve"> </w:t>
            </w:r>
            <w:r w:rsidRPr="00546EBA">
              <w:rPr>
                <w:bCs/>
                <w:color w:val="3B3838" w:themeColor="background2" w:themeShade="40"/>
                <w:lang w:val="en-US"/>
              </w:rPr>
              <w:t>սահմանվել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որ</w:t>
            </w:r>
            <w:r w:rsidRPr="00546EBA">
              <w:rPr>
                <w:bCs/>
                <w:color w:val="3B3838" w:themeColor="background2" w:themeShade="40"/>
              </w:rPr>
              <w:t xml:space="preserve"> </w:t>
            </w:r>
            <w:r w:rsidRPr="00546EBA">
              <w:rPr>
                <w:bCs/>
                <w:color w:val="3B3838" w:themeColor="background2" w:themeShade="40"/>
                <w:lang w:val="en-US"/>
              </w:rPr>
              <w:t>յուրաքանչյուր</w:t>
            </w:r>
            <w:r w:rsidRPr="00546EBA">
              <w:rPr>
                <w:bCs/>
                <w:color w:val="3B3838" w:themeColor="background2" w:themeShade="40"/>
              </w:rPr>
              <w:t xml:space="preserve"> </w:t>
            </w:r>
            <w:r w:rsidRPr="00546EBA">
              <w:rPr>
                <w:bCs/>
                <w:color w:val="3B3838" w:themeColor="background2" w:themeShade="40"/>
                <w:lang w:val="en-US"/>
              </w:rPr>
              <w:t>տեղափոխվող</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մասով</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պահ</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համարվում</w:t>
            </w:r>
            <w:r w:rsidRPr="00546EBA">
              <w:rPr>
                <w:bCs/>
                <w:color w:val="3B3838" w:themeColor="background2" w:themeShade="40"/>
              </w:rPr>
              <w:t xml:space="preserve"> </w:t>
            </w:r>
            <w:r w:rsidRPr="00546EBA">
              <w:rPr>
                <w:bCs/>
                <w:color w:val="3B3838" w:themeColor="background2" w:themeShade="40"/>
                <w:lang w:val="en-US"/>
              </w:rPr>
              <w:t>այն</w:t>
            </w:r>
            <w:r w:rsidRPr="00546EBA">
              <w:rPr>
                <w:bCs/>
                <w:color w:val="3B3838" w:themeColor="background2" w:themeShade="40"/>
              </w:rPr>
              <w:t xml:space="preserve"> </w:t>
            </w:r>
            <w:r w:rsidRPr="00546EBA">
              <w:rPr>
                <w:bCs/>
                <w:color w:val="3B3838" w:themeColor="background2" w:themeShade="40"/>
                <w:lang w:val="en-US"/>
              </w:rPr>
              <w:t>օրը</w:t>
            </w:r>
            <w:r w:rsidRPr="00546EBA">
              <w:rPr>
                <w:bCs/>
                <w:color w:val="3B3838" w:themeColor="background2" w:themeShade="40"/>
              </w:rPr>
              <w:t xml:space="preserve">, </w:t>
            </w:r>
            <w:r w:rsidRPr="00546EBA">
              <w:rPr>
                <w:bCs/>
                <w:color w:val="3B3838" w:themeColor="background2" w:themeShade="40"/>
                <w:lang w:val="en-US"/>
              </w:rPr>
              <w:t>երբ</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կազմակերպության</w:t>
            </w:r>
            <w:r w:rsidRPr="00546EBA">
              <w:rPr>
                <w:bCs/>
                <w:color w:val="3B3838" w:themeColor="background2" w:themeShade="40"/>
              </w:rPr>
              <w:t xml:space="preserve"> </w:t>
            </w:r>
            <w:r w:rsidRPr="00546EBA">
              <w:rPr>
                <w:bCs/>
                <w:color w:val="3B3838" w:themeColor="background2" w:themeShade="40"/>
                <w:lang w:val="en-US"/>
              </w:rPr>
              <w:t>փոխանցած</w:t>
            </w:r>
            <w:r w:rsidRPr="00546EBA">
              <w:rPr>
                <w:bCs/>
                <w:color w:val="3B3838" w:themeColor="background2" w:themeShade="40"/>
              </w:rPr>
              <w:t xml:space="preserve"> </w:t>
            </w:r>
            <w:r w:rsidRPr="00546EBA">
              <w:rPr>
                <w:bCs/>
                <w:color w:val="3B3838" w:themeColor="background2" w:themeShade="40"/>
                <w:lang w:val="en-US"/>
              </w:rPr>
              <w:t>գումարի</w:t>
            </w:r>
            <w:r w:rsidRPr="00546EBA">
              <w:rPr>
                <w:bCs/>
                <w:color w:val="3B3838" w:themeColor="background2" w:themeShade="40"/>
              </w:rPr>
              <w:t xml:space="preserve"> </w:t>
            </w:r>
            <w:r w:rsidRPr="00546EBA">
              <w:rPr>
                <w:bCs/>
                <w:color w:val="3B3838" w:themeColor="background2" w:themeShade="40"/>
                <w:lang w:val="en-US"/>
              </w:rPr>
              <w:t>հաշվին</w:t>
            </w:r>
            <w:r w:rsidRPr="00546EBA">
              <w:rPr>
                <w:bCs/>
                <w:color w:val="3B3838" w:themeColor="background2" w:themeShade="40"/>
              </w:rPr>
              <w:t xml:space="preserve"> </w:t>
            </w:r>
            <w:r w:rsidRPr="00546EBA">
              <w:rPr>
                <w:bCs/>
                <w:color w:val="3B3838" w:themeColor="background2" w:themeShade="40"/>
                <w:lang w:val="en-US"/>
              </w:rPr>
              <w:t>սկզբնական</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կազմակերպությունում</w:t>
            </w:r>
            <w:r w:rsidRPr="00546EBA">
              <w:rPr>
                <w:bCs/>
                <w:color w:val="3B3838" w:themeColor="background2" w:themeShade="40"/>
              </w:rPr>
              <w:t xml:space="preserve"> </w:t>
            </w:r>
            <w:r w:rsidRPr="00546EBA">
              <w:rPr>
                <w:bCs/>
                <w:color w:val="3B3838" w:themeColor="background2" w:themeShade="40"/>
                <w:lang w:val="en-US"/>
              </w:rPr>
              <w:t>մարվում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տվյալ</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պարտավորությունը։</w:t>
            </w:r>
            <w:r w:rsidRPr="00546EBA">
              <w:rPr>
                <w:bCs/>
                <w:color w:val="3B3838" w:themeColor="background2" w:themeShade="40"/>
              </w:rPr>
              <w:t xml:space="preserve"> </w:t>
            </w:r>
            <w:r w:rsidRPr="00546EBA">
              <w:rPr>
                <w:bCs/>
                <w:color w:val="3B3838" w:themeColor="background2" w:themeShade="40"/>
                <w:lang w:val="en-US"/>
              </w:rPr>
              <w:t>Նշված</w:t>
            </w:r>
            <w:r w:rsidRPr="00546EBA">
              <w:rPr>
                <w:bCs/>
                <w:color w:val="3B3838" w:themeColor="background2" w:themeShade="40"/>
              </w:rPr>
              <w:t xml:space="preserve"> </w:t>
            </w:r>
            <w:r w:rsidRPr="00546EBA">
              <w:rPr>
                <w:bCs/>
                <w:color w:val="3B3838" w:themeColor="background2" w:themeShade="40"/>
                <w:lang w:val="en-US"/>
              </w:rPr>
              <w:t>պահից</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ծրագրից</w:t>
            </w:r>
            <w:r w:rsidRPr="00546EBA">
              <w:rPr>
                <w:bCs/>
                <w:color w:val="3B3838" w:themeColor="background2" w:themeShade="40"/>
              </w:rPr>
              <w:t xml:space="preserve"> </w:t>
            </w:r>
            <w:r w:rsidRPr="00546EBA">
              <w:rPr>
                <w:bCs/>
                <w:color w:val="3B3838" w:themeColor="background2" w:themeShade="40"/>
                <w:lang w:val="en-US"/>
              </w:rPr>
              <w:t>բխող</w:t>
            </w:r>
            <w:r w:rsidRPr="00546EBA">
              <w:rPr>
                <w:bCs/>
                <w:color w:val="3B3838" w:themeColor="background2" w:themeShade="40"/>
              </w:rPr>
              <w:t xml:space="preserve"> </w:t>
            </w:r>
            <w:r w:rsidRPr="00546EBA">
              <w:rPr>
                <w:bCs/>
                <w:color w:val="3B3838" w:themeColor="background2" w:themeShade="40"/>
                <w:lang w:val="en-US"/>
              </w:rPr>
              <w:t>իրավունքներն</w:t>
            </w:r>
            <w:r w:rsidRPr="00546EBA">
              <w:rPr>
                <w:bCs/>
                <w:color w:val="3B3838" w:themeColor="background2" w:themeShade="40"/>
              </w:rPr>
              <w:t xml:space="preserve"> </w:t>
            </w:r>
            <w:r w:rsidRPr="00546EBA">
              <w:rPr>
                <w:bCs/>
                <w:color w:val="3B3838" w:themeColor="background2" w:themeShade="40"/>
                <w:lang w:val="en-US"/>
              </w:rPr>
              <w:t>ու</w:t>
            </w:r>
            <w:r w:rsidRPr="00546EBA">
              <w:rPr>
                <w:bCs/>
                <w:color w:val="3B3838" w:themeColor="background2" w:themeShade="40"/>
              </w:rPr>
              <w:t xml:space="preserve"> </w:t>
            </w:r>
            <w:r w:rsidRPr="00546EBA">
              <w:rPr>
                <w:bCs/>
                <w:color w:val="3B3838" w:themeColor="background2" w:themeShade="40"/>
                <w:lang w:val="en-US"/>
              </w:rPr>
              <w:t>պարտականություններն</w:t>
            </w:r>
            <w:r w:rsidRPr="00546EBA">
              <w:rPr>
                <w:bCs/>
                <w:color w:val="3B3838" w:themeColor="background2" w:themeShade="40"/>
              </w:rPr>
              <w:t xml:space="preserve"> </w:t>
            </w:r>
            <w:r w:rsidRPr="00546EBA">
              <w:rPr>
                <w:bCs/>
                <w:color w:val="3B3838" w:themeColor="background2" w:themeShade="40"/>
                <w:lang w:val="en-US"/>
              </w:rPr>
              <w:t>անցնում</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կազմակերպությանը։</w:t>
            </w:r>
            <w:r w:rsidRPr="00546EBA">
              <w:rPr>
                <w:bCs/>
                <w:color w:val="3B3838" w:themeColor="background2" w:themeShade="40"/>
              </w:rPr>
              <w:t xml:space="preserve"> </w:t>
            </w:r>
            <w:r w:rsidRPr="00546EBA">
              <w:rPr>
                <w:bCs/>
                <w:color w:val="3B3838" w:themeColor="background2" w:themeShade="40"/>
                <w:lang w:val="en-US"/>
              </w:rPr>
              <w:t>Ընդ</w:t>
            </w:r>
            <w:r w:rsidRPr="00546EBA">
              <w:rPr>
                <w:bCs/>
                <w:color w:val="3B3838" w:themeColor="background2" w:themeShade="40"/>
              </w:rPr>
              <w:t xml:space="preserve"> </w:t>
            </w:r>
            <w:r w:rsidRPr="00546EBA">
              <w:rPr>
                <w:bCs/>
                <w:color w:val="3B3838" w:themeColor="background2" w:themeShade="40"/>
                <w:lang w:val="en-US"/>
              </w:rPr>
              <w:t>որում՝</w:t>
            </w:r>
            <w:r w:rsidRPr="00546EBA">
              <w:rPr>
                <w:bCs/>
                <w:color w:val="3B3838" w:themeColor="background2" w:themeShade="40"/>
              </w:rPr>
              <w:t xml:space="preserve"> </w:t>
            </w:r>
            <w:r w:rsidRPr="00546EBA">
              <w:rPr>
                <w:bCs/>
                <w:color w:val="3B3838" w:themeColor="background2" w:themeShade="40"/>
                <w:lang w:val="en-US"/>
              </w:rPr>
              <w:t>մինչև</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պահը</w:t>
            </w:r>
            <w:r w:rsidRPr="00546EBA">
              <w:rPr>
                <w:bCs/>
                <w:color w:val="3B3838" w:themeColor="background2" w:themeShade="40"/>
              </w:rPr>
              <w:t xml:space="preserve"> </w:t>
            </w:r>
            <w:r w:rsidRPr="00546EBA">
              <w:rPr>
                <w:bCs/>
                <w:color w:val="3B3838" w:themeColor="background2" w:themeShade="40"/>
                <w:lang w:val="en-US"/>
              </w:rPr>
              <w:t>կատարված</w:t>
            </w:r>
            <w:r w:rsidRPr="00546EBA">
              <w:rPr>
                <w:bCs/>
                <w:color w:val="3B3838" w:themeColor="background2" w:themeShade="40"/>
              </w:rPr>
              <w:t xml:space="preserve"> </w:t>
            </w:r>
            <w:r w:rsidRPr="00546EBA">
              <w:rPr>
                <w:bCs/>
                <w:color w:val="3B3838" w:themeColor="background2" w:themeShade="40"/>
                <w:lang w:val="en-US"/>
              </w:rPr>
              <w:t>խախտումների</w:t>
            </w:r>
            <w:r w:rsidRPr="00546EBA">
              <w:rPr>
                <w:bCs/>
                <w:color w:val="3B3838" w:themeColor="background2" w:themeShade="40"/>
              </w:rPr>
              <w:t xml:space="preserve"> </w:t>
            </w:r>
            <w:r w:rsidRPr="00546EBA">
              <w:rPr>
                <w:bCs/>
                <w:color w:val="3B3838" w:themeColor="background2" w:themeShade="40"/>
                <w:lang w:val="en-US"/>
              </w:rPr>
              <w:t>հետևանքով</w:t>
            </w:r>
            <w:r w:rsidRPr="00546EBA">
              <w:rPr>
                <w:bCs/>
                <w:color w:val="3B3838" w:themeColor="background2" w:themeShade="40"/>
              </w:rPr>
              <w:t xml:space="preserve"> </w:t>
            </w:r>
            <w:r w:rsidRPr="00546EBA">
              <w:rPr>
                <w:bCs/>
                <w:color w:val="3B3838" w:themeColor="background2" w:themeShade="40"/>
                <w:lang w:val="en-US"/>
              </w:rPr>
              <w:t>առաջացած</w:t>
            </w:r>
            <w:r w:rsidRPr="00546EBA">
              <w:rPr>
                <w:bCs/>
                <w:color w:val="3B3838" w:themeColor="background2" w:themeShade="40"/>
              </w:rPr>
              <w:t xml:space="preserve"> </w:t>
            </w:r>
            <w:r w:rsidRPr="00546EBA">
              <w:rPr>
                <w:bCs/>
                <w:color w:val="3B3838" w:themeColor="background2" w:themeShade="40"/>
                <w:lang w:val="en-US"/>
              </w:rPr>
              <w:t>պարտավորությունները</w:t>
            </w:r>
            <w:r w:rsidRPr="00546EBA">
              <w:rPr>
                <w:bCs/>
                <w:color w:val="3B3838" w:themeColor="background2" w:themeShade="40"/>
              </w:rPr>
              <w:t xml:space="preserve"> </w:t>
            </w:r>
            <w:r w:rsidRPr="00546EBA">
              <w:rPr>
                <w:bCs/>
                <w:color w:val="3B3838" w:themeColor="background2" w:themeShade="40"/>
                <w:lang w:val="en-US"/>
              </w:rPr>
              <w:t>կրում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սկզբնական</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կազմակերպությունը՝</w:t>
            </w:r>
            <w:r w:rsidRPr="00546EBA">
              <w:rPr>
                <w:bCs/>
                <w:color w:val="3B3838" w:themeColor="background2" w:themeShade="40"/>
              </w:rPr>
              <w:t xml:space="preserve"> </w:t>
            </w:r>
            <w:r w:rsidRPr="00546EBA">
              <w:rPr>
                <w:bCs/>
                <w:color w:val="3B3838" w:themeColor="background2" w:themeShade="40"/>
                <w:lang w:val="en-US"/>
              </w:rPr>
              <w:t>անկախ</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հայտնաբերման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արձանագրման</w:t>
            </w:r>
            <w:r w:rsidRPr="00546EBA">
              <w:rPr>
                <w:bCs/>
                <w:color w:val="3B3838" w:themeColor="background2" w:themeShade="40"/>
              </w:rPr>
              <w:t xml:space="preserve"> </w:t>
            </w:r>
            <w:r w:rsidRPr="00546EBA">
              <w:rPr>
                <w:bCs/>
                <w:color w:val="3B3838" w:themeColor="background2" w:themeShade="40"/>
                <w:lang w:val="en-US"/>
              </w:rPr>
              <w:t>պահից</w:t>
            </w:r>
            <w:r w:rsidRPr="00546EBA">
              <w:rPr>
                <w:bCs/>
                <w:color w:val="3B3838" w:themeColor="background2" w:themeShade="40"/>
              </w:rPr>
              <w:t xml:space="preserve">, </w:t>
            </w:r>
            <w:r w:rsidRPr="00546EBA">
              <w:rPr>
                <w:bCs/>
                <w:color w:val="3B3838" w:themeColor="background2" w:themeShade="40"/>
                <w:lang w:val="en-US"/>
              </w:rPr>
              <w:t>իսկ</w:t>
            </w:r>
            <w:r w:rsidRPr="00546EBA">
              <w:rPr>
                <w:bCs/>
                <w:color w:val="3B3838" w:themeColor="background2" w:themeShade="40"/>
              </w:rPr>
              <w:t xml:space="preserve"> </w:t>
            </w:r>
            <w:r w:rsidRPr="00546EBA">
              <w:rPr>
                <w:bCs/>
                <w:color w:val="3B3838" w:themeColor="background2" w:themeShade="40"/>
                <w:lang w:val="en-US"/>
              </w:rPr>
              <w:lastRenderedPageBreak/>
              <w:t>վերաֆինանսավորման</w:t>
            </w:r>
            <w:r w:rsidRPr="00546EBA">
              <w:rPr>
                <w:bCs/>
                <w:color w:val="3B3838" w:themeColor="background2" w:themeShade="40"/>
              </w:rPr>
              <w:t xml:space="preserve"> </w:t>
            </w:r>
            <w:r w:rsidRPr="00546EBA">
              <w:rPr>
                <w:bCs/>
                <w:color w:val="3B3838" w:themeColor="background2" w:themeShade="40"/>
                <w:lang w:val="en-US"/>
              </w:rPr>
              <w:t>պահից</w:t>
            </w:r>
            <w:r w:rsidRPr="00546EBA">
              <w:rPr>
                <w:bCs/>
                <w:color w:val="3B3838" w:themeColor="background2" w:themeShade="40"/>
              </w:rPr>
              <w:t xml:space="preserve"> </w:t>
            </w:r>
            <w:r w:rsidRPr="00546EBA">
              <w:rPr>
                <w:bCs/>
                <w:color w:val="3B3838" w:themeColor="background2" w:themeShade="40"/>
                <w:lang w:val="en-US"/>
              </w:rPr>
              <w:t>հետո</w:t>
            </w:r>
            <w:r w:rsidRPr="00546EBA">
              <w:rPr>
                <w:bCs/>
                <w:color w:val="3B3838" w:themeColor="background2" w:themeShade="40"/>
              </w:rPr>
              <w:t xml:space="preserve"> </w:t>
            </w:r>
            <w:r w:rsidRPr="00546EBA">
              <w:rPr>
                <w:bCs/>
                <w:color w:val="3B3838" w:themeColor="background2" w:themeShade="40"/>
                <w:lang w:val="en-US"/>
              </w:rPr>
              <w:t>կատարված</w:t>
            </w:r>
            <w:r w:rsidRPr="00546EBA">
              <w:rPr>
                <w:bCs/>
                <w:color w:val="3B3838" w:themeColor="background2" w:themeShade="40"/>
              </w:rPr>
              <w:t xml:space="preserve"> </w:t>
            </w:r>
            <w:r w:rsidRPr="00546EBA">
              <w:rPr>
                <w:bCs/>
                <w:color w:val="3B3838" w:themeColor="background2" w:themeShade="40"/>
                <w:lang w:val="en-US"/>
              </w:rPr>
              <w:t>խախտումների</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Pr="00546EBA">
              <w:rPr>
                <w:bCs/>
                <w:color w:val="3B3838" w:themeColor="background2" w:themeShade="40"/>
                <w:lang w:val="en-US"/>
              </w:rPr>
              <w:t>պատասխանատվությունը</w:t>
            </w:r>
            <w:r w:rsidRPr="00546EBA">
              <w:rPr>
                <w:bCs/>
                <w:color w:val="3B3838" w:themeColor="background2" w:themeShade="40"/>
              </w:rPr>
              <w:t xml:space="preserve"> </w:t>
            </w:r>
            <w:r w:rsidRPr="00546EBA">
              <w:rPr>
                <w:bCs/>
                <w:color w:val="3B3838" w:themeColor="background2" w:themeShade="40"/>
                <w:lang w:val="en-US"/>
              </w:rPr>
              <w:t>կրում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կազմակերպությունը։</w:t>
            </w:r>
          </w:p>
          <w:p w14:paraId="6F391A0B" w14:textId="77777777" w:rsidR="00A26747" w:rsidRPr="00546EBA" w:rsidRDefault="00A26747" w:rsidP="000764EE">
            <w:pPr>
              <w:spacing w:after="0"/>
              <w:jc w:val="both"/>
              <w:rPr>
                <w:bCs/>
                <w:color w:val="3B3838" w:themeColor="background2" w:themeShade="40"/>
              </w:rPr>
            </w:pP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մասը</w:t>
            </w:r>
            <w:r w:rsidRPr="00546EBA">
              <w:rPr>
                <w:bCs/>
                <w:color w:val="3B3838" w:themeColor="background2" w:themeShade="40"/>
              </w:rPr>
              <w:t xml:space="preserve"> </w:t>
            </w:r>
            <w:r w:rsidRPr="00546EBA">
              <w:rPr>
                <w:bCs/>
                <w:color w:val="3B3838" w:themeColor="background2" w:themeShade="40"/>
                <w:lang w:val="en-US"/>
              </w:rPr>
              <w:t>հիմնավորի</w:t>
            </w:r>
            <w:r w:rsidRPr="00546EBA">
              <w:rPr>
                <w:bCs/>
                <w:color w:val="3B3838" w:themeColor="background2" w:themeShade="40"/>
              </w:rPr>
              <w:t xml:space="preserve"> </w:t>
            </w:r>
            <w:r w:rsidRPr="00546EBA">
              <w:rPr>
                <w:bCs/>
                <w:color w:val="3B3838" w:themeColor="background2" w:themeShade="40"/>
                <w:lang w:val="en-US"/>
              </w:rPr>
              <w:t>որ</w:t>
            </w:r>
            <w:r w:rsidRPr="00546EBA">
              <w:rPr>
                <w:bCs/>
                <w:color w:val="3B3838" w:themeColor="background2" w:themeShade="40"/>
              </w:rPr>
              <w:t xml:space="preserve"> </w:t>
            </w: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դեպքում</w:t>
            </w:r>
            <w:r w:rsidRPr="00546EBA">
              <w:rPr>
                <w:bCs/>
                <w:color w:val="3B3838" w:themeColor="background2" w:themeShade="40"/>
              </w:rPr>
              <w:t xml:space="preserve"> </w:t>
            </w:r>
            <w:r w:rsidRPr="00546EBA">
              <w:rPr>
                <w:bCs/>
                <w:color w:val="3B3838" w:themeColor="background2" w:themeShade="40"/>
                <w:lang w:val="en-US"/>
              </w:rPr>
              <w:t>իրավատեր</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դեռ</w:t>
            </w:r>
            <w:r w:rsidRPr="00546EBA">
              <w:rPr>
                <w:bCs/>
                <w:color w:val="3B3838" w:themeColor="background2" w:themeShade="40"/>
              </w:rPr>
              <w:t xml:space="preserve"> </w:t>
            </w:r>
            <w:r w:rsidRPr="00546EBA">
              <w:rPr>
                <w:bCs/>
                <w:color w:val="3B3838" w:themeColor="background2" w:themeShade="40"/>
                <w:lang w:val="en-US"/>
              </w:rPr>
              <w:t>լիզինգառուն</w:t>
            </w:r>
          </w:p>
          <w:p w14:paraId="7CA91C8A" w14:textId="77777777" w:rsidR="00A26747" w:rsidRPr="00546EBA" w:rsidRDefault="00A26747" w:rsidP="000764EE">
            <w:pPr>
              <w:spacing w:after="0"/>
              <w:jc w:val="both"/>
              <w:rPr>
                <w:bCs/>
                <w:color w:val="3B3838" w:themeColor="background2" w:themeShade="40"/>
              </w:rPr>
            </w:pPr>
            <w:r w:rsidRPr="00546EBA">
              <w:rPr>
                <w:bCs/>
                <w:color w:val="3B3838" w:themeColor="background2" w:themeShade="40"/>
                <w:lang w:val="en-US"/>
              </w:rPr>
              <w:t>Առաջարկությունն</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մասնակի։</w:t>
            </w:r>
          </w:p>
          <w:p w14:paraId="7EB8E6C5" w14:textId="77777777" w:rsidR="00A26747" w:rsidRPr="00546EBA" w:rsidRDefault="00A26747" w:rsidP="000764EE">
            <w:pPr>
              <w:spacing w:after="0"/>
              <w:jc w:val="both"/>
              <w:rPr>
                <w:bCs/>
                <w:color w:val="3B3838" w:themeColor="background2" w:themeShade="40"/>
              </w:rPr>
            </w:pPr>
            <w:r w:rsidRPr="00546EBA">
              <w:rPr>
                <w:bCs/>
                <w:color w:val="3B3838" w:themeColor="background2" w:themeShade="40"/>
                <w:lang w:val="en-US"/>
              </w:rPr>
              <w:t>Լիզինգի</w:t>
            </w:r>
            <w:r w:rsidRPr="00546EBA">
              <w:rPr>
                <w:bCs/>
                <w:color w:val="3B3838" w:themeColor="background2" w:themeShade="40"/>
              </w:rPr>
              <w:t xml:space="preserve"> </w:t>
            </w:r>
            <w:r w:rsidRPr="00546EBA">
              <w:rPr>
                <w:bCs/>
                <w:color w:val="3B3838" w:themeColor="background2" w:themeShade="40"/>
                <w:lang w:val="en-US"/>
              </w:rPr>
              <w:t>ներառման</w:t>
            </w:r>
            <w:r w:rsidRPr="00546EBA">
              <w:rPr>
                <w:bCs/>
                <w:color w:val="3B3838" w:themeColor="background2" w:themeShade="40"/>
              </w:rPr>
              <w:t xml:space="preserve"> </w:t>
            </w:r>
            <w:r w:rsidRPr="00546EBA">
              <w:rPr>
                <w:bCs/>
                <w:color w:val="3B3838" w:themeColor="background2" w:themeShade="40"/>
                <w:lang w:val="en-US"/>
              </w:rPr>
              <w:t>վերաբերյալ</w:t>
            </w:r>
            <w:r w:rsidRPr="00546EBA">
              <w:rPr>
                <w:bCs/>
                <w:color w:val="3B3838" w:themeColor="background2" w:themeShade="40"/>
              </w:rPr>
              <w:t xml:space="preserve"> </w:t>
            </w:r>
            <w:r w:rsidRPr="00546EBA">
              <w:rPr>
                <w:bCs/>
                <w:color w:val="3B3838" w:themeColor="background2" w:themeShade="40"/>
                <w:lang w:val="en-US"/>
              </w:rPr>
              <w:t>առաջարկությունը</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Նախագծով</w:t>
            </w:r>
            <w:r w:rsidRPr="00546EBA">
              <w:rPr>
                <w:bCs/>
                <w:color w:val="3B3838" w:themeColor="background2" w:themeShade="40"/>
              </w:rPr>
              <w:t xml:space="preserve"> </w:t>
            </w:r>
            <w:r w:rsidRPr="00546EBA">
              <w:rPr>
                <w:bCs/>
                <w:color w:val="3B3838" w:themeColor="background2" w:themeShade="40"/>
                <w:lang w:val="en-US"/>
              </w:rPr>
              <w:t>նախատեսվող</w:t>
            </w:r>
            <w:r w:rsidRPr="00546EBA">
              <w:rPr>
                <w:bCs/>
                <w:color w:val="3B3838" w:themeColor="background2" w:themeShade="40"/>
              </w:rPr>
              <w:t xml:space="preserve"> </w:t>
            </w:r>
            <w:r w:rsidRPr="00546EBA">
              <w:rPr>
                <w:bCs/>
                <w:color w:val="3B3838" w:themeColor="background2" w:themeShade="40"/>
                <w:lang w:val="en-US"/>
              </w:rPr>
              <w:t>վերաֆինանսավորման</w:t>
            </w:r>
            <w:r w:rsidRPr="00546EBA">
              <w:rPr>
                <w:bCs/>
                <w:color w:val="3B3838" w:themeColor="background2" w:themeShade="40"/>
              </w:rPr>
              <w:t xml:space="preserve"> </w:t>
            </w:r>
            <w:r w:rsidRPr="00546EBA">
              <w:rPr>
                <w:bCs/>
                <w:color w:val="3B3838" w:themeColor="background2" w:themeShade="40"/>
                <w:lang w:val="en-US"/>
              </w:rPr>
              <w:t>կարգավորումը</w:t>
            </w:r>
            <w:r w:rsidRPr="00546EBA">
              <w:rPr>
                <w:bCs/>
                <w:color w:val="3B3838" w:themeColor="background2" w:themeShade="40"/>
              </w:rPr>
              <w:t xml:space="preserve"> </w:t>
            </w:r>
            <w:r w:rsidRPr="00546EBA">
              <w:rPr>
                <w:bCs/>
                <w:color w:val="3B3838" w:themeColor="background2" w:themeShade="40"/>
                <w:lang w:val="en-US"/>
              </w:rPr>
              <w:t>տարածվում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միայն</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ծրագրի</w:t>
            </w:r>
            <w:r w:rsidRPr="00546EBA">
              <w:rPr>
                <w:bCs/>
                <w:color w:val="3B3838" w:themeColor="background2" w:themeShade="40"/>
              </w:rPr>
              <w:t xml:space="preserve"> </w:t>
            </w:r>
            <w:r w:rsidRPr="00546EBA">
              <w:rPr>
                <w:bCs/>
                <w:color w:val="3B3838" w:themeColor="background2" w:themeShade="40"/>
                <w:lang w:val="en-US"/>
              </w:rPr>
              <w:t>շրջանակում</w:t>
            </w:r>
            <w:r w:rsidRPr="00546EBA">
              <w:rPr>
                <w:bCs/>
                <w:color w:val="3B3838" w:themeColor="background2" w:themeShade="40"/>
              </w:rPr>
              <w:t xml:space="preserve"> </w:t>
            </w:r>
            <w:r w:rsidRPr="00546EBA">
              <w:rPr>
                <w:bCs/>
                <w:color w:val="3B3838" w:themeColor="background2" w:themeShade="40"/>
                <w:lang w:val="en-US"/>
              </w:rPr>
              <w:t>գործող</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պարտավորությունների</w:t>
            </w:r>
            <w:r w:rsidRPr="00546EBA">
              <w:rPr>
                <w:bCs/>
                <w:color w:val="3B3838" w:themeColor="background2" w:themeShade="40"/>
              </w:rPr>
              <w:t xml:space="preserve"> </w:t>
            </w:r>
            <w:r w:rsidRPr="00546EBA">
              <w:rPr>
                <w:bCs/>
                <w:color w:val="3B3838" w:themeColor="background2" w:themeShade="40"/>
                <w:lang w:val="en-US"/>
              </w:rPr>
              <w:t>վրա։</w:t>
            </w:r>
            <w:r w:rsidRPr="00546EBA">
              <w:rPr>
                <w:bCs/>
                <w:color w:val="3B3838" w:themeColor="background2" w:themeShade="40"/>
              </w:rPr>
              <w:t xml:space="preserve"> </w:t>
            </w:r>
            <w:r w:rsidRPr="00546EBA">
              <w:rPr>
                <w:bCs/>
                <w:color w:val="3B3838" w:themeColor="background2" w:themeShade="40"/>
                <w:lang w:val="en-US"/>
              </w:rPr>
              <w:t>Վարկի</w:t>
            </w:r>
            <w:r w:rsidRPr="00546EBA">
              <w:rPr>
                <w:bCs/>
                <w:color w:val="3B3838" w:themeColor="background2" w:themeShade="40"/>
              </w:rPr>
              <w:t xml:space="preserve"> </w:t>
            </w:r>
            <w:r w:rsidRPr="00546EBA">
              <w:rPr>
                <w:bCs/>
                <w:color w:val="3B3838" w:themeColor="background2" w:themeShade="40"/>
                <w:lang w:val="en-US"/>
              </w:rPr>
              <w:t>դեպքում</w:t>
            </w:r>
            <w:r w:rsidRPr="00546EBA">
              <w:rPr>
                <w:bCs/>
                <w:color w:val="3B3838" w:themeColor="background2" w:themeShade="40"/>
              </w:rPr>
              <w:t xml:space="preserve"> </w:t>
            </w:r>
            <w:r w:rsidRPr="00546EBA">
              <w:rPr>
                <w:bCs/>
                <w:color w:val="3B3838" w:themeColor="background2" w:themeShade="40"/>
                <w:lang w:val="en-US"/>
              </w:rPr>
              <w:t>տնտեսավարողը</w:t>
            </w:r>
            <w:r w:rsidRPr="00546EBA">
              <w:rPr>
                <w:bCs/>
                <w:color w:val="3B3838" w:themeColor="background2" w:themeShade="40"/>
              </w:rPr>
              <w:t xml:space="preserve"> </w:t>
            </w:r>
            <w:r w:rsidRPr="00546EBA">
              <w:rPr>
                <w:bCs/>
                <w:color w:val="3B3838" w:themeColor="background2" w:themeShade="40"/>
                <w:lang w:val="en-US"/>
              </w:rPr>
              <w:t>ձեռք</w:t>
            </w:r>
            <w:r w:rsidRPr="00546EBA">
              <w:rPr>
                <w:bCs/>
                <w:color w:val="3B3838" w:themeColor="background2" w:themeShade="40"/>
              </w:rPr>
              <w:t xml:space="preserve"> </w:t>
            </w:r>
            <w:r w:rsidRPr="00546EBA">
              <w:rPr>
                <w:bCs/>
                <w:color w:val="3B3838" w:themeColor="background2" w:themeShade="40"/>
                <w:lang w:val="en-US"/>
              </w:rPr>
              <w:t>բերված</w:t>
            </w:r>
            <w:r w:rsidRPr="00546EBA">
              <w:rPr>
                <w:bCs/>
                <w:color w:val="3B3838" w:themeColor="background2" w:themeShade="40"/>
              </w:rPr>
              <w:t xml:space="preserve"> </w:t>
            </w:r>
            <w:r w:rsidRPr="00546EBA">
              <w:rPr>
                <w:bCs/>
                <w:color w:val="3B3838" w:themeColor="background2" w:themeShade="40"/>
                <w:lang w:val="en-US"/>
              </w:rPr>
              <w:t>գույքի</w:t>
            </w:r>
            <w:r w:rsidRPr="00546EBA">
              <w:rPr>
                <w:bCs/>
                <w:color w:val="3B3838" w:themeColor="background2" w:themeShade="40"/>
              </w:rPr>
              <w:t xml:space="preserve"> </w:t>
            </w:r>
            <w:r w:rsidRPr="00546EBA">
              <w:rPr>
                <w:bCs/>
                <w:color w:val="3B3838" w:themeColor="background2" w:themeShade="40"/>
                <w:lang w:val="en-US"/>
              </w:rPr>
              <w:t>սեփականատերն</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վերաֆինանսավորումը</w:t>
            </w:r>
            <w:r w:rsidRPr="00546EBA">
              <w:rPr>
                <w:bCs/>
                <w:color w:val="3B3838" w:themeColor="background2" w:themeShade="40"/>
              </w:rPr>
              <w:t xml:space="preserve"> </w:t>
            </w:r>
            <w:r w:rsidRPr="00546EBA">
              <w:rPr>
                <w:bCs/>
                <w:color w:val="3B3838" w:themeColor="background2" w:themeShade="40"/>
                <w:lang w:val="en-US"/>
              </w:rPr>
              <w:t>հիմնականում</w:t>
            </w:r>
            <w:r w:rsidRPr="00546EBA">
              <w:rPr>
                <w:bCs/>
                <w:color w:val="3B3838" w:themeColor="background2" w:themeShade="40"/>
              </w:rPr>
              <w:t xml:space="preserve"> </w:t>
            </w:r>
            <w:r w:rsidRPr="00546EBA">
              <w:rPr>
                <w:bCs/>
                <w:color w:val="3B3838" w:themeColor="background2" w:themeShade="40"/>
                <w:lang w:val="en-US"/>
              </w:rPr>
              <w:t>ենթադրում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առկա</w:t>
            </w:r>
            <w:r w:rsidRPr="00546EBA">
              <w:rPr>
                <w:bCs/>
                <w:color w:val="3B3838" w:themeColor="background2" w:themeShade="40"/>
              </w:rPr>
              <w:t xml:space="preserve"> </w:t>
            </w:r>
            <w:r w:rsidRPr="00546EBA">
              <w:rPr>
                <w:bCs/>
                <w:color w:val="3B3838" w:themeColor="background2" w:themeShade="40"/>
                <w:lang w:val="en-US"/>
              </w:rPr>
              <w:t>դրամական</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մարում</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կազմակերպության</w:t>
            </w:r>
            <w:r w:rsidRPr="00546EBA">
              <w:rPr>
                <w:bCs/>
                <w:color w:val="3B3838" w:themeColor="background2" w:themeShade="40"/>
              </w:rPr>
              <w:t xml:space="preserve"> </w:t>
            </w:r>
            <w:r w:rsidRPr="00546EBA">
              <w:rPr>
                <w:bCs/>
                <w:color w:val="3B3838" w:themeColor="background2" w:themeShade="40"/>
                <w:lang w:val="en-US"/>
              </w:rPr>
              <w:t>տրամադրած</w:t>
            </w:r>
            <w:r w:rsidRPr="00546EBA">
              <w:rPr>
                <w:bCs/>
                <w:color w:val="3B3838" w:themeColor="background2" w:themeShade="40"/>
              </w:rPr>
              <w:t xml:space="preserve"> </w:t>
            </w:r>
            <w:r w:rsidRPr="00546EBA">
              <w:rPr>
                <w:bCs/>
                <w:color w:val="3B3838" w:themeColor="background2" w:themeShade="40"/>
                <w:lang w:val="en-US"/>
              </w:rPr>
              <w:t>միջոցներով</w:t>
            </w:r>
            <w:r w:rsidRPr="00546EBA">
              <w:rPr>
                <w:bCs/>
                <w:color w:val="3B3838" w:themeColor="background2" w:themeShade="40"/>
              </w:rPr>
              <w:t xml:space="preserve"> </w:t>
            </w:r>
            <w:r w:rsidRPr="00546EBA">
              <w:rPr>
                <w:bCs/>
                <w:color w:val="3B3838" w:themeColor="background2" w:themeShade="40"/>
                <w:lang w:val="en-US"/>
              </w:rPr>
              <w:t>ու</w:t>
            </w:r>
            <w:r w:rsidRPr="00546EBA">
              <w:rPr>
                <w:bCs/>
                <w:color w:val="3B3838" w:themeColor="background2" w:themeShade="40"/>
              </w:rPr>
              <w:t xml:space="preserve"> </w:t>
            </w:r>
            <w:r w:rsidRPr="00546EBA">
              <w:rPr>
                <w:bCs/>
                <w:color w:val="3B3838" w:themeColor="background2" w:themeShade="40"/>
                <w:lang w:val="en-US"/>
              </w:rPr>
              <w:t>նոր</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պարտավորության</w:t>
            </w:r>
            <w:r w:rsidRPr="00546EBA">
              <w:rPr>
                <w:bCs/>
                <w:color w:val="3B3838" w:themeColor="background2" w:themeShade="40"/>
              </w:rPr>
              <w:t xml:space="preserve"> </w:t>
            </w:r>
            <w:r w:rsidRPr="00546EBA">
              <w:rPr>
                <w:bCs/>
                <w:color w:val="3B3838" w:themeColor="background2" w:themeShade="40"/>
                <w:lang w:val="en-US"/>
              </w:rPr>
              <w:t>ձևավորում։</w:t>
            </w:r>
          </w:p>
          <w:p w14:paraId="1341A1C2" w14:textId="161A24B1" w:rsidR="00480A99" w:rsidRPr="00546EBA" w:rsidRDefault="00480A99" w:rsidP="00480A99">
            <w:pPr>
              <w:spacing w:after="0"/>
              <w:jc w:val="both"/>
              <w:rPr>
                <w:bCs/>
                <w:color w:val="3B3838" w:themeColor="background2" w:themeShade="40"/>
              </w:rPr>
            </w:pPr>
            <w:r w:rsidRPr="00546EBA">
              <w:rPr>
                <w:bCs/>
                <w:color w:val="3B3838" w:themeColor="background2" w:themeShade="40"/>
                <w:lang w:val="en-US"/>
              </w:rPr>
              <w:t>Նախագիծը</w:t>
            </w:r>
            <w:r w:rsidRPr="00546EBA">
              <w:rPr>
                <w:bCs/>
                <w:color w:val="3B3838" w:themeColor="background2" w:themeShade="40"/>
              </w:rPr>
              <w:t xml:space="preserve"> </w:t>
            </w:r>
            <w:r w:rsidRPr="00546EBA">
              <w:rPr>
                <w:bCs/>
                <w:color w:val="3B3838" w:themeColor="background2" w:themeShade="40"/>
                <w:lang w:val="en-US"/>
              </w:rPr>
              <w:t>լրացվել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դրույթով</w:t>
            </w:r>
            <w:r w:rsidRPr="00546EBA">
              <w:rPr>
                <w:bCs/>
                <w:color w:val="3B3838" w:themeColor="background2" w:themeShade="40"/>
              </w:rPr>
              <w:t xml:space="preserve">, </w:t>
            </w:r>
            <w:r w:rsidRPr="00546EBA">
              <w:rPr>
                <w:bCs/>
                <w:color w:val="3B3838" w:themeColor="background2" w:themeShade="40"/>
                <w:lang w:val="en-US"/>
              </w:rPr>
              <w:t>համաձայն</w:t>
            </w:r>
            <w:r w:rsidRPr="00546EBA">
              <w:rPr>
                <w:bCs/>
                <w:color w:val="3B3838" w:themeColor="background2" w:themeShade="40"/>
              </w:rPr>
              <w:t xml:space="preserve"> </w:t>
            </w:r>
            <w:r w:rsidRPr="00546EBA">
              <w:rPr>
                <w:bCs/>
                <w:color w:val="3B3838" w:themeColor="background2" w:themeShade="40"/>
                <w:lang w:val="en-US"/>
              </w:rPr>
              <w:t>որի՝</w:t>
            </w:r>
            <w:r w:rsidRPr="00546EBA">
              <w:rPr>
                <w:bCs/>
                <w:color w:val="3B3838" w:themeColor="background2" w:themeShade="40"/>
              </w:rPr>
              <w:t xml:space="preserve"> </w:t>
            </w:r>
            <w:r w:rsidRPr="00546EBA">
              <w:rPr>
                <w:bCs/>
                <w:color w:val="3B3838" w:themeColor="background2" w:themeShade="40"/>
                <w:lang w:val="en-US"/>
              </w:rPr>
              <w:t>մեքենասարքավորումների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բաղկացուցիչ</w:t>
            </w:r>
            <w:r w:rsidRPr="00546EBA">
              <w:rPr>
                <w:bCs/>
                <w:color w:val="3B3838" w:themeColor="background2" w:themeShade="40"/>
              </w:rPr>
              <w:t xml:space="preserve"> </w:t>
            </w:r>
            <w:r w:rsidRPr="00546EBA">
              <w:rPr>
                <w:bCs/>
                <w:color w:val="3B3838" w:themeColor="background2" w:themeShade="40"/>
                <w:lang w:val="en-US"/>
              </w:rPr>
              <w:t>մասերի՝</w:t>
            </w:r>
            <w:r w:rsidRPr="00546EBA">
              <w:rPr>
                <w:bCs/>
                <w:color w:val="3B3838" w:themeColor="background2" w:themeShade="40"/>
              </w:rPr>
              <w:t xml:space="preserve"> </w:t>
            </w:r>
            <w:r w:rsidRPr="00546EBA">
              <w:rPr>
                <w:bCs/>
                <w:color w:val="3B3838" w:themeColor="background2" w:themeShade="40"/>
                <w:lang w:val="en-US"/>
              </w:rPr>
              <w:t>երրորդ</w:t>
            </w:r>
            <w:r w:rsidRPr="00546EBA">
              <w:rPr>
                <w:bCs/>
                <w:color w:val="3B3838" w:themeColor="background2" w:themeShade="40"/>
              </w:rPr>
              <w:t xml:space="preserve"> </w:t>
            </w:r>
            <w:r w:rsidRPr="00546EBA">
              <w:rPr>
                <w:bCs/>
                <w:color w:val="3B3838" w:themeColor="background2" w:themeShade="40"/>
                <w:lang w:val="en-US"/>
              </w:rPr>
              <w:t>անձի</w:t>
            </w:r>
            <w:r w:rsidRPr="00546EBA">
              <w:rPr>
                <w:bCs/>
                <w:color w:val="3B3838" w:themeColor="background2" w:themeShade="40"/>
              </w:rPr>
              <w:t xml:space="preserve"> </w:t>
            </w:r>
            <w:r w:rsidRPr="00546EBA">
              <w:rPr>
                <w:bCs/>
                <w:color w:val="3B3838" w:themeColor="background2" w:themeShade="40"/>
                <w:lang w:val="en-US"/>
              </w:rPr>
              <w:t>տիրապետմանը</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օգտագործմանը</w:t>
            </w:r>
            <w:r w:rsidRPr="00546EBA">
              <w:rPr>
                <w:bCs/>
                <w:color w:val="3B3838" w:themeColor="background2" w:themeShade="40"/>
              </w:rPr>
              <w:t xml:space="preserve"> </w:t>
            </w:r>
            <w:r w:rsidRPr="00546EBA">
              <w:rPr>
                <w:bCs/>
                <w:color w:val="3B3838" w:themeColor="background2" w:themeShade="40"/>
                <w:lang w:val="en-US"/>
              </w:rPr>
              <w:t>փոխանցելու</w:t>
            </w:r>
            <w:r w:rsidRPr="00546EBA">
              <w:rPr>
                <w:bCs/>
                <w:color w:val="3B3838" w:themeColor="background2" w:themeShade="40"/>
              </w:rPr>
              <w:t xml:space="preserve"> </w:t>
            </w:r>
            <w:r w:rsidRPr="00546EBA">
              <w:rPr>
                <w:bCs/>
                <w:color w:val="3B3838" w:themeColor="background2" w:themeShade="40"/>
                <w:lang w:val="en-US"/>
              </w:rPr>
              <w:t>արգելքը</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տարածվում</w:t>
            </w:r>
            <w:r w:rsidRPr="00546EBA">
              <w:rPr>
                <w:bCs/>
                <w:color w:val="3B3838" w:themeColor="background2" w:themeShade="40"/>
              </w:rPr>
              <w:t xml:space="preserve"> </w:t>
            </w:r>
            <w:r w:rsidRPr="00546EBA">
              <w:rPr>
                <w:bCs/>
                <w:color w:val="3B3838" w:themeColor="background2" w:themeShade="40"/>
                <w:lang w:val="en-US"/>
              </w:rPr>
              <w:t>օրենքով</w:t>
            </w:r>
            <w:r w:rsidRPr="00546EBA">
              <w:rPr>
                <w:bCs/>
                <w:color w:val="3B3838" w:themeColor="background2" w:themeShade="40"/>
              </w:rPr>
              <w:t xml:space="preserve"> </w:t>
            </w:r>
            <w:r w:rsidRPr="00546EBA">
              <w:rPr>
                <w:bCs/>
                <w:color w:val="3B3838" w:themeColor="background2" w:themeShade="40"/>
                <w:lang w:val="en-US"/>
              </w:rPr>
              <w:t>նախատեսված</w:t>
            </w:r>
            <w:r w:rsidRPr="00546EBA">
              <w:rPr>
                <w:bCs/>
                <w:color w:val="3B3838" w:themeColor="background2" w:themeShade="40"/>
              </w:rPr>
              <w:t xml:space="preserve"> </w:t>
            </w:r>
            <w:r w:rsidRPr="00546EBA">
              <w:rPr>
                <w:bCs/>
                <w:color w:val="3B3838" w:themeColor="background2" w:themeShade="40"/>
                <w:lang w:val="en-US"/>
              </w:rPr>
              <w:t>իրավահաջորդության</w:t>
            </w:r>
            <w:r w:rsidRPr="00546EBA">
              <w:rPr>
                <w:bCs/>
                <w:color w:val="3B3838" w:themeColor="background2" w:themeShade="40"/>
              </w:rPr>
              <w:t xml:space="preserve"> </w:t>
            </w:r>
            <w:r w:rsidRPr="00546EBA">
              <w:rPr>
                <w:bCs/>
                <w:color w:val="3B3838" w:themeColor="background2" w:themeShade="40"/>
                <w:lang w:val="en-US"/>
              </w:rPr>
              <w:t>դեպքերի</w:t>
            </w:r>
            <w:r w:rsidRPr="00546EBA">
              <w:rPr>
                <w:bCs/>
                <w:color w:val="3B3838" w:themeColor="background2" w:themeShade="40"/>
              </w:rPr>
              <w:t xml:space="preserve"> </w:t>
            </w:r>
            <w:r w:rsidRPr="00546EBA">
              <w:rPr>
                <w:bCs/>
                <w:color w:val="3B3838" w:themeColor="background2" w:themeShade="40"/>
                <w:lang w:val="en-US"/>
              </w:rPr>
              <w:t>վրա՝</w:t>
            </w:r>
            <w:r w:rsidRPr="00546EBA">
              <w:rPr>
                <w:bCs/>
                <w:color w:val="3B3838" w:themeColor="background2" w:themeShade="40"/>
              </w:rPr>
              <w:t xml:space="preserve"> </w:t>
            </w:r>
            <w:r w:rsidRPr="00546EBA">
              <w:rPr>
                <w:bCs/>
                <w:color w:val="3B3838" w:themeColor="background2" w:themeShade="40"/>
                <w:lang w:val="en-US"/>
              </w:rPr>
              <w:t>պայմանով</w:t>
            </w:r>
            <w:r w:rsidRPr="00546EBA">
              <w:rPr>
                <w:bCs/>
                <w:color w:val="3B3838" w:themeColor="background2" w:themeShade="40"/>
              </w:rPr>
              <w:t xml:space="preserve">, </w:t>
            </w:r>
            <w:r w:rsidRPr="00546EBA">
              <w:rPr>
                <w:bCs/>
                <w:color w:val="3B3838" w:themeColor="background2" w:themeShade="40"/>
                <w:lang w:val="en-US"/>
              </w:rPr>
              <w:t>որ</w:t>
            </w:r>
            <w:r w:rsidRPr="00546EBA">
              <w:rPr>
                <w:bCs/>
                <w:color w:val="3B3838" w:themeColor="background2" w:themeShade="40"/>
              </w:rPr>
              <w:t xml:space="preserve"> </w:t>
            </w:r>
            <w:r w:rsidRPr="00546EBA">
              <w:rPr>
                <w:bCs/>
                <w:color w:val="3B3838" w:themeColor="background2" w:themeShade="40"/>
                <w:lang w:val="en-US"/>
              </w:rPr>
              <w:t>իրավահաջորդը</w:t>
            </w:r>
            <w:r w:rsidRPr="00546EBA">
              <w:rPr>
                <w:bCs/>
                <w:color w:val="3B3838" w:themeColor="background2" w:themeShade="40"/>
              </w:rPr>
              <w:t xml:space="preserve"> </w:t>
            </w:r>
            <w:r w:rsidRPr="00546EBA">
              <w:rPr>
                <w:bCs/>
                <w:color w:val="3B3838" w:themeColor="background2" w:themeShade="40"/>
                <w:lang w:val="en-US"/>
              </w:rPr>
              <w:t>ստանձնում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ծրագրից</w:t>
            </w:r>
            <w:r w:rsidRPr="00546EBA">
              <w:rPr>
                <w:bCs/>
                <w:color w:val="3B3838" w:themeColor="background2" w:themeShade="40"/>
              </w:rPr>
              <w:t xml:space="preserve"> </w:t>
            </w:r>
            <w:r w:rsidRPr="00546EBA">
              <w:rPr>
                <w:bCs/>
                <w:color w:val="3B3838" w:themeColor="background2" w:themeShade="40"/>
                <w:lang w:val="en-US"/>
              </w:rPr>
              <w:t>բխող</w:t>
            </w:r>
            <w:r w:rsidRPr="00546EBA">
              <w:rPr>
                <w:bCs/>
                <w:color w:val="3B3838" w:themeColor="background2" w:themeShade="40"/>
              </w:rPr>
              <w:t xml:space="preserve"> </w:t>
            </w:r>
            <w:r w:rsidRPr="00546EBA">
              <w:rPr>
                <w:bCs/>
                <w:color w:val="3B3838" w:themeColor="background2" w:themeShade="40"/>
                <w:lang w:val="en-US"/>
              </w:rPr>
              <w:t>իրավունքներն</w:t>
            </w:r>
            <w:r w:rsidRPr="00546EBA">
              <w:rPr>
                <w:bCs/>
                <w:color w:val="3B3838" w:themeColor="background2" w:themeShade="40"/>
              </w:rPr>
              <w:t xml:space="preserve"> </w:t>
            </w:r>
            <w:r w:rsidRPr="00546EBA">
              <w:rPr>
                <w:bCs/>
                <w:color w:val="3B3838" w:themeColor="background2" w:themeShade="40"/>
                <w:lang w:val="en-US"/>
              </w:rPr>
              <w:t>ու</w:t>
            </w:r>
            <w:r w:rsidRPr="00546EBA">
              <w:rPr>
                <w:bCs/>
                <w:color w:val="3B3838" w:themeColor="background2" w:themeShade="40"/>
              </w:rPr>
              <w:t xml:space="preserve"> </w:t>
            </w:r>
            <w:r w:rsidRPr="00546EBA">
              <w:rPr>
                <w:bCs/>
                <w:color w:val="3B3838" w:themeColor="background2" w:themeShade="40"/>
                <w:lang w:val="en-US"/>
              </w:rPr>
              <w:t>պարտականությունները</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շարունակում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բավարարել</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շահառուին</w:t>
            </w:r>
            <w:r w:rsidRPr="00546EBA">
              <w:rPr>
                <w:bCs/>
                <w:color w:val="3B3838" w:themeColor="background2" w:themeShade="40"/>
              </w:rPr>
              <w:t xml:space="preserve"> </w:t>
            </w:r>
            <w:r w:rsidRPr="00546EBA">
              <w:rPr>
                <w:bCs/>
                <w:color w:val="3B3838" w:themeColor="background2" w:themeShade="40"/>
                <w:lang w:val="en-US"/>
              </w:rPr>
              <w:t>ներկայացվող</w:t>
            </w:r>
            <w:r w:rsidRPr="00546EBA">
              <w:rPr>
                <w:bCs/>
                <w:color w:val="3B3838" w:themeColor="background2" w:themeShade="40"/>
              </w:rPr>
              <w:t xml:space="preserve"> </w:t>
            </w:r>
            <w:r w:rsidRPr="00546EBA">
              <w:rPr>
                <w:bCs/>
                <w:color w:val="3B3838" w:themeColor="background2" w:themeShade="40"/>
                <w:lang w:val="en-US"/>
              </w:rPr>
              <w:t>պահանջները։</w:t>
            </w:r>
            <w:r w:rsidRPr="00546EBA">
              <w:rPr>
                <w:bCs/>
                <w:color w:val="3B3838" w:themeColor="background2" w:themeShade="40"/>
              </w:rPr>
              <w:t xml:space="preserve"> </w:t>
            </w:r>
            <w:r w:rsidRPr="00546EBA">
              <w:rPr>
                <w:bCs/>
                <w:color w:val="3B3838" w:themeColor="background2" w:themeShade="40"/>
                <w:lang w:val="en-US"/>
              </w:rPr>
              <w:t>Իրավահաջորդը</w:t>
            </w:r>
            <w:r w:rsidRPr="00546EBA">
              <w:rPr>
                <w:bCs/>
                <w:color w:val="3B3838" w:themeColor="background2" w:themeShade="40"/>
              </w:rPr>
              <w:t xml:space="preserve"> </w:t>
            </w:r>
            <w:r w:rsidRPr="00546EBA">
              <w:rPr>
                <w:bCs/>
                <w:color w:val="3B3838" w:themeColor="background2" w:themeShade="40"/>
                <w:lang w:val="en-US"/>
              </w:rPr>
              <w:t>պարտավոր</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իրավահաջորդության</w:t>
            </w:r>
            <w:r w:rsidRPr="00546EBA">
              <w:rPr>
                <w:bCs/>
                <w:color w:val="3B3838" w:themeColor="background2" w:themeShade="40"/>
              </w:rPr>
              <w:t xml:space="preserve"> </w:t>
            </w:r>
            <w:r w:rsidRPr="00546EBA">
              <w:rPr>
                <w:bCs/>
                <w:color w:val="3B3838" w:themeColor="background2" w:themeShade="40"/>
                <w:lang w:val="en-US"/>
              </w:rPr>
              <w:t>փաստը</w:t>
            </w:r>
            <w:r w:rsidRPr="00546EBA">
              <w:rPr>
                <w:bCs/>
                <w:color w:val="3B3838" w:themeColor="background2" w:themeShade="40"/>
              </w:rPr>
              <w:t xml:space="preserve"> </w:t>
            </w:r>
            <w:r w:rsidRPr="00546EBA">
              <w:rPr>
                <w:bCs/>
                <w:color w:val="3B3838" w:themeColor="background2" w:themeShade="40"/>
                <w:lang w:val="en-US"/>
              </w:rPr>
              <w:t>հաստատող</w:t>
            </w:r>
            <w:r w:rsidRPr="00546EBA">
              <w:rPr>
                <w:bCs/>
                <w:color w:val="3B3838" w:themeColor="background2" w:themeShade="40"/>
              </w:rPr>
              <w:t xml:space="preserve"> </w:t>
            </w:r>
            <w:r w:rsidRPr="00546EBA">
              <w:rPr>
                <w:bCs/>
                <w:color w:val="3B3838" w:themeColor="background2" w:themeShade="40"/>
                <w:lang w:val="en-US"/>
              </w:rPr>
              <w:t>փաստաթղթերը</w:t>
            </w:r>
            <w:r w:rsidRPr="00546EBA">
              <w:rPr>
                <w:bCs/>
                <w:color w:val="3B3838" w:themeColor="background2" w:themeShade="40"/>
              </w:rPr>
              <w:t xml:space="preserve"> </w:t>
            </w:r>
            <w:r w:rsidRPr="00546EBA">
              <w:rPr>
                <w:bCs/>
                <w:color w:val="3B3838" w:themeColor="background2" w:themeShade="40"/>
                <w:lang w:val="en-US"/>
              </w:rPr>
              <w:t>ներկայացնել</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t>կազմակերպությանը՝</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lastRenderedPageBreak/>
              <w:t>ֆինանսական</w:t>
            </w:r>
            <w:r w:rsidRPr="00546EBA">
              <w:rPr>
                <w:bCs/>
                <w:color w:val="3B3838" w:themeColor="background2" w:themeShade="40"/>
              </w:rPr>
              <w:t xml:space="preserve"> </w:t>
            </w:r>
            <w:r w:rsidRPr="00546EBA">
              <w:rPr>
                <w:bCs/>
                <w:color w:val="3B3838" w:themeColor="background2" w:themeShade="40"/>
                <w:lang w:val="en-US"/>
              </w:rPr>
              <w:t>կազմակերպության</w:t>
            </w:r>
            <w:r w:rsidRPr="00546EBA">
              <w:rPr>
                <w:bCs/>
                <w:color w:val="3B3838" w:themeColor="background2" w:themeShade="40"/>
              </w:rPr>
              <w:t xml:space="preserve"> </w:t>
            </w:r>
            <w:r w:rsidRPr="00546EBA">
              <w:rPr>
                <w:bCs/>
                <w:color w:val="3B3838" w:themeColor="background2" w:themeShade="40"/>
                <w:lang w:val="en-US"/>
              </w:rPr>
              <w:t>հետ</w:t>
            </w:r>
            <w:r w:rsidRPr="00546EBA">
              <w:rPr>
                <w:bCs/>
                <w:color w:val="3B3838" w:themeColor="background2" w:themeShade="40"/>
              </w:rPr>
              <w:t xml:space="preserve"> </w:t>
            </w:r>
            <w:r w:rsidRPr="00546EBA">
              <w:rPr>
                <w:bCs/>
                <w:color w:val="3B3838" w:themeColor="background2" w:themeShade="40"/>
                <w:lang w:val="en-US"/>
              </w:rPr>
              <w:t>կնքված</w:t>
            </w:r>
            <w:r w:rsidRPr="00546EBA">
              <w:rPr>
                <w:bCs/>
                <w:color w:val="3B3838" w:themeColor="background2" w:themeShade="40"/>
              </w:rPr>
              <w:t xml:space="preserve"> </w:t>
            </w:r>
            <w:r w:rsidRPr="00546EBA">
              <w:rPr>
                <w:bCs/>
                <w:color w:val="3B3838" w:themeColor="background2" w:themeShade="40"/>
                <w:lang w:val="en-US"/>
              </w:rPr>
              <w:t>պայմանագրով</w:t>
            </w:r>
            <w:r w:rsidRPr="00546EBA">
              <w:rPr>
                <w:bCs/>
                <w:color w:val="3B3838" w:themeColor="background2" w:themeShade="40"/>
              </w:rPr>
              <w:t xml:space="preserve"> </w:t>
            </w:r>
            <w:r w:rsidRPr="00546EBA">
              <w:rPr>
                <w:bCs/>
                <w:color w:val="3B3838" w:themeColor="background2" w:themeShade="40"/>
                <w:lang w:val="en-US"/>
              </w:rPr>
              <w:t>սահմանված</w:t>
            </w:r>
            <w:r w:rsidRPr="00546EBA">
              <w:rPr>
                <w:bCs/>
                <w:color w:val="3B3838" w:themeColor="background2" w:themeShade="40"/>
              </w:rPr>
              <w:t xml:space="preserve"> </w:t>
            </w:r>
            <w:r w:rsidRPr="00546EBA">
              <w:rPr>
                <w:bCs/>
                <w:color w:val="3B3838" w:themeColor="background2" w:themeShade="40"/>
                <w:lang w:val="en-US"/>
              </w:rPr>
              <w:t>կարգով։</w:t>
            </w:r>
          </w:p>
          <w:p w14:paraId="57E73DB5" w14:textId="77777777" w:rsidR="00480A99" w:rsidRPr="00546EBA" w:rsidRDefault="00480A99" w:rsidP="00480A99">
            <w:pPr>
              <w:spacing w:after="0"/>
              <w:jc w:val="both"/>
              <w:rPr>
                <w:bCs/>
                <w:color w:val="3B3838" w:themeColor="background2" w:themeShade="40"/>
              </w:rPr>
            </w:pPr>
            <w:r w:rsidRPr="00546EBA">
              <w:rPr>
                <w:bCs/>
                <w:color w:val="3B3838" w:themeColor="background2" w:themeShade="40"/>
                <w:lang w:val="en-US"/>
              </w:rPr>
              <w:t>Նշված</w:t>
            </w:r>
            <w:r w:rsidRPr="00546EBA">
              <w:rPr>
                <w:bCs/>
                <w:color w:val="3B3838" w:themeColor="background2" w:themeShade="40"/>
              </w:rPr>
              <w:t xml:space="preserve"> </w:t>
            </w:r>
            <w:r w:rsidRPr="00546EBA">
              <w:rPr>
                <w:bCs/>
                <w:color w:val="3B3838" w:themeColor="background2" w:themeShade="40"/>
                <w:lang w:val="en-US"/>
              </w:rPr>
              <w:t>կարգավորումը</w:t>
            </w:r>
            <w:r w:rsidRPr="00546EBA">
              <w:rPr>
                <w:bCs/>
                <w:color w:val="3B3838" w:themeColor="background2" w:themeShade="40"/>
              </w:rPr>
              <w:t xml:space="preserve"> </w:t>
            </w:r>
            <w:r w:rsidRPr="00546EBA">
              <w:rPr>
                <w:bCs/>
                <w:color w:val="3B3838" w:themeColor="background2" w:themeShade="40"/>
                <w:lang w:val="en-US"/>
              </w:rPr>
              <w:t>հնարավորություն</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տալիս</w:t>
            </w:r>
            <w:r w:rsidRPr="00546EBA">
              <w:rPr>
                <w:bCs/>
                <w:color w:val="3B3838" w:themeColor="background2" w:themeShade="40"/>
              </w:rPr>
              <w:t xml:space="preserve"> </w:t>
            </w:r>
            <w:r w:rsidRPr="00546EBA">
              <w:rPr>
                <w:bCs/>
                <w:color w:val="3B3838" w:themeColor="background2" w:themeShade="40"/>
                <w:lang w:val="en-US"/>
              </w:rPr>
              <w:t>տարանջատել</w:t>
            </w:r>
            <w:r w:rsidRPr="00546EBA">
              <w:rPr>
                <w:bCs/>
                <w:color w:val="3B3838" w:themeColor="background2" w:themeShade="40"/>
              </w:rPr>
              <w:t xml:space="preserve"> </w:t>
            </w:r>
            <w:r w:rsidRPr="00546EBA">
              <w:rPr>
                <w:bCs/>
                <w:color w:val="3B3838" w:themeColor="background2" w:themeShade="40"/>
                <w:lang w:val="en-US"/>
              </w:rPr>
              <w:t>շահառուի</w:t>
            </w:r>
            <w:r w:rsidRPr="00546EBA">
              <w:rPr>
                <w:bCs/>
                <w:color w:val="3B3838" w:themeColor="background2" w:themeShade="40"/>
              </w:rPr>
              <w:t xml:space="preserve"> </w:t>
            </w:r>
            <w:r w:rsidRPr="00546EBA">
              <w:rPr>
                <w:bCs/>
                <w:color w:val="3B3838" w:themeColor="background2" w:themeShade="40"/>
                <w:lang w:val="en-US"/>
              </w:rPr>
              <w:t>կամքով</w:t>
            </w:r>
            <w:r w:rsidRPr="00546EBA">
              <w:rPr>
                <w:bCs/>
                <w:color w:val="3B3838" w:themeColor="background2" w:themeShade="40"/>
              </w:rPr>
              <w:t xml:space="preserve"> </w:t>
            </w:r>
            <w:r w:rsidRPr="00546EBA">
              <w:rPr>
                <w:bCs/>
                <w:color w:val="3B3838" w:themeColor="background2" w:themeShade="40"/>
                <w:lang w:val="en-US"/>
              </w:rPr>
              <w:t>գույքը</w:t>
            </w:r>
            <w:r w:rsidRPr="00546EBA">
              <w:rPr>
                <w:bCs/>
                <w:color w:val="3B3838" w:themeColor="background2" w:themeShade="40"/>
              </w:rPr>
              <w:t xml:space="preserve"> </w:t>
            </w:r>
            <w:r w:rsidRPr="00546EBA">
              <w:rPr>
                <w:bCs/>
                <w:color w:val="3B3838" w:themeColor="background2" w:themeShade="40"/>
                <w:lang w:val="en-US"/>
              </w:rPr>
              <w:t>երրորդ</w:t>
            </w:r>
            <w:r w:rsidRPr="00546EBA">
              <w:rPr>
                <w:bCs/>
                <w:color w:val="3B3838" w:themeColor="background2" w:themeShade="40"/>
              </w:rPr>
              <w:t xml:space="preserve"> </w:t>
            </w:r>
            <w:r w:rsidRPr="00546EBA">
              <w:rPr>
                <w:bCs/>
                <w:color w:val="3B3838" w:themeColor="background2" w:themeShade="40"/>
                <w:lang w:val="en-US"/>
              </w:rPr>
              <w:t>անձի</w:t>
            </w:r>
            <w:r w:rsidRPr="00546EBA">
              <w:rPr>
                <w:bCs/>
                <w:color w:val="3B3838" w:themeColor="background2" w:themeShade="40"/>
              </w:rPr>
              <w:t xml:space="preserve"> </w:t>
            </w:r>
            <w:r w:rsidRPr="00546EBA">
              <w:rPr>
                <w:bCs/>
                <w:color w:val="3B3838" w:themeColor="background2" w:themeShade="40"/>
                <w:lang w:val="en-US"/>
              </w:rPr>
              <w:t>տիրապետմանը</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օգտագործմանը</w:t>
            </w:r>
            <w:r w:rsidRPr="00546EBA">
              <w:rPr>
                <w:bCs/>
                <w:color w:val="3B3838" w:themeColor="background2" w:themeShade="40"/>
              </w:rPr>
              <w:t xml:space="preserve"> </w:t>
            </w:r>
            <w:r w:rsidRPr="00546EBA">
              <w:rPr>
                <w:bCs/>
                <w:color w:val="3B3838" w:themeColor="background2" w:themeShade="40"/>
                <w:lang w:val="en-US"/>
              </w:rPr>
              <w:t>փոխանցելու</w:t>
            </w:r>
            <w:r w:rsidRPr="00546EBA">
              <w:rPr>
                <w:bCs/>
                <w:color w:val="3B3838" w:themeColor="background2" w:themeShade="40"/>
              </w:rPr>
              <w:t xml:space="preserve"> </w:t>
            </w:r>
            <w:r w:rsidRPr="00546EBA">
              <w:rPr>
                <w:bCs/>
                <w:color w:val="3B3838" w:themeColor="background2" w:themeShade="40"/>
                <w:lang w:val="en-US"/>
              </w:rPr>
              <w:t>դեպքերը</w:t>
            </w:r>
            <w:r w:rsidRPr="00546EBA">
              <w:rPr>
                <w:bCs/>
                <w:color w:val="3B3838" w:themeColor="background2" w:themeShade="40"/>
              </w:rPr>
              <w:t xml:space="preserve"> </w:t>
            </w:r>
            <w:r w:rsidRPr="00546EBA">
              <w:rPr>
                <w:bCs/>
                <w:color w:val="3B3838" w:themeColor="background2" w:themeShade="40"/>
                <w:lang w:val="en-US"/>
              </w:rPr>
              <w:t>օրենքի</w:t>
            </w:r>
            <w:r w:rsidRPr="00546EBA">
              <w:rPr>
                <w:bCs/>
                <w:color w:val="3B3838" w:themeColor="background2" w:themeShade="40"/>
              </w:rPr>
              <w:t xml:space="preserve"> </w:t>
            </w:r>
            <w:r w:rsidRPr="00546EBA">
              <w:rPr>
                <w:bCs/>
                <w:color w:val="3B3838" w:themeColor="background2" w:themeShade="40"/>
                <w:lang w:val="en-US"/>
              </w:rPr>
              <w:t>ուժով</w:t>
            </w:r>
            <w:r w:rsidRPr="00546EBA">
              <w:rPr>
                <w:bCs/>
                <w:color w:val="3B3838" w:themeColor="background2" w:themeShade="40"/>
              </w:rPr>
              <w:t xml:space="preserve"> </w:t>
            </w:r>
            <w:r w:rsidRPr="00546EBA">
              <w:rPr>
                <w:bCs/>
                <w:color w:val="3B3838" w:themeColor="background2" w:themeShade="40"/>
                <w:lang w:val="en-US"/>
              </w:rPr>
              <w:t>առաջացող</w:t>
            </w:r>
            <w:r w:rsidRPr="00546EBA">
              <w:rPr>
                <w:bCs/>
                <w:color w:val="3B3838" w:themeColor="background2" w:themeShade="40"/>
              </w:rPr>
              <w:t xml:space="preserve"> </w:t>
            </w:r>
            <w:r w:rsidRPr="00546EBA">
              <w:rPr>
                <w:bCs/>
                <w:color w:val="3B3838" w:themeColor="background2" w:themeShade="40"/>
                <w:lang w:val="en-US"/>
              </w:rPr>
              <w:t>իրավահաջորդությունից՝</w:t>
            </w:r>
            <w:r w:rsidRPr="00546EBA">
              <w:rPr>
                <w:bCs/>
                <w:color w:val="3B3838" w:themeColor="background2" w:themeShade="40"/>
              </w:rPr>
              <w:t xml:space="preserve"> </w:t>
            </w:r>
            <w:r w:rsidRPr="00546EBA">
              <w:rPr>
                <w:bCs/>
                <w:color w:val="3B3838" w:themeColor="background2" w:themeShade="40"/>
                <w:lang w:val="en-US"/>
              </w:rPr>
              <w:t>միաժամանակ</w:t>
            </w:r>
            <w:r w:rsidRPr="00546EBA">
              <w:rPr>
                <w:bCs/>
                <w:color w:val="3B3838" w:themeColor="background2" w:themeShade="40"/>
              </w:rPr>
              <w:t xml:space="preserve"> </w:t>
            </w:r>
            <w:r w:rsidRPr="00546EBA">
              <w:rPr>
                <w:bCs/>
                <w:color w:val="3B3838" w:themeColor="background2" w:themeShade="40"/>
                <w:lang w:val="en-US"/>
              </w:rPr>
              <w:t>ապահովելով</w:t>
            </w:r>
            <w:r w:rsidRPr="00546EBA">
              <w:rPr>
                <w:bCs/>
                <w:color w:val="3B3838" w:themeColor="background2" w:themeShade="40"/>
              </w:rPr>
              <w:t xml:space="preserve"> </w:t>
            </w:r>
            <w:r w:rsidRPr="00546EBA">
              <w:rPr>
                <w:bCs/>
                <w:color w:val="3B3838" w:themeColor="background2" w:themeShade="40"/>
                <w:lang w:val="en-US"/>
              </w:rPr>
              <w:t>մեքենասարքավորումների</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օգտագործման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սահմանված</w:t>
            </w:r>
            <w:r w:rsidRPr="00546EBA">
              <w:rPr>
                <w:bCs/>
                <w:color w:val="3B3838" w:themeColor="background2" w:themeShade="40"/>
              </w:rPr>
              <w:t xml:space="preserve"> </w:t>
            </w:r>
            <w:r w:rsidRPr="00546EBA">
              <w:rPr>
                <w:bCs/>
                <w:color w:val="3B3838" w:themeColor="background2" w:themeShade="40"/>
                <w:lang w:val="en-US"/>
              </w:rPr>
              <w:t>պարտավորությունների</w:t>
            </w:r>
            <w:r w:rsidRPr="00546EBA">
              <w:rPr>
                <w:bCs/>
                <w:color w:val="3B3838" w:themeColor="background2" w:themeShade="40"/>
              </w:rPr>
              <w:t xml:space="preserve"> </w:t>
            </w:r>
            <w:r w:rsidRPr="00546EBA">
              <w:rPr>
                <w:bCs/>
                <w:color w:val="3B3838" w:themeColor="background2" w:themeShade="40"/>
                <w:lang w:val="en-US"/>
              </w:rPr>
              <w:t>շարունակականությունը։</w:t>
            </w:r>
          </w:p>
          <w:p w14:paraId="0DB99595" w14:textId="77777777" w:rsidR="00480A99" w:rsidRPr="00546EBA" w:rsidRDefault="00480A99" w:rsidP="00480A99">
            <w:pPr>
              <w:spacing w:after="0"/>
              <w:jc w:val="both"/>
              <w:rPr>
                <w:bCs/>
                <w:color w:val="3B3838" w:themeColor="background2" w:themeShade="40"/>
              </w:rPr>
            </w:pPr>
          </w:p>
          <w:p w14:paraId="5D37255D" w14:textId="6C108153" w:rsidR="00480A99" w:rsidRPr="00546EBA" w:rsidRDefault="00480A99" w:rsidP="00480A99">
            <w:pPr>
              <w:spacing w:after="0"/>
              <w:jc w:val="both"/>
              <w:rPr>
                <w:bCs/>
                <w:color w:val="3B3838" w:themeColor="background2" w:themeShade="40"/>
              </w:rPr>
            </w:pPr>
            <w:r w:rsidRPr="00546EBA">
              <w:rPr>
                <w:color w:val="3B3838" w:themeColor="background2" w:themeShade="40"/>
                <w:lang w:val="en-US"/>
              </w:rPr>
              <w:t>Առաջարկությունն</w:t>
            </w:r>
            <w:r w:rsidRPr="00546EBA">
              <w:rPr>
                <w:color w:val="3B3838" w:themeColor="background2" w:themeShade="40"/>
              </w:rPr>
              <w:t xml:space="preserve"> </w:t>
            </w:r>
            <w:r w:rsidRPr="00546EBA">
              <w:rPr>
                <w:color w:val="3B3838" w:themeColor="background2" w:themeShade="40"/>
                <w:lang w:val="en-US"/>
              </w:rPr>
              <w:t>ընդունվել</w:t>
            </w:r>
            <w:r w:rsidRPr="00546EBA">
              <w:rPr>
                <w:color w:val="3B3838" w:themeColor="background2" w:themeShade="40"/>
              </w:rPr>
              <w:t xml:space="preserve"> </w:t>
            </w:r>
            <w:r w:rsidRPr="00546EBA">
              <w:rPr>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Նախագծի</w:t>
            </w:r>
            <w:r w:rsidRPr="00546EBA">
              <w:rPr>
                <w:bCs/>
                <w:color w:val="3B3838" w:themeColor="background2" w:themeShade="40"/>
              </w:rPr>
              <w:t xml:space="preserve"> </w:t>
            </w:r>
            <w:r w:rsidRPr="00546EBA">
              <w:rPr>
                <w:bCs/>
                <w:color w:val="3B3838" w:themeColor="background2" w:themeShade="40"/>
                <w:lang w:val="en-US"/>
              </w:rPr>
              <w:t>համապատասխան</w:t>
            </w:r>
            <w:r w:rsidRPr="00546EBA">
              <w:rPr>
                <w:bCs/>
                <w:color w:val="3B3838" w:themeColor="background2" w:themeShade="40"/>
              </w:rPr>
              <w:t xml:space="preserve"> </w:t>
            </w:r>
            <w:r w:rsidRPr="00546EBA">
              <w:rPr>
                <w:bCs/>
                <w:color w:val="3B3838" w:themeColor="background2" w:themeShade="40"/>
                <w:lang w:val="en-US"/>
              </w:rPr>
              <w:t>դրույթում</w:t>
            </w:r>
            <w:r w:rsidRPr="00546EBA">
              <w:rPr>
                <w:bCs/>
                <w:color w:val="3B3838" w:themeColor="background2" w:themeShade="40"/>
              </w:rPr>
              <w:t xml:space="preserve"> «1-</w:t>
            </w:r>
            <w:r w:rsidRPr="00546EBA">
              <w:rPr>
                <w:bCs/>
                <w:color w:val="3B3838" w:themeColor="background2" w:themeShade="40"/>
                <w:lang w:val="en-US"/>
              </w:rPr>
              <w:t>ին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4-</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մասերով</w:t>
            </w:r>
            <w:r w:rsidRPr="00546EBA">
              <w:rPr>
                <w:bCs/>
                <w:color w:val="3B3838" w:themeColor="background2" w:themeShade="40"/>
              </w:rPr>
              <w:t xml:space="preserve">» </w:t>
            </w:r>
            <w:r w:rsidRPr="00546EBA">
              <w:rPr>
                <w:bCs/>
                <w:color w:val="3B3838" w:themeColor="background2" w:themeShade="40"/>
                <w:lang w:val="en-US"/>
              </w:rPr>
              <w:t>բառերը</w:t>
            </w:r>
            <w:r w:rsidRPr="00546EBA">
              <w:rPr>
                <w:bCs/>
                <w:color w:val="3B3838" w:themeColor="background2" w:themeShade="40"/>
              </w:rPr>
              <w:t xml:space="preserve"> </w:t>
            </w:r>
            <w:r w:rsidRPr="00546EBA">
              <w:rPr>
                <w:bCs/>
                <w:color w:val="3B3838" w:themeColor="background2" w:themeShade="40"/>
                <w:lang w:val="en-US"/>
              </w:rPr>
              <w:t>փոխարինվել</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«1-</w:t>
            </w:r>
            <w:r w:rsidRPr="00546EBA">
              <w:rPr>
                <w:bCs/>
                <w:color w:val="3B3838" w:themeColor="background2" w:themeShade="40"/>
                <w:lang w:val="en-US"/>
              </w:rPr>
              <w:t>ին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4-</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մասերով</w:t>
            </w:r>
            <w:r w:rsidRPr="00546EBA">
              <w:rPr>
                <w:bCs/>
                <w:color w:val="3B3838" w:themeColor="background2" w:themeShade="40"/>
              </w:rPr>
              <w:t xml:space="preserve">» </w:t>
            </w:r>
            <w:r w:rsidRPr="00546EBA">
              <w:rPr>
                <w:bCs/>
                <w:color w:val="3B3838" w:themeColor="background2" w:themeShade="40"/>
                <w:lang w:val="en-US"/>
              </w:rPr>
              <w:t>բառերով՝</w:t>
            </w:r>
            <w:r w:rsidRPr="00546EBA">
              <w:rPr>
                <w:bCs/>
                <w:color w:val="3B3838" w:themeColor="background2" w:themeShade="40"/>
              </w:rPr>
              <w:t xml:space="preserve"> </w:t>
            </w:r>
            <w:r w:rsidRPr="00546EBA">
              <w:rPr>
                <w:bCs/>
                <w:color w:val="3B3838" w:themeColor="background2" w:themeShade="40"/>
                <w:lang w:val="en-US"/>
              </w:rPr>
              <w:t>բացառելով</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ձևակերպման</w:t>
            </w:r>
            <w:r w:rsidRPr="00546EBA">
              <w:rPr>
                <w:bCs/>
                <w:color w:val="3B3838" w:themeColor="background2" w:themeShade="40"/>
              </w:rPr>
              <w:t xml:space="preserve"> </w:t>
            </w:r>
            <w:r w:rsidRPr="00546EBA">
              <w:rPr>
                <w:bCs/>
                <w:color w:val="3B3838" w:themeColor="background2" w:themeShade="40"/>
                <w:lang w:val="en-US"/>
              </w:rPr>
              <w:t>կիրառումը։</w:t>
            </w:r>
          </w:p>
          <w:p w14:paraId="27A14E1B" w14:textId="77777777" w:rsidR="00480A99" w:rsidRPr="00546EBA" w:rsidRDefault="00480A99" w:rsidP="00480A99">
            <w:pPr>
              <w:spacing w:after="0"/>
              <w:jc w:val="both"/>
              <w:rPr>
                <w:bCs/>
                <w:color w:val="3B3838" w:themeColor="background2" w:themeShade="40"/>
              </w:rPr>
            </w:pPr>
            <w:r w:rsidRPr="00546EBA">
              <w:rPr>
                <w:bCs/>
                <w:color w:val="3B3838" w:themeColor="background2" w:themeShade="40"/>
                <w:lang w:val="en-US"/>
              </w:rPr>
              <w:t>Միաժամանակ</w:t>
            </w:r>
            <w:r w:rsidRPr="00546EBA">
              <w:rPr>
                <w:bCs/>
                <w:color w:val="3B3838" w:themeColor="background2" w:themeShade="40"/>
              </w:rPr>
              <w:t xml:space="preserve">, </w:t>
            </w:r>
            <w:r w:rsidRPr="00546EBA">
              <w:rPr>
                <w:bCs/>
                <w:color w:val="3B3838" w:themeColor="background2" w:themeShade="40"/>
                <w:lang w:val="en-US"/>
              </w:rPr>
              <w:t>հաշվի</w:t>
            </w:r>
            <w:r w:rsidRPr="00546EBA">
              <w:rPr>
                <w:bCs/>
                <w:color w:val="3B3838" w:themeColor="background2" w:themeShade="40"/>
              </w:rPr>
              <w:t xml:space="preserve"> </w:t>
            </w:r>
            <w:r w:rsidRPr="00546EBA">
              <w:rPr>
                <w:bCs/>
                <w:color w:val="3B3838" w:themeColor="background2" w:themeShade="40"/>
                <w:lang w:val="en-US"/>
              </w:rPr>
              <w:t>առնելով</w:t>
            </w:r>
            <w:r w:rsidRPr="00546EBA">
              <w:rPr>
                <w:bCs/>
                <w:color w:val="3B3838" w:themeColor="background2" w:themeShade="40"/>
              </w:rPr>
              <w:t xml:space="preserve"> «</w:t>
            </w:r>
            <w:r w:rsidRPr="00546EBA">
              <w:rPr>
                <w:bCs/>
                <w:color w:val="3B3838" w:themeColor="background2" w:themeShade="40"/>
                <w:lang w:val="en-US"/>
              </w:rPr>
              <w:t>Նորմատիվ</w:t>
            </w:r>
            <w:r w:rsidRPr="00546EBA">
              <w:rPr>
                <w:bCs/>
                <w:color w:val="3B3838" w:themeColor="background2" w:themeShade="40"/>
              </w:rPr>
              <w:t xml:space="preserve"> </w:t>
            </w:r>
            <w:r w:rsidRPr="00546EBA">
              <w:rPr>
                <w:bCs/>
                <w:color w:val="3B3838" w:themeColor="background2" w:themeShade="40"/>
                <w:lang w:val="en-US"/>
              </w:rPr>
              <w:t>իրավական</w:t>
            </w:r>
            <w:r w:rsidRPr="00546EBA">
              <w:rPr>
                <w:bCs/>
                <w:color w:val="3B3838" w:themeColor="background2" w:themeShade="40"/>
              </w:rPr>
              <w:t xml:space="preserve"> </w:t>
            </w:r>
            <w:r w:rsidRPr="00546EBA">
              <w:rPr>
                <w:bCs/>
                <w:color w:val="3B3838" w:themeColor="background2" w:themeShade="40"/>
                <w:lang w:val="en-US"/>
              </w:rPr>
              <w:t>ակտերի</w:t>
            </w:r>
            <w:r w:rsidRPr="00546EBA">
              <w:rPr>
                <w:bCs/>
                <w:color w:val="3B3838" w:themeColor="background2" w:themeShade="40"/>
              </w:rPr>
              <w:t xml:space="preserve"> </w:t>
            </w:r>
            <w:r w:rsidRPr="00546EBA">
              <w:rPr>
                <w:bCs/>
                <w:color w:val="3B3838" w:themeColor="background2" w:themeShade="40"/>
                <w:lang w:val="en-US"/>
              </w:rPr>
              <w:t>մասին</w:t>
            </w:r>
            <w:r w:rsidRPr="00546EBA">
              <w:rPr>
                <w:bCs/>
                <w:color w:val="3B3838" w:themeColor="background2" w:themeShade="40"/>
              </w:rPr>
              <w:t xml:space="preserve">» </w:t>
            </w:r>
            <w:r w:rsidRPr="00546EBA">
              <w:rPr>
                <w:bCs/>
                <w:color w:val="3B3838" w:themeColor="background2" w:themeShade="40"/>
                <w:lang w:val="en-US"/>
              </w:rPr>
              <w:t>օրենքի</w:t>
            </w:r>
            <w:r w:rsidRPr="00546EBA">
              <w:rPr>
                <w:bCs/>
                <w:color w:val="3B3838" w:themeColor="background2" w:themeShade="40"/>
              </w:rPr>
              <w:t xml:space="preserve"> 16-</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հոդվածի</w:t>
            </w:r>
            <w:r w:rsidRPr="00546EBA">
              <w:rPr>
                <w:bCs/>
                <w:color w:val="3B3838" w:themeColor="background2" w:themeShade="40"/>
              </w:rPr>
              <w:t xml:space="preserve"> 8-</w:t>
            </w:r>
            <w:r w:rsidRPr="00546EBA">
              <w:rPr>
                <w:bCs/>
                <w:color w:val="3B3838" w:themeColor="background2" w:themeShade="40"/>
                <w:lang w:val="en-US"/>
              </w:rPr>
              <w:t>րդ</w:t>
            </w:r>
            <w:r w:rsidRPr="00546EBA">
              <w:rPr>
                <w:bCs/>
                <w:color w:val="3B3838" w:themeColor="background2" w:themeShade="40"/>
              </w:rPr>
              <w:t xml:space="preserve"> </w:t>
            </w:r>
            <w:r w:rsidRPr="00546EBA">
              <w:rPr>
                <w:bCs/>
                <w:color w:val="3B3838" w:themeColor="background2" w:themeShade="40"/>
                <w:lang w:val="en-US"/>
              </w:rPr>
              <w:t>մասի</w:t>
            </w:r>
            <w:r w:rsidRPr="00546EBA">
              <w:rPr>
                <w:bCs/>
                <w:color w:val="3B3838" w:themeColor="background2" w:themeShade="40"/>
              </w:rPr>
              <w:t xml:space="preserve"> </w:t>
            </w:r>
            <w:r w:rsidRPr="00546EBA">
              <w:rPr>
                <w:bCs/>
                <w:color w:val="3B3838" w:themeColor="background2" w:themeShade="40"/>
                <w:lang w:val="en-US"/>
              </w:rPr>
              <w:t>պահանջը</w:t>
            </w:r>
            <w:r w:rsidRPr="00546EBA">
              <w:rPr>
                <w:bCs/>
                <w:color w:val="3B3838" w:themeColor="background2" w:themeShade="40"/>
              </w:rPr>
              <w:t xml:space="preserve">, </w:t>
            </w:r>
            <w:r w:rsidRPr="00546EBA">
              <w:rPr>
                <w:bCs/>
                <w:color w:val="3B3838" w:themeColor="background2" w:themeShade="40"/>
                <w:lang w:val="en-US"/>
              </w:rPr>
              <w:t>Նախագծում</w:t>
            </w:r>
            <w:r w:rsidRPr="00546EBA">
              <w:rPr>
                <w:bCs/>
                <w:color w:val="3B3838" w:themeColor="background2" w:themeShade="40"/>
              </w:rPr>
              <w:t xml:space="preserve"> </w:t>
            </w:r>
            <w:r w:rsidRPr="00546EBA">
              <w:rPr>
                <w:bCs/>
                <w:color w:val="3B3838" w:themeColor="background2" w:themeShade="40"/>
                <w:lang w:val="en-US"/>
              </w:rPr>
              <w:t>վերանայվել</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վարկ</w:t>
            </w:r>
            <w:r w:rsidRPr="00546EBA">
              <w:rPr>
                <w:bCs/>
                <w:color w:val="3B3838" w:themeColor="background2" w:themeShade="40"/>
              </w:rPr>
              <w:t>/</w:t>
            </w:r>
            <w:r w:rsidRPr="00546EBA">
              <w:rPr>
                <w:bCs/>
                <w:color w:val="3B3838" w:themeColor="background2" w:themeShade="40"/>
                <w:lang w:val="en-US"/>
              </w:rPr>
              <w:t>վարկեր</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նույնաբնույթ</w:t>
            </w:r>
            <w:r w:rsidRPr="00546EBA">
              <w:rPr>
                <w:bCs/>
                <w:color w:val="3B3838" w:themeColor="background2" w:themeShade="40"/>
              </w:rPr>
              <w:t xml:space="preserve"> </w:t>
            </w:r>
            <w:r w:rsidRPr="00546EBA">
              <w:rPr>
                <w:bCs/>
                <w:color w:val="3B3838" w:themeColor="background2" w:themeShade="40"/>
                <w:lang w:val="en-US"/>
              </w:rPr>
              <w:t>ձևակերպումները՝</w:t>
            </w:r>
            <w:r w:rsidRPr="00546EBA">
              <w:rPr>
                <w:bCs/>
                <w:color w:val="3B3838" w:themeColor="background2" w:themeShade="40"/>
              </w:rPr>
              <w:t xml:space="preserve"> </w:t>
            </w:r>
            <w:r w:rsidRPr="00546EBA">
              <w:rPr>
                <w:bCs/>
                <w:color w:val="3B3838" w:themeColor="background2" w:themeShade="40"/>
                <w:lang w:val="en-US"/>
              </w:rPr>
              <w:t>համապատասխան</w:t>
            </w:r>
            <w:r w:rsidRPr="00546EBA">
              <w:rPr>
                <w:bCs/>
                <w:color w:val="3B3838" w:themeColor="background2" w:themeShade="40"/>
              </w:rPr>
              <w:t xml:space="preserve"> </w:t>
            </w:r>
            <w:r w:rsidRPr="00546EBA">
              <w:rPr>
                <w:bCs/>
                <w:color w:val="3B3838" w:themeColor="background2" w:themeShade="40"/>
                <w:lang w:val="en-US"/>
              </w:rPr>
              <w:t>դեպքերում</w:t>
            </w:r>
            <w:r w:rsidRPr="00546EBA">
              <w:rPr>
                <w:bCs/>
                <w:color w:val="3B3838" w:themeColor="background2" w:themeShade="40"/>
              </w:rPr>
              <w:t xml:space="preserve"> </w:t>
            </w:r>
            <w:r w:rsidRPr="00546EBA">
              <w:rPr>
                <w:bCs/>
                <w:color w:val="3B3838" w:themeColor="background2" w:themeShade="40"/>
                <w:lang w:val="en-US"/>
              </w:rPr>
              <w:t>կիրառելով</w:t>
            </w:r>
            <w:r w:rsidRPr="00546EBA">
              <w:rPr>
                <w:bCs/>
                <w:color w:val="3B3838" w:themeColor="background2" w:themeShade="40"/>
              </w:rPr>
              <w:t xml:space="preserve"> «</w:t>
            </w:r>
            <w:r w:rsidRPr="00546EBA">
              <w:rPr>
                <w:bCs/>
                <w:color w:val="3B3838" w:themeColor="background2" w:themeShade="40"/>
                <w:lang w:val="en-US"/>
              </w:rPr>
              <w:t>վարկ</w:t>
            </w:r>
            <w:r w:rsidRPr="00546EBA">
              <w:rPr>
                <w:bCs/>
                <w:color w:val="3B3838" w:themeColor="background2" w:themeShade="40"/>
              </w:rPr>
              <w:t>»,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մեկ</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մի</w:t>
            </w:r>
            <w:r w:rsidRPr="00546EBA">
              <w:rPr>
                <w:bCs/>
                <w:color w:val="3B3838" w:themeColor="background2" w:themeShade="40"/>
              </w:rPr>
              <w:t xml:space="preserve"> </w:t>
            </w:r>
            <w:r w:rsidRPr="00546EBA">
              <w:rPr>
                <w:bCs/>
                <w:color w:val="3B3838" w:themeColor="background2" w:themeShade="40"/>
                <w:lang w:val="en-US"/>
              </w:rPr>
              <w:t>քանի</w:t>
            </w:r>
            <w:r w:rsidRPr="00546EBA">
              <w:rPr>
                <w:bCs/>
                <w:color w:val="3B3838" w:themeColor="background2" w:themeShade="40"/>
              </w:rPr>
              <w:t xml:space="preserve"> </w:t>
            </w:r>
            <w:r w:rsidRPr="00546EBA">
              <w:rPr>
                <w:bCs/>
                <w:color w:val="3B3838" w:themeColor="background2" w:themeShade="40"/>
                <w:lang w:val="en-US"/>
              </w:rPr>
              <w:t>վարկային</w:t>
            </w:r>
            <w:r w:rsidRPr="00546EBA">
              <w:rPr>
                <w:bCs/>
                <w:color w:val="3B3838" w:themeColor="background2" w:themeShade="40"/>
              </w:rPr>
              <w:t xml:space="preserve"> </w:t>
            </w:r>
            <w:r w:rsidRPr="00546EBA">
              <w:rPr>
                <w:bCs/>
                <w:color w:val="3B3838" w:themeColor="background2" w:themeShade="40"/>
                <w:lang w:val="en-US"/>
              </w:rPr>
              <w:t>պարտավորություններ</w:t>
            </w:r>
            <w:r w:rsidRPr="00546EBA">
              <w:rPr>
                <w:bCs/>
                <w:color w:val="3B3838" w:themeColor="background2" w:themeShade="40"/>
              </w:rPr>
              <w:t xml:space="preserve">» </w:t>
            </w:r>
            <w:r w:rsidRPr="00546EBA">
              <w:rPr>
                <w:bCs/>
                <w:color w:val="3B3838" w:themeColor="background2" w:themeShade="40"/>
                <w:lang w:val="en-US"/>
              </w:rPr>
              <w:t>ձևակերպումները՝</w:t>
            </w:r>
            <w:r w:rsidRPr="00546EBA">
              <w:rPr>
                <w:bCs/>
                <w:color w:val="3B3838" w:themeColor="background2" w:themeShade="40"/>
              </w:rPr>
              <w:t xml:space="preserve"> </w:t>
            </w:r>
            <w:r w:rsidRPr="00546EBA">
              <w:rPr>
                <w:bCs/>
                <w:color w:val="3B3838" w:themeColor="background2" w:themeShade="40"/>
                <w:lang w:val="en-US"/>
              </w:rPr>
              <w:t>ըստ</w:t>
            </w:r>
            <w:r w:rsidRPr="00546EBA">
              <w:rPr>
                <w:bCs/>
                <w:color w:val="3B3838" w:themeColor="background2" w:themeShade="40"/>
              </w:rPr>
              <w:t xml:space="preserve"> </w:t>
            </w:r>
            <w:r w:rsidRPr="00546EBA">
              <w:rPr>
                <w:bCs/>
                <w:color w:val="3B3838" w:themeColor="background2" w:themeShade="40"/>
                <w:lang w:val="en-US"/>
              </w:rPr>
              <w:t>կարգավորման</w:t>
            </w:r>
            <w:r w:rsidRPr="00546EBA">
              <w:rPr>
                <w:bCs/>
                <w:color w:val="3B3838" w:themeColor="background2" w:themeShade="40"/>
              </w:rPr>
              <w:t xml:space="preserve"> </w:t>
            </w:r>
            <w:r w:rsidRPr="00546EBA">
              <w:rPr>
                <w:bCs/>
                <w:color w:val="3B3838" w:themeColor="background2" w:themeShade="40"/>
                <w:lang w:val="en-US"/>
              </w:rPr>
              <w:t>բովանդակության։</w:t>
            </w:r>
          </w:p>
          <w:p w14:paraId="2E4E1981" w14:textId="77777777" w:rsidR="006D08DD" w:rsidRPr="00546EBA" w:rsidRDefault="006D08DD" w:rsidP="00480A99">
            <w:pPr>
              <w:spacing w:after="0"/>
              <w:jc w:val="both"/>
              <w:rPr>
                <w:bCs/>
                <w:color w:val="3B3838" w:themeColor="background2" w:themeShade="40"/>
              </w:rPr>
            </w:pPr>
          </w:p>
          <w:p w14:paraId="723E3C2B" w14:textId="65343BED" w:rsidR="00480A99" w:rsidRPr="00546EBA" w:rsidRDefault="00480A99" w:rsidP="00480A99">
            <w:pPr>
              <w:spacing w:after="0"/>
              <w:jc w:val="both"/>
              <w:rPr>
                <w:bCs/>
                <w:color w:val="3B3838" w:themeColor="background2" w:themeShade="40"/>
              </w:rPr>
            </w:pPr>
            <w:r w:rsidRPr="00546EBA">
              <w:rPr>
                <w:bCs/>
                <w:color w:val="3B3838" w:themeColor="background2" w:themeShade="40"/>
                <w:lang w:val="en-US"/>
              </w:rPr>
              <w:t>Նախագծով</w:t>
            </w:r>
            <w:r w:rsidRPr="00546EBA">
              <w:rPr>
                <w:bCs/>
                <w:color w:val="3B3838" w:themeColor="background2" w:themeShade="40"/>
              </w:rPr>
              <w:t xml:space="preserve"> </w:t>
            </w:r>
            <w:r w:rsidRPr="00546EBA">
              <w:rPr>
                <w:bCs/>
                <w:color w:val="3B3838" w:themeColor="background2" w:themeShade="40"/>
                <w:lang w:val="en-US"/>
              </w:rPr>
              <w:t>հստակեցվել</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որ</w:t>
            </w:r>
            <w:r w:rsidRPr="00546EBA">
              <w:rPr>
                <w:bCs/>
                <w:color w:val="3B3838" w:themeColor="background2" w:themeShade="40"/>
              </w:rPr>
              <w:t xml:space="preserve"> </w:t>
            </w:r>
            <w:r w:rsidRPr="00546EBA">
              <w:rPr>
                <w:bCs/>
                <w:color w:val="3B3838" w:themeColor="background2" w:themeShade="40"/>
                <w:lang w:val="en-US"/>
              </w:rPr>
              <w:t>էլեկտրական</w:t>
            </w:r>
            <w:r w:rsidRPr="00546EBA">
              <w:rPr>
                <w:bCs/>
                <w:color w:val="3B3838" w:themeColor="background2" w:themeShade="40"/>
              </w:rPr>
              <w:t xml:space="preserve"> </w:t>
            </w:r>
            <w:r w:rsidRPr="00546EBA">
              <w:rPr>
                <w:bCs/>
                <w:color w:val="3B3838" w:themeColor="background2" w:themeShade="40"/>
                <w:lang w:val="en-US"/>
              </w:rPr>
              <w:t>կուտակիչների</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բաղկացուցիչ</w:t>
            </w:r>
            <w:r w:rsidRPr="00546EBA">
              <w:rPr>
                <w:bCs/>
                <w:color w:val="3B3838" w:themeColor="background2" w:themeShade="40"/>
              </w:rPr>
              <w:t xml:space="preserve"> </w:t>
            </w:r>
            <w:r w:rsidRPr="00546EBA">
              <w:rPr>
                <w:bCs/>
                <w:color w:val="3B3838" w:themeColor="background2" w:themeShade="40"/>
                <w:lang w:val="en-US"/>
              </w:rPr>
              <w:t>մասերի</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նշանակությունը</w:t>
            </w:r>
            <w:r w:rsidRPr="00546EBA">
              <w:rPr>
                <w:bCs/>
                <w:color w:val="3B3838" w:themeColor="background2" w:themeShade="40"/>
              </w:rPr>
              <w:t xml:space="preserve"> </w:t>
            </w:r>
            <w:r w:rsidRPr="00546EBA">
              <w:rPr>
                <w:bCs/>
                <w:color w:val="3B3838" w:themeColor="background2" w:themeShade="40"/>
                <w:lang w:val="en-US"/>
              </w:rPr>
              <w:t>հաստատվում</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ֆինանսավորման</w:t>
            </w:r>
            <w:r w:rsidRPr="00546EBA">
              <w:rPr>
                <w:bCs/>
                <w:color w:val="3B3838" w:themeColor="background2" w:themeShade="40"/>
              </w:rPr>
              <w:t xml:space="preserve"> </w:t>
            </w:r>
            <w:r w:rsidRPr="00546EBA">
              <w:rPr>
                <w:bCs/>
                <w:color w:val="3B3838" w:themeColor="background2" w:themeShade="40"/>
                <w:lang w:val="en-US"/>
              </w:rPr>
              <w:t>հայտով</w:t>
            </w:r>
            <w:r w:rsidRPr="00546EBA">
              <w:rPr>
                <w:bCs/>
                <w:color w:val="3B3838" w:themeColor="background2" w:themeShade="40"/>
              </w:rPr>
              <w:t xml:space="preserve">, </w:t>
            </w:r>
            <w:r w:rsidRPr="00546EBA">
              <w:rPr>
                <w:bCs/>
                <w:color w:val="3B3838" w:themeColor="background2" w:themeShade="40"/>
                <w:lang w:val="en-US"/>
              </w:rPr>
              <w:t>ձեռք</w:t>
            </w:r>
            <w:r w:rsidRPr="00546EBA">
              <w:rPr>
                <w:bCs/>
                <w:color w:val="3B3838" w:themeColor="background2" w:themeShade="40"/>
              </w:rPr>
              <w:t xml:space="preserve"> </w:t>
            </w:r>
            <w:r w:rsidRPr="00546EBA">
              <w:rPr>
                <w:bCs/>
                <w:color w:val="3B3838" w:themeColor="background2" w:themeShade="40"/>
                <w:lang w:val="en-US"/>
              </w:rPr>
              <w:t>բերվող</w:t>
            </w:r>
            <w:r w:rsidRPr="00546EBA">
              <w:rPr>
                <w:bCs/>
                <w:color w:val="3B3838" w:themeColor="background2" w:themeShade="40"/>
              </w:rPr>
              <w:t xml:space="preserve"> </w:t>
            </w:r>
            <w:r w:rsidRPr="00546EBA">
              <w:rPr>
                <w:bCs/>
                <w:color w:val="3B3838" w:themeColor="background2" w:themeShade="40"/>
                <w:lang w:val="en-US"/>
              </w:rPr>
              <w:t>սարքավորման</w:t>
            </w:r>
            <w:r w:rsidRPr="00546EBA">
              <w:rPr>
                <w:bCs/>
                <w:color w:val="3B3838" w:themeColor="background2" w:themeShade="40"/>
              </w:rPr>
              <w:t xml:space="preserve"> </w:t>
            </w:r>
            <w:r w:rsidRPr="00546EBA">
              <w:rPr>
                <w:bCs/>
                <w:color w:val="3B3838" w:themeColor="background2" w:themeShade="40"/>
                <w:lang w:val="en-US"/>
              </w:rPr>
              <w:t>տեխնիկական</w:t>
            </w:r>
            <w:r w:rsidRPr="00546EBA">
              <w:rPr>
                <w:bCs/>
                <w:color w:val="3B3838" w:themeColor="background2" w:themeShade="40"/>
              </w:rPr>
              <w:t xml:space="preserve"> </w:t>
            </w:r>
            <w:r w:rsidRPr="00546EBA">
              <w:rPr>
                <w:bCs/>
                <w:color w:val="3B3838" w:themeColor="background2" w:themeShade="40"/>
                <w:lang w:val="en-US"/>
              </w:rPr>
              <w:t>բնութագրերով</w:t>
            </w:r>
            <w:r w:rsidRPr="00546EBA">
              <w:rPr>
                <w:bCs/>
                <w:color w:val="3B3838" w:themeColor="background2" w:themeShade="40"/>
              </w:rPr>
              <w:t xml:space="preserve">, </w:t>
            </w:r>
            <w:r w:rsidRPr="00546EBA">
              <w:rPr>
                <w:bCs/>
                <w:color w:val="3B3838" w:themeColor="background2" w:themeShade="40"/>
                <w:lang w:val="en-US"/>
              </w:rPr>
              <w:t>արտադրողի</w:t>
            </w:r>
            <w:r w:rsidRPr="00546EBA">
              <w:rPr>
                <w:bCs/>
                <w:color w:val="3B3838" w:themeColor="background2" w:themeShade="40"/>
              </w:rPr>
              <w:t xml:space="preserve"> </w:t>
            </w:r>
            <w:r w:rsidRPr="00546EBA">
              <w:rPr>
                <w:bCs/>
                <w:color w:val="3B3838" w:themeColor="background2" w:themeShade="40"/>
                <w:lang w:val="en-US"/>
              </w:rPr>
              <w:t>տեխնիկական</w:t>
            </w:r>
            <w:r w:rsidRPr="00546EBA">
              <w:rPr>
                <w:bCs/>
                <w:color w:val="3B3838" w:themeColor="background2" w:themeShade="40"/>
              </w:rPr>
              <w:t xml:space="preserve"> </w:t>
            </w:r>
            <w:r w:rsidRPr="00546EBA">
              <w:rPr>
                <w:bCs/>
                <w:color w:val="3B3838" w:themeColor="background2" w:themeShade="40"/>
                <w:lang w:val="en-US"/>
              </w:rPr>
              <w:t>փաստաթղթերով</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ֆինանսական</w:t>
            </w:r>
            <w:r w:rsidRPr="00546EBA">
              <w:rPr>
                <w:bCs/>
                <w:color w:val="3B3838" w:themeColor="background2" w:themeShade="40"/>
              </w:rPr>
              <w:t xml:space="preserve"> </w:t>
            </w:r>
            <w:r w:rsidRPr="00546EBA">
              <w:rPr>
                <w:bCs/>
                <w:color w:val="3B3838" w:themeColor="background2" w:themeShade="40"/>
                <w:lang w:val="en-US"/>
              </w:rPr>
              <w:lastRenderedPageBreak/>
              <w:t>կազմակերպության</w:t>
            </w:r>
            <w:r w:rsidRPr="00546EBA">
              <w:rPr>
                <w:bCs/>
                <w:color w:val="3B3838" w:themeColor="background2" w:themeShade="40"/>
              </w:rPr>
              <w:t xml:space="preserve"> </w:t>
            </w:r>
            <w:r w:rsidRPr="00546EBA">
              <w:rPr>
                <w:bCs/>
                <w:color w:val="3B3838" w:themeColor="background2" w:themeShade="40"/>
                <w:lang w:val="en-US"/>
              </w:rPr>
              <w:t>կողմից</w:t>
            </w:r>
            <w:r w:rsidRPr="00546EBA">
              <w:rPr>
                <w:bCs/>
                <w:color w:val="3B3838" w:themeColor="background2" w:themeShade="40"/>
              </w:rPr>
              <w:t xml:space="preserve"> </w:t>
            </w:r>
            <w:r w:rsidRPr="00546EBA">
              <w:rPr>
                <w:bCs/>
                <w:color w:val="3B3838" w:themeColor="background2" w:themeShade="40"/>
                <w:lang w:val="en-US"/>
              </w:rPr>
              <w:t>պահանջվող</w:t>
            </w:r>
            <w:r w:rsidRPr="00546EBA">
              <w:rPr>
                <w:bCs/>
                <w:color w:val="3B3838" w:themeColor="background2" w:themeShade="40"/>
              </w:rPr>
              <w:t xml:space="preserve"> </w:t>
            </w:r>
            <w:r w:rsidRPr="00546EBA">
              <w:rPr>
                <w:bCs/>
                <w:color w:val="3B3838" w:themeColor="background2" w:themeShade="40"/>
                <w:lang w:val="en-US"/>
              </w:rPr>
              <w:t>այլ</w:t>
            </w:r>
            <w:r w:rsidRPr="00546EBA">
              <w:rPr>
                <w:bCs/>
                <w:color w:val="3B3838" w:themeColor="background2" w:themeShade="40"/>
              </w:rPr>
              <w:t xml:space="preserve"> </w:t>
            </w:r>
            <w:r w:rsidRPr="00546EBA">
              <w:rPr>
                <w:bCs/>
                <w:color w:val="3B3838" w:themeColor="background2" w:themeShade="40"/>
                <w:lang w:val="en-US"/>
              </w:rPr>
              <w:t>հիմնավորող</w:t>
            </w:r>
            <w:r w:rsidRPr="00546EBA">
              <w:rPr>
                <w:bCs/>
                <w:color w:val="3B3838" w:themeColor="background2" w:themeShade="40"/>
              </w:rPr>
              <w:t xml:space="preserve"> </w:t>
            </w:r>
            <w:r w:rsidRPr="00546EBA">
              <w:rPr>
                <w:bCs/>
                <w:color w:val="3B3838" w:themeColor="background2" w:themeShade="40"/>
                <w:lang w:val="en-US"/>
              </w:rPr>
              <w:t>փաստաթղթերով։</w:t>
            </w:r>
            <w:r w:rsidRPr="00546EBA">
              <w:rPr>
                <w:bCs/>
                <w:color w:val="3B3838" w:themeColor="background2" w:themeShade="40"/>
              </w:rPr>
              <w:t xml:space="preserve"> </w:t>
            </w:r>
            <w:r w:rsidRPr="00546EBA">
              <w:rPr>
                <w:bCs/>
                <w:color w:val="3B3838" w:themeColor="background2" w:themeShade="40"/>
                <w:lang w:val="en-US"/>
              </w:rPr>
              <w:t>Կուտակիչների</w:t>
            </w:r>
            <w:r w:rsidRPr="00546EBA">
              <w:rPr>
                <w:bCs/>
                <w:color w:val="3B3838" w:themeColor="background2" w:themeShade="40"/>
              </w:rPr>
              <w:t xml:space="preserve"> </w:t>
            </w:r>
            <w:r w:rsidRPr="00546EBA">
              <w:rPr>
                <w:bCs/>
                <w:color w:val="3B3838" w:themeColor="background2" w:themeShade="40"/>
                <w:lang w:val="en-US"/>
              </w:rPr>
              <w:t>փաստացի</w:t>
            </w:r>
            <w:r w:rsidRPr="00546EBA">
              <w:rPr>
                <w:bCs/>
                <w:color w:val="3B3838" w:themeColor="background2" w:themeShade="40"/>
              </w:rPr>
              <w:t xml:space="preserve"> </w:t>
            </w:r>
            <w:r w:rsidRPr="00546EBA">
              <w:rPr>
                <w:bCs/>
                <w:color w:val="3B3838" w:themeColor="background2" w:themeShade="40"/>
                <w:lang w:val="en-US"/>
              </w:rPr>
              <w:t>օգտագործման</w:t>
            </w:r>
            <w:r w:rsidRPr="00546EBA">
              <w:rPr>
                <w:bCs/>
                <w:color w:val="3B3838" w:themeColor="background2" w:themeShade="40"/>
              </w:rPr>
              <w:t xml:space="preserve"> </w:t>
            </w:r>
            <w:r w:rsidRPr="00546EBA">
              <w:rPr>
                <w:bCs/>
                <w:color w:val="3B3838" w:themeColor="background2" w:themeShade="40"/>
                <w:lang w:val="en-US"/>
              </w:rPr>
              <w:t>համապատասխանությունը</w:t>
            </w:r>
            <w:r w:rsidRPr="00546EBA">
              <w:rPr>
                <w:bCs/>
                <w:color w:val="3B3838" w:themeColor="background2" w:themeShade="40"/>
              </w:rPr>
              <w:t xml:space="preserve"> </w:t>
            </w:r>
            <w:r w:rsidRPr="00546EBA">
              <w:rPr>
                <w:bCs/>
                <w:color w:val="3B3838" w:themeColor="background2" w:themeShade="40"/>
                <w:lang w:val="en-US"/>
              </w:rPr>
              <w:t>կարող</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ստուգվել</w:t>
            </w:r>
            <w:r w:rsidRPr="00546EBA">
              <w:rPr>
                <w:bCs/>
                <w:color w:val="3B3838" w:themeColor="background2" w:themeShade="40"/>
              </w:rPr>
              <w:t xml:space="preserve"> </w:t>
            </w:r>
            <w:r w:rsidRPr="00546EBA">
              <w:rPr>
                <w:bCs/>
                <w:color w:val="3B3838" w:themeColor="background2" w:themeShade="40"/>
                <w:lang w:val="en-US"/>
              </w:rPr>
              <w:t>նաև</w:t>
            </w:r>
            <w:r w:rsidRPr="00546EBA">
              <w:rPr>
                <w:bCs/>
                <w:color w:val="3B3838" w:themeColor="background2" w:themeShade="40"/>
              </w:rPr>
              <w:t xml:space="preserve"> </w:t>
            </w:r>
            <w:r w:rsidRPr="00546EBA">
              <w:rPr>
                <w:bCs/>
                <w:color w:val="3B3838" w:themeColor="background2" w:themeShade="40"/>
                <w:lang w:val="en-US"/>
              </w:rPr>
              <w:t>Ծրագրով</w:t>
            </w:r>
            <w:r w:rsidRPr="00546EBA">
              <w:rPr>
                <w:bCs/>
                <w:color w:val="3B3838" w:themeColor="background2" w:themeShade="40"/>
              </w:rPr>
              <w:t xml:space="preserve"> </w:t>
            </w:r>
            <w:r w:rsidRPr="00546EBA">
              <w:rPr>
                <w:bCs/>
                <w:color w:val="3B3838" w:themeColor="background2" w:themeShade="40"/>
                <w:lang w:val="en-US"/>
              </w:rPr>
              <w:t>նախատեսված</w:t>
            </w:r>
            <w:r w:rsidRPr="00546EBA">
              <w:rPr>
                <w:bCs/>
                <w:color w:val="3B3838" w:themeColor="background2" w:themeShade="40"/>
              </w:rPr>
              <w:t xml:space="preserve"> </w:t>
            </w:r>
            <w:r w:rsidRPr="00546EBA">
              <w:rPr>
                <w:bCs/>
                <w:color w:val="3B3838" w:themeColor="background2" w:themeShade="40"/>
                <w:lang w:val="en-US"/>
              </w:rPr>
              <w:t>մշտադիտարկման</w:t>
            </w:r>
            <w:r w:rsidRPr="00546EBA">
              <w:rPr>
                <w:bCs/>
                <w:color w:val="3B3838" w:themeColor="background2" w:themeShade="40"/>
              </w:rPr>
              <w:t xml:space="preserve"> </w:t>
            </w:r>
            <w:r w:rsidRPr="00546EBA">
              <w:rPr>
                <w:bCs/>
                <w:color w:val="3B3838" w:themeColor="background2" w:themeShade="40"/>
                <w:lang w:val="en-US"/>
              </w:rPr>
              <w:t>շրջանակում։</w:t>
            </w:r>
          </w:p>
          <w:p w14:paraId="06A1A4A4" w14:textId="1CADA239" w:rsidR="00510B97" w:rsidRPr="00546EBA" w:rsidRDefault="00480A99" w:rsidP="005F7FEE">
            <w:pPr>
              <w:spacing w:after="0"/>
              <w:jc w:val="both"/>
              <w:rPr>
                <w:b/>
                <w:color w:val="3B3838" w:themeColor="background2" w:themeShade="40"/>
              </w:rPr>
            </w:pPr>
            <w:r w:rsidRPr="00546EBA">
              <w:rPr>
                <w:bCs/>
                <w:color w:val="3B3838" w:themeColor="background2" w:themeShade="40"/>
                <w:lang w:val="en-US"/>
              </w:rPr>
              <w:t>Միաժամանակ</w:t>
            </w:r>
            <w:r w:rsidRPr="00546EBA">
              <w:rPr>
                <w:bCs/>
                <w:color w:val="3B3838" w:themeColor="background2" w:themeShade="40"/>
              </w:rPr>
              <w:t xml:space="preserve">, </w:t>
            </w:r>
            <w:r w:rsidRPr="00546EBA">
              <w:rPr>
                <w:bCs/>
                <w:color w:val="3B3838" w:themeColor="background2" w:themeShade="40"/>
                <w:lang w:val="en-US"/>
              </w:rPr>
              <w:t>միայն</w:t>
            </w:r>
            <w:r w:rsidRPr="00546EBA">
              <w:rPr>
                <w:bCs/>
                <w:color w:val="3B3838" w:themeColor="background2" w:themeShade="40"/>
              </w:rPr>
              <w:t xml:space="preserve"> </w:t>
            </w:r>
            <w:r w:rsidRPr="00546EBA">
              <w:rPr>
                <w:bCs/>
                <w:color w:val="3B3838" w:themeColor="background2" w:themeShade="40"/>
                <w:lang w:val="en-US"/>
              </w:rPr>
              <w:t>արտադրողի</w:t>
            </w:r>
            <w:r w:rsidRPr="00546EBA">
              <w:rPr>
                <w:bCs/>
                <w:color w:val="3B3838" w:themeColor="background2" w:themeShade="40"/>
              </w:rPr>
              <w:t xml:space="preserve"> </w:t>
            </w:r>
            <w:r w:rsidRPr="00546EBA">
              <w:rPr>
                <w:bCs/>
                <w:color w:val="3B3838" w:themeColor="background2" w:themeShade="40"/>
                <w:lang w:val="en-US"/>
              </w:rPr>
              <w:t>տեխնիկական</w:t>
            </w:r>
            <w:r w:rsidRPr="00546EBA">
              <w:rPr>
                <w:bCs/>
                <w:color w:val="3B3838" w:themeColor="background2" w:themeShade="40"/>
              </w:rPr>
              <w:t xml:space="preserve"> </w:t>
            </w:r>
            <w:r w:rsidRPr="00546EBA">
              <w:rPr>
                <w:bCs/>
                <w:color w:val="3B3838" w:themeColor="background2" w:themeShade="40"/>
                <w:lang w:val="en-US"/>
              </w:rPr>
              <w:t>փաստաթղթերում</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սարքավորման</w:t>
            </w:r>
            <w:r w:rsidRPr="00546EBA">
              <w:rPr>
                <w:bCs/>
                <w:color w:val="3B3838" w:themeColor="background2" w:themeShade="40"/>
              </w:rPr>
              <w:t xml:space="preserve"> </w:t>
            </w:r>
            <w:r w:rsidRPr="00546EBA">
              <w:rPr>
                <w:bCs/>
                <w:color w:val="3B3838" w:themeColor="background2" w:themeShade="40"/>
                <w:lang w:val="en-US"/>
              </w:rPr>
              <w:t>տեխնիկական</w:t>
            </w:r>
            <w:r w:rsidRPr="00546EBA">
              <w:rPr>
                <w:bCs/>
                <w:color w:val="3B3838" w:themeColor="background2" w:themeShade="40"/>
              </w:rPr>
              <w:t xml:space="preserve"> </w:t>
            </w:r>
            <w:r w:rsidRPr="00546EBA">
              <w:rPr>
                <w:bCs/>
                <w:color w:val="3B3838" w:themeColor="background2" w:themeShade="40"/>
                <w:lang w:val="en-US"/>
              </w:rPr>
              <w:t>անձնագրում</w:t>
            </w:r>
            <w:r w:rsidRPr="00546EBA">
              <w:rPr>
                <w:bCs/>
                <w:color w:val="3B3838" w:themeColor="background2" w:themeShade="40"/>
              </w:rPr>
              <w:t xml:space="preserve"> </w:t>
            </w:r>
            <w:r w:rsidRPr="00546EBA">
              <w:rPr>
                <w:bCs/>
                <w:color w:val="3B3838" w:themeColor="background2" w:themeShade="40"/>
                <w:lang w:val="en-US"/>
              </w:rPr>
              <w:t>կուտակիչի՝</w:t>
            </w:r>
            <w:r w:rsidRPr="00546EBA">
              <w:rPr>
                <w:bCs/>
                <w:color w:val="3B3838" w:themeColor="background2" w:themeShade="40"/>
              </w:rPr>
              <w:t xml:space="preserve"> </w:t>
            </w: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կամ</w:t>
            </w:r>
            <w:r w:rsidRPr="00546EBA">
              <w:rPr>
                <w:bCs/>
                <w:color w:val="3B3838" w:themeColor="background2" w:themeShade="40"/>
              </w:rPr>
              <w:t xml:space="preserve"> </w:t>
            </w:r>
            <w:r w:rsidRPr="00546EBA">
              <w:rPr>
                <w:bCs/>
                <w:color w:val="3B3838" w:themeColor="background2" w:themeShade="40"/>
                <w:lang w:val="en-US"/>
              </w:rPr>
              <w:t>ֆոտովոլտային</w:t>
            </w:r>
            <w:r w:rsidRPr="00546EBA">
              <w:rPr>
                <w:bCs/>
                <w:color w:val="3B3838" w:themeColor="background2" w:themeShade="40"/>
              </w:rPr>
              <w:t xml:space="preserve"> </w:t>
            </w:r>
            <w:r w:rsidRPr="00546EBA">
              <w:rPr>
                <w:bCs/>
                <w:color w:val="3B3838" w:themeColor="background2" w:themeShade="40"/>
                <w:lang w:val="en-US"/>
              </w:rPr>
              <w:t>համակարգերի</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Pr="00546EBA">
              <w:rPr>
                <w:bCs/>
                <w:color w:val="3B3838" w:themeColor="background2" w:themeShade="40"/>
                <w:lang w:val="en-US"/>
              </w:rPr>
              <w:t>նախատեսված</w:t>
            </w:r>
            <w:r w:rsidRPr="00546EBA">
              <w:rPr>
                <w:bCs/>
                <w:color w:val="3B3838" w:themeColor="background2" w:themeShade="40"/>
              </w:rPr>
              <w:t xml:space="preserve"> </w:t>
            </w:r>
            <w:r w:rsidRPr="00546EBA">
              <w:rPr>
                <w:bCs/>
                <w:color w:val="3B3838" w:themeColor="background2" w:themeShade="40"/>
                <w:lang w:val="en-US"/>
              </w:rPr>
              <w:t>լինելու</w:t>
            </w:r>
            <w:r w:rsidRPr="00546EBA">
              <w:rPr>
                <w:bCs/>
                <w:color w:val="3B3838" w:themeColor="background2" w:themeShade="40"/>
              </w:rPr>
              <w:t xml:space="preserve"> </w:t>
            </w:r>
            <w:r w:rsidRPr="00546EBA">
              <w:rPr>
                <w:bCs/>
                <w:color w:val="3B3838" w:themeColor="background2" w:themeShade="40"/>
                <w:lang w:val="en-US"/>
              </w:rPr>
              <w:t>վերաբերյալ</w:t>
            </w:r>
            <w:r w:rsidRPr="00546EBA">
              <w:rPr>
                <w:bCs/>
                <w:color w:val="3B3838" w:themeColor="background2" w:themeShade="40"/>
              </w:rPr>
              <w:t xml:space="preserve"> </w:t>
            </w:r>
            <w:r w:rsidRPr="00546EBA">
              <w:rPr>
                <w:bCs/>
                <w:color w:val="3B3838" w:themeColor="background2" w:themeShade="40"/>
                <w:lang w:val="en-US"/>
              </w:rPr>
              <w:t>նշման</w:t>
            </w:r>
            <w:r w:rsidRPr="00546EBA">
              <w:rPr>
                <w:bCs/>
                <w:color w:val="3B3838" w:themeColor="background2" w:themeShade="40"/>
              </w:rPr>
              <w:t xml:space="preserve"> </w:t>
            </w:r>
            <w:r w:rsidRPr="00546EBA">
              <w:rPr>
                <w:bCs/>
                <w:color w:val="3B3838" w:themeColor="background2" w:themeShade="40"/>
                <w:lang w:val="en-US"/>
              </w:rPr>
              <w:t>առկայությունը</w:t>
            </w:r>
            <w:r w:rsidRPr="00546EBA">
              <w:rPr>
                <w:bCs/>
                <w:color w:val="3B3838" w:themeColor="background2" w:themeShade="40"/>
              </w:rPr>
              <w:t xml:space="preserve"> </w:t>
            </w:r>
            <w:r w:rsidRPr="00546EBA">
              <w:rPr>
                <w:bCs/>
                <w:color w:val="3B3838" w:themeColor="background2" w:themeShade="40"/>
                <w:lang w:val="en-US"/>
              </w:rPr>
              <w:t>որպես</w:t>
            </w:r>
            <w:r w:rsidRPr="00546EBA">
              <w:rPr>
                <w:bCs/>
                <w:color w:val="3B3838" w:themeColor="background2" w:themeShade="40"/>
              </w:rPr>
              <w:t xml:space="preserve"> </w:t>
            </w:r>
            <w:r w:rsidRPr="00546EBA">
              <w:rPr>
                <w:bCs/>
                <w:color w:val="3B3838" w:themeColor="background2" w:themeShade="40"/>
                <w:lang w:val="en-US"/>
              </w:rPr>
              <w:t>պարտադիր</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բացառիկ</w:t>
            </w:r>
            <w:r w:rsidRPr="00546EBA">
              <w:rPr>
                <w:bCs/>
                <w:color w:val="3B3838" w:themeColor="background2" w:themeShade="40"/>
              </w:rPr>
              <w:t xml:space="preserve"> </w:t>
            </w:r>
            <w:r w:rsidRPr="00546EBA">
              <w:rPr>
                <w:bCs/>
                <w:color w:val="3B3838" w:themeColor="background2" w:themeShade="40"/>
                <w:lang w:val="en-US"/>
              </w:rPr>
              <w:t>չափանիշ</w:t>
            </w:r>
            <w:r w:rsidRPr="00546EBA">
              <w:rPr>
                <w:bCs/>
                <w:color w:val="3B3838" w:themeColor="background2" w:themeShade="40"/>
              </w:rPr>
              <w:t xml:space="preserve"> </w:t>
            </w:r>
            <w:r w:rsidRPr="00546EBA">
              <w:rPr>
                <w:bCs/>
                <w:color w:val="3B3838" w:themeColor="background2" w:themeShade="40"/>
                <w:lang w:val="en-US"/>
              </w:rPr>
              <w:t>սահմանելու</w:t>
            </w:r>
            <w:r w:rsidRPr="00546EBA">
              <w:rPr>
                <w:bCs/>
                <w:color w:val="3B3838" w:themeColor="background2" w:themeShade="40"/>
              </w:rPr>
              <w:t xml:space="preserve"> </w:t>
            </w:r>
            <w:r w:rsidRPr="00546EBA">
              <w:rPr>
                <w:bCs/>
                <w:color w:val="3B3838" w:themeColor="background2" w:themeShade="40"/>
                <w:lang w:val="en-US"/>
              </w:rPr>
              <w:t>առաջարկությունը</w:t>
            </w:r>
            <w:r w:rsidRPr="00546EBA">
              <w:rPr>
                <w:bCs/>
                <w:color w:val="3B3838" w:themeColor="background2" w:themeShade="40"/>
              </w:rPr>
              <w:t xml:space="preserve"> </w:t>
            </w:r>
            <w:r w:rsidRPr="00546EBA">
              <w:rPr>
                <w:bCs/>
                <w:color w:val="3B3838" w:themeColor="background2" w:themeShade="40"/>
                <w:lang w:val="en-US"/>
              </w:rPr>
              <w:t>չի</w:t>
            </w:r>
            <w:r w:rsidRPr="00546EBA">
              <w:rPr>
                <w:bCs/>
                <w:color w:val="3B3838" w:themeColor="background2" w:themeShade="40"/>
              </w:rPr>
              <w:t xml:space="preserve"> </w:t>
            </w:r>
            <w:r w:rsidRPr="00546EBA">
              <w:rPr>
                <w:bCs/>
                <w:color w:val="3B3838" w:themeColor="background2" w:themeShade="40"/>
                <w:lang w:val="en-US"/>
              </w:rPr>
              <w:t>ընդունվել։</w:t>
            </w:r>
            <w:r w:rsidRPr="00546EBA">
              <w:rPr>
                <w:bCs/>
                <w:color w:val="3B3838" w:themeColor="background2" w:themeShade="40"/>
              </w:rPr>
              <w:t xml:space="preserve"> </w:t>
            </w:r>
            <w:r w:rsidRPr="00546EBA">
              <w:rPr>
                <w:bCs/>
                <w:color w:val="3B3838" w:themeColor="background2" w:themeShade="40"/>
                <w:lang w:val="en-US"/>
              </w:rPr>
              <w:t>ԱՏԳ</w:t>
            </w:r>
            <w:r w:rsidRPr="00546EBA">
              <w:rPr>
                <w:bCs/>
                <w:color w:val="3B3838" w:themeColor="background2" w:themeShade="40"/>
              </w:rPr>
              <w:t xml:space="preserve"> </w:t>
            </w:r>
            <w:r w:rsidRPr="00546EBA">
              <w:rPr>
                <w:bCs/>
                <w:color w:val="3B3838" w:themeColor="background2" w:themeShade="40"/>
                <w:lang w:val="en-US"/>
              </w:rPr>
              <w:t>ԱԱ</w:t>
            </w:r>
            <w:r w:rsidRPr="00546EBA">
              <w:rPr>
                <w:bCs/>
                <w:color w:val="3B3838" w:themeColor="background2" w:themeShade="40"/>
              </w:rPr>
              <w:t xml:space="preserve"> 8507 </w:t>
            </w:r>
            <w:r w:rsidRPr="00546EBA">
              <w:rPr>
                <w:bCs/>
                <w:color w:val="3B3838" w:themeColor="background2" w:themeShade="40"/>
                <w:lang w:val="en-US"/>
              </w:rPr>
              <w:t>ապրանքային</w:t>
            </w:r>
            <w:r w:rsidRPr="00546EBA">
              <w:rPr>
                <w:bCs/>
                <w:color w:val="3B3838" w:themeColor="background2" w:themeShade="40"/>
              </w:rPr>
              <w:t xml:space="preserve"> </w:t>
            </w:r>
            <w:r w:rsidRPr="00546EBA">
              <w:rPr>
                <w:bCs/>
                <w:color w:val="3B3838" w:themeColor="background2" w:themeShade="40"/>
                <w:lang w:val="en-US"/>
              </w:rPr>
              <w:t>դիրքում</w:t>
            </w:r>
            <w:r w:rsidRPr="00546EBA">
              <w:rPr>
                <w:bCs/>
                <w:color w:val="3B3838" w:themeColor="background2" w:themeShade="40"/>
              </w:rPr>
              <w:t xml:space="preserve"> </w:t>
            </w:r>
            <w:r w:rsidRPr="00546EBA">
              <w:rPr>
                <w:bCs/>
                <w:color w:val="3B3838" w:themeColor="background2" w:themeShade="40"/>
                <w:lang w:val="en-US"/>
              </w:rPr>
              <w:t>ներառված</w:t>
            </w:r>
            <w:r w:rsidRPr="00546EBA">
              <w:rPr>
                <w:bCs/>
                <w:color w:val="3B3838" w:themeColor="background2" w:themeShade="40"/>
              </w:rPr>
              <w:t xml:space="preserve"> </w:t>
            </w:r>
            <w:r w:rsidRPr="00546EBA">
              <w:rPr>
                <w:bCs/>
                <w:color w:val="3B3838" w:themeColor="background2" w:themeShade="40"/>
                <w:lang w:val="en-US"/>
              </w:rPr>
              <w:t>կուտակիչները</w:t>
            </w:r>
            <w:r w:rsidRPr="00546EBA">
              <w:rPr>
                <w:bCs/>
                <w:color w:val="3B3838" w:themeColor="background2" w:themeShade="40"/>
              </w:rPr>
              <w:t xml:space="preserve"> </w:t>
            </w:r>
            <w:r w:rsidRPr="00546EBA">
              <w:rPr>
                <w:bCs/>
                <w:color w:val="3B3838" w:themeColor="background2" w:themeShade="40"/>
                <w:lang w:val="en-US"/>
              </w:rPr>
              <w:t>կարող</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տեխնիկապես</w:t>
            </w:r>
            <w:r w:rsidRPr="00546EBA">
              <w:rPr>
                <w:bCs/>
                <w:color w:val="3B3838" w:themeColor="background2" w:themeShade="40"/>
              </w:rPr>
              <w:t xml:space="preserve"> </w:t>
            </w:r>
            <w:r w:rsidRPr="00546EBA">
              <w:rPr>
                <w:bCs/>
                <w:color w:val="3B3838" w:themeColor="background2" w:themeShade="40"/>
                <w:lang w:val="en-US"/>
              </w:rPr>
              <w:t>կիրառվել</w:t>
            </w:r>
            <w:r w:rsidRPr="00546EBA">
              <w:rPr>
                <w:bCs/>
                <w:color w:val="3B3838" w:themeColor="background2" w:themeShade="40"/>
              </w:rPr>
              <w:t xml:space="preserve"> </w:t>
            </w:r>
            <w:r w:rsidRPr="00546EBA">
              <w:rPr>
                <w:bCs/>
                <w:color w:val="3B3838" w:themeColor="background2" w:themeShade="40"/>
                <w:lang w:val="en-US"/>
              </w:rPr>
              <w:t>տարբեր</w:t>
            </w:r>
            <w:r w:rsidRPr="00546EBA">
              <w:rPr>
                <w:bCs/>
                <w:color w:val="3B3838" w:themeColor="background2" w:themeShade="40"/>
              </w:rPr>
              <w:t xml:space="preserve"> </w:t>
            </w:r>
            <w:r w:rsidRPr="00546EBA">
              <w:rPr>
                <w:bCs/>
                <w:color w:val="3B3838" w:themeColor="background2" w:themeShade="40"/>
                <w:lang w:val="en-US"/>
              </w:rPr>
              <w:t>աղբյուրներից</w:t>
            </w:r>
            <w:r w:rsidRPr="00546EBA">
              <w:rPr>
                <w:bCs/>
                <w:color w:val="3B3838" w:themeColor="background2" w:themeShade="40"/>
              </w:rPr>
              <w:t xml:space="preserve"> </w:t>
            </w:r>
            <w:r w:rsidRPr="00546EBA">
              <w:rPr>
                <w:bCs/>
                <w:color w:val="3B3838" w:themeColor="background2" w:themeShade="40"/>
                <w:lang w:val="en-US"/>
              </w:rPr>
              <w:t>ստացվող</w:t>
            </w:r>
            <w:r w:rsidRPr="00546EBA">
              <w:rPr>
                <w:bCs/>
                <w:color w:val="3B3838" w:themeColor="background2" w:themeShade="40"/>
              </w:rPr>
              <w:t xml:space="preserve"> </w:t>
            </w:r>
            <w:r w:rsidRPr="00546EBA">
              <w:rPr>
                <w:bCs/>
                <w:color w:val="3B3838" w:themeColor="background2" w:themeShade="40"/>
                <w:lang w:val="en-US"/>
              </w:rPr>
              <w:t>էլեկտրաէներգիայի</w:t>
            </w:r>
            <w:r w:rsidRPr="00546EBA">
              <w:rPr>
                <w:bCs/>
                <w:color w:val="3B3838" w:themeColor="background2" w:themeShade="40"/>
              </w:rPr>
              <w:t xml:space="preserve"> </w:t>
            </w:r>
            <w:r w:rsidRPr="00546EBA">
              <w:rPr>
                <w:bCs/>
                <w:color w:val="3B3838" w:themeColor="background2" w:themeShade="40"/>
                <w:lang w:val="en-US"/>
              </w:rPr>
              <w:t>կուտակման</w:t>
            </w:r>
            <w:r w:rsidRPr="00546EBA">
              <w:rPr>
                <w:bCs/>
                <w:color w:val="3B3838" w:themeColor="background2" w:themeShade="40"/>
              </w:rPr>
              <w:t xml:space="preserve"> </w:t>
            </w:r>
            <w:r w:rsidRPr="00546EBA">
              <w:rPr>
                <w:bCs/>
                <w:color w:val="3B3838" w:themeColor="background2" w:themeShade="40"/>
                <w:lang w:val="en-US"/>
              </w:rPr>
              <w:t>համար</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արտադրողի</w:t>
            </w:r>
            <w:r w:rsidRPr="00546EBA">
              <w:rPr>
                <w:bCs/>
                <w:color w:val="3B3838" w:themeColor="background2" w:themeShade="40"/>
              </w:rPr>
              <w:t xml:space="preserve"> </w:t>
            </w:r>
            <w:r w:rsidRPr="00546EBA">
              <w:rPr>
                <w:bCs/>
                <w:color w:val="3B3838" w:themeColor="background2" w:themeShade="40"/>
                <w:lang w:val="en-US"/>
              </w:rPr>
              <w:t>փաստաթղթերը</w:t>
            </w:r>
            <w:r w:rsidRPr="00546EBA">
              <w:rPr>
                <w:bCs/>
                <w:color w:val="3B3838" w:themeColor="background2" w:themeShade="40"/>
              </w:rPr>
              <w:t xml:space="preserve"> </w:t>
            </w:r>
            <w:r w:rsidRPr="00546EBA">
              <w:rPr>
                <w:bCs/>
                <w:color w:val="3B3838" w:themeColor="background2" w:themeShade="40"/>
                <w:lang w:val="en-US"/>
              </w:rPr>
              <w:t>կարող</w:t>
            </w:r>
            <w:r w:rsidRPr="00546EBA">
              <w:rPr>
                <w:bCs/>
                <w:color w:val="3B3838" w:themeColor="background2" w:themeShade="40"/>
              </w:rPr>
              <w:t xml:space="preserve"> </w:t>
            </w:r>
            <w:r w:rsidRPr="00546EBA">
              <w:rPr>
                <w:bCs/>
                <w:color w:val="3B3838" w:themeColor="background2" w:themeShade="40"/>
                <w:lang w:val="en-US"/>
              </w:rPr>
              <w:t>են</w:t>
            </w:r>
            <w:r w:rsidRPr="00546EBA">
              <w:rPr>
                <w:bCs/>
                <w:color w:val="3B3838" w:themeColor="background2" w:themeShade="40"/>
              </w:rPr>
              <w:t xml:space="preserve"> </w:t>
            </w:r>
            <w:r w:rsidRPr="00546EBA">
              <w:rPr>
                <w:bCs/>
                <w:color w:val="3B3838" w:themeColor="background2" w:themeShade="40"/>
                <w:lang w:val="en-US"/>
              </w:rPr>
              <w:t>չսահմանափակել</w:t>
            </w:r>
            <w:r w:rsidRPr="00546EBA">
              <w:rPr>
                <w:bCs/>
                <w:color w:val="3B3838" w:themeColor="background2" w:themeShade="40"/>
              </w:rPr>
              <w:t xml:space="preserve"> </w:t>
            </w:r>
            <w:r w:rsidRPr="00546EBA">
              <w:rPr>
                <w:bCs/>
                <w:color w:val="3B3838" w:themeColor="background2" w:themeShade="40"/>
                <w:lang w:val="en-US"/>
              </w:rPr>
              <w:t>դրանց</w:t>
            </w:r>
            <w:r w:rsidRPr="00546EBA">
              <w:rPr>
                <w:bCs/>
                <w:color w:val="3B3838" w:themeColor="background2" w:themeShade="40"/>
              </w:rPr>
              <w:t xml:space="preserve"> </w:t>
            </w:r>
            <w:r w:rsidRPr="00546EBA">
              <w:rPr>
                <w:bCs/>
                <w:color w:val="3B3838" w:themeColor="background2" w:themeShade="40"/>
                <w:lang w:val="en-US"/>
              </w:rPr>
              <w:t>օգտագործումը</w:t>
            </w:r>
            <w:r w:rsidRPr="00546EBA">
              <w:rPr>
                <w:bCs/>
                <w:color w:val="3B3838" w:themeColor="background2" w:themeShade="40"/>
              </w:rPr>
              <w:t xml:space="preserve"> </w:t>
            </w:r>
            <w:r w:rsidRPr="00546EBA">
              <w:rPr>
                <w:bCs/>
                <w:color w:val="3B3838" w:themeColor="background2" w:themeShade="40"/>
                <w:lang w:val="en-US"/>
              </w:rPr>
              <w:t>բացառապես</w:t>
            </w:r>
            <w:r w:rsidRPr="00546EBA">
              <w:rPr>
                <w:bCs/>
                <w:color w:val="3B3838" w:themeColor="background2" w:themeShade="40"/>
              </w:rPr>
              <w:t xml:space="preserve"> </w:t>
            </w:r>
            <w:r w:rsidRPr="00546EBA">
              <w:rPr>
                <w:bCs/>
                <w:color w:val="3B3838" w:themeColor="background2" w:themeShade="40"/>
                <w:lang w:val="en-US"/>
              </w:rPr>
              <w:t>արևային</w:t>
            </w:r>
            <w:r w:rsidRPr="00546EBA">
              <w:rPr>
                <w:bCs/>
                <w:color w:val="3B3838" w:themeColor="background2" w:themeShade="40"/>
              </w:rPr>
              <w:t xml:space="preserve"> </w:t>
            </w:r>
            <w:r w:rsidRPr="00546EBA">
              <w:rPr>
                <w:bCs/>
                <w:color w:val="3B3838" w:themeColor="background2" w:themeShade="40"/>
                <w:lang w:val="en-US"/>
              </w:rPr>
              <w:t>համակարգերով։</w:t>
            </w:r>
            <w:r w:rsidRPr="00546EBA">
              <w:rPr>
                <w:bCs/>
                <w:color w:val="3B3838" w:themeColor="background2" w:themeShade="40"/>
              </w:rPr>
              <w:t xml:space="preserve"> </w:t>
            </w:r>
            <w:r w:rsidRPr="00546EBA">
              <w:rPr>
                <w:bCs/>
                <w:color w:val="3B3838" w:themeColor="background2" w:themeShade="40"/>
                <w:lang w:val="en-US"/>
              </w:rPr>
              <w:t>Հետևաբար՝</w:t>
            </w:r>
            <w:r w:rsidRPr="00546EBA">
              <w:rPr>
                <w:bCs/>
                <w:color w:val="3B3838" w:themeColor="background2" w:themeShade="40"/>
              </w:rPr>
              <w:t xml:space="preserve"> </w:t>
            </w:r>
            <w:r w:rsidRPr="00546EBA">
              <w:rPr>
                <w:bCs/>
                <w:color w:val="3B3838" w:themeColor="background2" w:themeShade="40"/>
                <w:lang w:val="en-US"/>
              </w:rPr>
              <w:t>նպատակային</w:t>
            </w:r>
            <w:r w:rsidRPr="00546EBA">
              <w:rPr>
                <w:bCs/>
                <w:color w:val="3B3838" w:themeColor="background2" w:themeShade="40"/>
              </w:rPr>
              <w:t xml:space="preserve"> </w:t>
            </w:r>
            <w:r w:rsidRPr="00546EBA">
              <w:rPr>
                <w:bCs/>
                <w:color w:val="3B3838" w:themeColor="background2" w:themeShade="40"/>
                <w:lang w:val="en-US"/>
              </w:rPr>
              <w:t>օգտագործումը</w:t>
            </w:r>
            <w:r w:rsidRPr="00546EBA">
              <w:rPr>
                <w:bCs/>
                <w:color w:val="3B3838" w:themeColor="background2" w:themeShade="40"/>
              </w:rPr>
              <w:t xml:space="preserve"> </w:t>
            </w:r>
            <w:r w:rsidRPr="00546EBA">
              <w:rPr>
                <w:bCs/>
                <w:color w:val="3B3838" w:themeColor="background2" w:themeShade="40"/>
                <w:lang w:val="en-US"/>
              </w:rPr>
              <w:t>պետք</w:t>
            </w:r>
            <w:r w:rsidRPr="00546EBA">
              <w:rPr>
                <w:bCs/>
                <w:color w:val="3B3838" w:themeColor="background2" w:themeShade="40"/>
              </w:rPr>
              <w:t xml:space="preserve"> </w:t>
            </w:r>
            <w:r w:rsidRPr="00546EBA">
              <w:rPr>
                <w:bCs/>
                <w:color w:val="3B3838" w:themeColor="background2" w:themeShade="40"/>
                <w:lang w:val="en-US"/>
              </w:rPr>
              <w:t>է</w:t>
            </w:r>
            <w:r w:rsidRPr="00546EBA">
              <w:rPr>
                <w:bCs/>
                <w:color w:val="3B3838" w:themeColor="background2" w:themeShade="40"/>
              </w:rPr>
              <w:t xml:space="preserve"> </w:t>
            </w:r>
            <w:r w:rsidRPr="00546EBA">
              <w:rPr>
                <w:bCs/>
                <w:color w:val="3B3838" w:themeColor="background2" w:themeShade="40"/>
                <w:lang w:val="en-US"/>
              </w:rPr>
              <w:t>գնահատվի</w:t>
            </w:r>
            <w:r w:rsidRPr="00546EBA">
              <w:rPr>
                <w:bCs/>
                <w:color w:val="3B3838" w:themeColor="background2" w:themeShade="40"/>
              </w:rPr>
              <w:t xml:space="preserve"> </w:t>
            </w:r>
            <w:r w:rsidRPr="00546EBA">
              <w:rPr>
                <w:bCs/>
                <w:color w:val="3B3838" w:themeColor="background2" w:themeShade="40"/>
                <w:lang w:val="en-US"/>
              </w:rPr>
              <w:t>ներկայացված</w:t>
            </w:r>
            <w:r w:rsidRPr="00546EBA">
              <w:rPr>
                <w:bCs/>
                <w:color w:val="3B3838" w:themeColor="background2" w:themeShade="40"/>
              </w:rPr>
              <w:t xml:space="preserve"> </w:t>
            </w:r>
            <w:r w:rsidRPr="00546EBA">
              <w:rPr>
                <w:bCs/>
                <w:color w:val="3B3838" w:themeColor="background2" w:themeShade="40"/>
                <w:lang w:val="en-US"/>
              </w:rPr>
              <w:t>փաստաթղթերի</w:t>
            </w:r>
            <w:r w:rsidRPr="00546EBA">
              <w:rPr>
                <w:bCs/>
                <w:color w:val="3B3838" w:themeColor="background2" w:themeShade="40"/>
              </w:rPr>
              <w:t xml:space="preserve"> </w:t>
            </w:r>
            <w:r w:rsidRPr="00546EBA">
              <w:rPr>
                <w:bCs/>
                <w:color w:val="3B3838" w:themeColor="background2" w:themeShade="40"/>
                <w:lang w:val="en-US"/>
              </w:rPr>
              <w:t>ամբողջության</w:t>
            </w:r>
            <w:r w:rsidRPr="00546EBA">
              <w:rPr>
                <w:bCs/>
                <w:color w:val="3B3838" w:themeColor="background2" w:themeShade="40"/>
              </w:rPr>
              <w:t xml:space="preserve"> </w:t>
            </w:r>
            <w:r w:rsidRPr="00546EBA">
              <w:rPr>
                <w:bCs/>
                <w:color w:val="3B3838" w:themeColor="background2" w:themeShade="40"/>
                <w:lang w:val="en-US"/>
              </w:rPr>
              <w:t>և</w:t>
            </w:r>
            <w:r w:rsidRPr="00546EBA">
              <w:rPr>
                <w:bCs/>
                <w:color w:val="3B3838" w:themeColor="background2" w:themeShade="40"/>
              </w:rPr>
              <w:t xml:space="preserve">, </w:t>
            </w:r>
            <w:r w:rsidRPr="00546EBA">
              <w:rPr>
                <w:bCs/>
                <w:color w:val="3B3838" w:themeColor="background2" w:themeShade="40"/>
                <w:lang w:val="en-US"/>
              </w:rPr>
              <w:t>անհրաժեշտության</w:t>
            </w:r>
            <w:r w:rsidRPr="00546EBA">
              <w:rPr>
                <w:bCs/>
                <w:color w:val="3B3838" w:themeColor="background2" w:themeShade="40"/>
              </w:rPr>
              <w:t xml:space="preserve"> </w:t>
            </w:r>
            <w:r w:rsidRPr="00546EBA">
              <w:rPr>
                <w:bCs/>
                <w:color w:val="3B3838" w:themeColor="background2" w:themeShade="40"/>
                <w:lang w:val="en-US"/>
              </w:rPr>
              <w:t>դեպքում</w:t>
            </w:r>
            <w:r w:rsidRPr="00546EBA">
              <w:rPr>
                <w:bCs/>
                <w:color w:val="3B3838" w:themeColor="background2" w:themeShade="40"/>
              </w:rPr>
              <w:t xml:space="preserve">, </w:t>
            </w:r>
            <w:r w:rsidRPr="00546EBA">
              <w:rPr>
                <w:bCs/>
                <w:color w:val="3B3838" w:themeColor="background2" w:themeShade="40"/>
                <w:lang w:val="en-US"/>
              </w:rPr>
              <w:t>փաստացի</w:t>
            </w:r>
            <w:r w:rsidRPr="00546EBA">
              <w:rPr>
                <w:bCs/>
                <w:color w:val="3B3838" w:themeColor="background2" w:themeShade="40"/>
              </w:rPr>
              <w:t xml:space="preserve"> </w:t>
            </w:r>
            <w:r w:rsidRPr="00546EBA">
              <w:rPr>
                <w:bCs/>
                <w:color w:val="3B3838" w:themeColor="background2" w:themeShade="40"/>
                <w:lang w:val="en-US"/>
              </w:rPr>
              <w:t>օգտագործման</w:t>
            </w:r>
            <w:r w:rsidRPr="00546EBA">
              <w:rPr>
                <w:bCs/>
                <w:color w:val="3B3838" w:themeColor="background2" w:themeShade="40"/>
              </w:rPr>
              <w:t xml:space="preserve"> </w:t>
            </w:r>
            <w:r w:rsidRPr="00546EBA">
              <w:rPr>
                <w:bCs/>
                <w:color w:val="3B3838" w:themeColor="background2" w:themeShade="40"/>
                <w:lang w:val="en-US"/>
              </w:rPr>
              <w:t>մշտադիտարկման</w:t>
            </w:r>
            <w:r w:rsidRPr="00546EBA">
              <w:rPr>
                <w:bCs/>
                <w:color w:val="3B3838" w:themeColor="background2" w:themeShade="40"/>
              </w:rPr>
              <w:t xml:space="preserve"> </w:t>
            </w:r>
            <w:r w:rsidRPr="00546EBA">
              <w:rPr>
                <w:bCs/>
                <w:color w:val="3B3838" w:themeColor="background2" w:themeShade="40"/>
                <w:lang w:val="en-US"/>
              </w:rPr>
              <w:t>հիման</w:t>
            </w:r>
            <w:r w:rsidRPr="00546EBA">
              <w:rPr>
                <w:bCs/>
                <w:color w:val="3B3838" w:themeColor="background2" w:themeShade="40"/>
              </w:rPr>
              <w:t xml:space="preserve"> </w:t>
            </w:r>
            <w:r w:rsidRPr="00546EBA">
              <w:rPr>
                <w:bCs/>
                <w:color w:val="3B3838" w:themeColor="background2" w:themeShade="40"/>
                <w:lang w:val="en-US"/>
              </w:rPr>
              <w:t>վրա։</w:t>
            </w:r>
          </w:p>
        </w:tc>
      </w:tr>
      <w:tr w:rsidR="00546EBA" w:rsidRPr="00546EBA" w14:paraId="64A61BC4" w14:textId="77777777" w:rsidTr="00C91D41">
        <w:trPr>
          <w:trHeight w:val="70"/>
        </w:trPr>
        <w:tc>
          <w:tcPr>
            <w:tcW w:w="567" w:type="dxa"/>
            <w:vMerge w:val="restart"/>
            <w:shd w:val="clear" w:color="auto" w:fill="D9D9D9" w:themeFill="background1" w:themeFillShade="D9"/>
          </w:tcPr>
          <w:p w14:paraId="69C21B7E" w14:textId="77777777" w:rsidR="0090603A" w:rsidRPr="00546EBA" w:rsidRDefault="0090603A" w:rsidP="00FB7D16">
            <w:pPr>
              <w:spacing w:after="0" w:line="240" w:lineRule="auto"/>
              <w:rPr>
                <w:b/>
                <w:color w:val="3B3838" w:themeColor="background2" w:themeShade="40"/>
                <w:lang w:val="hy-AM"/>
              </w:rPr>
            </w:pPr>
            <w:r w:rsidRPr="00546EBA">
              <w:rPr>
                <w:b/>
                <w:color w:val="3B3838" w:themeColor="background2" w:themeShade="40"/>
                <w:lang w:val="hy-AM"/>
              </w:rPr>
              <w:lastRenderedPageBreak/>
              <w:t>6</w:t>
            </w:r>
          </w:p>
        </w:tc>
        <w:tc>
          <w:tcPr>
            <w:tcW w:w="8222" w:type="dxa"/>
            <w:vMerge w:val="restart"/>
            <w:shd w:val="clear" w:color="auto" w:fill="D9D9D9" w:themeFill="background1" w:themeFillShade="D9"/>
          </w:tcPr>
          <w:p w14:paraId="56A5AB48" w14:textId="77777777" w:rsidR="0090603A" w:rsidRPr="00546EBA" w:rsidRDefault="0090603A" w:rsidP="00FB7D16">
            <w:pPr>
              <w:widowControl w:val="0"/>
              <w:tabs>
                <w:tab w:val="left" w:pos="-29"/>
              </w:tabs>
              <w:spacing w:after="0" w:line="240" w:lineRule="auto"/>
              <w:ind w:left="-77"/>
              <w:jc w:val="center"/>
              <w:rPr>
                <w:b/>
                <w:color w:val="3B3838" w:themeColor="background2" w:themeShade="40"/>
                <w:lang w:val="hy-AM"/>
              </w:rPr>
            </w:pPr>
            <w:r w:rsidRPr="00546EBA">
              <w:rPr>
                <w:b/>
                <w:color w:val="3B3838" w:themeColor="background2" w:themeShade="40"/>
                <w:lang w:val="hy-AM"/>
              </w:rPr>
              <w:t>ՀՀ արդարադատության նախարարություն</w:t>
            </w:r>
          </w:p>
        </w:tc>
        <w:tc>
          <w:tcPr>
            <w:tcW w:w="5850" w:type="dxa"/>
            <w:shd w:val="clear" w:color="auto" w:fill="D9D9D9" w:themeFill="background1" w:themeFillShade="D9"/>
          </w:tcPr>
          <w:p w14:paraId="2CA8D953" w14:textId="77777777" w:rsidR="0090603A" w:rsidRPr="00546EBA" w:rsidRDefault="0090603A" w:rsidP="00FB7D16">
            <w:pPr>
              <w:spacing w:after="0" w:line="240" w:lineRule="auto"/>
              <w:ind w:left="-29"/>
              <w:jc w:val="center"/>
              <w:rPr>
                <w:b/>
                <w:color w:val="3B3838" w:themeColor="background2" w:themeShade="40"/>
                <w:lang w:val="hy-AM"/>
              </w:rPr>
            </w:pPr>
            <w:r w:rsidRPr="00546EBA">
              <w:rPr>
                <w:b/>
                <w:color w:val="3B3838" w:themeColor="background2" w:themeShade="40"/>
                <w:lang w:val="hy-AM"/>
              </w:rPr>
              <w:t>18.08.2026</w:t>
            </w:r>
          </w:p>
        </w:tc>
      </w:tr>
      <w:tr w:rsidR="00546EBA" w:rsidRPr="00546EBA" w14:paraId="3427A133" w14:textId="77777777" w:rsidTr="00C91D41">
        <w:trPr>
          <w:trHeight w:val="323"/>
        </w:trPr>
        <w:tc>
          <w:tcPr>
            <w:tcW w:w="567" w:type="dxa"/>
            <w:vMerge/>
            <w:shd w:val="clear" w:color="auto" w:fill="D9D9D9" w:themeFill="background1" w:themeFillShade="D9"/>
          </w:tcPr>
          <w:p w14:paraId="53842D81" w14:textId="77777777" w:rsidR="0090603A" w:rsidRPr="00546EBA" w:rsidRDefault="0090603A" w:rsidP="00FB7D16">
            <w:pPr>
              <w:spacing w:after="0" w:line="240" w:lineRule="auto"/>
              <w:rPr>
                <w:b/>
                <w:color w:val="3B3838" w:themeColor="background2" w:themeShade="40"/>
              </w:rPr>
            </w:pPr>
          </w:p>
        </w:tc>
        <w:tc>
          <w:tcPr>
            <w:tcW w:w="8222" w:type="dxa"/>
            <w:vMerge/>
            <w:shd w:val="clear" w:color="auto" w:fill="D9D9D9" w:themeFill="background1" w:themeFillShade="D9"/>
          </w:tcPr>
          <w:p w14:paraId="10D29F02" w14:textId="77777777" w:rsidR="0090603A" w:rsidRPr="00546EBA" w:rsidRDefault="0090603A" w:rsidP="00FB7D16">
            <w:pPr>
              <w:widowControl w:val="0"/>
              <w:tabs>
                <w:tab w:val="left" w:pos="-29"/>
              </w:tabs>
              <w:spacing w:after="0" w:line="240" w:lineRule="auto"/>
              <w:ind w:left="-77"/>
              <w:jc w:val="both"/>
              <w:rPr>
                <w:b/>
                <w:color w:val="3B3838" w:themeColor="background2" w:themeShade="40"/>
                <w:lang w:val="hy-AM"/>
              </w:rPr>
            </w:pPr>
          </w:p>
        </w:tc>
        <w:tc>
          <w:tcPr>
            <w:tcW w:w="5850" w:type="dxa"/>
            <w:shd w:val="clear" w:color="auto" w:fill="D9D9D9" w:themeFill="background1" w:themeFillShade="D9"/>
          </w:tcPr>
          <w:p w14:paraId="7B2ACDD7" w14:textId="77777777" w:rsidR="0090603A" w:rsidRPr="00546EBA" w:rsidRDefault="0090603A" w:rsidP="00FB7D16">
            <w:pPr>
              <w:spacing w:after="0" w:line="240" w:lineRule="auto"/>
              <w:ind w:left="-29"/>
              <w:jc w:val="center"/>
              <w:rPr>
                <w:b/>
                <w:color w:val="3B3838" w:themeColor="background2" w:themeShade="40"/>
                <w:lang w:val="hy-AM"/>
              </w:rPr>
            </w:pPr>
            <w:r w:rsidRPr="00546EBA">
              <w:rPr>
                <w:b/>
                <w:color w:val="3B3838" w:themeColor="background2" w:themeShade="40"/>
                <w:lang w:val="en-US"/>
              </w:rPr>
              <w:t xml:space="preserve">N </w:t>
            </w:r>
            <w:r w:rsidRPr="00546EBA">
              <w:rPr>
                <w:b/>
                <w:color w:val="3B3838" w:themeColor="background2" w:themeShade="40"/>
              </w:rPr>
              <w:t>/27.4.3/18984-2026</w:t>
            </w:r>
          </w:p>
        </w:tc>
      </w:tr>
      <w:tr w:rsidR="00546EBA" w:rsidRPr="00546EBA" w14:paraId="7313DA6D" w14:textId="77777777" w:rsidTr="00BA4D1B">
        <w:trPr>
          <w:trHeight w:val="433"/>
        </w:trPr>
        <w:tc>
          <w:tcPr>
            <w:tcW w:w="567" w:type="dxa"/>
          </w:tcPr>
          <w:p w14:paraId="6F5FF12C" w14:textId="77777777" w:rsidR="0090603A" w:rsidRPr="00546EBA" w:rsidRDefault="0090603A" w:rsidP="00FB7D16">
            <w:pPr>
              <w:spacing w:after="0" w:line="240" w:lineRule="auto"/>
              <w:rPr>
                <w:bCs/>
                <w:color w:val="3B3838" w:themeColor="background2" w:themeShade="40"/>
              </w:rPr>
            </w:pPr>
          </w:p>
        </w:tc>
        <w:tc>
          <w:tcPr>
            <w:tcW w:w="8222" w:type="dxa"/>
          </w:tcPr>
          <w:p w14:paraId="4EB42868"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«Հայաստանի Հանրապետության կառավարության 2020 թվականի մարտի 26-ի N 355-Լ որոշման մեջ լրացումներ կատարելու մասին» Հայաստանի Հանրապետության կառավարության որոշման նախագծի վերաբերյալ</w:t>
            </w:r>
          </w:p>
          <w:p w14:paraId="707F0EB2" w14:textId="77777777" w:rsidR="0090603A" w:rsidRPr="00546EBA" w:rsidRDefault="0090603A" w:rsidP="00FB7D16">
            <w:pPr>
              <w:widowControl w:val="0"/>
              <w:tabs>
                <w:tab w:val="left" w:pos="-29"/>
              </w:tabs>
              <w:spacing w:after="0" w:line="240" w:lineRule="auto"/>
              <w:ind w:left="-77"/>
              <w:jc w:val="both"/>
              <w:rPr>
                <w:rFonts w:ascii="Cambria Math" w:hAnsi="Cambria Math" w:cs="Cambria Math"/>
                <w:bCs/>
                <w:color w:val="3B3838" w:themeColor="background2" w:themeShade="40"/>
                <w:lang w:val="hy-AM"/>
              </w:rPr>
            </w:pPr>
            <w:r w:rsidRPr="00546EBA">
              <w:rPr>
                <w:bCs/>
                <w:color w:val="3B3838" w:themeColor="background2" w:themeShade="40"/>
                <w:lang w:val="hy-AM"/>
              </w:rPr>
              <w:t>«Հայաստանի Հանրապետության կառավարության 2020 թվականի մարտի 26-ի N 355-Լ որոշման մեջ լրացումներ կատարելու մասին» (այսուհետ՝ որոշում)  Հայաստանի Հանրապետության կառավարության որոշման նախագծի (այսուհետ՝ նախագիծ)  վերաբերալ հայտնում ենք հետևյալը</w:t>
            </w:r>
            <w:r w:rsidRPr="00546EBA">
              <w:rPr>
                <w:rFonts w:ascii="Cambria Math" w:hAnsi="Cambria Math" w:cs="Cambria Math"/>
                <w:bCs/>
                <w:color w:val="3B3838" w:themeColor="background2" w:themeShade="40"/>
                <w:lang w:val="hy-AM"/>
              </w:rPr>
              <w:t>․</w:t>
            </w:r>
          </w:p>
          <w:p w14:paraId="5563B89A" w14:textId="77777777" w:rsidR="00385F2F" w:rsidRPr="00546EBA" w:rsidRDefault="00385F2F" w:rsidP="00FB7D16">
            <w:pPr>
              <w:widowControl w:val="0"/>
              <w:tabs>
                <w:tab w:val="left" w:pos="-29"/>
              </w:tabs>
              <w:spacing w:after="0" w:line="240" w:lineRule="auto"/>
              <w:ind w:left="-77"/>
              <w:jc w:val="both"/>
              <w:rPr>
                <w:bCs/>
                <w:color w:val="3B3838" w:themeColor="background2" w:themeShade="40"/>
                <w:lang w:val="hy-AM"/>
              </w:rPr>
            </w:pPr>
          </w:p>
          <w:p w14:paraId="6DADC22F"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lastRenderedPageBreak/>
              <w:t>1</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1-ին ենթակետում «4</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1» թիվն անհրաժեշտ է փոխարինել «4</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1-ին» բառերով, նույն կետի 2-րդ ենթակետում «4</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2» թիվն անհրաժեշտ է փոխարինել «4</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2-րդ» բառերով, իսկ 11-րդ ենթակետում «21</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1» թիվն անհրաժեշտ է փոխարինել «21</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1-ին» բառերով։  </w:t>
            </w:r>
          </w:p>
          <w:p w14:paraId="23E8CB04" w14:textId="77777777" w:rsidR="002946DE" w:rsidRPr="00546EBA" w:rsidRDefault="002946DE" w:rsidP="00FB7D16">
            <w:pPr>
              <w:widowControl w:val="0"/>
              <w:tabs>
                <w:tab w:val="left" w:pos="-29"/>
              </w:tabs>
              <w:spacing w:after="0" w:line="240" w:lineRule="auto"/>
              <w:ind w:left="-77"/>
              <w:jc w:val="both"/>
              <w:rPr>
                <w:bCs/>
                <w:color w:val="3B3838" w:themeColor="background2" w:themeShade="40"/>
                <w:lang w:val="hy-AM"/>
              </w:rPr>
            </w:pPr>
          </w:p>
          <w:p w14:paraId="0F78D68A"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2</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4-րդ ենթակետի՝ գործող իրավական ակտում ինկորպորացման արդյունքում ձևակերպումը կստանա «… և/կամ …» տեսքը։ Նման ձևակերպումը վերանայման կարիք ունի՝ նկատի ունենալով, որ «Նորմատիվ իրավական ակտերի մասին» օրենքի 16-րդ հոդվածի տեսանկյունից «և/կամ» ձևակերպումը խնդրահարույց է։ Նույն դիտարկումը վերաբերում է նաև նախագծի 7-րդ ենթակետին։</w:t>
            </w:r>
          </w:p>
          <w:p w14:paraId="29CB18DE" w14:textId="77777777" w:rsidR="00385F2F" w:rsidRPr="00546EBA" w:rsidRDefault="00385F2F" w:rsidP="00FB7D16">
            <w:pPr>
              <w:widowControl w:val="0"/>
              <w:tabs>
                <w:tab w:val="left" w:pos="-29"/>
              </w:tabs>
              <w:spacing w:after="0" w:line="240" w:lineRule="auto"/>
              <w:ind w:left="-77"/>
              <w:jc w:val="both"/>
              <w:rPr>
                <w:bCs/>
                <w:color w:val="3B3838" w:themeColor="background2" w:themeShade="40"/>
                <w:lang w:val="hy-AM"/>
              </w:rPr>
            </w:pPr>
          </w:p>
          <w:p w14:paraId="6F85C0FB"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3</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5-րդ ենթակետով նախատեսվում է որոշման հավելվածի 6-րդ կետի 2-րդ ենթակետի «բ» պարբերությունը շարադրել հետևյալ խմբագրությամբ</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«բ. սուբսիդավորում՝ մինչև 42 ամիս՝ բացառությամբ սույն ծրագրի 5-րդ կետի 5-րդ ենթակետով նախատեսված դեպքերի, որոնց համար վարկի տոկոսադրույքի սուբսիդավորման ժամկետը սահմանվում է մինչև 36 ամիս, իսկ Էլեկտրական կուտակիչների (ակումուլյատորներ) և դրանց բաղկացուցիչ մասերի սուբսիդավորման ժամկետը՝ մինչև 84 ամիս»։ Միաժամանակ, գործող որոշման հավելվածի 16-րդ կետով սահմանված է, որ «Սույն նպատակային ծրագիրը գործելու է մինչև 2026 թվականի դեկտեմբերի 31-ը»։</w:t>
            </w:r>
          </w:p>
          <w:p w14:paraId="79495032"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Հարկ ենք համարում նշել, որ նախագծով նախատեսվում է էլեկտրական կուտակիչների և դրանց բաղկացուցիչ մասերի համար սուբսիդավորման ժամկետ սահմանել մինչև 84 ամիս, մինչդեռ Ծրագրի գործողության ժամկետը սահմանված է միայն մինչև 2026 թվականի դեկտեմբերի 31-ը, որի պայմաններում հստակ չէ՝ արդյոք մինչև Ծրագրի գործողության վերջնաժամկետը՝ 2026 թվականի դեկտեմբերի 31-ը, կնքված վարկային/լիզինգային պայմանագրերի համար սուբսիդավորումը կարող է շարունակվել նաև Ծրագրի գործողության ժամկետի ավարտից հետո՝ մինչև սահմանված 84 ամիս ժամկետի լրանալը թե ոչ, ուստի անհրաժեշտ է նախագծում հստակ կարգավորել Ծրագրի գործողության ժամկետի և մինչև 84 ամիս սուբսիդավորման ժամկետի փոխհարաբերակցությունը։</w:t>
            </w:r>
          </w:p>
          <w:p w14:paraId="3C0BC237" w14:textId="77777777" w:rsidR="002946DE" w:rsidRPr="00546EBA" w:rsidRDefault="002946DE" w:rsidP="00FB7D16">
            <w:pPr>
              <w:widowControl w:val="0"/>
              <w:tabs>
                <w:tab w:val="left" w:pos="-29"/>
              </w:tabs>
              <w:spacing w:after="0" w:line="240" w:lineRule="auto"/>
              <w:ind w:left="-77"/>
              <w:jc w:val="both"/>
              <w:rPr>
                <w:bCs/>
                <w:color w:val="3B3838" w:themeColor="background2" w:themeShade="40"/>
                <w:lang w:val="hy-AM"/>
              </w:rPr>
            </w:pPr>
          </w:p>
          <w:p w14:paraId="0C96877A"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4</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6-րդ ենթակետով ներկայացված աղյուսակում «5-րդ կետի 5-րդ ենթակետով սահմանված» հղումն ունի հստակեցման կարիք ունի՝ </w:t>
            </w:r>
            <w:r w:rsidRPr="00546EBA">
              <w:rPr>
                <w:bCs/>
                <w:color w:val="3B3838" w:themeColor="background2" w:themeShade="40"/>
                <w:lang w:val="hy-AM"/>
              </w:rPr>
              <w:lastRenderedPageBreak/>
              <w:t xml:space="preserve">նկատի ունենալով, որ պարզ չէ, թե այն ինչին է վերաբերում։ </w:t>
            </w:r>
          </w:p>
          <w:p w14:paraId="05D809CC" w14:textId="77777777" w:rsidR="00114569" w:rsidRPr="00546EBA" w:rsidRDefault="00114569" w:rsidP="00FB7D16">
            <w:pPr>
              <w:widowControl w:val="0"/>
              <w:tabs>
                <w:tab w:val="left" w:pos="-29"/>
              </w:tabs>
              <w:spacing w:after="0" w:line="240" w:lineRule="auto"/>
              <w:ind w:left="-77"/>
              <w:jc w:val="both"/>
              <w:rPr>
                <w:bCs/>
                <w:color w:val="3B3838" w:themeColor="background2" w:themeShade="40"/>
                <w:lang w:val="hy-AM"/>
              </w:rPr>
            </w:pPr>
          </w:p>
          <w:p w14:paraId="4BFC8C9C" w14:textId="77777777" w:rsidR="00114569" w:rsidRPr="00546EBA" w:rsidRDefault="00114569" w:rsidP="00FB7D16">
            <w:pPr>
              <w:widowControl w:val="0"/>
              <w:tabs>
                <w:tab w:val="left" w:pos="-29"/>
              </w:tabs>
              <w:spacing w:after="0" w:line="240" w:lineRule="auto"/>
              <w:ind w:left="-77"/>
              <w:jc w:val="both"/>
              <w:rPr>
                <w:bCs/>
                <w:color w:val="3B3838" w:themeColor="background2" w:themeShade="40"/>
                <w:lang w:val="hy-AM"/>
              </w:rPr>
            </w:pPr>
          </w:p>
          <w:p w14:paraId="0D9C9BBE" w14:textId="77777777" w:rsidR="00DD0283" w:rsidRPr="00546EBA" w:rsidRDefault="00DD0283" w:rsidP="00FB7D16">
            <w:pPr>
              <w:widowControl w:val="0"/>
              <w:tabs>
                <w:tab w:val="left" w:pos="-29"/>
              </w:tabs>
              <w:spacing w:after="0" w:line="240" w:lineRule="auto"/>
              <w:ind w:left="-77"/>
              <w:jc w:val="both"/>
              <w:rPr>
                <w:bCs/>
                <w:color w:val="3B3838" w:themeColor="background2" w:themeShade="40"/>
                <w:lang w:val="hy-AM"/>
              </w:rPr>
            </w:pPr>
          </w:p>
          <w:p w14:paraId="25F4089C" w14:textId="77777777" w:rsidR="002946DE" w:rsidRPr="00546EBA" w:rsidRDefault="002946DE" w:rsidP="00FB7D16">
            <w:pPr>
              <w:widowControl w:val="0"/>
              <w:tabs>
                <w:tab w:val="left" w:pos="-29"/>
              </w:tabs>
              <w:spacing w:after="0" w:line="240" w:lineRule="auto"/>
              <w:ind w:left="-77"/>
              <w:jc w:val="both"/>
              <w:rPr>
                <w:bCs/>
                <w:color w:val="3B3838" w:themeColor="background2" w:themeShade="40"/>
                <w:lang w:val="hy-AM"/>
              </w:rPr>
            </w:pPr>
          </w:p>
          <w:p w14:paraId="66C545B1"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5</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7-րդ ենթակետով որոշման հավելվածի  նոր խմբագրությամբ շարադրվող 6-րդ կետի 10-րդ ենթակետով սահմանվում է, որ «կապիտալ շինարարության, բիզնես գործընթացների թվայնացման ծրագրային ապահովման և արտադրողականության խորհրդատվության նպատակով տրամադրված վարկի/լիզինգի տոկոսադրույքի սուբսիդավորման հաշվարկումը սկսվում է վարկի տրամադրման օրվանից»։</w:t>
            </w:r>
          </w:p>
          <w:p w14:paraId="390F9601"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Միաժամանակ, նույն կետի 8-րդ ենթակետով նոր խմբագրությամբ շարադրվող 9-րդ կետով հաստատված «Աղյուսակ 1»-ում «Բիզնես գործընթացների թվայնացման ծրագրային ապահովման» և «Արտադրողականության խորհրդատվության» նպատակներով նախատեսված է «Բիզնես գործընթացների թվայնացման ծրագրային ապահովման վարկ։ Արտադրողականության խորհրդատվության վարկ»՝ սուբսիդավորման 6 տոկոսի չափով, մինչդեռ այդ նպատակներով լիզինգի վերաբերյալ կարգավորում նախատեսված չէ։</w:t>
            </w:r>
          </w:p>
          <w:p w14:paraId="25FA8420"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Նույնը վերաբերում է որոշման հավելվածի 10-րդ կետով հաստատված «Աղյուսակ 2»-ին, որտեղ արտարժույթով ֆինանսավորման մասով նախատեսված է «Բիզնես գործընթացների թվայնացման ծրագրային ապահովման վարկ։ Արտադրողականության խորհրդատվության վարկ»՝ սուբսիդավորման 4 տոկոսի չափով, իսկ համապատասխան լիզինգի վերաբերյալ որևէ կարգավորում նախատեսված չէ։</w:t>
            </w:r>
          </w:p>
          <w:p w14:paraId="16AB7859"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Միաժամանակ, Նախագծի հիմնավորման մեջ նշված փոփոխության անհրաժեշտության, մասնավորապես՝ լիզինգի բացառման պատճառների վերաբերյալ պարզաբանում առկա չէ։</w:t>
            </w:r>
          </w:p>
          <w:p w14:paraId="4B34B510"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Հաշվի առնելով վերոգրյալը՝ անհրաժեշտ է լրացուցիչ պարզաբանել նախագծում լիզինգի լրացուցիչ աջակցության շրջանակից բացառելու անհրաժեշտությունը։</w:t>
            </w:r>
          </w:p>
          <w:p w14:paraId="3C380DB8" w14:textId="77777777" w:rsidR="002946DE" w:rsidRPr="00546EBA" w:rsidRDefault="002946DE" w:rsidP="00FB7D16">
            <w:pPr>
              <w:widowControl w:val="0"/>
              <w:tabs>
                <w:tab w:val="left" w:pos="-29"/>
              </w:tabs>
              <w:spacing w:after="0" w:line="240" w:lineRule="auto"/>
              <w:ind w:left="-77"/>
              <w:jc w:val="both"/>
              <w:rPr>
                <w:bCs/>
                <w:color w:val="3B3838" w:themeColor="background2" w:themeShade="40"/>
                <w:lang w:val="hy-AM"/>
              </w:rPr>
            </w:pPr>
          </w:p>
          <w:p w14:paraId="401312A2"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6</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8-րդ ենթակետով որոշման հավելվածում նոր խմբագրությամբ շարադրվող 9-րդ և 10-րդ աղյուսակներով նախատեսված կարգավորումների վերջում անհրաժեշտ է հանել «։» կետադրական նշանը։</w:t>
            </w:r>
          </w:p>
          <w:p w14:paraId="36BEB94D"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p>
          <w:p w14:paraId="4DD7A0C1"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7</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10-րդ ենթակետում որոշման հավելվածի նոր </w:t>
            </w:r>
            <w:r w:rsidRPr="00546EBA">
              <w:rPr>
                <w:bCs/>
                <w:color w:val="3B3838" w:themeColor="background2" w:themeShade="40"/>
                <w:lang w:val="hy-AM"/>
              </w:rPr>
              <w:lastRenderedPageBreak/>
              <w:t>խմբագրությամբ շարադրվող 19-րդ կետում  անհրաժեշտ է հստակեցնել ԱՏԳ ԱԱ ծածկագիրը, քանի որ հիմնավորման մեջ նշված է «8501 81 000 0» ծածկագիրը, մինչդեռ նախագծի 19-րդ կետում՝ «8501 80 000 0» ծածկագիրը, որի կապակցությամբ անհրաժեշտ է համապատասխանեցնել նախագծի 19-րդ կետի և հիմնավորման նշված դրույթները։</w:t>
            </w:r>
          </w:p>
          <w:p w14:paraId="643EE786"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p>
          <w:p w14:paraId="2A59841E"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5220EFEC"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441C18AC"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56099E68"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37623835"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50331602" w14:textId="77777777" w:rsidR="002735C8" w:rsidRPr="00546EBA" w:rsidRDefault="002735C8" w:rsidP="00FB7D16">
            <w:pPr>
              <w:widowControl w:val="0"/>
              <w:tabs>
                <w:tab w:val="left" w:pos="-29"/>
              </w:tabs>
              <w:spacing w:after="0" w:line="240" w:lineRule="auto"/>
              <w:ind w:left="-77"/>
              <w:jc w:val="both"/>
              <w:rPr>
                <w:bCs/>
                <w:color w:val="3B3838" w:themeColor="background2" w:themeShade="40"/>
                <w:lang w:val="hy-AM"/>
              </w:rPr>
            </w:pPr>
          </w:p>
          <w:p w14:paraId="5C44F098"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8</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1-ին կետի 11-րդ ենթակետով նախատեսվում է որոշման հավելվածը լրացնել նոր՝ 21.1-ին կետով, որի համաձայն՝ «Սույն ծրագրի շրջանակներում վարկառուների/լիզինգառուների վերաբերյալ Լիազոր մարմնին տրամադրվող այն տեղեկատվությունը, որը վերաբերում է Ծրագրի շրջանակներում տրամադրված վարկին/լիզինգին, ներառյալ՝ առևտրային, բանկային և օրենքով պահպանվող այլ գաղտնիք պարունակող տեղեկությունները, տրամադրվում է Հայաստանի Հանրապետության պետական վերահսկողական ծառայությանը՝ վերջինիս կողմից օրենքով վերապահված լիազորությունների շրջանակներում համապատասխան տեղեկատվություն պահանջելու դեպքում։ Ընդ որում, տնտեսավարողի համաձայնությունը սույն մասով նախատեսված տեղեկատվության տրամադրմանը հանդիսանում է Ծրագրին մասնակցության պարտադիր պայման և ենթակա է ամրագրման տնտեսավարողի և ֆինանսական կազմակերպության միջև կնքվող պայմանագրում։»։</w:t>
            </w:r>
          </w:p>
          <w:p w14:paraId="5BCEED28"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Միաժամանակ, «Բանկային գաղտնիքի մասին» օրենքի 9-րդ հոդվածի 1-ին մասի համաձայն՝ «</w:t>
            </w:r>
            <w:r w:rsidRPr="00546EBA">
              <w:rPr>
                <w:bCs/>
                <w:i/>
                <w:color w:val="3B3838" w:themeColor="background2" w:themeShade="40"/>
                <w:lang w:val="hy-AM"/>
              </w:rPr>
              <w:t>Բանկային գաղտնիք կազմող տեղեկությունների տրամադրումը՝ միայն սույն օրենքով սահմանված դեպքերում, հիմքերով և պետական մարմիններին, պաշտոնատար անձանց ու քաղաքացիներին այդ տեղեկությունները բանավոր կամ գրավոր ձևով հաղորդելն է</w:t>
            </w:r>
            <w:r w:rsidRPr="00546EBA">
              <w:rPr>
                <w:bCs/>
                <w:color w:val="3B3838" w:themeColor="background2" w:themeShade="40"/>
                <w:lang w:val="hy-AM"/>
              </w:rPr>
              <w:t>», իսկ նույն հոդվածի 2-րդ մասի համաձայն՝ «</w:t>
            </w:r>
            <w:r w:rsidRPr="00546EBA">
              <w:rPr>
                <w:bCs/>
                <w:i/>
                <w:color w:val="3B3838" w:themeColor="background2" w:themeShade="40"/>
                <w:lang w:val="hy-AM"/>
              </w:rPr>
              <w:t>Այն անձինք կամ կազմակերպությունները, բացառությամբ բանկերի, որոնց բանկային գաղտնիք կազմող տեղեկությունները վստահված են եղել կամ հայտնի են դարձել դրանց ծառայության կամ աշխատանքի կապակցությամբ, իրավունք չունեն այդ տեղեկությունները տրամադրել։ (…)</w:t>
            </w:r>
            <w:r w:rsidRPr="00546EBA">
              <w:rPr>
                <w:bCs/>
                <w:color w:val="3B3838" w:themeColor="background2" w:themeShade="40"/>
                <w:lang w:val="hy-AM"/>
              </w:rPr>
              <w:t>»։</w:t>
            </w:r>
          </w:p>
          <w:p w14:paraId="2C6CEDA0"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lastRenderedPageBreak/>
              <w:t>Հաշվի առնելով վերոգրյալը՝ նախագծով նախատեսվող՝ Պետական վերահսկողական ծառայությանը բանկային գաղտնիք պարունակող տեղեկությունների տրամադրման կարգավորումն ունի պարզաբանման կարիք այն համատեքստում, թե արդյոք նշված պահանջը կարող է հիմնվել միայն տնտեսավարողի համաձայնության վրա, քանի որ բանկային գաղտնիք կազմող տեղեկությունների տրամադրման դեպքերը և հասցեատեր պետական մարմինները պետք է նախատեսված լինեն օրենքով։ Վերոգրյալի հաշվառմամբ, անհրաժեշտ է վերանայել նախագծի 1-ին կետի 11-րդ ենթակետը:</w:t>
            </w:r>
          </w:p>
          <w:p w14:paraId="69E4E1A6"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p>
          <w:p w14:paraId="0CB184EF" w14:textId="77777777" w:rsidR="0090603A"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9</w:t>
            </w:r>
            <w:r w:rsidRPr="00546EBA">
              <w:rPr>
                <w:rFonts w:ascii="Cambria Math" w:hAnsi="Cambria Math" w:cs="Cambria Math"/>
                <w:bCs/>
                <w:color w:val="3B3838" w:themeColor="background2" w:themeShade="40"/>
                <w:lang w:val="hy-AM"/>
              </w:rPr>
              <w:t>․</w:t>
            </w:r>
            <w:r w:rsidRPr="00546EBA">
              <w:rPr>
                <w:bCs/>
                <w:color w:val="3B3838" w:themeColor="background2" w:themeShade="40"/>
                <w:lang w:val="hy-AM"/>
              </w:rPr>
              <w:t xml:space="preserve"> Նախագծի 3-րդ կետով նախատեսվում է սահմանել, որ «</w:t>
            </w:r>
            <w:bookmarkStart w:id="3" w:name="_Hlk240470052"/>
            <w:r w:rsidRPr="00546EBA">
              <w:rPr>
                <w:bCs/>
                <w:color w:val="3B3838" w:themeColor="background2" w:themeShade="40"/>
                <w:lang w:val="hy-AM"/>
              </w:rPr>
              <w:t>Մինչև սույն որոշումն ուժի մեջ մտնելը ներկայացված, սակայն սույն որոշումն ուժի մեջ մտնելու պահին դեռևս չհաստատված հայտերի նկատմամբ կիրառվում են սույն որոշմամբ սահմանված դրույթները»։</w:t>
            </w:r>
          </w:p>
          <w:bookmarkEnd w:id="3"/>
          <w:p w14:paraId="11458052" w14:textId="77777777" w:rsidR="00B54F56" w:rsidRPr="00546EBA" w:rsidRDefault="0090603A" w:rsidP="00FB7D16">
            <w:pPr>
              <w:widowControl w:val="0"/>
              <w:tabs>
                <w:tab w:val="left" w:pos="-29"/>
              </w:tabs>
              <w:spacing w:after="0" w:line="240" w:lineRule="auto"/>
              <w:ind w:left="-77"/>
              <w:jc w:val="both"/>
              <w:rPr>
                <w:bCs/>
                <w:color w:val="3B3838" w:themeColor="background2" w:themeShade="40"/>
                <w:lang w:val="hy-AM"/>
              </w:rPr>
            </w:pPr>
            <w:r w:rsidRPr="00546EBA">
              <w:rPr>
                <w:bCs/>
                <w:color w:val="3B3838" w:themeColor="background2" w:themeShade="40"/>
                <w:lang w:val="hy-AM"/>
              </w:rPr>
              <w:t>Նշված կարգավորումն անհրաժեշտ է վերանայել, քանի որ մինչև նախագծով նախատեսվող փոփոխությունների ուժի մեջ մտնելը հայտ ներկայացրած անձինք իրենց հայտը ներկայացրել են տվյալ պահին գործող իրավակարգավորումների հիման վրա և, այդ պայմաններում, կարող են ակնկալել, որ իրենց ներկայացրած հայտի նկատմամբ կկիրառվեն հայտի ներկայացման պահին գործող՝ Ծրագրով սահմանված պայմանները։ Հետևաբար, նախագծի 3-րդ կետով նախատեսված կարգավորումը, առանց տարբերակելու հայտատուի համար բարենպաստ և անբարենպաստ փոփոխությունները, կարող է հանգեցնել այն իրավիճակին, երբ արդեն ներկայացված հայտերի նկատմամբ կիրառվեն ավելի խիստ կամ այլ պայմաններ, քան այն պայմանները, որոնց առկայության պայմաններում անձը որոշում է կայացրել դիմել Ծրագրին։ Հաշվի առնելով վերոգրյալը՝ անհրաժեշտ է նախագծի 3-րդ կետով նախատեսված անցումային կարգավորումը վերանայել։</w:t>
            </w:r>
          </w:p>
        </w:tc>
        <w:tc>
          <w:tcPr>
            <w:tcW w:w="5850" w:type="dxa"/>
          </w:tcPr>
          <w:p w14:paraId="24104BD6" w14:textId="77777777" w:rsidR="00FB7D16" w:rsidRPr="00546EBA" w:rsidRDefault="00FB7D16" w:rsidP="00FB7D16">
            <w:pPr>
              <w:spacing w:after="0" w:line="240" w:lineRule="auto"/>
              <w:jc w:val="center"/>
              <w:rPr>
                <w:b/>
                <w:color w:val="3B3838" w:themeColor="background2" w:themeShade="40"/>
              </w:rPr>
            </w:pPr>
          </w:p>
          <w:p w14:paraId="70F52995" w14:textId="77777777" w:rsidR="00FB7D16" w:rsidRPr="00546EBA" w:rsidRDefault="00FB7D16" w:rsidP="00FB7D16">
            <w:pPr>
              <w:spacing w:after="0" w:line="240" w:lineRule="auto"/>
              <w:jc w:val="center"/>
              <w:rPr>
                <w:b/>
                <w:color w:val="3B3838" w:themeColor="background2" w:themeShade="40"/>
              </w:rPr>
            </w:pPr>
          </w:p>
          <w:p w14:paraId="77E664AA" w14:textId="77777777" w:rsidR="00FB7D16" w:rsidRPr="00546EBA" w:rsidRDefault="00FB7D16" w:rsidP="00FB7D16">
            <w:pPr>
              <w:spacing w:after="0" w:line="240" w:lineRule="auto"/>
              <w:jc w:val="center"/>
              <w:rPr>
                <w:b/>
                <w:color w:val="3B3838" w:themeColor="background2" w:themeShade="40"/>
              </w:rPr>
            </w:pPr>
          </w:p>
          <w:p w14:paraId="04F71242" w14:textId="77777777" w:rsidR="00FB7D16" w:rsidRPr="00546EBA" w:rsidRDefault="00FB7D16" w:rsidP="00FB7D16">
            <w:pPr>
              <w:spacing w:after="0" w:line="240" w:lineRule="auto"/>
              <w:jc w:val="center"/>
              <w:rPr>
                <w:b/>
                <w:color w:val="3B3838" w:themeColor="background2" w:themeShade="40"/>
              </w:rPr>
            </w:pPr>
          </w:p>
          <w:p w14:paraId="2E263924" w14:textId="77777777" w:rsidR="002946DE" w:rsidRPr="00546EBA" w:rsidRDefault="002946DE" w:rsidP="00FB7D16">
            <w:pPr>
              <w:spacing w:after="0" w:line="240" w:lineRule="auto"/>
              <w:jc w:val="center"/>
              <w:rPr>
                <w:b/>
                <w:color w:val="3B3838" w:themeColor="background2" w:themeShade="40"/>
              </w:rPr>
            </w:pPr>
          </w:p>
          <w:p w14:paraId="20D75326" w14:textId="77777777" w:rsidR="002946DE" w:rsidRPr="00546EBA" w:rsidRDefault="002946DE" w:rsidP="00FB7D16">
            <w:pPr>
              <w:spacing w:after="0" w:line="240" w:lineRule="auto"/>
              <w:jc w:val="center"/>
              <w:rPr>
                <w:b/>
                <w:color w:val="3B3838" w:themeColor="background2" w:themeShade="40"/>
              </w:rPr>
            </w:pPr>
          </w:p>
          <w:p w14:paraId="5D5D1252" w14:textId="77777777" w:rsidR="002946DE" w:rsidRPr="00546EBA" w:rsidRDefault="002946DE" w:rsidP="00FB7D16">
            <w:pPr>
              <w:spacing w:after="0" w:line="240" w:lineRule="auto"/>
              <w:jc w:val="center"/>
              <w:rPr>
                <w:b/>
                <w:color w:val="3B3838" w:themeColor="background2" w:themeShade="40"/>
              </w:rPr>
            </w:pPr>
          </w:p>
          <w:p w14:paraId="25A413D0" w14:textId="77777777" w:rsidR="002946DE" w:rsidRPr="00546EBA" w:rsidRDefault="002946DE" w:rsidP="00FB7D16">
            <w:pPr>
              <w:spacing w:after="0" w:line="240" w:lineRule="auto"/>
              <w:jc w:val="center"/>
              <w:rPr>
                <w:b/>
                <w:color w:val="3B3838" w:themeColor="background2" w:themeShade="40"/>
              </w:rPr>
            </w:pPr>
          </w:p>
          <w:p w14:paraId="325885CF" w14:textId="5694CDB2" w:rsidR="00510B97" w:rsidRPr="00546EBA" w:rsidRDefault="001775F0" w:rsidP="00FB7D16">
            <w:pPr>
              <w:spacing w:after="0" w:line="240" w:lineRule="auto"/>
              <w:jc w:val="center"/>
              <w:rPr>
                <w:b/>
                <w:color w:val="3B3838" w:themeColor="background2" w:themeShade="40"/>
              </w:rPr>
            </w:pPr>
            <w:r w:rsidRPr="00546EBA">
              <w:rPr>
                <w:b/>
                <w:color w:val="3B3838" w:themeColor="background2" w:themeShade="40"/>
              </w:rPr>
              <w:lastRenderedPageBreak/>
              <w:t>Մասամբ է ընդունվել։</w:t>
            </w:r>
          </w:p>
          <w:p w14:paraId="09121CA3" w14:textId="284E093A" w:rsidR="00510B97" w:rsidRPr="00546EBA" w:rsidRDefault="001775F0" w:rsidP="00FB7D16">
            <w:pPr>
              <w:spacing w:after="0" w:line="240" w:lineRule="auto"/>
              <w:jc w:val="both"/>
              <w:rPr>
                <w:color w:val="3B3838" w:themeColor="background2" w:themeShade="40"/>
              </w:rPr>
            </w:pPr>
            <w:r w:rsidRPr="00546EBA">
              <w:rPr>
                <w:color w:val="3B3838" w:themeColor="background2" w:themeShade="40"/>
              </w:rPr>
              <w:t xml:space="preserve">1. </w:t>
            </w:r>
            <w:r w:rsidR="008F3FE3" w:rsidRPr="00546EBA">
              <w:rPr>
                <w:b/>
                <w:bCs/>
                <w:color w:val="3B3838" w:themeColor="background2" w:themeShade="40"/>
              </w:rPr>
              <w:t>Դիտ</w:t>
            </w:r>
            <w:r w:rsidR="0099720B" w:rsidRPr="00546EBA">
              <w:rPr>
                <w:b/>
                <w:bCs/>
                <w:color w:val="3B3838" w:themeColor="background2" w:themeShade="40"/>
              </w:rPr>
              <w:t>արկումն</w:t>
            </w:r>
            <w:r w:rsidR="008F3FE3" w:rsidRPr="00546EBA">
              <w:rPr>
                <w:b/>
                <w:bCs/>
                <w:color w:val="3B3838" w:themeColor="background2" w:themeShade="40"/>
              </w:rPr>
              <w:t xml:space="preserve"> ընդունվել է։</w:t>
            </w:r>
            <w:r w:rsidR="008F3FE3" w:rsidRPr="00546EBA">
              <w:rPr>
                <w:color w:val="3B3838" w:themeColor="background2" w:themeShade="40"/>
              </w:rPr>
              <w:t xml:space="preserve"> Նախագծում համապատասխանաբար կիրառվել են «4.1-ին կետը», «4.2-րդ կետը» և «21.1-ին կետով» ձևակերպումները։</w:t>
            </w:r>
          </w:p>
          <w:p w14:paraId="6D6C35B3" w14:textId="77777777" w:rsidR="002946DE" w:rsidRPr="00546EBA" w:rsidRDefault="002946DE" w:rsidP="00FB7D16">
            <w:pPr>
              <w:spacing w:after="0" w:line="240" w:lineRule="auto"/>
              <w:jc w:val="both"/>
              <w:rPr>
                <w:b/>
                <w:color w:val="3B3838" w:themeColor="background2" w:themeShade="40"/>
              </w:rPr>
            </w:pPr>
          </w:p>
          <w:p w14:paraId="6A9579F9" w14:textId="6F576DD1" w:rsidR="002946DE" w:rsidRPr="00546EBA" w:rsidRDefault="001775F0" w:rsidP="00FB7D16">
            <w:pPr>
              <w:spacing w:after="0" w:line="240" w:lineRule="auto"/>
              <w:jc w:val="both"/>
              <w:rPr>
                <w:b/>
                <w:color w:val="3B3838" w:themeColor="background2" w:themeShade="40"/>
              </w:rPr>
            </w:pPr>
            <w:r w:rsidRPr="00546EBA">
              <w:rPr>
                <w:color w:val="3B3838" w:themeColor="background2" w:themeShade="40"/>
              </w:rPr>
              <w:t xml:space="preserve">2. </w:t>
            </w:r>
            <w:r w:rsidR="00BC64A4" w:rsidRPr="00546EBA">
              <w:rPr>
                <w:color w:val="3B3838" w:themeColor="background2" w:themeShade="40"/>
              </w:rPr>
              <w:t xml:space="preserve">«Եվ (կամ)» ձևակերպման վերաբերյալ առաջարկությունն ընդունվել է։ Նախագծի համապատասխան դրույթներում «և (կամ)» ձևակերպումը փոխարինվել է տվյալ կարգավորման բովանդակությանը համապատասխանող «և» կամ «կամ» շաղկապով։ </w:t>
            </w:r>
          </w:p>
          <w:p w14:paraId="700FE948" w14:textId="2D757521" w:rsidR="000C12C5" w:rsidRPr="00546EBA" w:rsidRDefault="000C12C5" w:rsidP="00FB7D16">
            <w:pPr>
              <w:spacing w:after="0" w:line="240" w:lineRule="auto"/>
              <w:jc w:val="both"/>
              <w:rPr>
                <w:b/>
                <w:color w:val="3B3838" w:themeColor="background2" w:themeShade="40"/>
              </w:rPr>
            </w:pPr>
          </w:p>
          <w:p w14:paraId="5ACC850B" w14:textId="77777777" w:rsidR="00510B97" w:rsidRPr="00546EBA" w:rsidRDefault="001775F0" w:rsidP="00FB7D16">
            <w:pPr>
              <w:spacing w:after="0" w:line="240" w:lineRule="auto"/>
              <w:jc w:val="both"/>
              <w:rPr>
                <w:color w:val="3B3838" w:themeColor="background2" w:themeShade="40"/>
              </w:rPr>
            </w:pPr>
            <w:r w:rsidRPr="00546EBA">
              <w:rPr>
                <w:color w:val="3B3838" w:themeColor="background2" w:themeShade="40"/>
              </w:rPr>
              <w:t>3. Էլեկտրական կուտակիչների համար նախատեսված մինչև 84-ամսյա սուբսիդավորման ժամկետի և նպատակային ծրագրի՝ մինչև 2026 թվականի դեկտեմբերի 31-ը սահմանված գործողության ժամկետի միջև հակասություն չկա։ Նպատակային ծրագրի գործողության ժամկետը վերաբերում է նոր ֆինանսավորման տրամադրմանը, իսկ մինչև այդ ժամկետը հաստատված ֆինանսավորման սուբսիդավորումը շարունակվում է պայմանագրով սահմանված ժամկետի ընթացքում։</w:t>
            </w:r>
          </w:p>
          <w:p w14:paraId="01F6DD4A" w14:textId="77777777" w:rsidR="002946DE" w:rsidRPr="00546EBA" w:rsidRDefault="002946DE" w:rsidP="00FB7D16">
            <w:pPr>
              <w:spacing w:after="0" w:line="240" w:lineRule="auto"/>
              <w:jc w:val="both"/>
              <w:rPr>
                <w:b/>
                <w:color w:val="3B3838" w:themeColor="background2" w:themeShade="40"/>
              </w:rPr>
            </w:pPr>
          </w:p>
          <w:p w14:paraId="18DD1AC0" w14:textId="77777777" w:rsidR="002946DE" w:rsidRPr="00546EBA" w:rsidRDefault="002946DE" w:rsidP="00FB7D16">
            <w:pPr>
              <w:spacing w:after="0" w:line="240" w:lineRule="auto"/>
              <w:jc w:val="both"/>
              <w:rPr>
                <w:b/>
                <w:color w:val="3B3838" w:themeColor="background2" w:themeShade="40"/>
              </w:rPr>
            </w:pPr>
          </w:p>
          <w:p w14:paraId="4A71B006" w14:textId="77777777" w:rsidR="002946DE" w:rsidRPr="00546EBA" w:rsidRDefault="002946DE" w:rsidP="00FB7D16">
            <w:pPr>
              <w:spacing w:after="0" w:line="240" w:lineRule="auto"/>
              <w:jc w:val="both"/>
              <w:rPr>
                <w:b/>
                <w:color w:val="3B3838" w:themeColor="background2" w:themeShade="40"/>
              </w:rPr>
            </w:pPr>
          </w:p>
          <w:p w14:paraId="2D51EF62" w14:textId="77777777" w:rsidR="002946DE" w:rsidRPr="00546EBA" w:rsidRDefault="002946DE" w:rsidP="00FB7D16">
            <w:pPr>
              <w:spacing w:after="0" w:line="240" w:lineRule="auto"/>
              <w:jc w:val="both"/>
              <w:rPr>
                <w:b/>
                <w:color w:val="3B3838" w:themeColor="background2" w:themeShade="40"/>
              </w:rPr>
            </w:pPr>
          </w:p>
          <w:p w14:paraId="6DF17015" w14:textId="77777777" w:rsidR="002946DE" w:rsidRPr="00546EBA" w:rsidRDefault="002946DE" w:rsidP="00FB7D16">
            <w:pPr>
              <w:spacing w:after="0" w:line="240" w:lineRule="auto"/>
              <w:jc w:val="both"/>
              <w:rPr>
                <w:b/>
                <w:color w:val="3B3838" w:themeColor="background2" w:themeShade="40"/>
              </w:rPr>
            </w:pPr>
          </w:p>
          <w:p w14:paraId="53F8DEAC" w14:textId="77777777" w:rsidR="00DD0283" w:rsidRPr="00546EBA" w:rsidRDefault="00DD0283" w:rsidP="00FB7D16">
            <w:pPr>
              <w:spacing w:after="0" w:line="240" w:lineRule="auto"/>
              <w:jc w:val="both"/>
              <w:rPr>
                <w:b/>
                <w:color w:val="3B3838" w:themeColor="background2" w:themeShade="40"/>
              </w:rPr>
            </w:pPr>
          </w:p>
          <w:p w14:paraId="28AA0E0D" w14:textId="77777777" w:rsidR="003C1267" w:rsidRPr="00546EBA" w:rsidRDefault="003C1267" w:rsidP="00FB7D16">
            <w:pPr>
              <w:spacing w:after="0" w:line="240" w:lineRule="auto"/>
              <w:jc w:val="both"/>
              <w:rPr>
                <w:b/>
                <w:color w:val="3B3838" w:themeColor="background2" w:themeShade="40"/>
              </w:rPr>
            </w:pPr>
          </w:p>
          <w:p w14:paraId="00A66A66" w14:textId="77777777" w:rsidR="00DD0283" w:rsidRPr="00546EBA" w:rsidRDefault="00DD0283" w:rsidP="00FB7D16">
            <w:pPr>
              <w:spacing w:after="0" w:line="240" w:lineRule="auto"/>
              <w:jc w:val="both"/>
              <w:rPr>
                <w:b/>
                <w:color w:val="3B3838" w:themeColor="background2" w:themeShade="40"/>
              </w:rPr>
            </w:pPr>
          </w:p>
          <w:p w14:paraId="76872C9B" w14:textId="77777777" w:rsidR="002946DE" w:rsidRPr="00546EBA" w:rsidRDefault="002946DE" w:rsidP="00FB7D16">
            <w:pPr>
              <w:spacing w:after="0" w:line="240" w:lineRule="auto"/>
              <w:jc w:val="both"/>
              <w:rPr>
                <w:b/>
                <w:color w:val="3B3838" w:themeColor="background2" w:themeShade="40"/>
              </w:rPr>
            </w:pPr>
          </w:p>
          <w:p w14:paraId="08AB2418" w14:textId="77777777" w:rsidR="002946DE" w:rsidRPr="00546EBA" w:rsidRDefault="002946DE" w:rsidP="00FB7D16">
            <w:pPr>
              <w:spacing w:after="0" w:line="240" w:lineRule="auto"/>
              <w:jc w:val="both"/>
              <w:rPr>
                <w:b/>
                <w:color w:val="3B3838" w:themeColor="background2" w:themeShade="40"/>
              </w:rPr>
            </w:pPr>
          </w:p>
          <w:p w14:paraId="60E1BCD3" w14:textId="77777777" w:rsidR="002946DE" w:rsidRPr="00546EBA" w:rsidRDefault="002946DE" w:rsidP="00FB7D16">
            <w:pPr>
              <w:spacing w:after="0" w:line="240" w:lineRule="auto"/>
              <w:jc w:val="both"/>
              <w:rPr>
                <w:b/>
                <w:color w:val="3B3838" w:themeColor="background2" w:themeShade="40"/>
              </w:rPr>
            </w:pPr>
          </w:p>
          <w:p w14:paraId="12423A63" w14:textId="77777777" w:rsidR="002946DE" w:rsidRPr="00546EBA" w:rsidRDefault="002946DE" w:rsidP="00FB7D16">
            <w:pPr>
              <w:spacing w:after="0" w:line="240" w:lineRule="auto"/>
              <w:jc w:val="both"/>
              <w:rPr>
                <w:b/>
                <w:color w:val="3B3838" w:themeColor="background2" w:themeShade="40"/>
              </w:rPr>
            </w:pPr>
          </w:p>
          <w:p w14:paraId="7318D747" w14:textId="77777777" w:rsidR="00510B97" w:rsidRPr="00546EBA" w:rsidRDefault="001775F0" w:rsidP="00FB7D16">
            <w:pPr>
              <w:spacing w:after="0" w:line="240" w:lineRule="auto"/>
              <w:jc w:val="both"/>
              <w:rPr>
                <w:color w:val="3B3838" w:themeColor="background2" w:themeShade="40"/>
              </w:rPr>
            </w:pPr>
            <w:r w:rsidRPr="00546EBA">
              <w:rPr>
                <w:color w:val="3B3838" w:themeColor="background2" w:themeShade="40"/>
              </w:rPr>
              <w:t xml:space="preserve">4. Աղյուսակում «5-րդ կետի 5-րդ ենթակետով սահմանված» հղումը պահպանվել է, քանի որ այն </w:t>
            </w:r>
            <w:r w:rsidRPr="00546EBA">
              <w:rPr>
                <w:color w:val="3B3838" w:themeColor="background2" w:themeShade="40"/>
              </w:rPr>
              <w:lastRenderedPageBreak/>
              <w:t>վերաբերում է հյուրանոցային տնտեսության օբյեկտների կառուցման կամ վերակառուցման նպատակով տրամադրվող ֆինանսավորման ուղղությանը։</w:t>
            </w:r>
          </w:p>
          <w:p w14:paraId="09733A11" w14:textId="77777777" w:rsidR="00DD0283" w:rsidRPr="00546EBA" w:rsidRDefault="00DD0283" w:rsidP="00FB7D16">
            <w:pPr>
              <w:spacing w:after="0" w:line="240" w:lineRule="auto"/>
              <w:jc w:val="both"/>
              <w:rPr>
                <w:color w:val="3B3838" w:themeColor="background2" w:themeShade="40"/>
              </w:rPr>
            </w:pPr>
          </w:p>
          <w:p w14:paraId="1B07A84B" w14:textId="77777777" w:rsidR="00510B97" w:rsidRPr="00546EBA" w:rsidRDefault="001775F0" w:rsidP="002946DE">
            <w:pPr>
              <w:spacing w:after="0" w:line="240" w:lineRule="auto"/>
              <w:jc w:val="both"/>
              <w:rPr>
                <w:color w:val="3B3838" w:themeColor="background2" w:themeShade="40"/>
              </w:rPr>
            </w:pPr>
            <w:r w:rsidRPr="00546EBA">
              <w:rPr>
                <w:color w:val="3B3838" w:themeColor="background2" w:themeShade="40"/>
              </w:rPr>
              <w:t>5. Նախագծի 6-րդ կետի 10-րդ ենթակետի վերաբերյալ դիտողությունն ընդունվել է։ Ենթակետից հանվել է «լիզինգ» բառը, և դրանով կարգավորվում է վարկի տոկոսադրույքի սուբսիդավորման հաշվարկի մեկնարկը։ Թվայնացման ծրագրային ապահովման և արտադրողականության խորհրդատվության ուղղությունների համար 9-րդ և 10-րդ կետերով նույնպես նախատեսվել է միայն վարկային գործիք։</w:t>
            </w:r>
          </w:p>
          <w:p w14:paraId="63BFEBF1" w14:textId="77777777" w:rsidR="002946DE" w:rsidRPr="00546EBA" w:rsidRDefault="002946DE" w:rsidP="002946DE">
            <w:pPr>
              <w:spacing w:after="0" w:line="240" w:lineRule="auto"/>
              <w:jc w:val="both"/>
              <w:rPr>
                <w:b/>
                <w:color w:val="3B3838" w:themeColor="background2" w:themeShade="40"/>
              </w:rPr>
            </w:pPr>
          </w:p>
          <w:p w14:paraId="05F36C83" w14:textId="77777777" w:rsidR="002946DE" w:rsidRPr="00546EBA" w:rsidRDefault="002946DE" w:rsidP="002946DE">
            <w:pPr>
              <w:spacing w:after="0" w:line="240" w:lineRule="auto"/>
              <w:jc w:val="both"/>
              <w:rPr>
                <w:b/>
                <w:color w:val="3B3838" w:themeColor="background2" w:themeShade="40"/>
              </w:rPr>
            </w:pPr>
          </w:p>
          <w:p w14:paraId="39594A13" w14:textId="77777777" w:rsidR="002946DE" w:rsidRPr="00546EBA" w:rsidRDefault="002946DE" w:rsidP="002946DE">
            <w:pPr>
              <w:spacing w:after="0" w:line="240" w:lineRule="auto"/>
              <w:jc w:val="both"/>
              <w:rPr>
                <w:b/>
                <w:color w:val="3B3838" w:themeColor="background2" w:themeShade="40"/>
              </w:rPr>
            </w:pPr>
          </w:p>
          <w:p w14:paraId="69403A26" w14:textId="77777777" w:rsidR="002946DE" w:rsidRPr="00546EBA" w:rsidRDefault="002946DE" w:rsidP="002946DE">
            <w:pPr>
              <w:spacing w:after="0" w:line="240" w:lineRule="auto"/>
              <w:jc w:val="both"/>
              <w:rPr>
                <w:b/>
                <w:color w:val="3B3838" w:themeColor="background2" w:themeShade="40"/>
              </w:rPr>
            </w:pPr>
          </w:p>
          <w:p w14:paraId="063C4F2F" w14:textId="77777777" w:rsidR="002946DE" w:rsidRPr="00546EBA" w:rsidRDefault="002946DE" w:rsidP="002946DE">
            <w:pPr>
              <w:spacing w:after="0" w:line="240" w:lineRule="auto"/>
              <w:jc w:val="both"/>
              <w:rPr>
                <w:b/>
                <w:color w:val="3B3838" w:themeColor="background2" w:themeShade="40"/>
              </w:rPr>
            </w:pPr>
          </w:p>
          <w:p w14:paraId="3EEC6057" w14:textId="77777777" w:rsidR="002946DE" w:rsidRPr="00546EBA" w:rsidRDefault="002946DE" w:rsidP="002946DE">
            <w:pPr>
              <w:spacing w:after="0" w:line="240" w:lineRule="auto"/>
              <w:jc w:val="both"/>
              <w:rPr>
                <w:b/>
                <w:color w:val="3B3838" w:themeColor="background2" w:themeShade="40"/>
              </w:rPr>
            </w:pPr>
          </w:p>
          <w:p w14:paraId="54670CD4" w14:textId="77777777" w:rsidR="002946DE" w:rsidRPr="00546EBA" w:rsidRDefault="002946DE" w:rsidP="002946DE">
            <w:pPr>
              <w:spacing w:after="0" w:line="240" w:lineRule="auto"/>
              <w:jc w:val="both"/>
              <w:rPr>
                <w:b/>
                <w:color w:val="3B3838" w:themeColor="background2" w:themeShade="40"/>
              </w:rPr>
            </w:pPr>
          </w:p>
          <w:p w14:paraId="67F465B6" w14:textId="77777777" w:rsidR="002946DE" w:rsidRPr="00546EBA" w:rsidRDefault="002946DE" w:rsidP="002946DE">
            <w:pPr>
              <w:spacing w:after="0" w:line="240" w:lineRule="auto"/>
              <w:jc w:val="both"/>
              <w:rPr>
                <w:b/>
                <w:color w:val="3B3838" w:themeColor="background2" w:themeShade="40"/>
              </w:rPr>
            </w:pPr>
          </w:p>
          <w:p w14:paraId="5662D235" w14:textId="77777777" w:rsidR="002946DE" w:rsidRPr="00546EBA" w:rsidRDefault="002946DE" w:rsidP="002946DE">
            <w:pPr>
              <w:spacing w:after="0" w:line="240" w:lineRule="auto"/>
              <w:jc w:val="both"/>
              <w:rPr>
                <w:b/>
                <w:color w:val="3B3838" w:themeColor="background2" w:themeShade="40"/>
              </w:rPr>
            </w:pPr>
          </w:p>
          <w:p w14:paraId="01ED6287" w14:textId="77777777" w:rsidR="002946DE" w:rsidRPr="00546EBA" w:rsidRDefault="002946DE" w:rsidP="002946DE">
            <w:pPr>
              <w:spacing w:after="0" w:line="240" w:lineRule="auto"/>
              <w:jc w:val="both"/>
              <w:rPr>
                <w:b/>
                <w:color w:val="3B3838" w:themeColor="background2" w:themeShade="40"/>
              </w:rPr>
            </w:pPr>
          </w:p>
          <w:p w14:paraId="3C666525" w14:textId="77777777" w:rsidR="002946DE" w:rsidRPr="00546EBA" w:rsidRDefault="002946DE" w:rsidP="002946DE">
            <w:pPr>
              <w:spacing w:after="0" w:line="240" w:lineRule="auto"/>
              <w:jc w:val="both"/>
              <w:rPr>
                <w:b/>
                <w:color w:val="3B3838" w:themeColor="background2" w:themeShade="40"/>
              </w:rPr>
            </w:pPr>
          </w:p>
          <w:p w14:paraId="0D04CEF2" w14:textId="77777777" w:rsidR="002946DE" w:rsidRPr="00546EBA" w:rsidRDefault="002946DE" w:rsidP="002946DE">
            <w:pPr>
              <w:spacing w:after="0" w:line="240" w:lineRule="auto"/>
              <w:jc w:val="both"/>
              <w:rPr>
                <w:b/>
                <w:color w:val="3B3838" w:themeColor="background2" w:themeShade="40"/>
              </w:rPr>
            </w:pPr>
          </w:p>
          <w:p w14:paraId="3AC10097" w14:textId="77777777" w:rsidR="002946DE" w:rsidRPr="00546EBA" w:rsidRDefault="002946DE" w:rsidP="002946DE">
            <w:pPr>
              <w:spacing w:after="0" w:line="240" w:lineRule="auto"/>
              <w:jc w:val="both"/>
              <w:rPr>
                <w:b/>
                <w:color w:val="3B3838" w:themeColor="background2" w:themeShade="40"/>
              </w:rPr>
            </w:pPr>
          </w:p>
          <w:p w14:paraId="5A2B6AC6" w14:textId="77777777" w:rsidR="002946DE" w:rsidRPr="00546EBA" w:rsidRDefault="002946DE" w:rsidP="002946DE">
            <w:pPr>
              <w:spacing w:after="0" w:line="240" w:lineRule="auto"/>
              <w:jc w:val="both"/>
              <w:rPr>
                <w:b/>
                <w:color w:val="3B3838" w:themeColor="background2" w:themeShade="40"/>
              </w:rPr>
            </w:pPr>
          </w:p>
          <w:p w14:paraId="3AD229CC" w14:textId="77777777" w:rsidR="002946DE" w:rsidRPr="00546EBA" w:rsidRDefault="002946DE" w:rsidP="002946DE">
            <w:pPr>
              <w:spacing w:after="0" w:line="240" w:lineRule="auto"/>
              <w:jc w:val="both"/>
              <w:rPr>
                <w:b/>
                <w:color w:val="3B3838" w:themeColor="background2" w:themeShade="40"/>
              </w:rPr>
            </w:pPr>
          </w:p>
          <w:p w14:paraId="585180C5" w14:textId="77777777" w:rsidR="002946DE" w:rsidRPr="00546EBA" w:rsidRDefault="002946DE" w:rsidP="002946DE">
            <w:pPr>
              <w:spacing w:after="0" w:line="240" w:lineRule="auto"/>
              <w:jc w:val="both"/>
              <w:rPr>
                <w:b/>
                <w:color w:val="3B3838" w:themeColor="background2" w:themeShade="40"/>
              </w:rPr>
            </w:pPr>
          </w:p>
          <w:p w14:paraId="48B937B3" w14:textId="77777777" w:rsidR="002946DE" w:rsidRPr="00546EBA" w:rsidRDefault="002946DE" w:rsidP="002946DE">
            <w:pPr>
              <w:spacing w:after="0" w:line="240" w:lineRule="auto"/>
              <w:jc w:val="both"/>
              <w:rPr>
                <w:b/>
                <w:color w:val="3B3838" w:themeColor="background2" w:themeShade="40"/>
              </w:rPr>
            </w:pPr>
          </w:p>
          <w:p w14:paraId="3E854608" w14:textId="77777777" w:rsidR="002946DE" w:rsidRPr="00546EBA" w:rsidRDefault="002946DE" w:rsidP="002946DE">
            <w:pPr>
              <w:spacing w:after="0" w:line="240" w:lineRule="auto"/>
              <w:jc w:val="both"/>
              <w:rPr>
                <w:b/>
                <w:color w:val="3B3838" w:themeColor="background2" w:themeShade="40"/>
              </w:rPr>
            </w:pPr>
          </w:p>
          <w:p w14:paraId="0FD0157F" w14:textId="77777777" w:rsidR="00510B97" w:rsidRPr="00546EBA" w:rsidRDefault="001775F0" w:rsidP="002946DE">
            <w:pPr>
              <w:spacing w:after="0" w:line="240" w:lineRule="auto"/>
              <w:jc w:val="both"/>
              <w:rPr>
                <w:color w:val="3B3838" w:themeColor="background2" w:themeShade="40"/>
              </w:rPr>
            </w:pPr>
            <w:r w:rsidRPr="00546EBA">
              <w:rPr>
                <w:color w:val="3B3838" w:themeColor="background2" w:themeShade="40"/>
              </w:rPr>
              <w:t>6. 9-րդ և 10-րդ կետերի աղյուսակների վերջում ավելորդ կետադրական նշանը հանելու դիտողությունն ընդունվել է։</w:t>
            </w:r>
          </w:p>
          <w:p w14:paraId="56FD8AC9" w14:textId="77777777" w:rsidR="002946DE" w:rsidRPr="00546EBA" w:rsidRDefault="002946DE" w:rsidP="002946DE">
            <w:pPr>
              <w:spacing w:after="0" w:line="240" w:lineRule="auto"/>
              <w:jc w:val="both"/>
              <w:rPr>
                <w:b/>
                <w:color w:val="3B3838" w:themeColor="background2" w:themeShade="40"/>
              </w:rPr>
            </w:pPr>
          </w:p>
          <w:p w14:paraId="43CCD37D" w14:textId="65966ABF" w:rsidR="00F14A0B" w:rsidRPr="00546EBA" w:rsidRDefault="00F14A0B" w:rsidP="002946DE">
            <w:pPr>
              <w:spacing w:after="0" w:line="240" w:lineRule="auto"/>
              <w:jc w:val="both"/>
              <w:rPr>
                <w:b/>
                <w:color w:val="3B3838" w:themeColor="background2" w:themeShade="40"/>
              </w:rPr>
            </w:pPr>
            <w:r w:rsidRPr="00546EBA">
              <w:rPr>
                <w:color w:val="3B3838" w:themeColor="background2" w:themeShade="40"/>
              </w:rPr>
              <w:lastRenderedPageBreak/>
              <w:t xml:space="preserve">7. </w:t>
            </w:r>
            <w:r w:rsidR="002735C8" w:rsidRPr="00546EBA">
              <w:rPr>
                <w:b/>
                <w:bCs/>
                <w:color w:val="3B3838" w:themeColor="background2" w:themeShade="40"/>
              </w:rPr>
              <w:t>ԱՏԳ ԱԱ ծածկագրերի համապատասխանեցման վերաբերյալ դիտողությունն ընդունվել է։</w:t>
            </w:r>
            <w:r w:rsidR="002735C8" w:rsidRPr="00546EBA">
              <w:rPr>
                <w:color w:val="3B3838" w:themeColor="background2" w:themeShade="40"/>
              </w:rPr>
              <w:t xml:space="preserve"> Նախագծի 19-րդ կետում և հիմնավորման համապատասխան հատվածում կատարվել են փոփոխություններ։ 8501 71 000 0, 8501 72 000 0, 8501 80 000 0, 8541 42 000 0 և 8541 43 000 0 ծածկագրերը հանվել են նշված դրույթներից, իսկ արևային կամ ֆոտովոլտային կայանների մեքենասարքավորումների և բաղկացուցիչ մասերի ֆինանսավորման բացառումը սահմանվել է՝ անկախ դրանց ԱՏԳ ԱԱ ծածկագրից։ Միաժամանակ 8703 ծածկագիրը պահպանվել է բացառությունների ցանկում։</w:t>
            </w:r>
          </w:p>
          <w:p w14:paraId="797F0D98" w14:textId="77777777" w:rsidR="00F14A0B" w:rsidRPr="00546EBA" w:rsidRDefault="00F14A0B" w:rsidP="002946DE">
            <w:pPr>
              <w:spacing w:after="0" w:line="240" w:lineRule="auto"/>
              <w:jc w:val="both"/>
              <w:rPr>
                <w:b/>
                <w:color w:val="3B3838" w:themeColor="background2" w:themeShade="40"/>
              </w:rPr>
            </w:pPr>
          </w:p>
          <w:p w14:paraId="63654124" w14:textId="77777777" w:rsidR="00510B97" w:rsidRPr="00546EBA" w:rsidRDefault="001775F0" w:rsidP="002946DE">
            <w:pPr>
              <w:spacing w:after="0" w:line="240" w:lineRule="auto"/>
              <w:jc w:val="both"/>
              <w:rPr>
                <w:color w:val="3B3838" w:themeColor="background2" w:themeShade="40"/>
              </w:rPr>
            </w:pPr>
            <w:r w:rsidRPr="00546EBA">
              <w:rPr>
                <w:color w:val="3B3838" w:themeColor="background2" w:themeShade="40"/>
              </w:rPr>
              <w:t xml:space="preserve">8. Նախագծի 21.1-ին կետի վերաբերյալ դիտողությունն ընդունվել է։ Նախագծի 21.1-ին կետը լրամշակվել է՝ սահմանելով, որ նպատակային ծրագրի շրջանակում լիազոր մարմնին տրամադրված տեղեկատվությունը, ներառյալ՝ առևտրային, բանկային և օրենքով պահպանվող այլ գաղտնիք պարունակող տեղեկությունները, լիազոր մարմնի կողմից Պետական վերահսկողական ծառայությանը տրամադրվում են վերջինիս պահանջի հիման վրա՝ օրենքով վերապահված լիազորությունների իրականացման նպատակով։ Բանկային գաղտնիք կազմող տեղեկությունները Պետական վերահսկողական ծառայությանը տրամադրվում են «Բանկային գաղտնիքի մասին» օրենքի 7-րդ հոդվածի 3-րդ մասով սահմանված՝ տնտեսավարողի գրավոր թույլտվության հիման վրա։ Գրավոր թույլտվությամբ նախատեսվում են տրամադրման ենթակա տեղեկությունների շրջանակը, դրանք ստացող մարմինները և լիազոր մարմնի կողմից Պետական վերահսկողական ծառայությանը փոխանցելու իրավասությունը։ Գրավոր թույլտվության տրամադրումը նպատակային ծրագրին մասնակցության պարտադիր պայման է և ամրագրվում է տնտեսավարողի ու ֆինանսական կազմակերպության </w:t>
            </w:r>
            <w:r w:rsidRPr="00546EBA">
              <w:rPr>
                <w:color w:val="3B3838" w:themeColor="background2" w:themeShade="40"/>
              </w:rPr>
              <w:lastRenderedPageBreak/>
              <w:t>միջև կնքվող պայմանագրում։ Սահմանվել է նաև, որ տեղեկատվությունն օգտագործվում է բացառապես այն նպատակով, որի համար այն պահանջվել է՝ օրենքով սահմանված գաղտնիության ռեժիմի պահպանմամբ։</w:t>
            </w:r>
          </w:p>
          <w:p w14:paraId="580BE0C7" w14:textId="77777777" w:rsidR="002946DE" w:rsidRPr="00546EBA" w:rsidRDefault="002946DE" w:rsidP="002946DE">
            <w:pPr>
              <w:spacing w:after="0" w:line="240" w:lineRule="auto"/>
              <w:jc w:val="both"/>
              <w:rPr>
                <w:color w:val="3B3838" w:themeColor="background2" w:themeShade="40"/>
              </w:rPr>
            </w:pPr>
          </w:p>
          <w:p w14:paraId="57D2833C" w14:textId="77777777" w:rsidR="002946DE" w:rsidRPr="00546EBA" w:rsidRDefault="002946DE" w:rsidP="002946DE">
            <w:pPr>
              <w:spacing w:after="0" w:line="240" w:lineRule="auto"/>
              <w:jc w:val="both"/>
              <w:rPr>
                <w:color w:val="3B3838" w:themeColor="background2" w:themeShade="40"/>
              </w:rPr>
            </w:pPr>
          </w:p>
          <w:p w14:paraId="4C854ECF" w14:textId="77777777" w:rsidR="002946DE" w:rsidRPr="00546EBA" w:rsidRDefault="002946DE" w:rsidP="002946DE">
            <w:pPr>
              <w:spacing w:after="0" w:line="240" w:lineRule="auto"/>
              <w:jc w:val="both"/>
              <w:rPr>
                <w:color w:val="3B3838" w:themeColor="background2" w:themeShade="40"/>
              </w:rPr>
            </w:pPr>
          </w:p>
          <w:p w14:paraId="2DFF7651" w14:textId="77777777" w:rsidR="002946DE" w:rsidRPr="00546EBA" w:rsidRDefault="002946DE" w:rsidP="002946DE">
            <w:pPr>
              <w:spacing w:after="0" w:line="240" w:lineRule="auto"/>
              <w:jc w:val="both"/>
              <w:rPr>
                <w:color w:val="3B3838" w:themeColor="background2" w:themeShade="40"/>
              </w:rPr>
            </w:pPr>
          </w:p>
          <w:p w14:paraId="667F5E82" w14:textId="77777777" w:rsidR="002946DE" w:rsidRPr="00546EBA" w:rsidRDefault="002946DE" w:rsidP="002946DE">
            <w:pPr>
              <w:spacing w:after="0" w:line="240" w:lineRule="auto"/>
              <w:jc w:val="both"/>
              <w:rPr>
                <w:color w:val="3B3838" w:themeColor="background2" w:themeShade="40"/>
              </w:rPr>
            </w:pPr>
          </w:p>
          <w:p w14:paraId="6C0CB37A" w14:textId="77777777" w:rsidR="002946DE" w:rsidRPr="00546EBA" w:rsidRDefault="002946DE" w:rsidP="002946DE">
            <w:pPr>
              <w:spacing w:after="0" w:line="240" w:lineRule="auto"/>
              <w:jc w:val="both"/>
              <w:rPr>
                <w:color w:val="3B3838" w:themeColor="background2" w:themeShade="40"/>
              </w:rPr>
            </w:pPr>
          </w:p>
          <w:p w14:paraId="0A41670B" w14:textId="0AEAE4B7" w:rsidR="00510B97" w:rsidRPr="00546EBA" w:rsidRDefault="00F71D1E" w:rsidP="00F71D1E">
            <w:pPr>
              <w:spacing w:after="0" w:line="240" w:lineRule="auto"/>
              <w:jc w:val="both"/>
              <w:rPr>
                <w:color w:val="3B3838" w:themeColor="background2" w:themeShade="40"/>
              </w:rPr>
            </w:pPr>
            <w:r w:rsidRPr="00546EBA">
              <w:rPr>
                <w:color w:val="3B3838" w:themeColor="background2" w:themeShade="40"/>
              </w:rPr>
              <w:t>9.</w:t>
            </w:r>
            <w:r w:rsidR="00BD2E9A" w:rsidRPr="00546EBA">
              <w:rPr>
                <w:color w:val="3B3838" w:themeColor="background2" w:themeShade="40"/>
                <w:lang w:val="en-US"/>
              </w:rPr>
              <w:t>Առաջարկությունն</w:t>
            </w:r>
            <w:r w:rsidR="00BD2E9A" w:rsidRPr="00546EBA">
              <w:rPr>
                <w:color w:val="3B3838" w:themeColor="background2" w:themeShade="40"/>
              </w:rPr>
              <w:t xml:space="preserve"> </w:t>
            </w:r>
            <w:r w:rsidR="00BD2E9A" w:rsidRPr="00546EBA">
              <w:rPr>
                <w:color w:val="3B3838" w:themeColor="background2" w:themeShade="40"/>
                <w:lang w:val="en-US"/>
              </w:rPr>
              <w:t>ընդունվել</w:t>
            </w:r>
            <w:r w:rsidR="00BD2E9A" w:rsidRPr="00546EBA">
              <w:rPr>
                <w:color w:val="3B3838" w:themeColor="background2" w:themeShade="40"/>
              </w:rPr>
              <w:t xml:space="preserve"> </w:t>
            </w:r>
            <w:r w:rsidR="00BD2E9A" w:rsidRPr="00546EBA">
              <w:rPr>
                <w:color w:val="3B3838" w:themeColor="background2" w:themeShade="40"/>
                <w:lang w:val="en-US"/>
              </w:rPr>
              <w:t>է։</w:t>
            </w:r>
            <w:r w:rsidR="00BD2E9A" w:rsidRPr="00546EBA">
              <w:rPr>
                <w:color w:val="3B3838" w:themeColor="background2" w:themeShade="40"/>
              </w:rPr>
              <w:t xml:space="preserve"> </w:t>
            </w:r>
            <w:r w:rsidR="00BD2E9A" w:rsidRPr="00546EBA">
              <w:rPr>
                <w:color w:val="3B3838" w:themeColor="background2" w:themeShade="40"/>
                <w:lang w:val="en-US"/>
              </w:rPr>
              <w:t>Նախագծի</w:t>
            </w:r>
            <w:r w:rsidR="00BD2E9A" w:rsidRPr="00546EBA">
              <w:rPr>
                <w:color w:val="3B3838" w:themeColor="background2" w:themeShade="40"/>
              </w:rPr>
              <w:t xml:space="preserve"> 3-</w:t>
            </w:r>
            <w:r w:rsidR="00BD2E9A" w:rsidRPr="00546EBA">
              <w:rPr>
                <w:color w:val="3B3838" w:themeColor="background2" w:themeShade="40"/>
                <w:lang w:val="en-US"/>
              </w:rPr>
              <w:t>րդ</w:t>
            </w:r>
            <w:r w:rsidR="00BD2E9A" w:rsidRPr="00546EBA">
              <w:rPr>
                <w:color w:val="3B3838" w:themeColor="background2" w:themeShade="40"/>
              </w:rPr>
              <w:t xml:space="preserve"> </w:t>
            </w:r>
            <w:r w:rsidR="00BD2E9A" w:rsidRPr="00546EBA">
              <w:rPr>
                <w:color w:val="3B3838" w:themeColor="background2" w:themeShade="40"/>
                <w:lang w:val="en-US"/>
              </w:rPr>
              <w:t>կետով</w:t>
            </w:r>
            <w:r w:rsidR="00BD2E9A" w:rsidRPr="00546EBA">
              <w:rPr>
                <w:color w:val="3B3838" w:themeColor="background2" w:themeShade="40"/>
              </w:rPr>
              <w:t xml:space="preserve"> </w:t>
            </w:r>
            <w:r w:rsidR="00BD2E9A" w:rsidRPr="00546EBA">
              <w:rPr>
                <w:color w:val="3B3838" w:themeColor="background2" w:themeShade="40"/>
                <w:lang w:val="en-US"/>
              </w:rPr>
              <w:t>նախատեսված</w:t>
            </w:r>
            <w:r w:rsidR="00BD2E9A" w:rsidRPr="00546EBA">
              <w:rPr>
                <w:color w:val="3B3838" w:themeColor="background2" w:themeShade="40"/>
              </w:rPr>
              <w:t xml:space="preserve"> </w:t>
            </w:r>
            <w:r w:rsidR="00BD2E9A" w:rsidRPr="00546EBA">
              <w:rPr>
                <w:color w:val="3B3838" w:themeColor="background2" w:themeShade="40"/>
                <w:lang w:val="en-US"/>
              </w:rPr>
              <w:t>անցումային</w:t>
            </w:r>
            <w:r w:rsidR="00BD2E9A" w:rsidRPr="00546EBA">
              <w:rPr>
                <w:color w:val="3B3838" w:themeColor="background2" w:themeShade="40"/>
              </w:rPr>
              <w:t xml:space="preserve"> </w:t>
            </w:r>
            <w:r w:rsidR="00BD2E9A" w:rsidRPr="00546EBA">
              <w:rPr>
                <w:color w:val="3B3838" w:themeColor="background2" w:themeShade="40"/>
                <w:lang w:val="en-US"/>
              </w:rPr>
              <w:t>կարգավորումը</w:t>
            </w:r>
            <w:r w:rsidR="00BD2E9A" w:rsidRPr="00546EBA">
              <w:rPr>
                <w:color w:val="3B3838" w:themeColor="background2" w:themeShade="40"/>
              </w:rPr>
              <w:t xml:space="preserve"> </w:t>
            </w:r>
            <w:r w:rsidR="00BD2E9A" w:rsidRPr="00546EBA">
              <w:rPr>
                <w:color w:val="3B3838" w:themeColor="background2" w:themeShade="40"/>
                <w:lang w:val="en-US"/>
              </w:rPr>
              <w:t>վերանայվել</w:t>
            </w:r>
            <w:r w:rsidR="00BD2E9A" w:rsidRPr="00546EBA">
              <w:rPr>
                <w:color w:val="3B3838" w:themeColor="background2" w:themeShade="40"/>
              </w:rPr>
              <w:t xml:space="preserve"> </w:t>
            </w:r>
            <w:r w:rsidR="00BD2E9A" w:rsidRPr="00546EBA">
              <w:rPr>
                <w:color w:val="3B3838" w:themeColor="background2" w:themeShade="40"/>
                <w:lang w:val="en-US"/>
              </w:rPr>
              <w:t>է։</w:t>
            </w:r>
            <w:r w:rsidR="00BD2E9A" w:rsidRPr="00546EBA">
              <w:rPr>
                <w:color w:val="3B3838" w:themeColor="background2" w:themeShade="40"/>
              </w:rPr>
              <w:t xml:space="preserve"> </w:t>
            </w:r>
            <w:r w:rsidR="00BD2E9A" w:rsidRPr="00546EBA">
              <w:rPr>
                <w:color w:val="3B3838" w:themeColor="background2" w:themeShade="40"/>
                <w:lang w:val="en-US"/>
              </w:rPr>
              <w:t>Սահմանվել</w:t>
            </w:r>
            <w:r w:rsidR="00BD2E9A" w:rsidRPr="00546EBA">
              <w:rPr>
                <w:color w:val="3B3838" w:themeColor="background2" w:themeShade="40"/>
              </w:rPr>
              <w:t xml:space="preserve"> </w:t>
            </w:r>
            <w:r w:rsidR="00BD2E9A" w:rsidRPr="00546EBA">
              <w:rPr>
                <w:color w:val="3B3838" w:themeColor="background2" w:themeShade="40"/>
                <w:lang w:val="en-US"/>
              </w:rPr>
              <w:t>է</w:t>
            </w:r>
            <w:r w:rsidR="00BD2E9A" w:rsidRPr="00546EBA">
              <w:rPr>
                <w:color w:val="3B3838" w:themeColor="background2" w:themeShade="40"/>
              </w:rPr>
              <w:t xml:space="preserve">, </w:t>
            </w:r>
            <w:r w:rsidR="00BD2E9A" w:rsidRPr="00546EBA">
              <w:rPr>
                <w:color w:val="3B3838" w:themeColor="background2" w:themeShade="40"/>
                <w:lang w:val="en-US"/>
              </w:rPr>
              <w:t>որ</w:t>
            </w:r>
            <w:r w:rsidR="00BD2E9A" w:rsidRPr="00546EBA">
              <w:rPr>
                <w:color w:val="3B3838" w:themeColor="background2" w:themeShade="40"/>
              </w:rPr>
              <w:t xml:space="preserve"> </w:t>
            </w:r>
            <w:r w:rsidR="00BD2E9A" w:rsidRPr="00546EBA">
              <w:rPr>
                <w:color w:val="3B3838" w:themeColor="background2" w:themeShade="40"/>
                <w:lang w:val="en-US"/>
              </w:rPr>
              <w:t>մինչև</w:t>
            </w:r>
            <w:r w:rsidR="00BD2E9A" w:rsidRPr="00546EBA">
              <w:rPr>
                <w:color w:val="3B3838" w:themeColor="background2" w:themeShade="40"/>
              </w:rPr>
              <w:t xml:space="preserve"> </w:t>
            </w:r>
            <w:r w:rsidR="00BD2E9A" w:rsidRPr="00546EBA">
              <w:rPr>
                <w:color w:val="3B3838" w:themeColor="background2" w:themeShade="40"/>
                <w:lang w:val="en-US"/>
              </w:rPr>
              <w:t>սույն</w:t>
            </w:r>
            <w:r w:rsidR="00BD2E9A" w:rsidRPr="00546EBA">
              <w:rPr>
                <w:color w:val="3B3838" w:themeColor="background2" w:themeShade="40"/>
              </w:rPr>
              <w:t xml:space="preserve"> </w:t>
            </w:r>
            <w:r w:rsidR="00BD2E9A" w:rsidRPr="00546EBA">
              <w:rPr>
                <w:color w:val="3B3838" w:themeColor="background2" w:themeShade="40"/>
                <w:lang w:val="en-US"/>
              </w:rPr>
              <w:t>որոշումն</w:t>
            </w:r>
            <w:r w:rsidR="00BD2E9A" w:rsidRPr="00546EBA">
              <w:rPr>
                <w:color w:val="3B3838" w:themeColor="background2" w:themeShade="40"/>
              </w:rPr>
              <w:t xml:space="preserve"> </w:t>
            </w:r>
            <w:r w:rsidR="00BD2E9A" w:rsidRPr="00546EBA">
              <w:rPr>
                <w:color w:val="3B3838" w:themeColor="background2" w:themeShade="40"/>
                <w:lang w:val="en-US"/>
              </w:rPr>
              <w:t>ուժի</w:t>
            </w:r>
            <w:r w:rsidR="00BD2E9A" w:rsidRPr="00546EBA">
              <w:rPr>
                <w:color w:val="3B3838" w:themeColor="background2" w:themeShade="40"/>
              </w:rPr>
              <w:t xml:space="preserve"> </w:t>
            </w:r>
            <w:r w:rsidR="00BD2E9A" w:rsidRPr="00546EBA">
              <w:rPr>
                <w:color w:val="3B3838" w:themeColor="background2" w:themeShade="40"/>
                <w:lang w:val="en-US"/>
              </w:rPr>
              <w:t>մեջ</w:t>
            </w:r>
            <w:r w:rsidR="00BD2E9A" w:rsidRPr="00546EBA">
              <w:rPr>
                <w:color w:val="3B3838" w:themeColor="background2" w:themeShade="40"/>
              </w:rPr>
              <w:t xml:space="preserve"> </w:t>
            </w:r>
            <w:r w:rsidR="00BD2E9A" w:rsidRPr="00546EBA">
              <w:rPr>
                <w:color w:val="3B3838" w:themeColor="background2" w:themeShade="40"/>
                <w:lang w:val="en-US"/>
              </w:rPr>
              <w:t>մտնելը</w:t>
            </w:r>
            <w:r w:rsidR="00BD2E9A" w:rsidRPr="00546EBA">
              <w:rPr>
                <w:color w:val="3B3838" w:themeColor="background2" w:themeShade="40"/>
              </w:rPr>
              <w:t xml:space="preserve"> </w:t>
            </w:r>
            <w:r w:rsidR="00BD2E9A" w:rsidRPr="00546EBA">
              <w:rPr>
                <w:color w:val="3B3838" w:themeColor="background2" w:themeShade="40"/>
                <w:lang w:val="en-US"/>
              </w:rPr>
              <w:t>ֆինանսական</w:t>
            </w:r>
            <w:r w:rsidR="00BD2E9A" w:rsidRPr="00546EBA">
              <w:rPr>
                <w:color w:val="3B3838" w:themeColor="background2" w:themeShade="40"/>
              </w:rPr>
              <w:t xml:space="preserve"> </w:t>
            </w:r>
            <w:r w:rsidR="00BD2E9A" w:rsidRPr="00546EBA">
              <w:rPr>
                <w:color w:val="3B3838" w:themeColor="background2" w:themeShade="40"/>
                <w:lang w:val="en-US"/>
              </w:rPr>
              <w:t>կազմակերպություններին</w:t>
            </w:r>
            <w:r w:rsidR="00BD2E9A" w:rsidRPr="00546EBA">
              <w:rPr>
                <w:color w:val="3B3838" w:themeColor="background2" w:themeShade="40"/>
              </w:rPr>
              <w:t xml:space="preserve"> </w:t>
            </w:r>
            <w:r w:rsidR="00BD2E9A" w:rsidRPr="00546EBA">
              <w:rPr>
                <w:color w:val="3B3838" w:themeColor="background2" w:themeShade="40"/>
                <w:lang w:val="en-US"/>
              </w:rPr>
              <w:t>ներկայացված</w:t>
            </w:r>
            <w:r w:rsidR="00BD2E9A" w:rsidRPr="00546EBA">
              <w:rPr>
                <w:color w:val="3B3838" w:themeColor="background2" w:themeShade="40"/>
              </w:rPr>
              <w:t xml:space="preserve">, </w:t>
            </w:r>
            <w:r w:rsidR="00BD2E9A" w:rsidRPr="00546EBA">
              <w:rPr>
                <w:color w:val="3B3838" w:themeColor="background2" w:themeShade="40"/>
                <w:lang w:val="en-US"/>
              </w:rPr>
              <w:t>սակայն</w:t>
            </w:r>
            <w:r w:rsidR="00BD2E9A" w:rsidRPr="00546EBA">
              <w:rPr>
                <w:color w:val="3B3838" w:themeColor="background2" w:themeShade="40"/>
              </w:rPr>
              <w:t xml:space="preserve"> </w:t>
            </w:r>
            <w:r w:rsidR="00BD2E9A" w:rsidRPr="00546EBA">
              <w:rPr>
                <w:color w:val="3B3838" w:themeColor="background2" w:themeShade="40"/>
                <w:lang w:val="en-US"/>
              </w:rPr>
              <w:t>այդ</w:t>
            </w:r>
            <w:r w:rsidR="00BD2E9A" w:rsidRPr="00546EBA">
              <w:rPr>
                <w:color w:val="3B3838" w:themeColor="background2" w:themeShade="40"/>
              </w:rPr>
              <w:t xml:space="preserve"> </w:t>
            </w:r>
            <w:r w:rsidR="00BD2E9A" w:rsidRPr="00546EBA">
              <w:rPr>
                <w:color w:val="3B3838" w:themeColor="background2" w:themeShade="40"/>
                <w:lang w:val="en-US"/>
              </w:rPr>
              <w:t>պահի</w:t>
            </w:r>
            <w:r w:rsidR="00BD2E9A" w:rsidRPr="00546EBA">
              <w:rPr>
                <w:color w:val="3B3838" w:themeColor="background2" w:themeShade="40"/>
              </w:rPr>
              <w:t xml:space="preserve"> </w:t>
            </w:r>
            <w:r w:rsidR="00BD2E9A" w:rsidRPr="00546EBA">
              <w:rPr>
                <w:color w:val="3B3838" w:themeColor="background2" w:themeShade="40"/>
                <w:lang w:val="en-US"/>
              </w:rPr>
              <w:t>դրությամբ</w:t>
            </w:r>
            <w:r w:rsidR="00BD2E9A" w:rsidRPr="00546EBA">
              <w:rPr>
                <w:color w:val="3B3838" w:themeColor="background2" w:themeShade="40"/>
              </w:rPr>
              <w:t xml:space="preserve"> </w:t>
            </w:r>
            <w:r w:rsidR="00BD2E9A" w:rsidRPr="00546EBA">
              <w:rPr>
                <w:color w:val="3B3838" w:themeColor="background2" w:themeShade="40"/>
                <w:lang w:val="en-US"/>
              </w:rPr>
              <w:t>դեռևս</w:t>
            </w:r>
            <w:r w:rsidR="00BD2E9A" w:rsidRPr="00546EBA">
              <w:rPr>
                <w:color w:val="3B3838" w:themeColor="background2" w:themeShade="40"/>
              </w:rPr>
              <w:t xml:space="preserve"> </w:t>
            </w:r>
            <w:r w:rsidR="00BD2E9A" w:rsidRPr="00546EBA">
              <w:rPr>
                <w:color w:val="3B3838" w:themeColor="background2" w:themeShade="40"/>
                <w:lang w:val="en-US"/>
              </w:rPr>
              <w:t>չհաստատված</w:t>
            </w:r>
            <w:r w:rsidR="00BD2E9A" w:rsidRPr="00546EBA">
              <w:rPr>
                <w:color w:val="3B3838" w:themeColor="background2" w:themeShade="40"/>
              </w:rPr>
              <w:t xml:space="preserve"> </w:t>
            </w:r>
            <w:r w:rsidR="00BD2E9A" w:rsidRPr="00546EBA">
              <w:rPr>
                <w:color w:val="3B3838" w:themeColor="background2" w:themeShade="40"/>
                <w:lang w:val="en-US"/>
              </w:rPr>
              <w:t>հայտերի</w:t>
            </w:r>
            <w:r w:rsidR="00BD2E9A" w:rsidRPr="00546EBA">
              <w:rPr>
                <w:color w:val="3B3838" w:themeColor="background2" w:themeShade="40"/>
              </w:rPr>
              <w:t xml:space="preserve"> </w:t>
            </w:r>
            <w:r w:rsidR="00BD2E9A" w:rsidRPr="00546EBA">
              <w:rPr>
                <w:color w:val="3B3838" w:themeColor="background2" w:themeShade="40"/>
                <w:lang w:val="en-US"/>
              </w:rPr>
              <w:t>նկատմամբ</w:t>
            </w:r>
            <w:r w:rsidR="00BD2E9A" w:rsidRPr="00546EBA">
              <w:rPr>
                <w:color w:val="3B3838" w:themeColor="background2" w:themeShade="40"/>
              </w:rPr>
              <w:t xml:space="preserve"> </w:t>
            </w:r>
            <w:r w:rsidR="00BD2E9A" w:rsidRPr="00546EBA">
              <w:rPr>
                <w:color w:val="3B3838" w:themeColor="background2" w:themeShade="40"/>
                <w:lang w:val="en-US"/>
              </w:rPr>
              <w:t>կիրառվում</w:t>
            </w:r>
            <w:r w:rsidR="00BD2E9A" w:rsidRPr="00546EBA">
              <w:rPr>
                <w:color w:val="3B3838" w:themeColor="background2" w:themeShade="40"/>
              </w:rPr>
              <w:t xml:space="preserve"> </w:t>
            </w:r>
            <w:r w:rsidR="00BD2E9A" w:rsidRPr="00546EBA">
              <w:rPr>
                <w:color w:val="3B3838" w:themeColor="background2" w:themeShade="40"/>
                <w:lang w:val="en-US"/>
              </w:rPr>
              <w:t>են</w:t>
            </w:r>
            <w:r w:rsidR="00BD2E9A" w:rsidRPr="00546EBA">
              <w:rPr>
                <w:color w:val="3B3838" w:themeColor="background2" w:themeShade="40"/>
              </w:rPr>
              <w:t xml:space="preserve"> </w:t>
            </w:r>
            <w:r w:rsidR="00BD2E9A" w:rsidRPr="00546EBA">
              <w:rPr>
                <w:color w:val="3B3838" w:themeColor="background2" w:themeShade="40"/>
                <w:lang w:val="en-US"/>
              </w:rPr>
              <w:t>դրանց</w:t>
            </w:r>
            <w:r w:rsidR="00BD2E9A" w:rsidRPr="00546EBA">
              <w:rPr>
                <w:color w:val="3B3838" w:themeColor="background2" w:themeShade="40"/>
              </w:rPr>
              <w:t xml:space="preserve"> </w:t>
            </w:r>
            <w:r w:rsidR="00BD2E9A" w:rsidRPr="00546EBA">
              <w:rPr>
                <w:color w:val="3B3838" w:themeColor="background2" w:themeShade="40"/>
                <w:lang w:val="en-US"/>
              </w:rPr>
              <w:t>ներկայացման</w:t>
            </w:r>
            <w:r w:rsidR="00BD2E9A" w:rsidRPr="00546EBA">
              <w:rPr>
                <w:color w:val="3B3838" w:themeColor="background2" w:themeShade="40"/>
              </w:rPr>
              <w:t xml:space="preserve"> </w:t>
            </w:r>
            <w:r w:rsidR="00BD2E9A" w:rsidRPr="00546EBA">
              <w:rPr>
                <w:color w:val="3B3838" w:themeColor="background2" w:themeShade="40"/>
                <w:lang w:val="en-US"/>
              </w:rPr>
              <w:t>պահին</w:t>
            </w:r>
            <w:r w:rsidR="00BD2E9A" w:rsidRPr="00546EBA">
              <w:rPr>
                <w:color w:val="3B3838" w:themeColor="background2" w:themeShade="40"/>
              </w:rPr>
              <w:t xml:space="preserve"> </w:t>
            </w:r>
            <w:r w:rsidR="00BD2E9A" w:rsidRPr="00546EBA">
              <w:rPr>
                <w:color w:val="3B3838" w:themeColor="background2" w:themeShade="40"/>
                <w:lang w:val="en-US"/>
              </w:rPr>
              <w:t>գործող</w:t>
            </w:r>
            <w:r w:rsidR="00BD2E9A" w:rsidRPr="00546EBA">
              <w:rPr>
                <w:color w:val="3B3838" w:themeColor="background2" w:themeShade="40"/>
              </w:rPr>
              <w:t xml:space="preserve"> </w:t>
            </w:r>
            <w:r w:rsidR="00BD2E9A" w:rsidRPr="00546EBA">
              <w:rPr>
                <w:color w:val="3B3838" w:themeColor="background2" w:themeShade="40"/>
                <w:lang w:val="en-US"/>
              </w:rPr>
              <w:t>պայմանները</w:t>
            </w:r>
            <w:r w:rsidR="00BD2E9A" w:rsidRPr="00546EBA">
              <w:rPr>
                <w:color w:val="3B3838" w:themeColor="background2" w:themeShade="40"/>
              </w:rPr>
              <w:t xml:space="preserve"> </w:t>
            </w:r>
            <w:r w:rsidR="00BD2E9A" w:rsidRPr="00546EBA">
              <w:rPr>
                <w:color w:val="3B3838" w:themeColor="background2" w:themeShade="40"/>
                <w:lang w:val="en-US"/>
              </w:rPr>
              <w:t>և</w:t>
            </w:r>
            <w:r w:rsidR="00BD2E9A" w:rsidRPr="00546EBA">
              <w:rPr>
                <w:color w:val="3B3838" w:themeColor="background2" w:themeShade="40"/>
              </w:rPr>
              <w:t xml:space="preserve"> </w:t>
            </w:r>
            <w:r w:rsidR="00BD2E9A" w:rsidRPr="00546EBA">
              <w:rPr>
                <w:color w:val="3B3838" w:themeColor="background2" w:themeShade="40"/>
                <w:lang w:val="en-US"/>
              </w:rPr>
              <w:t>կարգավորումները։</w:t>
            </w:r>
            <w:r w:rsidR="00BD2E9A" w:rsidRPr="00546EBA">
              <w:rPr>
                <w:color w:val="3B3838" w:themeColor="background2" w:themeShade="40"/>
              </w:rPr>
              <w:t xml:space="preserve"> </w:t>
            </w:r>
            <w:r w:rsidR="00BD2E9A" w:rsidRPr="00546EBA">
              <w:rPr>
                <w:color w:val="3B3838" w:themeColor="background2" w:themeShade="40"/>
                <w:lang w:val="en-US"/>
              </w:rPr>
              <w:t>Փոփոխության</w:t>
            </w:r>
            <w:r w:rsidR="00BD2E9A" w:rsidRPr="00546EBA">
              <w:rPr>
                <w:color w:val="3B3838" w:themeColor="background2" w:themeShade="40"/>
              </w:rPr>
              <w:t xml:space="preserve"> </w:t>
            </w:r>
            <w:r w:rsidR="00BD2E9A" w:rsidRPr="00546EBA">
              <w:rPr>
                <w:color w:val="3B3838" w:themeColor="background2" w:themeShade="40"/>
                <w:lang w:val="en-US"/>
              </w:rPr>
              <w:t>նպատակն</w:t>
            </w:r>
            <w:r w:rsidR="00BD2E9A" w:rsidRPr="00546EBA">
              <w:rPr>
                <w:color w:val="3B3838" w:themeColor="background2" w:themeShade="40"/>
              </w:rPr>
              <w:t xml:space="preserve"> </w:t>
            </w:r>
            <w:r w:rsidR="00BD2E9A" w:rsidRPr="00546EBA">
              <w:rPr>
                <w:color w:val="3B3838" w:themeColor="background2" w:themeShade="40"/>
                <w:lang w:val="en-US"/>
              </w:rPr>
              <w:t>է</w:t>
            </w:r>
            <w:r w:rsidR="00BD2E9A" w:rsidRPr="00546EBA">
              <w:rPr>
                <w:color w:val="3B3838" w:themeColor="background2" w:themeShade="40"/>
              </w:rPr>
              <w:t xml:space="preserve"> </w:t>
            </w:r>
            <w:r w:rsidR="00BD2E9A" w:rsidRPr="00546EBA">
              <w:rPr>
                <w:color w:val="3B3838" w:themeColor="background2" w:themeShade="40"/>
                <w:lang w:val="en-US"/>
              </w:rPr>
              <w:t>պահպանել</w:t>
            </w:r>
            <w:r w:rsidR="00BD2E9A" w:rsidRPr="00546EBA">
              <w:rPr>
                <w:color w:val="3B3838" w:themeColor="background2" w:themeShade="40"/>
              </w:rPr>
              <w:t xml:space="preserve"> </w:t>
            </w:r>
            <w:r w:rsidR="00BD2E9A" w:rsidRPr="00546EBA">
              <w:rPr>
                <w:color w:val="3B3838" w:themeColor="background2" w:themeShade="40"/>
                <w:lang w:val="en-US"/>
              </w:rPr>
              <w:t>մինչև</w:t>
            </w:r>
            <w:r w:rsidR="00BD2E9A" w:rsidRPr="00546EBA">
              <w:rPr>
                <w:color w:val="3B3838" w:themeColor="background2" w:themeShade="40"/>
              </w:rPr>
              <w:t xml:space="preserve"> </w:t>
            </w:r>
            <w:r w:rsidR="00BD2E9A" w:rsidRPr="00546EBA">
              <w:rPr>
                <w:color w:val="3B3838" w:themeColor="background2" w:themeShade="40"/>
                <w:lang w:val="en-US"/>
              </w:rPr>
              <w:t>սույն</w:t>
            </w:r>
            <w:r w:rsidR="00BD2E9A" w:rsidRPr="00546EBA">
              <w:rPr>
                <w:color w:val="3B3838" w:themeColor="background2" w:themeShade="40"/>
              </w:rPr>
              <w:t xml:space="preserve"> </w:t>
            </w:r>
            <w:r w:rsidR="00BD2E9A" w:rsidRPr="00546EBA">
              <w:rPr>
                <w:color w:val="3B3838" w:themeColor="background2" w:themeShade="40"/>
                <w:lang w:val="en-US"/>
              </w:rPr>
              <w:t>որոշումն</w:t>
            </w:r>
            <w:r w:rsidR="00BD2E9A" w:rsidRPr="00546EBA">
              <w:rPr>
                <w:color w:val="3B3838" w:themeColor="background2" w:themeShade="40"/>
              </w:rPr>
              <w:t xml:space="preserve"> </w:t>
            </w:r>
            <w:r w:rsidR="00BD2E9A" w:rsidRPr="00546EBA">
              <w:rPr>
                <w:color w:val="3B3838" w:themeColor="background2" w:themeShade="40"/>
                <w:lang w:val="en-US"/>
              </w:rPr>
              <w:t>ուժի</w:t>
            </w:r>
            <w:r w:rsidR="00BD2E9A" w:rsidRPr="00546EBA">
              <w:rPr>
                <w:color w:val="3B3838" w:themeColor="background2" w:themeShade="40"/>
              </w:rPr>
              <w:t xml:space="preserve"> </w:t>
            </w:r>
            <w:r w:rsidR="00BD2E9A" w:rsidRPr="00546EBA">
              <w:rPr>
                <w:color w:val="3B3838" w:themeColor="background2" w:themeShade="40"/>
                <w:lang w:val="en-US"/>
              </w:rPr>
              <w:t>մեջ</w:t>
            </w:r>
            <w:r w:rsidR="00BD2E9A" w:rsidRPr="00546EBA">
              <w:rPr>
                <w:color w:val="3B3838" w:themeColor="background2" w:themeShade="40"/>
              </w:rPr>
              <w:t xml:space="preserve"> </w:t>
            </w:r>
            <w:r w:rsidR="00BD2E9A" w:rsidRPr="00546EBA">
              <w:rPr>
                <w:color w:val="3B3838" w:themeColor="background2" w:themeShade="40"/>
                <w:lang w:val="en-US"/>
              </w:rPr>
              <w:t>մտնելը</w:t>
            </w:r>
            <w:r w:rsidR="00BD2E9A" w:rsidRPr="00546EBA">
              <w:rPr>
                <w:color w:val="3B3838" w:themeColor="background2" w:themeShade="40"/>
              </w:rPr>
              <w:t xml:space="preserve"> </w:t>
            </w:r>
            <w:r w:rsidR="00BD2E9A" w:rsidRPr="00546EBA">
              <w:rPr>
                <w:color w:val="3B3838" w:themeColor="background2" w:themeShade="40"/>
                <w:lang w:val="en-US"/>
              </w:rPr>
              <w:t>հայտ</w:t>
            </w:r>
            <w:r w:rsidR="00BD2E9A" w:rsidRPr="00546EBA">
              <w:rPr>
                <w:color w:val="3B3838" w:themeColor="background2" w:themeShade="40"/>
              </w:rPr>
              <w:t xml:space="preserve"> </w:t>
            </w:r>
            <w:r w:rsidR="00BD2E9A" w:rsidRPr="00546EBA">
              <w:rPr>
                <w:color w:val="3B3838" w:themeColor="background2" w:themeShade="40"/>
                <w:lang w:val="en-US"/>
              </w:rPr>
              <w:t>ներկայացրած</w:t>
            </w:r>
            <w:r w:rsidR="00BD2E9A" w:rsidRPr="00546EBA">
              <w:rPr>
                <w:color w:val="3B3838" w:themeColor="background2" w:themeShade="40"/>
              </w:rPr>
              <w:t xml:space="preserve"> </w:t>
            </w:r>
            <w:r w:rsidR="00BD2E9A" w:rsidRPr="00546EBA">
              <w:rPr>
                <w:color w:val="3B3838" w:themeColor="background2" w:themeShade="40"/>
                <w:lang w:val="en-US"/>
              </w:rPr>
              <w:t>տնտեսավարողների</w:t>
            </w:r>
            <w:r w:rsidR="00BD2E9A" w:rsidRPr="00546EBA">
              <w:rPr>
                <w:color w:val="3B3838" w:themeColor="background2" w:themeShade="40"/>
              </w:rPr>
              <w:t xml:space="preserve"> </w:t>
            </w:r>
            <w:r w:rsidR="00BD2E9A" w:rsidRPr="00546EBA">
              <w:rPr>
                <w:color w:val="3B3838" w:themeColor="background2" w:themeShade="40"/>
                <w:lang w:val="en-US"/>
              </w:rPr>
              <w:t>իրավաչափ</w:t>
            </w:r>
            <w:r w:rsidR="00BD2E9A" w:rsidRPr="00546EBA">
              <w:rPr>
                <w:color w:val="3B3838" w:themeColor="background2" w:themeShade="40"/>
              </w:rPr>
              <w:t xml:space="preserve"> </w:t>
            </w:r>
            <w:r w:rsidR="00BD2E9A" w:rsidRPr="00546EBA">
              <w:rPr>
                <w:color w:val="3B3838" w:themeColor="background2" w:themeShade="40"/>
                <w:lang w:val="en-US"/>
              </w:rPr>
              <w:t>ակնկալիքները</w:t>
            </w:r>
            <w:r w:rsidR="00BD2E9A" w:rsidRPr="00546EBA">
              <w:rPr>
                <w:color w:val="3B3838" w:themeColor="background2" w:themeShade="40"/>
              </w:rPr>
              <w:t xml:space="preserve"> </w:t>
            </w:r>
            <w:r w:rsidR="00BD2E9A" w:rsidRPr="00546EBA">
              <w:rPr>
                <w:color w:val="3B3838" w:themeColor="background2" w:themeShade="40"/>
                <w:lang w:val="en-US"/>
              </w:rPr>
              <w:t>և</w:t>
            </w:r>
            <w:r w:rsidR="00BD2E9A" w:rsidRPr="00546EBA">
              <w:rPr>
                <w:color w:val="3B3838" w:themeColor="background2" w:themeShade="40"/>
              </w:rPr>
              <w:t xml:space="preserve"> </w:t>
            </w:r>
            <w:r w:rsidR="00BD2E9A" w:rsidRPr="00546EBA">
              <w:rPr>
                <w:color w:val="3B3838" w:themeColor="background2" w:themeShade="40"/>
                <w:lang w:val="en-US"/>
              </w:rPr>
              <w:t>բացառել</w:t>
            </w:r>
            <w:r w:rsidR="00BD2E9A" w:rsidRPr="00546EBA">
              <w:rPr>
                <w:color w:val="3B3838" w:themeColor="background2" w:themeShade="40"/>
              </w:rPr>
              <w:t xml:space="preserve"> </w:t>
            </w:r>
            <w:r w:rsidR="00BD2E9A" w:rsidRPr="00546EBA">
              <w:rPr>
                <w:color w:val="3B3838" w:themeColor="background2" w:themeShade="40"/>
                <w:lang w:val="en-US"/>
              </w:rPr>
              <w:t>այդ</w:t>
            </w:r>
            <w:r w:rsidR="00BD2E9A" w:rsidRPr="00546EBA">
              <w:rPr>
                <w:color w:val="3B3838" w:themeColor="background2" w:themeShade="40"/>
              </w:rPr>
              <w:t xml:space="preserve"> </w:t>
            </w:r>
            <w:r w:rsidR="00BD2E9A" w:rsidRPr="00546EBA">
              <w:rPr>
                <w:color w:val="3B3838" w:themeColor="background2" w:themeShade="40"/>
                <w:lang w:val="en-US"/>
              </w:rPr>
              <w:t>հայտերի</w:t>
            </w:r>
            <w:r w:rsidR="00BD2E9A" w:rsidRPr="00546EBA">
              <w:rPr>
                <w:color w:val="3B3838" w:themeColor="background2" w:themeShade="40"/>
              </w:rPr>
              <w:t xml:space="preserve"> </w:t>
            </w:r>
            <w:r w:rsidR="00BD2E9A" w:rsidRPr="00546EBA">
              <w:rPr>
                <w:color w:val="3B3838" w:themeColor="background2" w:themeShade="40"/>
                <w:lang w:val="en-US"/>
              </w:rPr>
              <w:t>նկատմամբ</w:t>
            </w:r>
            <w:r w:rsidR="00BD2E9A" w:rsidRPr="00546EBA">
              <w:rPr>
                <w:color w:val="3B3838" w:themeColor="background2" w:themeShade="40"/>
              </w:rPr>
              <w:t xml:space="preserve"> </w:t>
            </w:r>
            <w:r w:rsidR="00BD2E9A" w:rsidRPr="00546EBA">
              <w:rPr>
                <w:color w:val="3B3838" w:themeColor="background2" w:themeShade="40"/>
                <w:lang w:val="en-US"/>
              </w:rPr>
              <w:t>հետագայում</w:t>
            </w:r>
            <w:r w:rsidR="00BD2E9A" w:rsidRPr="00546EBA">
              <w:rPr>
                <w:color w:val="3B3838" w:themeColor="background2" w:themeShade="40"/>
              </w:rPr>
              <w:t xml:space="preserve"> </w:t>
            </w:r>
            <w:r w:rsidR="00BD2E9A" w:rsidRPr="00546EBA">
              <w:rPr>
                <w:color w:val="3B3838" w:themeColor="background2" w:themeShade="40"/>
                <w:lang w:val="en-US"/>
              </w:rPr>
              <w:t>սահմանված</w:t>
            </w:r>
            <w:r w:rsidR="00BD2E9A" w:rsidRPr="00546EBA">
              <w:rPr>
                <w:color w:val="3B3838" w:themeColor="background2" w:themeShade="40"/>
              </w:rPr>
              <w:t xml:space="preserve"> </w:t>
            </w:r>
            <w:r w:rsidR="00BD2E9A" w:rsidRPr="00546EBA">
              <w:rPr>
                <w:color w:val="3B3838" w:themeColor="background2" w:themeShade="40"/>
                <w:lang w:val="en-US"/>
              </w:rPr>
              <w:t>պայմանների</w:t>
            </w:r>
            <w:r w:rsidR="00BD2E9A" w:rsidRPr="00546EBA">
              <w:rPr>
                <w:color w:val="3B3838" w:themeColor="background2" w:themeShade="40"/>
              </w:rPr>
              <w:t xml:space="preserve"> </w:t>
            </w:r>
            <w:r w:rsidR="00BD2E9A" w:rsidRPr="00546EBA">
              <w:rPr>
                <w:color w:val="3B3838" w:themeColor="background2" w:themeShade="40"/>
                <w:lang w:val="en-US"/>
              </w:rPr>
              <w:t>կիրառումը։</w:t>
            </w:r>
            <w:r w:rsidR="00BD2E9A" w:rsidRPr="00546EBA">
              <w:rPr>
                <w:color w:val="3B3838" w:themeColor="background2" w:themeShade="40"/>
              </w:rPr>
              <w:t xml:space="preserve"> </w:t>
            </w:r>
          </w:p>
          <w:p w14:paraId="42688B2D" w14:textId="77777777" w:rsidR="003C1267" w:rsidRPr="00546EBA" w:rsidRDefault="003C1267" w:rsidP="00F71D1E">
            <w:pPr>
              <w:spacing w:after="0" w:line="240" w:lineRule="auto"/>
              <w:jc w:val="both"/>
              <w:rPr>
                <w:color w:val="3B3838" w:themeColor="background2" w:themeShade="40"/>
              </w:rPr>
            </w:pPr>
          </w:p>
          <w:p w14:paraId="3E80ED13" w14:textId="3C331E51" w:rsidR="003C1267" w:rsidRPr="00546EBA" w:rsidRDefault="003C1267" w:rsidP="00F71D1E">
            <w:pPr>
              <w:spacing w:after="0" w:line="240" w:lineRule="auto"/>
              <w:jc w:val="both"/>
              <w:rPr>
                <w:b/>
                <w:color w:val="3B3838" w:themeColor="background2" w:themeShade="40"/>
              </w:rPr>
            </w:pPr>
          </w:p>
        </w:tc>
      </w:tr>
      <w:tr w:rsidR="00546EBA" w:rsidRPr="00546EBA" w14:paraId="20E8CF12" w14:textId="77777777" w:rsidTr="00C91D41">
        <w:trPr>
          <w:trHeight w:val="98"/>
        </w:trPr>
        <w:tc>
          <w:tcPr>
            <w:tcW w:w="567" w:type="dxa"/>
            <w:vMerge w:val="restart"/>
            <w:shd w:val="clear" w:color="auto" w:fill="D9D9D9" w:themeFill="background1" w:themeFillShade="D9"/>
          </w:tcPr>
          <w:p w14:paraId="5BAF7059" w14:textId="531628D5" w:rsidR="00725DFE" w:rsidRPr="00546EBA" w:rsidRDefault="00725DFE" w:rsidP="0049476B">
            <w:pPr>
              <w:spacing w:after="0"/>
              <w:jc w:val="center"/>
              <w:rPr>
                <w:rFonts w:ascii="Cambria Math" w:hAnsi="Cambria Math"/>
                <w:b/>
                <w:color w:val="3B3838" w:themeColor="background2" w:themeShade="40"/>
              </w:rPr>
            </w:pPr>
            <w:r w:rsidRPr="00546EBA">
              <w:rPr>
                <w:b/>
                <w:color w:val="3B3838" w:themeColor="background2" w:themeShade="40"/>
              </w:rPr>
              <w:lastRenderedPageBreak/>
              <w:t>7</w:t>
            </w:r>
            <w:r w:rsidRPr="00546EBA">
              <w:rPr>
                <w:rFonts w:ascii="Cambria Math" w:hAnsi="Cambria Math"/>
                <w:b/>
                <w:color w:val="3B3838" w:themeColor="background2" w:themeShade="40"/>
              </w:rPr>
              <w:t>․</w:t>
            </w:r>
          </w:p>
        </w:tc>
        <w:tc>
          <w:tcPr>
            <w:tcW w:w="8222" w:type="dxa"/>
            <w:vMerge w:val="restart"/>
            <w:shd w:val="clear" w:color="auto" w:fill="D9D9D9" w:themeFill="background1" w:themeFillShade="D9"/>
          </w:tcPr>
          <w:p w14:paraId="7475DDC5" w14:textId="77777777" w:rsidR="00725DFE" w:rsidRPr="00546EBA" w:rsidRDefault="00725DFE" w:rsidP="0049476B">
            <w:pPr>
              <w:widowControl w:val="0"/>
              <w:tabs>
                <w:tab w:val="left" w:pos="-29"/>
              </w:tabs>
              <w:spacing w:after="0"/>
              <w:ind w:left="-77"/>
              <w:jc w:val="center"/>
              <w:rPr>
                <w:b/>
                <w:color w:val="3B3838" w:themeColor="background2" w:themeShade="40"/>
                <w:lang w:val="hy-AM"/>
              </w:rPr>
            </w:pPr>
            <w:r w:rsidRPr="00546EBA">
              <w:rPr>
                <w:b/>
                <w:color w:val="3B3838" w:themeColor="background2" w:themeShade="40"/>
                <w:lang w:val="hy-AM"/>
              </w:rPr>
              <w:t>ՀՀ ֆինանսների նախարարություն</w:t>
            </w:r>
          </w:p>
        </w:tc>
        <w:tc>
          <w:tcPr>
            <w:tcW w:w="5850" w:type="dxa"/>
            <w:shd w:val="clear" w:color="auto" w:fill="D9D9D9" w:themeFill="background1" w:themeFillShade="D9"/>
          </w:tcPr>
          <w:p w14:paraId="68C9CDCB" w14:textId="77777777" w:rsidR="00725DFE" w:rsidRPr="00546EBA" w:rsidRDefault="00725DFE" w:rsidP="0049476B">
            <w:pPr>
              <w:spacing w:after="0"/>
              <w:jc w:val="center"/>
              <w:rPr>
                <w:b/>
                <w:color w:val="3B3838" w:themeColor="background2" w:themeShade="40"/>
              </w:rPr>
            </w:pPr>
            <w:r w:rsidRPr="00546EBA">
              <w:rPr>
                <w:b/>
                <w:color w:val="3B3838" w:themeColor="background2" w:themeShade="40"/>
              </w:rPr>
              <w:t>18</w:t>
            </w:r>
            <w:r w:rsidRPr="00546EBA">
              <w:rPr>
                <w:rFonts w:ascii="Cambria Math" w:hAnsi="Cambria Math" w:cs="Cambria Math"/>
                <w:b/>
                <w:color w:val="3B3838" w:themeColor="background2" w:themeShade="40"/>
              </w:rPr>
              <w:t>․</w:t>
            </w:r>
            <w:r w:rsidRPr="00546EBA">
              <w:rPr>
                <w:b/>
                <w:color w:val="3B3838" w:themeColor="background2" w:themeShade="40"/>
              </w:rPr>
              <w:t>08</w:t>
            </w:r>
            <w:r w:rsidRPr="00546EBA">
              <w:rPr>
                <w:rFonts w:ascii="Cambria Math" w:hAnsi="Cambria Math" w:cs="Cambria Math"/>
                <w:b/>
                <w:color w:val="3B3838" w:themeColor="background2" w:themeShade="40"/>
              </w:rPr>
              <w:t>․</w:t>
            </w:r>
            <w:r w:rsidRPr="00546EBA">
              <w:rPr>
                <w:b/>
                <w:color w:val="3B3838" w:themeColor="background2" w:themeShade="40"/>
              </w:rPr>
              <w:t>2026</w:t>
            </w:r>
          </w:p>
        </w:tc>
      </w:tr>
      <w:tr w:rsidR="00546EBA" w:rsidRPr="00546EBA" w14:paraId="02FF5658" w14:textId="77777777" w:rsidTr="00C91D41">
        <w:trPr>
          <w:trHeight w:val="70"/>
        </w:trPr>
        <w:tc>
          <w:tcPr>
            <w:tcW w:w="567" w:type="dxa"/>
            <w:vMerge/>
            <w:shd w:val="clear" w:color="auto" w:fill="D9D9D9" w:themeFill="background1" w:themeFillShade="D9"/>
          </w:tcPr>
          <w:p w14:paraId="1E5CB5B7" w14:textId="77777777" w:rsidR="00725DFE" w:rsidRPr="00546EBA" w:rsidRDefault="00725DFE" w:rsidP="0049476B">
            <w:pPr>
              <w:spacing w:after="0"/>
              <w:jc w:val="center"/>
              <w:rPr>
                <w:b/>
                <w:color w:val="3B3838" w:themeColor="background2" w:themeShade="40"/>
              </w:rPr>
            </w:pPr>
          </w:p>
        </w:tc>
        <w:tc>
          <w:tcPr>
            <w:tcW w:w="8222" w:type="dxa"/>
            <w:vMerge/>
            <w:shd w:val="clear" w:color="auto" w:fill="D9D9D9" w:themeFill="background1" w:themeFillShade="D9"/>
          </w:tcPr>
          <w:p w14:paraId="65B3EE97" w14:textId="77777777" w:rsidR="00725DFE" w:rsidRPr="00546EBA" w:rsidRDefault="00725DFE" w:rsidP="0049476B">
            <w:pPr>
              <w:widowControl w:val="0"/>
              <w:tabs>
                <w:tab w:val="left" w:pos="-29"/>
              </w:tabs>
              <w:spacing w:after="0"/>
              <w:ind w:left="-77"/>
              <w:jc w:val="center"/>
              <w:rPr>
                <w:b/>
                <w:color w:val="3B3838" w:themeColor="background2" w:themeShade="40"/>
                <w:lang w:val="hy-AM"/>
              </w:rPr>
            </w:pPr>
          </w:p>
        </w:tc>
        <w:tc>
          <w:tcPr>
            <w:tcW w:w="5850" w:type="dxa"/>
            <w:shd w:val="clear" w:color="auto" w:fill="D9D9D9" w:themeFill="background1" w:themeFillShade="D9"/>
          </w:tcPr>
          <w:p w14:paraId="42D51123" w14:textId="77777777" w:rsidR="00725DFE" w:rsidRPr="00546EBA" w:rsidRDefault="00725DFE" w:rsidP="0049476B">
            <w:pPr>
              <w:spacing w:after="0"/>
              <w:jc w:val="center"/>
              <w:rPr>
                <w:b/>
                <w:color w:val="3B3838" w:themeColor="background2" w:themeShade="40"/>
              </w:rPr>
            </w:pPr>
            <w:r w:rsidRPr="00546EBA">
              <w:rPr>
                <w:rFonts w:eastAsia="Times New Roman" w:cs="Times New Roman"/>
                <w:b/>
                <w:color w:val="3B3838" w:themeColor="background2" w:themeShade="40"/>
                <w:spacing w:val="-20"/>
                <w:lang w:val="hy-AM" w:eastAsia="ru-RU"/>
              </w:rPr>
              <w:t>N 01/9-2/21743-2026</w:t>
            </w:r>
          </w:p>
        </w:tc>
      </w:tr>
      <w:tr w:rsidR="00546EBA" w:rsidRPr="00546EBA" w14:paraId="4D2B9D1A" w14:textId="77777777" w:rsidTr="00C91D41">
        <w:trPr>
          <w:trHeight w:val="70"/>
        </w:trPr>
        <w:tc>
          <w:tcPr>
            <w:tcW w:w="567" w:type="dxa"/>
          </w:tcPr>
          <w:p w14:paraId="18A00D4B" w14:textId="77777777" w:rsidR="0090603A" w:rsidRPr="00546EBA" w:rsidRDefault="0090603A" w:rsidP="0049476B">
            <w:pPr>
              <w:spacing w:after="0"/>
              <w:rPr>
                <w:bCs/>
                <w:color w:val="3B3838" w:themeColor="background2" w:themeShade="40"/>
              </w:rPr>
            </w:pPr>
          </w:p>
        </w:tc>
        <w:tc>
          <w:tcPr>
            <w:tcW w:w="8222" w:type="dxa"/>
          </w:tcPr>
          <w:p w14:paraId="4F2AA6E0"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Ձեր 05.08.2026թ. N 01/18549-2026 գրությամբ ներկայացված՝ «Հայաստանի Հանրապետության կառավարության 2020 թվականի մարտի 26-ի № 355-Լ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546EBA">
              <w:rPr>
                <w:rFonts w:ascii="Cambria Math" w:hAnsi="Cambria Math" w:cs="Cambria Math"/>
                <w:bCs/>
                <w:i/>
                <w:color w:val="3B3838" w:themeColor="background2" w:themeShade="40"/>
                <w:lang w:val="hy-AM"/>
              </w:rPr>
              <w:t>․</w:t>
            </w:r>
          </w:p>
          <w:p w14:paraId="3250CBCC" w14:textId="77777777" w:rsidR="0090603A" w:rsidRPr="00546EBA" w:rsidRDefault="0090603A" w:rsidP="0049476B">
            <w:pPr>
              <w:widowControl w:val="0"/>
              <w:tabs>
                <w:tab w:val="left" w:pos="-29"/>
              </w:tabs>
              <w:spacing w:after="0"/>
              <w:ind w:left="-77"/>
              <w:jc w:val="both"/>
              <w:rPr>
                <w:rFonts w:ascii="Cambria Math" w:hAnsi="Cambria Math" w:cs="Cambria Math"/>
                <w:bCs/>
                <w:i/>
                <w:color w:val="3B3838" w:themeColor="background2" w:themeShade="40"/>
                <w:lang w:val="hy-AM"/>
              </w:rPr>
            </w:pPr>
            <w:r w:rsidRPr="00546EBA">
              <w:rPr>
                <w:bCs/>
                <w:i/>
                <w:color w:val="3B3838" w:themeColor="background2" w:themeShade="40"/>
                <w:lang w:val="hy-AM"/>
              </w:rPr>
              <w:tab/>
              <w:t xml:space="preserve">Նախագծով առաջարկվում է փոփոխություններ կատարել ՀՀ կառավարության </w:t>
            </w:r>
            <w:r w:rsidRPr="00546EBA">
              <w:rPr>
                <w:bCs/>
                <w:i/>
                <w:color w:val="3B3838" w:themeColor="background2" w:themeShade="40"/>
                <w:lang w:val="hy-AM"/>
              </w:rPr>
              <w:lastRenderedPageBreak/>
              <w:t>2020 թվականի մարտի 26-ի N 355-Լ որոշմամբ հաստատված արտադրողականության խթանման նպատակային ծրագրում՝ ընդլայնելով ծրագրի շրջանակներում օժանդակության ենթակա ուղղությունները և վերանայելով առանձին ֆինանսական պայմանները։ Մասնավորապես, Նախագծով ճշգրտվում են օժանդակության գործիքի ներքո տրամադրվող վարկերի և լիզինգի օգտագործման նպատակները, սուբսիդավորման պայմանները և ծրագրի շահառուների նկատմամբ կիրառվող առանձին պահանջները։ Միաժամանակ, նախատեսվում է ծրագրում ներառել էլեկտրական կուտակիչների ձեռքբերման ֆինանսավորումը, սահմանել դրանց համար վարկերի և լիզինգի տոկոսադրույքների սուբսիդավորման առանձին չափեր, ինչպես նաև սահմանել տվյալ ուղղության համար սուբսիդավորման ժամկետ՝ մինչև 84 ամիս։ Այս կապակցությամբ առկա են հետևյալ դիտարկումները</w:t>
            </w:r>
            <w:r w:rsidRPr="00546EBA">
              <w:rPr>
                <w:rFonts w:ascii="Cambria Math" w:hAnsi="Cambria Math" w:cs="Cambria Math"/>
                <w:bCs/>
                <w:i/>
                <w:color w:val="3B3838" w:themeColor="background2" w:themeShade="40"/>
                <w:lang w:val="hy-AM"/>
              </w:rPr>
              <w:t>․</w:t>
            </w:r>
          </w:p>
          <w:p w14:paraId="60A72494"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1</w:t>
            </w:r>
            <w:r w:rsidRPr="00546EBA">
              <w:rPr>
                <w:rFonts w:ascii="Cambria Math" w:hAnsi="Cambria Math" w:cs="Cambria Math"/>
                <w:bCs/>
                <w:i/>
                <w:color w:val="3B3838" w:themeColor="background2" w:themeShade="40"/>
                <w:lang w:val="hy-AM"/>
              </w:rPr>
              <w:t>․</w:t>
            </w:r>
            <w:r w:rsidRPr="00546EBA">
              <w:rPr>
                <w:bCs/>
                <w:i/>
                <w:color w:val="3B3838" w:themeColor="background2" w:themeShade="40"/>
                <w:lang w:val="hy-AM"/>
              </w:rPr>
              <w:t xml:space="preserve"> Նախագծի հիմնավորմամբ ներկայացված ֆինանսական ազդեցության գնահատականի համաձայն՝ ծրագրի իրականացման արդյունքում պետական բյուջեի լրացուցիչ բեռը գնահատվել է տարեկան միջինում շուրջ 682 մլն դրամ, իսկ ամբողջ սուբսիդավորման ժամանակահատվածի համար՝ շուրջ 4.76 մլրդ դրամ։ Միաժամանակ, նշված գնահատականը հիմնված է մի շարք կանխադրույթների վրա, մասնավորապես՝ ծրագրին մասնակցող շահառուների քանակի, գործող արևային կայանների կառուցվածքի, կուտակիչներ չունեցող կայանների մասնաբաժնի, ինչպես նաև ծրագրից օգտվելու հավանականության վերաբերյալ, մինչդեռ նշված կանխատեսումների ընտրության հիմքերը և դրանց հավաստիությունը հիմնավորող տվյալները ներկայացված չեն։</w:t>
            </w:r>
          </w:p>
          <w:p w14:paraId="073328F2"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Միաժամանակ, ֆինանսական ազդեցության գնահատականը կազմված է միայն մեկ հաշվարկային սցենարի հիման վրա և չի պարունակում այլընտրանքային (նվազագույն, բազային և առավելագույն) սցենարներ, որոնք հնարավորություն կտան գնահատել, թե շահառուների թվի, վարկավորման ծավալների կամ ծրագրի նկատմամբ պահանջարկի փոփոխության պարագայում որքանով կարող է տարբերվել պետական բյուջեի վրա ազդեցությունը ներկայացված՝ շուրջ 4.76 մլրդ դրամ գնահատականից։</w:t>
            </w:r>
          </w:p>
          <w:p w14:paraId="50B683F6"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Բացի այդ, հիմնավորման մեջ ներկայացված են ծրագրի իրականացման </w:t>
            </w:r>
            <w:r w:rsidRPr="00546EBA">
              <w:rPr>
                <w:bCs/>
                <w:i/>
                <w:color w:val="3B3838" w:themeColor="background2" w:themeShade="40"/>
                <w:lang w:val="hy-AM"/>
              </w:rPr>
              <w:lastRenderedPageBreak/>
              <w:t>արդյունքում ակնկալվող դրական տնտեսական և հարկաբյուջետային ազդեցությունների վերաբերյալ ընդհանուր բնույթի գնահատականներ, սակայն բացակայում են դրանց քանակական հաշվարկները և պետական բյուջեի եկամուտների հնարավոր աճի գնահատականները, ինչը հնարավորություն չի տալիս գնահատելու առաջարկվող միջոցառման ծախսերի և ակնկալվող արդյունքների հարաբերակցությունը։</w:t>
            </w:r>
          </w:p>
          <w:p w14:paraId="04F1491D"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Միաժամանակ, ներկայացված չէ շուրջ 4.76 մլրդ դրամ գնահատվող բյուջետային բեռի բաշխումն ըստ բյուջետային տարիների, այդ թվում՝ միջնաժամկետ ծախսային ծրագրի տարիների կտրվածքով, ինչպես նաև չեն ներկայացվել տվյալ պարտավորությունների ֆինանսավորման աղբյուրները և դրանց ապահովման մեխանիզմները։ Այս պայմաններում հնարավոր չէ ամբողջական գնահատել ծրագրի իրականացման արդյունքում պետական բյուջեի վրա առաջացող միջնաժամկետ և երկարաժամկետ ֆինանսական հետևանքները։</w:t>
            </w:r>
          </w:p>
          <w:p w14:paraId="378EA1B9"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75DEF4EB"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2</w:t>
            </w:r>
            <w:r w:rsidRPr="00546EBA">
              <w:rPr>
                <w:rFonts w:ascii="Cambria Math" w:hAnsi="Cambria Math" w:cs="Cambria Math"/>
                <w:bCs/>
                <w:i/>
                <w:color w:val="3B3838" w:themeColor="background2" w:themeShade="40"/>
                <w:lang w:val="hy-AM"/>
              </w:rPr>
              <w:t>․</w:t>
            </w:r>
            <w:r w:rsidRPr="00546EBA">
              <w:rPr>
                <w:bCs/>
                <w:i/>
                <w:color w:val="3B3838" w:themeColor="background2" w:themeShade="40"/>
                <w:lang w:val="hy-AM"/>
              </w:rPr>
              <w:t xml:space="preserve"> Գործող ծրագրի կառուցվածքը ձևավորված է միասնական մոտեցմամբ, համաձայն որի՝ մեքենասարքավորումների, կապիտալ շինարարության, բիզնես գործընթացների թվայնացման և արտադրողականության խորհրդատվության նպատակներով տրամադրվող դրամային վարկերի տոկոսադրույքի սուբսիդավորման չափը սահմանված է 6 տոկոս, դրամային լիզինգինը՝ 8 տոկոս, իսկ արտարժութային վարկերի և լիզինգի դեպքում՝ համապատասխանաբար 4 և 6 տոկոս։ Մինչդեռ Նախագծով առաջարկվում է էլեկտրական կուտակիչների ձեռքբերման նպատակով սահմանել առավել բարձր սուբսիդավորման չափեր՝ դրամային վարկերի համար 8 տոկոս, դրամային լիզինգի համար 10 տոկոս, արտարժութային վարկերի համար 6 տոկոս և արտարժութային լիզինգի համար 8 տոկոս, ինչի արդյունքում նշված ուղղությունը դառնում է ծրագրի շրջանակներում առավել արտոնյալ պայմաններով ֆինանսավորվող ուղղություններից մեկը։ </w:t>
            </w:r>
          </w:p>
          <w:p w14:paraId="0566DCDA"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Բացի այդ</w:t>
            </w:r>
            <w:r w:rsidRPr="00546EBA">
              <w:rPr>
                <w:rFonts w:ascii="Cambria Math" w:hAnsi="Cambria Math" w:cs="Cambria Math"/>
                <w:bCs/>
                <w:i/>
                <w:color w:val="3B3838" w:themeColor="background2" w:themeShade="40"/>
                <w:lang w:val="hy-AM"/>
              </w:rPr>
              <w:t>․</w:t>
            </w:r>
            <w:r w:rsidRPr="00546EBA">
              <w:rPr>
                <w:bCs/>
                <w:i/>
                <w:color w:val="3B3838" w:themeColor="background2" w:themeShade="40"/>
                <w:lang w:val="hy-AM"/>
              </w:rPr>
              <w:t xml:space="preserve"> Նախագծով առաջարկվում է նաև էլեկտրական կուտակիչների համար սուբսիդավորման ժամկետ սահմանել մինչև 84 ամիս, մինչդեռ գործող ծրագրով վարկերի և լիզինգի տոկոսադրույքի սուբսիդավորման ընդհանուր </w:t>
            </w:r>
            <w:r w:rsidRPr="00546EBA">
              <w:rPr>
                <w:bCs/>
                <w:i/>
                <w:color w:val="3B3838" w:themeColor="background2" w:themeShade="40"/>
                <w:lang w:val="hy-AM"/>
              </w:rPr>
              <w:lastRenderedPageBreak/>
              <w:t>ժամկետը սահմանված է մինչև 42 ամիս։ Այսպիսով, առաջարկվող ուղղության համար ոչ միայն բարձրացվում են սուբսիդավորման չափերը 2 տոկոսային կետով, այլև կրկնապատկվում է պետական աջակցության ժամկետը։ Սակայն հիմնավորումից պարզ չէ, թե ինչ հաշվարկների կամ ներդրումների վերադարձելիության գնահատման հիման վրա է ընտրվել հենց 84 ամսվա ժամկետը և ինչու են տվյալ պայմանները էապես տարբերվում ծրագրի մյուս ուղղություններից։ Չեն ներկայացվել նաև գնահատականներ, թե գործող ծրագրի ընդհանուր տրամաբանությունից շեղումն ինչ ազդեցություն կունենա պետական բյուջեի ծախսերի և ծրագրի շահառուների միջև աջակցության համաչափության վրա։</w:t>
            </w:r>
          </w:p>
          <w:p w14:paraId="563345E0"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080C8270"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3</w:t>
            </w:r>
            <w:r w:rsidRPr="00546EBA">
              <w:rPr>
                <w:rFonts w:ascii="Cambria Math" w:hAnsi="Cambria Math" w:cs="Cambria Math"/>
                <w:bCs/>
                <w:i/>
                <w:color w:val="3B3838" w:themeColor="background2" w:themeShade="40"/>
                <w:lang w:val="hy-AM"/>
              </w:rPr>
              <w:t>․</w:t>
            </w:r>
            <w:r w:rsidRPr="00546EBA">
              <w:rPr>
                <w:bCs/>
                <w:i/>
                <w:color w:val="3B3838" w:themeColor="background2" w:themeShade="40"/>
                <w:lang w:val="hy-AM"/>
              </w:rPr>
              <w:t xml:space="preserve"> Գործող ծրագրի նպատակն է տնտեսավարողների արտադրողականության բարձրացումը, արտադրական կարողությունների արդիականացումը և նոր տեխնոլոգիաների ներդրման խթանումը։ Միաժամանակ, նախագծի հիմնավորման մեջ էլեկտրական կուտակիչների ներդրման հիմնական նպատակները ներկայացվում են որպես էներգիայի կուտակման հնարավորությունների ընդլայնում, սեփական սպառման արդյունավետության բարձրացում, էլեկտրաէներգետիկ համակարգի կայունության ապահովում և էներգետիկ անվտանգության ամրապնդում։ Նշված նպատակներն իրենց բնույթով առավելապես ուղղված են էներգետիկ քաղաքականության խնդիրների լուծմանը և անմիջականորեն չեն բխում արտադրողականության խթանման նպատակային ծրագրի հիմնական նպատակադրումներից։</w:t>
            </w:r>
          </w:p>
          <w:p w14:paraId="62F4B0EB"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Այս առումով լրացուցիչ հիմնավորման կարիք ունի, թե ինչով է պայմանավորված էլեկտրական կուտակիչների ձեռքբերման ֆինանսավորման ներառումը հենց արտադրողականության խթանման նպատակային ծրագրի շրջանակներում, ինչպես նաև ինչպիսին է դրա ուղղակի ազդեցությունը ծրագրի առանցքային արդյունքների՝ արտադրողականության բարձրացման, արտադրական կարողությունների արդիականացման և տնտեսավարողների մրցունակության աճի տեսանկյունից։</w:t>
            </w:r>
          </w:p>
          <w:p w14:paraId="603403FB"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Բացի այդ, հաշվի առնելով, որ ՀՀ կառավարության 2026 թվականի մայիսի 21-ի N 713-Լ որոշմամբ ծրագրից բացառվել է արևային էլեկտրակայաններում </w:t>
            </w:r>
            <w:r w:rsidRPr="00546EBA">
              <w:rPr>
                <w:bCs/>
                <w:i/>
                <w:color w:val="3B3838" w:themeColor="background2" w:themeShade="40"/>
                <w:lang w:val="hy-AM"/>
              </w:rPr>
              <w:lastRenderedPageBreak/>
              <w:t>էլեկտրաէներգիայի արտադրության համար նախատեսված համակարգերի ֆինանսավորման ուղղությունը՝ ոլորտի զարգացման բավարար մակարդակի, ձևավորված ֆինանսավորման պորտֆելի և պետական աջակցության ռեսուրսների առավել նպատակային վերաբաշխման անհրաժեշտության հիմնավորմամբ, լրացուցիչ պարզաբանման կարիք ունի, թե ինչ նոր հանգամանքներ, շուկայական փոփոխություններ կամ տնտեսական գնահատականներ են ի հայտ եկել, որոնք ներկայումս հիմնավորում են նույն ոլորտի արժեքային շղթայի մաս կազմող էլեկտրական կուտակիչների ձեռքբերման համար ոչ միայն պետական աջակցության վերականգնումը, այլև ծրագրի գործող ուղղությունների համեմատ առավել բարենպաստ սուբսիդավորման պայմանների և երկարացված աջակցության ժամկետի սահմանումը։</w:t>
            </w:r>
          </w:p>
          <w:p w14:paraId="4689A181"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2905AC3B"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4. Նախագծով առաջարկվող 4.1. ենթակետի նոր խմբագրության այն ձևակերպման համաձայն, որ՝ «Նոր ֆինանսական կազմակերպության հետ կնքվող վարկային պայմանագրի/պայմանագրերի գումարը կամ դրանց հանրագումարը չի կարող գերազանցել տեղափոխման օրվա դրությամբ սկզբնական ֆինանսական կազմակերպությունում առկա վարկի/վարկերի մնացորդային մայր գումարները», առաջարկվում է «վարկի/վարկերի» բառերից առաջ ավելացնել «սուբսիդավորվող» բառը, իսկ «մնացորդային մայր գումարները» ձևակերպումից հետո ավելացնել «հանրագումարը» բառը։</w:t>
            </w:r>
          </w:p>
          <w:p w14:paraId="59AD0928"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Նման հստակեցումը հնարավորություն կտա բացառել այն մեկնաբանությունը, որ սահմանված սահմանաչափը կարող է վերաբերել շահառուի՝ սկզբնական ֆինանսական կազմակերպությունում առկա այլ, ծրագրի շրջանակում չսուբսիդավորվող վարկերին։</w:t>
            </w:r>
          </w:p>
          <w:p w14:paraId="5E45266F"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1DE0678A"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44F0CC3C"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5BAA6D46"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5. Կառավարության որոշմամբ սահմանված, ինչպես նաև Նախագծով առաջարկվող 4.2. ենթակետի խմբագրության համաձայն՝ վարկի տեղափոխման դեպքում ֆինանսական կազմակերպությունները պարտավոր են ապահովել </w:t>
            </w:r>
            <w:r w:rsidRPr="00546EBA">
              <w:rPr>
                <w:bCs/>
                <w:i/>
                <w:color w:val="3B3838" w:themeColor="background2" w:themeShade="40"/>
                <w:lang w:val="hy-AM"/>
              </w:rPr>
              <w:lastRenderedPageBreak/>
              <w:t>տեղափոխվող վարկի/վարկերի վերաբերյալ անհրաժեշտ տեղեկատվության և փաստաթղթերի, այդ թվում՝ վարկային պայմանագրերի և դրանց փոփոխությունների, պարտավորության մնացորդի, վճարումների պատմության, ապահովման միջոցների և պետական աջակցության վերաբերյալ տվյալների փոխանակումը։ Միաժամանակ, 4.1. ենթակետի նոր խմբագրությամբ նախատեսվում է, որ վերաֆինանսավորման պահից ծրագրից բխող բոլոր իրավունքներն ու պարտականությունները կրում է նոր ֆինանսական կազմակերպությունը՝ վերաֆինանսավորումից հետո ծագող հարաբերությունների մասով։ Հաշվի առնելով, որ վերաֆինանսավորման դեպքում սկզբնական ֆինանսական կազմակերպությունից նոր ֆինանսական կազմակերպությանը փոխանցվում են տեղափոխվող վարկի վերաբերյալ ամբողջ տեղեկատվությունն ու փաստաթղթերը, նպատակահարմար է հստակեցնել նաև վերաֆինանսավորումից հետո այդ տեղեկատվության և փաստաթղթերի տրամադրման համար պատասխանատու ֆինանսական կազմակերպության հարցը։</w:t>
            </w:r>
          </w:p>
          <w:p w14:paraId="342EEABA"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Հետևաբար, առաջարկվում է 4.1. ենթակետը լրացնել՝ հստակ նախատեսելով, որ վերաֆինանսավորման պահից լիազոր մարմնի և ծրագրով սահմանված տեղեկատվության ստացման իրավասություն ունեցող այլ մարմինների հետ հարաբերություններում նոր ֆինանսական կազմակերպությունը պատասխանատու է նաև վերաֆինանսավորված վարկի վերաբերյալ անհրաժեշտ տեղեկատվության և փաստաթղթերի տրամադրման համար՝ ներառյալ մինչև վերաֆինանսավորումը ձևավորված վարկային պատմությանը վերաբերող տեղեկատվությունը։</w:t>
            </w:r>
          </w:p>
          <w:p w14:paraId="06EFA250"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Նման հստակեցումը նպատակահարմար է տվյալների ամբողջականության և շարունակականության ապահովման, և վերաֆինանսավորման դեպքում տեղեկատվության տրամադրման պատասխանատվության հետ կապված հնարավոր անորոշության բացառման նպատակով։</w:t>
            </w:r>
          </w:p>
          <w:p w14:paraId="32328824"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579DA5F1"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6. Միաժամանակ, առաջարկվում է վերանայել և հստակեցնել ֆինանսական կազմակերպությունների կողմից լիազոր մարմնին՝ ՀՀ էկոնոմիկայի նախարարությանը տրամադրվող տեղեկատվության կազմի վերաբերյալ </w:t>
            </w:r>
            <w:r w:rsidRPr="00546EBA">
              <w:rPr>
                <w:bCs/>
                <w:i/>
                <w:color w:val="3B3838" w:themeColor="background2" w:themeShade="40"/>
                <w:lang w:val="hy-AM"/>
              </w:rPr>
              <w:lastRenderedPageBreak/>
              <w:t xml:space="preserve">կարգավորումները։ Գործող կարգավորումներով որոշման 7.1. ենթակետի համաձայն՝ ֆինանսական կազմակերպությունները յուրաքանչյուր ամսվա ավարտից հետո նախարարություն են ներկայացնում սուբսիդավորման հայտ՝ ծրագրի շրջանակում ֆինանսական կազմակերպությունների հետ կնքված պայմանագրերին կից հավելվածով հաստատված ձևաչափով, իսկ 20-րդ կետով սահմանվում է տարեկան մեկ անգամ նպատակային ծրագրի պայմաններին համապատասխանության վերաբերյալ մոնիթորինգային հաշվետվություն ներկայացնելու պարտականություն։ Միևնույն ժամանակ, որոշմամբ հստակ սահմանված չեն նշված սուբսիդավորման հայտի և մոնիթորինգային հաշվետվության բովանդակությանը ներկայացվող նվազագույն տեղեկատվական պահանջները, մասնավորապես՝ այն տվյալների և փաստաթղթերի շրջանակը, որոնք առնվազն պետք է ներկայացվեն լիազոր մարմնին ծրագրի իրականացման և դրա պայմաններին համապատասխանության վերաբերյալ ամբողջական տեղեկատվություն ապահովելու նպատակով։ </w:t>
            </w:r>
          </w:p>
          <w:p w14:paraId="55F3F8B9"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Առաջարկվում է որոշմամբ կամ դրան կից հաստատվող ձևաչափերում լրացուցիչ հստակեցնել և ներկայացնել ֆինանսական կազմակերպությունների կողմից լիազոր մարմնին ներկայացվող տեղեկատվության և փաստաթղթերի նկարագիրը:</w:t>
            </w:r>
          </w:p>
          <w:p w14:paraId="284EF78C" w14:textId="77777777" w:rsidR="0049170D" w:rsidRPr="00546EBA" w:rsidRDefault="0049170D" w:rsidP="0049476B">
            <w:pPr>
              <w:widowControl w:val="0"/>
              <w:tabs>
                <w:tab w:val="left" w:pos="-29"/>
              </w:tabs>
              <w:spacing w:after="0"/>
              <w:ind w:left="-77"/>
              <w:jc w:val="both"/>
              <w:rPr>
                <w:bCs/>
                <w:i/>
                <w:color w:val="3B3838" w:themeColor="background2" w:themeShade="40"/>
                <w:lang w:val="hy-AM"/>
              </w:rPr>
            </w:pPr>
          </w:p>
          <w:p w14:paraId="6E63FB64"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7. Նախագծի 11-րդ կետով նախատեսվում է ծրագրի վերաբերյալ անհրաժեշտ տեղեկատվության տրամադրման շրջանակում, ի լրումն լիազոր մարմնի և Հաշվեքննիչ պալատի, ներառել նաև Պետական վերահսկողական ծառայությանը՝ վերջինիս օրենքով վերապահված լիազորությունների իրականացման նպատակով։</w:t>
            </w:r>
          </w:p>
          <w:p w14:paraId="0CB00CE3"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Հաշվի առնելով, որ Հայաստանի Հանրապետության ֆինանսների նախարարությունում իրականացվում է պետական բյուջետային ծրագրերի գնահատման գործառույթ, առաջարկվում է նշված կետում նախատեսել նաև անհրաժեշտության դեպքում՝ տվյալ ծրագրի գնահատման նպատակով, համապատասխան տեղեկատվության և տվյալների ստացման հնարավորություն ֆինանսների նախարարության համար։ 2024 թվականին </w:t>
            </w:r>
            <w:r w:rsidRPr="00546EBA">
              <w:rPr>
                <w:bCs/>
                <w:i/>
                <w:color w:val="3B3838" w:themeColor="background2" w:themeShade="40"/>
                <w:lang w:val="hy-AM"/>
              </w:rPr>
              <w:lastRenderedPageBreak/>
              <w:t>«Բյուջետային համակարգի մասին» ՀՀ օրենքում կատարված փոփոխություններով ամրագրվել է, որ բյուջետային ծրագրերի գնահատումն իրականացնող պետական լիազորված մարմինը Հայաստանի Հանրապետության ֆինանսների նախարարությունն է, իսկ 2025 թվականի հունվարի 23-ին ընդունվել է ՀՀ կառավարության «Բյուջետային ծրագրերի գնահատման կարգը հաստատելու մասին» N 57-Ն որոշումը, որի 9-րդ կետով գնահատողին, պաշտոնական պարտականությունների կատարման ընթացքում, իրավունք է վերապահվում իր իրավասությունների շրջանակներում ստանալու ծրագիրն իրականացնող մարմնի կամ այլ անձանց տրամադրության տակ գտնվող՝ գնահատմանն առնչվող տեղեկությունները և փաստաթղթերը։</w:t>
            </w:r>
          </w:p>
          <w:p w14:paraId="4EFC91CE"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p>
          <w:p w14:paraId="4A727722"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8</w:t>
            </w:r>
            <w:r w:rsidRPr="00546EBA">
              <w:rPr>
                <w:rFonts w:ascii="Cambria Math" w:hAnsi="Cambria Math" w:cs="Cambria Math"/>
                <w:bCs/>
                <w:i/>
                <w:color w:val="3B3838" w:themeColor="background2" w:themeShade="40"/>
                <w:lang w:val="hy-AM"/>
              </w:rPr>
              <w:t>․</w:t>
            </w:r>
            <w:r w:rsidRPr="00546EBA">
              <w:rPr>
                <w:bCs/>
                <w:i/>
                <w:color w:val="3B3838" w:themeColor="background2" w:themeShade="40"/>
                <w:lang w:val="hy-AM"/>
              </w:rPr>
              <w:t xml:space="preserve"> Նախագծով առաջարկվում է փոփոխել որոշման 19-րդ կետը՝ մեքենասարքավորումների շրջանակից, ի լրումն գործող բացառությունների, հանելով նաև Եվրասիական տնտեսական հանձնաժողովի խորհրդի 2021 թվականի սեպտեմբերի 14-ի թիվ 80 որոշմամբ հաստատված ապրանքների անվանացանկի 8501 71 000 0, 8501 72 000 0, 8501 80 000 0, 8541 42 000 0 և 8541 43 000 0 ծածկագրերով ապրանքները։</w:t>
            </w:r>
          </w:p>
          <w:p w14:paraId="24513163"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Միաժամանակ, Նախագծի հիմնավորման համապատասխան հատվածում («Կարգավորման առարկան և առաջարկվող լուծումները» բաժնի 5-րդ կետ) 8501 80 000 0 ծածկագրի փոխարեն նշված է 8501 81 000 0 ծածկագիրը։ Հաշվի առնելով, որ Նախագծի կարգավորման մեջ որպես բացառվող ապրանքի ծածկագիր նշված է 8501 80 000 0-ը, իսկ Եվրասիական տնտեսական հանձնաժողովի խորհրդի վերոնշյալ որոշմամբ հաստատված ապրանքների անվանացանկում 8501 81 000 0 ծածկագիրը համապատասխան ապրանքային դիրքով նախատեսված չէ, առաջարկվում է համապատասխանեցնել Նախագծի և դրա հիմնավորման մեջ նշված ապրանքային ծածկագրերը։</w:t>
            </w:r>
          </w:p>
          <w:p w14:paraId="59E07B3B" w14:textId="77777777" w:rsidR="0090603A" w:rsidRPr="00546EBA" w:rsidRDefault="0090603A" w:rsidP="0049476B">
            <w:pPr>
              <w:widowControl w:val="0"/>
              <w:tabs>
                <w:tab w:val="left" w:pos="-29"/>
              </w:tabs>
              <w:spacing w:after="0"/>
              <w:ind w:left="-77"/>
              <w:jc w:val="both"/>
              <w:rPr>
                <w:bCs/>
                <w:i/>
                <w:color w:val="3B3838" w:themeColor="background2" w:themeShade="40"/>
                <w:lang w:val="hy-AM"/>
              </w:rPr>
            </w:pPr>
            <w:r w:rsidRPr="00546EBA">
              <w:rPr>
                <w:bCs/>
                <w:i/>
                <w:color w:val="3B3838" w:themeColor="background2" w:themeShade="40"/>
                <w:lang w:val="hy-AM"/>
              </w:rPr>
              <w:t xml:space="preserve">Բացի այդ, գործող կարգավորմամբ մեքենասարքավորումների շրջանակից բացառված են նաև 8703 ծածկագրով ապրանքները, որոնք ներառում են թեթև մարդատար ավտոմոբիլները և շարժիչային այլ տրանսպորտային միջոցները։ Նախագծով առաջարկվող 19-րդ կետի նոր խմբագրության մեջ, սակայն, 8703 ծածկագիրը այլևս ներառված չէ բացառությունների շարքում։ Հետևաբար, </w:t>
            </w:r>
            <w:r w:rsidRPr="00546EBA">
              <w:rPr>
                <w:bCs/>
                <w:i/>
                <w:color w:val="3B3838" w:themeColor="background2" w:themeShade="40"/>
                <w:lang w:val="hy-AM"/>
              </w:rPr>
              <w:lastRenderedPageBreak/>
              <w:t>Նախագծի ներկայիս ձևակերպումից կարող է հետևել, որ 8703 ծածկագրով ապրանքները այլևս չեն բացառվում մեքենասարքավորումների շրջանակից և, համապատասխանաբար, դրանց ձեռքբերումը կարող է դառնալ ծրագրի շրջանակում պետական աջակցության տրամադրման առարկա։ Միաժամանակ, Նախագծի հիմնավորման մեջ նշված փոփոխության վերաբերյալ որևէ հիմնավորում կամ պարզաբանում ներկայացված չէ։ Հետևաբար՝ առաջարկվում է ստուգել Նախագծի 19-րդ կետի նոր խմբագրությունը։</w:t>
            </w:r>
          </w:p>
          <w:p w14:paraId="3B25F0EA" w14:textId="67B4CCE8" w:rsidR="0090603A" w:rsidRPr="00546EBA" w:rsidRDefault="0090603A" w:rsidP="0006495E">
            <w:pPr>
              <w:widowControl w:val="0"/>
              <w:tabs>
                <w:tab w:val="left" w:pos="-29"/>
              </w:tabs>
              <w:spacing w:after="0"/>
              <w:ind w:left="-77"/>
              <w:jc w:val="both"/>
              <w:rPr>
                <w:bCs/>
                <w:color w:val="3B3838" w:themeColor="background2" w:themeShade="40"/>
                <w:lang w:val="hy-AM"/>
              </w:rPr>
            </w:pPr>
            <w:r w:rsidRPr="00546EBA">
              <w:rPr>
                <w:bCs/>
                <w:i/>
                <w:color w:val="3B3838" w:themeColor="background2" w:themeShade="40"/>
                <w:lang w:val="hy-AM"/>
              </w:rPr>
              <w:t>Հաշվի առնելով վերագրյալը, հայտնում ենք, որ վերոնշյալ հարցերի լրացուցիչ հիմնավորման և հստակեցման պայմաններում հնարավոր կլինի առավել ամբողջական գնահատել առաջարկվող փոփոխությունների նպատակահարմարությունը, արդյունավետությունը և պետական բյուջեի վրա դրանց հնարավոր ֆինանսական հետևանքները։</w:t>
            </w:r>
          </w:p>
        </w:tc>
        <w:tc>
          <w:tcPr>
            <w:tcW w:w="5850" w:type="dxa"/>
          </w:tcPr>
          <w:p w14:paraId="3998075E" w14:textId="77777777" w:rsidR="00510B97" w:rsidRPr="00546EBA" w:rsidRDefault="001775F0" w:rsidP="00E73937">
            <w:pPr>
              <w:spacing w:after="0"/>
              <w:jc w:val="center"/>
              <w:rPr>
                <w:b/>
                <w:color w:val="3B3838" w:themeColor="background2" w:themeShade="40"/>
              </w:rPr>
            </w:pPr>
            <w:r w:rsidRPr="00546EBA">
              <w:rPr>
                <w:b/>
                <w:color w:val="3B3838" w:themeColor="background2" w:themeShade="40"/>
              </w:rPr>
              <w:lastRenderedPageBreak/>
              <w:t>Մասամբ է ընդունվել։</w:t>
            </w:r>
          </w:p>
          <w:p w14:paraId="221D382A" w14:textId="77777777" w:rsidR="00E73937" w:rsidRPr="00546EBA" w:rsidRDefault="00E73937" w:rsidP="00E73937">
            <w:pPr>
              <w:spacing w:after="0"/>
              <w:jc w:val="center"/>
              <w:rPr>
                <w:b/>
                <w:color w:val="3B3838" w:themeColor="background2" w:themeShade="40"/>
              </w:rPr>
            </w:pPr>
          </w:p>
          <w:p w14:paraId="67C9C7EC" w14:textId="77777777" w:rsidR="00E73937" w:rsidRPr="00546EBA" w:rsidRDefault="00E73937" w:rsidP="00E73937">
            <w:pPr>
              <w:spacing w:after="0"/>
              <w:jc w:val="center"/>
              <w:rPr>
                <w:b/>
                <w:color w:val="3B3838" w:themeColor="background2" w:themeShade="40"/>
              </w:rPr>
            </w:pPr>
          </w:p>
          <w:p w14:paraId="141A5CB4" w14:textId="77777777" w:rsidR="00E73937" w:rsidRPr="00546EBA" w:rsidRDefault="00E73937" w:rsidP="00E73937">
            <w:pPr>
              <w:spacing w:after="0"/>
              <w:jc w:val="center"/>
              <w:rPr>
                <w:b/>
                <w:color w:val="3B3838" w:themeColor="background2" w:themeShade="40"/>
              </w:rPr>
            </w:pPr>
          </w:p>
          <w:p w14:paraId="4110D38D" w14:textId="77777777" w:rsidR="00E73937" w:rsidRPr="00546EBA" w:rsidRDefault="00E73937" w:rsidP="00E73937">
            <w:pPr>
              <w:spacing w:after="0"/>
              <w:jc w:val="center"/>
              <w:rPr>
                <w:b/>
                <w:color w:val="3B3838" w:themeColor="background2" w:themeShade="40"/>
              </w:rPr>
            </w:pPr>
          </w:p>
          <w:p w14:paraId="6F3901E8" w14:textId="77777777" w:rsidR="00E73937" w:rsidRPr="00546EBA" w:rsidRDefault="00E73937" w:rsidP="00E73937">
            <w:pPr>
              <w:spacing w:after="0"/>
              <w:jc w:val="center"/>
              <w:rPr>
                <w:b/>
                <w:color w:val="3B3838" w:themeColor="background2" w:themeShade="40"/>
              </w:rPr>
            </w:pPr>
          </w:p>
          <w:p w14:paraId="38F11C50" w14:textId="77777777" w:rsidR="00E73937" w:rsidRPr="00546EBA" w:rsidRDefault="00E73937" w:rsidP="00E73937">
            <w:pPr>
              <w:spacing w:after="0"/>
              <w:jc w:val="center"/>
              <w:rPr>
                <w:b/>
                <w:color w:val="3B3838" w:themeColor="background2" w:themeShade="40"/>
              </w:rPr>
            </w:pPr>
          </w:p>
          <w:p w14:paraId="3BFA405A" w14:textId="77777777" w:rsidR="00E73937" w:rsidRPr="00546EBA" w:rsidRDefault="00E73937" w:rsidP="00E73937">
            <w:pPr>
              <w:spacing w:after="0"/>
              <w:jc w:val="center"/>
              <w:rPr>
                <w:b/>
                <w:color w:val="3B3838" w:themeColor="background2" w:themeShade="40"/>
              </w:rPr>
            </w:pPr>
          </w:p>
          <w:p w14:paraId="74979E6C" w14:textId="77777777" w:rsidR="00E73937" w:rsidRPr="00546EBA" w:rsidRDefault="00E73937" w:rsidP="00E73937">
            <w:pPr>
              <w:spacing w:after="0"/>
              <w:jc w:val="center"/>
              <w:rPr>
                <w:b/>
                <w:color w:val="3B3838" w:themeColor="background2" w:themeShade="40"/>
              </w:rPr>
            </w:pPr>
          </w:p>
          <w:p w14:paraId="252C4967" w14:textId="77777777" w:rsidR="00E73937" w:rsidRPr="00546EBA" w:rsidRDefault="00E73937" w:rsidP="00E73937">
            <w:pPr>
              <w:spacing w:after="0"/>
              <w:jc w:val="center"/>
              <w:rPr>
                <w:b/>
                <w:color w:val="3B3838" w:themeColor="background2" w:themeShade="40"/>
              </w:rPr>
            </w:pPr>
          </w:p>
          <w:p w14:paraId="7E901AA6" w14:textId="77777777" w:rsidR="00E73937" w:rsidRPr="00546EBA" w:rsidRDefault="00E73937" w:rsidP="00E73937">
            <w:pPr>
              <w:spacing w:after="0"/>
              <w:jc w:val="center"/>
              <w:rPr>
                <w:b/>
                <w:color w:val="3B3838" w:themeColor="background2" w:themeShade="40"/>
              </w:rPr>
            </w:pPr>
          </w:p>
          <w:p w14:paraId="3C4E7B72" w14:textId="77777777" w:rsidR="00E73937" w:rsidRPr="00546EBA" w:rsidRDefault="00E73937" w:rsidP="00E73937">
            <w:pPr>
              <w:spacing w:after="0"/>
              <w:jc w:val="center"/>
              <w:rPr>
                <w:b/>
                <w:color w:val="3B3838" w:themeColor="background2" w:themeShade="40"/>
              </w:rPr>
            </w:pPr>
          </w:p>
          <w:p w14:paraId="72CA58B8" w14:textId="77777777" w:rsidR="00E73937" w:rsidRPr="00546EBA" w:rsidRDefault="00E73937" w:rsidP="00E73937">
            <w:pPr>
              <w:spacing w:after="0"/>
              <w:jc w:val="center"/>
              <w:rPr>
                <w:b/>
                <w:color w:val="3B3838" w:themeColor="background2" w:themeShade="40"/>
              </w:rPr>
            </w:pPr>
          </w:p>
          <w:p w14:paraId="27224363" w14:textId="77777777" w:rsidR="00E73937" w:rsidRPr="00546EBA" w:rsidRDefault="00E73937" w:rsidP="00E73937">
            <w:pPr>
              <w:spacing w:after="0"/>
              <w:jc w:val="center"/>
              <w:rPr>
                <w:b/>
                <w:color w:val="3B3838" w:themeColor="background2" w:themeShade="40"/>
              </w:rPr>
            </w:pPr>
          </w:p>
          <w:p w14:paraId="126100B6" w14:textId="77777777" w:rsidR="00E73937" w:rsidRPr="00546EBA" w:rsidRDefault="00E73937" w:rsidP="00E73937">
            <w:pPr>
              <w:spacing w:after="0"/>
              <w:jc w:val="center"/>
              <w:rPr>
                <w:b/>
                <w:color w:val="3B3838" w:themeColor="background2" w:themeShade="40"/>
              </w:rPr>
            </w:pPr>
          </w:p>
          <w:p w14:paraId="71B6FA2D" w14:textId="77777777" w:rsidR="00E73937" w:rsidRPr="00546EBA" w:rsidRDefault="00E73937" w:rsidP="00E73937">
            <w:pPr>
              <w:spacing w:after="0"/>
              <w:jc w:val="center"/>
              <w:rPr>
                <w:b/>
                <w:color w:val="3B3838" w:themeColor="background2" w:themeShade="40"/>
              </w:rPr>
            </w:pPr>
          </w:p>
          <w:p w14:paraId="401B1875" w14:textId="77777777" w:rsidR="00E73937" w:rsidRPr="00546EBA" w:rsidRDefault="00E73937" w:rsidP="00E73937">
            <w:pPr>
              <w:spacing w:after="0"/>
              <w:jc w:val="center"/>
              <w:rPr>
                <w:b/>
                <w:color w:val="3B3838" w:themeColor="background2" w:themeShade="40"/>
              </w:rPr>
            </w:pPr>
          </w:p>
          <w:p w14:paraId="340CA665" w14:textId="77777777" w:rsidR="00E73937" w:rsidRPr="00546EBA" w:rsidRDefault="00E73937" w:rsidP="00E73937">
            <w:pPr>
              <w:spacing w:after="0"/>
              <w:jc w:val="center"/>
              <w:rPr>
                <w:b/>
                <w:color w:val="3B3838" w:themeColor="background2" w:themeShade="40"/>
              </w:rPr>
            </w:pPr>
          </w:p>
          <w:p w14:paraId="27AF11EB" w14:textId="77777777" w:rsidR="00E73937" w:rsidRPr="00546EBA" w:rsidRDefault="00E73937" w:rsidP="00E73937">
            <w:pPr>
              <w:spacing w:after="0"/>
              <w:jc w:val="center"/>
              <w:rPr>
                <w:b/>
                <w:color w:val="3B3838" w:themeColor="background2" w:themeShade="40"/>
              </w:rPr>
            </w:pPr>
          </w:p>
          <w:p w14:paraId="185F6A22" w14:textId="77777777" w:rsidR="00510B97" w:rsidRPr="00546EBA" w:rsidRDefault="001775F0" w:rsidP="0049476B">
            <w:pPr>
              <w:spacing w:after="0"/>
              <w:jc w:val="both"/>
              <w:rPr>
                <w:color w:val="3B3838" w:themeColor="background2" w:themeShade="40"/>
              </w:rPr>
            </w:pPr>
            <w:r w:rsidRPr="00546EBA">
              <w:rPr>
                <w:color w:val="3B3838" w:themeColor="background2" w:themeShade="40"/>
              </w:rPr>
              <w:t>1. Ֆինանսական ազդեցության գնահատականի վերաբերյալ դիտողություններն ընդունվել են ի գիտություն։ Բյուջետային բեռի գնահատականը ձևավորվել է էլեկտրական կուտակիչների համար նախատեսված սուբսիդավորման չափերի և մինչև 84 ամիս ժամկետի հիման վրա։ Սցենարային հաշվարկները, բյուջետային տարիների կտրվածքով բաշխումը և ֆինանսավորման աղբյուրները ենթակա են ճշգրտման բյուջետային պլանավորման ընթացքում՝ փաստացի պահանջարկի և ստանձնվող պարտավորությունների հաշվառմամբ, և չեն հանդիսանում որոշմամբ կարգավորման ենթակա հարաբերություններ։</w:t>
            </w:r>
          </w:p>
          <w:p w14:paraId="34BF130A" w14:textId="77777777" w:rsidR="00E73937" w:rsidRPr="00546EBA" w:rsidRDefault="00E73937" w:rsidP="0049476B">
            <w:pPr>
              <w:spacing w:after="0"/>
              <w:jc w:val="both"/>
              <w:rPr>
                <w:b/>
                <w:color w:val="3B3838" w:themeColor="background2" w:themeShade="40"/>
              </w:rPr>
            </w:pPr>
          </w:p>
          <w:p w14:paraId="756E756A" w14:textId="77777777" w:rsidR="00E73937" w:rsidRPr="00546EBA" w:rsidRDefault="00E73937" w:rsidP="0049476B">
            <w:pPr>
              <w:spacing w:after="0"/>
              <w:jc w:val="both"/>
              <w:rPr>
                <w:b/>
                <w:color w:val="3B3838" w:themeColor="background2" w:themeShade="40"/>
              </w:rPr>
            </w:pPr>
          </w:p>
          <w:p w14:paraId="45115FB2" w14:textId="77777777" w:rsidR="00E73937" w:rsidRPr="00546EBA" w:rsidRDefault="00E73937" w:rsidP="0049476B">
            <w:pPr>
              <w:spacing w:after="0"/>
              <w:jc w:val="both"/>
              <w:rPr>
                <w:b/>
                <w:color w:val="3B3838" w:themeColor="background2" w:themeShade="40"/>
              </w:rPr>
            </w:pPr>
          </w:p>
          <w:p w14:paraId="4449157E" w14:textId="77777777" w:rsidR="00E73937" w:rsidRPr="00546EBA" w:rsidRDefault="00E73937" w:rsidP="0049476B">
            <w:pPr>
              <w:spacing w:after="0"/>
              <w:jc w:val="both"/>
              <w:rPr>
                <w:b/>
                <w:color w:val="3B3838" w:themeColor="background2" w:themeShade="40"/>
              </w:rPr>
            </w:pPr>
          </w:p>
          <w:p w14:paraId="69CE1381" w14:textId="77777777" w:rsidR="00E73937" w:rsidRPr="00546EBA" w:rsidRDefault="00E73937" w:rsidP="0049476B">
            <w:pPr>
              <w:spacing w:after="0"/>
              <w:jc w:val="both"/>
              <w:rPr>
                <w:b/>
                <w:color w:val="3B3838" w:themeColor="background2" w:themeShade="40"/>
              </w:rPr>
            </w:pPr>
          </w:p>
          <w:p w14:paraId="24885DA3" w14:textId="77777777" w:rsidR="00E73937" w:rsidRPr="00546EBA" w:rsidRDefault="00E73937" w:rsidP="0049476B">
            <w:pPr>
              <w:spacing w:after="0"/>
              <w:jc w:val="both"/>
              <w:rPr>
                <w:b/>
                <w:color w:val="3B3838" w:themeColor="background2" w:themeShade="40"/>
              </w:rPr>
            </w:pPr>
          </w:p>
          <w:p w14:paraId="3B8DC0E9" w14:textId="77777777" w:rsidR="00E73937" w:rsidRPr="00546EBA" w:rsidRDefault="00E73937" w:rsidP="0049476B">
            <w:pPr>
              <w:spacing w:after="0"/>
              <w:jc w:val="both"/>
              <w:rPr>
                <w:b/>
                <w:color w:val="3B3838" w:themeColor="background2" w:themeShade="40"/>
              </w:rPr>
            </w:pPr>
          </w:p>
          <w:p w14:paraId="39C3100F" w14:textId="77777777" w:rsidR="00E73937" w:rsidRPr="00546EBA" w:rsidRDefault="00E73937" w:rsidP="0049476B">
            <w:pPr>
              <w:spacing w:after="0"/>
              <w:jc w:val="both"/>
              <w:rPr>
                <w:b/>
                <w:color w:val="3B3838" w:themeColor="background2" w:themeShade="40"/>
              </w:rPr>
            </w:pPr>
          </w:p>
          <w:p w14:paraId="789B0090" w14:textId="77777777" w:rsidR="00E73937" w:rsidRPr="00546EBA" w:rsidRDefault="00E73937" w:rsidP="0049476B">
            <w:pPr>
              <w:spacing w:after="0"/>
              <w:jc w:val="both"/>
              <w:rPr>
                <w:b/>
                <w:color w:val="3B3838" w:themeColor="background2" w:themeShade="40"/>
              </w:rPr>
            </w:pPr>
          </w:p>
          <w:p w14:paraId="38168C64" w14:textId="77777777" w:rsidR="00E73937" w:rsidRPr="00546EBA" w:rsidRDefault="00E73937" w:rsidP="0049476B">
            <w:pPr>
              <w:spacing w:after="0"/>
              <w:jc w:val="both"/>
              <w:rPr>
                <w:b/>
                <w:color w:val="3B3838" w:themeColor="background2" w:themeShade="40"/>
              </w:rPr>
            </w:pPr>
          </w:p>
          <w:p w14:paraId="36188EEB" w14:textId="77777777" w:rsidR="00E73937" w:rsidRPr="00546EBA" w:rsidRDefault="00E73937" w:rsidP="0049476B">
            <w:pPr>
              <w:spacing w:after="0"/>
              <w:jc w:val="both"/>
              <w:rPr>
                <w:b/>
                <w:color w:val="3B3838" w:themeColor="background2" w:themeShade="40"/>
              </w:rPr>
            </w:pPr>
          </w:p>
          <w:p w14:paraId="29B5D9B9" w14:textId="77777777" w:rsidR="00E73937" w:rsidRPr="00546EBA" w:rsidRDefault="00E73937" w:rsidP="0049476B">
            <w:pPr>
              <w:spacing w:after="0"/>
              <w:jc w:val="both"/>
              <w:rPr>
                <w:b/>
                <w:color w:val="3B3838" w:themeColor="background2" w:themeShade="40"/>
              </w:rPr>
            </w:pPr>
          </w:p>
          <w:p w14:paraId="63BA8723" w14:textId="77777777" w:rsidR="00E73937" w:rsidRPr="00546EBA" w:rsidRDefault="00E73937" w:rsidP="0049476B">
            <w:pPr>
              <w:spacing w:after="0"/>
              <w:jc w:val="both"/>
              <w:rPr>
                <w:b/>
                <w:color w:val="3B3838" w:themeColor="background2" w:themeShade="40"/>
              </w:rPr>
            </w:pPr>
          </w:p>
          <w:p w14:paraId="5F326FED" w14:textId="77777777" w:rsidR="00E73937" w:rsidRPr="00546EBA" w:rsidRDefault="00E73937" w:rsidP="0049476B">
            <w:pPr>
              <w:spacing w:after="0"/>
              <w:jc w:val="both"/>
              <w:rPr>
                <w:b/>
                <w:color w:val="3B3838" w:themeColor="background2" w:themeShade="40"/>
              </w:rPr>
            </w:pPr>
          </w:p>
          <w:p w14:paraId="75E03010" w14:textId="77777777" w:rsidR="00E73937" w:rsidRPr="00546EBA" w:rsidRDefault="00E73937" w:rsidP="0049476B">
            <w:pPr>
              <w:spacing w:after="0"/>
              <w:jc w:val="both"/>
              <w:rPr>
                <w:b/>
                <w:color w:val="3B3838" w:themeColor="background2" w:themeShade="40"/>
              </w:rPr>
            </w:pPr>
          </w:p>
          <w:p w14:paraId="176D7E27" w14:textId="77777777" w:rsidR="00E73937" w:rsidRPr="00546EBA" w:rsidRDefault="00E73937" w:rsidP="0049476B">
            <w:pPr>
              <w:spacing w:after="0"/>
              <w:jc w:val="both"/>
              <w:rPr>
                <w:b/>
                <w:color w:val="3B3838" w:themeColor="background2" w:themeShade="40"/>
              </w:rPr>
            </w:pPr>
          </w:p>
          <w:p w14:paraId="71CC32B8" w14:textId="77777777" w:rsidR="00E73937" w:rsidRPr="00546EBA" w:rsidRDefault="00E73937" w:rsidP="0049476B">
            <w:pPr>
              <w:spacing w:after="0"/>
              <w:jc w:val="both"/>
              <w:rPr>
                <w:b/>
                <w:color w:val="3B3838" w:themeColor="background2" w:themeShade="40"/>
              </w:rPr>
            </w:pPr>
          </w:p>
          <w:p w14:paraId="640F8762" w14:textId="77777777" w:rsidR="00E73937" w:rsidRPr="00546EBA" w:rsidRDefault="00E73937" w:rsidP="0049476B">
            <w:pPr>
              <w:spacing w:after="0"/>
              <w:jc w:val="both"/>
              <w:rPr>
                <w:b/>
                <w:color w:val="3B3838" w:themeColor="background2" w:themeShade="40"/>
              </w:rPr>
            </w:pPr>
          </w:p>
          <w:p w14:paraId="4AE31E20" w14:textId="77777777" w:rsidR="00E73937" w:rsidRPr="00546EBA" w:rsidRDefault="00E73937" w:rsidP="0049476B">
            <w:pPr>
              <w:spacing w:after="0"/>
              <w:jc w:val="both"/>
              <w:rPr>
                <w:b/>
                <w:color w:val="3B3838" w:themeColor="background2" w:themeShade="40"/>
              </w:rPr>
            </w:pPr>
          </w:p>
          <w:p w14:paraId="6D6C6425" w14:textId="77777777" w:rsidR="00E73937" w:rsidRPr="00546EBA" w:rsidRDefault="00E73937" w:rsidP="0049476B">
            <w:pPr>
              <w:spacing w:after="0"/>
              <w:jc w:val="both"/>
              <w:rPr>
                <w:b/>
                <w:color w:val="3B3838" w:themeColor="background2" w:themeShade="40"/>
              </w:rPr>
            </w:pPr>
          </w:p>
          <w:p w14:paraId="1F774AAF" w14:textId="77777777" w:rsidR="00510B97" w:rsidRPr="00546EBA" w:rsidRDefault="001775F0" w:rsidP="0049476B">
            <w:pPr>
              <w:spacing w:after="0"/>
              <w:jc w:val="both"/>
              <w:rPr>
                <w:color w:val="3B3838" w:themeColor="background2" w:themeShade="40"/>
              </w:rPr>
            </w:pPr>
            <w:r w:rsidRPr="00546EBA">
              <w:rPr>
                <w:color w:val="3B3838" w:themeColor="background2" w:themeShade="40"/>
              </w:rPr>
              <w:t>2. Կուտակիչների համար սահմանված պայմանները պահպանվել են։ Դրանք պայմանավորված են ներդրումների կապիտալատարությամբ, վերադարձելիության երկար ժամկետով և տնտեսավարողների էներգետիկ ծախսերն ու արտադրական պարապուրդների ռիսկը նվազեցնելու անհրաժեշտությամբ։</w:t>
            </w:r>
          </w:p>
          <w:p w14:paraId="2B776068" w14:textId="77777777" w:rsidR="00E73937" w:rsidRPr="00546EBA" w:rsidRDefault="00E73937" w:rsidP="0049476B">
            <w:pPr>
              <w:spacing w:after="0"/>
              <w:jc w:val="both"/>
              <w:rPr>
                <w:b/>
                <w:color w:val="3B3838" w:themeColor="background2" w:themeShade="40"/>
              </w:rPr>
            </w:pPr>
          </w:p>
          <w:p w14:paraId="3ACC53D1" w14:textId="77777777" w:rsidR="00E73937" w:rsidRPr="00546EBA" w:rsidRDefault="00E73937" w:rsidP="0049476B">
            <w:pPr>
              <w:spacing w:after="0"/>
              <w:jc w:val="both"/>
              <w:rPr>
                <w:b/>
                <w:color w:val="3B3838" w:themeColor="background2" w:themeShade="40"/>
              </w:rPr>
            </w:pPr>
          </w:p>
          <w:p w14:paraId="77D08BF1" w14:textId="77777777" w:rsidR="00E73937" w:rsidRPr="00546EBA" w:rsidRDefault="00E73937" w:rsidP="0049476B">
            <w:pPr>
              <w:spacing w:after="0"/>
              <w:jc w:val="both"/>
              <w:rPr>
                <w:b/>
                <w:color w:val="3B3838" w:themeColor="background2" w:themeShade="40"/>
              </w:rPr>
            </w:pPr>
          </w:p>
          <w:p w14:paraId="05A29EBE" w14:textId="77777777" w:rsidR="00E73937" w:rsidRPr="00546EBA" w:rsidRDefault="00E73937" w:rsidP="0049476B">
            <w:pPr>
              <w:spacing w:after="0"/>
              <w:jc w:val="both"/>
              <w:rPr>
                <w:b/>
                <w:color w:val="3B3838" w:themeColor="background2" w:themeShade="40"/>
              </w:rPr>
            </w:pPr>
          </w:p>
          <w:p w14:paraId="728C6EB2" w14:textId="77777777" w:rsidR="00E73937" w:rsidRPr="00546EBA" w:rsidRDefault="00E73937" w:rsidP="0049476B">
            <w:pPr>
              <w:spacing w:after="0"/>
              <w:jc w:val="both"/>
              <w:rPr>
                <w:b/>
                <w:color w:val="3B3838" w:themeColor="background2" w:themeShade="40"/>
              </w:rPr>
            </w:pPr>
          </w:p>
          <w:p w14:paraId="0A252128" w14:textId="77777777" w:rsidR="00E73937" w:rsidRPr="00546EBA" w:rsidRDefault="00E73937" w:rsidP="0049476B">
            <w:pPr>
              <w:spacing w:after="0"/>
              <w:jc w:val="both"/>
              <w:rPr>
                <w:b/>
                <w:color w:val="3B3838" w:themeColor="background2" w:themeShade="40"/>
              </w:rPr>
            </w:pPr>
          </w:p>
          <w:p w14:paraId="37FB4390" w14:textId="77777777" w:rsidR="00E73937" w:rsidRPr="00546EBA" w:rsidRDefault="00E73937" w:rsidP="0049476B">
            <w:pPr>
              <w:spacing w:after="0"/>
              <w:jc w:val="both"/>
              <w:rPr>
                <w:b/>
                <w:color w:val="3B3838" w:themeColor="background2" w:themeShade="40"/>
              </w:rPr>
            </w:pPr>
          </w:p>
          <w:p w14:paraId="01BEBC57" w14:textId="77777777" w:rsidR="00E73937" w:rsidRPr="00546EBA" w:rsidRDefault="00E73937" w:rsidP="0049476B">
            <w:pPr>
              <w:spacing w:after="0"/>
              <w:jc w:val="both"/>
              <w:rPr>
                <w:b/>
                <w:color w:val="3B3838" w:themeColor="background2" w:themeShade="40"/>
              </w:rPr>
            </w:pPr>
          </w:p>
          <w:p w14:paraId="37EE68D9" w14:textId="77777777" w:rsidR="00E73937" w:rsidRPr="00546EBA" w:rsidRDefault="00E73937" w:rsidP="0049476B">
            <w:pPr>
              <w:spacing w:after="0"/>
              <w:jc w:val="both"/>
              <w:rPr>
                <w:b/>
                <w:color w:val="3B3838" w:themeColor="background2" w:themeShade="40"/>
              </w:rPr>
            </w:pPr>
          </w:p>
          <w:p w14:paraId="3B9889A1" w14:textId="77777777" w:rsidR="00E73937" w:rsidRPr="00546EBA" w:rsidRDefault="00E73937" w:rsidP="0049476B">
            <w:pPr>
              <w:spacing w:after="0"/>
              <w:jc w:val="both"/>
              <w:rPr>
                <w:b/>
                <w:color w:val="3B3838" w:themeColor="background2" w:themeShade="40"/>
              </w:rPr>
            </w:pPr>
          </w:p>
          <w:p w14:paraId="10B2AC0A" w14:textId="77777777" w:rsidR="00E73937" w:rsidRPr="00546EBA" w:rsidRDefault="00E73937" w:rsidP="0049476B">
            <w:pPr>
              <w:spacing w:after="0"/>
              <w:jc w:val="both"/>
              <w:rPr>
                <w:b/>
                <w:color w:val="3B3838" w:themeColor="background2" w:themeShade="40"/>
              </w:rPr>
            </w:pPr>
          </w:p>
          <w:p w14:paraId="65A304BC" w14:textId="77777777" w:rsidR="00E73937" w:rsidRPr="00546EBA" w:rsidRDefault="00E73937" w:rsidP="0049476B">
            <w:pPr>
              <w:spacing w:after="0"/>
              <w:jc w:val="both"/>
              <w:rPr>
                <w:b/>
                <w:color w:val="3B3838" w:themeColor="background2" w:themeShade="40"/>
              </w:rPr>
            </w:pPr>
          </w:p>
          <w:p w14:paraId="38446389" w14:textId="77777777" w:rsidR="00E73937" w:rsidRPr="00546EBA" w:rsidRDefault="00E73937" w:rsidP="0049476B">
            <w:pPr>
              <w:spacing w:after="0"/>
              <w:jc w:val="both"/>
              <w:rPr>
                <w:b/>
                <w:color w:val="3B3838" w:themeColor="background2" w:themeShade="40"/>
              </w:rPr>
            </w:pPr>
          </w:p>
          <w:p w14:paraId="713138D3" w14:textId="77777777" w:rsidR="00E73937" w:rsidRPr="00546EBA" w:rsidRDefault="00E73937" w:rsidP="0049476B">
            <w:pPr>
              <w:spacing w:after="0"/>
              <w:jc w:val="both"/>
              <w:rPr>
                <w:b/>
                <w:color w:val="3B3838" w:themeColor="background2" w:themeShade="40"/>
              </w:rPr>
            </w:pPr>
          </w:p>
          <w:p w14:paraId="17F0C004" w14:textId="77777777" w:rsidR="00E73937" w:rsidRPr="00546EBA" w:rsidRDefault="00E73937" w:rsidP="0049476B">
            <w:pPr>
              <w:spacing w:after="0"/>
              <w:jc w:val="both"/>
              <w:rPr>
                <w:b/>
                <w:color w:val="3B3838" w:themeColor="background2" w:themeShade="40"/>
              </w:rPr>
            </w:pPr>
          </w:p>
          <w:p w14:paraId="32A0B1CC" w14:textId="77777777" w:rsidR="00E73937" w:rsidRPr="00546EBA" w:rsidRDefault="00E73937" w:rsidP="0049476B">
            <w:pPr>
              <w:spacing w:after="0"/>
              <w:jc w:val="both"/>
              <w:rPr>
                <w:b/>
                <w:color w:val="3B3838" w:themeColor="background2" w:themeShade="40"/>
              </w:rPr>
            </w:pPr>
          </w:p>
          <w:p w14:paraId="5C1BC62F" w14:textId="77777777" w:rsidR="00E73937" w:rsidRPr="00546EBA" w:rsidRDefault="00E73937" w:rsidP="0049476B">
            <w:pPr>
              <w:spacing w:after="0"/>
              <w:jc w:val="both"/>
              <w:rPr>
                <w:b/>
                <w:color w:val="3B3838" w:themeColor="background2" w:themeShade="40"/>
              </w:rPr>
            </w:pPr>
          </w:p>
          <w:p w14:paraId="730483C1" w14:textId="77777777" w:rsidR="00E73937" w:rsidRPr="00546EBA" w:rsidRDefault="00E73937" w:rsidP="0049476B">
            <w:pPr>
              <w:spacing w:after="0"/>
              <w:jc w:val="both"/>
              <w:rPr>
                <w:b/>
                <w:color w:val="3B3838" w:themeColor="background2" w:themeShade="40"/>
              </w:rPr>
            </w:pPr>
          </w:p>
          <w:p w14:paraId="102DC850" w14:textId="77777777" w:rsidR="00E73937" w:rsidRPr="00546EBA" w:rsidRDefault="00E73937" w:rsidP="0049476B">
            <w:pPr>
              <w:spacing w:after="0"/>
              <w:jc w:val="both"/>
              <w:rPr>
                <w:b/>
                <w:color w:val="3B3838" w:themeColor="background2" w:themeShade="40"/>
              </w:rPr>
            </w:pPr>
          </w:p>
          <w:p w14:paraId="59A1EBF6" w14:textId="77777777" w:rsidR="00E73937" w:rsidRPr="00546EBA" w:rsidRDefault="00E73937" w:rsidP="0049476B">
            <w:pPr>
              <w:spacing w:after="0"/>
              <w:jc w:val="both"/>
              <w:rPr>
                <w:b/>
                <w:color w:val="3B3838" w:themeColor="background2" w:themeShade="40"/>
              </w:rPr>
            </w:pPr>
          </w:p>
          <w:p w14:paraId="3E78D51F" w14:textId="47BBEB66" w:rsidR="00510B97" w:rsidRPr="00546EBA" w:rsidRDefault="001775F0" w:rsidP="0049476B">
            <w:pPr>
              <w:spacing w:after="0"/>
              <w:jc w:val="both"/>
              <w:rPr>
                <w:color w:val="3B3838" w:themeColor="background2" w:themeShade="40"/>
              </w:rPr>
            </w:pPr>
            <w:r w:rsidRPr="00546EBA">
              <w:rPr>
                <w:color w:val="3B3838" w:themeColor="background2" w:themeShade="40"/>
              </w:rPr>
              <w:t>3. Էլեկտրական կուտակիչների ֆինանսավորումը համապատասխանում է նպատակային ծրագրի արտադրողականության բարձրացման նպատակին, քանի որ հնարավորություն է տալիս արտադրված էլեկտրաէներգիան օգտագործել սպառման անհրաժեշտ ժամանակահատվածներում՝ նվազեցնելով էներգետիկ ծախսերը և արտադրական դադարների ռիսկը։ Արևային էլեկտրակայանների ֆինանսավորման բացառումը չի բացառում արտադրված էլեկտրաէներգիայի կուտակման տեխնոլոգիաների աջակցությունը։</w:t>
            </w:r>
          </w:p>
          <w:p w14:paraId="2038FB09" w14:textId="77777777" w:rsidR="00E73937" w:rsidRPr="00546EBA" w:rsidRDefault="00E73937" w:rsidP="0049476B">
            <w:pPr>
              <w:spacing w:after="0"/>
              <w:jc w:val="both"/>
              <w:rPr>
                <w:b/>
                <w:color w:val="3B3838" w:themeColor="background2" w:themeShade="40"/>
              </w:rPr>
            </w:pPr>
          </w:p>
          <w:p w14:paraId="7DAABE55" w14:textId="77777777" w:rsidR="00E73937" w:rsidRPr="00546EBA" w:rsidRDefault="00E73937" w:rsidP="0049476B">
            <w:pPr>
              <w:spacing w:after="0"/>
              <w:jc w:val="both"/>
              <w:rPr>
                <w:b/>
                <w:color w:val="3B3838" w:themeColor="background2" w:themeShade="40"/>
              </w:rPr>
            </w:pPr>
          </w:p>
          <w:p w14:paraId="4128CA3D" w14:textId="77777777" w:rsidR="00E73937" w:rsidRPr="00546EBA" w:rsidRDefault="00E73937" w:rsidP="0049476B">
            <w:pPr>
              <w:spacing w:after="0"/>
              <w:jc w:val="both"/>
              <w:rPr>
                <w:b/>
                <w:color w:val="3B3838" w:themeColor="background2" w:themeShade="40"/>
              </w:rPr>
            </w:pPr>
          </w:p>
          <w:p w14:paraId="305CE364" w14:textId="77777777" w:rsidR="00E73937" w:rsidRPr="00546EBA" w:rsidRDefault="00E73937" w:rsidP="0049476B">
            <w:pPr>
              <w:spacing w:after="0"/>
              <w:jc w:val="both"/>
              <w:rPr>
                <w:b/>
                <w:color w:val="3B3838" w:themeColor="background2" w:themeShade="40"/>
              </w:rPr>
            </w:pPr>
          </w:p>
          <w:p w14:paraId="7DC72FD1" w14:textId="77777777" w:rsidR="00E73937" w:rsidRPr="00546EBA" w:rsidRDefault="00E73937" w:rsidP="0049476B">
            <w:pPr>
              <w:spacing w:after="0"/>
              <w:jc w:val="both"/>
              <w:rPr>
                <w:b/>
                <w:color w:val="3B3838" w:themeColor="background2" w:themeShade="40"/>
              </w:rPr>
            </w:pPr>
          </w:p>
          <w:p w14:paraId="6FA4E6C4" w14:textId="77777777" w:rsidR="00E73937" w:rsidRPr="00546EBA" w:rsidRDefault="00E73937" w:rsidP="0049476B">
            <w:pPr>
              <w:spacing w:after="0"/>
              <w:jc w:val="both"/>
              <w:rPr>
                <w:b/>
                <w:color w:val="3B3838" w:themeColor="background2" w:themeShade="40"/>
              </w:rPr>
            </w:pPr>
          </w:p>
          <w:p w14:paraId="41663D2F" w14:textId="77777777" w:rsidR="00E73937" w:rsidRPr="00546EBA" w:rsidRDefault="00E73937" w:rsidP="0049476B">
            <w:pPr>
              <w:spacing w:after="0"/>
              <w:jc w:val="both"/>
              <w:rPr>
                <w:b/>
                <w:color w:val="3B3838" w:themeColor="background2" w:themeShade="40"/>
              </w:rPr>
            </w:pPr>
          </w:p>
          <w:p w14:paraId="3D17B59A" w14:textId="77777777" w:rsidR="00E73937" w:rsidRPr="00546EBA" w:rsidRDefault="00E73937" w:rsidP="0049476B">
            <w:pPr>
              <w:spacing w:after="0"/>
              <w:jc w:val="both"/>
              <w:rPr>
                <w:b/>
                <w:color w:val="3B3838" w:themeColor="background2" w:themeShade="40"/>
              </w:rPr>
            </w:pPr>
          </w:p>
          <w:p w14:paraId="4F4B0AB3" w14:textId="77777777" w:rsidR="00E73937" w:rsidRPr="00546EBA" w:rsidRDefault="00E73937" w:rsidP="0049476B">
            <w:pPr>
              <w:spacing w:after="0"/>
              <w:jc w:val="both"/>
              <w:rPr>
                <w:b/>
                <w:color w:val="3B3838" w:themeColor="background2" w:themeShade="40"/>
              </w:rPr>
            </w:pPr>
          </w:p>
          <w:p w14:paraId="7C40F73D" w14:textId="77777777" w:rsidR="00E73937" w:rsidRPr="00546EBA" w:rsidRDefault="00E73937" w:rsidP="0049476B">
            <w:pPr>
              <w:spacing w:after="0"/>
              <w:jc w:val="both"/>
              <w:rPr>
                <w:b/>
                <w:color w:val="3B3838" w:themeColor="background2" w:themeShade="40"/>
              </w:rPr>
            </w:pPr>
          </w:p>
          <w:p w14:paraId="06DB46FE" w14:textId="77777777" w:rsidR="00E73937" w:rsidRPr="00546EBA" w:rsidRDefault="00E73937" w:rsidP="0049476B">
            <w:pPr>
              <w:spacing w:after="0"/>
              <w:jc w:val="both"/>
              <w:rPr>
                <w:b/>
                <w:color w:val="3B3838" w:themeColor="background2" w:themeShade="40"/>
              </w:rPr>
            </w:pPr>
          </w:p>
          <w:p w14:paraId="027E9A48" w14:textId="77777777" w:rsidR="00E73937" w:rsidRPr="00546EBA" w:rsidRDefault="00E73937" w:rsidP="0049476B">
            <w:pPr>
              <w:spacing w:after="0"/>
              <w:jc w:val="both"/>
              <w:rPr>
                <w:b/>
                <w:color w:val="3B3838" w:themeColor="background2" w:themeShade="40"/>
              </w:rPr>
            </w:pPr>
          </w:p>
          <w:p w14:paraId="43264216" w14:textId="77777777" w:rsidR="00E73937" w:rsidRPr="00546EBA" w:rsidRDefault="00E73937" w:rsidP="0049476B">
            <w:pPr>
              <w:spacing w:after="0"/>
              <w:jc w:val="both"/>
              <w:rPr>
                <w:b/>
                <w:color w:val="3B3838" w:themeColor="background2" w:themeShade="40"/>
              </w:rPr>
            </w:pPr>
          </w:p>
          <w:p w14:paraId="09D650DE" w14:textId="77777777" w:rsidR="00E73937" w:rsidRPr="00546EBA" w:rsidRDefault="00E73937" w:rsidP="0049476B">
            <w:pPr>
              <w:spacing w:after="0"/>
              <w:jc w:val="both"/>
              <w:rPr>
                <w:b/>
                <w:color w:val="3B3838" w:themeColor="background2" w:themeShade="40"/>
              </w:rPr>
            </w:pPr>
          </w:p>
          <w:p w14:paraId="6FA48866" w14:textId="77777777" w:rsidR="00E73937" w:rsidRPr="00546EBA" w:rsidRDefault="00E73937" w:rsidP="0049476B">
            <w:pPr>
              <w:spacing w:after="0"/>
              <w:jc w:val="both"/>
              <w:rPr>
                <w:b/>
                <w:color w:val="3B3838" w:themeColor="background2" w:themeShade="40"/>
              </w:rPr>
            </w:pPr>
          </w:p>
          <w:p w14:paraId="3D519F2D" w14:textId="77777777" w:rsidR="00E73937" w:rsidRPr="00546EBA" w:rsidRDefault="00E73937" w:rsidP="0049476B">
            <w:pPr>
              <w:spacing w:after="0"/>
              <w:jc w:val="both"/>
              <w:rPr>
                <w:b/>
                <w:color w:val="3B3838" w:themeColor="background2" w:themeShade="40"/>
              </w:rPr>
            </w:pPr>
          </w:p>
          <w:p w14:paraId="6118BF2B" w14:textId="77777777" w:rsidR="00E73937" w:rsidRPr="00546EBA" w:rsidRDefault="00E73937" w:rsidP="0049476B">
            <w:pPr>
              <w:spacing w:after="0"/>
              <w:jc w:val="both"/>
              <w:rPr>
                <w:b/>
                <w:color w:val="3B3838" w:themeColor="background2" w:themeShade="40"/>
              </w:rPr>
            </w:pPr>
          </w:p>
          <w:p w14:paraId="5587BEEE" w14:textId="77777777" w:rsidR="00E73937" w:rsidRPr="00546EBA" w:rsidRDefault="00E73937" w:rsidP="0049476B">
            <w:pPr>
              <w:spacing w:after="0"/>
              <w:jc w:val="both"/>
              <w:rPr>
                <w:b/>
                <w:color w:val="3B3838" w:themeColor="background2" w:themeShade="40"/>
              </w:rPr>
            </w:pPr>
          </w:p>
          <w:p w14:paraId="4EFF8B18" w14:textId="77777777" w:rsidR="00E73937" w:rsidRPr="00546EBA" w:rsidRDefault="00E73937" w:rsidP="0049476B">
            <w:pPr>
              <w:spacing w:after="0"/>
              <w:jc w:val="both"/>
              <w:rPr>
                <w:b/>
                <w:color w:val="3B3838" w:themeColor="background2" w:themeShade="40"/>
              </w:rPr>
            </w:pPr>
          </w:p>
          <w:p w14:paraId="47368204" w14:textId="77777777" w:rsidR="00E73937" w:rsidRPr="00546EBA" w:rsidRDefault="00E73937" w:rsidP="0049476B">
            <w:pPr>
              <w:spacing w:after="0"/>
              <w:jc w:val="both"/>
              <w:rPr>
                <w:b/>
                <w:color w:val="3B3838" w:themeColor="background2" w:themeShade="40"/>
              </w:rPr>
            </w:pPr>
          </w:p>
          <w:p w14:paraId="14DB5C06" w14:textId="77777777" w:rsidR="00E73937" w:rsidRPr="00546EBA" w:rsidRDefault="00E73937" w:rsidP="0049476B">
            <w:pPr>
              <w:spacing w:after="0"/>
              <w:jc w:val="both"/>
              <w:rPr>
                <w:b/>
                <w:color w:val="3B3838" w:themeColor="background2" w:themeShade="40"/>
              </w:rPr>
            </w:pPr>
          </w:p>
          <w:p w14:paraId="6B8F08B8" w14:textId="77777777" w:rsidR="00E73937" w:rsidRPr="00546EBA" w:rsidRDefault="00E73937" w:rsidP="0049476B">
            <w:pPr>
              <w:spacing w:after="0"/>
              <w:jc w:val="both"/>
              <w:rPr>
                <w:b/>
                <w:color w:val="3B3838" w:themeColor="background2" w:themeShade="40"/>
              </w:rPr>
            </w:pPr>
          </w:p>
          <w:p w14:paraId="520C82D7" w14:textId="68EA87FF" w:rsidR="00E73937" w:rsidRPr="00546EBA" w:rsidRDefault="001775F0" w:rsidP="0049476B">
            <w:pPr>
              <w:spacing w:after="0"/>
              <w:jc w:val="both"/>
              <w:rPr>
                <w:color w:val="3B3838" w:themeColor="background2" w:themeShade="40"/>
              </w:rPr>
            </w:pPr>
            <w:r w:rsidRPr="00546EBA">
              <w:rPr>
                <w:color w:val="3B3838" w:themeColor="background2" w:themeShade="40"/>
              </w:rPr>
              <w:t>4. Վերաֆինանսավորվող վարկերի սահմանաչափի վերաբերյալ առաջարկությունն ընդունվել է ըստ էության։ Նախագծի 4.1-ին կետի կարգավորման առարկան հստակ սահմանափակված է նպատակային ծրագրի շրջանակում գործող վարկային պարտավորություններով, իսկ նոր պայմանագրի գումարը կամ պայմանագրերի գումարների հանրագումարը չի կարող գերազանցել տեղափոխվող պարտավորության մնացորդային մայր գումարը կամ տեղափոխվող պարտավորությունների մնացորդային մայր գումարների հանրագումարը։ Հետևաբար «սուբսիդավորվող» և «հանրագումարը» բառերի լրացուցիչ կրկնության անհրաժեշտություն չի առաջանում։</w:t>
            </w:r>
          </w:p>
          <w:p w14:paraId="08701E8D" w14:textId="77777777" w:rsidR="00745ED2" w:rsidRPr="00546EBA" w:rsidRDefault="00745ED2" w:rsidP="0049476B">
            <w:pPr>
              <w:spacing w:after="0"/>
              <w:jc w:val="both"/>
              <w:rPr>
                <w:color w:val="3B3838" w:themeColor="background2" w:themeShade="40"/>
              </w:rPr>
            </w:pPr>
          </w:p>
          <w:p w14:paraId="3386383A" w14:textId="296CE7FC" w:rsidR="00510B97" w:rsidRPr="00546EBA" w:rsidRDefault="001775F0" w:rsidP="0049476B">
            <w:pPr>
              <w:spacing w:after="0"/>
              <w:jc w:val="both"/>
              <w:rPr>
                <w:color w:val="3B3838" w:themeColor="background2" w:themeShade="40"/>
              </w:rPr>
            </w:pPr>
            <w:r w:rsidRPr="00546EBA">
              <w:rPr>
                <w:color w:val="3B3838" w:themeColor="background2" w:themeShade="40"/>
              </w:rPr>
              <w:t xml:space="preserve">5. Վերաֆինանսավորումից հետո տեղեկատվության տրամադրման համար պատասխանատու ֆինանսական կազմակերպության վերաբերյալ </w:t>
            </w:r>
            <w:r w:rsidRPr="00546EBA">
              <w:rPr>
                <w:color w:val="3B3838" w:themeColor="background2" w:themeShade="40"/>
              </w:rPr>
              <w:lastRenderedPageBreak/>
              <w:t>առաջարկությունն ընդունվել է։ Նախագծի 4.2-րդ կետով սահմանվել է, որ սկզբնական ֆինանսական կազմակերպությունները նոր ֆինանսական կազմակերպությանն են տրամադրում տեղափոխվող վարկերի վերաբերյալ անհրաժեշտ տեղեկատվությունն ու փաստաթղթերը, իսկ վերաֆինանսավորումից հետո լիազոր մարմնին և տեղեկատվություն ստանալու իրավասություն ունեցող այլ մարմիններին դրանք տրամադրում է նոր ֆինանսական կազմակերպությունը՝ ներառյալ մինչև վերաֆինանսավորումը ձևավորված և իրեն փոխանցված տվյալները։</w:t>
            </w:r>
          </w:p>
          <w:p w14:paraId="7647E959" w14:textId="77777777" w:rsidR="0049170D" w:rsidRPr="00546EBA" w:rsidRDefault="0049170D" w:rsidP="0049476B">
            <w:pPr>
              <w:spacing w:after="0"/>
              <w:jc w:val="both"/>
              <w:rPr>
                <w:color w:val="3B3838" w:themeColor="background2" w:themeShade="40"/>
              </w:rPr>
            </w:pPr>
          </w:p>
          <w:p w14:paraId="2A58D847" w14:textId="77777777" w:rsidR="0049170D" w:rsidRPr="00546EBA" w:rsidRDefault="0049170D" w:rsidP="0049476B">
            <w:pPr>
              <w:spacing w:after="0"/>
              <w:jc w:val="both"/>
              <w:rPr>
                <w:color w:val="3B3838" w:themeColor="background2" w:themeShade="40"/>
              </w:rPr>
            </w:pPr>
          </w:p>
          <w:p w14:paraId="6BEE569F" w14:textId="77777777" w:rsidR="0049170D" w:rsidRPr="00546EBA" w:rsidRDefault="0049170D" w:rsidP="0049476B">
            <w:pPr>
              <w:spacing w:after="0"/>
              <w:jc w:val="both"/>
              <w:rPr>
                <w:color w:val="3B3838" w:themeColor="background2" w:themeShade="40"/>
              </w:rPr>
            </w:pPr>
          </w:p>
          <w:p w14:paraId="47AD1A24" w14:textId="77777777" w:rsidR="0049170D" w:rsidRPr="00546EBA" w:rsidRDefault="0049170D" w:rsidP="0049476B">
            <w:pPr>
              <w:spacing w:after="0"/>
              <w:jc w:val="both"/>
              <w:rPr>
                <w:color w:val="3B3838" w:themeColor="background2" w:themeShade="40"/>
              </w:rPr>
            </w:pPr>
          </w:p>
          <w:p w14:paraId="20C68609" w14:textId="77777777" w:rsidR="0049170D" w:rsidRPr="00546EBA" w:rsidRDefault="0049170D" w:rsidP="0049476B">
            <w:pPr>
              <w:spacing w:after="0"/>
              <w:jc w:val="both"/>
              <w:rPr>
                <w:color w:val="3B3838" w:themeColor="background2" w:themeShade="40"/>
              </w:rPr>
            </w:pPr>
          </w:p>
          <w:p w14:paraId="4CFB55FF" w14:textId="77777777" w:rsidR="0049170D" w:rsidRPr="00546EBA" w:rsidRDefault="0049170D" w:rsidP="0049476B">
            <w:pPr>
              <w:spacing w:after="0"/>
              <w:jc w:val="both"/>
              <w:rPr>
                <w:color w:val="3B3838" w:themeColor="background2" w:themeShade="40"/>
              </w:rPr>
            </w:pPr>
          </w:p>
          <w:p w14:paraId="7BF19DAD" w14:textId="77777777" w:rsidR="0049170D" w:rsidRPr="00546EBA" w:rsidRDefault="0049170D" w:rsidP="0049476B">
            <w:pPr>
              <w:spacing w:after="0"/>
              <w:jc w:val="both"/>
              <w:rPr>
                <w:color w:val="3B3838" w:themeColor="background2" w:themeShade="40"/>
              </w:rPr>
            </w:pPr>
          </w:p>
          <w:p w14:paraId="1573D1A9" w14:textId="77777777" w:rsidR="0049170D" w:rsidRPr="00546EBA" w:rsidRDefault="0049170D" w:rsidP="0049476B">
            <w:pPr>
              <w:spacing w:after="0"/>
              <w:jc w:val="both"/>
              <w:rPr>
                <w:color w:val="3B3838" w:themeColor="background2" w:themeShade="40"/>
              </w:rPr>
            </w:pPr>
          </w:p>
          <w:p w14:paraId="664F35F9" w14:textId="77777777" w:rsidR="0049170D" w:rsidRPr="00546EBA" w:rsidRDefault="0049170D" w:rsidP="0049476B">
            <w:pPr>
              <w:spacing w:after="0"/>
              <w:jc w:val="both"/>
              <w:rPr>
                <w:color w:val="3B3838" w:themeColor="background2" w:themeShade="40"/>
              </w:rPr>
            </w:pPr>
          </w:p>
          <w:p w14:paraId="4B546C73" w14:textId="77777777" w:rsidR="0049170D" w:rsidRPr="00546EBA" w:rsidRDefault="0049170D" w:rsidP="0049476B">
            <w:pPr>
              <w:spacing w:after="0"/>
              <w:jc w:val="both"/>
              <w:rPr>
                <w:color w:val="3B3838" w:themeColor="background2" w:themeShade="40"/>
              </w:rPr>
            </w:pPr>
          </w:p>
          <w:p w14:paraId="78A53289" w14:textId="77777777" w:rsidR="0049170D" w:rsidRPr="00546EBA" w:rsidRDefault="0049170D" w:rsidP="0049476B">
            <w:pPr>
              <w:spacing w:after="0"/>
              <w:jc w:val="both"/>
              <w:rPr>
                <w:color w:val="3B3838" w:themeColor="background2" w:themeShade="40"/>
              </w:rPr>
            </w:pPr>
          </w:p>
          <w:p w14:paraId="6A59A529" w14:textId="77777777" w:rsidR="0049170D" w:rsidRPr="00546EBA" w:rsidRDefault="0049170D" w:rsidP="0049476B">
            <w:pPr>
              <w:spacing w:after="0"/>
              <w:jc w:val="both"/>
              <w:rPr>
                <w:color w:val="3B3838" w:themeColor="background2" w:themeShade="40"/>
              </w:rPr>
            </w:pPr>
          </w:p>
          <w:p w14:paraId="0F2477E2" w14:textId="77777777" w:rsidR="0049170D" w:rsidRPr="00546EBA" w:rsidRDefault="0049170D" w:rsidP="0049476B">
            <w:pPr>
              <w:spacing w:after="0"/>
              <w:jc w:val="both"/>
              <w:rPr>
                <w:color w:val="3B3838" w:themeColor="background2" w:themeShade="40"/>
              </w:rPr>
            </w:pPr>
          </w:p>
          <w:p w14:paraId="7DEA919B" w14:textId="77777777" w:rsidR="0049170D" w:rsidRPr="00546EBA" w:rsidRDefault="0049170D" w:rsidP="0049476B">
            <w:pPr>
              <w:spacing w:after="0"/>
              <w:jc w:val="both"/>
              <w:rPr>
                <w:color w:val="3B3838" w:themeColor="background2" w:themeShade="40"/>
              </w:rPr>
            </w:pPr>
          </w:p>
          <w:p w14:paraId="101BA9FB" w14:textId="77777777" w:rsidR="0049170D" w:rsidRPr="00546EBA" w:rsidRDefault="0049170D" w:rsidP="0049476B">
            <w:pPr>
              <w:spacing w:after="0"/>
              <w:jc w:val="both"/>
              <w:rPr>
                <w:color w:val="3B3838" w:themeColor="background2" w:themeShade="40"/>
              </w:rPr>
            </w:pPr>
          </w:p>
          <w:p w14:paraId="1BDB50CE" w14:textId="77777777" w:rsidR="0049170D" w:rsidRPr="00546EBA" w:rsidRDefault="0049170D" w:rsidP="0049476B">
            <w:pPr>
              <w:spacing w:after="0"/>
              <w:jc w:val="both"/>
              <w:rPr>
                <w:color w:val="3B3838" w:themeColor="background2" w:themeShade="40"/>
              </w:rPr>
            </w:pPr>
          </w:p>
          <w:p w14:paraId="6A4DCF12" w14:textId="77777777" w:rsidR="0049170D" w:rsidRPr="00546EBA" w:rsidRDefault="0049170D" w:rsidP="0049476B">
            <w:pPr>
              <w:spacing w:after="0"/>
              <w:jc w:val="both"/>
              <w:rPr>
                <w:b/>
                <w:color w:val="3B3838" w:themeColor="background2" w:themeShade="40"/>
              </w:rPr>
            </w:pPr>
          </w:p>
          <w:p w14:paraId="3F27CF47" w14:textId="30314027" w:rsidR="00510B97" w:rsidRPr="00546EBA" w:rsidRDefault="001775F0" w:rsidP="0049476B">
            <w:pPr>
              <w:spacing w:after="0"/>
              <w:jc w:val="both"/>
              <w:rPr>
                <w:color w:val="3B3838" w:themeColor="background2" w:themeShade="40"/>
              </w:rPr>
            </w:pPr>
            <w:r w:rsidRPr="00546EBA">
              <w:rPr>
                <w:color w:val="3B3838" w:themeColor="background2" w:themeShade="40"/>
              </w:rPr>
              <w:t xml:space="preserve">6. Սուբսիդավորման հայտի և </w:t>
            </w:r>
            <w:r w:rsidR="00745ED2" w:rsidRPr="00546EBA">
              <w:rPr>
                <w:color w:val="3B3838" w:themeColor="background2" w:themeShade="40"/>
                <w:lang w:val="hy-AM"/>
              </w:rPr>
              <w:t>մոնիթորինգի</w:t>
            </w:r>
            <w:r w:rsidRPr="00546EBA">
              <w:rPr>
                <w:color w:val="3B3838" w:themeColor="background2" w:themeShade="40"/>
              </w:rPr>
              <w:t xml:space="preserve"> հաշվետվության բովանդակությանը ներկայացվող նվազագույն տեղեկատվական պահանջները </w:t>
            </w:r>
            <w:r w:rsidRPr="00546EBA">
              <w:rPr>
                <w:color w:val="3B3838" w:themeColor="background2" w:themeShade="40"/>
              </w:rPr>
              <w:lastRenderedPageBreak/>
              <w:t>Կառավարության որոշմամբ սահմանելու առաջարկությունը չի ընդունվել։ Այդ տվյալների մանրամասն կազմը գործառնական բնույթ ունի և սահման</w:t>
            </w:r>
            <w:r w:rsidR="00745ED2" w:rsidRPr="00546EBA">
              <w:rPr>
                <w:color w:val="3B3838" w:themeColor="background2" w:themeShade="40"/>
                <w:lang w:val="hy-AM"/>
              </w:rPr>
              <w:t>ված է</w:t>
            </w:r>
            <w:r w:rsidRPr="00546EBA">
              <w:rPr>
                <w:color w:val="3B3838" w:themeColor="background2" w:themeShade="40"/>
              </w:rPr>
              <w:t xml:space="preserve"> լիազոր մարմնի ու ֆինանսական կազմակերպությունների միջև կնքվող պայմանագրերով և կիրառվող հաշվետվական ձևաչափերով՝ անհրաժեշտության դեպքում դրանք առանց Կառավարության որոշման փոփոխության վերանայելու հնարավորությունն ապահովելու համար։</w:t>
            </w:r>
          </w:p>
          <w:p w14:paraId="19E68D3B" w14:textId="77777777" w:rsidR="0049170D" w:rsidRPr="00546EBA" w:rsidRDefault="0049170D" w:rsidP="0049476B">
            <w:pPr>
              <w:spacing w:after="0"/>
              <w:jc w:val="both"/>
              <w:rPr>
                <w:b/>
                <w:color w:val="3B3838" w:themeColor="background2" w:themeShade="40"/>
              </w:rPr>
            </w:pPr>
          </w:p>
          <w:p w14:paraId="5C3AD5E6" w14:textId="77777777" w:rsidR="0049170D" w:rsidRPr="00546EBA" w:rsidRDefault="0049170D" w:rsidP="0049476B">
            <w:pPr>
              <w:spacing w:after="0"/>
              <w:jc w:val="both"/>
              <w:rPr>
                <w:b/>
                <w:color w:val="3B3838" w:themeColor="background2" w:themeShade="40"/>
              </w:rPr>
            </w:pPr>
          </w:p>
          <w:p w14:paraId="48BB7C39" w14:textId="77777777" w:rsidR="0049170D" w:rsidRPr="00546EBA" w:rsidRDefault="0049170D" w:rsidP="0049476B">
            <w:pPr>
              <w:spacing w:after="0"/>
              <w:jc w:val="both"/>
              <w:rPr>
                <w:b/>
                <w:color w:val="3B3838" w:themeColor="background2" w:themeShade="40"/>
              </w:rPr>
            </w:pPr>
          </w:p>
          <w:p w14:paraId="265D551B" w14:textId="77777777" w:rsidR="0049170D" w:rsidRPr="00546EBA" w:rsidRDefault="0049170D" w:rsidP="0049476B">
            <w:pPr>
              <w:spacing w:after="0"/>
              <w:jc w:val="both"/>
              <w:rPr>
                <w:b/>
                <w:color w:val="3B3838" w:themeColor="background2" w:themeShade="40"/>
              </w:rPr>
            </w:pPr>
          </w:p>
          <w:p w14:paraId="60DA47CF" w14:textId="77777777" w:rsidR="0049170D" w:rsidRPr="00546EBA" w:rsidRDefault="0049170D" w:rsidP="0049476B">
            <w:pPr>
              <w:spacing w:after="0"/>
              <w:jc w:val="both"/>
              <w:rPr>
                <w:b/>
                <w:color w:val="3B3838" w:themeColor="background2" w:themeShade="40"/>
              </w:rPr>
            </w:pPr>
          </w:p>
          <w:p w14:paraId="28524E64" w14:textId="77777777" w:rsidR="0049170D" w:rsidRPr="00546EBA" w:rsidRDefault="0049170D" w:rsidP="0049476B">
            <w:pPr>
              <w:spacing w:after="0"/>
              <w:jc w:val="both"/>
              <w:rPr>
                <w:b/>
                <w:color w:val="3B3838" w:themeColor="background2" w:themeShade="40"/>
              </w:rPr>
            </w:pPr>
          </w:p>
          <w:p w14:paraId="339F4580" w14:textId="77777777" w:rsidR="0049170D" w:rsidRPr="00546EBA" w:rsidRDefault="0049170D" w:rsidP="0049476B">
            <w:pPr>
              <w:spacing w:after="0"/>
              <w:jc w:val="both"/>
              <w:rPr>
                <w:b/>
                <w:color w:val="3B3838" w:themeColor="background2" w:themeShade="40"/>
              </w:rPr>
            </w:pPr>
          </w:p>
          <w:p w14:paraId="50C56673" w14:textId="77777777" w:rsidR="0049170D" w:rsidRPr="00546EBA" w:rsidRDefault="0049170D" w:rsidP="0049476B">
            <w:pPr>
              <w:spacing w:after="0"/>
              <w:jc w:val="both"/>
              <w:rPr>
                <w:b/>
                <w:color w:val="3B3838" w:themeColor="background2" w:themeShade="40"/>
              </w:rPr>
            </w:pPr>
          </w:p>
          <w:p w14:paraId="2C789019" w14:textId="77777777" w:rsidR="0049170D" w:rsidRPr="00546EBA" w:rsidRDefault="0049170D" w:rsidP="0049476B">
            <w:pPr>
              <w:spacing w:after="0"/>
              <w:jc w:val="both"/>
              <w:rPr>
                <w:b/>
                <w:color w:val="3B3838" w:themeColor="background2" w:themeShade="40"/>
              </w:rPr>
            </w:pPr>
          </w:p>
          <w:p w14:paraId="35562DF2" w14:textId="77777777" w:rsidR="0049170D" w:rsidRPr="00546EBA" w:rsidRDefault="0049170D" w:rsidP="0049476B">
            <w:pPr>
              <w:spacing w:after="0"/>
              <w:jc w:val="both"/>
              <w:rPr>
                <w:b/>
                <w:color w:val="3B3838" w:themeColor="background2" w:themeShade="40"/>
              </w:rPr>
            </w:pPr>
          </w:p>
          <w:p w14:paraId="410E9672" w14:textId="77777777" w:rsidR="0049170D" w:rsidRPr="00546EBA" w:rsidRDefault="0049170D" w:rsidP="0049476B">
            <w:pPr>
              <w:spacing w:after="0"/>
              <w:jc w:val="both"/>
              <w:rPr>
                <w:b/>
                <w:color w:val="3B3838" w:themeColor="background2" w:themeShade="40"/>
              </w:rPr>
            </w:pPr>
          </w:p>
          <w:p w14:paraId="7547B832" w14:textId="04BD81AB" w:rsidR="00510B97" w:rsidRPr="00546EBA" w:rsidRDefault="001775F0" w:rsidP="0049476B">
            <w:pPr>
              <w:spacing w:after="0"/>
              <w:jc w:val="both"/>
              <w:rPr>
                <w:color w:val="3B3838" w:themeColor="background2" w:themeShade="40"/>
              </w:rPr>
            </w:pPr>
            <w:r w:rsidRPr="00546EBA">
              <w:rPr>
                <w:color w:val="3B3838" w:themeColor="background2" w:themeShade="40"/>
              </w:rPr>
              <w:t xml:space="preserve">7. Հայաստանի Հանրապետության ֆինանսների նախարարությունը նախագծի 21.1-ին կետում որպես տեղեկատվություն ստացող առանձին մարմին ներառելու առաջարկությունը չի ընդունվել։ Բյուջետային ծրագրերի գնահատման նպատակով անհրաժեշտ տեղեկություններ ստանալու նախարարության իրավասությունն արդեն սահմանված է «Հայաստանի Հանրապետության բյուջետային համակարգի մասին» օրենքով և Հայաստանի Հանրապետության կառավարության 2025 թվականի հունվարի 23-ի N 57-Ն որոշմամբ։ Նախագծի 21.1-ին կետը վերաբերում է </w:t>
            </w:r>
            <w:r w:rsidRPr="00546EBA">
              <w:rPr>
                <w:color w:val="3B3838" w:themeColor="background2" w:themeShade="40"/>
              </w:rPr>
              <w:lastRenderedPageBreak/>
              <w:t>միայն Պետական վերահսկողական ծառայության վերահսկողական լիազորությունների իրականացման համար անհրաժեշտ տեղեկատվության տրամադրմանը</w:t>
            </w:r>
            <w:r w:rsidR="00745ED2" w:rsidRPr="00546EBA">
              <w:rPr>
                <w:color w:val="3B3838" w:themeColor="background2" w:themeShade="40"/>
                <w:lang w:val="hy-AM"/>
              </w:rPr>
              <w:t>՝ «</w:t>
            </w:r>
            <w:r w:rsidR="00745ED2" w:rsidRPr="00546EBA">
              <w:rPr>
                <w:color w:val="3B3838" w:themeColor="background2" w:themeShade="40"/>
              </w:rPr>
              <w:t>Պետական վերահսկողական ծառայության</w:t>
            </w:r>
            <w:r w:rsidR="00745ED2" w:rsidRPr="00546EBA">
              <w:rPr>
                <w:color w:val="3B3838" w:themeColor="background2" w:themeShade="40"/>
                <w:lang w:val="hy-AM"/>
              </w:rPr>
              <w:t xml:space="preserve"> մասին» օրենքով՝ վերջինիս վերապահված</w:t>
            </w:r>
            <w:r w:rsidR="00745ED2" w:rsidRPr="00546EBA">
              <w:rPr>
                <w:color w:val="3B3838" w:themeColor="background2" w:themeShade="40"/>
              </w:rPr>
              <w:t xml:space="preserve"> վերահսկողական լիազորությունների իրականաց</w:t>
            </w:r>
            <w:r w:rsidR="00745ED2" w:rsidRPr="00546EBA">
              <w:rPr>
                <w:color w:val="3B3838" w:themeColor="background2" w:themeShade="40"/>
                <w:lang w:val="hy-AM"/>
              </w:rPr>
              <w:t>ման նպատակով</w:t>
            </w:r>
            <w:r w:rsidRPr="00546EBA">
              <w:rPr>
                <w:color w:val="3B3838" w:themeColor="background2" w:themeShade="40"/>
              </w:rPr>
              <w:t>։</w:t>
            </w:r>
          </w:p>
          <w:p w14:paraId="5623BEF6" w14:textId="77777777" w:rsidR="0049170D" w:rsidRPr="00546EBA" w:rsidRDefault="0049170D" w:rsidP="0049476B">
            <w:pPr>
              <w:spacing w:after="0"/>
              <w:jc w:val="both"/>
              <w:rPr>
                <w:color w:val="3B3838" w:themeColor="background2" w:themeShade="40"/>
              </w:rPr>
            </w:pPr>
          </w:p>
          <w:p w14:paraId="25D51E38" w14:textId="77777777" w:rsidR="0049170D" w:rsidRPr="00546EBA" w:rsidRDefault="0049170D" w:rsidP="0049476B">
            <w:pPr>
              <w:spacing w:after="0"/>
              <w:jc w:val="both"/>
              <w:rPr>
                <w:color w:val="3B3838" w:themeColor="background2" w:themeShade="40"/>
              </w:rPr>
            </w:pPr>
          </w:p>
          <w:p w14:paraId="042F8B22" w14:textId="77777777" w:rsidR="0049170D" w:rsidRPr="00546EBA" w:rsidRDefault="0049170D" w:rsidP="0049476B">
            <w:pPr>
              <w:spacing w:after="0"/>
              <w:jc w:val="both"/>
              <w:rPr>
                <w:color w:val="3B3838" w:themeColor="background2" w:themeShade="40"/>
              </w:rPr>
            </w:pPr>
          </w:p>
          <w:p w14:paraId="0A055FC4" w14:textId="77777777" w:rsidR="0049170D" w:rsidRPr="00546EBA" w:rsidRDefault="0049170D" w:rsidP="0049476B">
            <w:pPr>
              <w:spacing w:after="0"/>
              <w:jc w:val="both"/>
              <w:rPr>
                <w:b/>
                <w:color w:val="3B3838" w:themeColor="background2" w:themeShade="40"/>
              </w:rPr>
            </w:pPr>
          </w:p>
          <w:p w14:paraId="3FB57CFE" w14:textId="77777777" w:rsidR="0006495E" w:rsidRPr="00546EBA" w:rsidRDefault="001775F0" w:rsidP="0006495E">
            <w:pPr>
              <w:spacing w:after="0"/>
              <w:jc w:val="both"/>
              <w:rPr>
                <w:color w:val="3B3838" w:themeColor="background2" w:themeShade="40"/>
              </w:rPr>
            </w:pPr>
            <w:r w:rsidRPr="00546EBA">
              <w:rPr>
                <w:color w:val="3B3838" w:themeColor="background2" w:themeShade="40"/>
              </w:rPr>
              <w:t xml:space="preserve">8. </w:t>
            </w:r>
            <w:r w:rsidR="0006495E" w:rsidRPr="00546EBA">
              <w:rPr>
                <w:b/>
                <w:bCs/>
                <w:color w:val="3B3838" w:themeColor="background2" w:themeShade="40"/>
                <w:lang w:val="en-US"/>
              </w:rPr>
              <w:t>Առաջարկությունն</w:t>
            </w:r>
            <w:r w:rsidR="0006495E" w:rsidRPr="00546EBA">
              <w:rPr>
                <w:b/>
                <w:bCs/>
                <w:color w:val="3B3838" w:themeColor="background2" w:themeShade="40"/>
              </w:rPr>
              <w:t xml:space="preserve"> </w:t>
            </w:r>
            <w:r w:rsidR="0006495E" w:rsidRPr="00546EBA">
              <w:rPr>
                <w:b/>
                <w:bCs/>
                <w:color w:val="3B3838" w:themeColor="background2" w:themeShade="40"/>
                <w:lang w:val="en-US"/>
              </w:rPr>
              <w:t>ընդունվել</w:t>
            </w:r>
            <w:r w:rsidR="0006495E" w:rsidRPr="00546EBA">
              <w:rPr>
                <w:b/>
                <w:bCs/>
                <w:color w:val="3B3838" w:themeColor="background2" w:themeShade="40"/>
              </w:rPr>
              <w:t xml:space="preserve"> </w:t>
            </w:r>
            <w:r w:rsidR="0006495E" w:rsidRPr="00546EBA">
              <w:rPr>
                <w:b/>
                <w:bCs/>
                <w:color w:val="3B3838" w:themeColor="background2" w:themeShade="40"/>
                <w:lang w:val="en-US"/>
              </w:rPr>
              <w:t>է։</w:t>
            </w:r>
            <w:r w:rsidR="0006495E" w:rsidRPr="00546EBA">
              <w:rPr>
                <w:color w:val="3B3838" w:themeColor="background2" w:themeShade="40"/>
              </w:rPr>
              <w:t xml:space="preserve"> </w:t>
            </w:r>
            <w:r w:rsidR="0006495E" w:rsidRPr="00546EBA">
              <w:rPr>
                <w:color w:val="3B3838" w:themeColor="background2" w:themeShade="40"/>
                <w:lang w:val="en-US"/>
              </w:rPr>
              <w:t>Նախագծի</w:t>
            </w:r>
            <w:r w:rsidR="0006495E" w:rsidRPr="00546EBA">
              <w:rPr>
                <w:color w:val="3B3838" w:themeColor="background2" w:themeShade="40"/>
              </w:rPr>
              <w:t xml:space="preserve"> 19-</w:t>
            </w:r>
            <w:r w:rsidR="0006495E" w:rsidRPr="00546EBA">
              <w:rPr>
                <w:color w:val="3B3838" w:themeColor="background2" w:themeShade="40"/>
                <w:lang w:val="en-US"/>
              </w:rPr>
              <w:t>րդ</w:t>
            </w:r>
            <w:r w:rsidR="0006495E" w:rsidRPr="00546EBA">
              <w:rPr>
                <w:color w:val="3B3838" w:themeColor="background2" w:themeShade="40"/>
              </w:rPr>
              <w:t xml:space="preserve"> </w:t>
            </w:r>
            <w:r w:rsidR="0006495E" w:rsidRPr="00546EBA">
              <w:rPr>
                <w:color w:val="3B3838" w:themeColor="background2" w:themeShade="40"/>
                <w:lang w:val="en-US"/>
              </w:rPr>
              <w:t>կետում</w:t>
            </w:r>
            <w:r w:rsidR="0006495E" w:rsidRPr="00546EBA">
              <w:rPr>
                <w:color w:val="3B3838" w:themeColor="background2" w:themeShade="40"/>
              </w:rPr>
              <w:t xml:space="preserve"> </w:t>
            </w:r>
            <w:r w:rsidR="0006495E" w:rsidRPr="00546EBA">
              <w:rPr>
                <w:color w:val="3B3838" w:themeColor="background2" w:themeShade="40"/>
                <w:lang w:val="en-US"/>
              </w:rPr>
              <w:t>և</w:t>
            </w:r>
            <w:r w:rsidR="0006495E" w:rsidRPr="00546EBA">
              <w:rPr>
                <w:color w:val="3B3838" w:themeColor="background2" w:themeShade="40"/>
              </w:rPr>
              <w:t xml:space="preserve"> </w:t>
            </w:r>
            <w:r w:rsidR="0006495E" w:rsidRPr="00546EBA">
              <w:rPr>
                <w:color w:val="3B3838" w:themeColor="background2" w:themeShade="40"/>
                <w:lang w:val="en-US"/>
              </w:rPr>
              <w:t>հիմնավորման</w:t>
            </w:r>
            <w:r w:rsidR="0006495E" w:rsidRPr="00546EBA">
              <w:rPr>
                <w:color w:val="3B3838" w:themeColor="background2" w:themeShade="40"/>
              </w:rPr>
              <w:t xml:space="preserve"> </w:t>
            </w:r>
            <w:r w:rsidR="0006495E" w:rsidRPr="00546EBA">
              <w:rPr>
                <w:color w:val="3B3838" w:themeColor="background2" w:themeShade="40"/>
                <w:lang w:val="en-US"/>
              </w:rPr>
              <w:t>համապատասխան</w:t>
            </w:r>
            <w:r w:rsidR="0006495E" w:rsidRPr="00546EBA">
              <w:rPr>
                <w:color w:val="3B3838" w:themeColor="background2" w:themeShade="40"/>
              </w:rPr>
              <w:t xml:space="preserve"> </w:t>
            </w:r>
            <w:r w:rsidR="0006495E" w:rsidRPr="00546EBA">
              <w:rPr>
                <w:color w:val="3B3838" w:themeColor="background2" w:themeShade="40"/>
                <w:lang w:val="en-US"/>
              </w:rPr>
              <w:t>հատվածում</w:t>
            </w:r>
            <w:r w:rsidR="0006495E" w:rsidRPr="00546EBA">
              <w:rPr>
                <w:color w:val="3B3838" w:themeColor="background2" w:themeShade="40"/>
              </w:rPr>
              <w:t xml:space="preserve"> </w:t>
            </w:r>
            <w:r w:rsidR="0006495E" w:rsidRPr="00546EBA">
              <w:rPr>
                <w:color w:val="3B3838" w:themeColor="background2" w:themeShade="40"/>
                <w:lang w:val="en-US"/>
              </w:rPr>
              <w:t>կատարվել</w:t>
            </w:r>
            <w:r w:rsidR="0006495E" w:rsidRPr="00546EBA">
              <w:rPr>
                <w:color w:val="3B3838" w:themeColor="background2" w:themeShade="40"/>
              </w:rPr>
              <w:t xml:space="preserve"> </w:t>
            </w:r>
            <w:r w:rsidR="0006495E" w:rsidRPr="00546EBA">
              <w:rPr>
                <w:color w:val="3B3838" w:themeColor="background2" w:themeShade="40"/>
                <w:lang w:val="en-US"/>
              </w:rPr>
              <w:t>են</w:t>
            </w:r>
            <w:r w:rsidR="0006495E" w:rsidRPr="00546EBA">
              <w:rPr>
                <w:color w:val="3B3838" w:themeColor="background2" w:themeShade="40"/>
              </w:rPr>
              <w:t xml:space="preserve"> </w:t>
            </w:r>
            <w:r w:rsidR="0006495E" w:rsidRPr="00546EBA">
              <w:rPr>
                <w:color w:val="3B3838" w:themeColor="background2" w:themeShade="40"/>
                <w:lang w:val="en-US"/>
              </w:rPr>
              <w:t>փոփոխություններ։</w:t>
            </w:r>
            <w:r w:rsidR="0006495E" w:rsidRPr="00546EBA">
              <w:rPr>
                <w:color w:val="3B3838" w:themeColor="background2" w:themeShade="40"/>
              </w:rPr>
              <w:t xml:space="preserve"> 8501 71 000 0, 8501 72 000 0, 8501 80 000 0, 8541 42 000 0 </w:t>
            </w:r>
            <w:r w:rsidR="0006495E" w:rsidRPr="00546EBA">
              <w:rPr>
                <w:color w:val="3B3838" w:themeColor="background2" w:themeShade="40"/>
                <w:lang w:val="en-US"/>
              </w:rPr>
              <w:t>և</w:t>
            </w:r>
            <w:r w:rsidR="0006495E" w:rsidRPr="00546EBA">
              <w:rPr>
                <w:color w:val="3B3838" w:themeColor="background2" w:themeShade="40"/>
              </w:rPr>
              <w:t xml:space="preserve"> 8541 43 000 0 </w:t>
            </w:r>
            <w:r w:rsidR="0006495E" w:rsidRPr="00546EBA">
              <w:rPr>
                <w:color w:val="3B3838" w:themeColor="background2" w:themeShade="40"/>
                <w:lang w:val="en-US"/>
              </w:rPr>
              <w:t>ծածկագրերը</w:t>
            </w:r>
            <w:r w:rsidR="0006495E" w:rsidRPr="00546EBA">
              <w:rPr>
                <w:color w:val="3B3838" w:themeColor="background2" w:themeShade="40"/>
              </w:rPr>
              <w:t xml:space="preserve"> </w:t>
            </w:r>
            <w:r w:rsidR="0006495E" w:rsidRPr="00546EBA">
              <w:rPr>
                <w:color w:val="3B3838" w:themeColor="background2" w:themeShade="40"/>
                <w:lang w:val="en-US"/>
              </w:rPr>
              <w:t>հանվել</w:t>
            </w:r>
            <w:r w:rsidR="0006495E" w:rsidRPr="00546EBA">
              <w:rPr>
                <w:color w:val="3B3838" w:themeColor="background2" w:themeShade="40"/>
              </w:rPr>
              <w:t xml:space="preserve"> </w:t>
            </w:r>
            <w:r w:rsidR="0006495E" w:rsidRPr="00546EBA">
              <w:rPr>
                <w:color w:val="3B3838" w:themeColor="background2" w:themeShade="40"/>
                <w:lang w:val="en-US"/>
              </w:rPr>
              <w:t>են</w:t>
            </w:r>
            <w:r w:rsidR="0006495E" w:rsidRPr="00546EBA">
              <w:rPr>
                <w:color w:val="3B3838" w:themeColor="background2" w:themeShade="40"/>
              </w:rPr>
              <w:t xml:space="preserve"> </w:t>
            </w:r>
            <w:r w:rsidR="0006495E" w:rsidRPr="00546EBA">
              <w:rPr>
                <w:color w:val="3B3838" w:themeColor="background2" w:themeShade="40"/>
                <w:lang w:val="en-US"/>
              </w:rPr>
              <w:t>նշված</w:t>
            </w:r>
            <w:r w:rsidR="0006495E" w:rsidRPr="00546EBA">
              <w:rPr>
                <w:color w:val="3B3838" w:themeColor="background2" w:themeShade="40"/>
              </w:rPr>
              <w:t xml:space="preserve"> </w:t>
            </w:r>
            <w:r w:rsidR="0006495E" w:rsidRPr="00546EBA">
              <w:rPr>
                <w:color w:val="3B3838" w:themeColor="background2" w:themeShade="40"/>
                <w:lang w:val="en-US"/>
              </w:rPr>
              <w:t>դրույթներից</w:t>
            </w:r>
            <w:r w:rsidR="0006495E" w:rsidRPr="00546EBA">
              <w:rPr>
                <w:color w:val="3B3838" w:themeColor="background2" w:themeShade="40"/>
              </w:rPr>
              <w:t xml:space="preserve">, </w:t>
            </w:r>
            <w:r w:rsidR="0006495E" w:rsidRPr="00546EBA">
              <w:rPr>
                <w:color w:val="3B3838" w:themeColor="background2" w:themeShade="40"/>
                <w:lang w:val="en-US"/>
              </w:rPr>
              <w:t>ինչի</w:t>
            </w:r>
            <w:r w:rsidR="0006495E" w:rsidRPr="00546EBA">
              <w:rPr>
                <w:color w:val="3B3838" w:themeColor="background2" w:themeShade="40"/>
              </w:rPr>
              <w:t xml:space="preserve"> </w:t>
            </w:r>
            <w:r w:rsidR="0006495E" w:rsidRPr="00546EBA">
              <w:rPr>
                <w:color w:val="3B3838" w:themeColor="background2" w:themeShade="40"/>
                <w:lang w:val="en-US"/>
              </w:rPr>
              <w:t>արդյունքում</w:t>
            </w:r>
            <w:r w:rsidR="0006495E" w:rsidRPr="00546EBA">
              <w:rPr>
                <w:color w:val="3B3838" w:themeColor="background2" w:themeShade="40"/>
              </w:rPr>
              <w:t xml:space="preserve"> </w:t>
            </w:r>
            <w:r w:rsidR="0006495E" w:rsidRPr="00546EBA">
              <w:rPr>
                <w:color w:val="3B3838" w:themeColor="background2" w:themeShade="40"/>
                <w:lang w:val="en-US"/>
              </w:rPr>
              <w:t>վերացվել</w:t>
            </w:r>
            <w:r w:rsidR="0006495E" w:rsidRPr="00546EBA">
              <w:rPr>
                <w:color w:val="3B3838" w:themeColor="background2" w:themeShade="40"/>
              </w:rPr>
              <w:t xml:space="preserve"> </w:t>
            </w:r>
            <w:r w:rsidR="0006495E" w:rsidRPr="00546EBA">
              <w:rPr>
                <w:color w:val="3B3838" w:themeColor="background2" w:themeShade="40"/>
                <w:lang w:val="en-US"/>
              </w:rPr>
              <w:t>է</w:t>
            </w:r>
            <w:r w:rsidR="0006495E" w:rsidRPr="00546EBA">
              <w:rPr>
                <w:color w:val="3B3838" w:themeColor="background2" w:themeShade="40"/>
              </w:rPr>
              <w:t xml:space="preserve"> </w:t>
            </w:r>
            <w:r w:rsidR="0006495E" w:rsidRPr="00546EBA">
              <w:rPr>
                <w:color w:val="3B3838" w:themeColor="background2" w:themeShade="40"/>
                <w:lang w:val="en-US"/>
              </w:rPr>
              <w:t>նաև</w:t>
            </w:r>
            <w:r w:rsidR="0006495E" w:rsidRPr="00546EBA">
              <w:rPr>
                <w:color w:val="3B3838" w:themeColor="background2" w:themeShade="40"/>
              </w:rPr>
              <w:t xml:space="preserve"> 8501 80 000 0 </w:t>
            </w:r>
            <w:r w:rsidR="0006495E" w:rsidRPr="00546EBA">
              <w:rPr>
                <w:color w:val="3B3838" w:themeColor="background2" w:themeShade="40"/>
                <w:lang w:val="en-US"/>
              </w:rPr>
              <w:t>և</w:t>
            </w:r>
            <w:r w:rsidR="0006495E" w:rsidRPr="00546EBA">
              <w:rPr>
                <w:color w:val="3B3838" w:themeColor="background2" w:themeShade="40"/>
              </w:rPr>
              <w:t xml:space="preserve"> 8501 81 000 0 </w:t>
            </w:r>
            <w:r w:rsidR="0006495E" w:rsidRPr="00546EBA">
              <w:rPr>
                <w:color w:val="3B3838" w:themeColor="background2" w:themeShade="40"/>
                <w:lang w:val="en-US"/>
              </w:rPr>
              <w:t>ծածկագրերի</w:t>
            </w:r>
            <w:r w:rsidR="0006495E" w:rsidRPr="00546EBA">
              <w:rPr>
                <w:color w:val="3B3838" w:themeColor="background2" w:themeShade="40"/>
              </w:rPr>
              <w:t xml:space="preserve"> </w:t>
            </w:r>
            <w:r w:rsidR="0006495E" w:rsidRPr="00546EBA">
              <w:rPr>
                <w:color w:val="3B3838" w:themeColor="background2" w:themeShade="40"/>
                <w:lang w:val="en-US"/>
              </w:rPr>
              <w:t>միջև</w:t>
            </w:r>
            <w:r w:rsidR="0006495E" w:rsidRPr="00546EBA">
              <w:rPr>
                <w:color w:val="3B3838" w:themeColor="background2" w:themeShade="40"/>
              </w:rPr>
              <w:t xml:space="preserve"> </w:t>
            </w:r>
            <w:r w:rsidR="0006495E" w:rsidRPr="00546EBA">
              <w:rPr>
                <w:color w:val="3B3838" w:themeColor="background2" w:themeShade="40"/>
                <w:lang w:val="en-US"/>
              </w:rPr>
              <w:t>առկա</w:t>
            </w:r>
            <w:r w:rsidR="0006495E" w:rsidRPr="00546EBA">
              <w:rPr>
                <w:color w:val="3B3838" w:themeColor="background2" w:themeShade="40"/>
              </w:rPr>
              <w:t xml:space="preserve"> </w:t>
            </w:r>
            <w:r w:rsidR="0006495E" w:rsidRPr="00546EBA">
              <w:rPr>
                <w:color w:val="3B3838" w:themeColor="background2" w:themeShade="40"/>
                <w:lang w:val="en-US"/>
              </w:rPr>
              <w:t>անհամապատասխանությունը։</w:t>
            </w:r>
          </w:p>
          <w:p w14:paraId="3088E40E" w14:textId="77777777" w:rsidR="0006495E" w:rsidRPr="00546EBA" w:rsidRDefault="0006495E" w:rsidP="0006495E">
            <w:pPr>
              <w:spacing w:after="0"/>
              <w:jc w:val="both"/>
              <w:rPr>
                <w:color w:val="3B3838" w:themeColor="background2" w:themeShade="40"/>
              </w:rPr>
            </w:pPr>
            <w:r w:rsidRPr="00546EBA">
              <w:rPr>
                <w:color w:val="3B3838" w:themeColor="background2" w:themeShade="40"/>
                <w:lang w:val="en-US"/>
              </w:rPr>
              <w:t>Նախագծի</w:t>
            </w:r>
            <w:r w:rsidRPr="00546EBA">
              <w:rPr>
                <w:color w:val="3B3838" w:themeColor="background2" w:themeShade="40"/>
              </w:rPr>
              <w:t xml:space="preserve"> 19-</w:t>
            </w:r>
            <w:r w:rsidRPr="00546EBA">
              <w:rPr>
                <w:color w:val="3B3838" w:themeColor="background2" w:themeShade="40"/>
                <w:lang w:val="en-US"/>
              </w:rPr>
              <w:t>րդ</w:t>
            </w:r>
            <w:r w:rsidRPr="00546EBA">
              <w:rPr>
                <w:color w:val="3B3838" w:themeColor="background2" w:themeShade="40"/>
              </w:rPr>
              <w:t xml:space="preserve"> </w:t>
            </w:r>
            <w:r w:rsidRPr="00546EBA">
              <w:rPr>
                <w:color w:val="3B3838" w:themeColor="background2" w:themeShade="40"/>
                <w:lang w:val="en-US"/>
              </w:rPr>
              <w:t>կետով</w:t>
            </w:r>
            <w:r w:rsidRPr="00546EBA">
              <w:rPr>
                <w:color w:val="3B3838" w:themeColor="background2" w:themeShade="40"/>
              </w:rPr>
              <w:t xml:space="preserve"> </w:t>
            </w:r>
            <w:r w:rsidRPr="00546EBA">
              <w:rPr>
                <w:color w:val="3B3838" w:themeColor="background2" w:themeShade="40"/>
                <w:lang w:val="en-US"/>
              </w:rPr>
              <w:t>սահմանվել</w:t>
            </w:r>
            <w:r w:rsidRPr="00546EBA">
              <w:rPr>
                <w:color w:val="3B3838" w:themeColor="background2" w:themeShade="40"/>
              </w:rPr>
              <w:t xml:space="preserve"> </w:t>
            </w:r>
            <w:r w:rsidRPr="00546EBA">
              <w:rPr>
                <w:color w:val="3B3838" w:themeColor="background2" w:themeShade="40"/>
                <w:lang w:val="en-US"/>
              </w:rPr>
              <w:t>է</w:t>
            </w:r>
            <w:r w:rsidRPr="00546EBA">
              <w:rPr>
                <w:color w:val="3B3838" w:themeColor="background2" w:themeShade="40"/>
              </w:rPr>
              <w:t xml:space="preserve">, </w:t>
            </w:r>
            <w:r w:rsidRPr="00546EBA">
              <w:rPr>
                <w:color w:val="3B3838" w:themeColor="background2" w:themeShade="40"/>
                <w:lang w:val="en-US"/>
              </w:rPr>
              <w:t>որ</w:t>
            </w:r>
            <w:r w:rsidRPr="00546EBA">
              <w:rPr>
                <w:color w:val="3B3838" w:themeColor="background2" w:themeShade="40"/>
              </w:rPr>
              <w:t xml:space="preserve"> </w:t>
            </w:r>
            <w:r w:rsidRPr="00546EBA">
              <w:rPr>
                <w:color w:val="3B3838" w:themeColor="background2" w:themeShade="40"/>
                <w:lang w:val="en-US"/>
              </w:rPr>
              <w:t>արևային</w:t>
            </w:r>
            <w:r w:rsidRPr="00546EBA">
              <w:rPr>
                <w:color w:val="3B3838" w:themeColor="background2" w:themeShade="40"/>
              </w:rPr>
              <w:t xml:space="preserve"> </w:t>
            </w:r>
            <w:r w:rsidRPr="00546EBA">
              <w:rPr>
                <w:color w:val="3B3838" w:themeColor="background2" w:themeShade="40"/>
                <w:lang w:val="en-US"/>
              </w:rPr>
              <w:t>կամ</w:t>
            </w:r>
            <w:r w:rsidRPr="00546EBA">
              <w:rPr>
                <w:color w:val="3B3838" w:themeColor="background2" w:themeShade="40"/>
              </w:rPr>
              <w:t xml:space="preserve"> </w:t>
            </w:r>
            <w:r w:rsidRPr="00546EBA">
              <w:rPr>
                <w:color w:val="3B3838" w:themeColor="background2" w:themeShade="40"/>
                <w:lang w:val="en-US"/>
              </w:rPr>
              <w:t>ֆոտովոլտային</w:t>
            </w:r>
            <w:r w:rsidRPr="00546EBA">
              <w:rPr>
                <w:color w:val="3B3838" w:themeColor="background2" w:themeShade="40"/>
              </w:rPr>
              <w:t xml:space="preserve"> </w:t>
            </w:r>
            <w:r w:rsidRPr="00546EBA">
              <w:rPr>
                <w:color w:val="3B3838" w:themeColor="background2" w:themeShade="40"/>
                <w:lang w:val="en-US"/>
              </w:rPr>
              <w:t>կայանների</w:t>
            </w:r>
            <w:r w:rsidRPr="00546EBA">
              <w:rPr>
                <w:color w:val="3B3838" w:themeColor="background2" w:themeShade="40"/>
              </w:rPr>
              <w:t xml:space="preserve"> </w:t>
            </w:r>
            <w:r w:rsidRPr="00546EBA">
              <w:rPr>
                <w:color w:val="3B3838" w:themeColor="background2" w:themeShade="40"/>
                <w:lang w:val="en-US"/>
              </w:rPr>
              <w:t>կառուցման</w:t>
            </w:r>
            <w:r w:rsidRPr="00546EBA">
              <w:rPr>
                <w:color w:val="3B3838" w:themeColor="background2" w:themeShade="40"/>
              </w:rPr>
              <w:t xml:space="preserve">, </w:t>
            </w:r>
            <w:r w:rsidRPr="00546EBA">
              <w:rPr>
                <w:color w:val="3B3838" w:themeColor="background2" w:themeShade="40"/>
                <w:lang w:val="en-US"/>
              </w:rPr>
              <w:t>վերակառուցման</w:t>
            </w:r>
            <w:r w:rsidRPr="00546EBA">
              <w:rPr>
                <w:color w:val="3B3838" w:themeColor="background2" w:themeShade="40"/>
              </w:rPr>
              <w:t xml:space="preserve">, </w:t>
            </w:r>
            <w:r w:rsidRPr="00546EBA">
              <w:rPr>
                <w:color w:val="3B3838" w:themeColor="background2" w:themeShade="40"/>
                <w:lang w:val="en-US"/>
              </w:rPr>
              <w:t>արդիականացման</w:t>
            </w:r>
            <w:r w:rsidRPr="00546EBA">
              <w:rPr>
                <w:color w:val="3B3838" w:themeColor="background2" w:themeShade="40"/>
              </w:rPr>
              <w:t xml:space="preserve">, </w:t>
            </w:r>
            <w:r w:rsidRPr="00546EBA">
              <w:rPr>
                <w:color w:val="3B3838" w:themeColor="background2" w:themeShade="40"/>
                <w:lang w:val="en-US"/>
              </w:rPr>
              <w:t>ընդլայնման</w:t>
            </w:r>
            <w:r w:rsidRPr="00546EBA">
              <w:rPr>
                <w:color w:val="3B3838" w:themeColor="background2" w:themeShade="40"/>
              </w:rPr>
              <w:t xml:space="preserve"> </w:t>
            </w:r>
            <w:r w:rsidRPr="00546EBA">
              <w:rPr>
                <w:color w:val="3B3838" w:themeColor="background2" w:themeShade="40"/>
                <w:lang w:val="en-US"/>
              </w:rPr>
              <w:t>կամ</w:t>
            </w:r>
            <w:r w:rsidRPr="00546EBA">
              <w:rPr>
                <w:color w:val="3B3838" w:themeColor="background2" w:themeShade="40"/>
              </w:rPr>
              <w:t xml:space="preserve"> </w:t>
            </w:r>
            <w:r w:rsidRPr="00546EBA">
              <w:rPr>
                <w:color w:val="3B3838" w:themeColor="background2" w:themeShade="40"/>
                <w:lang w:val="en-US"/>
              </w:rPr>
              <w:t>հզորության</w:t>
            </w:r>
            <w:r w:rsidRPr="00546EBA">
              <w:rPr>
                <w:color w:val="3B3838" w:themeColor="background2" w:themeShade="40"/>
              </w:rPr>
              <w:t xml:space="preserve"> </w:t>
            </w:r>
            <w:r w:rsidRPr="00546EBA">
              <w:rPr>
                <w:color w:val="3B3838" w:themeColor="background2" w:themeShade="40"/>
                <w:lang w:val="en-US"/>
              </w:rPr>
              <w:t>ավելացման</w:t>
            </w:r>
            <w:r w:rsidRPr="00546EBA">
              <w:rPr>
                <w:color w:val="3B3838" w:themeColor="background2" w:themeShade="40"/>
              </w:rPr>
              <w:t xml:space="preserve"> </w:t>
            </w:r>
            <w:r w:rsidRPr="00546EBA">
              <w:rPr>
                <w:color w:val="3B3838" w:themeColor="background2" w:themeShade="40"/>
                <w:lang w:val="en-US"/>
              </w:rPr>
              <w:t>նպատակով</w:t>
            </w:r>
            <w:r w:rsidRPr="00546EBA">
              <w:rPr>
                <w:color w:val="3B3838" w:themeColor="background2" w:themeShade="40"/>
              </w:rPr>
              <w:t xml:space="preserve"> </w:t>
            </w:r>
            <w:r w:rsidRPr="00546EBA">
              <w:rPr>
                <w:color w:val="3B3838" w:themeColor="background2" w:themeShade="40"/>
                <w:lang w:val="en-US"/>
              </w:rPr>
              <w:t>ձեռք</w:t>
            </w:r>
            <w:r w:rsidRPr="00546EBA">
              <w:rPr>
                <w:color w:val="3B3838" w:themeColor="background2" w:themeShade="40"/>
              </w:rPr>
              <w:t xml:space="preserve"> </w:t>
            </w:r>
            <w:r w:rsidRPr="00546EBA">
              <w:rPr>
                <w:color w:val="3B3838" w:themeColor="background2" w:themeShade="40"/>
                <w:lang w:val="en-US"/>
              </w:rPr>
              <w:t>բերվող</w:t>
            </w:r>
            <w:r w:rsidRPr="00546EBA">
              <w:rPr>
                <w:color w:val="3B3838" w:themeColor="background2" w:themeShade="40"/>
              </w:rPr>
              <w:t xml:space="preserve">, </w:t>
            </w:r>
            <w:r w:rsidRPr="00546EBA">
              <w:rPr>
                <w:color w:val="3B3838" w:themeColor="background2" w:themeShade="40"/>
                <w:lang w:val="en-US"/>
              </w:rPr>
              <w:t>ինչպես</w:t>
            </w:r>
            <w:r w:rsidRPr="00546EBA">
              <w:rPr>
                <w:color w:val="3B3838" w:themeColor="background2" w:themeShade="40"/>
              </w:rPr>
              <w:t xml:space="preserve"> </w:t>
            </w:r>
            <w:r w:rsidRPr="00546EBA">
              <w:rPr>
                <w:color w:val="3B3838" w:themeColor="background2" w:themeShade="40"/>
                <w:lang w:val="en-US"/>
              </w:rPr>
              <w:t>նաև</w:t>
            </w:r>
            <w:r w:rsidRPr="00546EBA">
              <w:rPr>
                <w:color w:val="3B3838" w:themeColor="background2" w:themeShade="40"/>
              </w:rPr>
              <w:t xml:space="preserve"> </w:t>
            </w:r>
            <w:r w:rsidRPr="00546EBA">
              <w:rPr>
                <w:color w:val="3B3838" w:themeColor="background2" w:themeShade="40"/>
                <w:lang w:val="en-US"/>
              </w:rPr>
              <w:t>այդ</w:t>
            </w:r>
            <w:r w:rsidRPr="00546EBA">
              <w:rPr>
                <w:color w:val="3B3838" w:themeColor="background2" w:themeShade="40"/>
              </w:rPr>
              <w:t xml:space="preserve"> </w:t>
            </w:r>
            <w:r w:rsidRPr="00546EBA">
              <w:rPr>
                <w:color w:val="3B3838" w:themeColor="background2" w:themeShade="40"/>
                <w:lang w:val="en-US"/>
              </w:rPr>
              <w:t>կայանների</w:t>
            </w:r>
            <w:r w:rsidRPr="00546EBA">
              <w:rPr>
                <w:color w:val="3B3838" w:themeColor="background2" w:themeShade="40"/>
              </w:rPr>
              <w:t xml:space="preserve"> </w:t>
            </w:r>
            <w:r w:rsidRPr="00546EBA">
              <w:rPr>
                <w:color w:val="3B3838" w:themeColor="background2" w:themeShade="40"/>
                <w:lang w:val="en-US"/>
              </w:rPr>
              <w:t>կազմի</w:t>
            </w:r>
            <w:r w:rsidRPr="00546EBA">
              <w:rPr>
                <w:color w:val="3B3838" w:themeColor="background2" w:themeShade="40"/>
              </w:rPr>
              <w:t xml:space="preserve"> </w:t>
            </w:r>
            <w:r w:rsidRPr="00546EBA">
              <w:rPr>
                <w:color w:val="3B3838" w:themeColor="background2" w:themeShade="40"/>
                <w:lang w:val="en-US"/>
              </w:rPr>
              <w:t>մեջ</w:t>
            </w:r>
            <w:r w:rsidRPr="00546EBA">
              <w:rPr>
                <w:color w:val="3B3838" w:themeColor="background2" w:themeShade="40"/>
              </w:rPr>
              <w:t xml:space="preserve"> </w:t>
            </w:r>
            <w:r w:rsidRPr="00546EBA">
              <w:rPr>
                <w:color w:val="3B3838" w:themeColor="background2" w:themeShade="40"/>
                <w:lang w:val="en-US"/>
              </w:rPr>
              <w:t>մտնող</w:t>
            </w:r>
            <w:r w:rsidRPr="00546EBA">
              <w:rPr>
                <w:color w:val="3B3838" w:themeColor="background2" w:themeShade="40"/>
              </w:rPr>
              <w:t xml:space="preserve"> </w:t>
            </w:r>
            <w:r w:rsidRPr="00546EBA">
              <w:rPr>
                <w:color w:val="3B3838" w:themeColor="background2" w:themeShade="40"/>
                <w:lang w:val="en-US"/>
              </w:rPr>
              <w:t>կամ</w:t>
            </w:r>
            <w:r w:rsidRPr="00546EBA">
              <w:rPr>
                <w:color w:val="3B3838" w:themeColor="background2" w:themeShade="40"/>
              </w:rPr>
              <w:t xml:space="preserve"> </w:t>
            </w:r>
            <w:r w:rsidRPr="00546EBA">
              <w:rPr>
                <w:color w:val="3B3838" w:themeColor="background2" w:themeShade="40"/>
                <w:lang w:val="en-US"/>
              </w:rPr>
              <w:t>դրանց</w:t>
            </w:r>
            <w:r w:rsidRPr="00546EBA">
              <w:rPr>
                <w:color w:val="3B3838" w:themeColor="background2" w:themeShade="40"/>
              </w:rPr>
              <w:t xml:space="preserve"> </w:t>
            </w:r>
            <w:r w:rsidRPr="00546EBA">
              <w:rPr>
                <w:color w:val="3B3838" w:themeColor="background2" w:themeShade="40"/>
                <w:lang w:val="en-US"/>
              </w:rPr>
              <w:t>տեխնոլոգիական</w:t>
            </w:r>
            <w:r w:rsidRPr="00546EBA">
              <w:rPr>
                <w:color w:val="3B3838" w:themeColor="background2" w:themeShade="40"/>
              </w:rPr>
              <w:t xml:space="preserve"> </w:t>
            </w:r>
            <w:r w:rsidRPr="00546EBA">
              <w:rPr>
                <w:color w:val="3B3838" w:themeColor="background2" w:themeShade="40"/>
                <w:lang w:val="en-US"/>
              </w:rPr>
              <w:t>գործընթացն</w:t>
            </w:r>
            <w:r w:rsidRPr="00546EBA">
              <w:rPr>
                <w:color w:val="3B3838" w:themeColor="background2" w:themeShade="40"/>
              </w:rPr>
              <w:t xml:space="preserve"> </w:t>
            </w:r>
            <w:r w:rsidRPr="00546EBA">
              <w:rPr>
                <w:color w:val="3B3838" w:themeColor="background2" w:themeShade="40"/>
                <w:lang w:val="en-US"/>
              </w:rPr>
              <w:t>ապահովող</w:t>
            </w:r>
            <w:r w:rsidRPr="00546EBA">
              <w:rPr>
                <w:color w:val="3B3838" w:themeColor="background2" w:themeShade="40"/>
              </w:rPr>
              <w:t xml:space="preserve"> </w:t>
            </w:r>
            <w:r w:rsidRPr="00546EBA">
              <w:rPr>
                <w:color w:val="3B3838" w:themeColor="background2" w:themeShade="40"/>
                <w:lang w:val="en-US"/>
              </w:rPr>
              <w:t>մեքենասարքավորումները</w:t>
            </w:r>
            <w:r w:rsidRPr="00546EBA">
              <w:rPr>
                <w:color w:val="3B3838" w:themeColor="background2" w:themeShade="40"/>
              </w:rPr>
              <w:t xml:space="preserve"> </w:t>
            </w:r>
            <w:r w:rsidRPr="00546EBA">
              <w:rPr>
                <w:color w:val="3B3838" w:themeColor="background2" w:themeShade="40"/>
                <w:lang w:val="en-US"/>
              </w:rPr>
              <w:t>և</w:t>
            </w:r>
            <w:r w:rsidRPr="00546EBA">
              <w:rPr>
                <w:color w:val="3B3838" w:themeColor="background2" w:themeShade="40"/>
              </w:rPr>
              <w:t xml:space="preserve"> </w:t>
            </w:r>
            <w:r w:rsidRPr="00546EBA">
              <w:rPr>
                <w:color w:val="3B3838" w:themeColor="background2" w:themeShade="40"/>
                <w:lang w:val="en-US"/>
              </w:rPr>
              <w:t>դրանց</w:t>
            </w:r>
            <w:r w:rsidRPr="00546EBA">
              <w:rPr>
                <w:color w:val="3B3838" w:themeColor="background2" w:themeShade="40"/>
              </w:rPr>
              <w:t xml:space="preserve"> </w:t>
            </w:r>
            <w:r w:rsidRPr="00546EBA">
              <w:rPr>
                <w:color w:val="3B3838" w:themeColor="background2" w:themeShade="40"/>
                <w:lang w:val="en-US"/>
              </w:rPr>
              <w:t>բաղկացուցիչ</w:t>
            </w:r>
            <w:r w:rsidRPr="00546EBA">
              <w:rPr>
                <w:color w:val="3B3838" w:themeColor="background2" w:themeShade="40"/>
              </w:rPr>
              <w:t xml:space="preserve"> </w:t>
            </w:r>
            <w:r w:rsidRPr="00546EBA">
              <w:rPr>
                <w:color w:val="3B3838" w:themeColor="background2" w:themeShade="40"/>
                <w:lang w:val="en-US"/>
              </w:rPr>
              <w:t>մասերը</w:t>
            </w:r>
            <w:r w:rsidRPr="00546EBA">
              <w:rPr>
                <w:color w:val="3B3838" w:themeColor="background2" w:themeShade="40"/>
              </w:rPr>
              <w:t xml:space="preserve"> </w:t>
            </w:r>
            <w:r w:rsidRPr="00546EBA">
              <w:rPr>
                <w:color w:val="3B3838" w:themeColor="background2" w:themeShade="40"/>
                <w:lang w:val="en-US"/>
              </w:rPr>
              <w:t>Ծրագրի</w:t>
            </w:r>
            <w:r w:rsidRPr="00546EBA">
              <w:rPr>
                <w:color w:val="3B3838" w:themeColor="background2" w:themeShade="40"/>
              </w:rPr>
              <w:t xml:space="preserve"> </w:t>
            </w:r>
            <w:r w:rsidRPr="00546EBA">
              <w:rPr>
                <w:color w:val="3B3838" w:themeColor="background2" w:themeShade="40"/>
                <w:lang w:val="en-US"/>
              </w:rPr>
              <w:t>շրջանակում</w:t>
            </w:r>
            <w:r w:rsidRPr="00546EBA">
              <w:rPr>
                <w:color w:val="3B3838" w:themeColor="background2" w:themeShade="40"/>
              </w:rPr>
              <w:t xml:space="preserve"> </w:t>
            </w:r>
            <w:r w:rsidRPr="00546EBA">
              <w:rPr>
                <w:color w:val="3B3838" w:themeColor="background2" w:themeShade="40"/>
                <w:lang w:val="en-US"/>
              </w:rPr>
              <w:t>չեն</w:t>
            </w:r>
            <w:r w:rsidRPr="00546EBA">
              <w:rPr>
                <w:color w:val="3B3838" w:themeColor="background2" w:themeShade="40"/>
              </w:rPr>
              <w:t xml:space="preserve"> </w:t>
            </w:r>
            <w:r w:rsidRPr="00546EBA">
              <w:rPr>
                <w:color w:val="3B3838" w:themeColor="background2" w:themeShade="40"/>
                <w:lang w:val="en-US"/>
              </w:rPr>
              <w:t>ֆինանսավորվում՝</w:t>
            </w:r>
            <w:r w:rsidRPr="00546EBA">
              <w:rPr>
                <w:color w:val="3B3838" w:themeColor="background2" w:themeShade="40"/>
              </w:rPr>
              <w:t xml:space="preserve"> </w:t>
            </w:r>
            <w:r w:rsidRPr="00546EBA">
              <w:rPr>
                <w:color w:val="3B3838" w:themeColor="background2" w:themeShade="40"/>
                <w:lang w:val="en-US"/>
              </w:rPr>
              <w:t>անկախ</w:t>
            </w:r>
            <w:r w:rsidRPr="00546EBA">
              <w:rPr>
                <w:color w:val="3B3838" w:themeColor="background2" w:themeShade="40"/>
              </w:rPr>
              <w:t xml:space="preserve"> </w:t>
            </w:r>
            <w:r w:rsidRPr="00546EBA">
              <w:rPr>
                <w:color w:val="3B3838" w:themeColor="background2" w:themeShade="40"/>
                <w:lang w:val="en-US"/>
              </w:rPr>
              <w:t>դրանց</w:t>
            </w:r>
            <w:r w:rsidRPr="00546EBA">
              <w:rPr>
                <w:color w:val="3B3838" w:themeColor="background2" w:themeShade="40"/>
              </w:rPr>
              <w:t xml:space="preserve"> </w:t>
            </w:r>
            <w:r w:rsidRPr="00546EBA">
              <w:rPr>
                <w:color w:val="3B3838" w:themeColor="background2" w:themeShade="40"/>
                <w:lang w:val="en-US"/>
              </w:rPr>
              <w:t>ԱՏԳ</w:t>
            </w:r>
            <w:r w:rsidRPr="00546EBA">
              <w:rPr>
                <w:color w:val="3B3838" w:themeColor="background2" w:themeShade="40"/>
              </w:rPr>
              <w:t xml:space="preserve"> </w:t>
            </w:r>
            <w:r w:rsidRPr="00546EBA">
              <w:rPr>
                <w:color w:val="3B3838" w:themeColor="background2" w:themeShade="40"/>
                <w:lang w:val="en-US"/>
              </w:rPr>
              <w:t>ԱԱ</w:t>
            </w:r>
            <w:r w:rsidRPr="00546EBA">
              <w:rPr>
                <w:color w:val="3B3838" w:themeColor="background2" w:themeShade="40"/>
              </w:rPr>
              <w:t xml:space="preserve"> </w:t>
            </w:r>
            <w:r w:rsidRPr="00546EBA">
              <w:rPr>
                <w:color w:val="3B3838" w:themeColor="background2" w:themeShade="40"/>
                <w:lang w:val="en-US"/>
              </w:rPr>
              <w:t>ծածկագրից</w:t>
            </w:r>
            <w:r w:rsidRPr="00546EBA">
              <w:rPr>
                <w:color w:val="3B3838" w:themeColor="background2" w:themeShade="40"/>
              </w:rPr>
              <w:t xml:space="preserve"> </w:t>
            </w:r>
            <w:r w:rsidRPr="00546EBA">
              <w:rPr>
                <w:color w:val="3B3838" w:themeColor="background2" w:themeShade="40"/>
                <w:lang w:val="en-US"/>
              </w:rPr>
              <w:t>և</w:t>
            </w:r>
            <w:r w:rsidRPr="00546EBA">
              <w:rPr>
                <w:color w:val="3B3838" w:themeColor="background2" w:themeShade="40"/>
              </w:rPr>
              <w:t xml:space="preserve"> </w:t>
            </w:r>
            <w:r w:rsidRPr="00546EBA">
              <w:rPr>
                <w:color w:val="3B3838" w:themeColor="background2" w:themeShade="40"/>
                <w:lang w:val="en-US"/>
              </w:rPr>
              <w:t>առանձին</w:t>
            </w:r>
            <w:r w:rsidRPr="00546EBA">
              <w:rPr>
                <w:color w:val="3B3838" w:themeColor="background2" w:themeShade="40"/>
              </w:rPr>
              <w:t xml:space="preserve"> </w:t>
            </w:r>
            <w:r w:rsidRPr="00546EBA">
              <w:rPr>
                <w:color w:val="3B3838" w:themeColor="background2" w:themeShade="40"/>
                <w:lang w:val="en-US"/>
              </w:rPr>
              <w:t>կամ</w:t>
            </w:r>
            <w:r w:rsidRPr="00546EBA">
              <w:rPr>
                <w:color w:val="3B3838" w:themeColor="background2" w:themeShade="40"/>
              </w:rPr>
              <w:t xml:space="preserve"> </w:t>
            </w:r>
            <w:r w:rsidRPr="00546EBA">
              <w:rPr>
                <w:color w:val="3B3838" w:themeColor="background2" w:themeShade="40"/>
                <w:lang w:val="en-US"/>
              </w:rPr>
              <w:t>միասնական</w:t>
            </w:r>
            <w:r w:rsidRPr="00546EBA">
              <w:rPr>
                <w:color w:val="3B3838" w:themeColor="background2" w:themeShade="40"/>
              </w:rPr>
              <w:t xml:space="preserve"> </w:t>
            </w:r>
            <w:r w:rsidRPr="00546EBA">
              <w:rPr>
                <w:color w:val="3B3838" w:themeColor="background2" w:themeShade="40"/>
                <w:lang w:val="en-US"/>
              </w:rPr>
              <w:t>համակարգի</w:t>
            </w:r>
            <w:r w:rsidRPr="00546EBA">
              <w:rPr>
                <w:color w:val="3B3838" w:themeColor="background2" w:themeShade="40"/>
              </w:rPr>
              <w:t xml:space="preserve"> </w:t>
            </w:r>
            <w:r w:rsidRPr="00546EBA">
              <w:rPr>
                <w:color w:val="3B3838" w:themeColor="background2" w:themeShade="40"/>
                <w:lang w:val="en-US"/>
              </w:rPr>
              <w:t>կազմում</w:t>
            </w:r>
            <w:r w:rsidRPr="00546EBA">
              <w:rPr>
                <w:color w:val="3B3838" w:themeColor="background2" w:themeShade="40"/>
              </w:rPr>
              <w:t xml:space="preserve"> </w:t>
            </w:r>
            <w:r w:rsidRPr="00546EBA">
              <w:rPr>
                <w:color w:val="3B3838" w:themeColor="background2" w:themeShade="40"/>
                <w:lang w:val="en-US"/>
              </w:rPr>
              <w:t>ձեռք</w:t>
            </w:r>
            <w:r w:rsidRPr="00546EBA">
              <w:rPr>
                <w:color w:val="3B3838" w:themeColor="background2" w:themeShade="40"/>
              </w:rPr>
              <w:t xml:space="preserve"> </w:t>
            </w:r>
            <w:r w:rsidRPr="00546EBA">
              <w:rPr>
                <w:color w:val="3B3838" w:themeColor="background2" w:themeShade="40"/>
                <w:lang w:val="en-US"/>
              </w:rPr>
              <w:t>բերվելու</w:t>
            </w:r>
            <w:r w:rsidRPr="00546EBA">
              <w:rPr>
                <w:color w:val="3B3838" w:themeColor="background2" w:themeShade="40"/>
              </w:rPr>
              <w:t xml:space="preserve"> </w:t>
            </w:r>
            <w:r w:rsidRPr="00546EBA">
              <w:rPr>
                <w:color w:val="3B3838" w:themeColor="background2" w:themeShade="40"/>
                <w:lang w:val="en-US"/>
              </w:rPr>
              <w:t>հանգամանքից։</w:t>
            </w:r>
          </w:p>
          <w:p w14:paraId="0EA1C761" w14:textId="77777777" w:rsidR="0006495E" w:rsidRPr="00546EBA" w:rsidRDefault="0006495E" w:rsidP="0006495E">
            <w:pPr>
              <w:spacing w:after="0"/>
              <w:jc w:val="both"/>
              <w:rPr>
                <w:color w:val="3B3838" w:themeColor="background2" w:themeShade="40"/>
              </w:rPr>
            </w:pPr>
            <w:r w:rsidRPr="00546EBA">
              <w:rPr>
                <w:color w:val="3B3838" w:themeColor="background2" w:themeShade="40"/>
                <w:lang w:val="en-US"/>
              </w:rPr>
              <w:lastRenderedPageBreak/>
              <w:t>Միաժամանակ</w:t>
            </w:r>
            <w:r w:rsidRPr="00546EBA">
              <w:rPr>
                <w:color w:val="3B3838" w:themeColor="background2" w:themeShade="40"/>
              </w:rPr>
              <w:t xml:space="preserve">, </w:t>
            </w:r>
            <w:r w:rsidRPr="00546EBA">
              <w:rPr>
                <w:color w:val="3B3838" w:themeColor="background2" w:themeShade="40"/>
                <w:lang w:val="en-US"/>
              </w:rPr>
              <w:t>գործող</w:t>
            </w:r>
            <w:r w:rsidRPr="00546EBA">
              <w:rPr>
                <w:color w:val="3B3838" w:themeColor="background2" w:themeShade="40"/>
              </w:rPr>
              <w:t xml:space="preserve"> </w:t>
            </w:r>
            <w:r w:rsidRPr="00546EBA">
              <w:rPr>
                <w:color w:val="3B3838" w:themeColor="background2" w:themeShade="40"/>
                <w:lang w:val="en-US"/>
              </w:rPr>
              <w:t>կարգավորմամբ</w:t>
            </w:r>
            <w:r w:rsidRPr="00546EBA">
              <w:rPr>
                <w:color w:val="3B3838" w:themeColor="background2" w:themeShade="40"/>
              </w:rPr>
              <w:t xml:space="preserve"> </w:t>
            </w:r>
            <w:r w:rsidRPr="00546EBA">
              <w:rPr>
                <w:color w:val="3B3838" w:themeColor="background2" w:themeShade="40"/>
                <w:lang w:val="en-US"/>
              </w:rPr>
              <w:t>բացառված</w:t>
            </w:r>
            <w:r w:rsidRPr="00546EBA">
              <w:rPr>
                <w:color w:val="3B3838" w:themeColor="background2" w:themeShade="40"/>
              </w:rPr>
              <w:t xml:space="preserve"> 8703 </w:t>
            </w:r>
            <w:r w:rsidRPr="00546EBA">
              <w:rPr>
                <w:color w:val="3B3838" w:themeColor="background2" w:themeShade="40"/>
                <w:lang w:val="en-US"/>
              </w:rPr>
              <w:t>ծածկագիրը</w:t>
            </w:r>
            <w:r w:rsidRPr="00546EBA">
              <w:rPr>
                <w:color w:val="3B3838" w:themeColor="background2" w:themeShade="40"/>
              </w:rPr>
              <w:t xml:space="preserve"> </w:t>
            </w:r>
            <w:r w:rsidRPr="00546EBA">
              <w:rPr>
                <w:color w:val="3B3838" w:themeColor="background2" w:themeShade="40"/>
                <w:lang w:val="en-US"/>
              </w:rPr>
              <w:t>պահպանվել</w:t>
            </w:r>
            <w:r w:rsidRPr="00546EBA">
              <w:rPr>
                <w:color w:val="3B3838" w:themeColor="background2" w:themeShade="40"/>
              </w:rPr>
              <w:t xml:space="preserve"> </w:t>
            </w:r>
            <w:r w:rsidRPr="00546EBA">
              <w:rPr>
                <w:color w:val="3B3838" w:themeColor="background2" w:themeShade="40"/>
                <w:lang w:val="en-US"/>
              </w:rPr>
              <w:t>է</w:t>
            </w:r>
            <w:r w:rsidRPr="00546EBA">
              <w:rPr>
                <w:color w:val="3B3838" w:themeColor="background2" w:themeShade="40"/>
              </w:rPr>
              <w:t xml:space="preserve"> </w:t>
            </w:r>
            <w:r w:rsidRPr="00546EBA">
              <w:rPr>
                <w:color w:val="3B3838" w:themeColor="background2" w:themeShade="40"/>
                <w:lang w:val="en-US"/>
              </w:rPr>
              <w:t>Նախագծի</w:t>
            </w:r>
            <w:r w:rsidRPr="00546EBA">
              <w:rPr>
                <w:color w:val="3B3838" w:themeColor="background2" w:themeShade="40"/>
              </w:rPr>
              <w:t xml:space="preserve"> 19-</w:t>
            </w:r>
            <w:r w:rsidRPr="00546EBA">
              <w:rPr>
                <w:color w:val="3B3838" w:themeColor="background2" w:themeShade="40"/>
                <w:lang w:val="en-US"/>
              </w:rPr>
              <w:t>րդ</w:t>
            </w:r>
            <w:r w:rsidRPr="00546EBA">
              <w:rPr>
                <w:color w:val="3B3838" w:themeColor="background2" w:themeShade="40"/>
              </w:rPr>
              <w:t xml:space="preserve"> </w:t>
            </w:r>
            <w:r w:rsidRPr="00546EBA">
              <w:rPr>
                <w:color w:val="3B3838" w:themeColor="background2" w:themeShade="40"/>
                <w:lang w:val="en-US"/>
              </w:rPr>
              <w:t>կետում։</w:t>
            </w:r>
            <w:r w:rsidRPr="00546EBA">
              <w:rPr>
                <w:color w:val="3B3838" w:themeColor="background2" w:themeShade="40"/>
              </w:rPr>
              <w:t xml:space="preserve"> </w:t>
            </w:r>
            <w:r w:rsidRPr="00546EBA">
              <w:rPr>
                <w:color w:val="3B3838" w:themeColor="background2" w:themeShade="40"/>
                <w:lang w:val="en-US"/>
              </w:rPr>
              <w:t>Հետևաբար՝</w:t>
            </w:r>
            <w:r w:rsidRPr="00546EBA">
              <w:rPr>
                <w:color w:val="3B3838" w:themeColor="background2" w:themeShade="40"/>
              </w:rPr>
              <w:t xml:space="preserve"> </w:t>
            </w:r>
            <w:r w:rsidRPr="00546EBA">
              <w:rPr>
                <w:color w:val="3B3838" w:themeColor="background2" w:themeShade="40"/>
                <w:lang w:val="en-US"/>
              </w:rPr>
              <w:t>այդ</w:t>
            </w:r>
            <w:r w:rsidRPr="00546EBA">
              <w:rPr>
                <w:color w:val="3B3838" w:themeColor="background2" w:themeShade="40"/>
              </w:rPr>
              <w:t xml:space="preserve"> </w:t>
            </w:r>
            <w:r w:rsidRPr="00546EBA">
              <w:rPr>
                <w:color w:val="3B3838" w:themeColor="background2" w:themeShade="40"/>
                <w:lang w:val="en-US"/>
              </w:rPr>
              <w:t>ծածկագրով</w:t>
            </w:r>
            <w:r w:rsidRPr="00546EBA">
              <w:rPr>
                <w:color w:val="3B3838" w:themeColor="background2" w:themeShade="40"/>
              </w:rPr>
              <w:t xml:space="preserve"> </w:t>
            </w:r>
            <w:r w:rsidRPr="00546EBA">
              <w:rPr>
                <w:color w:val="3B3838" w:themeColor="background2" w:themeShade="40"/>
                <w:lang w:val="en-US"/>
              </w:rPr>
              <w:t>դասակարգվող</w:t>
            </w:r>
            <w:r w:rsidRPr="00546EBA">
              <w:rPr>
                <w:color w:val="3B3838" w:themeColor="background2" w:themeShade="40"/>
              </w:rPr>
              <w:t xml:space="preserve"> </w:t>
            </w:r>
            <w:r w:rsidRPr="00546EBA">
              <w:rPr>
                <w:color w:val="3B3838" w:themeColor="background2" w:themeShade="40"/>
                <w:lang w:val="en-US"/>
              </w:rPr>
              <w:t>թեթև</w:t>
            </w:r>
            <w:r w:rsidRPr="00546EBA">
              <w:rPr>
                <w:color w:val="3B3838" w:themeColor="background2" w:themeShade="40"/>
              </w:rPr>
              <w:t xml:space="preserve"> </w:t>
            </w:r>
            <w:r w:rsidRPr="00546EBA">
              <w:rPr>
                <w:color w:val="3B3838" w:themeColor="background2" w:themeShade="40"/>
                <w:lang w:val="en-US"/>
              </w:rPr>
              <w:t>մարդատար</w:t>
            </w:r>
            <w:r w:rsidRPr="00546EBA">
              <w:rPr>
                <w:color w:val="3B3838" w:themeColor="background2" w:themeShade="40"/>
              </w:rPr>
              <w:t xml:space="preserve"> </w:t>
            </w:r>
            <w:r w:rsidRPr="00546EBA">
              <w:rPr>
                <w:color w:val="3B3838" w:themeColor="background2" w:themeShade="40"/>
                <w:lang w:val="en-US"/>
              </w:rPr>
              <w:t>ավտոմոբիլների</w:t>
            </w:r>
            <w:r w:rsidRPr="00546EBA">
              <w:rPr>
                <w:color w:val="3B3838" w:themeColor="background2" w:themeShade="40"/>
              </w:rPr>
              <w:t xml:space="preserve"> </w:t>
            </w:r>
            <w:r w:rsidRPr="00546EBA">
              <w:rPr>
                <w:color w:val="3B3838" w:themeColor="background2" w:themeShade="40"/>
                <w:lang w:val="en-US"/>
              </w:rPr>
              <w:t>և</w:t>
            </w:r>
            <w:r w:rsidRPr="00546EBA">
              <w:rPr>
                <w:color w:val="3B3838" w:themeColor="background2" w:themeShade="40"/>
              </w:rPr>
              <w:t xml:space="preserve"> </w:t>
            </w:r>
            <w:r w:rsidRPr="00546EBA">
              <w:rPr>
                <w:color w:val="3B3838" w:themeColor="background2" w:themeShade="40"/>
                <w:lang w:val="en-US"/>
              </w:rPr>
              <w:t>շարժիչային</w:t>
            </w:r>
            <w:r w:rsidRPr="00546EBA">
              <w:rPr>
                <w:color w:val="3B3838" w:themeColor="background2" w:themeShade="40"/>
              </w:rPr>
              <w:t xml:space="preserve"> </w:t>
            </w:r>
            <w:r w:rsidRPr="00546EBA">
              <w:rPr>
                <w:color w:val="3B3838" w:themeColor="background2" w:themeShade="40"/>
                <w:lang w:val="en-US"/>
              </w:rPr>
              <w:t>այլ</w:t>
            </w:r>
            <w:r w:rsidRPr="00546EBA">
              <w:rPr>
                <w:color w:val="3B3838" w:themeColor="background2" w:themeShade="40"/>
              </w:rPr>
              <w:t xml:space="preserve"> </w:t>
            </w:r>
            <w:r w:rsidRPr="00546EBA">
              <w:rPr>
                <w:color w:val="3B3838" w:themeColor="background2" w:themeShade="40"/>
                <w:lang w:val="en-US"/>
              </w:rPr>
              <w:t>տրանսպորտային</w:t>
            </w:r>
            <w:r w:rsidRPr="00546EBA">
              <w:rPr>
                <w:color w:val="3B3838" w:themeColor="background2" w:themeShade="40"/>
              </w:rPr>
              <w:t xml:space="preserve"> </w:t>
            </w:r>
            <w:r w:rsidRPr="00546EBA">
              <w:rPr>
                <w:color w:val="3B3838" w:themeColor="background2" w:themeShade="40"/>
                <w:lang w:val="en-US"/>
              </w:rPr>
              <w:t>միջոցների</w:t>
            </w:r>
            <w:r w:rsidRPr="00546EBA">
              <w:rPr>
                <w:color w:val="3B3838" w:themeColor="background2" w:themeShade="40"/>
              </w:rPr>
              <w:t xml:space="preserve"> </w:t>
            </w:r>
            <w:r w:rsidRPr="00546EBA">
              <w:rPr>
                <w:color w:val="3B3838" w:themeColor="background2" w:themeShade="40"/>
                <w:lang w:val="en-US"/>
              </w:rPr>
              <w:t>ֆինանսավորում</w:t>
            </w:r>
            <w:r w:rsidRPr="00546EBA">
              <w:rPr>
                <w:color w:val="3B3838" w:themeColor="background2" w:themeShade="40"/>
              </w:rPr>
              <w:t xml:space="preserve"> </w:t>
            </w:r>
            <w:r w:rsidRPr="00546EBA">
              <w:rPr>
                <w:color w:val="3B3838" w:themeColor="background2" w:themeShade="40"/>
                <w:lang w:val="en-US"/>
              </w:rPr>
              <w:t>Նախագծով</w:t>
            </w:r>
            <w:r w:rsidRPr="00546EBA">
              <w:rPr>
                <w:color w:val="3B3838" w:themeColor="background2" w:themeShade="40"/>
              </w:rPr>
              <w:t xml:space="preserve"> </w:t>
            </w:r>
            <w:r w:rsidRPr="00546EBA">
              <w:rPr>
                <w:color w:val="3B3838" w:themeColor="background2" w:themeShade="40"/>
                <w:lang w:val="en-US"/>
              </w:rPr>
              <w:t>չի</w:t>
            </w:r>
            <w:r w:rsidRPr="00546EBA">
              <w:rPr>
                <w:color w:val="3B3838" w:themeColor="background2" w:themeShade="40"/>
              </w:rPr>
              <w:t xml:space="preserve"> </w:t>
            </w:r>
            <w:r w:rsidRPr="00546EBA">
              <w:rPr>
                <w:color w:val="3B3838" w:themeColor="background2" w:themeShade="40"/>
                <w:lang w:val="en-US"/>
              </w:rPr>
              <w:t>նախատեսվում։</w:t>
            </w:r>
          </w:p>
          <w:p w14:paraId="5B725B76" w14:textId="0EC64795" w:rsidR="00510B97" w:rsidRPr="00546EBA" w:rsidRDefault="0006495E" w:rsidP="0006495E">
            <w:pPr>
              <w:spacing w:after="0"/>
              <w:jc w:val="both"/>
              <w:rPr>
                <w:b/>
                <w:color w:val="3B3838" w:themeColor="background2" w:themeShade="40"/>
              </w:rPr>
            </w:pPr>
            <w:r w:rsidRPr="00546EBA">
              <w:rPr>
                <w:color w:val="3B3838" w:themeColor="background2" w:themeShade="40"/>
                <w:lang w:val="en-US"/>
              </w:rPr>
              <w:t>Բացառություն</w:t>
            </w:r>
            <w:r w:rsidRPr="00546EBA">
              <w:rPr>
                <w:color w:val="3B3838" w:themeColor="background2" w:themeShade="40"/>
              </w:rPr>
              <w:t xml:space="preserve"> </w:t>
            </w:r>
            <w:r w:rsidRPr="00546EBA">
              <w:rPr>
                <w:color w:val="3B3838" w:themeColor="background2" w:themeShade="40"/>
                <w:lang w:val="en-US"/>
              </w:rPr>
              <w:t>է</w:t>
            </w:r>
            <w:r w:rsidRPr="00546EBA">
              <w:rPr>
                <w:color w:val="3B3838" w:themeColor="background2" w:themeShade="40"/>
              </w:rPr>
              <w:t xml:space="preserve"> </w:t>
            </w:r>
            <w:r w:rsidRPr="00546EBA">
              <w:rPr>
                <w:color w:val="3B3838" w:themeColor="background2" w:themeShade="40"/>
                <w:lang w:val="en-US"/>
              </w:rPr>
              <w:t>սահմանվել</w:t>
            </w:r>
            <w:r w:rsidRPr="00546EBA">
              <w:rPr>
                <w:color w:val="3B3838" w:themeColor="background2" w:themeShade="40"/>
              </w:rPr>
              <w:t xml:space="preserve"> </w:t>
            </w:r>
            <w:r w:rsidRPr="00546EBA">
              <w:rPr>
                <w:color w:val="3B3838" w:themeColor="background2" w:themeShade="40"/>
                <w:lang w:val="en-US"/>
              </w:rPr>
              <w:t>միայն</w:t>
            </w:r>
            <w:r w:rsidRPr="00546EBA">
              <w:rPr>
                <w:color w:val="3B3838" w:themeColor="background2" w:themeShade="40"/>
              </w:rPr>
              <w:t xml:space="preserve"> </w:t>
            </w:r>
            <w:r w:rsidRPr="00546EBA">
              <w:rPr>
                <w:color w:val="3B3838" w:themeColor="background2" w:themeShade="40"/>
                <w:lang w:val="en-US"/>
              </w:rPr>
              <w:t>ԵԱՏՄ</w:t>
            </w:r>
            <w:r w:rsidRPr="00546EBA">
              <w:rPr>
                <w:color w:val="3B3838" w:themeColor="background2" w:themeShade="40"/>
              </w:rPr>
              <w:t xml:space="preserve"> </w:t>
            </w:r>
            <w:r w:rsidRPr="00546EBA">
              <w:rPr>
                <w:color w:val="3B3838" w:themeColor="background2" w:themeShade="40"/>
                <w:lang w:val="en-US"/>
              </w:rPr>
              <w:t>ԱՏԳ</w:t>
            </w:r>
            <w:r w:rsidRPr="00546EBA">
              <w:rPr>
                <w:color w:val="3B3838" w:themeColor="background2" w:themeShade="40"/>
              </w:rPr>
              <w:t xml:space="preserve"> </w:t>
            </w:r>
            <w:r w:rsidRPr="00546EBA">
              <w:rPr>
                <w:color w:val="3B3838" w:themeColor="background2" w:themeShade="40"/>
                <w:lang w:val="en-US"/>
              </w:rPr>
              <w:t>ԱԱ</w:t>
            </w:r>
            <w:r w:rsidRPr="00546EBA">
              <w:rPr>
                <w:color w:val="3B3838" w:themeColor="background2" w:themeShade="40"/>
              </w:rPr>
              <w:t xml:space="preserve"> 8507 </w:t>
            </w:r>
            <w:r w:rsidRPr="00546EBA">
              <w:rPr>
                <w:color w:val="3B3838" w:themeColor="background2" w:themeShade="40"/>
                <w:lang w:val="en-US"/>
              </w:rPr>
              <w:t>ապրանքային</w:t>
            </w:r>
            <w:r w:rsidRPr="00546EBA">
              <w:rPr>
                <w:color w:val="3B3838" w:themeColor="background2" w:themeShade="40"/>
              </w:rPr>
              <w:t xml:space="preserve"> </w:t>
            </w:r>
            <w:r w:rsidRPr="00546EBA">
              <w:rPr>
                <w:color w:val="3B3838" w:themeColor="background2" w:themeShade="40"/>
                <w:lang w:val="en-US"/>
              </w:rPr>
              <w:t>դիրքում</w:t>
            </w:r>
            <w:r w:rsidRPr="00546EBA">
              <w:rPr>
                <w:color w:val="3B3838" w:themeColor="background2" w:themeShade="40"/>
              </w:rPr>
              <w:t xml:space="preserve"> </w:t>
            </w:r>
            <w:r w:rsidRPr="00546EBA">
              <w:rPr>
                <w:color w:val="3B3838" w:themeColor="background2" w:themeShade="40"/>
                <w:lang w:val="en-US"/>
              </w:rPr>
              <w:t>ներառված</w:t>
            </w:r>
            <w:r w:rsidRPr="00546EBA">
              <w:rPr>
                <w:color w:val="3B3838" w:themeColor="background2" w:themeShade="40"/>
              </w:rPr>
              <w:t xml:space="preserve"> </w:t>
            </w:r>
            <w:r w:rsidRPr="00546EBA">
              <w:rPr>
                <w:color w:val="3B3838" w:themeColor="background2" w:themeShade="40"/>
                <w:lang w:val="en-US"/>
              </w:rPr>
              <w:t>էլեկտրական</w:t>
            </w:r>
            <w:r w:rsidRPr="00546EBA">
              <w:rPr>
                <w:color w:val="3B3838" w:themeColor="background2" w:themeShade="40"/>
              </w:rPr>
              <w:t xml:space="preserve"> </w:t>
            </w:r>
            <w:r w:rsidRPr="00546EBA">
              <w:rPr>
                <w:color w:val="3B3838" w:themeColor="background2" w:themeShade="40"/>
                <w:lang w:val="en-US"/>
              </w:rPr>
              <w:t>կուտակիչների</w:t>
            </w:r>
            <w:r w:rsidRPr="00546EBA">
              <w:rPr>
                <w:color w:val="3B3838" w:themeColor="background2" w:themeShade="40"/>
              </w:rPr>
              <w:t xml:space="preserve"> </w:t>
            </w:r>
            <w:r w:rsidRPr="00546EBA">
              <w:rPr>
                <w:color w:val="3B3838" w:themeColor="background2" w:themeShade="40"/>
                <w:lang w:val="en-US"/>
              </w:rPr>
              <w:t>և</w:t>
            </w:r>
            <w:r w:rsidRPr="00546EBA">
              <w:rPr>
                <w:color w:val="3B3838" w:themeColor="background2" w:themeShade="40"/>
              </w:rPr>
              <w:t xml:space="preserve"> </w:t>
            </w:r>
            <w:r w:rsidRPr="00546EBA">
              <w:rPr>
                <w:color w:val="3B3838" w:themeColor="background2" w:themeShade="40"/>
                <w:lang w:val="en-US"/>
              </w:rPr>
              <w:t>դրանց</w:t>
            </w:r>
            <w:r w:rsidRPr="00546EBA">
              <w:rPr>
                <w:color w:val="3B3838" w:themeColor="background2" w:themeShade="40"/>
              </w:rPr>
              <w:t xml:space="preserve"> </w:t>
            </w:r>
            <w:r w:rsidRPr="00546EBA">
              <w:rPr>
                <w:color w:val="3B3838" w:themeColor="background2" w:themeShade="40"/>
                <w:lang w:val="en-US"/>
              </w:rPr>
              <w:t>համապատասխան</w:t>
            </w:r>
            <w:r w:rsidRPr="00546EBA">
              <w:rPr>
                <w:color w:val="3B3838" w:themeColor="background2" w:themeShade="40"/>
              </w:rPr>
              <w:t xml:space="preserve"> </w:t>
            </w:r>
            <w:r w:rsidRPr="00546EBA">
              <w:rPr>
                <w:color w:val="3B3838" w:themeColor="background2" w:themeShade="40"/>
                <w:lang w:val="en-US"/>
              </w:rPr>
              <w:t>բաղկացուցիչ</w:t>
            </w:r>
            <w:r w:rsidRPr="00546EBA">
              <w:rPr>
                <w:color w:val="3B3838" w:themeColor="background2" w:themeShade="40"/>
              </w:rPr>
              <w:t xml:space="preserve"> </w:t>
            </w:r>
            <w:r w:rsidRPr="00546EBA">
              <w:rPr>
                <w:color w:val="3B3838" w:themeColor="background2" w:themeShade="40"/>
                <w:lang w:val="en-US"/>
              </w:rPr>
              <w:t>մասերի</w:t>
            </w:r>
            <w:r w:rsidRPr="00546EBA">
              <w:rPr>
                <w:color w:val="3B3838" w:themeColor="background2" w:themeShade="40"/>
              </w:rPr>
              <w:t xml:space="preserve"> </w:t>
            </w:r>
            <w:r w:rsidRPr="00546EBA">
              <w:rPr>
                <w:color w:val="3B3838" w:themeColor="background2" w:themeShade="40"/>
                <w:lang w:val="en-US"/>
              </w:rPr>
              <w:t>համար՝</w:t>
            </w:r>
            <w:r w:rsidRPr="00546EBA">
              <w:rPr>
                <w:color w:val="3B3838" w:themeColor="background2" w:themeShade="40"/>
              </w:rPr>
              <w:t xml:space="preserve"> </w:t>
            </w:r>
            <w:r w:rsidRPr="00546EBA">
              <w:rPr>
                <w:color w:val="3B3838" w:themeColor="background2" w:themeShade="40"/>
                <w:lang w:val="en-US"/>
              </w:rPr>
              <w:t>Նախագծով</w:t>
            </w:r>
            <w:r w:rsidRPr="00546EBA">
              <w:rPr>
                <w:color w:val="3B3838" w:themeColor="background2" w:themeShade="40"/>
              </w:rPr>
              <w:t xml:space="preserve"> </w:t>
            </w:r>
            <w:r w:rsidRPr="00546EBA">
              <w:rPr>
                <w:color w:val="3B3838" w:themeColor="background2" w:themeShade="40"/>
                <w:lang w:val="en-US"/>
              </w:rPr>
              <w:t>սահմանված</w:t>
            </w:r>
            <w:r w:rsidRPr="00546EBA">
              <w:rPr>
                <w:color w:val="3B3838" w:themeColor="background2" w:themeShade="40"/>
              </w:rPr>
              <w:t xml:space="preserve"> </w:t>
            </w:r>
            <w:r w:rsidRPr="00546EBA">
              <w:rPr>
                <w:color w:val="3B3838" w:themeColor="background2" w:themeShade="40"/>
                <w:lang w:val="en-US"/>
              </w:rPr>
              <w:t>նպատակային</w:t>
            </w:r>
            <w:r w:rsidRPr="00546EBA">
              <w:rPr>
                <w:color w:val="3B3838" w:themeColor="background2" w:themeShade="40"/>
              </w:rPr>
              <w:t xml:space="preserve"> </w:t>
            </w:r>
            <w:r w:rsidRPr="00546EBA">
              <w:rPr>
                <w:color w:val="3B3838" w:themeColor="background2" w:themeShade="40"/>
                <w:lang w:val="en-US"/>
              </w:rPr>
              <w:t>օգտագործման</w:t>
            </w:r>
            <w:r w:rsidRPr="00546EBA">
              <w:rPr>
                <w:color w:val="3B3838" w:themeColor="background2" w:themeShade="40"/>
              </w:rPr>
              <w:t xml:space="preserve"> </w:t>
            </w:r>
            <w:r w:rsidRPr="00546EBA">
              <w:rPr>
                <w:color w:val="3B3838" w:themeColor="background2" w:themeShade="40"/>
                <w:lang w:val="en-US"/>
              </w:rPr>
              <w:t>պայմանների</w:t>
            </w:r>
            <w:r w:rsidRPr="00546EBA">
              <w:rPr>
                <w:color w:val="3B3838" w:themeColor="background2" w:themeShade="40"/>
              </w:rPr>
              <w:t xml:space="preserve"> </w:t>
            </w:r>
            <w:r w:rsidRPr="00546EBA">
              <w:rPr>
                <w:color w:val="3B3838" w:themeColor="background2" w:themeShade="40"/>
                <w:lang w:val="en-US"/>
              </w:rPr>
              <w:t>պահպանմամբ։</w:t>
            </w:r>
            <w:r w:rsidRPr="00546EBA">
              <w:rPr>
                <w:color w:val="3B3838" w:themeColor="background2" w:themeShade="40"/>
              </w:rPr>
              <w:t xml:space="preserve"> </w:t>
            </w:r>
          </w:p>
        </w:tc>
      </w:tr>
    </w:tbl>
    <w:p w14:paraId="1D36C31E" w14:textId="77777777" w:rsidR="00040D71" w:rsidRPr="00546EBA" w:rsidRDefault="00040D71" w:rsidP="0049476B">
      <w:pPr>
        <w:spacing w:after="0"/>
        <w:rPr>
          <w:bCs/>
          <w:color w:val="3B3838" w:themeColor="background2" w:themeShade="40"/>
          <w:lang w:val="hy-AM"/>
        </w:rPr>
      </w:pPr>
    </w:p>
    <w:sectPr w:rsidR="00040D71" w:rsidRPr="00546EBA" w:rsidSect="007E2BCB">
      <w:headerReference w:type="default" r:id="rId9"/>
      <w:pgSz w:w="15840" w:h="12240" w:orient="landscape"/>
      <w:pgMar w:top="993" w:right="547" w:bottom="284" w:left="1276"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F2FFC" w14:textId="77777777" w:rsidR="003330EE" w:rsidRDefault="003330EE">
      <w:pPr>
        <w:spacing w:after="0" w:line="240" w:lineRule="auto"/>
      </w:pPr>
      <w:r>
        <w:separator/>
      </w:r>
    </w:p>
  </w:endnote>
  <w:endnote w:type="continuationSeparator" w:id="0">
    <w:p w14:paraId="775FBCE1" w14:textId="77777777" w:rsidR="003330EE" w:rsidRDefault="0033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embedRegular r:id="rId1" w:fontKey="{A43C9236-C448-43F3-A88B-148BB3FF3F62}"/>
    <w:embedBold r:id="rId2" w:fontKey="{AD08DBBD-B2F2-457F-AD00-CCB07B26DD34}"/>
    <w:embedItalic r:id="rId3" w:fontKey="{EDF9EC4D-30EB-4EAA-BC80-FBFD10348F48}"/>
  </w:font>
  <w:font w:name="Segoe UI">
    <w:panose1 w:val="020B0502040204020203"/>
    <w:charset w:val="CC"/>
    <w:family w:val="swiss"/>
    <w:pitch w:val="variable"/>
    <w:sig w:usb0="E4002EFF" w:usb1="C000E47F" w:usb2="00000009" w:usb3="00000000" w:csb0="000001FF" w:csb1="00000000"/>
    <w:embedRegular r:id="rId4" w:fontKey="{7EA8C7A9-B43E-472B-B9F6-992D6A018C4D}"/>
  </w:font>
  <w:font w:name="Georgia">
    <w:panose1 w:val="02040502050405020303"/>
    <w:charset w:val="CC"/>
    <w:family w:val="roman"/>
    <w:pitch w:val="variable"/>
    <w:sig w:usb0="00000287" w:usb1="00000000" w:usb2="00000000" w:usb3="00000000" w:csb0="0000009F" w:csb1="00000000"/>
    <w:embedRegular r:id="rId5" w:fontKey="{02F51315-1C3A-4644-B43A-07FDB4BAB9C5}"/>
    <w:embedItalic r:id="rId6" w:fontKey="{2586BC84-EB04-490B-8901-2D6049F5ADD0}"/>
  </w:font>
  <w:font w:name="Cambria Math">
    <w:panose1 w:val="02040503050406030204"/>
    <w:charset w:val="CC"/>
    <w:family w:val="roman"/>
    <w:pitch w:val="variable"/>
    <w:sig w:usb0="E00006FF" w:usb1="420024FF" w:usb2="02000000" w:usb3="00000000" w:csb0="0000019F" w:csb1="00000000"/>
    <w:embedRegular r:id="rId7" w:fontKey="{7A5825C5-50C8-4A8A-9AB8-E49F287433F8}"/>
    <w:embedBold r:id="rId8" w:fontKey="{0E4DA2FF-BB06-4ECD-839E-11DFF45D357D}"/>
    <w:embedItalic r:id="rId9" w:fontKey="{39B60A40-590E-4EF0-B519-6126A378E8A0}"/>
  </w:font>
  <w:font w:name="游ゴシック Light">
    <w:panose1 w:val="00000000000000000000"/>
    <w:charset w:val="80"/>
    <w:family w:val="roman"/>
    <w:notTrueType/>
    <w:pitch w:val="default"/>
  </w:font>
  <w:font w:name="Sylfaen">
    <w:panose1 w:val="010A0502050306030303"/>
    <w:charset w:val="CC"/>
    <w:family w:val="roman"/>
    <w:pitch w:val="variable"/>
    <w:sig w:usb0="04000687" w:usb1="00000000" w:usb2="00000000" w:usb3="00000000" w:csb0="0000009F" w:csb1="00000000"/>
    <w:embedRegular r:id="rId10" w:fontKey="{2CF1A8D2-B92D-47EC-A23B-5491853087EF}"/>
    <w:embedBold r:id="rId11" w:fontKey="{D33377DC-50D1-485A-8D5E-8B1C45C964CF}"/>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embedRegular r:id="rId12" w:fontKey="{BC843947-D7E1-494C-8D5E-10D7C27FE6F8}"/>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40D23" w14:textId="77777777" w:rsidR="003330EE" w:rsidRDefault="003330EE">
      <w:pPr>
        <w:spacing w:after="0" w:line="240" w:lineRule="auto"/>
      </w:pPr>
      <w:r>
        <w:separator/>
      </w:r>
    </w:p>
  </w:footnote>
  <w:footnote w:type="continuationSeparator" w:id="0">
    <w:p w14:paraId="0E6469CF" w14:textId="77777777" w:rsidR="003330EE" w:rsidRDefault="003330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9BE6D" w14:textId="77777777" w:rsidR="00FF2049" w:rsidRDefault="00FF2049" w:rsidP="004600DD">
    <w:pPr>
      <w:pStyle w:val="ab"/>
      <w:rPr>
        <w:lang w:val="hy-AM"/>
      </w:rPr>
    </w:pPr>
  </w:p>
  <w:p w14:paraId="2DCB55E2" w14:textId="77777777" w:rsidR="00FF2049" w:rsidRPr="004600DD" w:rsidRDefault="00FF2049" w:rsidP="004600DD">
    <w:pPr>
      <w:pStyle w:val="ab"/>
      <w:rPr>
        <w:lang w:val="hy-AM"/>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54187"/>
    <w:multiLevelType w:val="multilevel"/>
    <w:tmpl w:val="4ECC4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65ABE"/>
    <w:multiLevelType w:val="multilevel"/>
    <w:tmpl w:val="0302C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FD5D7A"/>
    <w:multiLevelType w:val="hybridMultilevel"/>
    <w:tmpl w:val="C4EC2FBA"/>
    <w:lvl w:ilvl="0" w:tplc="0409000F">
      <w:start w:val="1"/>
      <w:numFmt w:val="decimal"/>
      <w:lvlText w:val="%1."/>
      <w:lvlJc w:val="left"/>
      <w:pPr>
        <w:ind w:left="72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150C5"/>
    <w:multiLevelType w:val="multilevel"/>
    <w:tmpl w:val="B05C3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447B3A"/>
    <w:multiLevelType w:val="multilevel"/>
    <w:tmpl w:val="88DCD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B84D4D"/>
    <w:multiLevelType w:val="multilevel"/>
    <w:tmpl w:val="A5C6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B76C1"/>
    <w:multiLevelType w:val="hybridMultilevel"/>
    <w:tmpl w:val="56FA2506"/>
    <w:lvl w:ilvl="0" w:tplc="2F868F28">
      <w:start w:val="1"/>
      <w:numFmt w:val="decimal"/>
      <w:lvlText w:val="%1)"/>
      <w:lvlJc w:val="left"/>
      <w:pPr>
        <w:ind w:left="5760" w:hanging="360"/>
      </w:pPr>
      <w:rPr>
        <w:rFonts w:hint="default"/>
      </w:r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7">
    <w:nsid w:val="2A6E7750"/>
    <w:multiLevelType w:val="hybridMultilevel"/>
    <w:tmpl w:val="7EDC2FDA"/>
    <w:lvl w:ilvl="0" w:tplc="BC8A6B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BC4420C"/>
    <w:multiLevelType w:val="multilevel"/>
    <w:tmpl w:val="18BE8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FD3F1D"/>
    <w:multiLevelType w:val="hybridMultilevel"/>
    <w:tmpl w:val="2E083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2AF1426"/>
    <w:multiLevelType w:val="hybridMultilevel"/>
    <w:tmpl w:val="BC3830DC"/>
    <w:lvl w:ilvl="0" w:tplc="C980B892">
      <w:start w:val="1"/>
      <w:numFmt w:val="decimal"/>
      <w:lvlText w:val="%1)"/>
      <w:lvlJc w:val="left"/>
      <w:pPr>
        <w:ind w:left="450" w:hanging="360"/>
      </w:pPr>
      <w:rPr>
        <w:rFonts w:ascii="GHEA Grapalat" w:hAnsi="GHEA Grapalat"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D52BFC"/>
    <w:multiLevelType w:val="hybridMultilevel"/>
    <w:tmpl w:val="2B8E6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90648C4"/>
    <w:multiLevelType w:val="hybridMultilevel"/>
    <w:tmpl w:val="8168D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6D2D17"/>
    <w:multiLevelType w:val="hybridMultilevel"/>
    <w:tmpl w:val="00B6B96A"/>
    <w:lvl w:ilvl="0" w:tplc="A45005C6">
      <w:start w:val="1"/>
      <w:numFmt w:val="decimal"/>
      <w:lvlText w:val="%1."/>
      <w:lvlJc w:val="left"/>
      <w:pPr>
        <w:ind w:left="1080" w:hanging="360"/>
      </w:pPr>
      <w:rPr>
        <w:rFonts w:hint="default"/>
        <w:b/>
        <w:i w:val="0"/>
        <w:i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F2F4F38"/>
    <w:multiLevelType w:val="hybridMultilevel"/>
    <w:tmpl w:val="D85E1158"/>
    <w:lvl w:ilvl="0" w:tplc="67581A5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
  </w:num>
  <w:num w:numId="2">
    <w:abstractNumId w:val="10"/>
  </w:num>
  <w:num w:numId="3">
    <w:abstractNumId w:val="12"/>
  </w:num>
  <w:num w:numId="4">
    <w:abstractNumId w:val="14"/>
  </w:num>
  <w:num w:numId="5">
    <w:abstractNumId w:val="6"/>
  </w:num>
  <w:num w:numId="6">
    <w:abstractNumId w:val="13"/>
  </w:num>
  <w:num w:numId="7">
    <w:abstractNumId w:val="7"/>
  </w:num>
  <w:num w:numId="8">
    <w:abstractNumId w:val="11"/>
  </w:num>
  <w:num w:numId="9">
    <w:abstractNumId w:val="9"/>
  </w:num>
  <w:num w:numId="10">
    <w:abstractNumId w:val="8"/>
  </w:num>
  <w:num w:numId="11">
    <w:abstractNumId w:val="1"/>
  </w:num>
  <w:num w:numId="12">
    <w:abstractNumId w:val="3"/>
  </w:num>
  <w:num w:numId="13">
    <w:abstractNumId w:val="5"/>
  </w:num>
  <w:num w:numId="14">
    <w:abstractNumId w:val="0"/>
  </w:num>
  <w:num w:numId="15">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FB3"/>
    <w:rsid w:val="00001E4F"/>
    <w:rsid w:val="000237E8"/>
    <w:rsid w:val="00026097"/>
    <w:rsid w:val="000266C7"/>
    <w:rsid w:val="00033590"/>
    <w:rsid w:val="00034C7B"/>
    <w:rsid w:val="00034F78"/>
    <w:rsid w:val="00036F92"/>
    <w:rsid w:val="00040C55"/>
    <w:rsid w:val="00040D71"/>
    <w:rsid w:val="00057E9B"/>
    <w:rsid w:val="00061631"/>
    <w:rsid w:val="0006288D"/>
    <w:rsid w:val="000640AC"/>
    <w:rsid w:val="0006495E"/>
    <w:rsid w:val="00075231"/>
    <w:rsid w:val="000757B4"/>
    <w:rsid w:val="000762E7"/>
    <w:rsid w:val="000764EE"/>
    <w:rsid w:val="000838BF"/>
    <w:rsid w:val="00090FA4"/>
    <w:rsid w:val="0009626B"/>
    <w:rsid w:val="000A1299"/>
    <w:rsid w:val="000A15EA"/>
    <w:rsid w:val="000A51EB"/>
    <w:rsid w:val="000B2DE8"/>
    <w:rsid w:val="000B3434"/>
    <w:rsid w:val="000B435E"/>
    <w:rsid w:val="000B5D27"/>
    <w:rsid w:val="000B7450"/>
    <w:rsid w:val="000C12C5"/>
    <w:rsid w:val="000C35CD"/>
    <w:rsid w:val="000D5148"/>
    <w:rsid w:val="000F134B"/>
    <w:rsid w:val="000F4E19"/>
    <w:rsid w:val="000F58BF"/>
    <w:rsid w:val="000F6BB8"/>
    <w:rsid w:val="00114569"/>
    <w:rsid w:val="00123485"/>
    <w:rsid w:val="001254A6"/>
    <w:rsid w:val="00127A18"/>
    <w:rsid w:val="001320F1"/>
    <w:rsid w:val="001329D7"/>
    <w:rsid w:val="00136710"/>
    <w:rsid w:val="0013737D"/>
    <w:rsid w:val="00143AF5"/>
    <w:rsid w:val="00144468"/>
    <w:rsid w:val="00144B2D"/>
    <w:rsid w:val="0014515D"/>
    <w:rsid w:val="00150473"/>
    <w:rsid w:val="00155BED"/>
    <w:rsid w:val="00173CB7"/>
    <w:rsid w:val="001775F0"/>
    <w:rsid w:val="00177792"/>
    <w:rsid w:val="00183036"/>
    <w:rsid w:val="00183121"/>
    <w:rsid w:val="001835B2"/>
    <w:rsid w:val="00184E66"/>
    <w:rsid w:val="0018662B"/>
    <w:rsid w:val="00191F0F"/>
    <w:rsid w:val="00192D9D"/>
    <w:rsid w:val="00196100"/>
    <w:rsid w:val="001A21A1"/>
    <w:rsid w:val="001A2927"/>
    <w:rsid w:val="001B4D89"/>
    <w:rsid w:val="001C0FC6"/>
    <w:rsid w:val="001C1720"/>
    <w:rsid w:val="001C1EAC"/>
    <w:rsid w:val="001C5308"/>
    <w:rsid w:val="001C62C4"/>
    <w:rsid w:val="001D3410"/>
    <w:rsid w:val="001D5396"/>
    <w:rsid w:val="001D594D"/>
    <w:rsid w:val="001F0A8F"/>
    <w:rsid w:val="001F2037"/>
    <w:rsid w:val="001F7097"/>
    <w:rsid w:val="0021721E"/>
    <w:rsid w:val="00220277"/>
    <w:rsid w:val="00225C3A"/>
    <w:rsid w:val="00225DFD"/>
    <w:rsid w:val="0022697F"/>
    <w:rsid w:val="002269DC"/>
    <w:rsid w:val="00232210"/>
    <w:rsid w:val="002337FE"/>
    <w:rsid w:val="00235CB4"/>
    <w:rsid w:val="002468A3"/>
    <w:rsid w:val="00247766"/>
    <w:rsid w:val="00251F4A"/>
    <w:rsid w:val="0025249B"/>
    <w:rsid w:val="00254D45"/>
    <w:rsid w:val="00255602"/>
    <w:rsid w:val="00255B59"/>
    <w:rsid w:val="002571A6"/>
    <w:rsid w:val="002613EB"/>
    <w:rsid w:val="002652D8"/>
    <w:rsid w:val="0027077E"/>
    <w:rsid w:val="00272DCA"/>
    <w:rsid w:val="002735C8"/>
    <w:rsid w:val="002747D7"/>
    <w:rsid w:val="002807EA"/>
    <w:rsid w:val="00280A4F"/>
    <w:rsid w:val="00286C35"/>
    <w:rsid w:val="00294468"/>
    <w:rsid w:val="002946DE"/>
    <w:rsid w:val="00295BB6"/>
    <w:rsid w:val="002A301E"/>
    <w:rsid w:val="002A653D"/>
    <w:rsid w:val="002A7DC1"/>
    <w:rsid w:val="002B0290"/>
    <w:rsid w:val="002B50A9"/>
    <w:rsid w:val="002D26E2"/>
    <w:rsid w:val="002D70C4"/>
    <w:rsid w:val="002E0512"/>
    <w:rsid w:val="002E31A3"/>
    <w:rsid w:val="002F34ED"/>
    <w:rsid w:val="002F3F6B"/>
    <w:rsid w:val="002F46B0"/>
    <w:rsid w:val="002F6B8E"/>
    <w:rsid w:val="0030227A"/>
    <w:rsid w:val="00306691"/>
    <w:rsid w:val="003142F9"/>
    <w:rsid w:val="00315A53"/>
    <w:rsid w:val="00322F4A"/>
    <w:rsid w:val="0032548A"/>
    <w:rsid w:val="003330EE"/>
    <w:rsid w:val="0033432E"/>
    <w:rsid w:val="0033507C"/>
    <w:rsid w:val="00336B77"/>
    <w:rsid w:val="00344396"/>
    <w:rsid w:val="003451BA"/>
    <w:rsid w:val="003634F4"/>
    <w:rsid w:val="00365719"/>
    <w:rsid w:val="00373C1D"/>
    <w:rsid w:val="00374037"/>
    <w:rsid w:val="00381945"/>
    <w:rsid w:val="00385F2F"/>
    <w:rsid w:val="00394832"/>
    <w:rsid w:val="003A1C24"/>
    <w:rsid w:val="003A7157"/>
    <w:rsid w:val="003B03EF"/>
    <w:rsid w:val="003B30F8"/>
    <w:rsid w:val="003B5A2F"/>
    <w:rsid w:val="003B68F4"/>
    <w:rsid w:val="003B6C01"/>
    <w:rsid w:val="003B701C"/>
    <w:rsid w:val="003C1267"/>
    <w:rsid w:val="003C55CC"/>
    <w:rsid w:val="003D38E2"/>
    <w:rsid w:val="003D4BDF"/>
    <w:rsid w:val="003D52FD"/>
    <w:rsid w:val="003E0066"/>
    <w:rsid w:val="003E1969"/>
    <w:rsid w:val="003E4D04"/>
    <w:rsid w:val="003E4D8C"/>
    <w:rsid w:val="003E56E9"/>
    <w:rsid w:val="003E711E"/>
    <w:rsid w:val="003F15BE"/>
    <w:rsid w:val="004021F7"/>
    <w:rsid w:val="00406E4C"/>
    <w:rsid w:val="004120A7"/>
    <w:rsid w:val="004172D4"/>
    <w:rsid w:val="004206FF"/>
    <w:rsid w:val="00424C74"/>
    <w:rsid w:val="00424D63"/>
    <w:rsid w:val="004263D0"/>
    <w:rsid w:val="0043016D"/>
    <w:rsid w:val="00432F96"/>
    <w:rsid w:val="00434519"/>
    <w:rsid w:val="00434D15"/>
    <w:rsid w:val="00435DDC"/>
    <w:rsid w:val="00450FD6"/>
    <w:rsid w:val="00454970"/>
    <w:rsid w:val="00454BC2"/>
    <w:rsid w:val="00455E39"/>
    <w:rsid w:val="004600DD"/>
    <w:rsid w:val="00460A71"/>
    <w:rsid w:val="00462027"/>
    <w:rsid w:val="00465182"/>
    <w:rsid w:val="0047268C"/>
    <w:rsid w:val="004759F5"/>
    <w:rsid w:val="00477D2C"/>
    <w:rsid w:val="00480A3E"/>
    <w:rsid w:val="00480A99"/>
    <w:rsid w:val="004900D5"/>
    <w:rsid w:val="00491630"/>
    <w:rsid w:val="0049170D"/>
    <w:rsid w:val="00493F87"/>
    <w:rsid w:val="0049476B"/>
    <w:rsid w:val="004956E0"/>
    <w:rsid w:val="004A08D1"/>
    <w:rsid w:val="004A0EC3"/>
    <w:rsid w:val="004B24B2"/>
    <w:rsid w:val="004B2CE1"/>
    <w:rsid w:val="004B6ABB"/>
    <w:rsid w:val="004C34D4"/>
    <w:rsid w:val="004C3941"/>
    <w:rsid w:val="004C58C1"/>
    <w:rsid w:val="004C7964"/>
    <w:rsid w:val="004D2011"/>
    <w:rsid w:val="004D3EAA"/>
    <w:rsid w:val="004D480E"/>
    <w:rsid w:val="004D67E0"/>
    <w:rsid w:val="004D69BE"/>
    <w:rsid w:val="004E1615"/>
    <w:rsid w:val="004E338D"/>
    <w:rsid w:val="004E5713"/>
    <w:rsid w:val="004E5CB8"/>
    <w:rsid w:val="004E78FD"/>
    <w:rsid w:val="004F70FE"/>
    <w:rsid w:val="00510B97"/>
    <w:rsid w:val="00512EE2"/>
    <w:rsid w:val="005152A2"/>
    <w:rsid w:val="00516C54"/>
    <w:rsid w:val="00520FB1"/>
    <w:rsid w:val="00521899"/>
    <w:rsid w:val="00524CB5"/>
    <w:rsid w:val="005267A5"/>
    <w:rsid w:val="00536511"/>
    <w:rsid w:val="00543F23"/>
    <w:rsid w:val="005448BA"/>
    <w:rsid w:val="00546266"/>
    <w:rsid w:val="00546EBA"/>
    <w:rsid w:val="00550E3C"/>
    <w:rsid w:val="005534FF"/>
    <w:rsid w:val="005623C7"/>
    <w:rsid w:val="005759C3"/>
    <w:rsid w:val="0057728D"/>
    <w:rsid w:val="00585CB1"/>
    <w:rsid w:val="0059177A"/>
    <w:rsid w:val="005941AA"/>
    <w:rsid w:val="00595821"/>
    <w:rsid w:val="005C0603"/>
    <w:rsid w:val="005C2FE1"/>
    <w:rsid w:val="005C3F88"/>
    <w:rsid w:val="005C4C9D"/>
    <w:rsid w:val="005C7AE7"/>
    <w:rsid w:val="005D04FC"/>
    <w:rsid w:val="005D322B"/>
    <w:rsid w:val="005D4120"/>
    <w:rsid w:val="005D4B4B"/>
    <w:rsid w:val="005E5508"/>
    <w:rsid w:val="005F543C"/>
    <w:rsid w:val="005F5821"/>
    <w:rsid w:val="005F7FEE"/>
    <w:rsid w:val="0060121A"/>
    <w:rsid w:val="00603D7D"/>
    <w:rsid w:val="00605374"/>
    <w:rsid w:val="006064AE"/>
    <w:rsid w:val="00612FDD"/>
    <w:rsid w:val="00617A3D"/>
    <w:rsid w:val="00617B33"/>
    <w:rsid w:val="0062161D"/>
    <w:rsid w:val="006277D2"/>
    <w:rsid w:val="00632D43"/>
    <w:rsid w:val="0063355E"/>
    <w:rsid w:val="0063532F"/>
    <w:rsid w:val="00641C03"/>
    <w:rsid w:val="00643BDE"/>
    <w:rsid w:val="006619C0"/>
    <w:rsid w:val="006624DC"/>
    <w:rsid w:val="006677DF"/>
    <w:rsid w:val="006679C2"/>
    <w:rsid w:val="006679E1"/>
    <w:rsid w:val="00682628"/>
    <w:rsid w:val="00682C8F"/>
    <w:rsid w:val="006930E0"/>
    <w:rsid w:val="006A1E1F"/>
    <w:rsid w:val="006A432E"/>
    <w:rsid w:val="006A4630"/>
    <w:rsid w:val="006A5789"/>
    <w:rsid w:val="006B355F"/>
    <w:rsid w:val="006B48F0"/>
    <w:rsid w:val="006C3267"/>
    <w:rsid w:val="006D08DD"/>
    <w:rsid w:val="006D1BDA"/>
    <w:rsid w:val="006D7994"/>
    <w:rsid w:val="006F2626"/>
    <w:rsid w:val="006F38B7"/>
    <w:rsid w:val="006F4038"/>
    <w:rsid w:val="006F5108"/>
    <w:rsid w:val="00704348"/>
    <w:rsid w:val="00706D61"/>
    <w:rsid w:val="00711F25"/>
    <w:rsid w:val="007123F5"/>
    <w:rsid w:val="00724867"/>
    <w:rsid w:val="00725359"/>
    <w:rsid w:val="00725DFE"/>
    <w:rsid w:val="0072646F"/>
    <w:rsid w:val="007266ED"/>
    <w:rsid w:val="007316DF"/>
    <w:rsid w:val="00732FDB"/>
    <w:rsid w:val="00735546"/>
    <w:rsid w:val="0073734A"/>
    <w:rsid w:val="0073798D"/>
    <w:rsid w:val="00741ACA"/>
    <w:rsid w:val="00745ED2"/>
    <w:rsid w:val="007504F4"/>
    <w:rsid w:val="00761E33"/>
    <w:rsid w:val="0076439F"/>
    <w:rsid w:val="00764D02"/>
    <w:rsid w:val="00773452"/>
    <w:rsid w:val="00777102"/>
    <w:rsid w:val="007865ED"/>
    <w:rsid w:val="0078702B"/>
    <w:rsid w:val="007900E7"/>
    <w:rsid w:val="00792324"/>
    <w:rsid w:val="00793876"/>
    <w:rsid w:val="00795ECF"/>
    <w:rsid w:val="00796F86"/>
    <w:rsid w:val="007A30F6"/>
    <w:rsid w:val="007B21AD"/>
    <w:rsid w:val="007B2AA9"/>
    <w:rsid w:val="007B4198"/>
    <w:rsid w:val="007B46E0"/>
    <w:rsid w:val="007B5BCA"/>
    <w:rsid w:val="007C4702"/>
    <w:rsid w:val="007D5815"/>
    <w:rsid w:val="007D6D01"/>
    <w:rsid w:val="007D7D10"/>
    <w:rsid w:val="007E206A"/>
    <w:rsid w:val="007E22F8"/>
    <w:rsid w:val="007E259F"/>
    <w:rsid w:val="007E2BCB"/>
    <w:rsid w:val="007E3A2F"/>
    <w:rsid w:val="007E6EBA"/>
    <w:rsid w:val="007F343C"/>
    <w:rsid w:val="00810F30"/>
    <w:rsid w:val="00813DE1"/>
    <w:rsid w:val="00821F5C"/>
    <w:rsid w:val="00823F90"/>
    <w:rsid w:val="0082497D"/>
    <w:rsid w:val="00826B44"/>
    <w:rsid w:val="0083420D"/>
    <w:rsid w:val="00840941"/>
    <w:rsid w:val="00842F4F"/>
    <w:rsid w:val="0085046D"/>
    <w:rsid w:val="00851AB0"/>
    <w:rsid w:val="00856C7A"/>
    <w:rsid w:val="00866333"/>
    <w:rsid w:val="00871D9F"/>
    <w:rsid w:val="00875C32"/>
    <w:rsid w:val="008767EA"/>
    <w:rsid w:val="00882BD7"/>
    <w:rsid w:val="00884622"/>
    <w:rsid w:val="00886F03"/>
    <w:rsid w:val="0088727C"/>
    <w:rsid w:val="0089026D"/>
    <w:rsid w:val="0089501B"/>
    <w:rsid w:val="008A2066"/>
    <w:rsid w:val="008A7659"/>
    <w:rsid w:val="008A7FAF"/>
    <w:rsid w:val="008B0B3C"/>
    <w:rsid w:val="008B4E81"/>
    <w:rsid w:val="008B56E4"/>
    <w:rsid w:val="008C64EC"/>
    <w:rsid w:val="008D43A9"/>
    <w:rsid w:val="008D4807"/>
    <w:rsid w:val="008E2A0A"/>
    <w:rsid w:val="008E4667"/>
    <w:rsid w:val="008E63D3"/>
    <w:rsid w:val="008F3FE3"/>
    <w:rsid w:val="008F5A19"/>
    <w:rsid w:val="008F6D0A"/>
    <w:rsid w:val="008F6EE6"/>
    <w:rsid w:val="0090186B"/>
    <w:rsid w:val="0090603A"/>
    <w:rsid w:val="00906EFA"/>
    <w:rsid w:val="00913A57"/>
    <w:rsid w:val="00924824"/>
    <w:rsid w:val="00924AE2"/>
    <w:rsid w:val="00926564"/>
    <w:rsid w:val="00926BBE"/>
    <w:rsid w:val="009333CF"/>
    <w:rsid w:val="009418A7"/>
    <w:rsid w:val="00942804"/>
    <w:rsid w:val="0094539B"/>
    <w:rsid w:val="009476B5"/>
    <w:rsid w:val="0095662A"/>
    <w:rsid w:val="00956F87"/>
    <w:rsid w:val="0096315A"/>
    <w:rsid w:val="00966257"/>
    <w:rsid w:val="00966D9E"/>
    <w:rsid w:val="00970582"/>
    <w:rsid w:val="0098044C"/>
    <w:rsid w:val="00980556"/>
    <w:rsid w:val="0098510E"/>
    <w:rsid w:val="009865CA"/>
    <w:rsid w:val="00991406"/>
    <w:rsid w:val="0099720B"/>
    <w:rsid w:val="009A10F0"/>
    <w:rsid w:val="009A65B5"/>
    <w:rsid w:val="009B2B8A"/>
    <w:rsid w:val="009B3852"/>
    <w:rsid w:val="009B755A"/>
    <w:rsid w:val="009C2113"/>
    <w:rsid w:val="009C2915"/>
    <w:rsid w:val="009C3E5F"/>
    <w:rsid w:val="009C6B2D"/>
    <w:rsid w:val="009D2CEF"/>
    <w:rsid w:val="009D370F"/>
    <w:rsid w:val="009D5E2D"/>
    <w:rsid w:val="009D736F"/>
    <w:rsid w:val="009E0C46"/>
    <w:rsid w:val="009E117A"/>
    <w:rsid w:val="009E1F51"/>
    <w:rsid w:val="009E3ADE"/>
    <w:rsid w:val="009E6B3B"/>
    <w:rsid w:val="009E6E39"/>
    <w:rsid w:val="009F43E1"/>
    <w:rsid w:val="009F6691"/>
    <w:rsid w:val="009F686A"/>
    <w:rsid w:val="009F7A7C"/>
    <w:rsid w:val="00A00E50"/>
    <w:rsid w:val="00A052E7"/>
    <w:rsid w:val="00A06C05"/>
    <w:rsid w:val="00A1185A"/>
    <w:rsid w:val="00A140CB"/>
    <w:rsid w:val="00A15772"/>
    <w:rsid w:val="00A16B6E"/>
    <w:rsid w:val="00A20EE1"/>
    <w:rsid w:val="00A22C66"/>
    <w:rsid w:val="00A26747"/>
    <w:rsid w:val="00A30E8A"/>
    <w:rsid w:val="00A3102C"/>
    <w:rsid w:val="00A311B1"/>
    <w:rsid w:val="00A33609"/>
    <w:rsid w:val="00A3603F"/>
    <w:rsid w:val="00A421E1"/>
    <w:rsid w:val="00A4549B"/>
    <w:rsid w:val="00A51AD1"/>
    <w:rsid w:val="00A52E6D"/>
    <w:rsid w:val="00A540A8"/>
    <w:rsid w:val="00A55F86"/>
    <w:rsid w:val="00A61421"/>
    <w:rsid w:val="00A627EE"/>
    <w:rsid w:val="00A6411C"/>
    <w:rsid w:val="00A740E9"/>
    <w:rsid w:val="00A77923"/>
    <w:rsid w:val="00A836DA"/>
    <w:rsid w:val="00A83B3E"/>
    <w:rsid w:val="00A859CD"/>
    <w:rsid w:val="00A86DAF"/>
    <w:rsid w:val="00A90717"/>
    <w:rsid w:val="00A92D8B"/>
    <w:rsid w:val="00A93FF3"/>
    <w:rsid w:val="00A966C8"/>
    <w:rsid w:val="00AA5AC8"/>
    <w:rsid w:val="00AB07A8"/>
    <w:rsid w:val="00AB1A7B"/>
    <w:rsid w:val="00AB53AD"/>
    <w:rsid w:val="00AB55F3"/>
    <w:rsid w:val="00AC1823"/>
    <w:rsid w:val="00AC484F"/>
    <w:rsid w:val="00AD071F"/>
    <w:rsid w:val="00AD1BEA"/>
    <w:rsid w:val="00AD48F8"/>
    <w:rsid w:val="00AE06F7"/>
    <w:rsid w:val="00AE0EDD"/>
    <w:rsid w:val="00AE2D41"/>
    <w:rsid w:val="00AE6A5B"/>
    <w:rsid w:val="00AE71D4"/>
    <w:rsid w:val="00AF01FA"/>
    <w:rsid w:val="00AF3196"/>
    <w:rsid w:val="00AF52B7"/>
    <w:rsid w:val="00AF7797"/>
    <w:rsid w:val="00B0373F"/>
    <w:rsid w:val="00B10BD9"/>
    <w:rsid w:val="00B15A2D"/>
    <w:rsid w:val="00B163D8"/>
    <w:rsid w:val="00B16AD9"/>
    <w:rsid w:val="00B26659"/>
    <w:rsid w:val="00B42043"/>
    <w:rsid w:val="00B43295"/>
    <w:rsid w:val="00B45744"/>
    <w:rsid w:val="00B52A30"/>
    <w:rsid w:val="00B54F56"/>
    <w:rsid w:val="00B55C55"/>
    <w:rsid w:val="00B60106"/>
    <w:rsid w:val="00B62A5C"/>
    <w:rsid w:val="00B63D3C"/>
    <w:rsid w:val="00B6679C"/>
    <w:rsid w:val="00B734F2"/>
    <w:rsid w:val="00B73EDC"/>
    <w:rsid w:val="00B9003E"/>
    <w:rsid w:val="00B9542B"/>
    <w:rsid w:val="00B966B1"/>
    <w:rsid w:val="00BA4154"/>
    <w:rsid w:val="00BA4D1B"/>
    <w:rsid w:val="00BA57E9"/>
    <w:rsid w:val="00BA7329"/>
    <w:rsid w:val="00BB01BC"/>
    <w:rsid w:val="00BB3FA9"/>
    <w:rsid w:val="00BB7B70"/>
    <w:rsid w:val="00BC1392"/>
    <w:rsid w:val="00BC26DF"/>
    <w:rsid w:val="00BC4C03"/>
    <w:rsid w:val="00BC64A4"/>
    <w:rsid w:val="00BD0B12"/>
    <w:rsid w:val="00BD0D6B"/>
    <w:rsid w:val="00BD2E9A"/>
    <w:rsid w:val="00BD4B3C"/>
    <w:rsid w:val="00BD53C9"/>
    <w:rsid w:val="00BE13DD"/>
    <w:rsid w:val="00BE5673"/>
    <w:rsid w:val="00BE5F00"/>
    <w:rsid w:val="00BF014D"/>
    <w:rsid w:val="00BF3122"/>
    <w:rsid w:val="00BF71EE"/>
    <w:rsid w:val="00C03CA6"/>
    <w:rsid w:val="00C03DF5"/>
    <w:rsid w:val="00C05489"/>
    <w:rsid w:val="00C06981"/>
    <w:rsid w:val="00C14807"/>
    <w:rsid w:val="00C14AF8"/>
    <w:rsid w:val="00C157BC"/>
    <w:rsid w:val="00C2238D"/>
    <w:rsid w:val="00C2371B"/>
    <w:rsid w:val="00C23C72"/>
    <w:rsid w:val="00C2588E"/>
    <w:rsid w:val="00C274E1"/>
    <w:rsid w:val="00C31F62"/>
    <w:rsid w:val="00C32430"/>
    <w:rsid w:val="00C32665"/>
    <w:rsid w:val="00C345AC"/>
    <w:rsid w:val="00C47F3A"/>
    <w:rsid w:val="00C50A28"/>
    <w:rsid w:val="00C5609D"/>
    <w:rsid w:val="00C56221"/>
    <w:rsid w:val="00C57EE2"/>
    <w:rsid w:val="00C64236"/>
    <w:rsid w:val="00C64B4A"/>
    <w:rsid w:val="00C746DA"/>
    <w:rsid w:val="00C754DA"/>
    <w:rsid w:val="00C76B99"/>
    <w:rsid w:val="00C806AE"/>
    <w:rsid w:val="00C85C50"/>
    <w:rsid w:val="00C904DF"/>
    <w:rsid w:val="00C91D41"/>
    <w:rsid w:val="00C931E1"/>
    <w:rsid w:val="00C967D8"/>
    <w:rsid w:val="00CB3439"/>
    <w:rsid w:val="00CB360E"/>
    <w:rsid w:val="00CB4AD4"/>
    <w:rsid w:val="00CB6B0F"/>
    <w:rsid w:val="00CB6E66"/>
    <w:rsid w:val="00CC0E92"/>
    <w:rsid w:val="00CD3D6E"/>
    <w:rsid w:val="00CD4DC5"/>
    <w:rsid w:val="00CD4F74"/>
    <w:rsid w:val="00CD6C87"/>
    <w:rsid w:val="00CE1A4F"/>
    <w:rsid w:val="00CE7DC2"/>
    <w:rsid w:val="00CF419C"/>
    <w:rsid w:val="00CF7858"/>
    <w:rsid w:val="00D00A7A"/>
    <w:rsid w:val="00D1012F"/>
    <w:rsid w:val="00D117C6"/>
    <w:rsid w:val="00D141C0"/>
    <w:rsid w:val="00D2051F"/>
    <w:rsid w:val="00D24124"/>
    <w:rsid w:val="00D31606"/>
    <w:rsid w:val="00D367A6"/>
    <w:rsid w:val="00D40CA0"/>
    <w:rsid w:val="00D43649"/>
    <w:rsid w:val="00D448AE"/>
    <w:rsid w:val="00D544BA"/>
    <w:rsid w:val="00D60A5A"/>
    <w:rsid w:val="00D60E6F"/>
    <w:rsid w:val="00D6678F"/>
    <w:rsid w:val="00D70137"/>
    <w:rsid w:val="00D70A5B"/>
    <w:rsid w:val="00D77236"/>
    <w:rsid w:val="00D77C7E"/>
    <w:rsid w:val="00D8180F"/>
    <w:rsid w:val="00D81EB8"/>
    <w:rsid w:val="00D87F34"/>
    <w:rsid w:val="00D91F82"/>
    <w:rsid w:val="00D92C72"/>
    <w:rsid w:val="00D95F0C"/>
    <w:rsid w:val="00DA28A2"/>
    <w:rsid w:val="00DA4D6D"/>
    <w:rsid w:val="00DA577E"/>
    <w:rsid w:val="00DB171A"/>
    <w:rsid w:val="00DB2C0A"/>
    <w:rsid w:val="00DB3686"/>
    <w:rsid w:val="00DC1400"/>
    <w:rsid w:val="00DC2126"/>
    <w:rsid w:val="00DD0283"/>
    <w:rsid w:val="00DD14E8"/>
    <w:rsid w:val="00DD273D"/>
    <w:rsid w:val="00DD6419"/>
    <w:rsid w:val="00DD78B7"/>
    <w:rsid w:val="00DD7DE7"/>
    <w:rsid w:val="00DE3FB3"/>
    <w:rsid w:val="00DF1FFA"/>
    <w:rsid w:val="00DF46F6"/>
    <w:rsid w:val="00E0278A"/>
    <w:rsid w:val="00E029DC"/>
    <w:rsid w:val="00E02DBB"/>
    <w:rsid w:val="00E05850"/>
    <w:rsid w:val="00E114FE"/>
    <w:rsid w:val="00E121FA"/>
    <w:rsid w:val="00E16036"/>
    <w:rsid w:val="00E21D38"/>
    <w:rsid w:val="00E22AEA"/>
    <w:rsid w:val="00E31517"/>
    <w:rsid w:val="00E3406C"/>
    <w:rsid w:val="00E351AA"/>
    <w:rsid w:val="00E540D9"/>
    <w:rsid w:val="00E5592D"/>
    <w:rsid w:val="00E73310"/>
    <w:rsid w:val="00E73937"/>
    <w:rsid w:val="00E77008"/>
    <w:rsid w:val="00E81195"/>
    <w:rsid w:val="00E8555B"/>
    <w:rsid w:val="00E871C0"/>
    <w:rsid w:val="00E87293"/>
    <w:rsid w:val="00E9568E"/>
    <w:rsid w:val="00E97404"/>
    <w:rsid w:val="00EA28F2"/>
    <w:rsid w:val="00EA49B1"/>
    <w:rsid w:val="00EA6C35"/>
    <w:rsid w:val="00EA7D23"/>
    <w:rsid w:val="00EB1BA0"/>
    <w:rsid w:val="00EB6734"/>
    <w:rsid w:val="00EC10BD"/>
    <w:rsid w:val="00EC1412"/>
    <w:rsid w:val="00EC1FE8"/>
    <w:rsid w:val="00EC563B"/>
    <w:rsid w:val="00EC6ABF"/>
    <w:rsid w:val="00ED0F61"/>
    <w:rsid w:val="00ED1A38"/>
    <w:rsid w:val="00EE2C88"/>
    <w:rsid w:val="00EE2DA6"/>
    <w:rsid w:val="00EE342A"/>
    <w:rsid w:val="00EF3268"/>
    <w:rsid w:val="00EF4E14"/>
    <w:rsid w:val="00EF515F"/>
    <w:rsid w:val="00EF6949"/>
    <w:rsid w:val="00F00BB2"/>
    <w:rsid w:val="00F04B46"/>
    <w:rsid w:val="00F06E88"/>
    <w:rsid w:val="00F13403"/>
    <w:rsid w:val="00F13DC0"/>
    <w:rsid w:val="00F14117"/>
    <w:rsid w:val="00F14A0B"/>
    <w:rsid w:val="00F17424"/>
    <w:rsid w:val="00F2308F"/>
    <w:rsid w:val="00F2607C"/>
    <w:rsid w:val="00F335EE"/>
    <w:rsid w:val="00F3664D"/>
    <w:rsid w:val="00F41E59"/>
    <w:rsid w:val="00F46BAB"/>
    <w:rsid w:val="00F570FA"/>
    <w:rsid w:val="00F60EEC"/>
    <w:rsid w:val="00F61C6D"/>
    <w:rsid w:val="00F631C4"/>
    <w:rsid w:val="00F64194"/>
    <w:rsid w:val="00F6558A"/>
    <w:rsid w:val="00F71D1E"/>
    <w:rsid w:val="00F80843"/>
    <w:rsid w:val="00F81869"/>
    <w:rsid w:val="00F8279C"/>
    <w:rsid w:val="00F83525"/>
    <w:rsid w:val="00F920DC"/>
    <w:rsid w:val="00F93371"/>
    <w:rsid w:val="00F937ED"/>
    <w:rsid w:val="00F95338"/>
    <w:rsid w:val="00F964F4"/>
    <w:rsid w:val="00F96941"/>
    <w:rsid w:val="00F97828"/>
    <w:rsid w:val="00FA5AE1"/>
    <w:rsid w:val="00FA7EBE"/>
    <w:rsid w:val="00FB2E3E"/>
    <w:rsid w:val="00FB5167"/>
    <w:rsid w:val="00FB7D16"/>
    <w:rsid w:val="00FC15F2"/>
    <w:rsid w:val="00FC338C"/>
    <w:rsid w:val="00FD0B77"/>
    <w:rsid w:val="00FD1ACE"/>
    <w:rsid w:val="00FD71B2"/>
    <w:rsid w:val="00FE0F3E"/>
    <w:rsid w:val="00FE365A"/>
    <w:rsid w:val="00FE5F1B"/>
    <w:rsid w:val="00FE778B"/>
    <w:rsid w:val="00FF05D6"/>
    <w:rsid w:val="00FF108D"/>
    <w:rsid w:val="00FF2045"/>
    <w:rsid w:val="00FF2049"/>
    <w:rsid w:val="00FF44CB"/>
    <w:rsid w:val="00FF48BB"/>
    <w:rsid w:val="00FF7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05A6"/>
  <w15:docId w15:val="{D1D77271-E50F-4AA3-B9FA-17951A7A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GHEA Grapalat" w:hAnsi="GHEA Grapalat" w:cs="GHEA Grapalat"/>
        <w:sz w:val="22"/>
        <w:szCs w:val="22"/>
        <w:lang w:val="hy" w:eastAsia="ja-JP"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03A"/>
  </w:style>
  <w:style w:type="paragraph" w:styleId="1">
    <w:name w:val="heading 1"/>
    <w:basedOn w:val="a"/>
    <w:next w:val="a"/>
    <w:link w:val="10"/>
    <w:uiPriority w:val="9"/>
    <w:qFormat/>
    <w:pPr>
      <w:keepNext/>
      <w:keepLines/>
      <w:spacing w:before="48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pPr>
    <w:rPr>
      <w:b/>
      <w:sz w:val="72"/>
      <w:szCs w:val="72"/>
    </w:rPr>
  </w:style>
  <w:style w:type="paragraph" w:customStyle="1" w:styleId="vhc">
    <w:name w:val="vhc"/>
    <w:basedOn w:val="a"/>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5">
    <w:name w:val="Strong"/>
    <w:basedOn w:val="a0"/>
    <w:uiPriority w:val="22"/>
    <w:qFormat/>
    <w:rsid w:val="005172BD"/>
    <w:rPr>
      <w:b/>
      <w:bCs/>
    </w:rPr>
  </w:style>
  <w:style w:type="character" w:styleId="a6">
    <w:name w:val="annotation reference"/>
    <w:basedOn w:val="a0"/>
    <w:uiPriority w:val="99"/>
    <w:semiHidden/>
    <w:unhideWhenUsed/>
    <w:rsid w:val="005172BD"/>
    <w:rPr>
      <w:sz w:val="16"/>
      <w:szCs w:val="16"/>
    </w:rPr>
  </w:style>
  <w:style w:type="paragraph" w:styleId="a7">
    <w:name w:val="annotation text"/>
    <w:basedOn w:val="a"/>
    <w:link w:val="a8"/>
    <w:uiPriority w:val="99"/>
    <w:semiHidden/>
    <w:unhideWhenUsed/>
    <w:rsid w:val="005172BD"/>
    <w:pPr>
      <w:spacing w:line="240" w:lineRule="auto"/>
    </w:pPr>
    <w:rPr>
      <w:sz w:val="20"/>
      <w:szCs w:val="20"/>
    </w:rPr>
  </w:style>
  <w:style w:type="character" w:customStyle="1" w:styleId="a8">
    <w:name w:val="Текст примечания Знак"/>
    <w:basedOn w:val="a0"/>
    <w:link w:val="a7"/>
    <w:uiPriority w:val="99"/>
    <w:semiHidden/>
    <w:rsid w:val="005172BD"/>
    <w:rPr>
      <w:sz w:val="20"/>
      <w:szCs w:val="20"/>
    </w:rPr>
  </w:style>
  <w:style w:type="paragraph" w:styleId="a9">
    <w:name w:val="annotation subject"/>
    <w:basedOn w:val="a7"/>
    <w:next w:val="a7"/>
    <w:link w:val="aa"/>
    <w:uiPriority w:val="99"/>
    <w:semiHidden/>
    <w:unhideWhenUsed/>
    <w:rsid w:val="005172BD"/>
    <w:rPr>
      <w:b/>
      <w:bCs/>
    </w:rPr>
  </w:style>
  <w:style w:type="character" w:customStyle="1" w:styleId="aa">
    <w:name w:val="Тема примечания Знак"/>
    <w:basedOn w:val="a8"/>
    <w:link w:val="a9"/>
    <w:uiPriority w:val="99"/>
    <w:semiHidden/>
    <w:rsid w:val="005172BD"/>
    <w:rPr>
      <w:b/>
      <w:bCs/>
      <w:sz w:val="20"/>
      <w:szCs w:val="20"/>
    </w:rPr>
  </w:style>
  <w:style w:type="paragraph" w:styleId="ab">
    <w:name w:val="header"/>
    <w:basedOn w:val="a"/>
    <w:link w:val="ac"/>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ac">
    <w:name w:val="Верхний колонтитул Знак"/>
    <w:basedOn w:val="a0"/>
    <w:link w:val="ab"/>
    <w:uiPriority w:val="99"/>
    <w:rsid w:val="00A5492D"/>
  </w:style>
  <w:style w:type="paragraph" w:styleId="ad">
    <w:name w:val="footer"/>
    <w:basedOn w:val="a"/>
    <w:link w:val="ae"/>
    <w:uiPriority w:val="99"/>
    <w:unhideWhenUsed/>
    <w:rsid w:val="00A5492D"/>
    <w:pPr>
      <w:tabs>
        <w:tab w:val="center" w:pos="4844"/>
        <w:tab w:val="right" w:pos="9689"/>
      </w:tabs>
      <w:spacing w:after="0" w:line="240" w:lineRule="auto"/>
    </w:pPr>
  </w:style>
  <w:style w:type="character" w:customStyle="1" w:styleId="ae">
    <w:name w:val="Нижний колонтитул Знак"/>
    <w:basedOn w:val="a0"/>
    <w:link w:val="ad"/>
    <w:uiPriority w:val="99"/>
    <w:rsid w:val="00A5492D"/>
  </w:style>
  <w:style w:type="character" w:styleId="af">
    <w:name w:val="Hyperlink"/>
    <w:basedOn w:val="a0"/>
    <w:uiPriority w:val="99"/>
    <w:semiHidden/>
    <w:unhideWhenUsed/>
    <w:rsid w:val="00014BE5"/>
    <w:rPr>
      <w:color w:val="0563C1" w:themeColor="hyperlink"/>
      <w:u w:val="single"/>
    </w:rPr>
  </w:style>
  <w:style w:type="paragraph" w:styleId="af0">
    <w:name w:val="footnote text"/>
    <w:basedOn w:val="a"/>
    <w:link w:val="af1"/>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af1">
    <w:name w:val="Текст сноски Знак"/>
    <w:basedOn w:val="a0"/>
    <w:link w:val="af0"/>
    <w:uiPriority w:val="99"/>
    <w:semiHidden/>
    <w:rsid w:val="00014BE5"/>
    <w:rPr>
      <w:sz w:val="20"/>
      <w:szCs w:val="20"/>
    </w:rPr>
  </w:style>
  <w:style w:type="paragraph" w:styleId="af2">
    <w:name w:val="List Paragraph"/>
    <w:aliases w:val="List_Paragraph,Multilevel para_II,List Paragraph1,List Paragraph-ExecSummary,Akapit z listą BS,List Paragraph 1,List Paragraph (numbered (a)),OBC Bullet,List Paragraph11,Normal numbered,Paragraphe de liste PBLH,Bullets,Bullet1,References"/>
    <w:basedOn w:val="a"/>
    <w:link w:val="af3"/>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af4">
    <w:name w:val="footnote reference"/>
    <w:basedOn w:val="a0"/>
    <w:uiPriority w:val="99"/>
    <w:semiHidden/>
    <w:unhideWhenUsed/>
    <w:rsid w:val="00014BE5"/>
    <w:rPr>
      <w:vertAlign w:val="superscript"/>
    </w:rPr>
  </w:style>
  <w:style w:type="paragraph" w:styleId="af5">
    <w:name w:val="Balloon Text"/>
    <w:basedOn w:val="a"/>
    <w:link w:val="af6"/>
    <w:uiPriority w:val="99"/>
    <w:semiHidden/>
    <w:unhideWhenUsed/>
    <w:rsid w:val="00477160"/>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477160"/>
    <w:rPr>
      <w:rFonts w:ascii="Segoe UI" w:hAnsi="Segoe UI" w:cs="Segoe UI"/>
      <w:sz w:val="18"/>
      <w:szCs w:val="18"/>
    </w:rPr>
  </w:style>
  <w:style w:type="table" w:customStyle="1" w:styleId="af7">
    <w:basedOn w:val="a1"/>
    <w:tblPr>
      <w:tblStyleRowBandSize w:val="1"/>
      <w:tblStyleColBandSize w:val="1"/>
      <w:tblInd w:w="0" w:type="dxa"/>
      <w:tblCellMar>
        <w:top w:w="0" w:type="dxa"/>
        <w:left w:w="115" w:type="dxa"/>
        <w:bottom w:w="0" w:type="dxa"/>
        <w:right w:w="115" w:type="dxa"/>
      </w:tblCellMar>
    </w:tblPr>
  </w:style>
  <w:style w:type="table" w:customStyle="1" w:styleId="af8">
    <w:basedOn w:val="a1"/>
    <w:tblPr>
      <w:tblStyleRowBandSize w:val="1"/>
      <w:tblStyleColBandSize w:val="1"/>
      <w:tblInd w:w="0" w:type="dxa"/>
      <w:tblCellMar>
        <w:top w:w="0" w:type="dxa"/>
        <w:left w:w="115" w:type="dxa"/>
        <w:bottom w:w="0" w:type="dxa"/>
        <w:right w:w="115" w:type="dxa"/>
      </w:tblCellMar>
    </w:tblPr>
  </w:style>
  <w:style w:type="table" w:customStyle="1" w:styleId="af9">
    <w:basedOn w:val="a1"/>
    <w:tblPr>
      <w:tblStyleRowBandSize w:val="1"/>
      <w:tblStyleColBandSize w:val="1"/>
      <w:tblInd w:w="0" w:type="dxa"/>
      <w:tblCellMar>
        <w:top w:w="0" w:type="dxa"/>
        <w:left w:w="115" w:type="dxa"/>
        <w:bottom w:w="0" w:type="dxa"/>
        <w:right w:w="115" w:type="dxa"/>
      </w:tblCellMar>
    </w:tblPr>
  </w:style>
  <w:style w:type="table" w:customStyle="1" w:styleId="afa">
    <w:basedOn w:val="a1"/>
    <w:tblPr>
      <w:tblStyleRowBandSize w:val="1"/>
      <w:tblStyleColBandSize w:val="1"/>
      <w:tblInd w:w="0" w:type="dxa"/>
      <w:tblCellMar>
        <w:top w:w="0" w:type="dxa"/>
        <w:left w:w="115" w:type="dxa"/>
        <w:bottom w:w="0" w:type="dxa"/>
        <w:right w:w="115" w:type="dxa"/>
      </w:tblCellMar>
    </w:tblPr>
  </w:style>
  <w:style w:type="character" w:customStyle="1" w:styleId="af3">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f2"/>
    <w:uiPriority w:val="34"/>
    <w:qFormat/>
    <w:locked/>
    <w:rsid w:val="002B0253"/>
    <w:rPr>
      <w:rFonts w:asciiTheme="minorHAnsi" w:eastAsiaTheme="minorHAnsi" w:hAnsiTheme="minorHAnsi" w:cstheme="minorBidi"/>
      <w:lang w:val="en-US"/>
    </w:rPr>
  </w:style>
  <w:style w:type="paragraph" w:styleId="af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c">
    <w:basedOn w:val="a1"/>
    <w:tblPr>
      <w:tblStyleRowBandSize w:val="1"/>
      <w:tblStyleColBandSize w:val="1"/>
      <w:tblInd w:w="0" w:type="dxa"/>
      <w:tblCellMar>
        <w:top w:w="0" w:type="dxa"/>
        <w:left w:w="115" w:type="dxa"/>
        <w:bottom w:w="0" w:type="dxa"/>
        <w:right w:w="115" w:type="dxa"/>
      </w:tblCellMar>
    </w:tblPr>
  </w:style>
  <w:style w:type="table" w:styleId="afd">
    <w:name w:val="Table Grid"/>
    <w:basedOn w:val="a1"/>
    <w:uiPriority w:val="39"/>
    <w:rsid w:val="005941AA"/>
    <w:pPr>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No Spacing"/>
    <w:uiPriority w:val="1"/>
    <w:qFormat/>
    <w:rsid w:val="004D3EAA"/>
    <w:pPr>
      <w:spacing w:after="0" w:line="240" w:lineRule="auto"/>
    </w:pPr>
    <w:rPr>
      <w:rFonts w:eastAsia="Calibri" w:cs="Times New Roman"/>
      <w:lang w:val="en-US" w:eastAsia="en-US"/>
    </w:rPr>
  </w:style>
  <w:style w:type="paragraph" w:customStyle="1" w:styleId="pdq2pgselectionanchorcontainer">
    <w:name w:val="pdq2pg_selectionanchorcontainer"/>
    <w:basedOn w:val="a"/>
    <w:rsid w:val="00D70A5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10">
    <w:name w:val="Заголовок 1 Знак"/>
    <w:basedOn w:val="a0"/>
    <w:link w:val="1"/>
    <w:uiPriority w:val="9"/>
    <w:rsid w:val="003E0066"/>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891">
      <w:bodyDiv w:val="1"/>
      <w:marLeft w:val="0"/>
      <w:marRight w:val="0"/>
      <w:marTop w:val="0"/>
      <w:marBottom w:val="0"/>
      <w:divBdr>
        <w:top w:val="none" w:sz="0" w:space="0" w:color="auto"/>
        <w:left w:val="none" w:sz="0" w:space="0" w:color="auto"/>
        <w:bottom w:val="none" w:sz="0" w:space="0" w:color="auto"/>
        <w:right w:val="none" w:sz="0" w:space="0" w:color="auto"/>
      </w:divBdr>
    </w:div>
    <w:div w:id="33897122">
      <w:bodyDiv w:val="1"/>
      <w:marLeft w:val="0"/>
      <w:marRight w:val="0"/>
      <w:marTop w:val="0"/>
      <w:marBottom w:val="0"/>
      <w:divBdr>
        <w:top w:val="none" w:sz="0" w:space="0" w:color="auto"/>
        <w:left w:val="none" w:sz="0" w:space="0" w:color="auto"/>
        <w:bottom w:val="none" w:sz="0" w:space="0" w:color="auto"/>
        <w:right w:val="none" w:sz="0" w:space="0" w:color="auto"/>
      </w:divBdr>
    </w:div>
    <w:div w:id="39716037">
      <w:bodyDiv w:val="1"/>
      <w:marLeft w:val="0"/>
      <w:marRight w:val="0"/>
      <w:marTop w:val="0"/>
      <w:marBottom w:val="0"/>
      <w:divBdr>
        <w:top w:val="none" w:sz="0" w:space="0" w:color="auto"/>
        <w:left w:val="none" w:sz="0" w:space="0" w:color="auto"/>
        <w:bottom w:val="none" w:sz="0" w:space="0" w:color="auto"/>
        <w:right w:val="none" w:sz="0" w:space="0" w:color="auto"/>
      </w:divBdr>
    </w:div>
    <w:div w:id="49036850">
      <w:bodyDiv w:val="1"/>
      <w:marLeft w:val="0"/>
      <w:marRight w:val="0"/>
      <w:marTop w:val="0"/>
      <w:marBottom w:val="0"/>
      <w:divBdr>
        <w:top w:val="none" w:sz="0" w:space="0" w:color="auto"/>
        <w:left w:val="none" w:sz="0" w:space="0" w:color="auto"/>
        <w:bottom w:val="none" w:sz="0" w:space="0" w:color="auto"/>
        <w:right w:val="none" w:sz="0" w:space="0" w:color="auto"/>
      </w:divBdr>
    </w:div>
    <w:div w:id="52697222">
      <w:bodyDiv w:val="1"/>
      <w:marLeft w:val="0"/>
      <w:marRight w:val="0"/>
      <w:marTop w:val="0"/>
      <w:marBottom w:val="0"/>
      <w:divBdr>
        <w:top w:val="none" w:sz="0" w:space="0" w:color="auto"/>
        <w:left w:val="none" w:sz="0" w:space="0" w:color="auto"/>
        <w:bottom w:val="none" w:sz="0" w:space="0" w:color="auto"/>
        <w:right w:val="none" w:sz="0" w:space="0" w:color="auto"/>
      </w:divBdr>
    </w:div>
    <w:div w:id="60100421">
      <w:bodyDiv w:val="1"/>
      <w:marLeft w:val="0"/>
      <w:marRight w:val="0"/>
      <w:marTop w:val="0"/>
      <w:marBottom w:val="0"/>
      <w:divBdr>
        <w:top w:val="none" w:sz="0" w:space="0" w:color="auto"/>
        <w:left w:val="none" w:sz="0" w:space="0" w:color="auto"/>
        <w:bottom w:val="none" w:sz="0" w:space="0" w:color="auto"/>
        <w:right w:val="none" w:sz="0" w:space="0" w:color="auto"/>
      </w:divBdr>
    </w:div>
    <w:div w:id="63644434">
      <w:bodyDiv w:val="1"/>
      <w:marLeft w:val="0"/>
      <w:marRight w:val="0"/>
      <w:marTop w:val="0"/>
      <w:marBottom w:val="0"/>
      <w:divBdr>
        <w:top w:val="none" w:sz="0" w:space="0" w:color="auto"/>
        <w:left w:val="none" w:sz="0" w:space="0" w:color="auto"/>
        <w:bottom w:val="none" w:sz="0" w:space="0" w:color="auto"/>
        <w:right w:val="none" w:sz="0" w:space="0" w:color="auto"/>
      </w:divBdr>
    </w:div>
    <w:div w:id="120462042">
      <w:bodyDiv w:val="1"/>
      <w:marLeft w:val="0"/>
      <w:marRight w:val="0"/>
      <w:marTop w:val="0"/>
      <w:marBottom w:val="0"/>
      <w:divBdr>
        <w:top w:val="none" w:sz="0" w:space="0" w:color="auto"/>
        <w:left w:val="none" w:sz="0" w:space="0" w:color="auto"/>
        <w:bottom w:val="none" w:sz="0" w:space="0" w:color="auto"/>
        <w:right w:val="none" w:sz="0" w:space="0" w:color="auto"/>
      </w:divBdr>
    </w:div>
    <w:div w:id="154223601">
      <w:bodyDiv w:val="1"/>
      <w:marLeft w:val="0"/>
      <w:marRight w:val="0"/>
      <w:marTop w:val="0"/>
      <w:marBottom w:val="0"/>
      <w:divBdr>
        <w:top w:val="none" w:sz="0" w:space="0" w:color="auto"/>
        <w:left w:val="none" w:sz="0" w:space="0" w:color="auto"/>
        <w:bottom w:val="none" w:sz="0" w:space="0" w:color="auto"/>
        <w:right w:val="none" w:sz="0" w:space="0" w:color="auto"/>
      </w:divBdr>
    </w:div>
    <w:div w:id="194972483">
      <w:bodyDiv w:val="1"/>
      <w:marLeft w:val="0"/>
      <w:marRight w:val="0"/>
      <w:marTop w:val="0"/>
      <w:marBottom w:val="0"/>
      <w:divBdr>
        <w:top w:val="none" w:sz="0" w:space="0" w:color="auto"/>
        <w:left w:val="none" w:sz="0" w:space="0" w:color="auto"/>
        <w:bottom w:val="none" w:sz="0" w:space="0" w:color="auto"/>
        <w:right w:val="none" w:sz="0" w:space="0" w:color="auto"/>
      </w:divBdr>
    </w:div>
    <w:div w:id="217478280">
      <w:bodyDiv w:val="1"/>
      <w:marLeft w:val="0"/>
      <w:marRight w:val="0"/>
      <w:marTop w:val="0"/>
      <w:marBottom w:val="0"/>
      <w:divBdr>
        <w:top w:val="none" w:sz="0" w:space="0" w:color="auto"/>
        <w:left w:val="none" w:sz="0" w:space="0" w:color="auto"/>
        <w:bottom w:val="none" w:sz="0" w:space="0" w:color="auto"/>
        <w:right w:val="none" w:sz="0" w:space="0" w:color="auto"/>
      </w:divBdr>
    </w:div>
    <w:div w:id="226575180">
      <w:bodyDiv w:val="1"/>
      <w:marLeft w:val="0"/>
      <w:marRight w:val="0"/>
      <w:marTop w:val="0"/>
      <w:marBottom w:val="0"/>
      <w:divBdr>
        <w:top w:val="none" w:sz="0" w:space="0" w:color="auto"/>
        <w:left w:val="none" w:sz="0" w:space="0" w:color="auto"/>
        <w:bottom w:val="none" w:sz="0" w:space="0" w:color="auto"/>
        <w:right w:val="none" w:sz="0" w:space="0" w:color="auto"/>
      </w:divBdr>
    </w:div>
    <w:div w:id="248852992">
      <w:bodyDiv w:val="1"/>
      <w:marLeft w:val="0"/>
      <w:marRight w:val="0"/>
      <w:marTop w:val="0"/>
      <w:marBottom w:val="0"/>
      <w:divBdr>
        <w:top w:val="none" w:sz="0" w:space="0" w:color="auto"/>
        <w:left w:val="none" w:sz="0" w:space="0" w:color="auto"/>
        <w:bottom w:val="none" w:sz="0" w:space="0" w:color="auto"/>
        <w:right w:val="none" w:sz="0" w:space="0" w:color="auto"/>
      </w:divBdr>
    </w:div>
    <w:div w:id="337195152">
      <w:bodyDiv w:val="1"/>
      <w:marLeft w:val="0"/>
      <w:marRight w:val="0"/>
      <w:marTop w:val="0"/>
      <w:marBottom w:val="0"/>
      <w:divBdr>
        <w:top w:val="none" w:sz="0" w:space="0" w:color="auto"/>
        <w:left w:val="none" w:sz="0" w:space="0" w:color="auto"/>
        <w:bottom w:val="none" w:sz="0" w:space="0" w:color="auto"/>
        <w:right w:val="none" w:sz="0" w:space="0" w:color="auto"/>
      </w:divBdr>
    </w:div>
    <w:div w:id="353775970">
      <w:bodyDiv w:val="1"/>
      <w:marLeft w:val="0"/>
      <w:marRight w:val="0"/>
      <w:marTop w:val="0"/>
      <w:marBottom w:val="0"/>
      <w:divBdr>
        <w:top w:val="none" w:sz="0" w:space="0" w:color="auto"/>
        <w:left w:val="none" w:sz="0" w:space="0" w:color="auto"/>
        <w:bottom w:val="none" w:sz="0" w:space="0" w:color="auto"/>
        <w:right w:val="none" w:sz="0" w:space="0" w:color="auto"/>
      </w:divBdr>
    </w:div>
    <w:div w:id="436339493">
      <w:bodyDiv w:val="1"/>
      <w:marLeft w:val="0"/>
      <w:marRight w:val="0"/>
      <w:marTop w:val="0"/>
      <w:marBottom w:val="0"/>
      <w:divBdr>
        <w:top w:val="none" w:sz="0" w:space="0" w:color="auto"/>
        <w:left w:val="none" w:sz="0" w:space="0" w:color="auto"/>
        <w:bottom w:val="none" w:sz="0" w:space="0" w:color="auto"/>
        <w:right w:val="none" w:sz="0" w:space="0" w:color="auto"/>
      </w:divBdr>
    </w:div>
    <w:div w:id="526212473">
      <w:bodyDiv w:val="1"/>
      <w:marLeft w:val="0"/>
      <w:marRight w:val="0"/>
      <w:marTop w:val="0"/>
      <w:marBottom w:val="0"/>
      <w:divBdr>
        <w:top w:val="none" w:sz="0" w:space="0" w:color="auto"/>
        <w:left w:val="none" w:sz="0" w:space="0" w:color="auto"/>
        <w:bottom w:val="none" w:sz="0" w:space="0" w:color="auto"/>
        <w:right w:val="none" w:sz="0" w:space="0" w:color="auto"/>
      </w:divBdr>
    </w:div>
    <w:div w:id="531917109">
      <w:bodyDiv w:val="1"/>
      <w:marLeft w:val="0"/>
      <w:marRight w:val="0"/>
      <w:marTop w:val="0"/>
      <w:marBottom w:val="0"/>
      <w:divBdr>
        <w:top w:val="none" w:sz="0" w:space="0" w:color="auto"/>
        <w:left w:val="none" w:sz="0" w:space="0" w:color="auto"/>
        <w:bottom w:val="none" w:sz="0" w:space="0" w:color="auto"/>
        <w:right w:val="none" w:sz="0" w:space="0" w:color="auto"/>
      </w:divBdr>
    </w:div>
    <w:div w:id="535314728">
      <w:bodyDiv w:val="1"/>
      <w:marLeft w:val="0"/>
      <w:marRight w:val="0"/>
      <w:marTop w:val="0"/>
      <w:marBottom w:val="0"/>
      <w:divBdr>
        <w:top w:val="none" w:sz="0" w:space="0" w:color="auto"/>
        <w:left w:val="none" w:sz="0" w:space="0" w:color="auto"/>
        <w:bottom w:val="none" w:sz="0" w:space="0" w:color="auto"/>
        <w:right w:val="none" w:sz="0" w:space="0" w:color="auto"/>
      </w:divBdr>
    </w:div>
    <w:div w:id="549271156">
      <w:bodyDiv w:val="1"/>
      <w:marLeft w:val="0"/>
      <w:marRight w:val="0"/>
      <w:marTop w:val="0"/>
      <w:marBottom w:val="0"/>
      <w:divBdr>
        <w:top w:val="none" w:sz="0" w:space="0" w:color="auto"/>
        <w:left w:val="none" w:sz="0" w:space="0" w:color="auto"/>
        <w:bottom w:val="none" w:sz="0" w:space="0" w:color="auto"/>
        <w:right w:val="none" w:sz="0" w:space="0" w:color="auto"/>
      </w:divBdr>
      <w:divsChild>
        <w:div w:id="1335760144">
          <w:marLeft w:val="0"/>
          <w:marRight w:val="0"/>
          <w:marTop w:val="0"/>
          <w:marBottom w:val="0"/>
          <w:divBdr>
            <w:top w:val="none" w:sz="0" w:space="0" w:color="auto"/>
            <w:left w:val="none" w:sz="0" w:space="0" w:color="auto"/>
            <w:bottom w:val="none" w:sz="0" w:space="0" w:color="auto"/>
            <w:right w:val="none" w:sz="0" w:space="0" w:color="auto"/>
          </w:divBdr>
          <w:divsChild>
            <w:div w:id="877088786">
              <w:marLeft w:val="0"/>
              <w:marRight w:val="0"/>
              <w:marTop w:val="0"/>
              <w:marBottom w:val="0"/>
              <w:divBdr>
                <w:top w:val="none" w:sz="0" w:space="0" w:color="auto"/>
                <w:left w:val="none" w:sz="0" w:space="0" w:color="auto"/>
                <w:bottom w:val="none" w:sz="0" w:space="0" w:color="auto"/>
                <w:right w:val="none" w:sz="0" w:space="0" w:color="auto"/>
              </w:divBdr>
              <w:divsChild>
                <w:div w:id="1542089917">
                  <w:marLeft w:val="0"/>
                  <w:marRight w:val="0"/>
                  <w:marTop w:val="0"/>
                  <w:marBottom w:val="0"/>
                  <w:divBdr>
                    <w:top w:val="none" w:sz="0" w:space="0" w:color="auto"/>
                    <w:left w:val="none" w:sz="0" w:space="0" w:color="auto"/>
                    <w:bottom w:val="none" w:sz="0" w:space="0" w:color="auto"/>
                    <w:right w:val="none" w:sz="0" w:space="0" w:color="auto"/>
                  </w:divBdr>
                  <w:divsChild>
                    <w:div w:id="1434787434">
                      <w:marLeft w:val="0"/>
                      <w:marRight w:val="0"/>
                      <w:marTop w:val="0"/>
                      <w:marBottom w:val="0"/>
                      <w:divBdr>
                        <w:top w:val="none" w:sz="0" w:space="0" w:color="auto"/>
                        <w:left w:val="none" w:sz="0" w:space="0" w:color="auto"/>
                        <w:bottom w:val="none" w:sz="0" w:space="0" w:color="auto"/>
                        <w:right w:val="none" w:sz="0" w:space="0" w:color="auto"/>
                      </w:divBdr>
                      <w:divsChild>
                        <w:div w:id="1058896266">
                          <w:marLeft w:val="0"/>
                          <w:marRight w:val="0"/>
                          <w:marTop w:val="0"/>
                          <w:marBottom w:val="0"/>
                          <w:divBdr>
                            <w:top w:val="none" w:sz="0" w:space="0" w:color="auto"/>
                            <w:left w:val="none" w:sz="0" w:space="0" w:color="auto"/>
                            <w:bottom w:val="none" w:sz="0" w:space="0" w:color="auto"/>
                            <w:right w:val="none" w:sz="0" w:space="0" w:color="auto"/>
                          </w:divBdr>
                          <w:divsChild>
                            <w:div w:id="547183117">
                              <w:marLeft w:val="0"/>
                              <w:marRight w:val="0"/>
                              <w:marTop w:val="0"/>
                              <w:marBottom w:val="0"/>
                              <w:divBdr>
                                <w:top w:val="none" w:sz="0" w:space="0" w:color="auto"/>
                                <w:left w:val="none" w:sz="0" w:space="0" w:color="auto"/>
                                <w:bottom w:val="none" w:sz="0" w:space="0" w:color="auto"/>
                                <w:right w:val="none" w:sz="0" w:space="0" w:color="auto"/>
                              </w:divBdr>
                              <w:divsChild>
                                <w:div w:id="327752490">
                                  <w:marLeft w:val="0"/>
                                  <w:marRight w:val="0"/>
                                  <w:marTop w:val="0"/>
                                  <w:marBottom w:val="0"/>
                                  <w:divBdr>
                                    <w:top w:val="none" w:sz="0" w:space="0" w:color="auto"/>
                                    <w:left w:val="none" w:sz="0" w:space="0" w:color="auto"/>
                                    <w:bottom w:val="none" w:sz="0" w:space="0" w:color="auto"/>
                                    <w:right w:val="none" w:sz="0" w:space="0" w:color="auto"/>
                                  </w:divBdr>
                                  <w:divsChild>
                                    <w:div w:id="11625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554123">
      <w:bodyDiv w:val="1"/>
      <w:marLeft w:val="0"/>
      <w:marRight w:val="0"/>
      <w:marTop w:val="0"/>
      <w:marBottom w:val="0"/>
      <w:divBdr>
        <w:top w:val="none" w:sz="0" w:space="0" w:color="auto"/>
        <w:left w:val="none" w:sz="0" w:space="0" w:color="auto"/>
        <w:bottom w:val="none" w:sz="0" w:space="0" w:color="auto"/>
        <w:right w:val="none" w:sz="0" w:space="0" w:color="auto"/>
      </w:divBdr>
    </w:div>
    <w:div w:id="567807154">
      <w:bodyDiv w:val="1"/>
      <w:marLeft w:val="0"/>
      <w:marRight w:val="0"/>
      <w:marTop w:val="0"/>
      <w:marBottom w:val="0"/>
      <w:divBdr>
        <w:top w:val="none" w:sz="0" w:space="0" w:color="auto"/>
        <w:left w:val="none" w:sz="0" w:space="0" w:color="auto"/>
        <w:bottom w:val="none" w:sz="0" w:space="0" w:color="auto"/>
        <w:right w:val="none" w:sz="0" w:space="0" w:color="auto"/>
      </w:divBdr>
    </w:div>
    <w:div w:id="584606206">
      <w:bodyDiv w:val="1"/>
      <w:marLeft w:val="0"/>
      <w:marRight w:val="0"/>
      <w:marTop w:val="0"/>
      <w:marBottom w:val="0"/>
      <w:divBdr>
        <w:top w:val="none" w:sz="0" w:space="0" w:color="auto"/>
        <w:left w:val="none" w:sz="0" w:space="0" w:color="auto"/>
        <w:bottom w:val="none" w:sz="0" w:space="0" w:color="auto"/>
        <w:right w:val="none" w:sz="0" w:space="0" w:color="auto"/>
      </w:divBdr>
    </w:div>
    <w:div w:id="588545792">
      <w:bodyDiv w:val="1"/>
      <w:marLeft w:val="0"/>
      <w:marRight w:val="0"/>
      <w:marTop w:val="0"/>
      <w:marBottom w:val="0"/>
      <w:divBdr>
        <w:top w:val="none" w:sz="0" w:space="0" w:color="auto"/>
        <w:left w:val="none" w:sz="0" w:space="0" w:color="auto"/>
        <w:bottom w:val="none" w:sz="0" w:space="0" w:color="auto"/>
        <w:right w:val="none" w:sz="0" w:space="0" w:color="auto"/>
      </w:divBdr>
    </w:div>
    <w:div w:id="589777626">
      <w:bodyDiv w:val="1"/>
      <w:marLeft w:val="0"/>
      <w:marRight w:val="0"/>
      <w:marTop w:val="0"/>
      <w:marBottom w:val="0"/>
      <w:divBdr>
        <w:top w:val="none" w:sz="0" w:space="0" w:color="auto"/>
        <w:left w:val="none" w:sz="0" w:space="0" w:color="auto"/>
        <w:bottom w:val="none" w:sz="0" w:space="0" w:color="auto"/>
        <w:right w:val="none" w:sz="0" w:space="0" w:color="auto"/>
      </w:divBdr>
    </w:div>
    <w:div w:id="641885868">
      <w:bodyDiv w:val="1"/>
      <w:marLeft w:val="0"/>
      <w:marRight w:val="0"/>
      <w:marTop w:val="0"/>
      <w:marBottom w:val="0"/>
      <w:divBdr>
        <w:top w:val="none" w:sz="0" w:space="0" w:color="auto"/>
        <w:left w:val="none" w:sz="0" w:space="0" w:color="auto"/>
        <w:bottom w:val="none" w:sz="0" w:space="0" w:color="auto"/>
        <w:right w:val="none" w:sz="0" w:space="0" w:color="auto"/>
      </w:divBdr>
    </w:div>
    <w:div w:id="656081677">
      <w:bodyDiv w:val="1"/>
      <w:marLeft w:val="0"/>
      <w:marRight w:val="0"/>
      <w:marTop w:val="0"/>
      <w:marBottom w:val="0"/>
      <w:divBdr>
        <w:top w:val="none" w:sz="0" w:space="0" w:color="auto"/>
        <w:left w:val="none" w:sz="0" w:space="0" w:color="auto"/>
        <w:bottom w:val="none" w:sz="0" w:space="0" w:color="auto"/>
        <w:right w:val="none" w:sz="0" w:space="0" w:color="auto"/>
      </w:divBdr>
    </w:div>
    <w:div w:id="657198431">
      <w:bodyDiv w:val="1"/>
      <w:marLeft w:val="0"/>
      <w:marRight w:val="0"/>
      <w:marTop w:val="0"/>
      <w:marBottom w:val="0"/>
      <w:divBdr>
        <w:top w:val="none" w:sz="0" w:space="0" w:color="auto"/>
        <w:left w:val="none" w:sz="0" w:space="0" w:color="auto"/>
        <w:bottom w:val="none" w:sz="0" w:space="0" w:color="auto"/>
        <w:right w:val="none" w:sz="0" w:space="0" w:color="auto"/>
      </w:divBdr>
    </w:div>
    <w:div w:id="658702936">
      <w:bodyDiv w:val="1"/>
      <w:marLeft w:val="0"/>
      <w:marRight w:val="0"/>
      <w:marTop w:val="0"/>
      <w:marBottom w:val="0"/>
      <w:divBdr>
        <w:top w:val="none" w:sz="0" w:space="0" w:color="auto"/>
        <w:left w:val="none" w:sz="0" w:space="0" w:color="auto"/>
        <w:bottom w:val="none" w:sz="0" w:space="0" w:color="auto"/>
        <w:right w:val="none" w:sz="0" w:space="0" w:color="auto"/>
      </w:divBdr>
    </w:div>
    <w:div w:id="661003491">
      <w:bodyDiv w:val="1"/>
      <w:marLeft w:val="0"/>
      <w:marRight w:val="0"/>
      <w:marTop w:val="0"/>
      <w:marBottom w:val="0"/>
      <w:divBdr>
        <w:top w:val="none" w:sz="0" w:space="0" w:color="auto"/>
        <w:left w:val="none" w:sz="0" w:space="0" w:color="auto"/>
        <w:bottom w:val="none" w:sz="0" w:space="0" w:color="auto"/>
        <w:right w:val="none" w:sz="0" w:space="0" w:color="auto"/>
      </w:divBdr>
      <w:divsChild>
        <w:div w:id="2091343399">
          <w:marLeft w:val="0"/>
          <w:marRight w:val="0"/>
          <w:marTop w:val="0"/>
          <w:marBottom w:val="0"/>
          <w:divBdr>
            <w:top w:val="none" w:sz="0" w:space="0" w:color="auto"/>
            <w:left w:val="none" w:sz="0" w:space="0" w:color="auto"/>
            <w:bottom w:val="none" w:sz="0" w:space="0" w:color="auto"/>
            <w:right w:val="none" w:sz="0" w:space="0" w:color="auto"/>
          </w:divBdr>
          <w:divsChild>
            <w:div w:id="2106489698">
              <w:marLeft w:val="0"/>
              <w:marRight w:val="0"/>
              <w:marTop w:val="0"/>
              <w:marBottom w:val="0"/>
              <w:divBdr>
                <w:top w:val="none" w:sz="0" w:space="0" w:color="auto"/>
                <w:left w:val="none" w:sz="0" w:space="0" w:color="auto"/>
                <w:bottom w:val="none" w:sz="0" w:space="0" w:color="auto"/>
                <w:right w:val="none" w:sz="0" w:space="0" w:color="auto"/>
              </w:divBdr>
              <w:divsChild>
                <w:div w:id="1860462709">
                  <w:marLeft w:val="0"/>
                  <w:marRight w:val="0"/>
                  <w:marTop w:val="0"/>
                  <w:marBottom w:val="0"/>
                  <w:divBdr>
                    <w:top w:val="none" w:sz="0" w:space="0" w:color="auto"/>
                    <w:left w:val="none" w:sz="0" w:space="0" w:color="auto"/>
                    <w:bottom w:val="none" w:sz="0" w:space="0" w:color="auto"/>
                    <w:right w:val="none" w:sz="0" w:space="0" w:color="auto"/>
                  </w:divBdr>
                  <w:divsChild>
                    <w:div w:id="898592241">
                      <w:marLeft w:val="0"/>
                      <w:marRight w:val="0"/>
                      <w:marTop w:val="0"/>
                      <w:marBottom w:val="0"/>
                      <w:divBdr>
                        <w:top w:val="none" w:sz="0" w:space="0" w:color="auto"/>
                        <w:left w:val="none" w:sz="0" w:space="0" w:color="auto"/>
                        <w:bottom w:val="none" w:sz="0" w:space="0" w:color="auto"/>
                        <w:right w:val="none" w:sz="0" w:space="0" w:color="auto"/>
                      </w:divBdr>
                      <w:divsChild>
                        <w:div w:id="1142967523">
                          <w:marLeft w:val="0"/>
                          <w:marRight w:val="0"/>
                          <w:marTop w:val="0"/>
                          <w:marBottom w:val="0"/>
                          <w:divBdr>
                            <w:top w:val="none" w:sz="0" w:space="0" w:color="auto"/>
                            <w:left w:val="none" w:sz="0" w:space="0" w:color="auto"/>
                            <w:bottom w:val="none" w:sz="0" w:space="0" w:color="auto"/>
                            <w:right w:val="none" w:sz="0" w:space="0" w:color="auto"/>
                          </w:divBdr>
                          <w:divsChild>
                            <w:div w:id="697244432">
                              <w:marLeft w:val="0"/>
                              <w:marRight w:val="0"/>
                              <w:marTop w:val="0"/>
                              <w:marBottom w:val="0"/>
                              <w:divBdr>
                                <w:top w:val="none" w:sz="0" w:space="0" w:color="auto"/>
                                <w:left w:val="none" w:sz="0" w:space="0" w:color="auto"/>
                                <w:bottom w:val="none" w:sz="0" w:space="0" w:color="auto"/>
                                <w:right w:val="none" w:sz="0" w:space="0" w:color="auto"/>
                              </w:divBdr>
                              <w:divsChild>
                                <w:div w:id="1302075331">
                                  <w:marLeft w:val="0"/>
                                  <w:marRight w:val="0"/>
                                  <w:marTop w:val="0"/>
                                  <w:marBottom w:val="0"/>
                                  <w:divBdr>
                                    <w:top w:val="none" w:sz="0" w:space="0" w:color="auto"/>
                                    <w:left w:val="none" w:sz="0" w:space="0" w:color="auto"/>
                                    <w:bottom w:val="none" w:sz="0" w:space="0" w:color="auto"/>
                                    <w:right w:val="none" w:sz="0" w:space="0" w:color="auto"/>
                                  </w:divBdr>
                                  <w:divsChild>
                                    <w:div w:id="18490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529469">
      <w:bodyDiv w:val="1"/>
      <w:marLeft w:val="0"/>
      <w:marRight w:val="0"/>
      <w:marTop w:val="0"/>
      <w:marBottom w:val="0"/>
      <w:divBdr>
        <w:top w:val="none" w:sz="0" w:space="0" w:color="auto"/>
        <w:left w:val="none" w:sz="0" w:space="0" w:color="auto"/>
        <w:bottom w:val="none" w:sz="0" w:space="0" w:color="auto"/>
        <w:right w:val="none" w:sz="0" w:space="0" w:color="auto"/>
      </w:divBdr>
    </w:div>
    <w:div w:id="726226706">
      <w:bodyDiv w:val="1"/>
      <w:marLeft w:val="0"/>
      <w:marRight w:val="0"/>
      <w:marTop w:val="0"/>
      <w:marBottom w:val="0"/>
      <w:divBdr>
        <w:top w:val="none" w:sz="0" w:space="0" w:color="auto"/>
        <w:left w:val="none" w:sz="0" w:space="0" w:color="auto"/>
        <w:bottom w:val="none" w:sz="0" w:space="0" w:color="auto"/>
        <w:right w:val="none" w:sz="0" w:space="0" w:color="auto"/>
      </w:divBdr>
    </w:div>
    <w:div w:id="736438318">
      <w:bodyDiv w:val="1"/>
      <w:marLeft w:val="0"/>
      <w:marRight w:val="0"/>
      <w:marTop w:val="0"/>
      <w:marBottom w:val="0"/>
      <w:divBdr>
        <w:top w:val="none" w:sz="0" w:space="0" w:color="auto"/>
        <w:left w:val="none" w:sz="0" w:space="0" w:color="auto"/>
        <w:bottom w:val="none" w:sz="0" w:space="0" w:color="auto"/>
        <w:right w:val="none" w:sz="0" w:space="0" w:color="auto"/>
      </w:divBdr>
      <w:divsChild>
        <w:div w:id="1864439150">
          <w:marLeft w:val="0"/>
          <w:marRight w:val="0"/>
          <w:marTop w:val="0"/>
          <w:marBottom w:val="0"/>
          <w:divBdr>
            <w:top w:val="none" w:sz="0" w:space="0" w:color="auto"/>
            <w:left w:val="none" w:sz="0" w:space="0" w:color="auto"/>
            <w:bottom w:val="none" w:sz="0" w:space="0" w:color="auto"/>
            <w:right w:val="none" w:sz="0" w:space="0" w:color="auto"/>
          </w:divBdr>
          <w:divsChild>
            <w:div w:id="456677135">
              <w:marLeft w:val="0"/>
              <w:marRight w:val="0"/>
              <w:marTop w:val="0"/>
              <w:marBottom w:val="0"/>
              <w:divBdr>
                <w:top w:val="none" w:sz="0" w:space="0" w:color="auto"/>
                <w:left w:val="none" w:sz="0" w:space="0" w:color="auto"/>
                <w:bottom w:val="none" w:sz="0" w:space="0" w:color="auto"/>
                <w:right w:val="none" w:sz="0" w:space="0" w:color="auto"/>
              </w:divBdr>
              <w:divsChild>
                <w:div w:id="284582496">
                  <w:marLeft w:val="0"/>
                  <w:marRight w:val="0"/>
                  <w:marTop w:val="0"/>
                  <w:marBottom w:val="0"/>
                  <w:divBdr>
                    <w:top w:val="none" w:sz="0" w:space="0" w:color="auto"/>
                    <w:left w:val="none" w:sz="0" w:space="0" w:color="auto"/>
                    <w:bottom w:val="none" w:sz="0" w:space="0" w:color="auto"/>
                    <w:right w:val="none" w:sz="0" w:space="0" w:color="auto"/>
                  </w:divBdr>
                  <w:divsChild>
                    <w:div w:id="656961387">
                      <w:marLeft w:val="0"/>
                      <w:marRight w:val="0"/>
                      <w:marTop w:val="0"/>
                      <w:marBottom w:val="0"/>
                      <w:divBdr>
                        <w:top w:val="none" w:sz="0" w:space="0" w:color="auto"/>
                        <w:left w:val="none" w:sz="0" w:space="0" w:color="auto"/>
                        <w:bottom w:val="none" w:sz="0" w:space="0" w:color="auto"/>
                        <w:right w:val="none" w:sz="0" w:space="0" w:color="auto"/>
                      </w:divBdr>
                      <w:divsChild>
                        <w:div w:id="1056664675">
                          <w:marLeft w:val="0"/>
                          <w:marRight w:val="0"/>
                          <w:marTop w:val="0"/>
                          <w:marBottom w:val="0"/>
                          <w:divBdr>
                            <w:top w:val="none" w:sz="0" w:space="0" w:color="auto"/>
                            <w:left w:val="none" w:sz="0" w:space="0" w:color="auto"/>
                            <w:bottom w:val="none" w:sz="0" w:space="0" w:color="auto"/>
                            <w:right w:val="none" w:sz="0" w:space="0" w:color="auto"/>
                          </w:divBdr>
                          <w:divsChild>
                            <w:div w:id="1397777737">
                              <w:marLeft w:val="0"/>
                              <w:marRight w:val="0"/>
                              <w:marTop w:val="0"/>
                              <w:marBottom w:val="0"/>
                              <w:divBdr>
                                <w:top w:val="none" w:sz="0" w:space="0" w:color="auto"/>
                                <w:left w:val="none" w:sz="0" w:space="0" w:color="auto"/>
                                <w:bottom w:val="none" w:sz="0" w:space="0" w:color="auto"/>
                                <w:right w:val="none" w:sz="0" w:space="0" w:color="auto"/>
                              </w:divBdr>
                              <w:divsChild>
                                <w:div w:id="1857965047">
                                  <w:marLeft w:val="0"/>
                                  <w:marRight w:val="0"/>
                                  <w:marTop w:val="0"/>
                                  <w:marBottom w:val="0"/>
                                  <w:divBdr>
                                    <w:top w:val="none" w:sz="0" w:space="0" w:color="auto"/>
                                    <w:left w:val="none" w:sz="0" w:space="0" w:color="auto"/>
                                    <w:bottom w:val="none" w:sz="0" w:space="0" w:color="auto"/>
                                    <w:right w:val="none" w:sz="0" w:space="0" w:color="auto"/>
                                  </w:divBdr>
                                  <w:divsChild>
                                    <w:div w:id="18864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760821">
      <w:bodyDiv w:val="1"/>
      <w:marLeft w:val="0"/>
      <w:marRight w:val="0"/>
      <w:marTop w:val="0"/>
      <w:marBottom w:val="0"/>
      <w:divBdr>
        <w:top w:val="none" w:sz="0" w:space="0" w:color="auto"/>
        <w:left w:val="none" w:sz="0" w:space="0" w:color="auto"/>
        <w:bottom w:val="none" w:sz="0" w:space="0" w:color="auto"/>
        <w:right w:val="none" w:sz="0" w:space="0" w:color="auto"/>
      </w:divBdr>
      <w:divsChild>
        <w:div w:id="155151936">
          <w:marLeft w:val="0"/>
          <w:marRight w:val="0"/>
          <w:marTop w:val="0"/>
          <w:marBottom w:val="0"/>
          <w:divBdr>
            <w:top w:val="none" w:sz="0" w:space="0" w:color="auto"/>
            <w:left w:val="none" w:sz="0" w:space="0" w:color="auto"/>
            <w:bottom w:val="none" w:sz="0" w:space="0" w:color="auto"/>
            <w:right w:val="none" w:sz="0" w:space="0" w:color="auto"/>
          </w:divBdr>
          <w:divsChild>
            <w:div w:id="274949841">
              <w:marLeft w:val="0"/>
              <w:marRight w:val="0"/>
              <w:marTop w:val="0"/>
              <w:marBottom w:val="0"/>
              <w:divBdr>
                <w:top w:val="none" w:sz="0" w:space="0" w:color="auto"/>
                <w:left w:val="none" w:sz="0" w:space="0" w:color="auto"/>
                <w:bottom w:val="none" w:sz="0" w:space="0" w:color="auto"/>
                <w:right w:val="none" w:sz="0" w:space="0" w:color="auto"/>
              </w:divBdr>
              <w:divsChild>
                <w:div w:id="1777022940">
                  <w:marLeft w:val="0"/>
                  <w:marRight w:val="0"/>
                  <w:marTop w:val="0"/>
                  <w:marBottom w:val="0"/>
                  <w:divBdr>
                    <w:top w:val="none" w:sz="0" w:space="0" w:color="auto"/>
                    <w:left w:val="none" w:sz="0" w:space="0" w:color="auto"/>
                    <w:bottom w:val="none" w:sz="0" w:space="0" w:color="auto"/>
                    <w:right w:val="none" w:sz="0" w:space="0" w:color="auto"/>
                  </w:divBdr>
                  <w:divsChild>
                    <w:div w:id="554008297">
                      <w:marLeft w:val="0"/>
                      <w:marRight w:val="0"/>
                      <w:marTop w:val="0"/>
                      <w:marBottom w:val="0"/>
                      <w:divBdr>
                        <w:top w:val="none" w:sz="0" w:space="0" w:color="auto"/>
                        <w:left w:val="none" w:sz="0" w:space="0" w:color="auto"/>
                        <w:bottom w:val="none" w:sz="0" w:space="0" w:color="auto"/>
                        <w:right w:val="none" w:sz="0" w:space="0" w:color="auto"/>
                      </w:divBdr>
                      <w:divsChild>
                        <w:div w:id="1377241700">
                          <w:marLeft w:val="0"/>
                          <w:marRight w:val="0"/>
                          <w:marTop w:val="0"/>
                          <w:marBottom w:val="0"/>
                          <w:divBdr>
                            <w:top w:val="none" w:sz="0" w:space="0" w:color="auto"/>
                            <w:left w:val="none" w:sz="0" w:space="0" w:color="auto"/>
                            <w:bottom w:val="none" w:sz="0" w:space="0" w:color="auto"/>
                            <w:right w:val="none" w:sz="0" w:space="0" w:color="auto"/>
                          </w:divBdr>
                          <w:divsChild>
                            <w:div w:id="408843661">
                              <w:marLeft w:val="0"/>
                              <w:marRight w:val="0"/>
                              <w:marTop w:val="0"/>
                              <w:marBottom w:val="0"/>
                              <w:divBdr>
                                <w:top w:val="none" w:sz="0" w:space="0" w:color="auto"/>
                                <w:left w:val="none" w:sz="0" w:space="0" w:color="auto"/>
                                <w:bottom w:val="none" w:sz="0" w:space="0" w:color="auto"/>
                                <w:right w:val="none" w:sz="0" w:space="0" w:color="auto"/>
                              </w:divBdr>
                              <w:divsChild>
                                <w:div w:id="1745296109">
                                  <w:marLeft w:val="0"/>
                                  <w:marRight w:val="0"/>
                                  <w:marTop w:val="0"/>
                                  <w:marBottom w:val="0"/>
                                  <w:divBdr>
                                    <w:top w:val="none" w:sz="0" w:space="0" w:color="auto"/>
                                    <w:left w:val="none" w:sz="0" w:space="0" w:color="auto"/>
                                    <w:bottom w:val="none" w:sz="0" w:space="0" w:color="auto"/>
                                    <w:right w:val="none" w:sz="0" w:space="0" w:color="auto"/>
                                  </w:divBdr>
                                  <w:divsChild>
                                    <w:div w:id="177808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168522">
      <w:bodyDiv w:val="1"/>
      <w:marLeft w:val="0"/>
      <w:marRight w:val="0"/>
      <w:marTop w:val="0"/>
      <w:marBottom w:val="0"/>
      <w:divBdr>
        <w:top w:val="none" w:sz="0" w:space="0" w:color="auto"/>
        <w:left w:val="none" w:sz="0" w:space="0" w:color="auto"/>
        <w:bottom w:val="none" w:sz="0" w:space="0" w:color="auto"/>
        <w:right w:val="none" w:sz="0" w:space="0" w:color="auto"/>
      </w:divBdr>
    </w:div>
    <w:div w:id="840121117">
      <w:bodyDiv w:val="1"/>
      <w:marLeft w:val="0"/>
      <w:marRight w:val="0"/>
      <w:marTop w:val="0"/>
      <w:marBottom w:val="0"/>
      <w:divBdr>
        <w:top w:val="none" w:sz="0" w:space="0" w:color="auto"/>
        <w:left w:val="none" w:sz="0" w:space="0" w:color="auto"/>
        <w:bottom w:val="none" w:sz="0" w:space="0" w:color="auto"/>
        <w:right w:val="none" w:sz="0" w:space="0" w:color="auto"/>
      </w:divBdr>
    </w:div>
    <w:div w:id="992680576">
      <w:bodyDiv w:val="1"/>
      <w:marLeft w:val="0"/>
      <w:marRight w:val="0"/>
      <w:marTop w:val="0"/>
      <w:marBottom w:val="0"/>
      <w:divBdr>
        <w:top w:val="none" w:sz="0" w:space="0" w:color="auto"/>
        <w:left w:val="none" w:sz="0" w:space="0" w:color="auto"/>
        <w:bottom w:val="none" w:sz="0" w:space="0" w:color="auto"/>
        <w:right w:val="none" w:sz="0" w:space="0" w:color="auto"/>
      </w:divBdr>
    </w:div>
    <w:div w:id="1086459337">
      <w:bodyDiv w:val="1"/>
      <w:marLeft w:val="0"/>
      <w:marRight w:val="0"/>
      <w:marTop w:val="0"/>
      <w:marBottom w:val="0"/>
      <w:divBdr>
        <w:top w:val="none" w:sz="0" w:space="0" w:color="auto"/>
        <w:left w:val="none" w:sz="0" w:space="0" w:color="auto"/>
        <w:bottom w:val="none" w:sz="0" w:space="0" w:color="auto"/>
        <w:right w:val="none" w:sz="0" w:space="0" w:color="auto"/>
      </w:divBdr>
    </w:div>
    <w:div w:id="1100225589">
      <w:bodyDiv w:val="1"/>
      <w:marLeft w:val="0"/>
      <w:marRight w:val="0"/>
      <w:marTop w:val="0"/>
      <w:marBottom w:val="0"/>
      <w:divBdr>
        <w:top w:val="none" w:sz="0" w:space="0" w:color="auto"/>
        <w:left w:val="none" w:sz="0" w:space="0" w:color="auto"/>
        <w:bottom w:val="none" w:sz="0" w:space="0" w:color="auto"/>
        <w:right w:val="none" w:sz="0" w:space="0" w:color="auto"/>
      </w:divBdr>
    </w:div>
    <w:div w:id="1109353914">
      <w:bodyDiv w:val="1"/>
      <w:marLeft w:val="0"/>
      <w:marRight w:val="0"/>
      <w:marTop w:val="0"/>
      <w:marBottom w:val="0"/>
      <w:divBdr>
        <w:top w:val="none" w:sz="0" w:space="0" w:color="auto"/>
        <w:left w:val="none" w:sz="0" w:space="0" w:color="auto"/>
        <w:bottom w:val="none" w:sz="0" w:space="0" w:color="auto"/>
        <w:right w:val="none" w:sz="0" w:space="0" w:color="auto"/>
      </w:divBdr>
    </w:div>
    <w:div w:id="1151337490">
      <w:bodyDiv w:val="1"/>
      <w:marLeft w:val="0"/>
      <w:marRight w:val="0"/>
      <w:marTop w:val="0"/>
      <w:marBottom w:val="0"/>
      <w:divBdr>
        <w:top w:val="none" w:sz="0" w:space="0" w:color="auto"/>
        <w:left w:val="none" w:sz="0" w:space="0" w:color="auto"/>
        <w:bottom w:val="none" w:sz="0" w:space="0" w:color="auto"/>
        <w:right w:val="none" w:sz="0" w:space="0" w:color="auto"/>
      </w:divBdr>
    </w:div>
    <w:div w:id="1165364455">
      <w:bodyDiv w:val="1"/>
      <w:marLeft w:val="0"/>
      <w:marRight w:val="0"/>
      <w:marTop w:val="0"/>
      <w:marBottom w:val="0"/>
      <w:divBdr>
        <w:top w:val="none" w:sz="0" w:space="0" w:color="auto"/>
        <w:left w:val="none" w:sz="0" w:space="0" w:color="auto"/>
        <w:bottom w:val="none" w:sz="0" w:space="0" w:color="auto"/>
        <w:right w:val="none" w:sz="0" w:space="0" w:color="auto"/>
      </w:divBdr>
    </w:div>
    <w:div w:id="1194463678">
      <w:bodyDiv w:val="1"/>
      <w:marLeft w:val="0"/>
      <w:marRight w:val="0"/>
      <w:marTop w:val="0"/>
      <w:marBottom w:val="0"/>
      <w:divBdr>
        <w:top w:val="none" w:sz="0" w:space="0" w:color="auto"/>
        <w:left w:val="none" w:sz="0" w:space="0" w:color="auto"/>
        <w:bottom w:val="none" w:sz="0" w:space="0" w:color="auto"/>
        <w:right w:val="none" w:sz="0" w:space="0" w:color="auto"/>
      </w:divBdr>
    </w:div>
    <w:div w:id="1196115779">
      <w:bodyDiv w:val="1"/>
      <w:marLeft w:val="0"/>
      <w:marRight w:val="0"/>
      <w:marTop w:val="0"/>
      <w:marBottom w:val="0"/>
      <w:divBdr>
        <w:top w:val="none" w:sz="0" w:space="0" w:color="auto"/>
        <w:left w:val="none" w:sz="0" w:space="0" w:color="auto"/>
        <w:bottom w:val="none" w:sz="0" w:space="0" w:color="auto"/>
        <w:right w:val="none" w:sz="0" w:space="0" w:color="auto"/>
      </w:divBdr>
    </w:div>
    <w:div w:id="1230187465">
      <w:bodyDiv w:val="1"/>
      <w:marLeft w:val="0"/>
      <w:marRight w:val="0"/>
      <w:marTop w:val="0"/>
      <w:marBottom w:val="0"/>
      <w:divBdr>
        <w:top w:val="none" w:sz="0" w:space="0" w:color="auto"/>
        <w:left w:val="none" w:sz="0" w:space="0" w:color="auto"/>
        <w:bottom w:val="none" w:sz="0" w:space="0" w:color="auto"/>
        <w:right w:val="none" w:sz="0" w:space="0" w:color="auto"/>
      </w:divBdr>
    </w:div>
    <w:div w:id="1242518579">
      <w:bodyDiv w:val="1"/>
      <w:marLeft w:val="0"/>
      <w:marRight w:val="0"/>
      <w:marTop w:val="0"/>
      <w:marBottom w:val="0"/>
      <w:divBdr>
        <w:top w:val="none" w:sz="0" w:space="0" w:color="auto"/>
        <w:left w:val="none" w:sz="0" w:space="0" w:color="auto"/>
        <w:bottom w:val="none" w:sz="0" w:space="0" w:color="auto"/>
        <w:right w:val="none" w:sz="0" w:space="0" w:color="auto"/>
      </w:divBdr>
    </w:div>
    <w:div w:id="1294093381">
      <w:bodyDiv w:val="1"/>
      <w:marLeft w:val="0"/>
      <w:marRight w:val="0"/>
      <w:marTop w:val="0"/>
      <w:marBottom w:val="0"/>
      <w:divBdr>
        <w:top w:val="none" w:sz="0" w:space="0" w:color="auto"/>
        <w:left w:val="none" w:sz="0" w:space="0" w:color="auto"/>
        <w:bottom w:val="none" w:sz="0" w:space="0" w:color="auto"/>
        <w:right w:val="none" w:sz="0" w:space="0" w:color="auto"/>
      </w:divBdr>
      <w:divsChild>
        <w:div w:id="116073733">
          <w:marLeft w:val="0"/>
          <w:marRight w:val="0"/>
          <w:marTop w:val="0"/>
          <w:marBottom w:val="0"/>
          <w:divBdr>
            <w:top w:val="none" w:sz="0" w:space="0" w:color="auto"/>
            <w:left w:val="none" w:sz="0" w:space="0" w:color="auto"/>
            <w:bottom w:val="none" w:sz="0" w:space="0" w:color="auto"/>
            <w:right w:val="none" w:sz="0" w:space="0" w:color="auto"/>
          </w:divBdr>
          <w:divsChild>
            <w:div w:id="557982239">
              <w:marLeft w:val="0"/>
              <w:marRight w:val="0"/>
              <w:marTop w:val="0"/>
              <w:marBottom w:val="0"/>
              <w:divBdr>
                <w:top w:val="none" w:sz="0" w:space="0" w:color="auto"/>
                <w:left w:val="none" w:sz="0" w:space="0" w:color="auto"/>
                <w:bottom w:val="none" w:sz="0" w:space="0" w:color="auto"/>
                <w:right w:val="none" w:sz="0" w:space="0" w:color="auto"/>
              </w:divBdr>
              <w:divsChild>
                <w:div w:id="290787173">
                  <w:marLeft w:val="0"/>
                  <w:marRight w:val="0"/>
                  <w:marTop w:val="0"/>
                  <w:marBottom w:val="0"/>
                  <w:divBdr>
                    <w:top w:val="none" w:sz="0" w:space="0" w:color="auto"/>
                    <w:left w:val="none" w:sz="0" w:space="0" w:color="auto"/>
                    <w:bottom w:val="none" w:sz="0" w:space="0" w:color="auto"/>
                    <w:right w:val="none" w:sz="0" w:space="0" w:color="auto"/>
                  </w:divBdr>
                  <w:divsChild>
                    <w:div w:id="1880240162">
                      <w:marLeft w:val="0"/>
                      <w:marRight w:val="0"/>
                      <w:marTop w:val="0"/>
                      <w:marBottom w:val="0"/>
                      <w:divBdr>
                        <w:top w:val="none" w:sz="0" w:space="0" w:color="auto"/>
                        <w:left w:val="none" w:sz="0" w:space="0" w:color="auto"/>
                        <w:bottom w:val="none" w:sz="0" w:space="0" w:color="auto"/>
                        <w:right w:val="none" w:sz="0" w:space="0" w:color="auto"/>
                      </w:divBdr>
                      <w:divsChild>
                        <w:div w:id="1045060013">
                          <w:marLeft w:val="0"/>
                          <w:marRight w:val="0"/>
                          <w:marTop w:val="0"/>
                          <w:marBottom w:val="0"/>
                          <w:divBdr>
                            <w:top w:val="none" w:sz="0" w:space="0" w:color="auto"/>
                            <w:left w:val="none" w:sz="0" w:space="0" w:color="auto"/>
                            <w:bottom w:val="none" w:sz="0" w:space="0" w:color="auto"/>
                            <w:right w:val="none" w:sz="0" w:space="0" w:color="auto"/>
                          </w:divBdr>
                          <w:divsChild>
                            <w:div w:id="180945585">
                              <w:marLeft w:val="0"/>
                              <w:marRight w:val="0"/>
                              <w:marTop w:val="0"/>
                              <w:marBottom w:val="0"/>
                              <w:divBdr>
                                <w:top w:val="none" w:sz="0" w:space="0" w:color="auto"/>
                                <w:left w:val="none" w:sz="0" w:space="0" w:color="auto"/>
                                <w:bottom w:val="none" w:sz="0" w:space="0" w:color="auto"/>
                                <w:right w:val="none" w:sz="0" w:space="0" w:color="auto"/>
                              </w:divBdr>
                              <w:divsChild>
                                <w:div w:id="1568034265">
                                  <w:marLeft w:val="0"/>
                                  <w:marRight w:val="0"/>
                                  <w:marTop w:val="0"/>
                                  <w:marBottom w:val="0"/>
                                  <w:divBdr>
                                    <w:top w:val="none" w:sz="0" w:space="0" w:color="auto"/>
                                    <w:left w:val="none" w:sz="0" w:space="0" w:color="auto"/>
                                    <w:bottom w:val="none" w:sz="0" w:space="0" w:color="auto"/>
                                    <w:right w:val="none" w:sz="0" w:space="0" w:color="auto"/>
                                  </w:divBdr>
                                  <w:divsChild>
                                    <w:div w:id="166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820260">
      <w:bodyDiv w:val="1"/>
      <w:marLeft w:val="0"/>
      <w:marRight w:val="0"/>
      <w:marTop w:val="0"/>
      <w:marBottom w:val="0"/>
      <w:divBdr>
        <w:top w:val="none" w:sz="0" w:space="0" w:color="auto"/>
        <w:left w:val="none" w:sz="0" w:space="0" w:color="auto"/>
        <w:bottom w:val="none" w:sz="0" w:space="0" w:color="auto"/>
        <w:right w:val="none" w:sz="0" w:space="0" w:color="auto"/>
      </w:divBdr>
    </w:div>
    <w:div w:id="1316303006">
      <w:bodyDiv w:val="1"/>
      <w:marLeft w:val="0"/>
      <w:marRight w:val="0"/>
      <w:marTop w:val="0"/>
      <w:marBottom w:val="0"/>
      <w:divBdr>
        <w:top w:val="none" w:sz="0" w:space="0" w:color="auto"/>
        <w:left w:val="none" w:sz="0" w:space="0" w:color="auto"/>
        <w:bottom w:val="none" w:sz="0" w:space="0" w:color="auto"/>
        <w:right w:val="none" w:sz="0" w:space="0" w:color="auto"/>
      </w:divBdr>
    </w:div>
    <w:div w:id="1333751330">
      <w:bodyDiv w:val="1"/>
      <w:marLeft w:val="0"/>
      <w:marRight w:val="0"/>
      <w:marTop w:val="0"/>
      <w:marBottom w:val="0"/>
      <w:divBdr>
        <w:top w:val="none" w:sz="0" w:space="0" w:color="auto"/>
        <w:left w:val="none" w:sz="0" w:space="0" w:color="auto"/>
        <w:bottom w:val="none" w:sz="0" w:space="0" w:color="auto"/>
        <w:right w:val="none" w:sz="0" w:space="0" w:color="auto"/>
      </w:divBdr>
    </w:div>
    <w:div w:id="1335063439">
      <w:bodyDiv w:val="1"/>
      <w:marLeft w:val="0"/>
      <w:marRight w:val="0"/>
      <w:marTop w:val="0"/>
      <w:marBottom w:val="0"/>
      <w:divBdr>
        <w:top w:val="none" w:sz="0" w:space="0" w:color="auto"/>
        <w:left w:val="none" w:sz="0" w:space="0" w:color="auto"/>
        <w:bottom w:val="none" w:sz="0" w:space="0" w:color="auto"/>
        <w:right w:val="none" w:sz="0" w:space="0" w:color="auto"/>
      </w:divBdr>
    </w:div>
    <w:div w:id="1348141540">
      <w:bodyDiv w:val="1"/>
      <w:marLeft w:val="0"/>
      <w:marRight w:val="0"/>
      <w:marTop w:val="0"/>
      <w:marBottom w:val="0"/>
      <w:divBdr>
        <w:top w:val="none" w:sz="0" w:space="0" w:color="auto"/>
        <w:left w:val="none" w:sz="0" w:space="0" w:color="auto"/>
        <w:bottom w:val="none" w:sz="0" w:space="0" w:color="auto"/>
        <w:right w:val="none" w:sz="0" w:space="0" w:color="auto"/>
      </w:divBdr>
    </w:div>
    <w:div w:id="1449857327">
      <w:bodyDiv w:val="1"/>
      <w:marLeft w:val="0"/>
      <w:marRight w:val="0"/>
      <w:marTop w:val="0"/>
      <w:marBottom w:val="0"/>
      <w:divBdr>
        <w:top w:val="none" w:sz="0" w:space="0" w:color="auto"/>
        <w:left w:val="none" w:sz="0" w:space="0" w:color="auto"/>
        <w:bottom w:val="none" w:sz="0" w:space="0" w:color="auto"/>
        <w:right w:val="none" w:sz="0" w:space="0" w:color="auto"/>
      </w:divBdr>
    </w:div>
    <w:div w:id="1459488585">
      <w:bodyDiv w:val="1"/>
      <w:marLeft w:val="0"/>
      <w:marRight w:val="0"/>
      <w:marTop w:val="0"/>
      <w:marBottom w:val="0"/>
      <w:divBdr>
        <w:top w:val="none" w:sz="0" w:space="0" w:color="auto"/>
        <w:left w:val="none" w:sz="0" w:space="0" w:color="auto"/>
        <w:bottom w:val="none" w:sz="0" w:space="0" w:color="auto"/>
        <w:right w:val="none" w:sz="0" w:space="0" w:color="auto"/>
      </w:divBdr>
    </w:div>
    <w:div w:id="1466462585">
      <w:bodyDiv w:val="1"/>
      <w:marLeft w:val="0"/>
      <w:marRight w:val="0"/>
      <w:marTop w:val="0"/>
      <w:marBottom w:val="0"/>
      <w:divBdr>
        <w:top w:val="none" w:sz="0" w:space="0" w:color="auto"/>
        <w:left w:val="none" w:sz="0" w:space="0" w:color="auto"/>
        <w:bottom w:val="none" w:sz="0" w:space="0" w:color="auto"/>
        <w:right w:val="none" w:sz="0" w:space="0" w:color="auto"/>
      </w:divBdr>
      <w:divsChild>
        <w:div w:id="728384609">
          <w:marLeft w:val="0"/>
          <w:marRight w:val="0"/>
          <w:marTop w:val="0"/>
          <w:marBottom w:val="0"/>
          <w:divBdr>
            <w:top w:val="none" w:sz="0" w:space="0" w:color="auto"/>
            <w:left w:val="none" w:sz="0" w:space="0" w:color="auto"/>
            <w:bottom w:val="none" w:sz="0" w:space="0" w:color="auto"/>
            <w:right w:val="none" w:sz="0" w:space="0" w:color="auto"/>
          </w:divBdr>
          <w:divsChild>
            <w:div w:id="695815555">
              <w:marLeft w:val="0"/>
              <w:marRight w:val="0"/>
              <w:marTop w:val="0"/>
              <w:marBottom w:val="0"/>
              <w:divBdr>
                <w:top w:val="none" w:sz="0" w:space="0" w:color="auto"/>
                <w:left w:val="none" w:sz="0" w:space="0" w:color="auto"/>
                <w:bottom w:val="none" w:sz="0" w:space="0" w:color="auto"/>
                <w:right w:val="none" w:sz="0" w:space="0" w:color="auto"/>
              </w:divBdr>
              <w:divsChild>
                <w:div w:id="1222400841">
                  <w:marLeft w:val="0"/>
                  <w:marRight w:val="0"/>
                  <w:marTop w:val="0"/>
                  <w:marBottom w:val="0"/>
                  <w:divBdr>
                    <w:top w:val="none" w:sz="0" w:space="0" w:color="auto"/>
                    <w:left w:val="none" w:sz="0" w:space="0" w:color="auto"/>
                    <w:bottom w:val="none" w:sz="0" w:space="0" w:color="auto"/>
                    <w:right w:val="none" w:sz="0" w:space="0" w:color="auto"/>
                  </w:divBdr>
                  <w:divsChild>
                    <w:div w:id="2113548140">
                      <w:marLeft w:val="0"/>
                      <w:marRight w:val="0"/>
                      <w:marTop w:val="0"/>
                      <w:marBottom w:val="0"/>
                      <w:divBdr>
                        <w:top w:val="none" w:sz="0" w:space="0" w:color="auto"/>
                        <w:left w:val="none" w:sz="0" w:space="0" w:color="auto"/>
                        <w:bottom w:val="none" w:sz="0" w:space="0" w:color="auto"/>
                        <w:right w:val="none" w:sz="0" w:space="0" w:color="auto"/>
                      </w:divBdr>
                      <w:divsChild>
                        <w:div w:id="2060470053">
                          <w:marLeft w:val="0"/>
                          <w:marRight w:val="0"/>
                          <w:marTop w:val="0"/>
                          <w:marBottom w:val="0"/>
                          <w:divBdr>
                            <w:top w:val="none" w:sz="0" w:space="0" w:color="auto"/>
                            <w:left w:val="none" w:sz="0" w:space="0" w:color="auto"/>
                            <w:bottom w:val="none" w:sz="0" w:space="0" w:color="auto"/>
                            <w:right w:val="none" w:sz="0" w:space="0" w:color="auto"/>
                          </w:divBdr>
                          <w:divsChild>
                            <w:div w:id="1077676186">
                              <w:marLeft w:val="0"/>
                              <w:marRight w:val="0"/>
                              <w:marTop w:val="0"/>
                              <w:marBottom w:val="0"/>
                              <w:divBdr>
                                <w:top w:val="none" w:sz="0" w:space="0" w:color="auto"/>
                                <w:left w:val="none" w:sz="0" w:space="0" w:color="auto"/>
                                <w:bottom w:val="none" w:sz="0" w:space="0" w:color="auto"/>
                                <w:right w:val="none" w:sz="0" w:space="0" w:color="auto"/>
                              </w:divBdr>
                              <w:divsChild>
                                <w:div w:id="1737822077">
                                  <w:marLeft w:val="0"/>
                                  <w:marRight w:val="0"/>
                                  <w:marTop w:val="0"/>
                                  <w:marBottom w:val="0"/>
                                  <w:divBdr>
                                    <w:top w:val="none" w:sz="0" w:space="0" w:color="auto"/>
                                    <w:left w:val="none" w:sz="0" w:space="0" w:color="auto"/>
                                    <w:bottom w:val="none" w:sz="0" w:space="0" w:color="auto"/>
                                    <w:right w:val="none" w:sz="0" w:space="0" w:color="auto"/>
                                  </w:divBdr>
                                  <w:divsChild>
                                    <w:div w:id="19739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339835">
      <w:bodyDiv w:val="1"/>
      <w:marLeft w:val="0"/>
      <w:marRight w:val="0"/>
      <w:marTop w:val="0"/>
      <w:marBottom w:val="0"/>
      <w:divBdr>
        <w:top w:val="none" w:sz="0" w:space="0" w:color="auto"/>
        <w:left w:val="none" w:sz="0" w:space="0" w:color="auto"/>
        <w:bottom w:val="none" w:sz="0" w:space="0" w:color="auto"/>
        <w:right w:val="none" w:sz="0" w:space="0" w:color="auto"/>
      </w:divBdr>
    </w:div>
    <w:div w:id="1535850198">
      <w:bodyDiv w:val="1"/>
      <w:marLeft w:val="0"/>
      <w:marRight w:val="0"/>
      <w:marTop w:val="0"/>
      <w:marBottom w:val="0"/>
      <w:divBdr>
        <w:top w:val="none" w:sz="0" w:space="0" w:color="auto"/>
        <w:left w:val="none" w:sz="0" w:space="0" w:color="auto"/>
        <w:bottom w:val="none" w:sz="0" w:space="0" w:color="auto"/>
        <w:right w:val="none" w:sz="0" w:space="0" w:color="auto"/>
      </w:divBdr>
    </w:div>
    <w:div w:id="1557162793">
      <w:bodyDiv w:val="1"/>
      <w:marLeft w:val="0"/>
      <w:marRight w:val="0"/>
      <w:marTop w:val="0"/>
      <w:marBottom w:val="0"/>
      <w:divBdr>
        <w:top w:val="none" w:sz="0" w:space="0" w:color="auto"/>
        <w:left w:val="none" w:sz="0" w:space="0" w:color="auto"/>
        <w:bottom w:val="none" w:sz="0" w:space="0" w:color="auto"/>
        <w:right w:val="none" w:sz="0" w:space="0" w:color="auto"/>
      </w:divBdr>
      <w:divsChild>
        <w:div w:id="161090353">
          <w:marLeft w:val="0"/>
          <w:marRight w:val="0"/>
          <w:marTop w:val="0"/>
          <w:marBottom w:val="0"/>
          <w:divBdr>
            <w:top w:val="none" w:sz="0" w:space="0" w:color="auto"/>
            <w:left w:val="none" w:sz="0" w:space="0" w:color="auto"/>
            <w:bottom w:val="none" w:sz="0" w:space="0" w:color="auto"/>
            <w:right w:val="none" w:sz="0" w:space="0" w:color="auto"/>
          </w:divBdr>
          <w:divsChild>
            <w:div w:id="1202399008">
              <w:marLeft w:val="0"/>
              <w:marRight w:val="0"/>
              <w:marTop w:val="0"/>
              <w:marBottom w:val="0"/>
              <w:divBdr>
                <w:top w:val="none" w:sz="0" w:space="0" w:color="auto"/>
                <w:left w:val="none" w:sz="0" w:space="0" w:color="auto"/>
                <w:bottom w:val="none" w:sz="0" w:space="0" w:color="auto"/>
                <w:right w:val="none" w:sz="0" w:space="0" w:color="auto"/>
              </w:divBdr>
              <w:divsChild>
                <w:div w:id="1962955350">
                  <w:marLeft w:val="0"/>
                  <w:marRight w:val="0"/>
                  <w:marTop w:val="0"/>
                  <w:marBottom w:val="0"/>
                  <w:divBdr>
                    <w:top w:val="none" w:sz="0" w:space="0" w:color="auto"/>
                    <w:left w:val="none" w:sz="0" w:space="0" w:color="auto"/>
                    <w:bottom w:val="none" w:sz="0" w:space="0" w:color="auto"/>
                    <w:right w:val="none" w:sz="0" w:space="0" w:color="auto"/>
                  </w:divBdr>
                  <w:divsChild>
                    <w:div w:id="500120073">
                      <w:marLeft w:val="0"/>
                      <w:marRight w:val="0"/>
                      <w:marTop w:val="0"/>
                      <w:marBottom w:val="0"/>
                      <w:divBdr>
                        <w:top w:val="none" w:sz="0" w:space="0" w:color="auto"/>
                        <w:left w:val="none" w:sz="0" w:space="0" w:color="auto"/>
                        <w:bottom w:val="none" w:sz="0" w:space="0" w:color="auto"/>
                        <w:right w:val="none" w:sz="0" w:space="0" w:color="auto"/>
                      </w:divBdr>
                      <w:divsChild>
                        <w:div w:id="1511599228">
                          <w:marLeft w:val="0"/>
                          <w:marRight w:val="0"/>
                          <w:marTop w:val="0"/>
                          <w:marBottom w:val="0"/>
                          <w:divBdr>
                            <w:top w:val="none" w:sz="0" w:space="0" w:color="auto"/>
                            <w:left w:val="none" w:sz="0" w:space="0" w:color="auto"/>
                            <w:bottom w:val="none" w:sz="0" w:space="0" w:color="auto"/>
                            <w:right w:val="none" w:sz="0" w:space="0" w:color="auto"/>
                          </w:divBdr>
                          <w:divsChild>
                            <w:div w:id="1042560343">
                              <w:marLeft w:val="0"/>
                              <w:marRight w:val="0"/>
                              <w:marTop w:val="0"/>
                              <w:marBottom w:val="0"/>
                              <w:divBdr>
                                <w:top w:val="none" w:sz="0" w:space="0" w:color="auto"/>
                                <w:left w:val="none" w:sz="0" w:space="0" w:color="auto"/>
                                <w:bottom w:val="none" w:sz="0" w:space="0" w:color="auto"/>
                                <w:right w:val="none" w:sz="0" w:space="0" w:color="auto"/>
                              </w:divBdr>
                              <w:divsChild>
                                <w:div w:id="1497039550">
                                  <w:marLeft w:val="0"/>
                                  <w:marRight w:val="0"/>
                                  <w:marTop w:val="0"/>
                                  <w:marBottom w:val="0"/>
                                  <w:divBdr>
                                    <w:top w:val="none" w:sz="0" w:space="0" w:color="auto"/>
                                    <w:left w:val="none" w:sz="0" w:space="0" w:color="auto"/>
                                    <w:bottom w:val="none" w:sz="0" w:space="0" w:color="auto"/>
                                    <w:right w:val="none" w:sz="0" w:space="0" w:color="auto"/>
                                  </w:divBdr>
                                  <w:divsChild>
                                    <w:div w:id="114222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076218">
      <w:bodyDiv w:val="1"/>
      <w:marLeft w:val="0"/>
      <w:marRight w:val="0"/>
      <w:marTop w:val="0"/>
      <w:marBottom w:val="0"/>
      <w:divBdr>
        <w:top w:val="none" w:sz="0" w:space="0" w:color="auto"/>
        <w:left w:val="none" w:sz="0" w:space="0" w:color="auto"/>
        <w:bottom w:val="none" w:sz="0" w:space="0" w:color="auto"/>
        <w:right w:val="none" w:sz="0" w:space="0" w:color="auto"/>
      </w:divBdr>
    </w:div>
    <w:div w:id="1606645218">
      <w:bodyDiv w:val="1"/>
      <w:marLeft w:val="0"/>
      <w:marRight w:val="0"/>
      <w:marTop w:val="0"/>
      <w:marBottom w:val="0"/>
      <w:divBdr>
        <w:top w:val="none" w:sz="0" w:space="0" w:color="auto"/>
        <w:left w:val="none" w:sz="0" w:space="0" w:color="auto"/>
        <w:bottom w:val="none" w:sz="0" w:space="0" w:color="auto"/>
        <w:right w:val="none" w:sz="0" w:space="0" w:color="auto"/>
      </w:divBdr>
    </w:div>
    <w:div w:id="1607078148">
      <w:bodyDiv w:val="1"/>
      <w:marLeft w:val="0"/>
      <w:marRight w:val="0"/>
      <w:marTop w:val="0"/>
      <w:marBottom w:val="0"/>
      <w:divBdr>
        <w:top w:val="none" w:sz="0" w:space="0" w:color="auto"/>
        <w:left w:val="none" w:sz="0" w:space="0" w:color="auto"/>
        <w:bottom w:val="none" w:sz="0" w:space="0" w:color="auto"/>
        <w:right w:val="none" w:sz="0" w:space="0" w:color="auto"/>
      </w:divBdr>
    </w:div>
    <w:div w:id="1729300088">
      <w:bodyDiv w:val="1"/>
      <w:marLeft w:val="0"/>
      <w:marRight w:val="0"/>
      <w:marTop w:val="0"/>
      <w:marBottom w:val="0"/>
      <w:divBdr>
        <w:top w:val="none" w:sz="0" w:space="0" w:color="auto"/>
        <w:left w:val="none" w:sz="0" w:space="0" w:color="auto"/>
        <w:bottom w:val="none" w:sz="0" w:space="0" w:color="auto"/>
        <w:right w:val="none" w:sz="0" w:space="0" w:color="auto"/>
      </w:divBdr>
    </w:div>
    <w:div w:id="1745101517">
      <w:bodyDiv w:val="1"/>
      <w:marLeft w:val="0"/>
      <w:marRight w:val="0"/>
      <w:marTop w:val="0"/>
      <w:marBottom w:val="0"/>
      <w:divBdr>
        <w:top w:val="none" w:sz="0" w:space="0" w:color="auto"/>
        <w:left w:val="none" w:sz="0" w:space="0" w:color="auto"/>
        <w:bottom w:val="none" w:sz="0" w:space="0" w:color="auto"/>
        <w:right w:val="none" w:sz="0" w:space="0" w:color="auto"/>
      </w:divBdr>
    </w:div>
    <w:div w:id="1758286802">
      <w:bodyDiv w:val="1"/>
      <w:marLeft w:val="0"/>
      <w:marRight w:val="0"/>
      <w:marTop w:val="0"/>
      <w:marBottom w:val="0"/>
      <w:divBdr>
        <w:top w:val="none" w:sz="0" w:space="0" w:color="auto"/>
        <w:left w:val="none" w:sz="0" w:space="0" w:color="auto"/>
        <w:bottom w:val="none" w:sz="0" w:space="0" w:color="auto"/>
        <w:right w:val="none" w:sz="0" w:space="0" w:color="auto"/>
      </w:divBdr>
    </w:div>
    <w:div w:id="1796220132">
      <w:bodyDiv w:val="1"/>
      <w:marLeft w:val="0"/>
      <w:marRight w:val="0"/>
      <w:marTop w:val="0"/>
      <w:marBottom w:val="0"/>
      <w:divBdr>
        <w:top w:val="none" w:sz="0" w:space="0" w:color="auto"/>
        <w:left w:val="none" w:sz="0" w:space="0" w:color="auto"/>
        <w:bottom w:val="none" w:sz="0" w:space="0" w:color="auto"/>
        <w:right w:val="none" w:sz="0" w:space="0" w:color="auto"/>
      </w:divBdr>
    </w:div>
    <w:div w:id="1806852967">
      <w:bodyDiv w:val="1"/>
      <w:marLeft w:val="0"/>
      <w:marRight w:val="0"/>
      <w:marTop w:val="0"/>
      <w:marBottom w:val="0"/>
      <w:divBdr>
        <w:top w:val="none" w:sz="0" w:space="0" w:color="auto"/>
        <w:left w:val="none" w:sz="0" w:space="0" w:color="auto"/>
        <w:bottom w:val="none" w:sz="0" w:space="0" w:color="auto"/>
        <w:right w:val="none" w:sz="0" w:space="0" w:color="auto"/>
      </w:divBdr>
    </w:div>
    <w:div w:id="1828472658">
      <w:bodyDiv w:val="1"/>
      <w:marLeft w:val="0"/>
      <w:marRight w:val="0"/>
      <w:marTop w:val="0"/>
      <w:marBottom w:val="0"/>
      <w:divBdr>
        <w:top w:val="none" w:sz="0" w:space="0" w:color="auto"/>
        <w:left w:val="none" w:sz="0" w:space="0" w:color="auto"/>
        <w:bottom w:val="none" w:sz="0" w:space="0" w:color="auto"/>
        <w:right w:val="none" w:sz="0" w:space="0" w:color="auto"/>
      </w:divBdr>
    </w:div>
    <w:div w:id="1836187781">
      <w:bodyDiv w:val="1"/>
      <w:marLeft w:val="0"/>
      <w:marRight w:val="0"/>
      <w:marTop w:val="0"/>
      <w:marBottom w:val="0"/>
      <w:divBdr>
        <w:top w:val="none" w:sz="0" w:space="0" w:color="auto"/>
        <w:left w:val="none" w:sz="0" w:space="0" w:color="auto"/>
        <w:bottom w:val="none" w:sz="0" w:space="0" w:color="auto"/>
        <w:right w:val="none" w:sz="0" w:space="0" w:color="auto"/>
      </w:divBdr>
    </w:div>
    <w:div w:id="1879657443">
      <w:bodyDiv w:val="1"/>
      <w:marLeft w:val="0"/>
      <w:marRight w:val="0"/>
      <w:marTop w:val="0"/>
      <w:marBottom w:val="0"/>
      <w:divBdr>
        <w:top w:val="none" w:sz="0" w:space="0" w:color="auto"/>
        <w:left w:val="none" w:sz="0" w:space="0" w:color="auto"/>
        <w:bottom w:val="none" w:sz="0" w:space="0" w:color="auto"/>
        <w:right w:val="none" w:sz="0" w:space="0" w:color="auto"/>
      </w:divBdr>
      <w:divsChild>
        <w:div w:id="565578202">
          <w:marLeft w:val="0"/>
          <w:marRight w:val="0"/>
          <w:marTop w:val="0"/>
          <w:marBottom w:val="0"/>
          <w:divBdr>
            <w:top w:val="none" w:sz="0" w:space="0" w:color="auto"/>
            <w:left w:val="none" w:sz="0" w:space="0" w:color="auto"/>
            <w:bottom w:val="none" w:sz="0" w:space="0" w:color="auto"/>
            <w:right w:val="none" w:sz="0" w:space="0" w:color="auto"/>
          </w:divBdr>
          <w:divsChild>
            <w:div w:id="315956320">
              <w:marLeft w:val="0"/>
              <w:marRight w:val="0"/>
              <w:marTop w:val="0"/>
              <w:marBottom w:val="0"/>
              <w:divBdr>
                <w:top w:val="none" w:sz="0" w:space="0" w:color="auto"/>
                <w:left w:val="none" w:sz="0" w:space="0" w:color="auto"/>
                <w:bottom w:val="none" w:sz="0" w:space="0" w:color="auto"/>
                <w:right w:val="none" w:sz="0" w:space="0" w:color="auto"/>
              </w:divBdr>
              <w:divsChild>
                <w:div w:id="242103337">
                  <w:marLeft w:val="0"/>
                  <w:marRight w:val="0"/>
                  <w:marTop w:val="0"/>
                  <w:marBottom w:val="0"/>
                  <w:divBdr>
                    <w:top w:val="none" w:sz="0" w:space="0" w:color="auto"/>
                    <w:left w:val="none" w:sz="0" w:space="0" w:color="auto"/>
                    <w:bottom w:val="none" w:sz="0" w:space="0" w:color="auto"/>
                    <w:right w:val="none" w:sz="0" w:space="0" w:color="auto"/>
                  </w:divBdr>
                  <w:divsChild>
                    <w:div w:id="296187149">
                      <w:marLeft w:val="0"/>
                      <w:marRight w:val="0"/>
                      <w:marTop w:val="0"/>
                      <w:marBottom w:val="0"/>
                      <w:divBdr>
                        <w:top w:val="none" w:sz="0" w:space="0" w:color="auto"/>
                        <w:left w:val="none" w:sz="0" w:space="0" w:color="auto"/>
                        <w:bottom w:val="none" w:sz="0" w:space="0" w:color="auto"/>
                        <w:right w:val="none" w:sz="0" w:space="0" w:color="auto"/>
                      </w:divBdr>
                      <w:divsChild>
                        <w:div w:id="800071362">
                          <w:marLeft w:val="0"/>
                          <w:marRight w:val="0"/>
                          <w:marTop w:val="0"/>
                          <w:marBottom w:val="0"/>
                          <w:divBdr>
                            <w:top w:val="none" w:sz="0" w:space="0" w:color="auto"/>
                            <w:left w:val="none" w:sz="0" w:space="0" w:color="auto"/>
                            <w:bottom w:val="none" w:sz="0" w:space="0" w:color="auto"/>
                            <w:right w:val="none" w:sz="0" w:space="0" w:color="auto"/>
                          </w:divBdr>
                          <w:divsChild>
                            <w:div w:id="1170292518">
                              <w:marLeft w:val="0"/>
                              <w:marRight w:val="0"/>
                              <w:marTop w:val="0"/>
                              <w:marBottom w:val="0"/>
                              <w:divBdr>
                                <w:top w:val="none" w:sz="0" w:space="0" w:color="auto"/>
                                <w:left w:val="none" w:sz="0" w:space="0" w:color="auto"/>
                                <w:bottom w:val="none" w:sz="0" w:space="0" w:color="auto"/>
                                <w:right w:val="none" w:sz="0" w:space="0" w:color="auto"/>
                              </w:divBdr>
                              <w:divsChild>
                                <w:div w:id="682633871">
                                  <w:marLeft w:val="0"/>
                                  <w:marRight w:val="0"/>
                                  <w:marTop w:val="0"/>
                                  <w:marBottom w:val="0"/>
                                  <w:divBdr>
                                    <w:top w:val="none" w:sz="0" w:space="0" w:color="auto"/>
                                    <w:left w:val="none" w:sz="0" w:space="0" w:color="auto"/>
                                    <w:bottom w:val="none" w:sz="0" w:space="0" w:color="auto"/>
                                    <w:right w:val="none" w:sz="0" w:space="0" w:color="auto"/>
                                  </w:divBdr>
                                  <w:divsChild>
                                    <w:div w:id="53019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1310690">
      <w:bodyDiv w:val="1"/>
      <w:marLeft w:val="0"/>
      <w:marRight w:val="0"/>
      <w:marTop w:val="0"/>
      <w:marBottom w:val="0"/>
      <w:divBdr>
        <w:top w:val="none" w:sz="0" w:space="0" w:color="auto"/>
        <w:left w:val="none" w:sz="0" w:space="0" w:color="auto"/>
        <w:bottom w:val="none" w:sz="0" w:space="0" w:color="auto"/>
        <w:right w:val="none" w:sz="0" w:space="0" w:color="auto"/>
      </w:divBdr>
      <w:divsChild>
        <w:div w:id="1733503862">
          <w:marLeft w:val="0"/>
          <w:marRight w:val="0"/>
          <w:marTop w:val="0"/>
          <w:marBottom w:val="0"/>
          <w:divBdr>
            <w:top w:val="none" w:sz="0" w:space="0" w:color="auto"/>
            <w:left w:val="none" w:sz="0" w:space="0" w:color="auto"/>
            <w:bottom w:val="none" w:sz="0" w:space="0" w:color="auto"/>
            <w:right w:val="none" w:sz="0" w:space="0" w:color="auto"/>
          </w:divBdr>
          <w:divsChild>
            <w:div w:id="2046907390">
              <w:marLeft w:val="0"/>
              <w:marRight w:val="0"/>
              <w:marTop w:val="0"/>
              <w:marBottom w:val="0"/>
              <w:divBdr>
                <w:top w:val="none" w:sz="0" w:space="0" w:color="auto"/>
                <w:left w:val="none" w:sz="0" w:space="0" w:color="auto"/>
                <w:bottom w:val="none" w:sz="0" w:space="0" w:color="auto"/>
                <w:right w:val="none" w:sz="0" w:space="0" w:color="auto"/>
              </w:divBdr>
              <w:divsChild>
                <w:div w:id="1928924978">
                  <w:marLeft w:val="0"/>
                  <w:marRight w:val="0"/>
                  <w:marTop w:val="0"/>
                  <w:marBottom w:val="0"/>
                  <w:divBdr>
                    <w:top w:val="none" w:sz="0" w:space="0" w:color="auto"/>
                    <w:left w:val="none" w:sz="0" w:space="0" w:color="auto"/>
                    <w:bottom w:val="none" w:sz="0" w:space="0" w:color="auto"/>
                    <w:right w:val="none" w:sz="0" w:space="0" w:color="auto"/>
                  </w:divBdr>
                  <w:divsChild>
                    <w:div w:id="1199395712">
                      <w:marLeft w:val="0"/>
                      <w:marRight w:val="0"/>
                      <w:marTop w:val="0"/>
                      <w:marBottom w:val="0"/>
                      <w:divBdr>
                        <w:top w:val="none" w:sz="0" w:space="0" w:color="auto"/>
                        <w:left w:val="none" w:sz="0" w:space="0" w:color="auto"/>
                        <w:bottom w:val="none" w:sz="0" w:space="0" w:color="auto"/>
                        <w:right w:val="none" w:sz="0" w:space="0" w:color="auto"/>
                      </w:divBdr>
                      <w:divsChild>
                        <w:div w:id="1118990676">
                          <w:marLeft w:val="0"/>
                          <w:marRight w:val="0"/>
                          <w:marTop w:val="0"/>
                          <w:marBottom w:val="0"/>
                          <w:divBdr>
                            <w:top w:val="none" w:sz="0" w:space="0" w:color="auto"/>
                            <w:left w:val="none" w:sz="0" w:space="0" w:color="auto"/>
                            <w:bottom w:val="none" w:sz="0" w:space="0" w:color="auto"/>
                            <w:right w:val="none" w:sz="0" w:space="0" w:color="auto"/>
                          </w:divBdr>
                          <w:divsChild>
                            <w:div w:id="1333290957">
                              <w:marLeft w:val="0"/>
                              <w:marRight w:val="0"/>
                              <w:marTop w:val="0"/>
                              <w:marBottom w:val="0"/>
                              <w:divBdr>
                                <w:top w:val="none" w:sz="0" w:space="0" w:color="auto"/>
                                <w:left w:val="none" w:sz="0" w:space="0" w:color="auto"/>
                                <w:bottom w:val="none" w:sz="0" w:space="0" w:color="auto"/>
                                <w:right w:val="none" w:sz="0" w:space="0" w:color="auto"/>
                              </w:divBdr>
                              <w:divsChild>
                                <w:div w:id="941188829">
                                  <w:marLeft w:val="0"/>
                                  <w:marRight w:val="0"/>
                                  <w:marTop w:val="0"/>
                                  <w:marBottom w:val="0"/>
                                  <w:divBdr>
                                    <w:top w:val="none" w:sz="0" w:space="0" w:color="auto"/>
                                    <w:left w:val="none" w:sz="0" w:space="0" w:color="auto"/>
                                    <w:bottom w:val="none" w:sz="0" w:space="0" w:color="auto"/>
                                    <w:right w:val="none" w:sz="0" w:space="0" w:color="auto"/>
                                  </w:divBdr>
                                  <w:divsChild>
                                    <w:div w:id="70282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162736">
      <w:bodyDiv w:val="1"/>
      <w:marLeft w:val="0"/>
      <w:marRight w:val="0"/>
      <w:marTop w:val="0"/>
      <w:marBottom w:val="0"/>
      <w:divBdr>
        <w:top w:val="none" w:sz="0" w:space="0" w:color="auto"/>
        <w:left w:val="none" w:sz="0" w:space="0" w:color="auto"/>
        <w:bottom w:val="none" w:sz="0" w:space="0" w:color="auto"/>
        <w:right w:val="none" w:sz="0" w:space="0" w:color="auto"/>
      </w:divBdr>
    </w:div>
    <w:div w:id="2034115132">
      <w:bodyDiv w:val="1"/>
      <w:marLeft w:val="0"/>
      <w:marRight w:val="0"/>
      <w:marTop w:val="0"/>
      <w:marBottom w:val="0"/>
      <w:divBdr>
        <w:top w:val="none" w:sz="0" w:space="0" w:color="auto"/>
        <w:left w:val="none" w:sz="0" w:space="0" w:color="auto"/>
        <w:bottom w:val="none" w:sz="0" w:space="0" w:color="auto"/>
        <w:right w:val="none" w:sz="0" w:space="0" w:color="auto"/>
      </w:divBdr>
      <w:divsChild>
        <w:div w:id="1980725157">
          <w:marLeft w:val="0"/>
          <w:marRight w:val="0"/>
          <w:marTop w:val="0"/>
          <w:marBottom w:val="0"/>
          <w:divBdr>
            <w:top w:val="none" w:sz="0" w:space="0" w:color="auto"/>
            <w:left w:val="none" w:sz="0" w:space="0" w:color="auto"/>
            <w:bottom w:val="none" w:sz="0" w:space="0" w:color="auto"/>
            <w:right w:val="none" w:sz="0" w:space="0" w:color="auto"/>
          </w:divBdr>
          <w:divsChild>
            <w:div w:id="497581068">
              <w:marLeft w:val="0"/>
              <w:marRight w:val="0"/>
              <w:marTop w:val="0"/>
              <w:marBottom w:val="0"/>
              <w:divBdr>
                <w:top w:val="none" w:sz="0" w:space="0" w:color="auto"/>
                <w:left w:val="none" w:sz="0" w:space="0" w:color="auto"/>
                <w:bottom w:val="none" w:sz="0" w:space="0" w:color="auto"/>
                <w:right w:val="none" w:sz="0" w:space="0" w:color="auto"/>
              </w:divBdr>
              <w:divsChild>
                <w:div w:id="1291470230">
                  <w:marLeft w:val="0"/>
                  <w:marRight w:val="0"/>
                  <w:marTop w:val="0"/>
                  <w:marBottom w:val="0"/>
                  <w:divBdr>
                    <w:top w:val="none" w:sz="0" w:space="0" w:color="auto"/>
                    <w:left w:val="none" w:sz="0" w:space="0" w:color="auto"/>
                    <w:bottom w:val="none" w:sz="0" w:space="0" w:color="auto"/>
                    <w:right w:val="none" w:sz="0" w:space="0" w:color="auto"/>
                  </w:divBdr>
                  <w:divsChild>
                    <w:div w:id="1936590877">
                      <w:marLeft w:val="0"/>
                      <w:marRight w:val="0"/>
                      <w:marTop w:val="0"/>
                      <w:marBottom w:val="0"/>
                      <w:divBdr>
                        <w:top w:val="none" w:sz="0" w:space="0" w:color="auto"/>
                        <w:left w:val="none" w:sz="0" w:space="0" w:color="auto"/>
                        <w:bottom w:val="none" w:sz="0" w:space="0" w:color="auto"/>
                        <w:right w:val="none" w:sz="0" w:space="0" w:color="auto"/>
                      </w:divBdr>
                      <w:divsChild>
                        <w:div w:id="1017928536">
                          <w:marLeft w:val="0"/>
                          <w:marRight w:val="0"/>
                          <w:marTop w:val="0"/>
                          <w:marBottom w:val="0"/>
                          <w:divBdr>
                            <w:top w:val="none" w:sz="0" w:space="0" w:color="auto"/>
                            <w:left w:val="none" w:sz="0" w:space="0" w:color="auto"/>
                            <w:bottom w:val="none" w:sz="0" w:space="0" w:color="auto"/>
                            <w:right w:val="none" w:sz="0" w:space="0" w:color="auto"/>
                          </w:divBdr>
                          <w:divsChild>
                            <w:div w:id="180559585">
                              <w:marLeft w:val="0"/>
                              <w:marRight w:val="0"/>
                              <w:marTop w:val="0"/>
                              <w:marBottom w:val="0"/>
                              <w:divBdr>
                                <w:top w:val="none" w:sz="0" w:space="0" w:color="auto"/>
                                <w:left w:val="none" w:sz="0" w:space="0" w:color="auto"/>
                                <w:bottom w:val="none" w:sz="0" w:space="0" w:color="auto"/>
                                <w:right w:val="none" w:sz="0" w:space="0" w:color="auto"/>
                              </w:divBdr>
                              <w:divsChild>
                                <w:div w:id="200142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429622">
          <w:marLeft w:val="0"/>
          <w:marRight w:val="0"/>
          <w:marTop w:val="0"/>
          <w:marBottom w:val="0"/>
          <w:divBdr>
            <w:top w:val="none" w:sz="0" w:space="0" w:color="auto"/>
            <w:left w:val="none" w:sz="0" w:space="0" w:color="auto"/>
            <w:bottom w:val="none" w:sz="0" w:space="0" w:color="auto"/>
            <w:right w:val="none" w:sz="0" w:space="0" w:color="auto"/>
          </w:divBdr>
          <w:divsChild>
            <w:div w:id="872812873">
              <w:marLeft w:val="0"/>
              <w:marRight w:val="0"/>
              <w:marTop w:val="0"/>
              <w:marBottom w:val="0"/>
              <w:divBdr>
                <w:top w:val="none" w:sz="0" w:space="0" w:color="auto"/>
                <w:left w:val="none" w:sz="0" w:space="0" w:color="auto"/>
                <w:bottom w:val="none" w:sz="0" w:space="0" w:color="auto"/>
                <w:right w:val="none" w:sz="0" w:space="0" w:color="auto"/>
              </w:divBdr>
              <w:divsChild>
                <w:div w:id="1884443328">
                  <w:marLeft w:val="0"/>
                  <w:marRight w:val="0"/>
                  <w:marTop w:val="0"/>
                  <w:marBottom w:val="0"/>
                  <w:divBdr>
                    <w:top w:val="none" w:sz="0" w:space="0" w:color="auto"/>
                    <w:left w:val="none" w:sz="0" w:space="0" w:color="auto"/>
                    <w:bottom w:val="none" w:sz="0" w:space="0" w:color="auto"/>
                    <w:right w:val="none" w:sz="0" w:space="0" w:color="auto"/>
                  </w:divBdr>
                  <w:divsChild>
                    <w:div w:id="1251038527">
                      <w:marLeft w:val="0"/>
                      <w:marRight w:val="0"/>
                      <w:marTop w:val="0"/>
                      <w:marBottom w:val="0"/>
                      <w:divBdr>
                        <w:top w:val="none" w:sz="0" w:space="0" w:color="auto"/>
                        <w:left w:val="none" w:sz="0" w:space="0" w:color="auto"/>
                        <w:bottom w:val="none" w:sz="0" w:space="0" w:color="auto"/>
                        <w:right w:val="none" w:sz="0" w:space="0" w:color="auto"/>
                      </w:divBdr>
                      <w:divsChild>
                        <w:div w:id="1603880950">
                          <w:marLeft w:val="0"/>
                          <w:marRight w:val="0"/>
                          <w:marTop w:val="0"/>
                          <w:marBottom w:val="0"/>
                          <w:divBdr>
                            <w:top w:val="none" w:sz="0" w:space="0" w:color="auto"/>
                            <w:left w:val="none" w:sz="0" w:space="0" w:color="auto"/>
                            <w:bottom w:val="none" w:sz="0" w:space="0" w:color="auto"/>
                            <w:right w:val="none" w:sz="0" w:space="0" w:color="auto"/>
                          </w:divBdr>
                          <w:divsChild>
                            <w:div w:id="1018972658">
                              <w:marLeft w:val="0"/>
                              <w:marRight w:val="0"/>
                              <w:marTop w:val="0"/>
                              <w:marBottom w:val="0"/>
                              <w:divBdr>
                                <w:top w:val="none" w:sz="0" w:space="0" w:color="auto"/>
                                <w:left w:val="none" w:sz="0" w:space="0" w:color="auto"/>
                                <w:bottom w:val="none" w:sz="0" w:space="0" w:color="auto"/>
                                <w:right w:val="none" w:sz="0" w:space="0" w:color="auto"/>
                              </w:divBdr>
                              <w:divsChild>
                                <w:div w:id="1329097584">
                                  <w:marLeft w:val="0"/>
                                  <w:marRight w:val="0"/>
                                  <w:marTop w:val="0"/>
                                  <w:marBottom w:val="0"/>
                                  <w:divBdr>
                                    <w:top w:val="none" w:sz="0" w:space="0" w:color="auto"/>
                                    <w:left w:val="none" w:sz="0" w:space="0" w:color="auto"/>
                                    <w:bottom w:val="none" w:sz="0" w:space="0" w:color="auto"/>
                                    <w:right w:val="none" w:sz="0" w:space="0" w:color="auto"/>
                                  </w:divBdr>
                                  <w:divsChild>
                                    <w:div w:id="581916173">
                                      <w:marLeft w:val="0"/>
                                      <w:marRight w:val="0"/>
                                      <w:marTop w:val="0"/>
                                      <w:marBottom w:val="0"/>
                                      <w:divBdr>
                                        <w:top w:val="none" w:sz="0" w:space="0" w:color="auto"/>
                                        <w:left w:val="none" w:sz="0" w:space="0" w:color="auto"/>
                                        <w:bottom w:val="none" w:sz="0" w:space="0" w:color="auto"/>
                                        <w:right w:val="none" w:sz="0" w:space="0" w:color="auto"/>
                                      </w:divBdr>
                                      <w:divsChild>
                                        <w:div w:id="29880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805283">
          <w:marLeft w:val="0"/>
          <w:marRight w:val="0"/>
          <w:marTop w:val="0"/>
          <w:marBottom w:val="0"/>
          <w:divBdr>
            <w:top w:val="none" w:sz="0" w:space="0" w:color="auto"/>
            <w:left w:val="none" w:sz="0" w:space="0" w:color="auto"/>
            <w:bottom w:val="none" w:sz="0" w:space="0" w:color="auto"/>
            <w:right w:val="none" w:sz="0" w:space="0" w:color="auto"/>
          </w:divBdr>
          <w:divsChild>
            <w:div w:id="1487818823">
              <w:marLeft w:val="0"/>
              <w:marRight w:val="0"/>
              <w:marTop w:val="0"/>
              <w:marBottom w:val="0"/>
              <w:divBdr>
                <w:top w:val="none" w:sz="0" w:space="0" w:color="auto"/>
                <w:left w:val="none" w:sz="0" w:space="0" w:color="auto"/>
                <w:bottom w:val="none" w:sz="0" w:space="0" w:color="auto"/>
                <w:right w:val="none" w:sz="0" w:space="0" w:color="auto"/>
              </w:divBdr>
              <w:divsChild>
                <w:div w:id="1507087935">
                  <w:marLeft w:val="0"/>
                  <w:marRight w:val="0"/>
                  <w:marTop w:val="0"/>
                  <w:marBottom w:val="0"/>
                  <w:divBdr>
                    <w:top w:val="none" w:sz="0" w:space="0" w:color="auto"/>
                    <w:left w:val="none" w:sz="0" w:space="0" w:color="auto"/>
                    <w:bottom w:val="none" w:sz="0" w:space="0" w:color="auto"/>
                    <w:right w:val="none" w:sz="0" w:space="0" w:color="auto"/>
                  </w:divBdr>
                  <w:divsChild>
                    <w:div w:id="967516171">
                      <w:marLeft w:val="0"/>
                      <w:marRight w:val="0"/>
                      <w:marTop w:val="0"/>
                      <w:marBottom w:val="0"/>
                      <w:divBdr>
                        <w:top w:val="none" w:sz="0" w:space="0" w:color="auto"/>
                        <w:left w:val="none" w:sz="0" w:space="0" w:color="auto"/>
                        <w:bottom w:val="none" w:sz="0" w:space="0" w:color="auto"/>
                        <w:right w:val="none" w:sz="0" w:space="0" w:color="auto"/>
                      </w:divBdr>
                      <w:divsChild>
                        <w:div w:id="1647971100">
                          <w:marLeft w:val="0"/>
                          <w:marRight w:val="0"/>
                          <w:marTop w:val="0"/>
                          <w:marBottom w:val="0"/>
                          <w:divBdr>
                            <w:top w:val="none" w:sz="0" w:space="0" w:color="auto"/>
                            <w:left w:val="none" w:sz="0" w:space="0" w:color="auto"/>
                            <w:bottom w:val="none" w:sz="0" w:space="0" w:color="auto"/>
                            <w:right w:val="none" w:sz="0" w:space="0" w:color="auto"/>
                          </w:divBdr>
                          <w:divsChild>
                            <w:div w:id="386613915">
                              <w:marLeft w:val="0"/>
                              <w:marRight w:val="0"/>
                              <w:marTop w:val="0"/>
                              <w:marBottom w:val="0"/>
                              <w:divBdr>
                                <w:top w:val="none" w:sz="0" w:space="0" w:color="auto"/>
                                <w:left w:val="none" w:sz="0" w:space="0" w:color="auto"/>
                                <w:bottom w:val="none" w:sz="0" w:space="0" w:color="auto"/>
                                <w:right w:val="none" w:sz="0" w:space="0" w:color="auto"/>
                              </w:divBdr>
                              <w:divsChild>
                                <w:div w:id="9799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401065">
      <w:bodyDiv w:val="1"/>
      <w:marLeft w:val="0"/>
      <w:marRight w:val="0"/>
      <w:marTop w:val="0"/>
      <w:marBottom w:val="0"/>
      <w:divBdr>
        <w:top w:val="none" w:sz="0" w:space="0" w:color="auto"/>
        <w:left w:val="none" w:sz="0" w:space="0" w:color="auto"/>
        <w:bottom w:val="none" w:sz="0" w:space="0" w:color="auto"/>
        <w:right w:val="none" w:sz="0" w:space="0" w:color="auto"/>
      </w:divBdr>
      <w:divsChild>
        <w:div w:id="1366128475">
          <w:marLeft w:val="0"/>
          <w:marRight w:val="0"/>
          <w:marTop w:val="0"/>
          <w:marBottom w:val="0"/>
          <w:divBdr>
            <w:top w:val="none" w:sz="0" w:space="0" w:color="auto"/>
            <w:left w:val="none" w:sz="0" w:space="0" w:color="auto"/>
            <w:bottom w:val="none" w:sz="0" w:space="0" w:color="auto"/>
            <w:right w:val="none" w:sz="0" w:space="0" w:color="auto"/>
          </w:divBdr>
          <w:divsChild>
            <w:div w:id="1670209268">
              <w:marLeft w:val="0"/>
              <w:marRight w:val="0"/>
              <w:marTop w:val="0"/>
              <w:marBottom w:val="0"/>
              <w:divBdr>
                <w:top w:val="none" w:sz="0" w:space="0" w:color="auto"/>
                <w:left w:val="none" w:sz="0" w:space="0" w:color="auto"/>
                <w:bottom w:val="none" w:sz="0" w:space="0" w:color="auto"/>
                <w:right w:val="none" w:sz="0" w:space="0" w:color="auto"/>
              </w:divBdr>
              <w:divsChild>
                <w:div w:id="1453983877">
                  <w:marLeft w:val="0"/>
                  <w:marRight w:val="0"/>
                  <w:marTop w:val="0"/>
                  <w:marBottom w:val="0"/>
                  <w:divBdr>
                    <w:top w:val="none" w:sz="0" w:space="0" w:color="auto"/>
                    <w:left w:val="none" w:sz="0" w:space="0" w:color="auto"/>
                    <w:bottom w:val="none" w:sz="0" w:space="0" w:color="auto"/>
                    <w:right w:val="none" w:sz="0" w:space="0" w:color="auto"/>
                  </w:divBdr>
                  <w:divsChild>
                    <w:div w:id="545260273">
                      <w:marLeft w:val="0"/>
                      <w:marRight w:val="0"/>
                      <w:marTop w:val="0"/>
                      <w:marBottom w:val="0"/>
                      <w:divBdr>
                        <w:top w:val="none" w:sz="0" w:space="0" w:color="auto"/>
                        <w:left w:val="none" w:sz="0" w:space="0" w:color="auto"/>
                        <w:bottom w:val="none" w:sz="0" w:space="0" w:color="auto"/>
                        <w:right w:val="none" w:sz="0" w:space="0" w:color="auto"/>
                      </w:divBdr>
                      <w:divsChild>
                        <w:div w:id="1365473549">
                          <w:marLeft w:val="0"/>
                          <w:marRight w:val="0"/>
                          <w:marTop w:val="0"/>
                          <w:marBottom w:val="0"/>
                          <w:divBdr>
                            <w:top w:val="none" w:sz="0" w:space="0" w:color="auto"/>
                            <w:left w:val="none" w:sz="0" w:space="0" w:color="auto"/>
                            <w:bottom w:val="none" w:sz="0" w:space="0" w:color="auto"/>
                            <w:right w:val="none" w:sz="0" w:space="0" w:color="auto"/>
                          </w:divBdr>
                          <w:divsChild>
                            <w:div w:id="187112429">
                              <w:marLeft w:val="0"/>
                              <w:marRight w:val="0"/>
                              <w:marTop w:val="0"/>
                              <w:marBottom w:val="0"/>
                              <w:divBdr>
                                <w:top w:val="none" w:sz="0" w:space="0" w:color="auto"/>
                                <w:left w:val="none" w:sz="0" w:space="0" w:color="auto"/>
                                <w:bottom w:val="none" w:sz="0" w:space="0" w:color="auto"/>
                                <w:right w:val="none" w:sz="0" w:space="0" w:color="auto"/>
                              </w:divBdr>
                              <w:divsChild>
                                <w:div w:id="1283808283">
                                  <w:marLeft w:val="0"/>
                                  <w:marRight w:val="0"/>
                                  <w:marTop w:val="0"/>
                                  <w:marBottom w:val="0"/>
                                  <w:divBdr>
                                    <w:top w:val="none" w:sz="0" w:space="0" w:color="auto"/>
                                    <w:left w:val="none" w:sz="0" w:space="0" w:color="auto"/>
                                    <w:bottom w:val="none" w:sz="0" w:space="0" w:color="auto"/>
                                    <w:right w:val="none" w:sz="0" w:space="0" w:color="auto"/>
                                  </w:divBdr>
                                  <w:divsChild>
                                    <w:div w:id="3434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995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oihrH6nGBN1AwMytgSmNhjkCw==">CgMxLjAyCGguZ2pkZ3hzOAByITFwWlNWUWJpYlNJZ3FkeU51b0JGbEY5dHlXTDd3amZTbg==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B65DC0-704E-409B-95FD-137F77650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11056</Words>
  <Characters>63023</Characters>
  <Application>Microsoft Office Word</Application>
  <DocSecurity>0</DocSecurity>
  <Lines>525</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ՀՀ կառավարության 2020 թվականի մարտի 26-ի N 355-Լ որոշման փոփոխությունների ամփոփաթերթ</vt:lpstr>
      <vt:lpstr>ՀՀ կառավարության 2020 թվականի մարտի 26-ի N 355-Լ որոշման փոփոխությունների ամփոփաթերթ</vt:lpstr>
    </vt:vector>
  </TitlesOfParts>
  <Company/>
  <LinksUpToDate>false</LinksUpToDate>
  <CharactersWithSpaces>73932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ՀՀ կառավարության 2020 թվականի մարտի 26-ի N 355-Լ որոշման փոփոխությունների ամփոփաթերթ</dc:title>
  <dc:subject>Լրամշակված նախագծի հիման վրա վերանայված պատասխաններ</dc:subject>
  <dc:creator>H</dc:creator>
  <cp:lastModifiedBy>ASUS</cp:lastModifiedBy>
  <cp:revision>2</cp:revision>
  <cp:lastPrinted>2025-11-19T10:37:00Z</cp:lastPrinted>
  <dcterms:created xsi:type="dcterms:W3CDTF">2026-10-14T18:28:00Z</dcterms:created>
  <dcterms:modified xsi:type="dcterms:W3CDTF">2026-10-14T18:28:00Z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