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1DBE86" w14:textId="77777777" w:rsidR="00186C73" w:rsidRPr="004D38E9" w:rsidRDefault="00186C73" w:rsidP="00090175">
      <w:pPr>
        <w:shd w:val="clear" w:color="auto" w:fill="FFFFFF"/>
        <w:spacing w:after="0"/>
        <w:ind w:firstLine="375"/>
        <w:jc w:val="right"/>
        <w:rPr>
          <w:rFonts w:ascii="GHEA Grapalat" w:eastAsia="Times New Roman" w:hAnsi="GHEA Grapalat"/>
          <w:color w:val="000000"/>
          <w:sz w:val="24"/>
          <w:szCs w:val="24"/>
        </w:rPr>
      </w:pPr>
      <w:r w:rsidRPr="004D38E9">
        <w:rPr>
          <w:rFonts w:eastAsia="Times New Roman" w:cs="Calibri"/>
          <w:color w:val="000000"/>
          <w:sz w:val="24"/>
          <w:szCs w:val="24"/>
        </w:rPr>
        <w:t>      </w:t>
      </w:r>
    </w:p>
    <w:p w14:paraId="1F230F92" w14:textId="77777777" w:rsidR="00186C73" w:rsidRPr="004D38E9" w:rsidRDefault="00D06BD2" w:rsidP="00ED1FBB">
      <w:pPr>
        <w:shd w:val="clear" w:color="auto" w:fill="FFFFFF"/>
        <w:spacing w:after="0"/>
        <w:ind w:firstLine="375"/>
        <w:jc w:val="center"/>
        <w:rPr>
          <w:rFonts w:ascii="GHEA Grapalat" w:eastAsia="Times New Roman" w:hAnsi="GHEA Grapalat"/>
          <w:b/>
          <w:bCs/>
          <w:color w:val="000000"/>
          <w:sz w:val="24"/>
          <w:szCs w:val="24"/>
        </w:rPr>
      </w:pPr>
      <w:r w:rsidRPr="004D38E9">
        <w:rPr>
          <w:rFonts w:ascii="GHEA Grapalat" w:eastAsia="Times New Roman" w:hAnsi="GHEA Grapalat"/>
          <w:b/>
          <w:bCs/>
          <w:color w:val="000000"/>
          <w:sz w:val="24"/>
          <w:szCs w:val="24"/>
        </w:rPr>
        <w:t xml:space="preserve"> </w:t>
      </w:r>
      <w:r w:rsidR="00157F37" w:rsidRPr="004D38E9">
        <w:rPr>
          <w:rFonts w:ascii="GHEA Grapalat" w:eastAsia="Times New Roman" w:hAnsi="GHEA Grapalat"/>
          <w:b/>
          <w:bCs/>
          <w:color w:val="000000"/>
          <w:sz w:val="24"/>
          <w:szCs w:val="24"/>
        </w:rPr>
        <w:t xml:space="preserve">  </w:t>
      </w:r>
      <w:r w:rsidR="00ED1FBB" w:rsidRPr="004D38E9">
        <w:rPr>
          <w:rFonts w:ascii="GHEA Grapalat" w:eastAsia="Times New Roman" w:hAnsi="GHEA Grapalat"/>
          <w:b/>
          <w:bCs/>
          <w:color w:val="000000"/>
          <w:sz w:val="24"/>
          <w:szCs w:val="24"/>
        </w:rPr>
        <w:t>ԱՄՓՈՓԱԹԵՐԹ</w:t>
      </w:r>
    </w:p>
    <w:p w14:paraId="1F19154E" w14:textId="77777777" w:rsidR="004C5D08" w:rsidRPr="004D38E9" w:rsidRDefault="004C5D08" w:rsidP="000048CA">
      <w:pPr>
        <w:shd w:val="clear" w:color="auto" w:fill="FFFFFF"/>
        <w:spacing w:after="0" w:line="360" w:lineRule="auto"/>
        <w:ind w:firstLine="375"/>
        <w:jc w:val="center"/>
        <w:rPr>
          <w:rFonts w:ascii="GHEA Grapalat" w:eastAsia="Times New Roman" w:hAnsi="GHEA Grapalat"/>
          <w:b/>
          <w:bCs/>
          <w:color w:val="000000"/>
          <w:sz w:val="24"/>
          <w:szCs w:val="24"/>
        </w:rPr>
      </w:pPr>
    </w:p>
    <w:p w14:paraId="20530CD5" w14:textId="5A431DC1" w:rsidR="00FF0BD5" w:rsidRDefault="00BE431B" w:rsidP="00157F37">
      <w:pPr>
        <w:spacing w:after="0" w:line="360" w:lineRule="auto"/>
        <w:ind w:firstLine="900"/>
        <w:jc w:val="center"/>
        <w:rPr>
          <w:rFonts w:ascii="GHEA Grapalat" w:hAnsi="GHEA Grapalat" w:cs="GHEA Grapalat"/>
          <w:b/>
          <w:color w:val="000000" w:themeColor="text1"/>
          <w:sz w:val="24"/>
          <w:szCs w:val="24"/>
          <w:lang w:val="hy-AM"/>
        </w:rPr>
      </w:pPr>
      <w:r w:rsidRPr="00BE431B">
        <w:rPr>
          <w:rFonts w:ascii="GHEA Grapalat" w:hAnsi="GHEA Grapalat"/>
          <w:b/>
          <w:sz w:val="24"/>
          <w:szCs w:val="24"/>
          <w:lang w:val="hy-AM"/>
        </w:rPr>
        <w:t xml:space="preserve">««ՀԱՅԱՍՏԱՆԻ ՀԱՆՐԱՊԵՏՈՒԹՅԱՆ 2026 ԹՎԱԿԱՆԻ ՊԵՏԱԿԱՆ ԲՅՈՒՋԵԻ ՄԱՍԻՆ» ՕՐԵՆՔՈՒՄ </w:t>
      </w:r>
      <w:r>
        <w:rPr>
          <w:rFonts w:ascii="GHEA Grapalat" w:hAnsi="GHEA Grapalat"/>
          <w:b/>
          <w:sz w:val="24"/>
          <w:szCs w:val="24"/>
          <w:lang w:val="hy-AM"/>
        </w:rPr>
        <w:t>ԵՎ</w:t>
      </w:r>
      <w:r w:rsidRPr="00BE431B">
        <w:rPr>
          <w:rFonts w:ascii="GHEA Grapalat" w:hAnsi="GHEA Grapalat"/>
          <w:b/>
          <w:sz w:val="24"/>
          <w:szCs w:val="24"/>
          <w:lang w:val="hy-AM"/>
        </w:rPr>
        <w:t xml:space="preserve"> ՀԱՅԱՍՏԱՆԻ ՀԱՆՐԱՊԵՏՈՒԹՅԱՆ ԿԱՌԱՎԱՐՈՒԹՅԱՆ 2025 ԹՎԱԿԱՆԻ ԴԵԿՏԵՄԲԵՐԻ 25-Ի N 1910-Ն ՈՐՈՇՄԱՆ ՄԵՋ ՓՈՓՈԽՈՒԹՅՈՒՆՆԵՐ </w:t>
      </w:r>
      <w:r>
        <w:rPr>
          <w:rFonts w:ascii="GHEA Grapalat" w:hAnsi="GHEA Grapalat"/>
          <w:b/>
          <w:sz w:val="24"/>
          <w:szCs w:val="24"/>
          <w:lang w:val="hy-AM"/>
        </w:rPr>
        <w:t>ԵՎ</w:t>
      </w:r>
      <w:r w:rsidRPr="00BE431B">
        <w:rPr>
          <w:rFonts w:ascii="GHEA Grapalat" w:hAnsi="GHEA Grapalat"/>
          <w:b/>
          <w:sz w:val="24"/>
          <w:szCs w:val="24"/>
          <w:lang w:val="hy-AM"/>
        </w:rPr>
        <w:t xml:space="preserve"> ԼՐԱՑՈՒՄՆԵՐ ԿԱՏԱՐԵԼՈՒ ՄԱՍԻՆ </w:t>
      </w:r>
      <w:r w:rsidRPr="00663FC8">
        <w:rPr>
          <w:rFonts w:ascii="GHEA Grapalat" w:hAnsi="GHEA Grapalat"/>
          <w:b/>
          <w:sz w:val="24"/>
          <w:szCs w:val="24"/>
          <w:lang w:val="hy-AM"/>
        </w:rPr>
        <w:t xml:space="preserve">ՀՀ ԿԱՌԱՎԱՐՈՒԹՅԱՆ ՈՐՈՇՄԱՆ </w:t>
      </w:r>
      <w:r w:rsidRPr="004D38E9">
        <w:rPr>
          <w:rFonts w:ascii="GHEA Grapalat" w:hAnsi="GHEA Grapalat" w:cs="GHEA Grapalat"/>
          <w:b/>
          <w:color w:val="000000" w:themeColor="text1"/>
          <w:sz w:val="24"/>
          <w:szCs w:val="24"/>
          <w:lang w:val="af-ZA"/>
        </w:rPr>
        <w:t>ՆԱԽԱԳ</w:t>
      </w:r>
      <w:r w:rsidRPr="004D38E9">
        <w:rPr>
          <w:rFonts w:ascii="GHEA Grapalat" w:hAnsi="GHEA Grapalat" w:cs="GHEA Grapalat"/>
          <w:b/>
          <w:color w:val="000000" w:themeColor="text1"/>
          <w:sz w:val="24"/>
          <w:szCs w:val="24"/>
          <w:lang w:val="hy-AM"/>
        </w:rPr>
        <w:t xml:space="preserve">ԾԻ </w:t>
      </w:r>
    </w:p>
    <w:p w14:paraId="62FB7942" w14:textId="6467C386" w:rsidR="00803B89" w:rsidRPr="00803B89" w:rsidRDefault="00803B89" w:rsidP="00157F37">
      <w:pPr>
        <w:spacing w:after="0" w:line="360" w:lineRule="auto"/>
        <w:ind w:firstLine="900"/>
        <w:jc w:val="center"/>
        <w:rPr>
          <w:rFonts w:ascii="GHEA Grapalat" w:hAnsi="GHEA Grapalat" w:cs="GHEA Grapalat"/>
          <w:b/>
          <w:color w:val="000000" w:themeColor="text1"/>
          <w:sz w:val="24"/>
          <w:szCs w:val="24"/>
          <w:lang w:val="hy-AM"/>
        </w:rPr>
      </w:pPr>
    </w:p>
    <w:tbl>
      <w:tblPr>
        <w:tblpPr w:leftFromText="180" w:rightFromText="180" w:vertAnchor="text" w:tblpXSpec="center" w:tblpY="1"/>
        <w:tblOverlap w:val="never"/>
        <w:tblW w:w="14158" w:type="dxa"/>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9490"/>
        <w:gridCol w:w="4668"/>
      </w:tblGrid>
      <w:tr w:rsidR="00803B89" w:rsidRPr="00803B89" w14:paraId="5CEB37F4" w14:textId="77777777" w:rsidTr="00BE431B">
        <w:trPr>
          <w:trHeight w:val="50"/>
          <w:tblCellSpacing w:w="0" w:type="dxa"/>
        </w:trPr>
        <w:tc>
          <w:tcPr>
            <w:tcW w:w="9490" w:type="dxa"/>
            <w:vMerge w:val="restart"/>
            <w:tcBorders>
              <w:top w:val="outset" w:sz="6" w:space="0" w:color="auto"/>
              <w:left w:val="outset" w:sz="6" w:space="0" w:color="auto"/>
              <w:right w:val="single" w:sz="4" w:space="0" w:color="A6A6A6" w:themeColor="background1" w:themeShade="A6"/>
            </w:tcBorders>
            <w:shd w:val="clear" w:color="auto" w:fill="D9D9D9" w:themeFill="background1" w:themeFillShade="D9"/>
            <w:vAlign w:val="center"/>
          </w:tcPr>
          <w:p w14:paraId="22824E5B" w14:textId="57DE9B88" w:rsidR="00803B89" w:rsidRPr="00803B89" w:rsidRDefault="00803B89" w:rsidP="00E9096E">
            <w:pPr>
              <w:tabs>
                <w:tab w:val="left" w:pos="9498"/>
              </w:tabs>
              <w:spacing w:after="160" w:line="360" w:lineRule="auto"/>
              <w:jc w:val="center"/>
              <w:rPr>
                <w:rFonts w:ascii="GHEA Grapalat" w:eastAsiaTheme="minorHAnsi" w:hAnsi="GHEA Grapalat" w:cstheme="minorBidi"/>
                <w:bCs/>
                <w:sz w:val="24"/>
                <w:szCs w:val="24"/>
              </w:rPr>
            </w:pPr>
            <w:bookmarkStart w:id="0" w:name="_Hlk206499406"/>
            <w:r w:rsidRPr="00803B89">
              <w:rPr>
                <w:rFonts w:ascii="GHEA Grapalat" w:hAnsi="GHEA Grapalat" w:cs="Arial Unicode"/>
                <w:b/>
                <w:color w:val="000000"/>
                <w:sz w:val="24"/>
                <w:szCs w:val="24"/>
              </w:rPr>
              <w:t xml:space="preserve">1.  ՀՀ </w:t>
            </w:r>
            <w:r w:rsidRPr="00803B89">
              <w:rPr>
                <w:rFonts w:ascii="GHEA Grapalat" w:hAnsi="GHEA Grapalat" w:cs="Arial Unicode"/>
                <w:b/>
                <w:color w:val="000000"/>
                <w:sz w:val="24"/>
                <w:szCs w:val="24"/>
                <w:lang w:val="hy-AM"/>
              </w:rPr>
              <w:t>ՖԻՆԱՆՍՆԵՐԻ ՆԱԽԱՐԱՐՈՒԹՅՈՒՆ</w:t>
            </w:r>
          </w:p>
        </w:tc>
        <w:tc>
          <w:tcPr>
            <w:tcW w:w="4668" w:type="dxa"/>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14:paraId="7C04BD9D" w14:textId="7AB2EEE9" w:rsidR="00803B89" w:rsidRPr="00803B89" w:rsidRDefault="00DB4F8F" w:rsidP="00803B89">
            <w:pPr>
              <w:pStyle w:val="a4"/>
              <w:spacing w:line="276" w:lineRule="auto"/>
              <w:ind w:left="90" w:firstLine="360"/>
              <w:rPr>
                <w:rFonts w:ascii="GHEA Grapalat" w:eastAsia="Calibri" w:hAnsi="GHEA Grapalat"/>
                <w:szCs w:val="24"/>
                <w:lang w:val="hy-AM"/>
              </w:rPr>
            </w:pPr>
            <w:r>
              <w:rPr>
                <w:rFonts w:ascii="GHEA Grapalat" w:hAnsi="GHEA Grapalat"/>
                <w:b/>
                <w:color w:val="000000" w:themeColor="text1"/>
                <w:szCs w:val="24"/>
                <w:lang w:val="hy-AM"/>
              </w:rPr>
              <w:t>09</w:t>
            </w:r>
            <w:r w:rsidR="00803B89" w:rsidRPr="00803B89">
              <w:rPr>
                <w:rFonts w:ascii="GHEA Grapalat" w:hAnsi="GHEA Grapalat"/>
                <w:b/>
                <w:color w:val="000000" w:themeColor="text1"/>
                <w:szCs w:val="24"/>
                <w:lang w:val="hy-AM"/>
              </w:rPr>
              <w:t>.0</w:t>
            </w:r>
            <w:r>
              <w:rPr>
                <w:rFonts w:ascii="GHEA Grapalat" w:hAnsi="GHEA Grapalat"/>
                <w:b/>
                <w:color w:val="000000" w:themeColor="text1"/>
                <w:szCs w:val="24"/>
                <w:lang w:val="hy-AM"/>
              </w:rPr>
              <w:t>9</w:t>
            </w:r>
            <w:r w:rsidR="00803B89" w:rsidRPr="00803B89">
              <w:rPr>
                <w:rFonts w:ascii="GHEA Grapalat" w:hAnsi="GHEA Grapalat"/>
                <w:b/>
                <w:color w:val="000000" w:themeColor="text1"/>
                <w:szCs w:val="24"/>
                <w:lang w:val="hy-AM"/>
              </w:rPr>
              <w:t>.202</w:t>
            </w:r>
            <w:r w:rsidR="00663FC8">
              <w:rPr>
                <w:rFonts w:ascii="GHEA Grapalat" w:hAnsi="GHEA Grapalat"/>
                <w:b/>
                <w:color w:val="000000" w:themeColor="text1"/>
                <w:szCs w:val="24"/>
                <w:lang w:val="hy-AM"/>
              </w:rPr>
              <w:t>6</w:t>
            </w:r>
          </w:p>
        </w:tc>
      </w:tr>
      <w:tr w:rsidR="00803B89" w:rsidRPr="004D38E9" w14:paraId="32FCED75" w14:textId="77777777" w:rsidTr="00BE431B">
        <w:trPr>
          <w:trHeight w:val="65"/>
          <w:tblCellSpacing w:w="0" w:type="dxa"/>
        </w:trPr>
        <w:tc>
          <w:tcPr>
            <w:tcW w:w="9490" w:type="dxa"/>
            <w:vMerge/>
            <w:tcBorders>
              <w:left w:val="outset" w:sz="6" w:space="0" w:color="auto"/>
              <w:bottom w:val="outset" w:sz="6" w:space="0" w:color="auto"/>
              <w:right w:val="single" w:sz="4" w:space="0" w:color="A6A6A6" w:themeColor="background1" w:themeShade="A6"/>
            </w:tcBorders>
            <w:shd w:val="clear" w:color="auto" w:fill="D9D9D9" w:themeFill="background1" w:themeFillShade="D9"/>
          </w:tcPr>
          <w:p w14:paraId="46CE78A9" w14:textId="77777777" w:rsidR="00803B89" w:rsidRPr="001D357E" w:rsidRDefault="00803B89" w:rsidP="00803B89">
            <w:pPr>
              <w:tabs>
                <w:tab w:val="left" w:pos="9498"/>
              </w:tabs>
              <w:spacing w:after="160" w:line="360" w:lineRule="auto"/>
              <w:jc w:val="both"/>
              <w:rPr>
                <w:rFonts w:ascii="GHEA Grapalat" w:eastAsiaTheme="minorHAnsi" w:hAnsi="GHEA Grapalat" w:cstheme="minorBidi"/>
                <w:bCs/>
                <w:sz w:val="24"/>
                <w:szCs w:val="24"/>
              </w:rPr>
            </w:pPr>
          </w:p>
        </w:tc>
        <w:tc>
          <w:tcPr>
            <w:tcW w:w="4668" w:type="dxa"/>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14:paraId="79F7D03F" w14:textId="2212359B" w:rsidR="00803B89" w:rsidRPr="004D38E9" w:rsidRDefault="00803B89" w:rsidP="00803B89">
            <w:pPr>
              <w:pStyle w:val="a4"/>
              <w:spacing w:line="276" w:lineRule="auto"/>
              <w:ind w:left="90" w:firstLine="360"/>
              <w:rPr>
                <w:rFonts w:ascii="GHEA Grapalat" w:eastAsia="Calibri" w:hAnsi="GHEA Grapalat"/>
                <w:szCs w:val="24"/>
                <w:lang w:val="hy-AM"/>
              </w:rPr>
            </w:pPr>
            <w:r w:rsidRPr="004D38E9">
              <w:rPr>
                <w:rFonts w:ascii="GHEA Grapalat" w:hAnsi="GHEA Grapalat" w:cs="Calibri Cyr"/>
                <w:b/>
                <w:szCs w:val="24"/>
                <w:lang w:val="hy-AM"/>
              </w:rPr>
              <w:t xml:space="preserve">№ </w:t>
            </w:r>
            <w:r w:rsidR="00DB4F8F" w:rsidRPr="00DB4F8F">
              <w:rPr>
                <w:rFonts w:ascii="GHEA Grapalat" w:hAnsi="GHEA Grapalat" w:cs="Calibri Cyr"/>
                <w:b/>
                <w:szCs w:val="24"/>
                <w:lang w:val="hy-AM"/>
              </w:rPr>
              <w:t>01/9-1/23985-2026</w:t>
            </w:r>
          </w:p>
        </w:tc>
      </w:tr>
      <w:tr w:rsidR="00803B89" w:rsidRPr="004E3156" w14:paraId="06198DD2" w14:textId="77777777" w:rsidTr="00C560E6">
        <w:trPr>
          <w:trHeight w:val="254"/>
          <w:tblCellSpacing w:w="0" w:type="dxa"/>
        </w:trPr>
        <w:tc>
          <w:tcPr>
            <w:tcW w:w="9490" w:type="dxa"/>
            <w:tcBorders>
              <w:top w:val="outset" w:sz="6" w:space="0" w:color="auto"/>
              <w:left w:val="outset" w:sz="6" w:space="0" w:color="auto"/>
              <w:bottom w:val="outset" w:sz="6" w:space="0" w:color="auto"/>
              <w:right w:val="single" w:sz="4" w:space="0" w:color="A6A6A6" w:themeColor="background1" w:themeShade="A6"/>
            </w:tcBorders>
          </w:tcPr>
          <w:p w14:paraId="26B8924D" w14:textId="77777777" w:rsidR="00DB4F8F" w:rsidRDefault="00DB4F8F" w:rsidP="00DB4F8F">
            <w:pPr>
              <w:pStyle w:val="msonormalmrcssattr"/>
              <w:shd w:val="clear" w:color="auto" w:fill="FFFFFF"/>
              <w:tabs>
                <w:tab w:val="left" w:pos="567"/>
                <w:tab w:val="left" w:pos="851"/>
              </w:tabs>
              <w:spacing w:before="0" w:beforeAutospacing="0" w:after="0" w:afterAutospacing="0" w:line="360" w:lineRule="auto"/>
              <w:ind w:left="112" w:right="139" w:firstLine="455"/>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Ուսումնասիրելով Ձեր 27.08.2026թ-ի N ԴԽ/23</w:t>
            </w:r>
            <w:r>
              <w:rPr>
                <w:rFonts w:ascii="MS Mincho" w:eastAsia="MS Mincho" w:hAnsi="MS Mincho" w:cs="MS Mincho" w:hint="eastAsia"/>
                <w:color w:val="000000"/>
                <w:shd w:val="clear" w:color="auto" w:fill="FFFFFF"/>
                <w:lang w:val="hy-AM"/>
              </w:rPr>
              <w:t>․</w:t>
            </w:r>
            <w:r>
              <w:rPr>
                <w:rFonts w:ascii="GHEA Grapalat" w:hAnsi="GHEA Grapalat"/>
                <w:color w:val="000000"/>
                <w:shd w:val="clear" w:color="auto" w:fill="FFFFFF"/>
                <w:lang w:val="hy-AM"/>
              </w:rPr>
              <w:t>3/32745-2026 գրությամբ ներկայացված  ՀՀ կառավարության որոշման նախագիծը, որով առաջարկվում է ՀՀ 2026թ-ի պետական բյուջեի «1212. Տարածքային զարգացում» ծրագրի «12027. Սուբվենցիաներ՛ մասնակցային բյուջետավորմամբ ձևավորված ծրագրերի իրականացման համար» միջոցառման ՀՀ կառա</w:t>
            </w:r>
            <w:r>
              <w:rPr>
                <w:rFonts w:ascii="GHEA Grapalat" w:hAnsi="GHEA Grapalat"/>
                <w:color w:val="000000"/>
                <w:shd w:val="clear" w:color="auto" w:fill="FFFFFF"/>
                <w:lang w:val="hy-AM"/>
              </w:rPr>
              <w:softHyphen/>
              <w:t>վարության ներքո առկա 2.0 մլրդ դրամ չբաշխված գումարից, համաֆի</w:t>
            </w:r>
            <w:r>
              <w:rPr>
                <w:rFonts w:ascii="GHEA Grapalat" w:hAnsi="GHEA Grapalat"/>
                <w:color w:val="000000"/>
                <w:shd w:val="clear" w:color="auto" w:fill="FFFFFF"/>
                <w:lang w:val="hy-AM"/>
              </w:rPr>
              <w:softHyphen/>
              <w:t>նանսավորման սկզբունքով, շուրջ 1,263.4 մլն դրամ բաշխել Հանրապետության 10 մարզերի համայնքներում 66 սուբվենցիոն ծրագրերի իրականացմանը, հայտնում ենք հետևյալը.</w:t>
            </w:r>
          </w:p>
          <w:p w14:paraId="11D153AA" w14:textId="77777777" w:rsidR="00DB4F8F" w:rsidRDefault="00DB4F8F" w:rsidP="00DB4F8F">
            <w:pPr>
              <w:pStyle w:val="msonormalmrcssattr"/>
              <w:numPr>
                <w:ilvl w:val="0"/>
                <w:numId w:val="5"/>
              </w:numPr>
              <w:shd w:val="clear" w:color="auto" w:fill="FFFFFF"/>
              <w:tabs>
                <w:tab w:val="left" w:pos="851"/>
              </w:tabs>
              <w:spacing w:before="0" w:beforeAutospacing="0" w:after="0" w:afterAutospacing="0" w:line="360" w:lineRule="auto"/>
              <w:ind w:left="112" w:right="139" w:firstLine="455"/>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Նախագծով առաջարկվում է 35.7 մլն դրամ հատկացնել Արագածոտնի մարզի Թալին համայնքի Արագածավան բնակավայրի մշակույթի տան վերանորոգման աշխատանքների իրականացման նպատակով։ Միաժամանակ, Նախագծին կից ներկայացված ծրագիրը հիմնավորող փաստաթղթային փաթեթում ներառված նախագծանախահաշվային փաստաթղթերի փորձագիտական դրական եզրակացությունը վերաբերում է Թալին համայնքի Զովասար բնակավայրի մշակույթի տան վերանորոգման աշխատանքներին։</w:t>
            </w:r>
          </w:p>
          <w:p w14:paraId="2683635F" w14:textId="77777777" w:rsidR="00DB4F8F" w:rsidRDefault="00DB4F8F" w:rsidP="00DB4F8F">
            <w:pPr>
              <w:pStyle w:val="msonormalmrcssattr"/>
              <w:shd w:val="clear" w:color="auto" w:fill="FFFFFF"/>
              <w:tabs>
                <w:tab w:val="left" w:pos="567"/>
                <w:tab w:val="left" w:pos="851"/>
              </w:tabs>
              <w:spacing w:before="0" w:beforeAutospacing="0" w:after="0" w:afterAutospacing="0" w:line="360" w:lineRule="auto"/>
              <w:ind w:left="112" w:right="139" w:firstLine="455"/>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lastRenderedPageBreak/>
              <w:t>Հաշվի առնելով վերոգրյալը՝ առաջարկում ենք ծրագրի փաստաթղթային փաթեթը լրացնել Արագածավան բնակավայրի մշակույթի տան վերանորոգման աշխատանքների նախագծա</w:t>
            </w:r>
            <w:r>
              <w:rPr>
                <w:rFonts w:ascii="GHEA Grapalat" w:hAnsi="GHEA Grapalat"/>
                <w:color w:val="000000"/>
                <w:shd w:val="clear" w:color="auto" w:fill="FFFFFF"/>
                <w:lang w:val="hy-AM"/>
              </w:rPr>
              <w:softHyphen/>
              <w:t>նախահաշվային փաստաթղթերի վերաբերյալ փորձագիտական դրական  եզրակացությամբ:</w:t>
            </w:r>
          </w:p>
          <w:p w14:paraId="1987F959" w14:textId="77777777" w:rsidR="00DB4F8F" w:rsidRDefault="00DB4F8F" w:rsidP="00DB4F8F">
            <w:pPr>
              <w:pStyle w:val="msonormalmrcssattr"/>
              <w:numPr>
                <w:ilvl w:val="0"/>
                <w:numId w:val="5"/>
              </w:numPr>
              <w:shd w:val="clear" w:color="auto" w:fill="FFFFFF"/>
              <w:tabs>
                <w:tab w:val="left" w:pos="851"/>
              </w:tabs>
              <w:spacing w:before="0" w:beforeAutospacing="0" w:after="0" w:afterAutospacing="0" w:line="360" w:lineRule="auto"/>
              <w:ind w:left="112" w:right="139" w:firstLine="455"/>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 xml:space="preserve">Նախագծով առաջարկվում է 10.1 մլն դրամ հատկացնել Սևան համայնքի Գեղամավան բնակավայրի մարզասրահի վերանորոգման աշխատանքների իրականացման նպատակով։ </w:t>
            </w:r>
          </w:p>
          <w:p w14:paraId="107589E6" w14:textId="77777777" w:rsidR="00DB4F8F" w:rsidRDefault="00DB4F8F" w:rsidP="00DB4F8F">
            <w:pPr>
              <w:pStyle w:val="msonormalmrcssattr"/>
              <w:shd w:val="clear" w:color="auto" w:fill="FFFFFF"/>
              <w:tabs>
                <w:tab w:val="left" w:pos="567"/>
                <w:tab w:val="left" w:pos="851"/>
              </w:tabs>
              <w:spacing w:before="0" w:beforeAutospacing="0" w:after="0" w:afterAutospacing="0" w:line="360" w:lineRule="auto"/>
              <w:ind w:left="112" w:right="139" w:firstLine="455"/>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Մինչդեռ Նախագծին կից ներկայացված ծրագիրը հիմնավորող փաստաթղթային փաթե</w:t>
            </w:r>
            <w:r>
              <w:rPr>
                <w:rFonts w:ascii="GHEA Grapalat" w:hAnsi="GHEA Grapalat"/>
                <w:color w:val="000000"/>
                <w:shd w:val="clear" w:color="auto" w:fill="FFFFFF"/>
                <w:lang w:val="hy-AM"/>
              </w:rPr>
              <w:softHyphen/>
              <w:t>թում ներառված նախագծանախահաշվային փաստաթղթերի փորձագիտական դրական եզրա</w:t>
            </w:r>
            <w:r>
              <w:rPr>
                <w:rFonts w:ascii="GHEA Grapalat" w:hAnsi="GHEA Grapalat"/>
                <w:color w:val="000000"/>
                <w:shd w:val="clear" w:color="auto" w:fill="FFFFFF"/>
                <w:lang w:val="hy-AM"/>
              </w:rPr>
              <w:softHyphen/>
              <w:t>կացության համաձայն՝ նշված աշխատանքների ընդհանուր արժեքը կազմում է 5.8 մլն դրամ։</w:t>
            </w:r>
          </w:p>
          <w:p w14:paraId="083809BC" w14:textId="77777777" w:rsidR="00DB4F8F" w:rsidRDefault="00DB4F8F" w:rsidP="00DB4F8F">
            <w:pPr>
              <w:pStyle w:val="msonormalmrcssattr"/>
              <w:shd w:val="clear" w:color="auto" w:fill="FFFFFF"/>
              <w:tabs>
                <w:tab w:val="left" w:pos="567"/>
                <w:tab w:val="left" w:pos="851"/>
              </w:tabs>
              <w:spacing w:before="0" w:beforeAutospacing="0" w:after="0" w:afterAutospacing="0" w:line="360" w:lineRule="auto"/>
              <w:ind w:left="112" w:right="139" w:firstLine="455"/>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Միաժամանակ, հաշվի առնելով, որ ծրագրի իրականացման համար համայնքի բյուջեից (ֆոնդային մասից) ֆինանսավորման մասնաբաժինը պետք է կազմի տվյալ ծրագրի ծախսերի ընդհանուր գումարի ոչ պակաս, քան 20 տոկոսը (ՀՀ կառավարության 02.11.2023թ. N 1890-Ն որոշմամբ հաստատված կարգի 22-րդ կետ), անհրաժեշտ է ճշգրտել Նախագծով նախատեսված՝ տվյալ ծրագրի պետական ֆինանսավորման չափաբաժինը:</w:t>
            </w:r>
          </w:p>
          <w:p w14:paraId="68DA2838" w14:textId="77777777" w:rsidR="00DB4F8F" w:rsidRDefault="00DB4F8F" w:rsidP="00DB4F8F">
            <w:pPr>
              <w:pStyle w:val="msonormalmrcssattr"/>
              <w:numPr>
                <w:ilvl w:val="0"/>
                <w:numId w:val="5"/>
              </w:numPr>
              <w:shd w:val="clear" w:color="auto" w:fill="FFFFFF"/>
              <w:tabs>
                <w:tab w:val="left" w:pos="851"/>
                <w:tab w:val="left" w:pos="993"/>
              </w:tabs>
              <w:spacing w:before="0" w:beforeAutospacing="0" w:after="0" w:afterAutospacing="0" w:line="360" w:lineRule="auto"/>
              <w:ind w:left="112" w:right="139" w:firstLine="455"/>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ab/>
              <w:t>ՀՀ կառավարության 02.11.2023թ. N 1890-Ն որոշմամբ հաստատված կարգի 22-րդ կետով նախատեսված է, որ ծրագրի իրականացման համար համայնքի բյուջեից (ֆոնդային մասից) ֆինանսավորման մասնա</w:t>
            </w:r>
            <w:r>
              <w:rPr>
                <w:rFonts w:ascii="GHEA Grapalat" w:hAnsi="GHEA Grapalat"/>
                <w:color w:val="000000"/>
                <w:shd w:val="clear" w:color="auto" w:fill="FFFFFF"/>
                <w:lang w:val="hy-AM"/>
              </w:rPr>
              <w:softHyphen/>
              <w:t xml:space="preserve">բաժինը չի կարող նախատեսվել տվյալ ծրագրի ծախսերի ընդհանուր գումարի 20 տոկոսից պակաս: Հետևաբար պարզաբանման անհրաժեշտություն ունի Նախագծով նախատեսված ներքոհիշյալ ծրագրերի պետական ֆինանսավորման չափը՝ հաշվի առնելով </w:t>
            </w:r>
            <w:r>
              <w:rPr>
                <w:rFonts w:ascii="GHEA Grapalat" w:hAnsi="GHEA Grapalat"/>
                <w:color w:val="000000"/>
                <w:shd w:val="clear" w:color="auto" w:fill="FFFFFF"/>
                <w:lang w:val="hy-AM"/>
              </w:rPr>
              <w:lastRenderedPageBreak/>
              <w:t>ծրագրերի ընդհանուր արժեքի նկատմամբ համայնքի բյուջեի մասնակցության սահմանված նվազագույն չափը, մասնավորապես.</w:t>
            </w:r>
          </w:p>
          <w:p w14:paraId="1445CBA8" w14:textId="77777777" w:rsidR="00DB4F8F" w:rsidRDefault="00DB4F8F" w:rsidP="00DB4F8F">
            <w:pPr>
              <w:pStyle w:val="msonormalmrcssattr"/>
              <w:shd w:val="clear" w:color="auto" w:fill="FFFFFF"/>
              <w:tabs>
                <w:tab w:val="left" w:pos="851"/>
                <w:tab w:val="left" w:pos="993"/>
              </w:tabs>
              <w:spacing w:before="0" w:beforeAutospacing="0" w:after="0" w:afterAutospacing="0" w:line="360" w:lineRule="auto"/>
              <w:ind w:left="112" w:right="139" w:firstLine="455"/>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ա/ Կոտայքի մարզի Հրազդան համայնքի Հրազդան քաղաքի միկրոշրջան թաղամասի թիվ 12 դպրոցի հարակից տարածքի բարեկարգման աշխատանքների համար նախատեսված 42.2 մլն դրամի հատկացումը, որը կազմում է ծրագրի փորձագիտական դրական եզրակացություն ստացած աշխատանքների՝ 51.6 մլն դրամ ընդհանուր արժեքի 81.2 տոկոսը, իսկ համայնքի մասնակցությունը՝ 18.8 տոկոս.</w:t>
            </w:r>
          </w:p>
          <w:p w14:paraId="54A2A14E" w14:textId="77777777" w:rsidR="00DB4F8F" w:rsidRDefault="00DB4F8F" w:rsidP="00DB4F8F">
            <w:pPr>
              <w:pStyle w:val="msonormalmrcssattr"/>
              <w:shd w:val="clear" w:color="auto" w:fill="FFFFFF"/>
              <w:tabs>
                <w:tab w:val="left" w:pos="851"/>
                <w:tab w:val="left" w:pos="993"/>
              </w:tabs>
              <w:spacing w:before="0" w:beforeAutospacing="0" w:after="0" w:afterAutospacing="0" w:line="360" w:lineRule="auto"/>
              <w:ind w:left="112" w:right="139" w:firstLine="455"/>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բ/ Լոռու մարզի Գյուլագարակ համայնքի Գարգառ բնակավայրի կենտրոնական զբոսայգու կառուցման աշխատանքների համար նախատեսված 23.9 մլն դրամի հատկացումը, որը կազմում է ծրագրի վերաբերյալ փորձագիտական դրական եզրակացություն ստացած աշխատանքների՝ 29.5 մլն դրամ ընդհանուր արժեքի 80.96 տոկոսը, իսկ համայնքի մասնակցությունը՝ 19.04 տոկոս.</w:t>
            </w:r>
          </w:p>
          <w:p w14:paraId="7E130CCB" w14:textId="77777777" w:rsidR="00DB4F8F" w:rsidRDefault="00DB4F8F" w:rsidP="00DB4F8F">
            <w:pPr>
              <w:pStyle w:val="msonormalmrcssattr"/>
              <w:shd w:val="clear" w:color="auto" w:fill="FFFFFF"/>
              <w:tabs>
                <w:tab w:val="left" w:pos="851"/>
                <w:tab w:val="left" w:pos="993"/>
              </w:tabs>
              <w:spacing w:before="0" w:beforeAutospacing="0" w:after="0" w:afterAutospacing="0" w:line="360" w:lineRule="auto"/>
              <w:ind w:left="112" w:right="139" w:firstLine="455"/>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գ/ Լոռու մարզի Լերմոնտովո համայնքի Լերմոնտովո բնակավայրի Մուսսովայա, Կոսոգոռ և Աբասկինա Գորա կոչվող արոտավայրեր տանող ճանապարհի վերանորոգման աշխատանքների համար նախատեսված 19.8 մլն դրամի հատկացումը, որը կազմում է ծրագրի նախագծող կապալառուի կողմից երաշխավորված աշխատանքների՝ 24.27 մլն դրամ ընդհանուր արժեքի 81.6 տոկոսը, իսկ համայնքի մասնակցությունը՝ 18.4 տոկոս:</w:t>
            </w:r>
          </w:p>
          <w:p w14:paraId="3BDEB152" w14:textId="77777777" w:rsidR="00DB4F8F" w:rsidRDefault="00DB4F8F" w:rsidP="00DB4F8F">
            <w:pPr>
              <w:pStyle w:val="msonormalmrcssattr"/>
              <w:numPr>
                <w:ilvl w:val="0"/>
                <w:numId w:val="5"/>
              </w:numPr>
              <w:shd w:val="clear" w:color="auto" w:fill="FFFFFF"/>
              <w:tabs>
                <w:tab w:val="left" w:pos="851"/>
              </w:tabs>
              <w:spacing w:before="0" w:beforeAutospacing="0" w:after="0" w:afterAutospacing="0" w:line="360" w:lineRule="auto"/>
              <w:ind w:left="112" w:right="139" w:firstLine="455"/>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 xml:space="preserve">Հիմնավորման անհրաժեշտություն ունեն Նախագծով Լոռու մարզի Ֆիոլետովո համայնքի գյուղապետարանի շենքի 2-րդ հարկի մասնակի վերանորոգման և Ֆիոլետովո համայնքի գյուղապետարանի բակի մաքրման և բարեկարգման, ինչպես նաև Տավուշի մարզի Դիլիջան համայնքի Հովք գյուղի 3-րդ </w:t>
            </w:r>
            <w:r>
              <w:rPr>
                <w:rFonts w:ascii="GHEA Grapalat" w:hAnsi="GHEA Grapalat"/>
                <w:color w:val="000000"/>
                <w:shd w:val="clear" w:color="auto" w:fill="FFFFFF"/>
                <w:lang w:val="hy-AM"/>
              </w:rPr>
              <w:lastRenderedPageBreak/>
              <w:t>փողոց 51/1 հողամասի հասցեում «Հուշաղբյուրի կառուցման» աշխատանքներին համապատասխանաբար 8.0 մլն դրամի, 11.8 մլն դրամի և 30.7 մլն դրամի հատկացումները, նկատի ունենալով, որ ծրագրի փաստաթղթային փաթեթներում ընդգրկված նախահաշիվների, թերությունների ակտի և փորձագիտական դրական եզրակացության համաձայն՝ նշված աշխատանքների ընդհանուր արժեքը Ֆիոլետովո համայնքի ծրագրերի համար կազմում է շուրջ 6.8 մլն դրամ, իսկ Հովք գյուղի 3-րդ փողոց 51/1 հողամասի հասցեում «Հուշաղբյուրի կառուցման» ծրագրի արժեքը՝ 14.8 մլն դրամ (որից համայնքի մասնակցությունը ոչ պակաս, քան 20%-ը):</w:t>
            </w:r>
          </w:p>
          <w:p w14:paraId="69456E14" w14:textId="77777777" w:rsidR="00DB4F8F" w:rsidRDefault="00DB4F8F" w:rsidP="00DB4F8F">
            <w:pPr>
              <w:pStyle w:val="msonormalmrcssattr"/>
              <w:numPr>
                <w:ilvl w:val="0"/>
                <w:numId w:val="5"/>
              </w:numPr>
              <w:shd w:val="clear" w:color="auto" w:fill="FFFFFF"/>
              <w:tabs>
                <w:tab w:val="left" w:pos="851"/>
              </w:tabs>
              <w:spacing w:before="0" w:beforeAutospacing="0" w:after="0" w:afterAutospacing="0" w:line="360" w:lineRule="auto"/>
              <w:ind w:left="112" w:right="139" w:firstLine="455"/>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 xml:space="preserve">Նախագծում առկա խմբագրական բնույթի վրիպակների վերաբերյալ հայտնում ենք, որ անհրաժեշտ է N 3 հավելվածում «Միջոցառման դասիչը» սյունակում «1212-12026» դասիչները փոխարինել «1212-12027» դասիչներով: </w:t>
            </w:r>
          </w:p>
          <w:p w14:paraId="279CE68F" w14:textId="77777777" w:rsidR="00DB4F8F" w:rsidRDefault="00DB4F8F" w:rsidP="00DB4F8F">
            <w:pPr>
              <w:pStyle w:val="msonormalmrcssattr"/>
              <w:shd w:val="clear" w:color="auto" w:fill="FFFFFF"/>
              <w:tabs>
                <w:tab w:val="left" w:pos="851"/>
              </w:tabs>
              <w:spacing w:before="0" w:beforeAutospacing="0" w:after="0" w:afterAutospacing="0" w:line="360" w:lineRule="auto"/>
              <w:ind w:left="112" w:right="139" w:firstLine="455"/>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Ելնելով վերոշարադրյալից առաջարկում ենք Նախագծի տեղեկանք-հիմնավորումը լրացնել համապատասխան հիմնավորումներով և պարզաբանումներով, անհրաժեշտության դեպքում ճշգրտելով ծրագրերի պետական մասնակցության ֆինանսական մասնաբաժին</w:t>
            </w:r>
            <w:r>
              <w:rPr>
                <w:rFonts w:ascii="GHEA Grapalat" w:hAnsi="GHEA Grapalat"/>
                <w:color w:val="000000"/>
                <w:shd w:val="clear" w:color="auto" w:fill="FFFFFF"/>
                <w:lang w:val="hy-AM"/>
              </w:rPr>
              <w:softHyphen/>
              <w:t>ները և խմբագրական բնույթի վրիպակները:</w:t>
            </w:r>
          </w:p>
          <w:p w14:paraId="2C2E82FD" w14:textId="520C5C7B" w:rsidR="00803B89" w:rsidRPr="00CC4B1F" w:rsidRDefault="00803B89" w:rsidP="00DB4F8F">
            <w:pPr>
              <w:pStyle w:val="msonormalmrcssattr"/>
              <w:shd w:val="clear" w:color="auto" w:fill="FFFFFF"/>
              <w:spacing w:before="0" w:beforeAutospacing="0" w:after="0" w:afterAutospacing="0" w:line="360" w:lineRule="auto"/>
              <w:ind w:left="112" w:right="139" w:firstLine="455"/>
              <w:jc w:val="both"/>
              <w:rPr>
                <w:rFonts w:ascii="GHEA Grapalat" w:hAnsi="GHEA Grapalat" w:cs="Arial"/>
                <w:lang w:val="hy-AM"/>
              </w:rPr>
            </w:pPr>
          </w:p>
        </w:tc>
        <w:tc>
          <w:tcPr>
            <w:tcW w:w="4668" w:type="dxa"/>
            <w:tcBorders>
              <w:top w:val="outset" w:sz="6" w:space="0" w:color="auto"/>
              <w:left w:val="outset" w:sz="6" w:space="0" w:color="auto"/>
              <w:bottom w:val="outset" w:sz="6" w:space="0" w:color="auto"/>
              <w:right w:val="outset" w:sz="6" w:space="0" w:color="auto"/>
            </w:tcBorders>
            <w:vAlign w:val="center"/>
          </w:tcPr>
          <w:p w14:paraId="1AC17A20" w14:textId="77777777" w:rsidR="00CC4B1F" w:rsidRDefault="00CC4B1F" w:rsidP="00C560E6">
            <w:pPr>
              <w:pStyle w:val="a4"/>
              <w:rPr>
                <w:rFonts w:ascii="GHEA Grapalat" w:eastAsia="Calibri" w:hAnsi="GHEA Grapalat"/>
                <w:szCs w:val="24"/>
                <w:lang w:val="hy-AM"/>
              </w:rPr>
            </w:pPr>
          </w:p>
          <w:p w14:paraId="4188F59B" w14:textId="77777777" w:rsidR="00FE32EB" w:rsidRDefault="00FE32EB" w:rsidP="00C560E6">
            <w:pPr>
              <w:pStyle w:val="a4"/>
              <w:rPr>
                <w:rFonts w:ascii="GHEA Grapalat" w:eastAsia="Calibri" w:hAnsi="GHEA Grapalat"/>
                <w:szCs w:val="24"/>
                <w:lang w:val="hy-AM"/>
              </w:rPr>
            </w:pPr>
          </w:p>
          <w:p w14:paraId="5A2F10B2" w14:textId="77777777" w:rsidR="00A8047C" w:rsidRDefault="00A8047C" w:rsidP="00C560E6">
            <w:pPr>
              <w:pStyle w:val="a4"/>
              <w:rPr>
                <w:rFonts w:ascii="GHEA Grapalat" w:eastAsia="Calibri" w:hAnsi="GHEA Grapalat"/>
                <w:szCs w:val="24"/>
                <w:lang w:val="hy-AM"/>
              </w:rPr>
            </w:pPr>
          </w:p>
          <w:p w14:paraId="545FC1D2" w14:textId="77777777" w:rsidR="00C560E6" w:rsidRDefault="00C560E6" w:rsidP="00C560E6">
            <w:pPr>
              <w:pStyle w:val="a4"/>
              <w:rPr>
                <w:rFonts w:ascii="GHEA Grapalat" w:eastAsia="Calibri" w:hAnsi="GHEA Grapalat"/>
                <w:szCs w:val="24"/>
                <w:lang w:val="hy-AM"/>
              </w:rPr>
            </w:pPr>
          </w:p>
          <w:p w14:paraId="7C794860" w14:textId="77777777" w:rsidR="00C560E6" w:rsidRDefault="00C560E6" w:rsidP="00C560E6">
            <w:pPr>
              <w:pStyle w:val="a4"/>
              <w:rPr>
                <w:rFonts w:ascii="GHEA Grapalat" w:eastAsia="Calibri" w:hAnsi="GHEA Grapalat"/>
                <w:szCs w:val="24"/>
                <w:lang w:val="hy-AM"/>
              </w:rPr>
            </w:pPr>
          </w:p>
          <w:p w14:paraId="0067236A" w14:textId="77777777" w:rsidR="00C560E6" w:rsidRDefault="00C560E6" w:rsidP="00C560E6">
            <w:pPr>
              <w:pStyle w:val="a4"/>
              <w:rPr>
                <w:rFonts w:ascii="GHEA Grapalat" w:eastAsia="Calibri" w:hAnsi="GHEA Grapalat"/>
                <w:szCs w:val="24"/>
                <w:lang w:val="hy-AM"/>
              </w:rPr>
            </w:pPr>
          </w:p>
          <w:p w14:paraId="4724FE78" w14:textId="77777777" w:rsidR="00C560E6" w:rsidRDefault="00C560E6" w:rsidP="00C560E6">
            <w:pPr>
              <w:pStyle w:val="a4"/>
              <w:rPr>
                <w:rFonts w:ascii="GHEA Grapalat" w:eastAsia="Calibri" w:hAnsi="GHEA Grapalat"/>
                <w:szCs w:val="24"/>
                <w:lang w:val="hy-AM"/>
              </w:rPr>
            </w:pPr>
          </w:p>
          <w:p w14:paraId="35463925" w14:textId="77777777" w:rsidR="00C560E6" w:rsidRDefault="00C560E6" w:rsidP="00C560E6">
            <w:pPr>
              <w:pStyle w:val="a4"/>
              <w:rPr>
                <w:rFonts w:ascii="GHEA Grapalat" w:eastAsia="Calibri" w:hAnsi="GHEA Grapalat"/>
                <w:szCs w:val="24"/>
                <w:lang w:val="hy-AM"/>
              </w:rPr>
            </w:pPr>
          </w:p>
          <w:p w14:paraId="5DAE9CD4" w14:textId="77777777" w:rsidR="00C560E6" w:rsidRDefault="00C560E6" w:rsidP="00C560E6">
            <w:pPr>
              <w:pStyle w:val="a4"/>
              <w:rPr>
                <w:rFonts w:ascii="GHEA Grapalat" w:eastAsia="Calibri" w:hAnsi="GHEA Grapalat"/>
                <w:szCs w:val="24"/>
                <w:lang w:val="hy-AM"/>
              </w:rPr>
            </w:pPr>
          </w:p>
          <w:p w14:paraId="77B0A77B" w14:textId="77777777" w:rsidR="00C560E6" w:rsidRDefault="00C560E6" w:rsidP="00C560E6">
            <w:pPr>
              <w:pStyle w:val="a4"/>
              <w:rPr>
                <w:rFonts w:ascii="GHEA Grapalat" w:eastAsia="Calibri" w:hAnsi="GHEA Grapalat"/>
                <w:szCs w:val="24"/>
                <w:lang w:val="hy-AM"/>
              </w:rPr>
            </w:pPr>
          </w:p>
          <w:p w14:paraId="1F89D897" w14:textId="77777777" w:rsidR="00C560E6" w:rsidRDefault="00C560E6" w:rsidP="00C560E6">
            <w:pPr>
              <w:pStyle w:val="a4"/>
              <w:rPr>
                <w:rFonts w:ascii="GHEA Grapalat" w:eastAsia="Calibri" w:hAnsi="GHEA Grapalat"/>
                <w:szCs w:val="24"/>
                <w:lang w:val="hy-AM"/>
              </w:rPr>
            </w:pPr>
          </w:p>
          <w:p w14:paraId="4B451A0E" w14:textId="77777777" w:rsidR="00C560E6" w:rsidRDefault="00C560E6" w:rsidP="00C560E6">
            <w:pPr>
              <w:pStyle w:val="a4"/>
              <w:rPr>
                <w:rFonts w:ascii="GHEA Grapalat" w:eastAsia="Calibri" w:hAnsi="GHEA Grapalat"/>
                <w:szCs w:val="24"/>
                <w:lang w:val="hy-AM"/>
              </w:rPr>
            </w:pPr>
          </w:p>
          <w:p w14:paraId="05A550DB" w14:textId="3B01F71F" w:rsidR="00C560E6" w:rsidRDefault="00DB4F8F" w:rsidP="00C560E6">
            <w:pPr>
              <w:pStyle w:val="a4"/>
              <w:rPr>
                <w:rFonts w:ascii="GHEA Grapalat" w:eastAsia="Calibri" w:hAnsi="GHEA Grapalat"/>
                <w:b/>
                <w:bCs/>
                <w:szCs w:val="24"/>
                <w:lang w:val="hy-AM"/>
              </w:rPr>
            </w:pPr>
            <w:r>
              <w:rPr>
                <w:rFonts w:ascii="GHEA Grapalat" w:eastAsia="Calibri" w:hAnsi="GHEA Grapalat"/>
                <w:szCs w:val="24"/>
                <w:lang w:val="hy-AM"/>
              </w:rPr>
              <w:t xml:space="preserve">  </w:t>
            </w:r>
            <w:r w:rsidR="00C32E90">
              <w:rPr>
                <w:rFonts w:ascii="GHEA Grapalat" w:eastAsia="Calibri" w:hAnsi="GHEA Grapalat"/>
                <w:b/>
                <w:bCs/>
                <w:szCs w:val="24"/>
                <w:lang w:val="hy-AM"/>
              </w:rPr>
              <w:t>Ը</w:t>
            </w:r>
            <w:r w:rsidRPr="00680C67">
              <w:rPr>
                <w:rFonts w:ascii="GHEA Grapalat" w:eastAsia="Calibri" w:hAnsi="GHEA Grapalat"/>
                <w:b/>
                <w:bCs/>
                <w:szCs w:val="24"/>
                <w:lang w:val="hy-AM"/>
              </w:rPr>
              <w:t>նդունվել է.</w:t>
            </w:r>
          </w:p>
          <w:p w14:paraId="796C8741" w14:textId="491DFC44" w:rsidR="00C560E6" w:rsidRDefault="00C32E90" w:rsidP="00C560E6">
            <w:pPr>
              <w:pStyle w:val="a4"/>
              <w:rPr>
                <w:rFonts w:ascii="GHEA Grapalat" w:eastAsia="Calibri" w:hAnsi="GHEA Grapalat"/>
                <w:szCs w:val="24"/>
                <w:lang w:val="hy-AM"/>
              </w:rPr>
            </w:pPr>
            <w:r w:rsidRPr="00C32E90">
              <w:rPr>
                <w:rFonts w:ascii="GHEA Grapalat" w:eastAsia="Calibri" w:hAnsi="GHEA Grapalat"/>
                <w:szCs w:val="24"/>
                <w:lang w:val="hy-AM"/>
              </w:rPr>
              <w:t xml:space="preserve">Կատարվել է համապատասխան </w:t>
            </w:r>
            <w:r w:rsidR="00054039">
              <w:rPr>
                <w:rFonts w:ascii="GHEA Grapalat" w:eastAsia="Calibri" w:hAnsi="GHEA Grapalat"/>
                <w:szCs w:val="24"/>
                <w:lang w:val="hy-AM"/>
              </w:rPr>
              <w:t>շտկում</w:t>
            </w:r>
            <w:r w:rsidRPr="00C32E90">
              <w:rPr>
                <w:rFonts w:ascii="GHEA Grapalat" w:eastAsia="Calibri" w:hAnsi="GHEA Grapalat"/>
                <w:szCs w:val="24"/>
                <w:lang w:val="hy-AM"/>
              </w:rPr>
              <w:t>:</w:t>
            </w:r>
          </w:p>
          <w:p w14:paraId="7DAC164B" w14:textId="77777777" w:rsidR="00C560E6" w:rsidRDefault="00C560E6" w:rsidP="00C560E6">
            <w:pPr>
              <w:pStyle w:val="a4"/>
              <w:rPr>
                <w:rFonts w:ascii="GHEA Grapalat" w:eastAsia="Calibri" w:hAnsi="GHEA Grapalat"/>
                <w:szCs w:val="24"/>
                <w:lang w:val="hy-AM"/>
              </w:rPr>
            </w:pPr>
          </w:p>
          <w:p w14:paraId="2C9230E8" w14:textId="77777777" w:rsidR="00C560E6" w:rsidRDefault="00C560E6" w:rsidP="00C560E6">
            <w:pPr>
              <w:pStyle w:val="a4"/>
              <w:rPr>
                <w:rFonts w:ascii="GHEA Grapalat" w:eastAsia="Calibri" w:hAnsi="GHEA Grapalat"/>
                <w:szCs w:val="24"/>
                <w:lang w:val="hy-AM"/>
              </w:rPr>
            </w:pPr>
          </w:p>
          <w:p w14:paraId="4488E0CB" w14:textId="77777777" w:rsidR="00C560E6" w:rsidRDefault="00C560E6" w:rsidP="00C560E6">
            <w:pPr>
              <w:pStyle w:val="a4"/>
              <w:rPr>
                <w:rFonts w:ascii="GHEA Grapalat" w:eastAsia="Calibri" w:hAnsi="GHEA Grapalat"/>
                <w:szCs w:val="24"/>
                <w:lang w:val="hy-AM"/>
              </w:rPr>
            </w:pPr>
          </w:p>
          <w:p w14:paraId="6352F8C4" w14:textId="77777777" w:rsidR="00C560E6" w:rsidRDefault="00C560E6" w:rsidP="00C560E6">
            <w:pPr>
              <w:pStyle w:val="a4"/>
              <w:rPr>
                <w:rFonts w:ascii="GHEA Grapalat" w:eastAsia="Calibri" w:hAnsi="GHEA Grapalat"/>
                <w:szCs w:val="24"/>
                <w:lang w:val="hy-AM"/>
              </w:rPr>
            </w:pPr>
          </w:p>
          <w:p w14:paraId="23A9A446" w14:textId="77777777" w:rsidR="00A57767" w:rsidRDefault="00A57767" w:rsidP="00C560E6">
            <w:pPr>
              <w:pStyle w:val="a4"/>
              <w:ind w:left="130"/>
              <w:rPr>
                <w:rFonts w:ascii="GHEA Grapalat" w:eastAsia="Calibri" w:hAnsi="GHEA Grapalat"/>
                <w:szCs w:val="24"/>
                <w:lang w:val="hy-AM"/>
              </w:rPr>
            </w:pPr>
          </w:p>
          <w:p w14:paraId="0154A3AD" w14:textId="77777777" w:rsidR="00A57767" w:rsidRDefault="00A57767" w:rsidP="00C560E6">
            <w:pPr>
              <w:pStyle w:val="a4"/>
              <w:ind w:left="130"/>
              <w:rPr>
                <w:rFonts w:ascii="GHEA Grapalat" w:eastAsia="Calibri" w:hAnsi="GHEA Grapalat"/>
                <w:szCs w:val="24"/>
                <w:lang w:val="hy-AM"/>
              </w:rPr>
            </w:pPr>
          </w:p>
          <w:p w14:paraId="10694010" w14:textId="77777777" w:rsidR="00C32E90" w:rsidRDefault="00DB4F8F" w:rsidP="00C560E6">
            <w:pPr>
              <w:pStyle w:val="a4"/>
              <w:rPr>
                <w:rFonts w:ascii="GHEA Grapalat" w:eastAsia="Calibri" w:hAnsi="GHEA Grapalat"/>
                <w:szCs w:val="24"/>
                <w:lang w:val="hy-AM"/>
              </w:rPr>
            </w:pPr>
            <w:r w:rsidRPr="00DB4F8F">
              <w:rPr>
                <w:rFonts w:ascii="GHEA Grapalat" w:eastAsia="Calibri" w:hAnsi="GHEA Grapalat"/>
                <w:szCs w:val="24"/>
                <w:lang w:val="hy-AM"/>
              </w:rPr>
              <w:t xml:space="preserve"> </w:t>
            </w:r>
          </w:p>
          <w:p w14:paraId="039AA427" w14:textId="77777777" w:rsidR="00C32E90" w:rsidRDefault="00C32E90" w:rsidP="00C560E6">
            <w:pPr>
              <w:pStyle w:val="a4"/>
              <w:rPr>
                <w:rFonts w:ascii="GHEA Grapalat" w:eastAsia="Calibri" w:hAnsi="GHEA Grapalat"/>
                <w:szCs w:val="24"/>
                <w:lang w:val="hy-AM"/>
              </w:rPr>
            </w:pPr>
          </w:p>
          <w:p w14:paraId="0FB1CFB5" w14:textId="77777777" w:rsidR="00C32E90" w:rsidRDefault="00C32E90" w:rsidP="00C560E6">
            <w:pPr>
              <w:pStyle w:val="a4"/>
              <w:rPr>
                <w:rFonts w:ascii="GHEA Grapalat" w:eastAsia="Calibri" w:hAnsi="GHEA Grapalat"/>
                <w:szCs w:val="24"/>
                <w:lang w:val="hy-AM"/>
              </w:rPr>
            </w:pPr>
          </w:p>
          <w:p w14:paraId="6D1CA248" w14:textId="77777777" w:rsidR="00C32E90" w:rsidRDefault="00C32E90" w:rsidP="00C560E6">
            <w:pPr>
              <w:pStyle w:val="a4"/>
              <w:rPr>
                <w:rFonts w:ascii="GHEA Grapalat" w:eastAsia="Calibri" w:hAnsi="GHEA Grapalat"/>
                <w:szCs w:val="24"/>
                <w:lang w:val="hy-AM"/>
              </w:rPr>
            </w:pPr>
          </w:p>
          <w:p w14:paraId="260CE38D" w14:textId="77777777" w:rsidR="00C32E90" w:rsidRDefault="00C32E90" w:rsidP="00C560E6">
            <w:pPr>
              <w:pStyle w:val="a4"/>
              <w:rPr>
                <w:rFonts w:ascii="GHEA Grapalat" w:eastAsia="Calibri" w:hAnsi="GHEA Grapalat"/>
                <w:szCs w:val="24"/>
                <w:lang w:val="hy-AM"/>
              </w:rPr>
            </w:pPr>
          </w:p>
          <w:p w14:paraId="7C675A29" w14:textId="77777777" w:rsidR="00C32E90" w:rsidRDefault="00C32E90" w:rsidP="00C560E6">
            <w:pPr>
              <w:pStyle w:val="a4"/>
              <w:rPr>
                <w:rFonts w:ascii="GHEA Grapalat" w:eastAsia="Calibri" w:hAnsi="GHEA Grapalat"/>
                <w:szCs w:val="24"/>
                <w:lang w:val="hy-AM"/>
              </w:rPr>
            </w:pPr>
          </w:p>
          <w:p w14:paraId="6620EE2C" w14:textId="77777777" w:rsidR="00C32E90" w:rsidRDefault="00C32E90" w:rsidP="00C560E6">
            <w:pPr>
              <w:pStyle w:val="a4"/>
              <w:rPr>
                <w:rFonts w:ascii="GHEA Grapalat" w:eastAsia="Calibri" w:hAnsi="GHEA Grapalat"/>
                <w:szCs w:val="24"/>
                <w:lang w:val="hy-AM"/>
              </w:rPr>
            </w:pPr>
          </w:p>
          <w:p w14:paraId="7877CD07" w14:textId="77777777" w:rsidR="00877DAD" w:rsidRDefault="00877DAD" w:rsidP="00C560E6">
            <w:pPr>
              <w:pStyle w:val="a4"/>
              <w:rPr>
                <w:rFonts w:ascii="GHEA Grapalat" w:eastAsia="Calibri" w:hAnsi="GHEA Grapalat"/>
                <w:szCs w:val="24"/>
                <w:lang w:val="hy-AM"/>
              </w:rPr>
            </w:pPr>
          </w:p>
          <w:p w14:paraId="0112DB1A" w14:textId="77777777" w:rsidR="00877DAD" w:rsidRDefault="00877DAD" w:rsidP="00C560E6">
            <w:pPr>
              <w:pStyle w:val="a4"/>
              <w:rPr>
                <w:rFonts w:ascii="GHEA Grapalat" w:eastAsia="Calibri" w:hAnsi="GHEA Grapalat"/>
                <w:szCs w:val="24"/>
                <w:lang w:val="hy-AM"/>
              </w:rPr>
            </w:pPr>
          </w:p>
          <w:p w14:paraId="4DDB2E84" w14:textId="270189DE" w:rsidR="00C560E6" w:rsidRDefault="00DB4F8F" w:rsidP="00C560E6">
            <w:pPr>
              <w:pStyle w:val="a4"/>
              <w:rPr>
                <w:rFonts w:ascii="GHEA Grapalat" w:eastAsia="Calibri" w:hAnsi="GHEA Grapalat"/>
                <w:b/>
                <w:bCs/>
                <w:szCs w:val="24"/>
                <w:lang w:val="hy-AM"/>
              </w:rPr>
            </w:pPr>
            <w:r w:rsidRPr="00DB4F8F">
              <w:rPr>
                <w:rFonts w:ascii="GHEA Grapalat" w:eastAsia="Calibri" w:hAnsi="GHEA Grapalat"/>
                <w:szCs w:val="24"/>
                <w:lang w:val="hy-AM"/>
              </w:rPr>
              <w:t xml:space="preserve"> </w:t>
            </w:r>
            <w:r w:rsidR="00C32E90">
              <w:rPr>
                <w:rFonts w:ascii="GHEA Grapalat" w:eastAsia="Calibri" w:hAnsi="GHEA Grapalat"/>
                <w:b/>
                <w:bCs/>
                <w:szCs w:val="24"/>
                <w:lang w:val="hy-AM"/>
              </w:rPr>
              <w:t>Ը</w:t>
            </w:r>
            <w:r w:rsidRPr="00680C67">
              <w:rPr>
                <w:rFonts w:ascii="GHEA Grapalat" w:eastAsia="Calibri" w:hAnsi="GHEA Grapalat"/>
                <w:b/>
                <w:bCs/>
                <w:szCs w:val="24"/>
                <w:lang w:val="hy-AM"/>
              </w:rPr>
              <w:t>նդունվել է.</w:t>
            </w:r>
          </w:p>
          <w:p w14:paraId="05B37570" w14:textId="7810E54F" w:rsidR="00877DAD" w:rsidRPr="00877DAD" w:rsidRDefault="00877DAD" w:rsidP="00C560E6">
            <w:pPr>
              <w:pStyle w:val="a4"/>
              <w:rPr>
                <w:rFonts w:ascii="GHEA Grapalat" w:eastAsia="Calibri" w:hAnsi="GHEA Grapalat"/>
                <w:szCs w:val="24"/>
                <w:lang w:val="hy-AM"/>
              </w:rPr>
            </w:pPr>
            <w:r w:rsidRPr="00877DAD">
              <w:rPr>
                <w:rFonts w:ascii="GHEA Grapalat" w:eastAsia="Calibri" w:hAnsi="GHEA Grapalat"/>
                <w:szCs w:val="24"/>
                <w:lang w:val="hy-AM"/>
              </w:rPr>
              <w:t>Տրվել է համապատասխան պարզաբանում</w:t>
            </w:r>
            <w:r w:rsidR="004E3156">
              <w:rPr>
                <w:rFonts w:ascii="GHEA Grapalat" w:eastAsia="Calibri" w:hAnsi="GHEA Grapalat"/>
                <w:szCs w:val="24"/>
                <w:lang w:val="hy-AM"/>
              </w:rPr>
              <w:t xml:space="preserve">: Մասնավորապես. </w:t>
            </w:r>
          </w:p>
          <w:p w14:paraId="19EE6426" w14:textId="77777777" w:rsidR="004E3156" w:rsidRPr="004E3156" w:rsidRDefault="004E3156" w:rsidP="004E3156">
            <w:pPr>
              <w:jc w:val="center"/>
              <w:rPr>
                <w:rFonts w:ascii="GHEA Grapalat" w:hAnsi="GHEA Grapalat"/>
                <w:sz w:val="24"/>
                <w:szCs w:val="24"/>
                <w:lang w:val="hy-AM"/>
              </w:rPr>
            </w:pPr>
            <w:r w:rsidRPr="004E3156">
              <w:rPr>
                <w:rFonts w:ascii="GHEA Grapalat" w:hAnsi="GHEA Grapalat"/>
                <w:sz w:val="24"/>
                <w:szCs w:val="24"/>
                <w:lang w:val="hy-AM"/>
              </w:rPr>
              <w:t>Սևան համայնքի Գեղամավան բնակավայրի մարզասրահի վերանորոգման աշխատանքների իրականացման ծրագրի շրջանակում շինարարական աշխատանքների արժեքը համաձայն կնքված պայմանագրի կազմում է 4,282.64 հազ. դրամ։ Միաժամանակ 266.0 հազ.  դրամով  ձեռք է բերվել հանդերձարանի համար նախատեսված զգեստապահարան, 211.5 հազ. դրամով՝ հեռուստացույց և 8,361.0  հազ. դրամով՝ մարզագույք:</w:t>
            </w:r>
          </w:p>
          <w:p w14:paraId="1365E7FF" w14:textId="77777777" w:rsidR="00C560E6" w:rsidRDefault="00C560E6" w:rsidP="00C560E6">
            <w:pPr>
              <w:pStyle w:val="a4"/>
              <w:rPr>
                <w:rFonts w:ascii="GHEA Grapalat" w:eastAsia="Calibri" w:hAnsi="GHEA Grapalat"/>
                <w:szCs w:val="24"/>
                <w:lang w:val="hy-AM"/>
              </w:rPr>
            </w:pPr>
          </w:p>
          <w:p w14:paraId="5CD93430" w14:textId="77777777" w:rsidR="00C560E6" w:rsidRDefault="00C560E6" w:rsidP="00C560E6">
            <w:pPr>
              <w:pStyle w:val="a4"/>
              <w:rPr>
                <w:rFonts w:ascii="GHEA Grapalat" w:eastAsia="Calibri" w:hAnsi="GHEA Grapalat"/>
                <w:szCs w:val="24"/>
                <w:lang w:val="hy-AM"/>
              </w:rPr>
            </w:pPr>
          </w:p>
          <w:p w14:paraId="782BD142" w14:textId="77777777" w:rsidR="00C560E6" w:rsidRDefault="00C560E6" w:rsidP="00C560E6">
            <w:pPr>
              <w:pStyle w:val="a4"/>
              <w:rPr>
                <w:rFonts w:ascii="GHEA Grapalat" w:eastAsia="Calibri" w:hAnsi="GHEA Grapalat"/>
                <w:szCs w:val="24"/>
                <w:lang w:val="hy-AM"/>
              </w:rPr>
            </w:pPr>
          </w:p>
          <w:p w14:paraId="76E01245" w14:textId="77777777" w:rsidR="00C560E6" w:rsidRDefault="00C560E6" w:rsidP="00C560E6">
            <w:pPr>
              <w:pStyle w:val="a4"/>
              <w:rPr>
                <w:rFonts w:ascii="GHEA Grapalat" w:eastAsia="Calibri" w:hAnsi="GHEA Grapalat"/>
                <w:szCs w:val="24"/>
                <w:lang w:val="hy-AM"/>
              </w:rPr>
            </w:pPr>
          </w:p>
          <w:p w14:paraId="1B0741FE" w14:textId="77777777" w:rsidR="00C560E6" w:rsidRDefault="00C560E6" w:rsidP="00C560E6">
            <w:pPr>
              <w:pStyle w:val="a4"/>
              <w:rPr>
                <w:rFonts w:ascii="GHEA Grapalat" w:eastAsia="Calibri" w:hAnsi="GHEA Grapalat"/>
                <w:szCs w:val="24"/>
                <w:lang w:val="hy-AM"/>
              </w:rPr>
            </w:pPr>
          </w:p>
          <w:p w14:paraId="021A3EFB" w14:textId="77777777" w:rsidR="00A57767" w:rsidRDefault="00A57767" w:rsidP="00C560E6">
            <w:pPr>
              <w:pStyle w:val="a4"/>
              <w:rPr>
                <w:rFonts w:ascii="GHEA Grapalat" w:eastAsia="Calibri" w:hAnsi="GHEA Grapalat"/>
                <w:szCs w:val="24"/>
                <w:lang w:val="hy-AM"/>
              </w:rPr>
            </w:pPr>
          </w:p>
          <w:p w14:paraId="13406B7E" w14:textId="77777777" w:rsidR="00877DAD" w:rsidRDefault="00877DAD" w:rsidP="00C560E6">
            <w:pPr>
              <w:pStyle w:val="a4"/>
              <w:rPr>
                <w:rFonts w:ascii="GHEA Grapalat" w:eastAsia="Calibri" w:hAnsi="GHEA Grapalat"/>
                <w:szCs w:val="24"/>
                <w:lang w:val="hy-AM"/>
              </w:rPr>
            </w:pPr>
          </w:p>
          <w:p w14:paraId="28A21D04" w14:textId="77777777" w:rsidR="00877DAD" w:rsidRDefault="00877DAD" w:rsidP="00C560E6">
            <w:pPr>
              <w:pStyle w:val="a4"/>
              <w:rPr>
                <w:rFonts w:ascii="GHEA Grapalat" w:eastAsia="Calibri" w:hAnsi="GHEA Grapalat"/>
                <w:szCs w:val="24"/>
                <w:lang w:val="hy-AM"/>
              </w:rPr>
            </w:pPr>
          </w:p>
          <w:p w14:paraId="267409CB" w14:textId="77777777" w:rsidR="00877DAD" w:rsidRDefault="00877DAD" w:rsidP="00C560E6">
            <w:pPr>
              <w:pStyle w:val="a4"/>
              <w:rPr>
                <w:rFonts w:ascii="GHEA Grapalat" w:eastAsia="Calibri" w:hAnsi="GHEA Grapalat"/>
                <w:szCs w:val="24"/>
                <w:lang w:val="hy-AM"/>
              </w:rPr>
            </w:pPr>
          </w:p>
          <w:p w14:paraId="7513999D" w14:textId="77777777" w:rsidR="00877DAD" w:rsidRDefault="00877DAD" w:rsidP="00C560E6">
            <w:pPr>
              <w:pStyle w:val="a4"/>
              <w:rPr>
                <w:rFonts w:ascii="GHEA Grapalat" w:eastAsia="Calibri" w:hAnsi="GHEA Grapalat"/>
                <w:szCs w:val="24"/>
                <w:lang w:val="hy-AM"/>
              </w:rPr>
            </w:pPr>
          </w:p>
          <w:p w14:paraId="6F35DC79" w14:textId="77777777" w:rsidR="00877DAD" w:rsidRDefault="00877DAD" w:rsidP="00C560E6">
            <w:pPr>
              <w:pStyle w:val="a4"/>
              <w:rPr>
                <w:rFonts w:ascii="GHEA Grapalat" w:eastAsia="Calibri" w:hAnsi="GHEA Grapalat"/>
                <w:szCs w:val="24"/>
                <w:lang w:val="hy-AM"/>
              </w:rPr>
            </w:pPr>
          </w:p>
          <w:p w14:paraId="4B2D0333" w14:textId="77777777" w:rsidR="00877DAD" w:rsidRDefault="00877DAD" w:rsidP="00C560E6">
            <w:pPr>
              <w:pStyle w:val="a4"/>
              <w:rPr>
                <w:rFonts w:ascii="GHEA Grapalat" w:eastAsia="Calibri" w:hAnsi="GHEA Grapalat"/>
                <w:szCs w:val="24"/>
                <w:lang w:val="hy-AM"/>
              </w:rPr>
            </w:pPr>
          </w:p>
          <w:p w14:paraId="7995C54D" w14:textId="77777777" w:rsidR="00877DAD" w:rsidRDefault="00877DAD" w:rsidP="00C560E6">
            <w:pPr>
              <w:pStyle w:val="a4"/>
              <w:rPr>
                <w:rFonts w:ascii="GHEA Grapalat" w:eastAsia="Calibri" w:hAnsi="GHEA Grapalat"/>
                <w:szCs w:val="24"/>
                <w:lang w:val="hy-AM"/>
              </w:rPr>
            </w:pPr>
          </w:p>
          <w:p w14:paraId="5BF26613" w14:textId="77777777" w:rsidR="00877DAD" w:rsidRDefault="00877DAD" w:rsidP="00C560E6">
            <w:pPr>
              <w:pStyle w:val="a4"/>
              <w:rPr>
                <w:rFonts w:ascii="GHEA Grapalat" w:eastAsia="Calibri" w:hAnsi="GHEA Grapalat"/>
                <w:szCs w:val="24"/>
                <w:lang w:val="hy-AM"/>
              </w:rPr>
            </w:pPr>
          </w:p>
          <w:p w14:paraId="07C8E997" w14:textId="77777777" w:rsidR="00877DAD" w:rsidRDefault="00877DAD" w:rsidP="00C560E6">
            <w:pPr>
              <w:pStyle w:val="a4"/>
              <w:rPr>
                <w:rFonts w:ascii="GHEA Grapalat" w:eastAsia="Calibri" w:hAnsi="GHEA Grapalat"/>
                <w:szCs w:val="24"/>
                <w:lang w:val="hy-AM"/>
              </w:rPr>
            </w:pPr>
          </w:p>
          <w:p w14:paraId="3E03F3AE" w14:textId="77777777" w:rsidR="00C560E6" w:rsidRDefault="00C560E6" w:rsidP="00C560E6">
            <w:pPr>
              <w:pStyle w:val="a4"/>
              <w:rPr>
                <w:rFonts w:ascii="GHEA Grapalat" w:eastAsia="Calibri" w:hAnsi="GHEA Grapalat"/>
                <w:szCs w:val="24"/>
                <w:lang w:val="hy-AM"/>
              </w:rPr>
            </w:pPr>
          </w:p>
          <w:p w14:paraId="2D25FAAC" w14:textId="77777777" w:rsidR="003E00BF" w:rsidRPr="00877DAD" w:rsidRDefault="003E00BF" w:rsidP="003E00BF">
            <w:pPr>
              <w:pStyle w:val="a4"/>
              <w:rPr>
                <w:rFonts w:ascii="GHEA Grapalat" w:eastAsia="Calibri" w:hAnsi="GHEA Grapalat"/>
                <w:b/>
                <w:bCs/>
                <w:szCs w:val="24"/>
                <w:lang w:val="hy-AM"/>
              </w:rPr>
            </w:pPr>
            <w:r w:rsidRPr="00877DAD">
              <w:rPr>
                <w:rFonts w:ascii="GHEA Grapalat" w:eastAsia="Calibri" w:hAnsi="GHEA Grapalat"/>
                <w:b/>
                <w:bCs/>
                <w:szCs w:val="24"/>
                <w:lang w:val="hy-AM"/>
              </w:rPr>
              <w:t>Ընդունվել է.</w:t>
            </w:r>
          </w:p>
          <w:p w14:paraId="26C23554" w14:textId="250E50D5" w:rsidR="00A57767" w:rsidRDefault="003E00BF" w:rsidP="003E00BF">
            <w:pPr>
              <w:pStyle w:val="a4"/>
              <w:rPr>
                <w:rFonts w:ascii="GHEA Grapalat" w:eastAsia="Calibri" w:hAnsi="GHEA Grapalat"/>
                <w:szCs w:val="24"/>
                <w:lang w:val="hy-AM"/>
              </w:rPr>
            </w:pPr>
            <w:r w:rsidRPr="003E00BF">
              <w:rPr>
                <w:rFonts w:ascii="GHEA Grapalat" w:eastAsia="Calibri" w:hAnsi="GHEA Grapalat"/>
                <w:szCs w:val="24"/>
                <w:lang w:val="hy-AM"/>
              </w:rPr>
              <w:t>Կատարվել է համապատասխան փոփոխությունը:</w:t>
            </w:r>
          </w:p>
          <w:p w14:paraId="13081395" w14:textId="77777777" w:rsidR="00A57767" w:rsidRDefault="00A57767" w:rsidP="00C560E6">
            <w:pPr>
              <w:pStyle w:val="a4"/>
              <w:rPr>
                <w:rFonts w:ascii="GHEA Grapalat" w:eastAsia="Calibri" w:hAnsi="GHEA Grapalat"/>
                <w:szCs w:val="24"/>
                <w:lang w:val="hy-AM"/>
              </w:rPr>
            </w:pPr>
          </w:p>
          <w:p w14:paraId="3D318E65" w14:textId="77777777" w:rsidR="00A57767" w:rsidRDefault="00A57767" w:rsidP="00C560E6">
            <w:pPr>
              <w:pStyle w:val="a4"/>
              <w:rPr>
                <w:rFonts w:ascii="GHEA Grapalat" w:eastAsia="Calibri" w:hAnsi="GHEA Grapalat"/>
                <w:szCs w:val="24"/>
                <w:lang w:val="hy-AM"/>
              </w:rPr>
            </w:pPr>
          </w:p>
          <w:p w14:paraId="25876C41" w14:textId="77777777" w:rsidR="00DB4F8F" w:rsidRDefault="00DB4F8F" w:rsidP="00C560E6">
            <w:pPr>
              <w:pStyle w:val="a4"/>
              <w:rPr>
                <w:rFonts w:ascii="GHEA Grapalat" w:eastAsia="Calibri" w:hAnsi="GHEA Grapalat"/>
                <w:szCs w:val="24"/>
                <w:lang w:val="hy-AM"/>
              </w:rPr>
            </w:pPr>
          </w:p>
          <w:p w14:paraId="4D4F3A0D" w14:textId="77777777" w:rsidR="00DB4F8F" w:rsidRDefault="00DB4F8F" w:rsidP="00C560E6">
            <w:pPr>
              <w:pStyle w:val="a4"/>
              <w:rPr>
                <w:rFonts w:ascii="GHEA Grapalat" w:eastAsia="Calibri" w:hAnsi="GHEA Grapalat"/>
                <w:szCs w:val="24"/>
                <w:lang w:val="hy-AM"/>
              </w:rPr>
            </w:pPr>
          </w:p>
          <w:p w14:paraId="1BCAC9B7" w14:textId="77777777" w:rsidR="00DB4F8F" w:rsidRDefault="00DB4F8F" w:rsidP="00C560E6">
            <w:pPr>
              <w:pStyle w:val="a4"/>
              <w:rPr>
                <w:rFonts w:ascii="GHEA Grapalat" w:eastAsia="Calibri" w:hAnsi="GHEA Grapalat"/>
                <w:szCs w:val="24"/>
                <w:lang w:val="hy-AM"/>
              </w:rPr>
            </w:pPr>
          </w:p>
          <w:p w14:paraId="6FFDFA04" w14:textId="77777777" w:rsidR="00DB4F8F" w:rsidRDefault="00DB4F8F" w:rsidP="00C560E6">
            <w:pPr>
              <w:pStyle w:val="a4"/>
              <w:rPr>
                <w:rFonts w:ascii="GHEA Grapalat" w:eastAsia="Calibri" w:hAnsi="GHEA Grapalat"/>
                <w:szCs w:val="24"/>
                <w:lang w:val="hy-AM"/>
              </w:rPr>
            </w:pPr>
          </w:p>
          <w:p w14:paraId="652D52CD" w14:textId="77777777" w:rsidR="00DB4F8F" w:rsidRDefault="00DB4F8F" w:rsidP="00C560E6">
            <w:pPr>
              <w:pStyle w:val="a4"/>
              <w:rPr>
                <w:rFonts w:ascii="GHEA Grapalat" w:eastAsia="Calibri" w:hAnsi="GHEA Grapalat"/>
                <w:szCs w:val="24"/>
                <w:lang w:val="hy-AM"/>
              </w:rPr>
            </w:pPr>
          </w:p>
          <w:p w14:paraId="06F46C83" w14:textId="77777777" w:rsidR="00DB4F8F" w:rsidRDefault="00DB4F8F" w:rsidP="00C560E6">
            <w:pPr>
              <w:pStyle w:val="a4"/>
              <w:rPr>
                <w:rFonts w:ascii="GHEA Grapalat" w:eastAsia="Calibri" w:hAnsi="GHEA Grapalat"/>
                <w:szCs w:val="24"/>
                <w:lang w:val="hy-AM"/>
              </w:rPr>
            </w:pPr>
          </w:p>
          <w:p w14:paraId="410DFF78" w14:textId="77777777" w:rsidR="00DB4F8F" w:rsidRDefault="00DB4F8F" w:rsidP="00C560E6">
            <w:pPr>
              <w:pStyle w:val="a4"/>
              <w:rPr>
                <w:rFonts w:ascii="GHEA Grapalat" w:eastAsia="Calibri" w:hAnsi="GHEA Grapalat"/>
                <w:szCs w:val="24"/>
                <w:lang w:val="hy-AM"/>
              </w:rPr>
            </w:pPr>
          </w:p>
          <w:p w14:paraId="3082EAC7" w14:textId="77777777" w:rsidR="00DB4F8F" w:rsidRDefault="00DB4F8F" w:rsidP="00C560E6">
            <w:pPr>
              <w:pStyle w:val="a4"/>
              <w:rPr>
                <w:rFonts w:ascii="GHEA Grapalat" w:eastAsia="Calibri" w:hAnsi="GHEA Grapalat"/>
                <w:szCs w:val="24"/>
                <w:lang w:val="hy-AM"/>
              </w:rPr>
            </w:pPr>
          </w:p>
          <w:p w14:paraId="2016BD83" w14:textId="77777777" w:rsidR="00DB4F8F" w:rsidRDefault="00DB4F8F" w:rsidP="00C560E6">
            <w:pPr>
              <w:pStyle w:val="a4"/>
              <w:rPr>
                <w:rFonts w:ascii="GHEA Grapalat" w:eastAsia="Calibri" w:hAnsi="GHEA Grapalat"/>
                <w:szCs w:val="24"/>
                <w:lang w:val="hy-AM"/>
              </w:rPr>
            </w:pPr>
          </w:p>
          <w:p w14:paraId="4392C409" w14:textId="77777777" w:rsidR="00DB4F8F" w:rsidRDefault="00DB4F8F" w:rsidP="00C560E6">
            <w:pPr>
              <w:pStyle w:val="a4"/>
              <w:rPr>
                <w:rFonts w:ascii="GHEA Grapalat" w:eastAsia="Calibri" w:hAnsi="GHEA Grapalat"/>
                <w:szCs w:val="24"/>
                <w:lang w:val="hy-AM"/>
              </w:rPr>
            </w:pPr>
          </w:p>
          <w:p w14:paraId="2D378BD0" w14:textId="77777777" w:rsidR="00DB4F8F" w:rsidRDefault="00DB4F8F" w:rsidP="00C560E6">
            <w:pPr>
              <w:pStyle w:val="a4"/>
              <w:rPr>
                <w:rFonts w:ascii="GHEA Grapalat" w:eastAsia="Calibri" w:hAnsi="GHEA Grapalat"/>
                <w:szCs w:val="24"/>
                <w:lang w:val="hy-AM"/>
              </w:rPr>
            </w:pPr>
          </w:p>
          <w:p w14:paraId="3A63B178" w14:textId="77777777" w:rsidR="00DB4F8F" w:rsidRDefault="00DB4F8F" w:rsidP="00C560E6">
            <w:pPr>
              <w:pStyle w:val="a4"/>
              <w:rPr>
                <w:rFonts w:ascii="GHEA Grapalat" w:eastAsia="Calibri" w:hAnsi="GHEA Grapalat"/>
                <w:szCs w:val="24"/>
                <w:lang w:val="hy-AM"/>
              </w:rPr>
            </w:pPr>
          </w:p>
          <w:p w14:paraId="09C50F4B" w14:textId="77777777" w:rsidR="00DB4F8F" w:rsidRDefault="00DB4F8F" w:rsidP="00C560E6">
            <w:pPr>
              <w:pStyle w:val="a4"/>
              <w:rPr>
                <w:rFonts w:ascii="GHEA Grapalat" w:eastAsia="Calibri" w:hAnsi="GHEA Grapalat"/>
                <w:szCs w:val="24"/>
                <w:lang w:val="hy-AM"/>
              </w:rPr>
            </w:pPr>
          </w:p>
          <w:p w14:paraId="59A27DBD" w14:textId="77777777" w:rsidR="00DB4F8F" w:rsidRDefault="00DB4F8F" w:rsidP="00C560E6">
            <w:pPr>
              <w:pStyle w:val="a4"/>
              <w:rPr>
                <w:rFonts w:ascii="GHEA Grapalat" w:eastAsia="Calibri" w:hAnsi="GHEA Grapalat"/>
                <w:szCs w:val="24"/>
                <w:lang w:val="hy-AM"/>
              </w:rPr>
            </w:pPr>
          </w:p>
          <w:p w14:paraId="32A4BCB4" w14:textId="77777777" w:rsidR="00DB4F8F" w:rsidRDefault="00DB4F8F" w:rsidP="00C560E6">
            <w:pPr>
              <w:pStyle w:val="a4"/>
              <w:rPr>
                <w:rFonts w:ascii="GHEA Grapalat" w:eastAsia="Calibri" w:hAnsi="GHEA Grapalat"/>
                <w:szCs w:val="24"/>
                <w:lang w:val="hy-AM"/>
              </w:rPr>
            </w:pPr>
          </w:p>
          <w:p w14:paraId="06428049" w14:textId="77777777" w:rsidR="00DB4F8F" w:rsidRDefault="00DB4F8F" w:rsidP="00C560E6">
            <w:pPr>
              <w:pStyle w:val="a4"/>
              <w:rPr>
                <w:rFonts w:ascii="GHEA Grapalat" w:eastAsia="Calibri" w:hAnsi="GHEA Grapalat"/>
                <w:szCs w:val="24"/>
                <w:lang w:val="hy-AM"/>
              </w:rPr>
            </w:pPr>
          </w:p>
          <w:p w14:paraId="7641CFDC" w14:textId="77777777" w:rsidR="00DB4F8F" w:rsidRDefault="00DB4F8F" w:rsidP="00C560E6">
            <w:pPr>
              <w:pStyle w:val="a4"/>
              <w:rPr>
                <w:rFonts w:ascii="GHEA Grapalat" w:eastAsia="Calibri" w:hAnsi="GHEA Grapalat"/>
                <w:szCs w:val="24"/>
                <w:lang w:val="hy-AM"/>
              </w:rPr>
            </w:pPr>
          </w:p>
          <w:p w14:paraId="2C920DB4" w14:textId="77777777" w:rsidR="00DB4F8F" w:rsidRDefault="00DB4F8F" w:rsidP="00C560E6">
            <w:pPr>
              <w:pStyle w:val="a4"/>
              <w:rPr>
                <w:rFonts w:ascii="GHEA Grapalat" w:eastAsia="Calibri" w:hAnsi="GHEA Grapalat"/>
                <w:szCs w:val="24"/>
                <w:lang w:val="hy-AM"/>
              </w:rPr>
            </w:pPr>
          </w:p>
          <w:p w14:paraId="5F12AE79" w14:textId="77777777" w:rsidR="00DB4F8F" w:rsidRDefault="00DB4F8F" w:rsidP="00054039">
            <w:pPr>
              <w:pStyle w:val="a4"/>
              <w:jc w:val="left"/>
              <w:rPr>
                <w:rFonts w:ascii="GHEA Grapalat" w:eastAsia="Calibri" w:hAnsi="GHEA Grapalat"/>
                <w:szCs w:val="24"/>
                <w:lang w:val="hy-AM"/>
              </w:rPr>
            </w:pPr>
          </w:p>
          <w:p w14:paraId="5477F95A" w14:textId="77777777" w:rsidR="003E00BF" w:rsidRPr="00877DAD" w:rsidRDefault="003E00BF" w:rsidP="003E00BF">
            <w:pPr>
              <w:pStyle w:val="a4"/>
              <w:rPr>
                <w:rFonts w:ascii="GHEA Grapalat" w:eastAsia="Calibri" w:hAnsi="GHEA Grapalat"/>
                <w:b/>
                <w:bCs/>
                <w:szCs w:val="24"/>
                <w:lang w:val="hy-AM"/>
              </w:rPr>
            </w:pPr>
            <w:r w:rsidRPr="00877DAD">
              <w:rPr>
                <w:rFonts w:ascii="GHEA Grapalat" w:eastAsia="Calibri" w:hAnsi="GHEA Grapalat"/>
                <w:b/>
                <w:bCs/>
                <w:szCs w:val="24"/>
                <w:lang w:val="hy-AM"/>
              </w:rPr>
              <w:t>Ընդունվել է.</w:t>
            </w:r>
          </w:p>
          <w:p w14:paraId="53632286" w14:textId="19A5E756" w:rsidR="003E00BF" w:rsidRDefault="003E00BF" w:rsidP="003E00BF">
            <w:pPr>
              <w:pStyle w:val="a4"/>
              <w:rPr>
                <w:rFonts w:ascii="GHEA Grapalat" w:eastAsia="Calibri" w:hAnsi="GHEA Grapalat"/>
                <w:szCs w:val="24"/>
                <w:lang w:val="hy-AM"/>
              </w:rPr>
            </w:pPr>
            <w:r w:rsidRPr="003E00BF">
              <w:rPr>
                <w:rFonts w:ascii="GHEA Grapalat" w:eastAsia="Calibri" w:hAnsi="GHEA Grapalat"/>
                <w:szCs w:val="24"/>
                <w:lang w:val="hy-AM"/>
              </w:rPr>
              <w:t>Կատարվել է համապատասխան փոփոխությունը:</w:t>
            </w:r>
          </w:p>
          <w:p w14:paraId="61FBB53C" w14:textId="77777777" w:rsidR="003E00BF" w:rsidRDefault="003E00BF" w:rsidP="00C560E6">
            <w:pPr>
              <w:pStyle w:val="a4"/>
              <w:rPr>
                <w:rFonts w:ascii="GHEA Grapalat" w:eastAsia="Calibri" w:hAnsi="GHEA Grapalat"/>
                <w:szCs w:val="24"/>
                <w:lang w:val="hy-AM"/>
              </w:rPr>
            </w:pPr>
          </w:p>
          <w:p w14:paraId="54DCE218" w14:textId="77777777" w:rsidR="00DB4F8F" w:rsidRDefault="00DB4F8F" w:rsidP="00C560E6">
            <w:pPr>
              <w:pStyle w:val="a4"/>
              <w:rPr>
                <w:rFonts w:ascii="GHEA Grapalat" w:eastAsia="Calibri" w:hAnsi="GHEA Grapalat"/>
                <w:szCs w:val="24"/>
                <w:lang w:val="hy-AM"/>
              </w:rPr>
            </w:pPr>
          </w:p>
          <w:p w14:paraId="3482ADC9" w14:textId="77777777" w:rsidR="00DB4F8F" w:rsidRDefault="00DB4F8F" w:rsidP="00C560E6">
            <w:pPr>
              <w:pStyle w:val="a4"/>
              <w:rPr>
                <w:rFonts w:ascii="GHEA Grapalat" w:eastAsia="Calibri" w:hAnsi="GHEA Grapalat"/>
                <w:szCs w:val="24"/>
                <w:lang w:val="hy-AM"/>
              </w:rPr>
            </w:pPr>
          </w:p>
          <w:p w14:paraId="1F043817" w14:textId="77777777" w:rsidR="00DB4F8F" w:rsidRDefault="00DB4F8F" w:rsidP="00C560E6">
            <w:pPr>
              <w:pStyle w:val="a4"/>
              <w:rPr>
                <w:rFonts w:ascii="GHEA Grapalat" w:eastAsia="Calibri" w:hAnsi="GHEA Grapalat"/>
                <w:szCs w:val="24"/>
                <w:lang w:val="hy-AM"/>
              </w:rPr>
            </w:pPr>
          </w:p>
          <w:p w14:paraId="19D91062" w14:textId="77777777" w:rsidR="00DB4F8F" w:rsidRDefault="00DB4F8F" w:rsidP="00C560E6">
            <w:pPr>
              <w:pStyle w:val="a4"/>
              <w:rPr>
                <w:rFonts w:ascii="GHEA Grapalat" w:eastAsia="Calibri" w:hAnsi="GHEA Grapalat"/>
                <w:szCs w:val="24"/>
                <w:lang w:val="hy-AM"/>
              </w:rPr>
            </w:pPr>
          </w:p>
          <w:p w14:paraId="034DFCC8" w14:textId="77777777" w:rsidR="00DB4F8F" w:rsidRDefault="00DB4F8F" w:rsidP="00C560E6">
            <w:pPr>
              <w:pStyle w:val="a4"/>
              <w:rPr>
                <w:rFonts w:ascii="GHEA Grapalat" w:eastAsia="Calibri" w:hAnsi="GHEA Grapalat"/>
                <w:szCs w:val="24"/>
                <w:lang w:val="hy-AM"/>
              </w:rPr>
            </w:pPr>
          </w:p>
          <w:p w14:paraId="00D9A594" w14:textId="77777777" w:rsidR="00DB4F8F" w:rsidRDefault="00DB4F8F" w:rsidP="00C560E6">
            <w:pPr>
              <w:pStyle w:val="a4"/>
              <w:rPr>
                <w:rFonts w:ascii="GHEA Grapalat" w:eastAsia="Calibri" w:hAnsi="GHEA Grapalat"/>
                <w:szCs w:val="24"/>
                <w:lang w:val="hy-AM"/>
              </w:rPr>
            </w:pPr>
          </w:p>
          <w:p w14:paraId="1899492C" w14:textId="77777777" w:rsidR="00DB4F8F" w:rsidRDefault="00DB4F8F" w:rsidP="00C560E6">
            <w:pPr>
              <w:pStyle w:val="a4"/>
              <w:rPr>
                <w:rFonts w:ascii="GHEA Grapalat" w:eastAsia="Calibri" w:hAnsi="GHEA Grapalat"/>
                <w:szCs w:val="24"/>
                <w:lang w:val="hy-AM"/>
              </w:rPr>
            </w:pPr>
          </w:p>
          <w:p w14:paraId="44DD5E5C" w14:textId="77777777" w:rsidR="00DB4F8F" w:rsidRDefault="00DB4F8F" w:rsidP="00C560E6">
            <w:pPr>
              <w:pStyle w:val="a4"/>
              <w:rPr>
                <w:rFonts w:ascii="GHEA Grapalat" w:eastAsia="Calibri" w:hAnsi="GHEA Grapalat"/>
                <w:szCs w:val="24"/>
                <w:lang w:val="hy-AM"/>
              </w:rPr>
            </w:pPr>
          </w:p>
          <w:p w14:paraId="0BF10C95" w14:textId="77777777" w:rsidR="00DB4F8F" w:rsidRDefault="00DB4F8F" w:rsidP="00C560E6">
            <w:pPr>
              <w:pStyle w:val="a4"/>
              <w:rPr>
                <w:rFonts w:ascii="GHEA Grapalat" w:eastAsia="Calibri" w:hAnsi="GHEA Grapalat"/>
                <w:szCs w:val="24"/>
                <w:lang w:val="hy-AM"/>
              </w:rPr>
            </w:pPr>
          </w:p>
          <w:p w14:paraId="741D01F1" w14:textId="77777777" w:rsidR="00DB4F8F" w:rsidRDefault="00DB4F8F" w:rsidP="00C560E6">
            <w:pPr>
              <w:pStyle w:val="a4"/>
              <w:rPr>
                <w:rFonts w:ascii="GHEA Grapalat" w:eastAsia="Calibri" w:hAnsi="GHEA Grapalat"/>
                <w:szCs w:val="24"/>
                <w:lang w:val="hy-AM"/>
              </w:rPr>
            </w:pPr>
          </w:p>
          <w:p w14:paraId="1A8FC754" w14:textId="77777777" w:rsidR="00DB4F8F" w:rsidRDefault="00DB4F8F" w:rsidP="00C560E6">
            <w:pPr>
              <w:pStyle w:val="a4"/>
              <w:rPr>
                <w:rFonts w:ascii="GHEA Grapalat" w:eastAsia="Calibri" w:hAnsi="GHEA Grapalat"/>
                <w:szCs w:val="24"/>
                <w:lang w:val="hy-AM"/>
              </w:rPr>
            </w:pPr>
          </w:p>
          <w:p w14:paraId="3F350EAB" w14:textId="77777777" w:rsidR="00DB4F8F" w:rsidRDefault="00DB4F8F" w:rsidP="00054039">
            <w:pPr>
              <w:pStyle w:val="a4"/>
              <w:jc w:val="left"/>
              <w:rPr>
                <w:rFonts w:ascii="GHEA Grapalat" w:eastAsia="Calibri" w:hAnsi="GHEA Grapalat"/>
                <w:szCs w:val="24"/>
                <w:lang w:val="hy-AM"/>
              </w:rPr>
            </w:pPr>
          </w:p>
          <w:p w14:paraId="2BC788F9" w14:textId="77777777" w:rsidR="00DB4F8F" w:rsidRDefault="00DB4F8F" w:rsidP="00C560E6">
            <w:pPr>
              <w:pStyle w:val="a4"/>
              <w:rPr>
                <w:rFonts w:ascii="GHEA Grapalat" w:eastAsia="Calibri" w:hAnsi="GHEA Grapalat"/>
                <w:szCs w:val="24"/>
                <w:lang w:val="hy-AM"/>
              </w:rPr>
            </w:pPr>
          </w:p>
          <w:p w14:paraId="11B12C8C" w14:textId="77777777" w:rsidR="00DB4F8F" w:rsidRDefault="00DB4F8F" w:rsidP="00C560E6">
            <w:pPr>
              <w:pStyle w:val="a4"/>
              <w:rPr>
                <w:rFonts w:ascii="GHEA Grapalat" w:eastAsia="Calibri" w:hAnsi="GHEA Grapalat"/>
                <w:szCs w:val="24"/>
                <w:lang w:val="hy-AM"/>
              </w:rPr>
            </w:pPr>
          </w:p>
          <w:p w14:paraId="7F1FD01D" w14:textId="77777777" w:rsidR="00DB4F8F" w:rsidRDefault="00DB4F8F" w:rsidP="00C560E6">
            <w:pPr>
              <w:pStyle w:val="a4"/>
              <w:rPr>
                <w:rFonts w:ascii="GHEA Grapalat" w:eastAsia="Calibri" w:hAnsi="GHEA Grapalat"/>
                <w:szCs w:val="24"/>
                <w:lang w:val="hy-AM"/>
              </w:rPr>
            </w:pPr>
          </w:p>
          <w:p w14:paraId="7EB1BC2E" w14:textId="77777777" w:rsidR="00DB4F8F" w:rsidRDefault="00DB4F8F" w:rsidP="00C560E6">
            <w:pPr>
              <w:pStyle w:val="a4"/>
              <w:rPr>
                <w:rFonts w:ascii="GHEA Grapalat" w:eastAsia="Calibri" w:hAnsi="GHEA Grapalat"/>
                <w:szCs w:val="24"/>
                <w:lang w:val="hy-AM"/>
              </w:rPr>
            </w:pPr>
          </w:p>
          <w:p w14:paraId="0BD75F37" w14:textId="77777777" w:rsidR="00DB4F8F" w:rsidRPr="00877DAD" w:rsidRDefault="00DB4F8F" w:rsidP="00DB4F8F">
            <w:pPr>
              <w:pStyle w:val="a4"/>
              <w:rPr>
                <w:rFonts w:ascii="GHEA Grapalat" w:eastAsia="Calibri" w:hAnsi="GHEA Grapalat"/>
                <w:b/>
                <w:bCs/>
                <w:szCs w:val="24"/>
                <w:lang w:val="hy-AM"/>
              </w:rPr>
            </w:pPr>
            <w:r w:rsidRPr="00877DAD">
              <w:rPr>
                <w:rFonts w:ascii="GHEA Grapalat" w:eastAsia="Calibri" w:hAnsi="GHEA Grapalat"/>
                <w:b/>
                <w:bCs/>
                <w:szCs w:val="24"/>
                <w:lang w:val="hy-AM"/>
              </w:rPr>
              <w:t>Ընդունվել է.</w:t>
            </w:r>
          </w:p>
          <w:p w14:paraId="312CE92A" w14:textId="606C75BA" w:rsidR="00A57767" w:rsidRDefault="00DB4F8F" w:rsidP="00DB4F8F">
            <w:pPr>
              <w:pStyle w:val="a4"/>
              <w:rPr>
                <w:rFonts w:ascii="GHEA Grapalat" w:eastAsia="Calibri" w:hAnsi="GHEA Grapalat"/>
                <w:szCs w:val="24"/>
                <w:lang w:val="hy-AM"/>
              </w:rPr>
            </w:pPr>
            <w:r w:rsidRPr="00DB4F8F">
              <w:rPr>
                <w:rFonts w:ascii="GHEA Grapalat" w:eastAsia="Calibri" w:hAnsi="GHEA Grapalat"/>
                <w:szCs w:val="24"/>
                <w:lang w:val="hy-AM"/>
              </w:rPr>
              <w:t>Կատարվել է համապատասխան փոփոխությունը:</w:t>
            </w:r>
          </w:p>
          <w:p w14:paraId="0F63E374" w14:textId="017C579E" w:rsidR="00A57767" w:rsidRPr="00407B03" w:rsidRDefault="00A57767" w:rsidP="00C560E6">
            <w:pPr>
              <w:pStyle w:val="a4"/>
              <w:rPr>
                <w:rFonts w:ascii="GHEA Grapalat" w:eastAsia="Calibri" w:hAnsi="GHEA Grapalat"/>
                <w:szCs w:val="24"/>
                <w:lang w:val="hy-AM"/>
              </w:rPr>
            </w:pPr>
          </w:p>
        </w:tc>
      </w:tr>
      <w:bookmarkEnd w:id="0"/>
    </w:tbl>
    <w:p w14:paraId="379EBCAF" w14:textId="7406FABD" w:rsidR="00FA0ED9" w:rsidRPr="004D38E9" w:rsidRDefault="00FA0ED9" w:rsidP="00B92CA0">
      <w:pPr>
        <w:ind w:left="90" w:firstLine="360"/>
        <w:rPr>
          <w:rFonts w:ascii="GHEA Grapalat" w:hAnsi="GHEA Grapalat"/>
          <w:sz w:val="24"/>
          <w:szCs w:val="24"/>
          <w:lang w:val="hy-AM"/>
        </w:rPr>
      </w:pPr>
    </w:p>
    <w:sectPr w:rsidR="00FA0ED9" w:rsidRPr="004D38E9" w:rsidSect="00157F37">
      <w:pgSz w:w="15840" w:h="12240" w:orient="landscape"/>
      <w:pgMar w:top="360" w:right="540" w:bottom="540" w:left="45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43"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Segoe UI">
    <w:panose1 w:val="020B0502040204020203"/>
    <w:charset w:val="00"/>
    <w:family w:val="swiss"/>
    <w:pitch w:val="variable"/>
    <w:sig w:usb0="E00002FF" w:usb1="5000205B" w:usb2="00000001" w:usb3="00000000" w:csb0="0000019F" w:csb1="00000000"/>
  </w:font>
  <w:font w:name="GHEA Grapalat">
    <w:panose1 w:val="02000506050000020003"/>
    <w:charset w:val="00"/>
    <w:family w:val="modern"/>
    <w:notTrueType/>
    <w:pitch w:val="variable"/>
    <w:sig w:usb0="A00006AF" w:usb1="5000204B" w:usb2="00000000" w:usb3="00000000" w:csb0="0000009F" w:csb1="00000000"/>
  </w:font>
  <w:font w:name="Arial Unicode">
    <w:panose1 w:val="020B0604020202020204"/>
    <w:charset w:val="00"/>
    <w:family w:val="swiss"/>
    <w:pitch w:val="variable"/>
    <w:sig w:usb0="00000287" w:usb1="00000000" w:usb2="00000000" w:usb3="00000000" w:csb0="0000009F" w:csb1="00000000"/>
  </w:font>
  <w:font w:name="Calibri Cyr">
    <w:charset w:val="01"/>
    <w:family w:val="roman"/>
    <w:pitch w:val="variable"/>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DCF61D4"/>
    <w:multiLevelType w:val="hybridMultilevel"/>
    <w:tmpl w:val="A1F257AE"/>
    <w:lvl w:ilvl="0" w:tplc="BB62368A">
      <w:start w:val="1"/>
      <w:numFmt w:val="decimal"/>
      <w:lvlText w:val="%1."/>
      <w:lvlJc w:val="left"/>
      <w:pPr>
        <w:ind w:left="927" w:hanging="360"/>
      </w:pPr>
      <w:rPr>
        <w:rFonts w:eastAsia="PMingLiU" w:cs="Arial"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43751009"/>
    <w:multiLevelType w:val="hybridMultilevel"/>
    <w:tmpl w:val="A3128110"/>
    <w:lvl w:ilvl="0" w:tplc="0409000F">
      <w:start w:val="1"/>
      <w:numFmt w:val="decimal"/>
      <w:lvlText w:val="%1."/>
      <w:lvlJc w:val="left"/>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2" w15:restartNumberingAfterBreak="0">
    <w:nsid w:val="64E56AD2"/>
    <w:multiLevelType w:val="hybridMultilevel"/>
    <w:tmpl w:val="892C00DA"/>
    <w:lvl w:ilvl="0" w:tplc="AC06F07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68804669"/>
    <w:multiLevelType w:val="hybridMultilevel"/>
    <w:tmpl w:val="56FC7718"/>
    <w:lvl w:ilvl="0" w:tplc="D7AC8290">
      <w:start w:val="1"/>
      <w:numFmt w:val="decimal"/>
      <w:lvlText w:val="%1."/>
      <w:lvlJc w:val="left"/>
      <w:pPr>
        <w:ind w:left="1065" w:hanging="360"/>
      </w:pPr>
    </w:lvl>
    <w:lvl w:ilvl="1" w:tplc="04090019">
      <w:start w:val="1"/>
      <w:numFmt w:val="lowerLetter"/>
      <w:lvlText w:val="%2."/>
      <w:lvlJc w:val="left"/>
      <w:pPr>
        <w:ind w:left="1785" w:hanging="360"/>
      </w:pPr>
    </w:lvl>
    <w:lvl w:ilvl="2" w:tplc="0409001B">
      <w:start w:val="1"/>
      <w:numFmt w:val="lowerRoman"/>
      <w:lvlText w:val="%3."/>
      <w:lvlJc w:val="right"/>
      <w:pPr>
        <w:ind w:left="2505" w:hanging="180"/>
      </w:pPr>
    </w:lvl>
    <w:lvl w:ilvl="3" w:tplc="0409000F">
      <w:start w:val="1"/>
      <w:numFmt w:val="decimal"/>
      <w:lvlText w:val="%4."/>
      <w:lvlJc w:val="left"/>
      <w:pPr>
        <w:ind w:left="3225" w:hanging="360"/>
      </w:pPr>
    </w:lvl>
    <w:lvl w:ilvl="4" w:tplc="04090019">
      <w:start w:val="1"/>
      <w:numFmt w:val="lowerLetter"/>
      <w:lvlText w:val="%5."/>
      <w:lvlJc w:val="left"/>
      <w:pPr>
        <w:ind w:left="3945" w:hanging="360"/>
      </w:pPr>
    </w:lvl>
    <w:lvl w:ilvl="5" w:tplc="0409001B">
      <w:start w:val="1"/>
      <w:numFmt w:val="lowerRoman"/>
      <w:lvlText w:val="%6."/>
      <w:lvlJc w:val="right"/>
      <w:pPr>
        <w:ind w:left="4665" w:hanging="180"/>
      </w:pPr>
    </w:lvl>
    <w:lvl w:ilvl="6" w:tplc="0409000F">
      <w:start w:val="1"/>
      <w:numFmt w:val="decimal"/>
      <w:lvlText w:val="%7."/>
      <w:lvlJc w:val="left"/>
      <w:pPr>
        <w:ind w:left="5385" w:hanging="360"/>
      </w:pPr>
    </w:lvl>
    <w:lvl w:ilvl="7" w:tplc="04090019">
      <w:start w:val="1"/>
      <w:numFmt w:val="lowerLetter"/>
      <w:lvlText w:val="%8."/>
      <w:lvlJc w:val="left"/>
      <w:pPr>
        <w:ind w:left="6105" w:hanging="360"/>
      </w:pPr>
    </w:lvl>
    <w:lvl w:ilvl="8" w:tplc="0409001B">
      <w:start w:val="1"/>
      <w:numFmt w:val="lowerRoman"/>
      <w:lvlText w:val="%9."/>
      <w:lvlJc w:val="right"/>
      <w:pPr>
        <w:ind w:left="6825" w:hanging="180"/>
      </w:pPr>
    </w:lvl>
  </w:abstractNum>
  <w:abstractNum w:abstractNumId="4" w15:restartNumberingAfterBreak="0">
    <w:nsid w:val="740C3DE5"/>
    <w:multiLevelType w:val="multilevel"/>
    <w:tmpl w:val="C602EAE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16cid:durableId="193412769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67676512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422218997">
    <w:abstractNumId w:val="2"/>
  </w:num>
  <w:num w:numId="4" w16cid:durableId="1837068636">
    <w:abstractNumId w:val="4"/>
    <w:lvlOverride w:ilvl="0"/>
    <w:lvlOverride w:ilvl="1">
      <w:startOverride w:val="1"/>
    </w:lvlOverride>
    <w:lvlOverride w:ilvl="2"/>
    <w:lvlOverride w:ilvl="3"/>
    <w:lvlOverride w:ilvl="4"/>
    <w:lvlOverride w:ilvl="5"/>
    <w:lvlOverride w:ilvl="6"/>
    <w:lvlOverride w:ilvl="7"/>
    <w:lvlOverride w:ilvl="8"/>
  </w:num>
  <w:num w:numId="5" w16cid:durableId="50975961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151C"/>
    <w:rsid w:val="0000244D"/>
    <w:rsid w:val="000048CA"/>
    <w:rsid w:val="00005A68"/>
    <w:rsid w:val="00007661"/>
    <w:rsid w:val="0001642A"/>
    <w:rsid w:val="000379C2"/>
    <w:rsid w:val="00052BA3"/>
    <w:rsid w:val="00054039"/>
    <w:rsid w:val="0006496C"/>
    <w:rsid w:val="00067634"/>
    <w:rsid w:val="0008021E"/>
    <w:rsid w:val="00083EB9"/>
    <w:rsid w:val="00085C46"/>
    <w:rsid w:val="00090175"/>
    <w:rsid w:val="000943D5"/>
    <w:rsid w:val="000A12BB"/>
    <w:rsid w:val="000A4C64"/>
    <w:rsid w:val="000B22BF"/>
    <w:rsid w:val="000C3D13"/>
    <w:rsid w:val="000C4C0C"/>
    <w:rsid w:val="000C5A18"/>
    <w:rsid w:val="000E1A12"/>
    <w:rsid w:val="000E4C77"/>
    <w:rsid w:val="000F5B5A"/>
    <w:rsid w:val="000F64B2"/>
    <w:rsid w:val="00104103"/>
    <w:rsid w:val="00106577"/>
    <w:rsid w:val="00110157"/>
    <w:rsid w:val="00111387"/>
    <w:rsid w:val="0012151C"/>
    <w:rsid w:val="00124DAD"/>
    <w:rsid w:val="00131AD1"/>
    <w:rsid w:val="001338CB"/>
    <w:rsid w:val="00134A19"/>
    <w:rsid w:val="00135CD4"/>
    <w:rsid w:val="001363DD"/>
    <w:rsid w:val="00141969"/>
    <w:rsid w:val="00141D81"/>
    <w:rsid w:val="00152721"/>
    <w:rsid w:val="0015396B"/>
    <w:rsid w:val="00153E4D"/>
    <w:rsid w:val="00155057"/>
    <w:rsid w:val="00155A46"/>
    <w:rsid w:val="00157F37"/>
    <w:rsid w:val="00160893"/>
    <w:rsid w:val="00161444"/>
    <w:rsid w:val="0016311D"/>
    <w:rsid w:val="001644F6"/>
    <w:rsid w:val="00166BCA"/>
    <w:rsid w:val="00176999"/>
    <w:rsid w:val="00186C73"/>
    <w:rsid w:val="001927DE"/>
    <w:rsid w:val="00195C1F"/>
    <w:rsid w:val="001A45FF"/>
    <w:rsid w:val="001B1A02"/>
    <w:rsid w:val="001B6CCA"/>
    <w:rsid w:val="001C3081"/>
    <w:rsid w:val="001D357E"/>
    <w:rsid w:val="001E1028"/>
    <w:rsid w:val="001E2D70"/>
    <w:rsid w:val="001E5383"/>
    <w:rsid w:val="001E7D73"/>
    <w:rsid w:val="001F42A4"/>
    <w:rsid w:val="00201850"/>
    <w:rsid w:val="00211EC5"/>
    <w:rsid w:val="002174B6"/>
    <w:rsid w:val="0022053B"/>
    <w:rsid w:val="0022400B"/>
    <w:rsid w:val="00225970"/>
    <w:rsid w:val="0025104C"/>
    <w:rsid w:val="002713A6"/>
    <w:rsid w:val="00272EFC"/>
    <w:rsid w:val="00277090"/>
    <w:rsid w:val="00287624"/>
    <w:rsid w:val="002A2899"/>
    <w:rsid w:val="002A2A6B"/>
    <w:rsid w:val="002A52F1"/>
    <w:rsid w:val="002A6213"/>
    <w:rsid w:val="002B086E"/>
    <w:rsid w:val="002B11FB"/>
    <w:rsid w:val="002B41DB"/>
    <w:rsid w:val="002C216A"/>
    <w:rsid w:val="002D1881"/>
    <w:rsid w:val="002D451B"/>
    <w:rsid w:val="002E2300"/>
    <w:rsid w:val="002E782E"/>
    <w:rsid w:val="0030218C"/>
    <w:rsid w:val="003112EF"/>
    <w:rsid w:val="00325988"/>
    <w:rsid w:val="003267FF"/>
    <w:rsid w:val="00326F39"/>
    <w:rsid w:val="00331121"/>
    <w:rsid w:val="00334ED0"/>
    <w:rsid w:val="00345A7B"/>
    <w:rsid w:val="00351834"/>
    <w:rsid w:val="00354435"/>
    <w:rsid w:val="00361CE6"/>
    <w:rsid w:val="00375E8C"/>
    <w:rsid w:val="0037736E"/>
    <w:rsid w:val="00381905"/>
    <w:rsid w:val="00387DF2"/>
    <w:rsid w:val="003901AE"/>
    <w:rsid w:val="00393BBB"/>
    <w:rsid w:val="00394D3B"/>
    <w:rsid w:val="003A4EF9"/>
    <w:rsid w:val="003B2BA6"/>
    <w:rsid w:val="003B3925"/>
    <w:rsid w:val="003B4CAB"/>
    <w:rsid w:val="003D72DC"/>
    <w:rsid w:val="003E00BF"/>
    <w:rsid w:val="003F0955"/>
    <w:rsid w:val="004010AD"/>
    <w:rsid w:val="00401520"/>
    <w:rsid w:val="00403AC5"/>
    <w:rsid w:val="00406319"/>
    <w:rsid w:val="00407803"/>
    <w:rsid w:val="00407B03"/>
    <w:rsid w:val="00415A65"/>
    <w:rsid w:val="0041702C"/>
    <w:rsid w:val="00417CA3"/>
    <w:rsid w:val="0042196A"/>
    <w:rsid w:val="0042650F"/>
    <w:rsid w:val="00441E12"/>
    <w:rsid w:val="00461110"/>
    <w:rsid w:val="00471ECD"/>
    <w:rsid w:val="00476CCB"/>
    <w:rsid w:val="004835C8"/>
    <w:rsid w:val="00483921"/>
    <w:rsid w:val="004839E8"/>
    <w:rsid w:val="0048423F"/>
    <w:rsid w:val="0048756F"/>
    <w:rsid w:val="004946E2"/>
    <w:rsid w:val="00495D29"/>
    <w:rsid w:val="004A4636"/>
    <w:rsid w:val="004B01AD"/>
    <w:rsid w:val="004C0AEE"/>
    <w:rsid w:val="004C5D08"/>
    <w:rsid w:val="004C783B"/>
    <w:rsid w:val="004D38E9"/>
    <w:rsid w:val="004D7C55"/>
    <w:rsid w:val="004E3156"/>
    <w:rsid w:val="004E4DF9"/>
    <w:rsid w:val="004F3EA1"/>
    <w:rsid w:val="004F43CB"/>
    <w:rsid w:val="00502E68"/>
    <w:rsid w:val="00505E36"/>
    <w:rsid w:val="00516495"/>
    <w:rsid w:val="0052455C"/>
    <w:rsid w:val="00540A73"/>
    <w:rsid w:val="00544F73"/>
    <w:rsid w:val="00555AEE"/>
    <w:rsid w:val="00556F4D"/>
    <w:rsid w:val="00557C80"/>
    <w:rsid w:val="005615E5"/>
    <w:rsid w:val="00565BEF"/>
    <w:rsid w:val="00567DCF"/>
    <w:rsid w:val="005850D9"/>
    <w:rsid w:val="00587763"/>
    <w:rsid w:val="00594A4C"/>
    <w:rsid w:val="005A214C"/>
    <w:rsid w:val="005A562A"/>
    <w:rsid w:val="005C2186"/>
    <w:rsid w:val="005D025E"/>
    <w:rsid w:val="005E04A3"/>
    <w:rsid w:val="005E27A9"/>
    <w:rsid w:val="005E73D4"/>
    <w:rsid w:val="005F1646"/>
    <w:rsid w:val="00600542"/>
    <w:rsid w:val="00626584"/>
    <w:rsid w:val="00626BF1"/>
    <w:rsid w:val="00630C45"/>
    <w:rsid w:val="00631417"/>
    <w:rsid w:val="00632342"/>
    <w:rsid w:val="00634674"/>
    <w:rsid w:val="00636433"/>
    <w:rsid w:val="00636E44"/>
    <w:rsid w:val="006415E1"/>
    <w:rsid w:val="0064567A"/>
    <w:rsid w:val="00647EDC"/>
    <w:rsid w:val="006573F3"/>
    <w:rsid w:val="00663FC8"/>
    <w:rsid w:val="0066455A"/>
    <w:rsid w:val="00673CFA"/>
    <w:rsid w:val="00676118"/>
    <w:rsid w:val="00676503"/>
    <w:rsid w:val="00680C67"/>
    <w:rsid w:val="00692985"/>
    <w:rsid w:val="00696D36"/>
    <w:rsid w:val="006A625E"/>
    <w:rsid w:val="006B61C0"/>
    <w:rsid w:val="006E14AC"/>
    <w:rsid w:val="006F3007"/>
    <w:rsid w:val="006F3840"/>
    <w:rsid w:val="006F4F8B"/>
    <w:rsid w:val="0070462E"/>
    <w:rsid w:val="00731AF8"/>
    <w:rsid w:val="00737190"/>
    <w:rsid w:val="00753439"/>
    <w:rsid w:val="00754D63"/>
    <w:rsid w:val="007773AA"/>
    <w:rsid w:val="00787C7B"/>
    <w:rsid w:val="007A6286"/>
    <w:rsid w:val="007A63C5"/>
    <w:rsid w:val="007A77D9"/>
    <w:rsid w:val="007B518E"/>
    <w:rsid w:val="007B6BB1"/>
    <w:rsid w:val="007C139B"/>
    <w:rsid w:val="007C277D"/>
    <w:rsid w:val="007D62C5"/>
    <w:rsid w:val="0080146F"/>
    <w:rsid w:val="00803B89"/>
    <w:rsid w:val="00807CBA"/>
    <w:rsid w:val="0083329C"/>
    <w:rsid w:val="00841A0B"/>
    <w:rsid w:val="00851372"/>
    <w:rsid w:val="0085531E"/>
    <w:rsid w:val="00861E70"/>
    <w:rsid w:val="00870185"/>
    <w:rsid w:val="008773CA"/>
    <w:rsid w:val="00877DAD"/>
    <w:rsid w:val="00891FDE"/>
    <w:rsid w:val="008A2100"/>
    <w:rsid w:val="008A475A"/>
    <w:rsid w:val="008C2111"/>
    <w:rsid w:val="008C5BFA"/>
    <w:rsid w:val="008C6656"/>
    <w:rsid w:val="008C7218"/>
    <w:rsid w:val="008E60D3"/>
    <w:rsid w:val="008F1274"/>
    <w:rsid w:val="00901D40"/>
    <w:rsid w:val="00913CED"/>
    <w:rsid w:val="00916EE5"/>
    <w:rsid w:val="0092335D"/>
    <w:rsid w:val="0092379C"/>
    <w:rsid w:val="00942630"/>
    <w:rsid w:val="009471ED"/>
    <w:rsid w:val="009625BF"/>
    <w:rsid w:val="009851C3"/>
    <w:rsid w:val="009872A8"/>
    <w:rsid w:val="009C40BF"/>
    <w:rsid w:val="009D0223"/>
    <w:rsid w:val="009D1F34"/>
    <w:rsid w:val="009E41C0"/>
    <w:rsid w:val="009F09A1"/>
    <w:rsid w:val="009F17A8"/>
    <w:rsid w:val="009F22D1"/>
    <w:rsid w:val="009F4CCD"/>
    <w:rsid w:val="009F5E3F"/>
    <w:rsid w:val="00A040A1"/>
    <w:rsid w:val="00A100DA"/>
    <w:rsid w:val="00A171E0"/>
    <w:rsid w:val="00A238CD"/>
    <w:rsid w:val="00A43912"/>
    <w:rsid w:val="00A53FC7"/>
    <w:rsid w:val="00A57767"/>
    <w:rsid w:val="00A7085E"/>
    <w:rsid w:val="00A71DC4"/>
    <w:rsid w:val="00A7252E"/>
    <w:rsid w:val="00A72B4D"/>
    <w:rsid w:val="00A8047C"/>
    <w:rsid w:val="00A90AB7"/>
    <w:rsid w:val="00AB4F8A"/>
    <w:rsid w:val="00AB5C85"/>
    <w:rsid w:val="00AB6170"/>
    <w:rsid w:val="00AC038E"/>
    <w:rsid w:val="00AC0A9D"/>
    <w:rsid w:val="00AD0B9E"/>
    <w:rsid w:val="00AD1C37"/>
    <w:rsid w:val="00AE18A4"/>
    <w:rsid w:val="00AE3238"/>
    <w:rsid w:val="00AE6BE6"/>
    <w:rsid w:val="00AF2496"/>
    <w:rsid w:val="00AF69AC"/>
    <w:rsid w:val="00B01C16"/>
    <w:rsid w:val="00B01C80"/>
    <w:rsid w:val="00B06B0D"/>
    <w:rsid w:val="00B1088E"/>
    <w:rsid w:val="00B1475D"/>
    <w:rsid w:val="00B21E91"/>
    <w:rsid w:val="00B231DC"/>
    <w:rsid w:val="00B25789"/>
    <w:rsid w:val="00B4240A"/>
    <w:rsid w:val="00B46251"/>
    <w:rsid w:val="00B512C9"/>
    <w:rsid w:val="00B52825"/>
    <w:rsid w:val="00B55BAD"/>
    <w:rsid w:val="00B5635D"/>
    <w:rsid w:val="00B66502"/>
    <w:rsid w:val="00B75DC9"/>
    <w:rsid w:val="00B77E1D"/>
    <w:rsid w:val="00B92CA0"/>
    <w:rsid w:val="00B943FB"/>
    <w:rsid w:val="00BA72E7"/>
    <w:rsid w:val="00BB1AC1"/>
    <w:rsid w:val="00BB40A7"/>
    <w:rsid w:val="00BE095D"/>
    <w:rsid w:val="00BE431B"/>
    <w:rsid w:val="00BF5441"/>
    <w:rsid w:val="00C07348"/>
    <w:rsid w:val="00C15D6F"/>
    <w:rsid w:val="00C17A37"/>
    <w:rsid w:val="00C235B0"/>
    <w:rsid w:val="00C23A3C"/>
    <w:rsid w:val="00C2689D"/>
    <w:rsid w:val="00C32E90"/>
    <w:rsid w:val="00C344A2"/>
    <w:rsid w:val="00C36852"/>
    <w:rsid w:val="00C560E6"/>
    <w:rsid w:val="00CB7337"/>
    <w:rsid w:val="00CC16ED"/>
    <w:rsid w:val="00CC2BC0"/>
    <w:rsid w:val="00CC4B1F"/>
    <w:rsid w:val="00CC4B9D"/>
    <w:rsid w:val="00CC7B5D"/>
    <w:rsid w:val="00CD0133"/>
    <w:rsid w:val="00CD6278"/>
    <w:rsid w:val="00CE02A2"/>
    <w:rsid w:val="00CE1CF9"/>
    <w:rsid w:val="00CE46E7"/>
    <w:rsid w:val="00CE4F2A"/>
    <w:rsid w:val="00CF26A5"/>
    <w:rsid w:val="00CF595E"/>
    <w:rsid w:val="00D012EB"/>
    <w:rsid w:val="00D06BD2"/>
    <w:rsid w:val="00D10DCE"/>
    <w:rsid w:val="00D22B40"/>
    <w:rsid w:val="00D34F2E"/>
    <w:rsid w:val="00D37CF1"/>
    <w:rsid w:val="00D5060D"/>
    <w:rsid w:val="00D636B9"/>
    <w:rsid w:val="00D70B46"/>
    <w:rsid w:val="00D737AF"/>
    <w:rsid w:val="00D74B92"/>
    <w:rsid w:val="00D849FD"/>
    <w:rsid w:val="00D9128A"/>
    <w:rsid w:val="00D946E3"/>
    <w:rsid w:val="00DA70D3"/>
    <w:rsid w:val="00DB4F8F"/>
    <w:rsid w:val="00DB6047"/>
    <w:rsid w:val="00DC4EC8"/>
    <w:rsid w:val="00DE499A"/>
    <w:rsid w:val="00DE6388"/>
    <w:rsid w:val="00DF1D51"/>
    <w:rsid w:val="00DF2181"/>
    <w:rsid w:val="00DF452A"/>
    <w:rsid w:val="00DF73C4"/>
    <w:rsid w:val="00E05E47"/>
    <w:rsid w:val="00E1146E"/>
    <w:rsid w:val="00E32132"/>
    <w:rsid w:val="00E33E2D"/>
    <w:rsid w:val="00E42EC8"/>
    <w:rsid w:val="00E73DDF"/>
    <w:rsid w:val="00E745E4"/>
    <w:rsid w:val="00E87CD9"/>
    <w:rsid w:val="00E9096E"/>
    <w:rsid w:val="00E96DE5"/>
    <w:rsid w:val="00EA415D"/>
    <w:rsid w:val="00EA4AEC"/>
    <w:rsid w:val="00EB5030"/>
    <w:rsid w:val="00EC5CFE"/>
    <w:rsid w:val="00ED1FBB"/>
    <w:rsid w:val="00ED2DF9"/>
    <w:rsid w:val="00ED59EE"/>
    <w:rsid w:val="00ED7030"/>
    <w:rsid w:val="00EE7C14"/>
    <w:rsid w:val="00EF0743"/>
    <w:rsid w:val="00F410BB"/>
    <w:rsid w:val="00F45A15"/>
    <w:rsid w:val="00F63A4A"/>
    <w:rsid w:val="00F66B5A"/>
    <w:rsid w:val="00F677C3"/>
    <w:rsid w:val="00F70815"/>
    <w:rsid w:val="00F7091A"/>
    <w:rsid w:val="00F77A01"/>
    <w:rsid w:val="00F91F12"/>
    <w:rsid w:val="00F93A9C"/>
    <w:rsid w:val="00F9633F"/>
    <w:rsid w:val="00FA0ED9"/>
    <w:rsid w:val="00FA47AA"/>
    <w:rsid w:val="00FA7567"/>
    <w:rsid w:val="00FB2C82"/>
    <w:rsid w:val="00FB7441"/>
    <w:rsid w:val="00FC6E60"/>
    <w:rsid w:val="00FE1B25"/>
    <w:rsid w:val="00FE32EB"/>
    <w:rsid w:val="00FE340E"/>
    <w:rsid w:val="00FF0BD5"/>
    <w:rsid w:val="00FF67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4520567"/>
  <w15:docId w15:val="{36FF2300-E161-43B8-A8C8-E2A1F56382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52721"/>
    <w:pPr>
      <w:spacing w:after="200" w:line="276" w:lineRule="auto"/>
    </w:pPr>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186C73"/>
    <w:pPr>
      <w:spacing w:after="0" w:line="240" w:lineRule="auto"/>
      <w:jc w:val="both"/>
    </w:pPr>
    <w:rPr>
      <w:rFonts w:ascii="Calibri" w:eastAsia="Calibri" w:hAnsi="Calibri" w:cs="Sylfaen"/>
      <w:b/>
      <w:lang w:val="en-GB"/>
    </w:rPr>
  </w:style>
  <w:style w:type="paragraph" w:styleId="a4">
    <w:name w:val="Body Text"/>
    <w:basedOn w:val="a"/>
    <w:link w:val="a5"/>
    <w:rsid w:val="00186C73"/>
    <w:pPr>
      <w:spacing w:after="0" w:line="240" w:lineRule="auto"/>
      <w:jc w:val="center"/>
    </w:pPr>
    <w:rPr>
      <w:rFonts w:ascii="Times Armenian" w:eastAsia="Times New Roman" w:hAnsi="Times Armenian"/>
      <w:sz w:val="24"/>
      <w:szCs w:val="20"/>
    </w:rPr>
  </w:style>
  <w:style w:type="character" w:customStyle="1" w:styleId="a5">
    <w:name w:val="Основной текст Знак"/>
    <w:basedOn w:val="a0"/>
    <w:link w:val="a4"/>
    <w:rsid w:val="00186C73"/>
    <w:rPr>
      <w:rFonts w:ascii="Times Armenian" w:eastAsia="Times New Roman" w:hAnsi="Times Armenian" w:cs="Times New Roman"/>
      <w:sz w:val="24"/>
      <w:szCs w:val="20"/>
    </w:rPr>
  </w:style>
  <w:style w:type="character" w:styleId="a6">
    <w:name w:val="Strong"/>
    <w:uiPriority w:val="22"/>
    <w:qFormat/>
    <w:rsid w:val="00186C73"/>
    <w:rPr>
      <w:b/>
      <w:bCs/>
    </w:rPr>
  </w:style>
  <w:style w:type="paragraph" w:styleId="a7">
    <w:name w:val="Normal (Web)"/>
    <w:aliases w:val="webb,Обычный (веб) Знак Знак,Знак Знак Знак Знак,Обычный (веб) Знак Знак Знак,Знак Знак Знак1 Знак Знак Знак Знак Знак,Знак1,Знак Знак1,Знак,Char Char Char,Char Char Char Char,Знак Знак,Char Char Char1,Char, webb"/>
    <w:basedOn w:val="a"/>
    <w:link w:val="a8"/>
    <w:uiPriority w:val="99"/>
    <w:unhideWhenUsed/>
    <w:qFormat/>
    <w:rsid w:val="00186C73"/>
    <w:pPr>
      <w:spacing w:before="100" w:beforeAutospacing="1" w:after="100" w:afterAutospacing="1" w:line="240" w:lineRule="auto"/>
    </w:pPr>
    <w:rPr>
      <w:rFonts w:ascii="Times New Roman" w:eastAsia="Times New Roman" w:hAnsi="Times New Roman"/>
      <w:sz w:val="24"/>
      <w:szCs w:val="24"/>
    </w:rPr>
  </w:style>
  <w:style w:type="character" w:customStyle="1" w:styleId="a8">
    <w:name w:val="Обычный (Интернет) Знак"/>
    <w:aliases w:val="webb Знак,Обычный (веб) Знак Знак Знак1,Знак Знак Знак Знак Знак,Обычный (веб) Знак Знак Знак Знак,Знак Знак Знак1 Знак Знак Знак Знак Знак Знак,Знак1 Знак,Знак Знак1 Знак,Знак Знак2,Char Char Char Знак,Char Char Char Char Знак"/>
    <w:link w:val="a7"/>
    <w:uiPriority w:val="99"/>
    <w:locked/>
    <w:rsid w:val="00186C73"/>
    <w:rPr>
      <w:rFonts w:ascii="Times New Roman" w:eastAsia="Times New Roman" w:hAnsi="Times New Roman" w:cs="Times New Roman"/>
      <w:sz w:val="24"/>
      <w:szCs w:val="24"/>
    </w:rPr>
  </w:style>
  <w:style w:type="paragraph" w:styleId="a9">
    <w:name w:val="Balloon Text"/>
    <w:basedOn w:val="a"/>
    <w:link w:val="aa"/>
    <w:uiPriority w:val="99"/>
    <w:semiHidden/>
    <w:unhideWhenUsed/>
    <w:rsid w:val="0022400B"/>
    <w:pPr>
      <w:spacing w:after="0" w:line="240" w:lineRule="auto"/>
    </w:pPr>
    <w:rPr>
      <w:rFonts w:ascii="Segoe UI" w:hAnsi="Segoe UI" w:cs="Segoe UI"/>
      <w:sz w:val="18"/>
      <w:szCs w:val="18"/>
    </w:rPr>
  </w:style>
  <w:style w:type="character" w:customStyle="1" w:styleId="aa">
    <w:name w:val="Текст выноски Знак"/>
    <w:basedOn w:val="a0"/>
    <w:link w:val="a9"/>
    <w:uiPriority w:val="99"/>
    <w:semiHidden/>
    <w:rsid w:val="0022400B"/>
    <w:rPr>
      <w:rFonts w:ascii="Segoe UI" w:eastAsia="Calibri" w:hAnsi="Segoe UI" w:cs="Segoe UI"/>
      <w:sz w:val="18"/>
      <w:szCs w:val="18"/>
    </w:rPr>
  </w:style>
  <w:style w:type="paragraph" w:styleId="ab">
    <w:name w:val="Body Text Indent"/>
    <w:basedOn w:val="a"/>
    <w:link w:val="ac"/>
    <w:uiPriority w:val="99"/>
    <w:semiHidden/>
    <w:unhideWhenUsed/>
    <w:rsid w:val="009D1F34"/>
    <w:pPr>
      <w:spacing w:after="120"/>
      <w:ind w:left="360"/>
    </w:pPr>
  </w:style>
  <w:style w:type="character" w:customStyle="1" w:styleId="ac">
    <w:name w:val="Основной текст с отступом Знак"/>
    <w:basedOn w:val="a0"/>
    <w:link w:val="ab"/>
    <w:uiPriority w:val="99"/>
    <w:semiHidden/>
    <w:rsid w:val="009D1F34"/>
    <w:rPr>
      <w:rFonts w:ascii="Calibri" w:eastAsia="Calibri" w:hAnsi="Calibri" w:cs="Times New Roman"/>
    </w:rPr>
  </w:style>
  <w:style w:type="character" w:styleId="ad">
    <w:name w:val="Emphasis"/>
    <w:basedOn w:val="a0"/>
    <w:uiPriority w:val="20"/>
    <w:qFormat/>
    <w:rsid w:val="00375E8C"/>
    <w:rPr>
      <w:i/>
      <w:iCs/>
    </w:rPr>
  </w:style>
  <w:style w:type="paragraph" w:customStyle="1" w:styleId="msonormalmrcssattr">
    <w:name w:val="msonormal_mr_css_attr"/>
    <w:basedOn w:val="a"/>
    <w:rsid w:val="00C560E6"/>
    <w:pPr>
      <w:spacing w:before="100" w:beforeAutospacing="1" w:after="100" w:afterAutospacing="1" w:line="240" w:lineRule="auto"/>
    </w:pPr>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415403">
      <w:bodyDiv w:val="1"/>
      <w:marLeft w:val="0"/>
      <w:marRight w:val="0"/>
      <w:marTop w:val="0"/>
      <w:marBottom w:val="0"/>
      <w:divBdr>
        <w:top w:val="none" w:sz="0" w:space="0" w:color="auto"/>
        <w:left w:val="none" w:sz="0" w:space="0" w:color="auto"/>
        <w:bottom w:val="none" w:sz="0" w:space="0" w:color="auto"/>
        <w:right w:val="none" w:sz="0" w:space="0" w:color="auto"/>
      </w:divBdr>
      <w:divsChild>
        <w:div w:id="558327575">
          <w:marLeft w:val="0"/>
          <w:marRight w:val="0"/>
          <w:marTop w:val="0"/>
          <w:marBottom w:val="0"/>
          <w:divBdr>
            <w:top w:val="none" w:sz="0" w:space="0" w:color="auto"/>
            <w:left w:val="none" w:sz="0" w:space="0" w:color="auto"/>
            <w:bottom w:val="none" w:sz="0" w:space="0" w:color="auto"/>
            <w:right w:val="none" w:sz="0" w:space="0" w:color="auto"/>
          </w:divBdr>
          <w:divsChild>
            <w:div w:id="1633748234">
              <w:marLeft w:val="0"/>
              <w:marRight w:val="0"/>
              <w:marTop w:val="0"/>
              <w:marBottom w:val="0"/>
              <w:divBdr>
                <w:top w:val="none" w:sz="0" w:space="0" w:color="auto"/>
                <w:left w:val="none" w:sz="0" w:space="0" w:color="auto"/>
                <w:bottom w:val="none" w:sz="0" w:space="0" w:color="auto"/>
                <w:right w:val="none" w:sz="0" w:space="0" w:color="auto"/>
              </w:divBdr>
            </w:div>
            <w:div w:id="1357730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3326535">
      <w:bodyDiv w:val="1"/>
      <w:marLeft w:val="0"/>
      <w:marRight w:val="0"/>
      <w:marTop w:val="0"/>
      <w:marBottom w:val="0"/>
      <w:divBdr>
        <w:top w:val="none" w:sz="0" w:space="0" w:color="auto"/>
        <w:left w:val="none" w:sz="0" w:space="0" w:color="auto"/>
        <w:bottom w:val="none" w:sz="0" w:space="0" w:color="auto"/>
        <w:right w:val="none" w:sz="0" w:space="0" w:color="auto"/>
      </w:divBdr>
    </w:div>
    <w:div w:id="649480890">
      <w:bodyDiv w:val="1"/>
      <w:marLeft w:val="0"/>
      <w:marRight w:val="0"/>
      <w:marTop w:val="0"/>
      <w:marBottom w:val="0"/>
      <w:divBdr>
        <w:top w:val="none" w:sz="0" w:space="0" w:color="auto"/>
        <w:left w:val="none" w:sz="0" w:space="0" w:color="auto"/>
        <w:bottom w:val="none" w:sz="0" w:space="0" w:color="auto"/>
        <w:right w:val="none" w:sz="0" w:space="0" w:color="auto"/>
      </w:divBdr>
    </w:div>
    <w:div w:id="723719509">
      <w:bodyDiv w:val="1"/>
      <w:marLeft w:val="0"/>
      <w:marRight w:val="0"/>
      <w:marTop w:val="0"/>
      <w:marBottom w:val="0"/>
      <w:divBdr>
        <w:top w:val="none" w:sz="0" w:space="0" w:color="auto"/>
        <w:left w:val="none" w:sz="0" w:space="0" w:color="auto"/>
        <w:bottom w:val="none" w:sz="0" w:space="0" w:color="auto"/>
        <w:right w:val="none" w:sz="0" w:space="0" w:color="auto"/>
      </w:divBdr>
    </w:div>
    <w:div w:id="806628431">
      <w:bodyDiv w:val="1"/>
      <w:marLeft w:val="0"/>
      <w:marRight w:val="0"/>
      <w:marTop w:val="0"/>
      <w:marBottom w:val="0"/>
      <w:divBdr>
        <w:top w:val="none" w:sz="0" w:space="0" w:color="auto"/>
        <w:left w:val="none" w:sz="0" w:space="0" w:color="auto"/>
        <w:bottom w:val="none" w:sz="0" w:space="0" w:color="auto"/>
        <w:right w:val="none" w:sz="0" w:space="0" w:color="auto"/>
      </w:divBdr>
    </w:div>
    <w:div w:id="973676522">
      <w:bodyDiv w:val="1"/>
      <w:marLeft w:val="0"/>
      <w:marRight w:val="0"/>
      <w:marTop w:val="0"/>
      <w:marBottom w:val="0"/>
      <w:divBdr>
        <w:top w:val="none" w:sz="0" w:space="0" w:color="auto"/>
        <w:left w:val="none" w:sz="0" w:space="0" w:color="auto"/>
        <w:bottom w:val="none" w:sz="0" w:space="0" w:color="auto"/>
        <w:right w:val="none" w:sz="0" w:space="0" w:color="auto"/>
      </w:divBdr>
    </w:div>
    <w:div w:id="1075469772">
      <w:bodyDiv w:val="1"/>
      <w:marLeft w:val="0"/>
      <w:marRight w:val="0"/>
      <w:marTop w:val="0"/>
      <w:marBottom w:val="0"/>
      <w:divBdr>
        <w:top w:val="none" w:sz="0" w:space="0" w:color="auto"/>
        <w:left w:val="none" w:sz="0" w:space="0" w:color="auto"/>
        <w:bottom w:val="none" w:sz="0" w:space="0" w:color="auto"/>
        <w:right w:val="none" w:sz="0" w:space="0" w:color="auto"/>
      </w:divBdr>
    </w:div>
    <w:div w:id="1294168420">
      <w:bodyDiv w:val="1"/>
      <w:marLeft w:val="0"/>
      <w:marRight w:val="0"/>
      <w:marTop w:val="0"/>
      <w:marBottom w:val="0"/>
      <w:divBdr>
        <w:top w:val="none" w:sz="0" w:space="0" w:color="auto"/>
        <w:left w:val="none" w:sz="0" w:space="0" w:color="auto"/>
        <w:bottom w:val="none" w:sz="0" w:space="0" w:color="auto"/>
        <w:right w:val="none" w:sz="0" w:space="0" w:color="auto"/>
      </w:divBdr>
    </w:div>
    <w:div w:id="1767189330">
      <w:bodyDiv w:val="1"/>
      <w:marLeft w:val="0"/>
      <w:marRight w:val="0"/>
      <w:marTop w:val="0"/>
      <w:marBottom w:val="0"/>
      <w:divBdr>
        <w:top w:val="none" w:sz="0" w:space="0" w:color="auto"/>
        <w:left w:val="none" w:sz="0" w:space="0" w:color="auto"/>
        <w:bottom w:val="none" w:sz="0" w:space="0" w:color="auto"/>
        <w:right w:val="none" w:sz="0" w:space="0" w:color="auto"/>
      </w:divBdr>
    </w:div>
    <w:div w:id="1978754603">
      <w:bodyDiv w:val="1"/>
      <w:marLeft w:val="0"/>
      <w:marRight w:val="0"/>
      <w:marTop w:val="0"/>
      <w:marBottom w:val="0"/>
      <w:divBdr>
        <w:top w:val="none" w:sz="0" w:space="0" w:color="auto"/>
        <w:left w:val="none" w:sz="0" w:space="0" w:color="auto"/>
        <w:bottom w:val="none" w:sz="0" w:space="0" w:color="auto"/>
        <w:right w:val="none" w:sz="0" w:space="0" w:color="auto"/>
      </w:divBdr>
    </w:div>
    <w:div w:id="19905935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936D40-8088-4D5C-A83C-C42104C015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1299</TotalTime>
  <Pages>4</Pages>
  <Words>842</Words>
  <Characters>4802</Characters>
  <Application>Microsoft Office Word</Application>
  <DocSecurity>0</DocSecurity>
  <Lines>40</Lines>
  <Paragraphs>11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Iravaban 1</dc:creator>
  <cp:keywords>https:/mul2.yerevan.am/tasks/378396/oneclick/3Ampopatert-596.docx?token=51dd54272bcb2719f963f173ff1ae1cb</cp:keywords>
  <cp:lastModifiedBy>Xanum Petrosyan</cp:lastModifiedBy>
  <cp:revision>91</cp:revision>
  <cp:lastPrinted>2026-08-20T14:07:00Z</cp:lastPrinted>
  <dcterms:created xsi:type="dcterms:W3CDTF">2023-08-25T15:04:00Z</dcterms:created>
  <dcterms:modified xsi:type="dcterms:W3CDTF">2026-10-14T14:45:00Z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e5ebeed7b5d1ee6a7b2abe3badccbb3921684f8401715ffe0c016ba197200cc1</vt:lpwstr>
  </property>
</Properties>
</file>