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49C" w:rsidRPr="00A82326" w:rsidRDefault="00DE49ED" w:rsidP="004F76E1">
      <w:pPr>
        <w:tabs>
          <w:tab w:val="left" w:pos="2700"/>
        </w:tabs>
        <w:jc w:val="center"/>
        <w:rPr>
          <w:rFonts w:ascii="GHEA Grapalat" w:hAnsi="GHEA Grapalat" w:cs="Sylfaen"/>
          <w:b/>
        </w:rPr>
      </w:pPr>
      <w:r w:rsidRPr="00A82326">
        <w:rPr>
          <w:rFonts w:ascii="GHEA Grapalat" w:hAnsi="GHEA Grapalat" w:cs="Sylfaen"/>
          <w:b/>
        </w:rPr>
        <w:t>ԱՄՓՈՓԱԹԵՐԹ</w:t>
      </w:r>
    </w:p>
    <w:p w:rsidR="006C249C" w:rsidRPr="00A82326" w:rsidRDefault="006C249C" w:rsidP="004F76E1">
      <w:pPr>
        <w:tabs>
          <w:tab w:val="left" w:pos="2700"/>
        </w:tabs>
        <w:jc w:val="center"/>
        <w:rPr>
          <w:rFonts w:ascii="GHEA Grapalat" w:hAnsi="GHEA Grapalat" w:cs="Sylfaen"/>
          <w:b/>
        </w:rPr>
      </w:pPr>
    </w:p>
    <w:p w:rsidR="006C249C" w:rsidRPr="00A82326" w:rsidRDefault="000D58FA" w:rsidP="0049190E">
      <w:pPr>
        <w:tabs>
          <w:tab w:val="left" w:pos="2700"/>
        </w:tabs>
        <w:jc w:val="center"/>
        <w:rPr>
          <w:rFonts w:ascii="GHEA Grapalat" w:hAnsi="GHEA Grapalat" w:cs="Sylfaen"/>
          <w:b/>
          <w:color w:val="000000" w:themeColor="text1"/>
          <w:sz w:val="22"/>
          <w:szCs w:val="22"/>
        </w:rPr>
      </w:pPr>
      <w:r w:rsidRPr="00A82326">
        <w:rPr>
          <w:rFonts w:ascii="GHEA Grapalat" w:hAnsi="GHEA Grapalat" w:cs="Sylfaen"/>
          <w:b/>
          <w:color w:val="000000" w:themeColor="text1"/>
          <w:sz w:val="22"/>
          <w:szCs w:val="22"/>
        </w:rPr>
        <w:t xml:space="preserve">«ՊԵՏԱԿԱՆ ՖԻՆԱՆՍՆԵՐԻ ԿԱՌԱՎԱՐՄԱՆ ՀԱՄԱԿԱՐԳԻ 2019-2023 ԹՎԱԿԱՆՆԵՐԻ ԲԱՐԵՓՈԽՈՒՄՆԵՐԻ ՌԱԶՄԱՎԱՐՈՒԹՅՈՒՆԸ ԵՎ ՊԵՏԱԿԱՆ ՖԻՆԱՆՍՆԵՐԻ ԿԱՌԱՎԱՐՄԱՆ ՀԱՄԱԿԱՐԳԻ ԲԱՐԵՓՈԽՈՒՄՆԵՐԻ 2019–2023 ԹՎԱԿԱՆՆԵՐԻ ԳՈՐԾՈՂՈՒԹՅՈՒՆՆԵՐԻ ԾՐԱԳԻՐԸ ՀԱՍՏԱՏԵԼՈՒ ՄԱՍԻՆ» ՀՀ ԿԱՌԱՎԱՐՈՒԹՅԱՆ ՈՐՈՇՄԱՆ ՆԱԽԱԳԾԻ </w:t>
      </w:r>
      <w:r w:rsidR="00DE49ED" w:rsidRPr="00A82326">
        <w:rPr>
          <w:rFonts w:ascii="GHEA Grapalat" w:hAnsi="GHEA Grapalat" w:cs="Sylfaen"/>
          <w:b/>
          <w:color w:val="000000" w:themeColor="text1"/>
          <w:sz w:val="22"/>
          <w:szCs w:val="22"/>
        </w:rPr>
        <w:t xml:space="preserve">ՎԵՐԱԲԵՐՅԱԼ ՇԱՀԱՐԳԻՌ </w:t>
      </w:r>
      <w:r w:rsidR="00B23D9A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 xml:space="preserve">ՊԵՏԱԿԱՆ </w:t>
      </w:r>
      <w:r w:rsidR="00DE49ED" w:rsidRPr="00A82326">
        <w:rPr>
          <w:rFonts w:ascii="GHEA Grapalat" w:hAnsi="GHEA Grapalat" w:cs="Sylfaen"/>
          <w:b/>
          <w:color w:val="000000" w:themeColor="text1"/>
          <w:sz w:val="22"/>
          <w:szCs w:val="22"/>
        </w:rPr>
        <w:t xml:space="preserve">ՄԱՐՄԻՆՆԵՐԻ ԿՈՂՄԻՑ ՆԵՐԿԱՅԱՑՎԱԾ ԴԻՏՈՂՈՒԹՅՈՒՆՆԵՐԻ </w:t>
      </w:r>
      <w:r w:rsidR="000A6C52" w:rsidRPr="00A82326">
        <w:rPr>
          <w:rFonts w:ascii="GHEA Grapalat" w:hAnsi="GHEA Grapalat" w:cs="Sylfaen"/>
          <w:b/>
          <w:color w:val="000000" w:themeColor="text1"/>
          <w:sz w:val="22"/>
          <w:szCs w:val="22"/>
        </w:rPr>
        <w:t>ԵՎ</w:t>
      </w:r>
      <w:r w:rsidR="00DE49ED" w:rsidRPr="00A82326">
        <w:rPr>
          <w:rFonts w:ascii="GHEA Grapalat" w:hAnsi="GHEA Grapalat" w:cs="Sylfaen"/>
          <w:b/>
          <w:color w:val="000000" w:themeColor="text1"/>
          <w:sz w:val="22"/>
          <w:szCs w:val="22"/>
        </w:rPr>
        <w:t xml:space="preserve"> ԱՌԱՋԱՐԿՈՒԹՅՈՒՆՆԵՐԻ ՎԵՐԱԲԵՐՅԱԼ</w:t>
      </w:r>
    </w:p>
    <w:p w:rsidR="006C249C" w:rsidRPr="00A82326" w:rsidRDefault="006C249C" w:rsidP="004F76E1">
      <w:pPr>
        <w:tabs>
          <w:tab w:val="left" w:pos="2700"/>
        </w:tabs>
        <w:jc w:val="center"/>
        <w:rPr>
          <w:rFonts w:ascii="GHEA Grapalat" w:hAnsi="GHEA Grapalat" w:cs="Sylfaen"/>
          <w:lang w:val="hy-AM"/>
        </w:rPr>
      </w:pPr>
    </w:p>
    <w:tbl>
      <w:tblPr>
        <w:tblW w:w="14394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8"/>
        <w:gridCol w:w="3667"/>
        <w:gridCol w:w="3948"/>
        <w:gridCol w:w="2401"/>
        <w:gridCol w:w="3680"/>
      </w:tblGrid>
      <w:tr w:rsidR="00143E71" w:rsidRPr="00F35A84" w:rsidTr="00FE7A40">
        <w:tc>
          <w:tcPr>
            <w:tcW w:w="698" w:type="dxa"/>
          </w:tcPr>
          <w:p w:rsidR="008F64E3" w:rsidRPr="00F35A84" w:rsidRDefault="008F64E3" w:rsidP="00DE49E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Հ/Հ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8F64E3" w:rsidRPr="00F35A84" w:rsidRDefault="008F64E3" w:rsidP="0070124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3948" w:type="dxa"/>
            <w:shd w:val="clear" w:color="auto" w:fill="auto"/>
          </w:tcPr>
          <w:p w:rsidR="008F64E3" w:rsidRPr="00F35A84" w:rsidRDefault="008F64E3" w:rsidP="00DE49ED">
            <w:pPr>
              <w:tabs>
                <w:tab w:val="left" w:pos="2700"/>
              </w:tabs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:rsidR="008F64E3" w:rsidRPr="00F35A84" w:rsidRDefault="008F64E3" w:rsidP="00DE49ED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F35A84">
              <w:rPr>
                <w:rFonts w:ascii="GHEA Grapalat" w:hAnsi="GHEA Grapalat"/>
                <w:b/>
                <w:sz w:val="22"/>
                <w:szCs w:val="22"/>
              </w:rPr>
              <w:t>Առաջարկության</w:t>
            </w:r>
            <w:proofErr w:type="spellEnd"/>
            <w:r w:rsidRPr="00F35A84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b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401" w:type="dxa"/>
            <w:shd w:val="clear" w:color="auto" w:fill="auto"/>
            <w:vAlign w:val="center"/>
          </w:tcPr>
          <w:p w:rsidR="008F64E3" w:rsidRPr="00F35A84" w:rsidRDefault="008F64E3" w:rsidP="00DE49E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Առաջարկությունն</w:t>
            </w:r>
            <w:proofErr w:type="spellEnd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ընդունելու</w:t>
            </w:r>
            <w:proofErr w:type="spellEnd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կամ</w:t>
            </w:r>
            <w:proofErr w:type="spellEnd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մերժելու</w:t>
            </w:r>
            <w:proofErr w:type="spellEnd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վերաբերյալ</w:t>
            </w:r>
            <w:proofErr w:type="spellEnd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եզրակացությունը</w:t>
            </w:r>
            <w:proofErr w:type="spellEnd"/>
          </w:p>
        </w:tc>
        <w:tc>
          <w:tcPr>
            <w:tcW w:w="3680" w:type="dxa"/>
            <w:vAlign w:val="center"/>
          </w:tcPr>
          <w:p w:rsidR="008F64E3" w:rsidRPr="00F35A84" w:rsidRDefault="008F64E3" w:rsidP="00DE49E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Առաջարկն</w:t>
            </w:r>
            <w:proofErr w:type="spellEnd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ընդունելու</w:t>
            </w:r>
            <w:proofErr w:type="spellEnd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կամ</w:t>
            </w:r>
            <w:proofErr w:type="spellEnd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մերժելու</w:t>
            </w:r>
            <w:proofErr w:type="spellEnd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վերաբերյալ</w:t>
            </w:r>
            <w:proofErr w:type="spellEnd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  <w:t>դիրքորոշումը</w:t>
            </w:r>
            <w:proofErr w:type="spellEnd"/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217918" w:rsidRPr="00F35A84" w:rsidRDefault="00217918" w:rsidP="00217918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217918" w:rsidRPr="00F35A84" w:rsidRDefault="00217918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սահմանադրական դատարան</w:t>
            </w:r>
          </w:p>
          <w:p w:rsidR="00217918" w:rsidRPr="00F35A84" w:rsidRDefault="00217918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05/09/2019թ.  N </w:t>
            </w:r>
            <w:r w:rsidRPr="00F35A84">
              <w:rPr>
                <w:rFonts w:ascii="GHEA Grapalat" w:hAnsi="GHEA Grapalat"/>
                <w:sz w:val="22"/>
                <w:szCs w:val="22"/>
              </w:rPr>
              <w:t>Ա/0861-2019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217918" w:rsidRPr="00F35A84" w:rsidRDefault="00217918" w:rsidP="005A3D53">
            <w:pPr>
              <w:tabs>
                <w:tab w:val="left" w:pos="196"/>
              </w:tabs>
              <w:spacing w:line="276" w:lineRule="auto"/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  <w:vAlign w:val="center"/>
          </w:tcPr>
          <w:p w:rsidR="00217918" w:rsidRPr="00F35A84" w:rsidRDefault="00217918" w:rsidP="00217918">
            <w:pPr>
              <w:autoSpaceDE w:val="0"/>
              <w:autoSpaceDN w:val="0"/>
              <w:adjustRightInd w:val="0"/>
              <w:jc w:val="center"/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680" w:type="dxa"/>
            <w:vAlign w:val="center"/>
          </w:tcPr>
          <w:p w:rsidR="00217918" w:rsidRPr="00F35A84" w:rsidRDefault="00217918" w:rsidP="00217918">
            <w:pPr>
              <w:autoSpaceDE w:val="0"/>
              <w:autoSpaceDN w:val="0"/>
              <w:adjustRightInd w:val="0"/>
              <w:jc w:val="center"/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217918" w:rsidRPr="00F35A84" w:rsidRDefault="00217918" w:rsidP="00217918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217918" w:rsidRPr="00F35A84" w:rsidRDefault="00217918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Արագածոտնի մարզպետարան</w:t>
            </w:r>
          </w:p>
          <w:p w:rsidR="00217918" w:rsidRPr="00F35A84" w:rsidRDefault="00217918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05/0</w:t>
            </w:r>
            <w:r w:rsidR="005B4AFB" w:rsidRPr="00F35A84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/2019թ.  N 01 /8/04165-2019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217918" w:rsidRPr="00F35A84" w:rsidRDefault="00217918" w:rsidP="005A3D53">
            <w:pPr>
              <w:tabs>
                <w:tab w:val="left" w:pos="196"/>
              </w:tabs>
              <w:spacing w:line="276" w:lineRule="auto"/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  <w:vAlign w:val="center"/>
          </w:tcPr>
          <w:p w:rsidR="00217918" w:rsidRPr="00F35A84" w:rsidRDefault="00217918" w:rsidP="00217918">
            <w:pPr>
              <w:autoSpaceDE w:val="0"/>
              <w:autoSpaceDN w:val="0"/>
              <w:adjustRightInd w:val="0"/>
              <w:jc w:val="center"/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680" w:type="dxa"/>
            <w:vAlign w:val="center"/>
          </w:tcPr>
          <w:p w:rsidR="00217918" w:rsidRPr="00F35A84" w:rsidRDefault="00217918" w:rsidP="00217918">
            <w:pPr>
              <w:autoSpaceDE w:val="0"/>
              <w:autoSpaceDN w:val="0"/>
              <w:adjustRightInd w:val="0"/>
              <w:jc w:val="center"/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217918" w:rsidRPr="00F35A84" w:rsidRDefault="00217918" w:rsidP="00217918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217918" w:rsidRPr="00F35A84" w:rsidRDefault="00217918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Նախագահի աշխատակազմ </w:t>
            </w:r>
          </w:p>
          <w:p w:rsidR="00217918" w:rsidRPr="00F35A84" w:rsidRDefault="00217918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05/0</w:t>
            </w:r>
            <w:r w:rsidR="005B4AFB" w:rsidRPr="00F35A84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/2019թ. N ԱՂ-1522-2019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217918" w:rsidRPr="00F35A84" w:rsidRDefault="00217918" w:rsidP="005A3D53">
            <w:pPr>
              <w:tabs>
                <w:tab w:val="left" w:pos="196"/>
              </w:tabs>
              <w:spacing w:line="276" w:lineRule="auto"/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  <w:vAlign w:val="center"/>
          </w:tcPr>
          <w:p w:rsidR="00217918" w:rsidRPr="00F35A84" w:rsidRDefault="00217918" w:rsidP="00217918">
            <w:pPr>
              <w:autoSpaceDE w:val="0"/>
              <w:autoSpaceDN w:val="0"/>
              <w:adjustRightInd w:val="0"/>
              <w:jc w:val="center"/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3680" w:type="dxa"/>
            <w:vAlign w:val="center"/>
          </w:tcPr>
          <w:p w:rsidR="00217918" w:rsidRPr="00F35A84" w:rsidRDefault="00217918" w:rsidP="00217918">
            <w:pPr>
              <w:autoSpaceDE w:val="0"/>
              <w:autoSpaceDN w:val="0"/>
              <w:adjustRightInd w:val="0"/>
              <w:jc w:val="center"/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  <w:tr w:rsidR="00143E71" w:rsidRPr="00F35A84" w:rsidTr="00FE7A40">
        <w:trPr>
          <w:trHeight w:val="519"/>
        </w:trPr>
        <w:tc>
          <w:tcPr>
            <w:tcW w:w="698" w:type="dxa"/>
            <w:vAlign w:val="center"/>
          </w:tcPr>
          <w:p w:rsidR="00217918" w:rsidRPr="00F35A84" w:rsidRDefault="00217918" w:rsidP="00217918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4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217918" w:rsidRPr="00F35A84" w:rsidRDefault="00217918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Կոտայքի մարզպետարան</w:t>
            </w:r>
          </w:p>
          <w:p w:rsidR="00217918" w:rsidRPr="00F35A84" w:rsidRDefault="00217918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05/0</w:t>
            </w:r>
            <w:r w:rsidR="005B4AFB" w:rsidRPr="00F35A84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/2019թ. N 01 /8/04165-2019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217918" w:rsidRPr="00F35A84" w:rsidRDefault="00217918" w:rsidP="005A3D53">
            <w:pPr>
              <w:tabs>
                <w:tab w:val="left" w:pos="196"/>
              </w:tabs>
              <w:spacing w:line="276" w:lineRule="auto"/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  <w:vAlign w:val="center"/>
          </w:tcPr>
          <w:p w:rsidR="00217918" w:rsidRPr="00F35A84" w:rsidRDefault="00217918" w:rsidP="00217918">
            <w:pPr>
              <w:autoSpaceDE w:val="0"/>
              <w:autoSpaceDN w:val="0"/>
              <w:adjustRightInd w:val="0"/>
              <w:jc w:val="center"/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680" w:type="dxa"/>
            <w:vAlign w:val="center"/>
          </w:tcPr>
          <w:p w:rsidR="00217918" w:rsidRPr="00F35A84" w:rsidRDefault="00217918" w:rsidP="00217918">
            <w:pPr>
              <w:autoSpaceDE w:val="0"/>
              <w:autoSpaceDN w:val="0"/>
              <w:adjustRightInd w:val="0"/>
              <w:jc w:val="center"/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217918" w:rsidRPr="00F35A84" w:rsidRDefault="00217918" w:rsidP="00217918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217918" w:rsidRPr="00F35A84" w:rsidRDefault="00217918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Արմավիրի մարզպետարան</w:t>
            </w:r>
          </w:p>
          <w:p w:rsidR="00217918" w:rsidRPr="00F35A84" w:rsidRDefault="00217918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05/0</w:t>
            </w:r>
            <w:r w:rsidR="005B4AFB" w:rsidRPr="00F35A84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/2019թ. N 01/6.1/05258-2019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217918" w:rsidRPr="00F35A84" w:rsidRDefault="00217918" w:rsidP="005A3D53">
            <w:pPr>
              <w:tabs>
                <w:tab w:val="left" w:pos="196"/>
              </w:tabs>
              <w:spacing w:line="276" w:lineRule="auto"/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  <w:vAlign w:val="center"/>
          </w:tcPr>
          <w:p w:rsidR="00217918" w:rsidRPr="00F35A84" w:rsidRDefault="00217918" w:rsidP="00217918">
            <w:pPr>
              <w:autoSpaceDE w:val="0"/>
              <w:autoSpaceDN w:val="0"/>
              <w:adjustRightInd w:val="0"/>
              <w:jc w:val="center"/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680" w:type="dxa"/>
            <w:vAlign w:val="center"/>
          </w:tcPr>
          <w:p w:rsidR="00217918" w:rsidRPr="00F35A84" w:rsidRDefault="00217918" w:rsidP="00217918">
            <w:pPr>
              <w:autoSpaceDE w:val="0"/>
              <w:autoSpaceDN w:val="0"/>
              <w:adjustRightInd w:val="0"/>
              <w:jc w:val="center"/>
              <w:rPr>
                <w:rStyle w:val="Strong"/>
                <w:rFonts w:ascii="GHEA Grapalat" w:hAnsi="GHEA Grapalat" w:cs="Verdana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217918" w:rsidRPr="00F35A84" w:rsidRDefault="00217918" w:rsidP="00217918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217918" w:rsidRPr="00F35A84" w:rsidRDefault="003566B3" w:rsidP="007012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վիճակագրական կոմիտե</w:t>
            </w:r>
          </w:p>
          <w:p w:rsidR="003566B3" w:rsidRPr="00F35A84" w:rsidRDefault="003566B3" w:rsidP="0070124E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05/0</w:t>
            </w:r>
            <w:r w:rsidR="005B4AFB" w:rsidRPr="00F35A84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/2019թ. N Ե/1619-19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217918" w:rsidRPr="00F35A84" w:rsidRDefault="00217918" w:rsidP="005A3D53">
            <w:pPr>
              <w:tabs>
                <w:tab w:val="left" w:pos="196"/>
              </w:tabs>
              <w:spacing w:line="276" w:lineRule="auto"/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217918" w:rsidRPr="00F35A84" w:rsidRDefault="00217918" w:rsidP="00217918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217918" w:rsidRPr="00F35A84" w:rsidRDefault="00217918" w:rsidP="00217918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5B4AFB" w:rsidRPr="00F35A84" w:rsidRDefault="005B4AFB" w:rsidP="005B4AFB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7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5B4AFB" w:rsidRPr="00F35A84" w:rsidRDefault="005B4AFB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միջուկային անվտանգության կարգավորման կոմիտե</w:t>
            </w:r>
          </w:p>
          <w:p w:rsidR="005B4AFB" w:rsidRPr="00F35A84" w:rsidRDefault="005B4AFB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06/09/2019թ</w:t>
            </w:r>
            <w:r w:rsidRPr="00F35A8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 N 05-մ-53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5B4AFB" w:rsidRPr="00F35A84" w:rsidRDefault="005B4AFB" w:rsidP="005A3D53">
            <w:pPr>
              <w:tabs>
                <w:tab w:val="left" w:pos="196"/>
              </w:tabs>
              <w:spacing w:line="276" w:lineRule="auto"/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5B4AFB" w:rsidRPr="00F35A84" w:rsidRDefault="005B4AFB" w:rsidP="005B4AFB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5B4AFB" w:rsidRPr="00F35A84" w:rsidRDefault="005B4AFB" w:rsidP="005B4AFB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681B74" w:rsidRPr="00F35A84" w:rsidRDefault="00681B74" w:rsidP="00681B74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681B74" w:rsidRPr="00F35A84" w:rsidRDefault="00681B74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արտակարգ իրավիճակների նախարարություն</w:t>
            </w:r>
          </w:p>
          <w:p w:rsidR="00681B74" w:rsidRPr="00F35A84" w:rsidRDefault="00681B74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06/09/2019թ</w:t>
            </w:r>
            <w:r w:rsidRPr="00F35A8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 N 01/03.1/6433-2019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681B74" w:rsidRPr="00F35A84" w:rsidRDefault="00681B74" w:rsidP="005A3D53">
            <w:pPr>
              <w:tabs>
                <w:tab w:val="left" w:pos="196"/>
              </w:tabs>
              <w:spacing w:line="276" w:lineRule="auto"/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681B74" w:rsidRPr="00F35A84" w:rsidRDefault="00681B74" w:rsidP="00681B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681B74" w:rsidRPr="00F35A84" w:rsidRDefault="00681B74" w:rsidP="00681B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681B74" w:rsidRPr="00F35A84" w:rsidRDefault="00681B74" w:rsidP="00681B74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681B74" w:rsidRPr="00F35A84" w:rsidRDefault="00681B74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Շիրակի մարզպետարան</w:t>
            </w:r>
          </w:p>
          <w:p w:rsidR="00681B74" w:rsidRPr="00F35A84" w:rsidRDefault="00681B74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06/09/2019թ</w:t>
            </w:r>
            <w:r w:rsidRPr="00F35A8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 N 01 //07380-2019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681B74" w:rsidRPr="00F35A84" w:rsidRDefault="00681B74" w:rsidP="005A3D53">
            <w:pPr>
              <w:tabs>
                <w:tab w:val="left" w:pos="196"/>
              </w:tabs>
              <w:spacing w:line="276" w:lineRule="auto"/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681B74" w:rsidRPr="00F35A84" w:rsidRDefault="00681B74" w:rsidP="00681B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681B74" w:rsidRPr="00F35A84" w:rsidRDefault="00681B74" w:rsidP="00681B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C968FA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10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C968FA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Արարատի մարզպետարան</w:t>
            </w:r>
          </w:p>
          <w:p w:rsidR="00C968FA" w:rsidRPr="00F35A84" w:rsidRDefault="00C968FA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06/09/2019թ</w:t>
            </w:r>
            <w:r w:rsidRPr="00F35A8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 N 01 //08431-2019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C968FA" w:rsidP="005A3D53">
            <w:pPr>
              <w:tabs>
                <w:tab w:val="left" w:pos="196"/>
              </w:tabs>
              <w:spacing w:line="276" w:lineRule="auto"/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242067" w:rsidTr="00FE7A40">
        <w:tc>
          <w:tcPr>
            <w:tcW w:w="698" w:type="dxa"/>
            <w:vAlign w:val="center"/>
          </w:tcPr>
          <w:p w:rsidR="00C968FA" w:rsidRPr="00F35A84" w:rsidRDefault="00C968FA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11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C968FA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Պետական վերահսկողական ծառայություն</w:t>
            </w:r>
          </w:p>
          <w:p w:rsidR="00C968FA" w:rsidRPr="00F35A84" w:rsidRDefault="00C968FA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06/09/2019թ</w:t>
            </w:r>
            <w:r w:rsidRPr="00F35A84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 N Ե/1299-19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C968FA" w:rsidP="005A3D53">
            <w:pPr>
              <w:tabs>
                <w:tab w:val="left" w:pos="196"/>
              </w:tabs>
              <w:spacing w:line="276" w:lineRule="auto"/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վերաբերյալ դիտողություններ չեն ներկայացվել։ Միաժամանակ առաջարկվել է որոշման նախագծի հավելվածներում կատարել խմբագրական, սրբագրման աշխատանքներ</w:t>
            </w:r>
            <w:r w:rsidR="00BD1A28"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: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994282" w:rsidP="004D79E9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 </w:t>
            </w:r>
          </w:p>
        </w:tc>
        <w:tc>
          <w:tcPr>
            <w:tcW w:w="3680" w:type="dxa"/>
          </w:tcPr>
          <w:p w:rsidR="00C968FA" w:rsidRPr="004D79E9" w:rsidRDefault="00310783" w:rsidP="00310783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Նախագծում և հավելվածներում կատարվել են համապատասխան </w:t>
            </w:r>
            <w:r w:rsidR="004D79E9"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խմբագրական, սրբագրման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աշխատանք</w:t>
            </w:r>
            <w:r w:rsidR="004D79E9"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ներ:</w:t>
            </w: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F33A7" w:rsidRPr="00F35A84" w:rsidRDefault="00CF33A7" w:rsidP="00CF33A7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12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F33A7" w:rsidRPr="00F35A84" w:rsidRDefault="00CF33A7" w:rsidP="00CF33A7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ՀՀ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կադաստրի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կոմիտե</w:t>
            </w:r>
            <w:proofErr w:type="spellEnd"/>
          </w:p>
          <w:p w:rsidR="00CF33A7" w:rsidRPr="00F35A84" w:rsidRDefault="00CF33A7" w:rsidP="00CF33A7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09/09/2019թ.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ՍՊ//6851-2019 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F33A7" w:rsidRPr="00F35A84" w:rsidRDefault="00CF33A7" w:rsidP="00CF33A7">
            <w:pPr>
              <w:tabs>
                <w:tab w:val="left" w:pos="196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C4636E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13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C4636E" w:rsidP="0070124E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ՀՀ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Գեղարքունիքի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մարզպետարան</w:t>
            </w:r>
            <w:proofErr w:type="spellEnd"/>
          </w:p>
          <w:p w:rsidR="00C4636E" w:rsidRPr="00F35A84" w:rsidRDefault="00C4636E" w:rsidP="0070124E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09/09/2019թ. </w:t>
            </w:r>
            <w:r w:rsidR="00BF1BE1"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="00BF1BE1"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 //5463-2019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C4636E" w:rsidP="005A3D53">
            <w:pPr>
              <w:tabs>
                <w:tab w:val="left" w:pos="196"/>
              </w:tabs>
              <w:spacing w:line="276" w:lineRule="auto"/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F54133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14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F54133" w:rsidP="0070124E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ՀՀ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գիտությունների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ազգային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ակադեմիա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09/09/2019թ. </w:t>
            </w:r>
            <w:r w:rsidR="00BF1BE1"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="00BF1BE1"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24-01/459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585C3D" w:rsidP="005A3D53">
            <w:pPr>
              <w:tabs>
                <w:tab w:val="left" w:pos="196"/>
              </w:tabs>
              <w:spacing w:line="276" w:lineRule="auto"/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F33A7" w:rsidRPr="00F35A84" w:rsidRDefault="00CF33A7" w:rsidP="00CF33A7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15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F33A7" w:rsidRPr="00F35A84" w:rsidRDefault="00CF33A7" w:rsidP="00CF33A7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ՀՀ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բարձր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տեխնոլոգիական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արդյունաբերության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նախարարություն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09/09/2019թ.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01/15.1/10196-2019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F33A7" w:rsidRPr="00F35A84" w:rsidRDefault="00CF33A7" w:rsidP="00CF33A7">
            <w:pPr>
              <w:tabs>
                <w:tab w:val="left" w:pos="196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EA522A" w:rsidRPr="00F35A84" w:rsidRDefault="00E47097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16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EA522A" w:rsidRPr="00F35A84" w:rsidRDefault="00EA522A" w:rsidP="0070124E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ՀՀ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սոցիալական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3E4118" w:rsidRPr="00F35A84">
              <w:rPr>
                <w:rFonts w:ascii="GHEA Grapalat" w:hAnsi="GHEA Grapalat" w:cs="Sylfaen"/>
                <w:sz w:val="22"/>
                <w:szCs w:val="22"/>
              </w:rPr>
              <w:t>ապահովության</w:t>
            </w:r>
            <w:proofErr w:type="spellEnd"/>
            <w:r w:rsidR="003E4118" w:rsidRPr="00F35A8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="003E4118" w:rsidRPr="00F35A84">
              <w:rPr>
                <w:rFonts w:ascii="GHEA Grapalat" w:hAnsi="GHEA Grapalat" w:cs="Sylfaen"/>
                <w:sz w:val="22"/>
                <w:szCs w:val="22"/>
              </w:rPr>
              <w:t>ծառայություն</w:t>
            </w:r>
            <w:proofErr w:type="spellEnd"/>
            <w:r w:rsidR="003E4118" w:rsidRPr="00F35A84">
              <w:rPr>
                <w:rFonts w:ascii="GHEA Grapalat" w:hAnsi="GHEA Grapalat" w:cs="Sylfaen"/>
                <w:sz w:val="22"/>
                <w:szCs w:val="22"/>
              </w:rPr>
              <w:t xml:space="preserve"> 09</w:t>
            </w:r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01/12-1/20726-2019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EA522A" w:rsidRPr="00F35A84" w:rsidRDefault="00EA522A" w:rsidP="005A3D53">
            <w:pPr>
              <w:tabs>
                <w:tab w:val="left" w:pos="196"/>
              </w:tabs>
              <w:spacing w:line="276" w:lineRule="auto"/>
              <w:ind w:right="-1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EA522A" w:rsidRPr="00F35A84" w:rsidRDefault="00EA522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EA522A" w:rsidRPr="00F35A84" w:rsidRDefault="00EA522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242067" w:rsidTr="00FE7A40">
        <w:tc>
          <w:tcPr>
            <w:tcW w:w="698" w:type="dxa"/>
            <w:vAlign w:val="center"/>
          </w:tcPr>
          <w:p w:rsidR="00C968FA" w:rsidRPr="00F35A84" w:rsidRDefault="00E47097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17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BF1BE1" w:rsidP="0070124E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շրջակա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միջավայրի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նախարարություն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10/09/2019թ.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1/01.1/12381-19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4A234F" w:rsidRPr="00F35A84" w:rsidRDefault="00BF1BE1" w:rsidP="000717FE">
            <w:pPr>
              <w:tabs>
                <w:tab w:val="left" w:pos="196"/>
              </w:tabs>
              <w:spacing w:line="276" w:lineRule="auto"/>
              <w:ind w:right="-15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առաջարկվել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է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Հավելված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1-ով </w:t>
            </w:r>
            <w:proofErr w:type="spellStart"/>
            <w:r w:rsidRPr="00F35A84">
              <w:rPr>
                <w:rFonts w:ascii="GHEA Grapalat" w:hAnsi="GHEA Grapalat" w:cs="Sylfaen"/>
                <w:sz w:val="22"/>
                <w:szCs w:val="22"/>
              </w:rPr>
              <w:t>ներկայացված</w:t>
            </w:r>
            <w:proofErr w:type="spellEnd"/>
            <w:r w:rsidRPr="00F35A84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="004A234F" w:rsidRPr="00F35A84">
              <w:rPr>
                <w:rFonts w:ascii="GHEA Grapalat" w:hAnsi="GHEA Grapalat"/>
                <w:sz w:val="22"/>
                <w:szCs w:val="22"/>
                <w:lang w:val="hy-AM" w:eastAsia="ru-RU"/>
              </w:rPr>
              <w:t>ՊՖԿՀ</w:t>
            </w:r>
            <w:r w:rsidRPr="00F35A84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2019-2023 թվականների բարեփոխումների ռազմավարությ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  <w:lang w:eastAsia="ru-RU"/>
              </w:rPr>
              <w:t>ան</w:t>
            </w:r>
            <w:proofErr w:type="spellEnd"/>
            <w:r w:rsidRPr="00F35A84">
              <w:rPr>
                <w:rFonts w:ascii="GHEA Grapalat" w:hAnsi="GHEA Grapalat"/>
                <w:sz w:val="22"/>
                <w:szCs w:val="22"/>
                <w:lang w:eastAsia="ru-RU"/>
              </w:rPr>
              <w:t xml:space="preserve"> 14-րդ </w:t>
            </w:r>
            <w:r w:rsidRPr="00F35A84">
              <w:rPr>
                <w:rFonts w:ascii="GHEA Grapalat" w:hAnsi="GHEA Grapalat"/>
                <w:sz w:val="22"/>
                <w:szCs w:val="22"/>
                <w:lang w:val="hy-AM" w:eastAsia="ru-RU"/>
              </w:rPr>
              <w:t>«Պետական գնումներ»</w:t>
            </w:r>
            <w:r w:rsidRPr="00F35A84">
              <w:rPr>
                <w:rFonts w:ascii="GHEA Grapalat" w:hAnsi="GHEA Grapalat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  <w:lang w:eastAsia="ru-RU"/>
              </w:rPr>
              <w:t>կե</w:t>
            </w:r>
            <w:r w:rsidR="00603614" w:rsidRPr="00F35A84">
              <w:rPr>
                <w:rFonts w:ascii="GHEA Grapalat" w:hAnsi="GHEA Grapalat"/>
                <w:sz w:val="22"/>
                <w:szCs w:val="22"/>
                <w:lang w:eastAsia="ru-RU"/>
              </w:rPr>
              <w:t>տը</w:t>
            </w:r>
            <w:proofErr w:type="spellEnd"/>
            <w:r w:rsidR="00603614" w:rsidRPr="00F35A84">
              <w:rPr>
                <w:rFonts w:ascii="GHEA Grapalat" w:hAnsi="GHEA Grapalat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03614" w:rsidRPr="00F35A84">
              <w:rPr>
                <w:rFonts w:ascii="GHEA Grapalat" w:hAnsi="GHEA Grapalat"/>
                <w:sz w:val="22"/>
                <w:szCs w:val="22"/>
                <w:lang w:eastAsia="ru-RU"/>
              </w:rPr>
              <w:t>լրացնել</w:t>
            </w:r>
            <w:proofErr w:type="spellEnd"/>
            <w:r w:rsidR="00603614" w:rsidRPr="00F35A84">
              <w:rPr>
                <w:rFonts w:ascii="GHEA Grapalat" w:hAnsi="GHEA Grapalat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03614" w:rsidRPr="00F35A84">
              <w:rPr>
                <w:rFonts w:ascii="GHEA Grapalat" w:hAnsi="GHEA Grapalat"/>
                <w:sz w:val="22"/>
                <w:szCs w:val="22"/>
                <w:lang w:eastAsia="ru-RU"/>
              </w:rPr>
              <w:t>նոր</w:t>
            </w:r>
            <w:proofErr w:type="spellEnd"/>
            <w:r w:rsidR="00603614" w:rsidRPr="00F35A84">
              <w:rPr>
                <w:rFonts w:ascii="GHEA Grapalat" w:hAnsi="GHEA Grapalat"/>
                <w:sz w:val="22"/>
                <w:szCs w:val="22"/>
                <w:lang w:eastAsia="ru-RU"/>
              </w:rPr>
              <w:t xml:space="preserve">՝ 18-րդ </w:t>
            </w:r>
            <w:proofErr w:type="spellStart"/>
            <w:r w:rsidR="00603614" w:rsidRPr="00F35A84">
              <w:rPr>
                <w:rFonts w:ascii="GHEA Grapalat" w:hAnsi="GHEA Grapalat"/>
                <w:sz w:val="22"/>
                <w:szCs w:val="22"/>
                <w:lang w:eastAsia="ru-RU"/>
              </w:rPr>
              <w:t>բաղադրիչով</w:t>
            </w:r>
            <w:proofErr w:type="spellEnd"/>
            <w:r w:rsidR="00603614" w:rsidRPr="00F35A84">
              <w:rPr>
                <w:rFonts w:ascii="GHEA Grapalat" w:hAnsi="GHEA Grapalat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03614" w:rsidRPr="00F35A84">
              <w:rPr>
                <w:rFonts w:ascii="GHEA Grapalat" w:hAnsi="GHEA Grapalat"/>
                <w:sz w:val="22"/>
                <w:szCs w:val="22"/>
                <w:lang w:eastAsia="ru-RU"/>
              </w:rPr>
              <w:t>հետևյալ</w:t>
            </w:r>
            <w:proofErr w:type="spellEnd"/>
            <w:r w:rsidR="00603614" w:rsidRPr="00F35A84">
              <w:rPr>
                <w:rFonts w:ascii="GHEA Grapalat" w:hAnsi="GHEA Grapalat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="00603614" w:rsidRPr="00F35A84">
              <w:rPr>
                <w:rFonts w:ascii="GHEA Grapalat" w:hAnsi="GHEA Grapalat"/>
                <w:sz w:val="22"/>
                <w:szCs w:val="22"/>
                <w:lang w:eastAsia="ru-RU"/>
              </w:rPr>
              <w:t>բովանդակությամբ</w:t>
            </w:r>
            <w:proofErr w:type="spellEnd"/>
            <w:r w:rsidR="00603614" w:rsidRPr="00F35A84">
              <w:rPr>
                <w:rFonts w:ascii="GHEA Grapalat" w:hAnsi="GHEA Grapalat"/>
                <w:sz w:val="22"/>
                <w:szCs w:val="22"/>
                <w:lang w:eastAsia="ru-RU"/>
              </w:rPr>
              <w:t>. </w:t>
            </w:r>
            <w:proofErr w:type="spellStart"/>
            <w:r w:rsidR="00603614" w:rsidRPr="00F35A84">
              <w:rPr>
                <w:rFonts w:ascii="GHEA Grapalat" w:hAnsi="GHEA Grapalat"/>
                <w:sz w:val="22"/>
                <w:szCs w:val="22"/>
              </w:rPr>
              <w:t>Կանաչ</w:t>
            </w:r>
            <w:proofErr w:type="spellEnd"/>
            <w:r w:rsidR="00603614"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603614" w:rsidRPr="00F35A84">
              <w:rPr>
                <w:rFonts w:ascii="GHEA Grapalat" w:hAnsi="GHEA Grapalat"/>
                <w:sz w:val="22"/>
                <w:szCs w:val="22"/>
              </w:rPr>
              <w:t>գնումների</w:t>
            </w:r>
            <w:proofErr w:type="spellEnd"/>
            <w:r w:rsidR="00603614"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A234F" w:rsidRPr="00F35A84">
              <w:rPr>
                <w:rFonts w:ascii="GHEA Grapalat" w:hAnsi="GHEA Grapalat"/>
                <w:sz w:val="22"/>
                <w:szCs w:val="22"/>
              </w:rPr>
              <w:t>հայեցակարգի</w:t>
            </w:r>
            <w:proofErr w:type="spellEnd"/>
            <w:r w:rsidR="004A234F"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A234F" w:rsidRPr="00F35A84">
              <w:rPr>
                <w:rFonts w:ascii="GHEA Grapalat" w:hAnsi="GHEA Grapalat"/>
                <w:sz w:val="22"/>
                <w:szCs w:val="22"/>
              </w:rPr>
              <w:t>մշակում</w:t>
            </w:r>
            <w:proofErr w:type="spellEnd"/>
            <w:r w:rsidR="004A234F" w:rsidRPr="00F35A84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="004A234F" w:rsidRPr="00F35A84">
              <w:rPr>
                <w:rFonts w:ascii="GHEA Grapalat" w:hAnsi="GHEA Grapalat"/>
                <w:sz w:val="22"/>
                <w:szCs w:val="22"/>
              </w:rPr>
              <w:t>ներդրում</w:t>
            </w:r>
            <w:proofErr w:type="spellEnd"/>
            <w:r w:rsidR="004A234F" w:rsidRPr="00F35A84">
              <w:rPr>
                <w:rFonts w:ascii="GHEA Grapalat" w:hAnsi="GHEA Grapalat"/>
                <w:sz w:val="22"/>
                <w:szCs w:val="22"/>
              </w:rPr>
              <w:t xml:space="preserve">, </w:t>
            </w:r>
            <w:proofErr w:type="spellStart"/>
            <w:r w:rsidR="004A234F" w:rsidRPr="00F35A84">
              <w:rPr>
                <w:rFonts w:ascii="GHEA Grapalat" w:hAnsi="GHEA Grapalat"/>
                <w:sz w:val="22"/>
                <w:szCs w:val="22"/>
              </w:rPr>
              <w:t>որով</w:t>
            </w:r>
            <w:proofErr w:type="spellEnd"/>
            <w:r w:rsidR="004A234F"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A234F" w:rsidRPr="00F35A84">
              <w:rPr>
                <w:rFonts w:ascii="GHEA Grapalat" w:hAnsi="GHEA Grapalat"/>
                <w:sz w:val="22"/>
                <w:szCs w:val="22"/>
              </w:rPr>
              <w:t>առաջարկվում</w:t>
            </w:r>
            <w:proofErr w:type="spellEnd"/>
            <w:r w:rsidR="004A234F" w:rsidRPr="00F35A84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="004A234F" w:rsidRPr="00F35A84">
              <w:rPr>
                <w:rFonts w:ascii="GHEA Grapalat" w:hAnsi="GHEA Grapalat"/>
                <w:sz w:val="22"/>
                <w:szCs w:val="22"/>
              </w:rPr>
              <w:t>իրականացնել</w:t>
            </w:r>
            <w:proofErr w:type="spellEnd"/>
            <w:r w:rsidR="004A234F"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A234F" w:rsidRPr="00F35A84">
              <w:rPr>
                <w:rFonts w:ascii="GHEA Grapalat" w:hAnsi="GHEA Grapalat"/>
                <w:sz w:val="22"/>
                <w:szCs w:val="22"/>
              </w:rPr>
              <w:lastRenderedPageBreak/>
              <w:t>երկու</w:t>
            </w:r>
            <w:proofErr w:type="spellEnd"/>
            <w:r w:rsidR="004A234F"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4A234F" w:rsidRPr="00F35A84">
              <w:rPr>
                <w:rFonts w:ascii="GHEA Grapalat" w:hAnsi="GHEA Grapalat"/>
                <w:sz w:val="22"/>
                <w:szCs w:val="22"/>
              </w:rPr>
              <w:t>մի</w:t>
            </w:r>
            <w:proofErr w:type="spellEnd"/>
            <w:r w:rsidR="004A234F" w:rsidRPr="00F35A84">
              <w:rPr>
                <w:rFonts w:ascii="GHEA Grapalat" w:hAnsi="GHEA Grapalat"/>
                <w:sz w:val="22"/>
                <w:szCs w:val="22"/>
                <w:lang w:val="hy-AM"/>
              </w:rPr>
              <w:t>ջոցառում՝ Կանաչ գնումների հայեցակարգի ներդրում</w:t>
            </w:r>
            <w:r w:rsidR="00087F44"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087F44" w:rsidRPr="00F35A84">
              <w:rPr>
                <w:rFonts w:ascii="GHEA Grapalat" w:hAnsi="GHEA Grapalat"/>
                <w:sz w:val="22"/>
                <w:szCs w:val="22"/>
              </w:rPr>
              <w:t>(</w:t>
            </w:r>
            <w:r w:rsidR="00087F44"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իրականացման ժամկետ՝ </w:t>
            </w:r>
            <w:r w:rsidR="00087F44" w:rsidRPr="00F35A84">
              <w:rPr>
                <w:rFonts w:ascii="GHEA Grapalat" w:hAnsi="GHEA Grapalat"/>
                <w:sz w:val="22"/>
                <w:szCs w:val="22"/>
              </w:rPr>
              <w:t>2020</w:t>
            </w:r>
            <w:r w:rsidR="00087F44" w:rsidRPr="00F35A84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="00087F44" w:rsidRPr="00F35A84">
              <w:rPr>
                <w:rFonts w:ascii="GHEA Grapalat" w:hAnsi="GHEA Grapalat"/>
                <w:sz w:val="22"/>
                <w:szCs w:val="22"/>
              </w:rPr>
              <w:t>.)</w:t>
            </w:r>
            <w:r w:rsidR="004A234F"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«Կանաչ գնումների մասին» ՀՀ օրենքի և դրանից բխող օրենսդրական ակտերում փոփոխությունների կատարում</w:t>
            </w:r>
            <w:r w:rsidR="00087F44"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 իրականացման ժամկետ՝ </w:t>
            </w:r>
            <w:r w:rsidR="00087F44" w:rsidRPr="00F35A84">
              <w:rPr>
                <w:rFonts w:ascii="GHEA Grapalat" w:hAnsi="GHEA Grapalat"/>
                <w:sz w:val="22"/>
                <w:szCs w:val="22"/>
              </w:rPr>
              <w:t>202</w:t>
            </w:r>
            <w:r w:rsidR="00087F44" w:rsidRPr="00F35A84">
              <w:rPr>
                <w:rFonts w:ascii="GHEA Grapalat" w:hAnsi="GHEA Grapalat"/>
                <w:sz w:val="22"/>
                <w:szCs w:val="22"/>
                <w:lang w:val="hy-AM"/>
              </w:rPr>
              <w:t>1թ</w:t>
            </w:r>
            <w:proofErr w:type="gramStart"/>
            <w:r w:rsidR="00087F44" w:rsidRPr="00F35A84">
              <w:rPr>
                <w:rFonts w:ascii="GHEA Grapalat" w:hAnsi="GHEA Grapalat"/>
                <w:sz w:val="22"/>
                <w:szCs w:val="22"/>
              </w:rPr>
              <w:t>.)</w:t>
            </w:r>
            <w:r w:rsidR="00087F44" w:rsidRPr="00F35A84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  <w:proofErr w:type="gramEnd"/>
          </w:p>
          <w:p w:rsidR="00C968FA" w:rsidRPr="00F35A84" w:rsidRDefault="00603614" w:rsidP="000717FE">
            <w:pPr>
              <w:tabs>
                <w:tab w:val="left" w:pos="196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Միաժամանակ առաջարկվում է նույն բովանդակությամբ լրացում կատարել Հավելված 2-ով ներկայացված  </w:t>
            </w:r>
            <w:r w:rsidRPr="00F35A84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«Պետական ֆինանսների կառավարման համակարգի բարեփոխումների 2019-2023 թվականներին իրականացվելիք գործողությունների ծրագիր» աղյուսակի 9-րդ՝ «Պետական գնումներ» բաժնում նոր՝ 18-րդ </w:t>
            </w:r>
            <w:r w:rsidR="00BD1A28" w:rsidRPr="00F35A84">
              <w:rPr>
                <w:rFonts w:ascii="GHEA Grapalat" w:hAnsi="GHEA Grapalat"/>
                <w:sz w:val="22"/>
                <w:szCs w:val="22"/>
                <w:lang w:val="hy-AM" w:eastAsia="ru-RU"/>
              </w:rPr>
              <w:t>բաղադրիչով: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0064DF" w:rsidP="000064DF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Չի ընդունվել</w:t>
            </w:r>
          </w:p>
        </w:tc>
        <w:tc>
          <w:tcPr>
            <w:tcW w:w="3680" w:type="dxa"/>
          </w:tcPr>
          <w:p w:rsidR="000064DF" w:rsidRPr="00F35A84" w:rsidRDefault="000064DF" w:rsidP="000064DF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Առաջարկը չի կարող լինել ռազմավարական: Նշված խնդիրը հնարավոր է կարգավորել գնման առարկաների տեխնիկական բնութագրերի սահմանման միջոցով:</w:t>
            </w:r>
          </w:p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F33A7" w:rsidRPr="00F35A84" w:rsidRDefault="00CF33A7" w:rsidP="00CF33A7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lastRenderedPageBreak/>
              <w:t>18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F33A7" w:rsidRPr="00F35A84" w:rsidRDefault="00CF33A7" w:rsidP="00CF33A7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սննդամթերքի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անվտանգության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տեսչական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մարմին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10/09/2019թ.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01/15.1/5494-19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F33A7" w:rsidRPr="00F35A84" w:rsidRDefault="00CF33A7" w:rsidP="000717FE">
            <w:pPr>
              <w:tabs>
                <w:tab w:val="left" w:pos="196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E47097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19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9B312F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կրթության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գիտության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մշակույթի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սպորտի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նախարարություն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10/09/2019թ.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01/11.2/19236-19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9B312F" w:rsidP="000717FE">
            <w:pPr>
              <w:tabs>
                <w:tab w:val="left" w:pos="196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C3C1D" w:rsidRPr="00F35A84" w:rsidRDefault="00CC3C1D" w:rsidP="00CC3C1D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20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C3C1D" w:rsidRPr="00F35A84" w:rsidRDefault="00CC3C1D" w:rsidP="00CC3C1D">
            <w:pPr>
              <w:shd w:val="clear" w:color="auto" w:fill="FFFFFF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Լոռու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մարզպետարան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10/09/2019թ.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</w:rPr>
              <w:t>01 /109,4/06511-2019</w:t>
            </w:r>
          </w:p>
          <w:p w:rsidR="00CC3C1D" w:rsidRPr="00F35A84" w:rsidRDefault="00CC3C1D" w:rsidP="00CC3C1D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CC3C1D" w:rsidRPr="00F35A84" w:rsidRDefault="00CC3C1D" w:rsidP="000717FE">
            <w:pPr>
              <w:tabs>
                <w:tab w:val="left" w:pos="196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C3C1D" w:rsidRPr="00F35A84" w:rsidRDefault="00CC3C1D" w:rsidP="00CC3C1D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C3C1D" w:rsidRPr="00F35A84" w:rsidRDefault="00CC3C1D" w:rsidP="00CC3C1D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F33A7" w:rsidRPr="00F35A84" w:rsidRDefault="00CF33A7" w:rsidP="00CF33A7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lastRenderedPageBreak/>
              <w:t>21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տարածքային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կառավարման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ենթակառուցվածքների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նախարարություն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10/09/2019թ.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01/19.2ԲԳ/13586-19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F33A7" w:rsidRPr="00F35A84" w:rsidRDefault="00CF33A7" w:rsidP="000717FE">
            <w:pPr>
              <w:tabs>
                <w:tab w:val="left" w:pos="196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E47097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22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7B7C65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աշխատանքի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սոցիալական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հարցերի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նախարարություն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11/09/2019թ.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ԶԲ//18163-2019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7B7C65" w:rsidP="000717FE">
            <w:pPr>
              <w:tabs>
                <w:tab w:val="left" w:pos="196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E47097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23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6168D5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հատուկ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քննչական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ծառայություն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11/09/2019թ.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18-7770գ-19 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6168D5" w:rsidP="000717FE">
            <w:pPr>
              <w:tabs>
                <w:tab w:val="left" w:pos="196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242067" w:rsidTr="00FE7A40">
        <w:tc>
          <w:tcPr>
            <w:tcW w:w="698" w:type="dxa"/>
            <w:vMerge w:val="restart"/>
            <w:vAlign w:val="center"/>
          </w:tcPr>
          <w:p w:rsidR="00093968" w:rsidRPr="00F35A84" w:rsidRDefault="00093968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24</w:t>
            </w:r>
          </w:p>
        </w:tc>
        <w:tc>
          <w:tcPr>
            <w:tcW w:w="3667" w:type="dxa"/>
            <w:vMerge w:val="restart"/>
            <w:shd w:val="clear" w:color="auto" w:fill="auto"/>
            <w:vAlign w:val="center"/>
          </w:tcPr>
          <w:p w:rsidR="00093968" w:rsidRPr="00F35A84" w:rsidRDefault="00093968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Պետական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գույքի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կառավարման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կոմիտե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11/09/2019թ.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01/13.23/6312-19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093968" w:rsidRPr="00F35A84" w:rsidRDefault="004F6F3C" w:rsidP="004F6F3C">
            <w:pPr>
              <w:spacing w:line="276" w:lineRule="auto"/>
              <w:ind w:firstLine="74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Նախագծի բնույթը նշված է «Լ» տառով, իսկ Նախագծի հավելվածներում՝ «Ն» տառով։ Վրիպակը պետք է ուղղել։</w:t>
            </w:r>
          </w:p>
        </w:tc>
        <w:tc>
          <w:tcPr>
            <w:tcW w:w="2401" w:type="dxa"/>
            <w:shd w:val="clear" w:color="auto" w:fill="auto"/>
          </w:tcPr>
          <w:p w:rsidR="00093968" w:rsidRPr="00F35A84" w:rsidRDefault="00093968" w:rsidP="002F0FA3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3680" w:type="dxa"/>
          </w:tcPr>
          <w:p w:rsidR="00093968" w:rsidRPr="00F35A84" w:rsidRDefault="00093968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Հավելվածներում «Ն» տառը փոխարինվել է «Լ» տառով</w:t>
            </w:r>
          </w:p>
        </w:tc>
      </w:tr>
      <w:tr w:rsidR="00143E71" w:rsidRPr="00242067" w:rsidTr="00FE7A40">
        <w:trPr>
          <w:trHeight w:val="70"/>
        </w:trPr>
        <w:tc>
          <w:tcPr>
            <w:tcW w:w="698" w:type="dxa"/>
            <w:vMerge/>
            <w:vAlign w:val="center"/>
          </w:tcPr>
          <w:p w:rsidR="00093968" w:rsidRPr="00F35A84" w:rsidRDefault="00093968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vMerge/>
            <w:shd w:val="clear" w:color="auto" w:fill="auto"/>
            <w:vAlign w:val="center"/>
          </w:tcPr>
          <w:p w:rsidR="00093968" w:rsidRPr="00F35A84" w:rsidRDefault="00093968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322BBA" w:rsidRPr="00F35A84" w:rsidRDefault="00322BBA" w:rsidP="002F0FA3">
            <w:pPr>
              <w:rPr>
                <w:rFonts w:ascii="GHEA Grapalat" w:hAnsi="GHEA Grapalat"/>
                <w:i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հավելված 2-ի 43-րդ թիրախը, որը շարադրված է «22. Հանրային ակտիվների կառավարում» ոլորտի/բաղադրիչի ներքո, դրան վերաբերող միջոցառումները, արդյունքի գնահատման ցուցանիշները, միջոցառումների իրականացման ռիսկերը, միջոցառումների իրականացման ռիսկերի մեղմացման գործողություննները հստակեցման և հիմնավորման կարիք ունեն՝ պետական գույքի կառավարման մասով։ </w:t>
            </w:r>
          </w:p>
          <w:p w:rsidR="004F6F3C" w:rsidRPr="00F35A84" w:rsidRDefault="00322BBA" w:rsidP="002F0FA3">
            <w:pPr>
              <w:pStyle w:val="ListParagraph"/>
              <w:spacing w:after="0" w:line="240" w:lineRule="auto"/>
              <w:ind w:left="0"/>
              <w:rPr>
                <w:rFonts w:ascii="GHEA Grapalat" w:hAnsi="GHEA Grapalat"/>
                <w:i/>
                <w:lang w:val="hy-AM"/>
              </w:rPr>
            </w:pPr>
            <w:r w:rsidRPr="00F35A84">
              <w:rPr>
                <w:rFonts w:ascii="GHEA Grapalat" w:hAnsi="GHEA Grapalat"/>
                <w:lang w:val="hy-AM"/>
              </w:rPr>
              <w:t xml:space="preserve">Պետական գույքի կառավարման մասով պետական գույքի օտարման գործընթացի և դրա օգտագործման իրավունքի թափանցիկությունը գործող օրենսդրությամբ բավարար չափով ապահովված է։ Այլ է խնդիրը, եթե նպատակ է </w:t>
            </w:r>
            <w:r w:rsidRPr="00F35A84">
              <w:rPr>
                <w:rFonts w:ascii="GHEA Grapalat" w:hAnsi="GHEA Grapalat"/>
                <w:lang w:val="hy-AM"/>
              </w:rPr>
              <w:lastRenderedPageBreak/>
              <w:t>հետապնդվում էլ ավելի բարձրացնել թափանցիկությունը, կատարելագործել ընթացակարգեր։ Ընդ որում, այդ ուղղությամբ, ՀՀ կառավարության համապատասխան ծրագրերի համաձայն իրականացվում են գործընթացներ։</w:t>
            </w:r>
          </w:p>
        </w:tc>
        <w:tc>
          <w:tcPr>
            <w:tcW w:w="2401" w:type="dxa"/>
            <w:shd w:val="clear" w:color="auto" w:fill="auto"/>
          </w:tcPr>
          <w:p w:rsidR="00093968" w:rsidRPr="00F35A84" w:rsidRDefault="002F0FA3" w:rsidP="002F0FA3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Չի ընդունվել</w:t>
            </w:r>
          </w:p>
        </w:tc>
        <w:tc>
          <w:tcPr>
            <w:tcW w:w="3680" w:type="dxa"/>
          </w:tcPr>
          <w:p w:rsidR="00127A2A" w:rsidRPr="00F35A84" w:rsidRDefault="00657C15" w:rsidP="00D90DF9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Հանրային ակտիվների կառավարումը ներառում է ոչ միայն պետական գույքի կառավարման </w:t>
            </w:r>
            <w:r w:rsidR="006E133C">
              <w:rPr>
                <w:rFonts w:ascii="GHEA Grapalat" w:hAnsi="GHEA Grapalat" w:cs="Sylfaen"/>
                <w:sz w:val="22"/>
                <w:szCs w:val="22"/>
                <w:lang w:val="hy-AM"/>
              </w:rPr>
              <w:t>հարցերը</w:t>
            </w:r>
            <w:r w:rsidR="00DD41F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="006E133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այլև մյուս բոլոր </w:t>
            </w:r>
            <w:r w:rsidR="00E40C2B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ֆինանսական և ոչ ֆինանսական ակտիվների </w:t>
            </w:r>
            <w:r w:rsidR="00E40C2B"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կառավարման, մ</w:t>
            </w:r>
            <w:r w:rsidR="00B74740">
              <w:rPr>
                <w:rFonts w:ascii="GHEA Grapalat" w:hAnsi="GHEA Grapalat" w:cs="Sylfaen"/>
                <w:sz w:val="22"/>
                <w:szCs w:val="22"/>
                <w:lang w:val="hy-AM"/>
              </w:rPr>
              <w:t>շտադիտարկման</w:t>
            </w:r>
            <w:r w:rsidR="00E40C2B"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հաշվետվությունների կազմման և ներկայացման, այդ թվում՝ ռիսկի կառավարման մեխանիզմներ</w:t>
            </w:r>
            <w:r w:rsidR="00B74740">
              <w:rPr>
                <w:rFonts w:ascii="GHEA Grapalat" w:hAnsi="GHEA Grapalat" w:cs="Sylfaen"/>
                <w:sz w:val="22"/>
                <w:szCs w:val="22"/>
                <w:lang w:val="hy-AM"/>
              </w:rPr>
              <w:t>ի</w:t>
            </w:r>
            <w:r w:rsidR="00E40C2B"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կառավարման ու թափանցիկության ապահովման</w:t>
            </w:r>
            <w:r w:rsidR="00B7474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գործընթաց</w:t>
            </w:r>
            <w:r w:rsidR="00DD41F8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B74740">
              <w:rPr>
                <w:rFonts w:ascii="GHEA Grapalat" w:hAnsi="GHEA Grapalat" w:cs="Sylfaen"/>
                <w:sz w:val="22"/>
                <w:szCs w:val="22"/>
                <w:lang w:val="hy-AM"/>
              </w:rPr>
              <w:t>։</w:t>
            </w:r>
            <w:r w:rsidR="00E40C2B"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6E133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Ռազմավարությամբ ներկայացված միջոցառումները նպատակ ունեն կանոնակարգել հանրային ակտիվների կառավարման ամբողջական գործընթացը։ Այդ կապակցությամբ </w:t>
            </w:r>
            <w:r w:rsidR="00DD41F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գտնում ենք, որ </w:t>
            </w:r>
            <w:r w:rsidR="006E133C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պետական գույքի կառավարման առանձնահատկությունները անհրաժեշտ է </w:t>
            </w:r>
            <w:r w:rsidR="00DD41F8">
              <w:rPr>
                <w:rFonts w:ascii="GHEA Grapalat" w:hAnsi="GHEA Grapalat" w:cs="Sylfaen"/>
                <w:sz w:val="22"/>
                <w:szCs w:val="22"/>
                <w:lang w:val="hy-AM"/>
              </w:rPr>
              <w:t>դիտարկ</w:t>
            </w:r>
            <w:r w:rsidR="006E133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ել </w:t>
            </w:r>
            <w:r w:rsidR="00DD41F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="006E133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ռազմավարությամբ նախատեսված </w:t>
            </w:r>
            <w:r w:rsidR="00DD41F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համապատասխան միջոցառումների շրջանակներում </w:t>
            </w:r>
            <w:r w:rsidR="006E133C">
              <w:rPr>
                <w:rFonts w:ascii="GHEA Grapalat" w:hAnsi="GHEA Grapalat" w:cs="Sylfaen"/>
                <w:sz w:val="22"/>
                <w:szCs w:val="22"/>
                <w:lang w:val="hy-AM"/>
              </w:rPr>
              <w:t>մշակվելիք հայեցակարգ</w:t>
            </w:r>
            <w:r w:rsidR="00D90DF9">
              <w:rPr>
                <w:rFonts w:ascii="GHEA Grapalat" w:hAnsi="GHEA Grapalat" w:cs="Sylfaen"/>
                <w:sz w:val="22"/>
                <w:szCs w:val="22"/>
                <w:lang w:val="hy-AM"/>
              </w:rPr>
              <w:t>ային</w:t>
            </w:r>
            <w:r w:rsidR="006E133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և կանոնակարգային մոտեցումների </w:t>
            </w:r>
            <w:r w:rsidR="00DD41F8">
              <w:rPr>
                <w:rFonts w:ascii="GHEA Grapalat" w:hAnsi="GHEA Grapalat" w:cs="Sylfaen"/>
                <w:sz w:val="22"/>
                <w:szCs w:val="22"/>
                <w:lang w:val="hy-AM"/>
              </w:rPr>
              <w:t>համատեքստում։</w:t>
            </w: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E47097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lastRenderedPageBreak/>
              <w:t>25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D52E8A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Վայոց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ձորի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մարզպետարան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11/09/2019թ.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 /06.4/4666-2019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D52E8A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E47097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26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D52E8A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Սյունիքի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մարզպետարան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11/09/2019թ.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 //05563-2019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D52E8A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F33A7" w:rsidRPr="00F35A84" w:rsidRDefault="00CF33A7" w:rsidP="00CF33A7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27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քաղաքացիական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ավիացիայի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կոմիտե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12/09/2019թ.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1.1/12.1/2220-19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F33A7" w:rsidRPr="00F35A84" w:rsidRDefault="00CF33A7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E47097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28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6D308A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ԷԵԲՊՆ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ջրային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կոմիտե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12/09/2019թ.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01/06/4166-19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6D308A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E47097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29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FF2B35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պետական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պահպանության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ծառայություն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12/09/2019թ.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19/1498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FF2B35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E47097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30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E77336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Քաղաքաշինության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կոմիտե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12/09/2019թ.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01/16.1/5310-2019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E77336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F33A7" w:rsidRPr="00F35A84" w:rsidRDefault="00CF33A7" w:rsidP="00CF33A7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31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հանրային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ծառայությունները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կարգավորող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հանձնաժողով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13/09/2019թ.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ԳԲ/34.4-Մ2-3/2502-19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F33A7" w:rsidRPr="00F35A84" w:rsidRDefault="00CF33A7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F33A7" w:rsidRPr="00F35A84" w:rsidRDefault="00CF33A7" w:rsidP="00CF33A7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32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ոստիկանություն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13/09/2019թ.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01/24/22217-19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F33A7" w:rsidRPr="00F35A84" w:rsidRDefault="00CF33A7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F33A7" w:rsidRPr="00F35A84" w:rsidRDefault="00CF33A7" w:rsidP="00CF33A7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E47097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33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70124E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</w:rPr>
              <w:t>Ազգային</w:t>
            </w:r>
            <w:proofErr w:type="spellEnd"/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</w:rPr>
              <w:t>ժողով</w:t>
            </w:r>
            <w:proofErr w:type="spellEnd"/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13/09/2019թ.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1/1096-2019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70124E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E47097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lastRenderedPageBreak/>
              <w:t>34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E005C5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քննչական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կոմիտե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13/09/2019թ.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01/17/8742-19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E005C5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E47097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35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BB78EC" w:rsidP="00E47097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</w:rPr>
              <w:t>ազգային</w:t>
            </w:r>
            <w:proofErr w:type="spellEnd"/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</w:rPr>
              <w:t>անվտանգության</w:t>
            </w:r>
            <w:proofErr w:type="spellEnd"/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</w:rPr>
              <w:t>ծառայություն</w:t>
            </w:r>
            <w:proofErr w:type="spellEnd"/>
            <w:r w:rsidRPr="00F35A84">
              <w:rPr>
                <w:rFonts w:ascii="GHEA Grapalat" w:hAnsi="GHEA Grapalat"/>
                <w:sz w:val="22"/>
                <w:szCs w:val="22"/>
              </w:rPr>
              <w:t xml:space="preserve"> 13/09/2019թ.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="00E47097"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11/815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BB78EC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E47097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36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E47097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 xml:space="preserve">ՀՀ ԲՆ </w:t>
            </w:r>
            <w:proofErr w:type="spellStart"/>
            <w:r w:rsidR="00E743A6" w:rsidRPr="00F35A84">
              <w:rPr>
                <w:rFonts w:ascii="GHEA Grapalat" w:hAnsi="GHEA Grapalat"/>
                <w:sz w:val="22"/>
                <w:szCs w:val="22"/>
              </w:rPr>
              <w:t>անտառային</w:t>
            </w:r>
            <w:proofErr w:type="spellEnd"/>
            <w:r w:rsidR="00E743A6"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E743A6" w:rsidRPr="00F35A84">
              <w:rPr>
                <w:rFonts w:ascii="GHEA Grapalat" w:hAnsi="GHEA Grapalat"/>
                <w:sz w:val="22"/>
                <w:szCs w:val="22"/>
              </w:rPr>
              <w:t>կոմիտե</w:t>
            </w:r>
            <w:proofErr w:type="spellEnd"/>
            <w:r w:rsidR="00E743A6"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16/09/2019թ.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Ե/1/277-19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E47097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022220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37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022220" w:rsidP="00022220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Երևանի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քաղաքապետարան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17/09/2019թ.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</w:rPr>
              <w:t>01/07-83376ն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827BE3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968FA" w:rsidRPr="00F35A84" w:rsidRDefault="00022220" w:rsidP="00C968F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38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968FA" w:rsidRPr="00F35A84" w:rsidRDefault="00022220" w:rsidP="0070124E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տնտեսական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մրցակցության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պաշտպանության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պետական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հանձնաժողով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17/09/2019թ.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2061-2019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968FA" w:rsidRPr="00F35A84" w:rsidRDefault="00022220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968FA" w:rsidRPr="00F35A84" w:rsidRDefault="00C968FA" w:rsidP="00C968FA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C3C1D" w:rsidRPr="00F35A84" w:rsidRDefault="00CC3C1D" w:rsidP="00CC3C1D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39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C3C1D" w:rsidRPr="00F35A84" w:rsidRDefault="00CC3C1D" w:rsidP="00CC3C1D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</w:rPr>
              <w:t>հարկադիր</w:t>
            </w:r>
            <w:proofErr w:type="spellEnd"/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</w:rPr>
              <w:t>կատարումն</w:t>
            </w:r>
            <w:proofErr w:type="spellEnd"/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</w:rPr>
              <w:t>ապահովող</w:t>
            </w:r>
            <w:proofErr w:type="spellEnd"/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</w:rPr>
              <w:t>ծառայություն</w:t>
            </w:r>
            <w:proofErr w:type="spellEnd"/>
            <w:r w:rsidRPr="00F35A84">
              <w:rPr>
                <w:rFonts w:ascii="GHEA Grapalat" w:hAnsi="GHEA Grapalat"/>
                <w:sz w:val="22"/>
                <w:szCs w:val="22"/>
              </w:rPr>
              <w:t xml:space="preserve"> 18/09/2019թ.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/1/21297-2019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C3C1D" w:rsidRPr="00F35A84" w:rsidRDefault="00CC3C1D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C3C1D" w:rsidRPr="00F35A84" w:rsidRDefault="00CC3C1D" w:rsidP="00CC3C1D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C3C1D" w:rsidRPr="00F35A84" w:rsidRDefault="00CC3C1D" w:rsidP="00CC3C1D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C3C1D" w:rsidRPr="00F35A84" w:rsidRDefault="00CC3C1D" w:rsidP="00CC3C1D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40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C3C1D" w:rsidRPr="00F35A84" w:rsidRDefault="00CC3C1D" w:rsidP="00CC3C1D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Տավուշի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մարզպետարան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18/09/2019թ.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 //05385-2019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C3C1D" w:rsidRPr="00F35A84" w:rsidRDefault="00CC3C1D" w:rsidP="00D2284A">
            <w:pPr>
              <w:tabs>
                <w:tab w:val="left" w:pos="196"/>
                <w:tab w:val="left" w:pos="361"/>
              </w:tabs>
              <w:spacing w:line="276" w:lineRule="auto"/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C3C1D" w:rsidRPr="00F35A84" w:rsidRDefault="00CC3C1D" w:rsidP="00CC3C1D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C3C1D" w:rsidRPr="00F35A84" w:rsidRDefault="00CC3C1D" w:rsidP="00CC3C1D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310783" w:rsidTr="00FE7A40">
        <w:tc>
          <w:tcPr>
            <w:tcW w:w="698" w:type="dxa"/>
            <w:vMerge w:val="restart"/>
            <w:vAlign w:val="center"/>
          </w:tcPr>
          <w:p w:rsidR="00FF019E" w:rsidRPr="00F35A84" w:rsidRDefault="00FF019E" w:rsidP="00293E8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4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3667" w:type="dxa"/>
            <w:vMerge w:val="restart"/>
            <w:shd w:val="clear" w:color="auto" w:fill="auto"/>
            <w:vAlign w:val="center"/>
          </w:tcPr>
          <w:p w:rsidR="00FF019E" w:rsidRPr="00F35A84" w:rsidRDefault="00FF019E" w:rsidP="00293E8A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highlight w:val="yellow"/>
                <w:lang w:val="hy-AM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ՀՀ առողջապահության նախարարություն 19/09/2019թ.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ԱԹ/11.1/15389-19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FF019E" w:rsidRPr="00C04D35" w:rsidRDefault="00FF019E" w:rsidP="00293E8A">
            <w:pPr>
              <w:pStyle w:val="CommentText"/>
              <w:tabs>
                <w:tab w:val="left" w:pos="361"/>
              </w:tabs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</w:pPr>
            <w:r w:rsidRPr="00C04D35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>Կառուցվածքը հասկանալի դարձնելու նպատակով նպատակահարմար է նախատեսել «Բովանդակություն»:</w:t>
            </w:r>
          </w:p>
        </w:tc>
        <w:tc>
          <w:tcPr>
            <w:tcW w:w="2401" w:type="dxa"/>
            <w:shd w:val="clear" w:color="auto" w:fill="auto"/>
          </w:tcPr>
          <w:p w:rsidR="00FF019E" w:rsidRPr="00C04D35" w:rsidRDefault="00D90DF9" w:rsidP="00D90DF9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04D35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3680" w:type="dxa"/>
          </w:tcPr>
          <w:p w:rsidR="00FF019E" w:rsidRPr="00C04D35" w:rsidRDefault="00D90DF9" w:rsidP="008769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04D35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Նախագծում ավելացվել է «Բովանդակություն»</w:t>
            </w:r>
          </w:p>
        </w:tc>
      </w:tr>
      <w:tr w:rsidR="00143E71" w:rsidRPr="00242067" w:rsidTr="00FE7A40">
        <w:tc>
          <w:tcPr>
            <w:tcW w:w="698" w:type="dxa"/>
            <w:vMerge/>
            <w:shd w:val="clear" w:color="auto" w:fill="auto"/>
            <w:vAlign w:val="center"/>
          </w:tcPr>
          <w:p w:rsidR="00FF019E" w:rsidRPr="00F35A84" w:rsidRDefault="00FF019E" w:rsidP="00876974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vMerge/>
            <w:shd w:val="clear" w:color="auto" w:fill="auto"/>
            <w:vAlign w:val="center"/>
          </w:tcPr>
          <w:p w:rsidR="00FF019E" w:rsidRPr="00F35A84" w:rsidRDefault="00FF019E" w:rsidP="00876974">
            <w:pPr>
              <w:tabs>
                <w:tab w:val="left" w:pos="2700"/>
              </w:tabs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FF019E" w:rsidRPr="00C04D35" w:rsidRDefault="00FF019E" w:rsidP="00876974">
            <w:pPr>
              <w:pStyle w:val="CommentText"/>
              <w:tabs>
                <w:tab w:val="left" w:pos="361"/>
              </w:tabs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</w:pPr>
            <w:r w:rsidRPr="00C04D35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t xml:space="preserve">Պետական ֆինանսների կառավարման ոլորտում ՀՀ կառավարության 2019-2023 թվականների ծրագրով ստանձնած հանձնառություններում հիշատակվող «հավելյալ արժեքի» ստեղծման գործիքակազմն անհրաժեշտ է ամենայն մանրամասնությամբ նկարագրել և սահմանել ռազմավարության մեջ: Ինչ վերաբերում է պետական բյուջեն «աշխատավաձի վճարման» </w:t>
            </w:r>
            <w:r w:rsidRPr="00C04D35">
              <w:rPr>
                <w:rFonts w:ascii="GHEA Grapalat" w:eastAsia="Times New Roman" w:hAnsi="GHEA Grapalat" w:cs="Sylfaen"/>
                <w:sz w:val="22"/>
                <w:szCs w:val="22"/>
                <w:lang w:val="hy-AM"/>
              </w:rPr>
              <w:lastRenderedPageBreak/>
              <w:t>բյուջեից «հանրությանը ծառայությունների մատուցման դիմաց վճարման» բյուջեի վերածելու ցանկությանը, ապա առնվազն անհասկանալի է, թե օրինակ ինչպես է այս սկզբունքը ներդրվելու Առողջապահության նախարարությունում, որը ծառայություններ մատուցող կառույց չէ, այլ ոլորտային քաղաքականության մշակման պատասխանատու:</w:t>
            </w:r>
          </w:p>
        </w:tc>
        <w:tc>
          <w:tcPr>
            <w:tcW w:w="2401" w:type="dxa"/>
            <w:shd w:val="clear" w:color="auto" w:fill="auto"/>
          </w:tcPr>
          <w:p w:rsidR="00FF019E" w:rsidRPr="00C04D35" w:rsidRDefault="00FF019E" w:rsidP="00F05B30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04D35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3680" w:type="dxa"/>
            <w:shd w:val="clear" w:color="auto" w:fill="auto"/>
          </w:tcPr>
          <w:p w:rsidR="00FF019E" w:rsidRPr="00C04D35" w:rsidRDefault="00FF019E" w:rsidP="005F6ACB">
            <w:pPr>
              <w:tabs>
                <w:tab w:val="left" w:pos="2700"/>
              </w:tabs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</w:pPr>
            <w:r w:rsidRPr="00C04D35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 xml:space="preserve">Պարզաբանման կարգով նշենք, որ պետական ֆինանսների կառավարման համակարգում «հավելյալ արժեքի» ստեղծման գործիքակազմի ստեղծումը ենթադրում է պետական բյուջեով նախատեսված սահմանափակ ռեսուրսների շրջանակներում նախատեսված ցուցանիշներից առավել բարձր արժեքային՝ որակական ցուցանիշների ապահովումը։ Ինչ վերաբերվում է </w:t>
            </w:r>
            <w:r w:rsidRPr="00C04D35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lastRenderedPageBreak/>
              <w:t>«աշխատավա</w:t>
            </w:r>
            <w:r w:rsidR="005F6ACB" w:rsidRPr="00C04D35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ր</w:t>
            </w:r>
            <w:r w:rsidRPr="00C04D35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ձի վճարման» բյուջեից «հանրությանը ծառայությունների մատուցման դիմաց վճարման» բյուջեի վերածման</w:t>
            </w:r>
            <w:r w:rsidR="005F6ACB" w:rsidRPr="00C04D35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 xml:space="preserve"> ՀՀ կառավարության  հանձնառ</w:t>
            </w:r>
            <w:r w:rsidRPr="00C04D35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ությանը, ապա պետք է նշել, որ նշվածը վերաբերվում է ՀՀ պետական համակարգի օպտիմալացման ճանապարհով, դրա արդյունքում տնտեսված միջոցները հանրությանը ծառայությունների մատուցմանը ուղղելուն՝ հանրային բարիքի ավելացման</w:t>
            </w:r>
            <w:r w:rsidR="005F6ACB" w:rsidRPr="00C04D35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 xml:space="preserve"> ճանապարհով</w:t>
            </w:r>
            <w:r w:rsidRPr="00C04D35">
              <w:rPr>
                <w:rFonts w:ascii="GHEA Grapalat" w:hAnsi="GHEA Grapalat" w:cs="Sylfaen"/>
                <w:color w:val="000000" w:themeColor="text1"/>
                <w:sz w:val="22"/>
                <w:szCs w:val="22"/>
                <w:lang w:val="hy-AM"/>
              </w:rPr>
              <w:t>։</w:t>
            </w:r>
          </w:p>
        </w:tc>
      </w:tr>
      <w:tr w:rsidR="00143E71" w:rsidRPr="00242067" w:rsidTr="00FE7A40">
        <w:tc>
          <w:tcPr>
            <w:tcW w:w="698" w:type="dxa"/>
            <w:vMerge/>
            <w:shd w:val="clear" w:color="auto" w:fill="auto"/>
            <w:vAlign w:val="center"/>
          </w:tcPr>
          <w:p w:rsidR="00FF019E" w:rsidRPr="00F35A84" w:rsidRDefault="00FF019E" w:rsidP="00C0078F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vMerge/>
            <w:shd w:val="clear" w:color="auto" w:fill="auto"/>
            <w:vAlign w:val="center"/>
          </w:tcPr>
          <w:p w:rsidR="00FF019E" w:rsidRPr="00F35A84" w:rsidRDefault="00FF019E" w:rsidP="00C0078F">
            <w:pPr>
              <w:tabs>
                <w:tab w:val="left" w:pos="2700"/>
              </w:tabs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FF019E" w:rsidRPr="00F35A84" w:rsidRDefault="00FF019E" w:rsidP="00C0078F">
            <w:pPr>
              <w:pStyle w:val="CommentText"/>
              <w:tabs>
                <w:tab w:val="left" w:pos="361"/>
              </w:tabs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 w:rsidRPr="00F35A84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«Հարկաբյուջետային ռիսկերի հաշվետվողականություն» բաժնում նախատեսվում է ՀՀ կառավարության կողմից պետական-մասնավոր համագործակցության ծրագրերում ներգրավված ընկերությունների (ենթակառուցվածքային ոլորտների թվով՝ 20 կազմակերպություն) գործունեության արդյունքում ֆիսկալ հետևանքների պարբերական վերլուծություն իրականացնել: Կարծում ենք, նպատակահարմար չէ ֆիքսել պետական-մասնավոր համագործակցության ծրագրերում ներգրավված կազմակերպությունների թիվը, քանի որ ժամանակի ընթացքում դրանք կարող են փոխվել:</w:t>
            </w:r>
          </w:p>
        </w:tc>
        <w:tc>
          <w:tcPr>
            <w:tcW w:w="2401" w:type="dxa"/>
            <w:shd w:val="clear" w:color="auto" w:fill="auto"/>
          </w:tcPr>
          <w:p w:rsidR="00FF019E" w:rsidRPr="00F35A84" w:rsidRDefault="00FF019E" w:rsidP="00C0078F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Չի ընդունվել</w:t>
            </w:r>
          </w:p>
        </w:tc>
        <w:tc>
          <w:tcPr>
            <w:tcW w:w="3680" w:type="dxa"/>
            <w:shd w:val="clear" w:color="auto" w:fill="auto"/>
          </w:tcPr>
          <w:p w:rsidR="00FF019E" w:rsidRPr="00F35A84" w:rsidRDefault="00FF019E" w:rsidP="00C0078F">
            <w:pPr>
              <w:tabs>
                <w:tab w:val="left" w:pos="720"/>
                <w:tab w:val="left" w:pos="851"/>
              </w:tabs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t>Ռազմավարության նախագծի</w:t>
            </w:r>
            <w:r w:rsidRPr="00F35A84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</w:t>
            </w:r>
            <w:r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t>«Հարկաբյուջետային ռիսկերի հաշվետվողականություն» բաղադրիչում նկարագրված է ներկայում</w:t>
            </w:r>
            <w:r w:rsidR="005F6ACB"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t>ս</w:t>
            </w:r>
            <w:r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ՀՀ ֆինանսների նախարարության կողմից իրականացվող </w:t>
            </w:r>
            <w:r w:rsidR="005F6ACB"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t>առաձնահատուկ</w:t>
            </w:r>
            <w:r w:rsidR="006865E1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</w:t>
            </w:r>
            <w:r w:rsidR="005F6ACB"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t>(սպեցիֆիկ)</w:t>
            </w:r>
            <w:r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 ֆիսկալ ռիսկերի գնահատման գործառույթի հետ առնչվող կազմակերպությունների ներկայիս </w:t>
            </w:r>
            <w:r w:rsidR="005F6ACB"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t>թվաքանակի վերաբերյալ տեղեկատվությունը</w:t>
            </w:r>
            <w:r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t>: Ընդ որում, այն ներկայացվել է  «Առկա իրավիճակը և խնդիրները» բաժնում, այլ ոչ թե հետագայում նախատեսվելիք գործողությունների ծրագրում, ինչպես նշված է Դիրքորոշման  4-րդ պարբերության մեջ (…բաժնում նախատեսվում է):</w:t>
            </w:r>
          </w:p>
          <w:p w:rsidR="00FF019E" w:rsidRPr="00F35A84" w:rsidRDefault="00FF019E" w:rsidP="00C0078F">
            <w:pPr>
              <w:tabs>
                <w:tab w:val="left" w:pos="720"/>
                <w:tab w:val="left" w:pos="851"/>
              </w:tabs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Միաժամանակ վերոնշյալ բաժնում հստակ նշված է նաև </w:t>
            </w:r>
            <w:r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lastRenderedPageBreak/>
              <w:t xml:space="preserve">սպեցիֆիկ ֆիսկալ ռիսկերի գնահատման հետ առնչվող կազմակերպությունների կազմակերպաիրավական բնույթը (ենթակառուցվածքային ոլորտներում գործող </w:t>
            </w:r>
            <w:r w:rsidRPr="00F35A84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պետական մասնակցությամբ ընկերություններ, կարգավորվող հանրային ծառայություններ մատուցող ընկերություններ, ՀՀ պետական բյուջեից վարկեր (ենթավարկեր), երաշխիքներ կամ սուբսիդիաներ ստացող ընկերություններ, ինչպես նաև հիշյալ ոլորտներում ՀՀ կառավարության կողմից պետական-մասնավոր համագործակցության ծրագրերում ներգրավված ընկերություններ</w:t>
            </w:r>
            <w:r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t xml:space="preserve">): </w:t>
            </w:r>
          </w:p>
          <w:p w:rsidR="00FF019E" w:rsidRPr="00F35A84" w:rsidRDefault="00FF019E" w:rsidP="00C0078F">
            <w:pPr>
              <w:tabs>
                <w:tab w:val="left" w:pos="720"/>
                <w:tab w:val="left" w:pos="851"/>
              </w:tabs>
              <w:rPr>
                <w:rFonts w:ascii="GHEA Grapalat" w:eastAsia="Calibri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t>Մինչդեռ նշված է, որ 20 կազմակերպություններն ընտրված են միայն պետական-մասնավոր համագործակցության ծրագրերում ներգրավված ընկերություններից:</w:t>
            </w:r>
          </w:p>
          <w:p w:rsidR="00FF019E" w:rsidRPr="006865E1" w:rsidRDefault="00FF019E" w:rsidP="006865E1">
            <w:pPr>
              <w:tabs>
                <w:tab w:val="left" w:pos="720"/>
                <w:tab w:val="left" w:pos="851"/>
              </w:tabs>
              <w:rPr>
                <w:rFonts w:ascii="GHEA Grapalat" w:hAnsi="GHEA Grapalat" w:cs="Arial"/>
                <w:sz w:val="22"/>
                <w:szCs w:val="22"/>
                <w:lang w:val="hy-AM" w:eastAsia="en-GB"/>
              </w:rPr>
            </w:pPr>
            <w:r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t>Հարկ է նաև նշել, որ Ռազմավարության իրականացման միջոցառումների ցանկում ներառված է նաև «</w:t>
            </w:r>
            <w:r w:rsidRPr="00F35A8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Ֆիսկալ ռիսկերի գնահատման </w:t>
            </w:r>
            <w:r w:rsidRPr="00F35A84">
              <w:rPr>
                <w:rFonts w:ascii="GHEA Grapalat" w:hAnsi="GHEA Grapalat" w:cs="Arial"/>
                <w:bCs/>
                <w:sz w:val="22"/>
                <w:szCs w:val="22"/>
                <w:u w:val="single"/>
                <w:lang w:val="hy-AM"/>
              </w:rPr>
              <w:t>ծածկույթի ընդլայնում</w:t>
            </w:r>
            <w:r w:rsidRPr="00F35A84">
              <w:rPr>
                <w:rFonts w:ascii="GHEA Grapalat" w:eastAsia="Calibri" w:hAnsi="GHEA Grapalat"/>
                <w:sz w:val="22"/>
                <w:szCs w:val="22"/>
                <w:lang w:val="hy-AM"/>
              </w:rPr>
              <w:t>»</w:t>
            </w:r>
            <w:r w:rsidR="005F6ACB" w:rsidRPr="00F35A84">
              <w:rPr>
                <w:rFonts w:ascii="GHEA Grapalat" w:hAnsi="GHEA Grapalat" w:cs="Arial"/>
                <w:bCs/>
                <w:sz w:val="22"/>
                <w:szCs w:val="22"/>
                <w:lang w:val="hy-AM"/>
              </w:rPr>
              <w:t xml:space="preserve"> միջոցառումը, որը ենթադրում է կազմակերպությունների թվաքանակի ավելացում:</w:t>
            </w:r>
          </w:p>
        </w:tc>
      </w:tr>
      <w:tr w:rsidR="00143E71" w:rsidRPr="00242067" w:rsidTr="00FE7A40">
        <w:tc>
          <w:tcPr>
            <w:tcW w:w="698" w:type="dxa"/>
            <w:vMerge/>
            <w:shd w:val="clear" w:color="auto" w:fill="auto"/>
            <w:vAlign w:val="center"/>
          </w:tcPr>
          <w:p w:rsidR="00FF019E" w:rsidRPr="00F35A84" w:rsidRDefault="00FF019E" w:rsidP="00C0078F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vMerge/>
            <w:shd w:val="clear" w:color="auto" w:fill="auto"/>
            <w:vAlign w:val="center"/>
          </w:tcPr>
          <w:p w:rsidR="00FF019E" w:rsidRPr="00F35A84" w:rsidRDefault="00FF019E" w:rsidP="00C0078F">
            <w:pPr>
              <w:tabs>
                <w:tab w:val="left" w:pos="2700"/>
              </w:tabs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FF019E" w:rsidRPr="00F35A84" w:rsidRDefault="00FF019E" w:rsidP="00C0078F">
            <w:pPr>
              <w:pStyle w:val="CommentText"/>
              <w:tabs>
                <w:tab w:val="left" w:pos="361"/>
              </w:tabs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 w:rsidRPr="00F35A84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«Բյուջետային ծրագրերի ծախսերը կազմելու հաշվարկման գործընթացի ավտոմատացում» բաղադրիչում նախատեսվում է փուլային եղանակով ներդնել բյուջետային ծրագրերի ծախսակազմման ավտոմատացված համակարգ: Կառավարության կողմից սահմանված նորմատիվային ցուցանիշներով առաջնորդվելու դեպքում տարեցտարի խնդիրներ են առաջացել շարունակական ծախսերի մասով: Խնդիրն արդիական է նաև ներկայումս, որի լուծումը պարբերաբար կատարվող վերաբաշխումներն են: Ուստի ավտոմատացումից առաջ անհրաժեշտ է վերանայել գործող նորմատիվները: </w:t>
            </w:r>
          </w:p>
        </w:tc>
        <w:tc>
          <w:tcPr>
            <w:tcW w:w="2401" w:type="dxa"/>
            <w:shd w:val="clear" w:color="auto" w:fill="auto"/>
          </w:tcPr>
          <w:p w:rsidR="00FF019E" w:rsidRPr="00F35A84" w:rsidRDefault="00FF019E" w:rsidP="00F05B30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680" w:type="dxa"/>
            <w:shd w:val="clear" w:color="auto" w:fill="auto"/>
          </w:tcPr>
          <w:p w:rsidR="00FF019E" w:rsidRPr="00F35A84" w:rsidRDefault="006865E1" w:rsidP="00D90DF9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Կիսելով ն</w:t>
            </w:r>
            <w:r w:rsidR="001826E3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ո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րմատիվների </w:t>
            </w:r>
            <w:r w:rsidR="001826E3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շուրջ բարձրացված խնդիրը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, գտնում ենք</w:t>
            </w:r>
            <w:r w:rsidR="001826E3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, որ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բ</w:t>
            </w:r>
            <w:r w:rsidRPr="00F35A84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յուջետային ծրագրերի ծախսերը կազմելու հաշվարկման գործընթացի 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ավտոմատացումը օրակարգային հարց է, </w:t>
            </w:r>
            <w:r w:rsidR="001826E3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քանզի այն ներկայիս վիճակում բավականին աշխատատար և ոչ արդյունավետ գործընթաց է։ Ավելին, 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նախատեսվում է, որ մշակվող  ծրագրային ապահովումը պետք է ունենա բարվարար ճկունություն, ոչ միայն </w:t>
            </w:r>
            <w:r w:rsidR="001826E3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գործող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ծախս</w:t>
            </w:r>
            <w:r w:rsidR="001826E3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ային 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նորմատիվ</w:t>
            </w:r>
            <w:r w:rsidR="001826E3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ները 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ընդգրկելու, այլև </w:t>
            </w:r>
            <w:r w:rsidR="001826E3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հետագայում դրանցում կատարվելիք վերանայումները արագ և արդյունավետ կերպով ներառելու առումով։</w:t>
            </w:r>
          </w:p>
        </w:tc>
      </w:tr>
      <w:tr w:rsidR="00143E71" w:rsidRPr="00242067" w:rsidTr="00FE7A40">
        <w:tc>
          <w:tcPr>
            <w:tcW w:w="698" w:type="dxa"/>
            <w:vMerge/>
            <w:shd w:val="clear" w:color="auto" w:fill="auto"/>
            <w:vAlign w:val="center"/>
          </w:tcPr>
          <w:p w:rsidR="00FF019E" w:rsidRPr="00F35A84" w:rsidRDefault="00FF019E" w:rsidP="00C0078F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vMerge/>
            <w:shd w:val="clear" w:color="auto" w:fill="auto"/>
            <w:vAlign w:val="center"/>
          </w:tcPr>
          <w:p w:rsidR="00FF019E" w:rsidRPr="00F35A84" w:rsidRDefault="00FF019E" w:rsidP="00C0078F">
            <w:pPr>
              <w:tabs>
                <w:tab w:val="left" w:pos="2700"/>
              </w:tabs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FF019E" w:rsidRPr="00F35A84" w:rsidRDefault="00FF019E" w:rsidP="00C0078F">
            <w:pPr>
              <w:tabs>
                <w:tab w:val="left" w:pos="196"/>
                <w:tab w:val="left" w:pos="361"/>
              </w:tabs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«Բյուջետային կարգապահություն և թափանցիկություն» բաղադրիչում  նշված` հայտատու մարմինների կողմից բյուջետային հայտերում պարտադիր և հայեցողական ծախսերի տարանջատման բացակայության մասով հայտնում ենք, որ Առողջապահության նախարարության կողմից ներկայացված բյո</w:t>
            </w:r>
            <w:r w:rsidR="00574CDE" w:rsidRPr="00F35A84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ւ</w:t>
            </w:r>
            <w:r w:rsidRPr="00F35A84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ջետային հայտներում հստակ տարանջաված են պարտադիր և հայեցողական ծախսերը:</w:t>
            </w:r>
          </w:p>
        </w:tc>
        <w:tc>
          <w:tcPr>
            <w:tcW w:w="2401" w:type="dxa"/>
            <w:shd w:val="clear" w:color="auto" w:fill="auto"/>
          </w:tcPr>
          <w:p w:rsidR="00FF019E" w:rsidRPr="00F35A84" w:rsidRDefault="00FF019E" w:rsidP="001826E3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 </w:t>
            </w:r>
          </w:p>
        </w:tc>
        <w:tc>
          <w:tcPr>
            <w:tcW w:w="3680" w:type="dxa"/>
            <w:shd w:val="clear" w:color="auto" w:fill="auto"/>
          </w:tcPr>
          <w:p w:rsidR="00FF019E" w:rsidRPr="00F35A84" w:rsidRDefault="001826E3" w:rsidP="001826E3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Նախագծում կատարվել է համապատասխան փոփոխություններ</w:t>
            </w:r>
          </w:p>
        </w:tc>
      </w:tr>
      <w:tr w:rsidR="00143E71" w:rsidRPr="00242067" w:rsidTr="00E71630">
        <w:trPr>
          <w:trHeight w:val="2935"/>
        </w:trPr>
        <w:tc>
          <w:tcPr>
            <w:tcW w:w="698" w:type="dxa"/>
            <w:vMerge/>
            <w:shd w:val="clear" w:color="auto" w:fill="auto"/>
            <w:vAlign w:val="center"/>
          </w:tcPr>
          <w:p w:rsidR="00FF019E" w:rsidRPr="00F35A84" w:rsidRDefault="00FF019E" w:rsidP="00C0078F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vMerge/>
            <w:shd w:val="clear" w:color="auto" w:fill="auto"/>
            <w:vAlign w:val="center"/>
          </w:tcPr>
          <w:p w:rsidR="00FF019E" w:rsidRPr="00F35A84" w:rsidRDefault="00FF019E" w:rsidP="00C0078F">
            <w:pPr>
              <w:tabs>
                <w:tab w:val="left" w:pos="2700"/>
              </w:tabs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FF019E" w:rsidRPr="00C04D35" w:rsidRDefault="00FF019E" w:rsidP="00C0078F">
            <w:pPr>
              <w:pStyle w:val="CommentText"/>
              <w:tabs>
                <w:tab w:val="left" w:pos="361"/>
              </w:tabs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 w:rsidRPr="00C04D35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«Կորպորատիվ հաշվապահական հաշվառման և աուդիտի գործունեության կարգավորում» բաղադրիչի շրջանակներում նախատեսվում է ստեղծել Հանրային վերահսկողության խորհուրդ, որի կարգավիճակը, կազմակերպաիր</w:t>
            </w:r>
            <w:r w:rsidR="00574CDE" w:rsidRPr="00C04D35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ա</w:t>
            </w:r>
            <w:r w:rsidRPr="00C04D35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վական տեսակը հստակ ներկայացված չէ:</w:t>
            </w:r>
          </w:p>
        </w:tc>
        <w:tc>
          <w:tcPr>
            <w:tcW w:w="2401" w:type="dxa"/>
            <w:shd w:val="clear" w:color="auto" w:fill="auto"/>
          </w:tcPr>
          <w:p w:rsidR="00FF019E" w:rsidRPr="00C04D35" w:rsidRDefault="00FF019E" w:rsidP="00DE0C5A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04D3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 </w:t>
            </w:r>
          </w:p>
        </w:tc>
        <w:tc>
          <w:tcPr>
            <w:tcW w:w="3680" w:type="dxa"/>
            <w:shd w:val="clear" w:color="auto" w:fill="auto"/>
          </w:tcPr>
          <w:p w:rsidR="00FF019E" w:rsidRPr="00DE0C5A" w:rsidRDefault="00DE0C5A" w:rsidP="00574CDE">
            <w:pPr>
              <w:tabs>
                <w:tab w:val="left" w:pos="2700"/>
              </w:tabs>
              <w:jc w:val="both"/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 w:rsidRPr="00C04D35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«Կորպորատիվ հաշվապահական հաշվառման և աուդիտի գործունեության կարգավորում» 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բաղադրիչում</w:t>
            </w:r>
            <w:r w:rsidRPr="00C04D35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Հանրային վերահսկողության խորհուրդ</w:t>
            </w:r>
            <w:r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ի մասով ավելացվել է տեղեկատվություն</w:t>
            </w:r>
          </w:p>
        </w:tc>
      </w:tr>
      <w:tr w:rsidR="00143E71" w:rsidRPr="00242067" w:rsidTr="00FE7A40">
        <w:tc>
          <w:tcPr>
            <w:tcW w:w="698" w:type="dxa"/>
            <w:vMerge/>
            <w:shd w:val="clear" w:color="auto" w:fill="auto"/>
            <w:vAlign w:val="center"/>
          </w:tcPr>
          <w:p w:rsidR="00FF019E" w:rsidRPr="00F35A84" w:rsidRDefault="00FF019E" w:rsidP="00C0078F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vMerge/>
            <w:shd w:val="clear" w:color="auto" w:fill="auto"/>
            <w:vAlign w:val="center"/>
          </w:tcPr>
          <w:p w:rsidR="00FF019E" w:rsidRPr="00F35A84" w:rsidRDefault="00FF019E" w:rsidP="00C0078F">
            <w:pPr>
              <w:tabs>
                <w:tab w:val="left" w:pos="2700"/>
              </w:tabs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FF019E" w:rsidRPr="00F35A84" w:rsidRDefault="00FF019E" w:rsidP="00C0078F">
            <w:pPr>
              <w:pStyle w:val="CommentText"/>
              <w:tabs>
                <w:tab w:val="left" w:pos="361"/>
              </w:tabs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 w:rsidRPr="00AA31B7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«Էլեկտրոնային գնումների համակարգի արդիականացում» բաղադրիչի շրջանակներում նախատեսվում է ներդնել գնումների էլեկտրոնային նոր համակարգ, առաջարկում ենք</w:t>
            </w:r>
            <w:r w:rsidRPr="00F35A84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 xml:space="preserve"> Պատվիրատուներին հնարավորություն տալ գնումների նոր համակարգի հետ զուգահեռ շարունակել հինը, քանի որ ինչպես ցույց է տալիս փորձը, նորին անցնելուց հետո լինում եմ խափանումներ, որը խոչընդոտում է Պատվիրատուների աշխատանքը: Առաջարկում ենք քննարկել նոր համակարգի պիլոտային գործարկման մոտեցումը: Բացի այդ, անհասկանալի է, թե Պատվիրատուների շրջանակի ընդլայնումը ում է վերաբերվում: Միաժամանակ առաջարկում ենք գնումների էլեկտրոնային նոր համակարգում նախատեսել հնարավորություն, որը կբացառի միևնույն գործողության կրկնումը` և թղթային, և էլեկտրոնային </w:t>
            </w:r>
            <w:r w:rsidRPr="00F35A84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lastRenderedPageBreak/>
              <w:t>եղանակով (օրինակ` կնքված պայմանագրի մասին հայտարարությունը): Լրացուցիչ հստակեցման կարիք ունի գնումների էլեկտրոնային նոր համակարգում ռիսկային գործարքների դասակարգման հարցը:</w:t>
            </w:r>
          </w:p>
        </w:tc>
        <w:tc>
          <w:tcPr>
            <w:tcW w:w="2401" w:type="dxa"/>
            <w:shd w:val="clear" w:color="auto" w:fill="auto"/>
          </w:tcPr>
          <w:p w:rsidR="00FF019E" w:rsidRPr="00F35A84" w:rsidRDefault="00E71630" w:rsidP="00AA31B7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Ընդունվել է </w:t>
            </w:r>
          </w:p>
        </w:tc>
        <w:tc>
          <w:tcPr>
            <w:tcW w:w="3680" w:type="dxa"/>
            <w:shd w:val="clear" w:color="auto" w:fill="auto"/>
          </w:tcPr>
          <w:p w:rsidR="00FF019E" w:rsidRPr="00F35A84" w:rsidRDefault="00AA31B7" w:rsidP="00AA31B7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Ռազմավարության նախագծի Բաղադրիչ 15-ում ավելացվել է լրացուցիչ տեղեկատվություն է</w:t>
            </w:r>
            <w:r w:rsidR="00E71630" w:rsidRPr="00F35A84">
              <w:rPr>
                <w:rFonts w:ascii="GHEA Grapalat" w:hAnsi="GHEA Grapalat"/>
                <w:sz w:val="22"/>
                <w:szCs w:val="22"/>
                <w:lang w:val="hy-AM"/>
              </w:rPr>
              <w:t>լեկտրոնային գնումների նոր համակարգի ներդրմա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ն վերաբերյալ։ Միաժամանակ նշենք, որ </w:t>
            </w:r>
            <w:r w:rsidR="00E71630"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նոր համակարգի ներդրմանը զուգահեռ շարունակելու է գործել նաև ներկայիս գործող էլեկտրոնային գնումների համակարգը</w:t>
            </w:r>
          </w:p>
        </w:tc>
      </w:tr>
      <w:tr w:rsidR="00143E71" w:rsidRPr="00242067" w:rsidTr="00FE7A40">
        <w:tc>
          <w:tcPr>
            <w:tcW w:w="698" w:type="dxa"/>
            <w:vMerge/>
            <w:shd w:val="clear" w:color="auto" w:fill="auto"/>
            <w:vAlign w:val="center"/>
          </w:tcPr>
          <w:p w:rsidR="00FF019E" w:rsidRPr="00F35A84" w:rsidRDefault="00FF019E" w:rsidP="00C0078F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vMerge/>
            <w:shd w:val="clear" w:color="auto" w:fill="auto"/>
            <w:vAlign w:val="center"/>
          </w:tcPr>
          <w:p w:rsidR="00FF019E" w:rsidRPr="00F35A84" w:rsidRDefault="00FF019E" w:rsidP="00C0078F">
            <w:pPr>
              <w:tabs>
                <w:tab w:val="left" w:pos="2700"/>
              </w:tabs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FF019E" w:rsidRPr="00F35A84" w:rsidRDefault="00FF019E" w:rsidP="00E71630">
            <w:pPr>
              <w:pStyle w:val="CommentText"/>
              <w:tabs>
                <w:tab w:val="left" w:pos="361"/>
              </w:tabs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</w:pPr>
            <w:r w:rsidRPr="00F35A84">
              <w:rPr>
                <w:rFonts w:ascii="GHEA Grapalat" w:eastAsiaTheme="minorHAnsi" w:hAnsi="GHEA Grapalat" w:cstheme="minorBidi"/>
                <w:sz w:val="22"/>
                <w:szCs w:val="22"/>
                <w:lang w:val="hy-AM"/>
              </w:rPr>
              <w:t>«Գնումների պլանավորում» բաղադրիչում նախատեսվում է Պատվիրատուների միանման կարիքները բավարարել միևնույն տեխնիկական բնութագրեր ունեցող առարկաներով և նույն նախահաշվային գներով: 2013 թվականի ՀՀ կառավարության N 441-Ն որոշումով մեկ անգամ արդեն փորձ է արվել կարգավորել այս խնդիրը, սակայն անհաջողությամբ է ավարտվել: Առաջարկում ենք քննարկել տեխնիկական բնութագրերի մեկ ընդհանուր դարան ունենալու մոտեցումը, որը սակայն պատվիրատուներին չի սահմանափակի փոփոխություն կատարել բնութագրերում և նախահաշվային գներում` ելնելով կոնկրետ կարիքից:</w:t>
            </w:r>
          </w:p>
        </w:tc>
        <w:tc>
          <w:tcPr>
            <w:tcW w:w="2401" w:type="dxa"/>
            <w:shd w:val="clear" w:color="auto" w:fill="auto"/>
          </w:tcPr>
          <w:p w:rsidR="00FF019E" w:rsidRPr="00F35A84" w:rsidRDefault="00E71630" w:rsidP="00E71630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Չի ընդունվել</w:t>
            </w:r>
          </w:p>
        </w:tc>
        <w:tc>
          <w:tcPr>
            <w:tcW w:w="3680" w:type="dxa"/>
            <w:shd w:val="clear" w:color="auto" w:fill="auto"/>
          </w:tcPr>
          <w:p w:rsidR="00FF019E" w:rsidRPr="00F35A84" w:rsidRDefault="00E71630" w:rsidP="00E71630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Գտնում ենք, որ նշված միջոցառումը կբացառի գնման առարկաների՝ շուկայական գներից էական շեղումները, որը կնպաստի պատվիրատուների կողմից արդյունավետ և տնտեսող գնումներ իրականացնելուն:</w:t>
            </w: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0078F" w:rsidRPr="00F35A84" w:rsidRDefault="00FF019E" w:rsidP="00FF019E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42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0078F" w:rsidRPr="00F35A84" w:rsidRDefault="00C0078F" w:rsidP="00DD1B55">
            <w:pPr>
              <w:tabs>
                <w:tab w:val="left" w:pos="2700"/>
              </w:tabs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</w:rPr>
              <w:t>արդարադատության</w:t>
            </w:r>
            <w:proofErr w:type="spellEnd"/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</w:rPr>
              <w:t>նախարարության</w:t>
            </w:r>
            <w:proofErr w:type="spellEnd"/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</w:rPr>
              <w:t>քրեակատարողական</w:t>
            </w:r>
            <w:proofErr w:type="spellEnd"/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sz w:val="22"/>
                <w:szCs w:val="22"/>
              </w:rPr>
              <w:t>ծառայություն</w:t>
            </w:r>
            <w:proofErr w:type="spellEnd"/>
            <w:r w:rsidRPr="00F35A84">
              <w:rPr>
                <w:rFonts w:ascii="GHEA Grapalat" w:hAnsi="GHEA Grapalat"/>
                <w:sz w:val="22"/>
                <w:szCs w:val="22"/>
              </w:rPr>
              <w:t xml:space="preserve"> 19/09/2019թ.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Ե-40/9-6785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0078F" w:rsidRPr="00F35A84" w:rsidRDefault="00C0078F" w:rsidP="00C0078F">
            <w:pPr>
              <w:tabs>
                <w:tab w:val="left" w:pos="196"/>
                <w:tab w:val="left" w:pos="361"/>
              </w:tabs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0078F" w:rsidRPr="00F35A84" w:rsidRDefault="00C0078F" w:rsidP="00C0078F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0078F" w:rsidRPr="00F35A84" w:rsidRDefault="00C0078F" w:rsidP="00C0078F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0078F" w:rsidRPr="00F35A84" w:rsidRDefault="00FF019E" w:rsidP="00FF019E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43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0078F" w:rsidRPr="00F35A84" w:rsidRDefault="00C0078F" w:rsidP="00DD1B55">
            <w:pPr>
              <w:tabs>
                <w:tab w:val="left" w:pos="2700"/>
              </w:tabs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մարդու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իրավունքների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պաշտպանի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աշխատակազմ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20/09/2019թ.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01/13.3/4843-19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0078F" w:rsidRPr="00F35A84" w:rsidRDefault="00C0078F" w:rsidP="00C0078F">
            <w:pPr>
              <w:tabs>
                <w:tab w:val="left" w:pos="196"/>
                <w:tab w:val="left" w:pos="361"/>
              </w:tabs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0078F" w:rsidRPr="00F35A84" w:rsidRDefault="00C0078F" w:rsidP="00C0078F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0078F" w:rsidRPr="00F35A84" w:rsidRDefault="00C0078F" w:rsidP="00C0078F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C0078F" w:rsidRPr="00F35A84" w:rsidRDefault="00FF019E" w:rsidP="00FF019E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lastRenderedPageBreak/>
              <w:t>44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C0078F" w:rsidRPr="00F35A84" w:rsidRDefault="00C0078F" w:rsidP="00DD1B55">
            <w:pPr>
              <w:tabs>
                <w:tab w:val="left" w:pos="2700"/>
              </w:tabs>
              <w:rPr>
                <w:rFonts w:ascii="GHEA Grapalat" w:hAnsi="GHEA Grapalat"/>
                <w:sz w:val="22"/>
                <w:szCs w:val="22"/>
                <w:highlight w:val="yellow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պաշտպանության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նախարարություն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20/09/2019թ.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F35A84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ՊՆ/510/1911-2019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0078F" w:rsidRPr="00F35A84" w:rsidRDefault="00C0078F" w:rsidP="00C0078F">
            <w:pPr>
              <w:tabs>
                <w:tab w:val="left" w:pos="196"/>
                <w:tab w:val="left" w:pos="361"/>
              </w:tabs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C0078F" w:rsidRPr="00F35A84" w:rsidRDefault="00C0078F" w:rsidP="00C0078F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C0078F" w:rsidRPr="00F35A84" w:rsidRDefault="00C0078F" w:rsidP="00C0078F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876974" w:rsidRPr="00F35A84" w:rsidRDefault="00FF019E" w:rsidP="00FF019E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45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876974" w:rsidRPr="00F35A84" w:rsidRDefault="00876974" w:rsidP="00DD1B55">
            <w:pPr>
              <w:tabs>
                <w:tab w:val="left" w:pos="2700"/>
              </w:tabs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</w:t>
            </w:r>
            <w:proofErr w:type="spellStart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դատախազություն</w:t>
            </w:r>
            <w:proofErr w:type="spellEnd"/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20/09/2019թ. N 04/13031-19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876974" w:rsidRPr="00F35A84" w:rsidRDefault="00876974" w:rsidP="00876974">
            <w:pPr>
              <w:tabs>
                <w:tab w:val="left" w:pos="196"/>
                <w:tab w:val="left" w:pos="361"/>
              </w:tabs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876974" w:rsidRPr="00F35A84" w:rsidRDefault="00876974" w:rsidP="008769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876974" w:rsidRPr="00F35A84" w:rsidRDefault="00876974" w:rsidP="008769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876974" w:rsidRPr="00F35A84" w:rsidRDefault="00FF019E" w:rsidP="00FF019E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46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876974" w:rsidRPr="00F35A84" w:rsidRDefault="00876974" w:rsidP="00DD1B55">
            <w:pPr>
              <w:tabs>
                <w:tab w:val="left" w:pos="2700"/>
              </w:tabs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ՀՀ տարածքային կառավարման և ենթակառուցվածքների նախարարության միգրացիոն ծառայություն 24/09/2019թ.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N 01/10/4318-19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876974" w:rsidRPr="00F35A84" w:rsidRDefault="00876974" w:rsidP="00876974">
            <w:pPr>
              <w:tabs>
                <w:tab w:val="left" w:pos="196"/>
                <w:tab w:val="left" w:pos="361"/>
              </w:tabs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876974" w:rsidRPr="00F35A84" w:rsidRDefault="00876974" w:rsidP="008769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876974" w:rsidRPr="00F35A84" w:rsidRDefault="00876974" w:rsidP="00876974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876974" w:rsidRPr="00F35A84" w:rsidRDefault="00FF019E" w:rsidP="00876974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47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876974" w:rsidRPr="00F35A84" w:rsidRDefault="00876974" w:rsidP="00DD1B55">
            <w:pPr>
              <w:tabs>
                <w:tab w:val="left" w:pos="2700"/>
              </w:tabs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F35A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ՀՀ հեռուստատեսության և ռադիոյի հանձնաժողով 25/09/2019թ. N 01-532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876974" w:rsidRPr="00F35A84" w:rsidRDefault="00876974" w:rsidP="00876974">
            <w:pPr>
              <w:tabs>
                <w:tab w:val="left" w:pos="196"/>
                <w:tab w:val="left" w:pos="361"/>
              </w:tabs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876974" w:rsidRPr="00F35A84" w:rsidRDefault="00876974" w:rsidP="008769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876974" w:rsidRPr="00F35A84" w:rsidRDefault="00876974" w:rsidP="00876974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242067" w:rsidTr="00FE7A40">
        <w:tc>
          <w:tcPr>
            <w:tcW w:w="698" w:type="dxa"/>
            <w:vAlign w:val="center"/>
          </w:tcPr>
          <w:p w:rsidR="00876974" w:rsidRPr="00F35A84" w:rsidRDefault="00FF019E" w:rsidP="00876974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48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876974" w:rsidRPr="00F35A84" w:rsidRDefault="00876974" w:rsidP="00876974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հաշվեքննիչ պալատ</w:t>
            </w:r>
          </w:p>
          <w:p w:rsidR="00876974" w:rsidRPr="00F35A84" w:rsidRDefault="00876974" w:rsidP="00876974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20/09/2019թ. N Հպե-370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876974" w:rsidRPr="00F35A84" w:rsidRDefault="00876974" w:rsidP="0087697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հաշվեքննիչ պալատի 2019 թվականի տարեկան ծրագրով նախատեսված են ՀՀ հաշվեքննիչ պալատի ռազմավարական զարգացման ծրագրի և դրա իրականացման միջոցառումների պլանի մշակման աշխատանքներ: ՀՀ հաշվեքննիչ պալատի և ԵՄ ՍԻԳՄԱ ծրագրի միջև ձեռք բերված պայմանավորվածության համաձայն՝ նշված ռազմավարության մշակմանն ուղղված միջոցառումները ԵՄ ՍԻԳՄԱ ծրագրի փորձագետների աջակցությամբ մեկնարկելու են հոկտեմբեր ամսին:</w:t>
            </w:r>
          </w:p>
          <w:p w:rsidR="00876974" w:rsidRPr="00F35A84" w:rsidRDefault="00876974" w:rsidP="00876974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Ներկայացված Պետական ֆինանսների կառավարման համակարգի 2019-2023 թվականների բարեփոխումների ռազմավարությունը և պետական ֆինանսների կառավարման համակարգի բարեփոխումների 2019-2023 թվականների </w:t>
            </w: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գործողությունների ծրագիրը հաստատելու մասին ՀՀ կառավարության որոշման նախագծի վերաբերյալ առաջարկություններ ՀՀ հաշվեքննիչ պալատի կողմից կներկայացվեն ՀՀ հաշվեքննիչ պալատի ռազմավարական ծրագրի մշակումից հետո՝ ըստ վերջինիս բովանդակության:</w:t>
            </w:r>
          </w:p>
        </w:tc>
        <w:tc>
          <w:tcPr>
            <w:tcW w:w="2401" w:type="dxa"/>
            <w:shd w:val="clear" w:color="auto" w:fill="auto"/>
          </w:tcPr>
          <w:p w:rsidR="00876974" w:rsidRPr="00F35A84" w:rsidRDefault="00876974" w:rsidP="00876974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 ի գիտություն</w:t>
            </w:r>
          </w:p>
        </w:tc>
        <w:tc>
          <w:tcPr>
            <w:tcW w:w="3680" w:type="dxa"/>
          </w:tcPr>
          <w:p w:rsidR="00876974" w:rsidRPr="00F35A84" w:rsidRDefault="00D90DF9" w:rsidP="00D90DF9">
            <w:pPr>
              <w:tabs>
                <w:tab w:val="left" w:pos="2700"/>
                <w:tab w:val="left" w:pos="3136"/>
              </w:tabs>
              <w:ind w:left="-14" w:right="-104"/>
              <w:rPr>
                <w:rFonts w:ascii="GHEA Grapalat" w:eastAsiaTheme="minorHAnsi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հաշվեքննիչ պալատի ռազմավարական ծրագր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ի ընդունումից հետո, վերջինիս առաջարկությունների հիման վրա կվերանայվեն ՀՊ-ին առնչվող թիրախները/միջոցառումները և դրանց ժամկետները </w:t>
            </w: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876974" w:rsidRPr="00F35A84" w:rsidRDefault="00FF019E" w:rsidP="00876974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59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876974" w:rsidRPr="00F35A84" w:rsidRDefault="00876974" w:rsidP="00876974">
            <w:pPr>
              <w:tabs>
                <w:tab w:val="left" w:pos="2700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հանրային հեռուստառադիոընկերության խորհուրդ 27/09/2019թ. N</w:t>
            </w:r>
          </w:p>
          <w:p w:rsidR="00876974" w:rsidRPr="00F35A84" w:rsidRDefault="00876974" w:rsidP="00876974">
            <w:pPr>
              <w:tabs>
                <w:tab w:val="left" w:pos="2700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09-17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876974" w:rsidRPr="00F35A84" w:rsidRDefault="00876974" w:rsidP="00876974">
            <w:pPr>
              <w:tabs>
                <w:tab w:val="left" w:pos="196"/>
                <w:tab w:val="left" w:pos="361"/>
              </w:tabs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876974" w:rsidRPr="00F35A84" w:rsidRDefault="00876974" w:rsidP="008769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876974" w:rsidRPr="00F35A84" w:rsidRDefault="00876974" w:rsidP="008769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876974" w:rsidRPr="00F35A84" w:rsidRDefault="00FF019E" w:rsidP="00876974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50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876974" w:rsidRPr="00F35A84" w:rsidRDefault="00876974" w:rsidP="00876974">
            <w:pPr>
              <w:tabs>
                <w:tab w:val="left" w:pos="2700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կենտրոնական ընտրական հանձնաժողով 27/09/2019թ. N</w:t>
            </w:r>
          </w:p>
          <w:p w:rsidR="00876974" w:rsidRPr="00F35A84" w:rsidRDefault="00876974" w:rsidP="00876974">
            <w:pPr>
              <w:tabs>
                <w:tab w:val="left" w:pos="2700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01-434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876974" w:rsidRPr="00F35A84" w:rsidRDefault="00876974" w:rsidP="00876974">
            <w:pPr>
              <w:tabs>
                <w:tab w:val="left" w:pos="196"/>
                <w:tab w:val="left" w:pos="361"/>
              </w:tabs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876974" w:rsidRPr="00F35A84" w:rsidRDefault="00876974" w:rsidP="008769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876974" w:rsidRPr="00F35A84" w:rsidRDefault="00876974" w:rsidP="008769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876974" w:rsidRPr="00F35A84" w:rsidRDefault="00FF019E" w:rsidP="00876974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51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876974" w:rsidRPr="00F35A84" w:rsidRDefault="00876974" w:rsidP="00876974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ՀՀ ԿԳՄՍՆ գիտության կոմիտե</w:t>
            </w:r>
          </w:p>
          <w:p w:rsidR="00876974" w:rsidRPr="00F35A84" w:rsidRDefault="00876974" w:rsidP="00876974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01/10/2019թ. N 01/9.3/21678-19 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876974" w:rsidRPr="00F35A84" w:rsidRDefault="00876974" w:rsidP="00876974">
            <w:pPr>
              <w:tabs>
                <w:tab w:val="left" w:pos="196"/>
                <w:tab w:val="left" w:pos="361"/>
              </w:tabs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876974" w:rsidRPr="00F35A84" w:rsidRDefault="00876974" w:rsidP="008769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876974" w:rsidRPr="00F35A84" w:rsidRDefault="00876974" w:rsidP="00876974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F35A84" w:rsidTr="00FE7A40">
        <w:tc>
          <w:tcPr>
            <w:tcW w:w="698" w:type="dxa"/>
            <w:vAlign w:val="center"/>
          </w:tcPr>
          <w:p w:rsidR="00171B8E" w:rsidRPr="00F35A84" w:rsidRDefault="00D51195" w:rsidP="00171B8E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52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171B8E" w:rsidRPr="00F35A84" w:rsidRDefault="00171B8E" w:rsidP="00171B8E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արտաքին գործերի նախարարություն 01/10/2019թ. N </w:t>
            </w:r>
            <w:r w:rsidRPr="00F35A84">
              <w:rPr>
                <w:rFonts w:ascii="GHEA Grapalat" w:hAnsi="GHEA Grapalat"/>
                <w:sz w:val="22"/>
                <w:szCs w:val="22"/>
              </w:rPr>
              <w:t>1114/13539-19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171B8E" w:rsidRPr="00F35A84" w:rsidRDefault="00171B8E" w:rsidP="00171B8E">
            <w:pPr>
              <w:tabs>
                <w:tab w:val="left" w:pos="196"/>
                <w:tab w:val="left" w:pos="361"/>
              </w:tabs>
              <w:ind w:right="-1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2401" w:type="dxa"/>
            <w:shd w:val="clear" w:color="auto" w:fill="auto"/>
          </w:tcPr>
          <w:p w:rsidR="00171B8E" w:rsidRPr="00F35A84" w:rsidRDefault="00171B8E" w:rsidP="00171B8E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80" w:type="dxa"/>
          </w:tcPr>
          <w:p w:rsidR="00171B8E" w:rsidRPr="00F35A84" w:rsidRDefault="00171B8E" w:rsidP="00171B8E">
            <w:pPr>
              <w:tabs>
                <w:tab w:val="left" w:pos="2700"/>
              </w:tabs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242067" w:rsidTr="00FE7A40">
        <w:tc>
          <w:tcPr>
            <w:tcW w:w="698" w:type="dxa"/>
            <w:vMerge w:val="restart"/>
            <w:vAlign w:val="center"/>
          </w:tcPr>
          <w:p w:rsidR="00D51195" w:rsidRPr="00F35A84" w:rsidRDefault="00D51195" w:rsidP="00171B8E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F35A84">
              <w:rPr>
                <w:rFonts w:ascii="GHEA Grapalat" w:hAnsi="GHEA Grapalat"/>
                <w:sz w:val="22"/>
                <w:szCs w:val="22"/>
              </w:rPr>
              <w:t>53</w:t>
            </w:r>
          </w:p>
        </w:tc>
        <w:tc>
          <w:tcPr>
            <w:tcW w:w="3667" w:type="dxa"/>
            <w:vMerge w:val="restart"/>
            <w:shd w:val="clear" w:color="auto" w:fill="auto"/>
            <w:vAlign w:val="center"/>
          </w:tcPr>
          <w:p w:rsidR="00D51195" w:rsidRPr="00F35A84" w:rsidRDefault="00D51195" w:rsidP="00171B8E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Պետական եկամուտների կոմիտե</w:t>
            </w:r>
          </w:p>
          <w:p w:rsidR="00D51195" w:rsidRPr="00F35A84" w:rsidRDefault="00D51195" w:rsidP="00171B8E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 xml:space="preserve">02/10/2019թ. N </w:t>
            </w:r>
            <w:r w:rsidRPr="00F35A84">
              <w:rPr>
                <w:rFonts w:ascii="GHEA Grapalat" w:hAnsi="GHEA Grapalat"/>
                <w:sz w:val="22"/>
                <w:szCs w:val="22"/>
              </w:rPr>
              <w:t>01/2-1/60734-2019</w:t>
            </w:r>
          </w:p>
          <w:p w:rsidR="00D51195" w:rsidRPr="00F35A84" w:rsidRDefault="00D51195" w:rsidP="00171B8E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D51195" w:rsidRPr="00F35A84" w:rsidRDefault="00D51195" w:rsidP="003D4084">
            <w:pPr>
              <w:pStyle w:val="ListParagraph"/>
              <w:numPr>
                <w:ilvl w:val="0"/>
                <w:numId w:val="16"/>
              </w:numPr>
              <w:tabs>
                <w:tab w:val="left" w:pos="346"/>
                <w:tab w:val="left" w:pos="1170"/>
              </w:tabs>
              <w:spacing w:after="0" w:line="240" w:lineRule="auto"/>
              <w:ind w:left="0" w:firstLine="0"/>
              <w:rPr>
                <w:rFonts w:ascii="GHEA Grapalat" w:hAnsi="GHEA Grapalat" w:cs="Arial"/>
                <w:bCs/>
                <w:lang w:val="hy-AM"/>
              </w:rPr>
            </w:pPr>
            <w:r w:rsidRPr="00F35A84">
              <w:rPr>
                <w:rFonts w:ascii="GHEA Grapalat" w:hAnsi="GHEA Grapalat" w:cs="Sylfaen"/>
                <w:lang w:val="hy-AM"/>
              </w:rPr>
              <w:t>Նախագծի հավելված</w:t>
            </w:r>
            <w:r w:rsidRPr="00F35A84">
              <w:rPr>
                <w:rFonts w:ascii="GHEA Grapalat" w:hAnsi="GHEA Grapalat"/>
                <w:lang w:val="hy-AM"/>
              </w:rPr>
              <w:t xml:space="preserve"> N 1-</w:t>
            </w:r>
            <w:r w:rsidRPr="00F35A84">
              <w:rPr>
                <w:rFonts w:ascii="GHEA Grapalat" w:hAnsi="GHEA Grapalat" w:cs="Sylfaen"/>
                <w:lang w:val="hy-AM"/>
              </w:rPr>
              <w:t>ի</w:t>
            </w:r>
            <w:r w:rsidRPr="00F35A84">
              <w:rPr>
                <w:rFonts w:ascii="GHEA Grapalat" w:hAnsi="GHEA Grapalat"/>
                <w:lang w:val="hy-AM"/>
              </w:rPr>
              <w:t xml:space="preserve"> 7-</w:t>
            </w:r>
            <w:r w:rsidRPr="00F35A84">
              <w:rPr>
                <w:rFonts w:ascii="GHEA Grapalat" w:hAnsi="GHEA Grapalat" w:cs="Sylfaen"/>
                <w:lang w:val="hy-AM"/>
              </w:rPr>
              <w:t>րդ</w:t>
            </w:r>
            <w:r w:rsidRPr="00F35A84">
              <w:rPr>
                <w:rFonts w:ascii="GHEA Grapalat" w:hAnsi="GHEA Grapalat"/>
                <w:lang w:val="hy-AM"/>
              </w:rPr>
              <w:t xml:space="preserve"> «Պետական եկամուտների քաղաքականություն, հարկային </w:t>
            </w:r>
            <w:r w:rsidRPr="00F35A84">
              <w:rPr>
                <w:rFonts w:ascii="GHEA Grapalat" w:hAnsi="GHEA Grapalat" w:cs="Arial"/>
                <w:bCs/>
                <w:lang w:val="hy-AM"/>
              </w:rPr>
              <w:t>վարչարարություն» գլխի 3-րդ «Եկամուտների քաղաքականություն» բաղադրիչի 8-րդ թիրախի «Ակնկալվող</w:t>
            </w:r>
            <w:r w:rsidRPr="00F35A84">
              <w:rPr>
                <w:rFonts w:ascii="GHEA Grapalat" w:hAnsi="GHEA Grapalat"/>
                <w:lang w:val="hy-AM"/>
              </w:rPr>
              <w:t xml:space="preserve"> արդյունքային ցուցանիշ/ներ» սյունակից առաջարկում ենք հանել «</w:t>
            </w:r>
            <w:r w:rsidRPr="00F35A84">
              <w:rPr>
                <w:rFonts w:ascii="GHEA Grapalat" w:hAnsi="GHEA Grapalat" w:cs="Arial"/>
                <w:bCs/>
                <w:lang w:val="hy-AM"/>
              </w:rPr>
              <w:t>շրջանառության հարկի բեռի բարձրացումը նպատակահարմար համարվելու դեպքում</w:t>
            </w:r>
            <w:r w:rsidRPr="00F35A84">
              <w:rPr>
                <w:rFonts w:ascii="GHEA Grapalat" w:hAnsi="GHEA Grapalat"/>
                <w:lang w:val="hy-AM"/>
              </w:rPr>
              <w:t xml:space="preserve">» բառերը, քանի որ միջոցառումն արդեն իսկ նախատեսում է համապատասխան </w:t>
            </w:r>
            <w:r w:rsidRPr="00F35A84">
              <w:rPr>
                <w:rFonts w:ascii="GHEA Grapalat" w:hAnsi="GHEA Grapalat"/>
                <w:lang w:val="hy-AM"/>
              </w:rPr>
              <w:lastRenderedPageBreak/>
              <w:t>ՀՀ օրենքի նախագծի մշակում, իսկ եթե միջոցառման իրականացումը նպատակահարմար չէ կամ այդ հարցը դեռևս հստակեցված չէ, ապա առաջարկում ենք միջոցառումը հանել նախագծից:</w:t>
            </w:r>
          </w:p>
        </w:tc>
        <w:tc>
          <w:tcPr>
            <w:tcW w:w="2401" w:type="dxa"/>
            <w:shd w:val="clear" w:color="auto" w:fill="auto"/>
          </w:tcPr>
          <w:p w:rsidR="00D51195" w:rsidRPr="00F35A84" w:rsidRDefault="00016AE5" w:rsidP="00E67099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  <w:tc>
          <w:tcPr>
            <w:tcW w:w="3680" w:type="dxa"/>
          </w:tcPr>
          <w:p w:rsidR="00016AE5" w:rsidRPr="00F35A84" w:rsidRDefault="00016AE5" w:rsidP="00016AE5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հավելված N 1-ի և հավելված 2-ի 8-րդ թիրախի ակնկալվող արդյունքային ցուցանիշներից հանվել է «շրջանառության հարկի բեռի բարձրացումը պատակահարմար համարվելու դեպքում» բառերը։</w:t>
            </w:r>
          </w:p>
          <w:p w:rsidR="00D51195" w:rsidRPr="00F35A84" w:rsidRDefault="00D51195" w:rsidP="00016AE5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143E71" w:rsidRPr="00242067" w:rsidTr="00FE7A40">
        <w:tc>
          <w:tcPr>
            <w:tcW w:w="698" w:type="dxa"/>
            <w:vMerge/>
            <w:vAlign w:val="center"/>
          </w:tcPr>
          <w:p w:rsidR="003D4084" w:rsidRPr="00F35A84" w:rsidRDefault="003D4084" w:rsidP="003D4084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vMerge/>
            <w:shd w:val="clear" w:color="auto" w:fill="auto"/>
            <w:vAlign w:val="center"/>
          </w:tcPr>
          <w:p w:rsidR="003D4084" w:rsidRPr="00F35A84" w:rsidRDefault="003D4084" w:rsidP="003D4084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3D4084" w:rsidRPr="00F35A84" w:rsidRDefault="003D4084" w:rsidP="003D4084">
            <w:pPr>
              <w:pStyle w:val="ListParagraph"/>
              <w:numPr>
                <w:ilvl w:val="0"/>
                <w:numId w:val="16"/>
              </w:numPr>
              <w:tabs>
                <w:tab w:val="left" w:pos="346"/>
                <w:tab w:val="left" w:pos="1170"/>
              </w:tabs>
              <w:spacing w:after="0" w:line="240" w:lineRule="auto"/>
              <w:ind w:left="0" w:firstLine="0"/>
              <w:rPr>
                <w:rFonts w:ascii="GHEA Grapalat" w:hAnsi="GHEA Grapalat" w:cs="Sylfaen"/>
                <w:lang w:val="hy-AM"/>
              </w:rPr>
            </w:pPr>
            <w:r w:rsidRPr="00F35A84">
              <w:rPr>
                <w:rFonts w:ascii="GHEA Grapalat" w:hAnsi="GHEA Grapalat"/>
                <w:lang w:val="hy-AM"/>
              </w:rPr>
              <w:t>Նախագծի հավելված</w:t>
            </w:r>
            <w:r w:rsidRPr="00F35A84">
              <w:rPr>
                <w:rFonts w:ascii="GHEA Grapalat" w:hAnsi="GHEA Grapalat" w:cs="Sylfaen"/>
                <w:lang w:val="hy-AM"/>
              </w:rPr>
              <w:t xml:space="preserve"> N 2-ի «Ոլորտը/Բաղադրիչը» սյունակի 4-րդ «Եկամուտների վարչարարության թափանցիկություն և համապատասխանություն» կետի.</w:t>
            </w:r>
          </w:p>
          <w:p w:rsidR="003D4084" w:rsidRPr="00F35A84" w:rsidRDefault="003D4084" w:rsidP="003D4084">
            <w:pPr>
              <w:tabs>
                <w:tab w:val="left" w:pos="346"/>
                <w:tab w:val="left" w:pos="117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1) 12-րդ թիրախի 12.1 միջոցառման վերաբերյալ առաջարկում ենք քննարկել հարկային պոտենցիալի և ճեղքի գնահատումը նաև ոլորտային կտրվածքով կատարելու, ինչպես նաև նպատակային սոցիալական վճարի, շրջանառության հարկի, ռոյալթիի և ակցիզային հարկի գծով հարկային պոտենցիալը և ճեղքը գնահատելու աշխատանքները ներառելու հարցը: </w:t>
            </w:r>
          </w:p>
        </w:tc>
        <w:tc>
          <w:tcPr>
            <w:tcW w:w="2401" w:type="dxa"/>
            <w:shd w:val="clear" w:color="auto" w:fill="auto"/>
          </w:tcPr>
          <w:p w:rsidR="003D4084" w:rsidRPr="00F35A84" w:rsidRDefault="003D4084" w:rsidP="00DE0C5A">
            <w:pPr>
              <w:tabs>
                <w:tab w:val="left" w:pos="2265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</w:tc>
        <w:tc>
          <w:tcPr>
            <w:tcW w:w="3680" w:type="dxa"/>
          </w:tcPr>
          <w:p w:rsidR="003D4084" w:rsidRPr="00F35A84" w:rsidRDefault="003D4084" w:rsidP="003D4084">
            <w:pPr>
              <w:rPr>
                <w:rFonts w:ascii="GHEA Grapalat" w:hAnsi="GHEA Grapalat"/>
                <w:i/>
                <w:sz w:val="22"/>
                <w:szCs w:val="22"/>
                <w:u w:val="single"/>
                <w:lang w:val="hy-AM"/>
              </w:rPr>
            </w:pPr>
            <w:r w:rsidRPr="00F35A84">
              <w:rPr>
                <w:rFonts w:ascii="GHEA Grapalat" w:hAnsi="GHEA Grapalat"/>
                <w:sz w:val="22"/>
                <w:szCs w:val="22"/>
                <w:lang w:val="hy-AM"/>
              </w:rPr>
              <w:t>Հարկային պոտենցիալ և ճեղքի գնահատման տեսանկյունից խնդիր է դրվել, նախ և առաջ, գնահատել առավել խոշոր հարկատեսակների (ԱԱՀ, եկամտային հարկ և շահութահարկ, որոնք ապահովում են բյուջեի եկամուտների զգալի մասը) գծով հարկային պոտենցիալի և ճեղքի մակարդակը: Նշված հարկատեսակների գծով հարկային պոտենցիալի գնահատման աշխատանքների ավարտելուց հետո, կդիտարկվի նաև այլ հարկատեսակների պոտենցիալ մակարդակների գնահատման հնարավորությունը</w:t>
            </w:r>
            <w:r w:rsidRPr="00F35A84">
              <w:rPr>
                <w:rFonts w:ascii="GHEA Grapalat" w:hAnsi="GHEA Grapalat"/>
                <w:i/>
                <w:sz w:val="22"/>
                <w:szCs w:val="22"/>
                <w:u w:val="single"/>
                <w:lang w:val="hy-AM"/>
              </w:rPr>
              <w:t>:</w:t>
            </w:r>
          </w:p>
        </w:tc>
      </w:tr>
      <w:tr w:rsidR="00143E71" w:rsidRPr="00242067" w:rsidTr="00FE7A40">
        <w:tc>
          <w:tcPr>
            <w:tcW w:w="698" w:type="dxa"/>
            <w:vMerge/>
            <w:vAlign w:val="center"/>
          </w:tcPr>
          <w:p w:rsidR="003D4084" w:rsidRPr="00F35A84" w:rsidRDefault="003D4084" w:rsidP="003D4084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vMerge/>
            <w:shd w:val="clear" w:color="auto" w:fill="auto"/>
            <w:vAlign w:val="center"/>
          </w:tcPr>
          <w:p w:rsidR="003D4084" w:rsidRPr="00F35A84" w:rsidRDefault="003D4084" w:rsidP="003D4084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3D4084" w:rsidRPr="00F35A84" w:rsidRDefault="003D4084" w:rsidP="003D4084">
            <w:pPr>
              <w:tabs>
                <w:tab w:val="left" w:pos="1170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2) 13-րդ թիրախի վերաբերյալ հայտնում ենք, որ ՀՀ ՊԵԿ նախագահի համապատասխան հրամանի հիման վրա ՀՀ ՊԵԿ պաշտոնական էլեկտրոնային կայքում ամսական պարբերականությամբ հրապարակվում է համապատասխան տեղեկատվությունը: Հետևաբար, առաջարկում ենք դրա կատարման համար պատասխանատու </w:t>
            </w: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սահմանել ՀՀ ֆինանսների նախարարությանը՝ վերջինիս պաշտոնական ինտերնետային կայքում պետական ֆինանսներին վերաբերող հրապարակվող տեղեկատվությունն ամբողջականացնելու նպատակով:</w:t>
            </w:r>
          </w:p>
        </w:tc>
        <w:tc>
          <w:tcPr>
            <w:tcW w:w="2401" w:type="dxa"/>
            <w:shd w:val="clear" w:color="auto" w:fill="auto"/>
          </w:tcPr>
          <w:p w:rsidR="003D4084" w:rsidRPr="00F35A84" w:rsidRDefault="003D4084" w:rsidP="003D4084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Չի ընդունվել</w:t>
            </w:r>
          </w:p>
        </w:tc>
        <w:tc>
          <w:tcPr>
            <w:tcW w:w="3680" w:type="dxa"/>
          </w:tcPr>
          <w:p w:rsidR="003D4084" w:rsidRPr="00F35A84" w:rsidRDefault="00E67099" w:rsidP="00E67099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35A84">
              <w:rPr>
                <w:rFonts w:ascii="GHEA Grapalat" w:hAnsi="GHEA Grapalat" w:cs="Sylfaen"/>
                <w:sz w:val="22"/>
                <w:szCs w:val="22"/>
                <w:lang w:val="hy-AM"/>
              </w:rPr>
              <w:t>Գտնում ենք, որ պետական բյուջեից վերադարձված հարկերի գումարների վերաբերյալ ավելի համարպարփակ, ամբողջասկան տեղեկատվություն տիրապետութմ է  ՊԵԿ-ը, ուստի այդ տվյալները պետք է հրապարակվեն վերջիններիս կողմից</w:t>
            </w:r>
          </w:p>
        </w:tc>
      </w:tr>
      <w:tr w:rsidR="00C04D35" w:rsidRPr="00242067" w:rsidTr="00FE7A40">
        <w:tc>
          <w:tcPr>
            <w:tcW w:w="698" w:type="dxa"/>
            <w:vMerge w:val="restart"/>
            <w:vAlign w:val="center"/>
          </w:tcPr>
          <w:p w:rsidR="00C04D35" w:rsidRPr="00F35A84" w:rsidRDefault="00C04D35" w:rsidP="003D4084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54</w:t>
            </w:r>
          </w:p>
        </w:tc>
        <w:tc>
          <w:tcPr>
            <w:tcW w:w="3667" w:type="dxa"/>
            <w:vMerge w:val="restart"/>
            <w:shd w:val="clear" w:color="auto" w:fill="auto"/>
            <w:vAlign w:val="center"/>
          </w:tcPr>
          <w:p w:rsidR="00C04D35" w:rsidRPr="00F35A84" w:rsidRDefault="00C04D35" w:rsidP="00144B1A">
            <w:pPr>
              <w:tabs>
                <w:tab w:val="left" w:pos="196"/>
              </w:tabs>
              <w:ind w:right="-15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ՀՀ էկոնոմիկայի նախարարություն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C04D35" w:rsidRPr="00F35A84" w:rsidRDefault="00C04D35" w:rsidP="003D4084">
            <w:pPr>
              <w:tabs>
                <w:tab w:val="left" w:pos="117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Pr="00144B1A">
              <w:rPr>
                <w:rFonts w:ascii="GHEA Grapalat" w:hAnsi="GHEA Grapalat" w:cs="Sylfaen"/>
                <w:sz w:val="22"/>
                <w:szCs w:val="22"/>
                <w:lang w:val="hy-AM"/>
              </w:rPr>
              <w:t>ախագծի հավելված 2-ի «2. Պետական եկամուտների քաղաքականություն, հարկային վարչարարություն» բաժնի 3-րդ բաղադրիչի  6-րդ կետի «Պատասխանատու մարմին» սյունակում որպես համակատարող ավելացնել բարձր տեխնոլոգիական արդյունաբերության, շրջակա միջավայրի և տարածքային կառավարման և ենթակառռւցվածքների նախարարություններին:</w:t>
            </w:r>
          </w:p>
        </w:tc>
        <w:tc>
          <w:tcPr>
            <w:tcW w:w="2401" w:type="dxa"/>
            <w:shd w:val="clear" w:color="auto" w:fill="auto"/>
          </w:tcPr>
          <w:p w:rsidR="00C04D35" w:rsidRPr="00F35A84" w:rsidRDefault="00C04D35" w:rsidP="003D4084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3680" w:type="dxa"/>
          </w:tcPr>
          <w:p w:rsidR="00C04D35" w:rsidRPr="00F35A84" w:rsidRDefault="00DE0C5A" w:rsidP="00DE0C5A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 2-ի բաղադրիչ 6-ում ավելացվել նշված նախարարությունները՝ որպես համակատարողներ</w:t>
            </w:r>
          </w:p>
        </w:tc>
      </w:tr>
      <w:tr w:rsidR="00C04D35" w:rsidRPr="00242067" w:rsidTr="00FE7A40">
        <w:tc>
          <w:tcPr>
            <w:tcW w:w="698" w:type="dxa"/>
            <w:vMerge/>
            <w:vAlign w:val="center"/>
          </w:tcPr>
          <w:p w:rsidR="00C04D35" w:rsidRDefault="00C04D35" w:rsidP="00144B1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vMerge/>
            <w:shd w:val="clear" w:color="auto" w:fill="auto"/>
            <w:vAlign w:val="center"/>
          </w:tcPr>
          <w:p w:rsidR="00C04D35" w:rsidRDefault="00C04D35" w:rsidP="00144B1A">
            <w:pPr>
              <w:tabs>
                <w:tab w:val="left" w:pos="196"/>
              </w:tabs>
              <w:ind w:right="-15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C04D35" w:rsidRPr="00C04D35" w:rsidRDefault="00C04D35" w:rsidP="00144B1A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04D35">
              <w:rPr>
                <w:rFonts w:ascii="GHEA Grapalat" w:hAnsi="GHEA Grapalat" w:cs="Sylfaen"/>
                <w:sz w:val="22"/>
                <w:szCs w:val="22"/>
                <w:lang w:val="hy-AM"/>
              </w:rPr>
              <w:t>Հայեցակարգի «Բաղադրիչ 23-ի» 2-րդ պարբերությունից հետո ներառել հետևյալ նոր պարբերությունները`.</w:t>
            </w:r>
          </w:p>
          <w:p w:rsidR="00C04D35" w:rsidRPr="00C04D35" w:rsidRDefault="00C04D35" w:rsidP="00144B1A">
            <w:pPr>
              <w:tabs>
                <w:tab w:val="left" w:pos="117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04D3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«Հանրային ներդրումների կառավարման բնագավառում կարևորագույն մարտահրավերներից են՝ հանրային ներդրումների ազդեցության և առաջնահերթությունների գնահատման միասնական համակարգի և մեթոդաբանության բացակայությունը, սահմանափակ հանրային ռեսուրսները, ինչպես նաև ծրագրերի գնահատման և մշակման համար պահանջվող կարողությունների ու </w:t>
            </w:r>
            <w:r w:rsidRPr="00C04D35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վիճակագրության ոչ բավարար մակարդակը: Այս խնդիրների լուծման նպատակով` ներկայումս միջազգային փորձագետների աջակցությամբ մշակվում և սահմանվում են հանրային ներդրումների գնահատման մեթոդական ուղեցույցներ և գնահատման համակարգ, նպատակ ունենալով նաև շարունակական բարելավել հանրային ներդրումներին վերաբերող վիճակագրությունը և զարգացնել ինստիտուցիոնալ կարողությունները»:</w:t>
            </w:r>
          </w:p>
        </w:tc>
        <w:tc>
          <w:tcPr>
            <w:tcW w:w="2401" w:type="dxa"/>
            <w:shd w:val="clear" w:color="auto" w:fill="auto"/>
          </w:tcPr>
          <w:p w:rsidR="00C04D35" w:rsidRPr="00F35A84" w:rsidRDefault="00C04D35" w:rsidP="00144B1A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  <w:tc>
          <w:tcPr>
            <w:tcW w:w="3680" w:type="dxa"/>
          </w:tcPr>
          <w:p w:rsidR="00C04D35" w:rsidRPr="00F35A84" w:rsidRDefault="00DE0C5A" w:rsidP="00144B1A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Բաղադրիչ 23-ում ավելացվել է ներ պարբերություն</w:t>
            </w:r>
          </w:p>
        </w:tc>
      </w:tr>
      <w:tr w:rsidR="00144B1A" w:rsidRPr="00242067" w:rsidTr="00FE7A40">
        <w:tc>
          <w:tcPr>
            <w:tcW w:w="698" w:type="dxa"/>
            <w:vAlign w:val="center"/>
          </w:tcPr>
          <w:p w:rsidR="00144B1A" w:rsidRPr="00F35A84" w:rsidRDefault="00144B1A" w:rsidP="00144B1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55</w:t>
            </w:r>
          </w:p>
        </w:tc>
        <w:tc>
          <w:tcPr>
            <w:tcW w:w="3667" w:type="dxa"/>
            <w:shd w:val="clear" w:color="auto" w:fill="auto"/>
            <w:vAlign w:val="center"/>
          </w:tcPr>
          <w:p w:rsidR="00144B1A" w:rsidRPr="00F35A84" w:rsidRDefault="00144B1A" w:rsidP="00144B1A">
            <w:pPr>
              <w:tabs>
                <w:tab w:val="left" w:pos="196"/>
              </w:tabs>
              <w:ind w:right="-15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</w:t>
            </w:r>
          </w:p>
        </w:tc>
        <w:tc>
          <w:tcPr>
            <w:tcW w:w="3948" w:type="dxa"/>
            <w:shd w:val="clear" w:color="auto" w:fill="auto"/>
            <w:vAlign w:val="center"/>
          </w:tcPr>
          <w:p w:rsidR="00144B1A" w:rsidRPr="008305FF" w:rsidRDefault="00144B1A" w:rsidP="00144B1A">
            <w:pPr>
              <w:pStyle w:val="Body"/>
              <w:widowControl w:val="0"/>
              <w:numPr>
                <w:ilvl w:val="0"/>
                <w:numId w:val="17"/>
              </w:numPr>
              <w:tabs>
                <w:tab w:val="left" w:pos="990"/>
              </w:tabs>
              <w:ind w:left="0" w:firstLine="0"/>
              <w:rPr>
                <w:rFonts w:ascii="GHEA Grapalat" w:eastAsiaTheme="minorHAnsi" w:hAnsi="GHEA Grapalat" w:cstheme="minorBidi"/>
                <w:color w:val="auto"/>
                <w:lang w:val="hy-AM"/>
              </w:rPr>
            </w:pPr>
            <w:r w:rsidRPr="008305FF">
              <w:rPr>
                <w:rFonts w:ascii="GHEA Grapalat" w:eastAsiaTheme="minorHAnsi" w:hAnsi="GHEA Grapalat" w:cstheme="minorBidi"/>
                <w:color w:val="auto"/>
                <w:lang w:val="hy-AM"/>
              </w:rPr>
              <w:t xml:space="preserve">«Պետական ֆինանսների կառավարման համակարգի 2019-2023 թվականների բարեփոխումների ռազմավարությունը և պետական ֆինանսների կառավարման համակարգի բարեփոխումների 2019–2023 թվականների գործողությունների ծրագիրը հաստատելու մասին» ՀՀ կառավարության որոշման նախագծի 1-ին կետի N 1 հավելվածով հաստատվող պետական ֆինանսների կառավարման համակարգի 2019-2023 թվականների բարեփոխումների ռազմավարության (այսուհետ՝ Ռազմավարություն) «Թիրախ 16»-ի 2-րդ կետում նախատեսված են մի շարք միջոցառումներ, որոնք </w:t>
            </w:r>
            <w:r w:rsidRPr="008305FF">
              <w:rPr>
                <w:rFonts w:ascii="GHEA Grapalat" w:eastAsiaTheme="minorHAnsi" w:hAnsi="GHEA Grapalat" w:cstheme="minorBidi"/>
                <w:color w:val="auto"/>
                <w:lang w:val="hy-AM"/>
              </w:rPr>
              <w:lastRenderedPageBreak/>
              <w:t>հստակեցման և խմբագրման կարիք ունեն: Մասնավորապես, «Միջոցառումները» սյունակի 2-րդ կետում անհրաժեշտ է հստակեցնել թե մեթոդաբանության ամբողջականության գնահատման և բարելավմանն ուղղված առաջարկություններն ում են ներկայացվելու: Նույն դիտողությունը վերաբերում է նաև հիշյալ սյունակի 3-րդ կետին:</w:t>
            </w:r>
          </w:p>
        </w:tc>
        <w:tc>
          <w:tcPr>
            <w:tcW w:w="2401" w:type="dxa"/>
            <w:shd w:val="clear" w:color="auto" w:fill="auto"/>
          </w:tcPr>
          <w:p w:rsidR="00144B1A" w:rsidRPr="00F35A84" w:rsidRDefault="00144B1A" w:rsidP="00144B1A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  <w:tc>
          <w:tcPr>
            <w:tcW w:w="3680" w:type="dxa"/>
          </w:tcPr>
          <w:p w:rsidR="00144B1A" w:rsidRPr="00F35A84" w:rsidRDefault="00144B1A" w:rsidP="00DE0C5A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16-րդ թիրախի </w:t>
            </w:r>
            <w:r w:rsidR="00DE0C5A">
              <w:rPr>
                <w:rFonts w:ascii="GHEA Grapalat" w:hAnsi="GHEA Grapalat" w:cs="Sylfaen"/>
                <w:sz w:val="22"/>
                <w:szCs w:val="22"/>
                <w:lang w:val="hy-AM"/>
              </w:rPr>
              <w:t>բոլոր միջոցառումները խմբագրվել են</w:t>
            </w:r>
          </w:p>
        </w:tc>
      </w:tr>
      <w:tr w:rsidR="00144B1A" w:rsidRPr="00310783" w:rsidTr="00FE7A40">
        <w:tc>
          <w:tcPr>
            <w:tcW w:w="698" w:type="dxa"/>
            <w:vAlign w:val="center"/>
          </w:tcPr>
          <w:p w:rsidR="00144B1A" w:rsidRDefault="00144B1A" w:rsidP="00144B1A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shd w:val="clear" w:color="auto" w:fill="auto"/>
            <w:vAlign w:val="center"/>
          </w:tcPr>
          <w:p w:rsidR="00144B1A" w:rsidRDefault="00144B1A" w:rsidP="00144B1A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144B1A" w:rsidRPr="008305FF" w:rsidRDefault="00144B1A" w:rsidP="00144B1A">
            <w:pPr>
              <w:pStyle w:val="Body"/>
              <w:widowControl w:val="0"/>
              <w:tabs>
                <w:tab w:val="left" w:pos="286"/>
                <w:tab w:val="left" w:pos="389"/>
              </w:tabs>
              <w:jc w:val="both"/>
              <w:rPr>
                <w:rFonts w:ascii="GHEA Grapalat" w:eastAsiaTheme="minorHAnsi" w:hAnsi="GHEA Grapalat" w:cstheme="minorBidi"/>
                <w:color w:val="auto"/>
                <w:lang w:val="hy-AM"/>
              </w:rPr>
            </w:pPr>
            <w:r w:rsidRPr="008305FF">
              <w:rPr>
                <w:rFonts w:ascii="GHEA Grapalat" w:eastAsiaTheme="minorHAnsi" w:hAnsi="GHEA Grapalat" w:cstheme="minorBidi"/>
                <w:color w:val="auto"/>
                <w:lang w:val="hy-AM"/>
              </w:rPr>
              <w:t>2</w:t>
            </w:r>
            <w:r w:rsidRPr="008305FF">
              <w:rPr>
                <w:rFonts w:ascii="Cambria Math" w:eastAsiaTheme="minorHAnsi" w:hAnsi="Cambria Math" w:cs="Cambria Math"/>
                <w:color w:val="auto"/>
                <w:lang w:val="hy-AM"/>
              </w:rPr>
              <w:t>․</w:t>
            </w:r>
            <w:r w:rsidRPr="008305FF">
              <w:rPr>
                <w:rFonts w:ascii="GHEA Grapalat" w:eastAsiaTheme="minorHAnsi" w:hAnsi="GHEA Grapalat" w:cstheme="minorBidi"/>
                <w:color w:val="auto"/>
                <w:lang w:val="hy-AM"/>
              </w:rPr>
              <w:t xml:space="preserve"> «Թիրախ 17»-ի «Միջոցառումները» սյունակի 1-ին կետում անհրաժեշտ է հստակեցնել թե բյուջետային ծրագրերի գնահատման ուղեցույցներն ինչ իրավական ակտով են հաստատվելու:</w:t>
            </w:r>
          </w:p>
        </w:tc>
        <w:tc>
          <w:tcPr>
            <w:tcW w:w="2401" w:type="dxa"/>
            <w:shd w:val="clear" w:color="auto" w:fill="auto"/>
          </w:tcPr>
          <w:p w:rsidR="00144B1A" w:rsidRPr="00F35A84" w:rsidRDefault="00144B1A" w:rsidP="00144B1A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3680" w:type="dxa"/>
          </w:tcPr>
          <w:p w:rsidR="00144B1A" w:rsidRPr="00F35A84" w:rsidRDefault="00144B1A" w:rsidP="00144B1A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17-րդ թիրախը խմբագրվել է</w:t>
            </w:r>
          </w:p>
        </w:tc>
      </w:tr>
      <w:tr w:rsidR="00D10C4D" w:rsidRPr="00DE0C5A" w:rsidTr="00FE7A40">
        <w:tc>
          <w:tcPr>
            <w:tcW w:w="698" w:type="dxa"/>
            <w:vAlign w:val="center"/>
          </w:tcPr>
          <w:p w:rsidR="00D10C4D" w:rsidRDefault="00D10C4D" w:rsidP="00D10C4D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shd w:val="clear" w:color="auto" w:fill="auto"/>
            <w:vAlign w:val="center"/>
          </w:tcPr>
          <w:p w:rsidR="00D10C4D" w:rsidRDefault="00D10C4D" w:rsidP="00D10C4D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D10C4D" w:rsidRPr="008305FF" w:rsidRDefault="00D10C4D" w:rsidP="00242067">
            <w:pPr>
              <w:pStyle w:val="Body"/>
              <w:widowControl w:val="0"/>
              <w:tabs>
                <w:tab w:val="left" w:pos="241"/>
                <w:tab w:val="left" w:pos="383"/>
              </w:tabs>
              <w:jc w:val="both"/>
              <w:rPr>
                <w:rFonts w:ascii="GHEA Grapalat" w:eastAsiaTheme="minorHAnsi" w:hAnsi="GHEA Grapalat" w:cstheme="minorBidi"/>
                <w:color w:val="auto"/>
                <w:lang w:val="hy-AM"/>
              </w:rPr>
            </w:pPr>
            <w:r w:rsidRPr="008305FF">
              <w:rPr>
                <w:rFonts w:ascii="GHEA Grapalat" w:eastAsiaTheme="minorHAnsi" w:hAnsi="GHEA Grapalat" w:cstheme="minorBidi"/>
                <w:color w:val="auto"/>
                <w:lang w:val="hy-AM"/>
              </w:rPr>
              <w:t>3</w:t>
            </w:r>
            <w:r w:rsidRPr="008305FF">
              <w:rPr>
                <w:rFonts w:ascii="Cambria Math" w:eastAsiaTheme="minorHAnsi" w:hAnsi="Cambria Math" w:cs="Cambria Math"/>
                <w:color w:val="auto"/>
                <w:lang w:val="hy-AM"/>
              </w:rPr>
              <w:t>․</w:t>
            </w:r>
            <w:bookmarkStart w:id="0" w:name="_GoBack"/>
            <w:bookmarkEnd w:id="0"/>
            <w:r w:rsidR="00242067">
              <w:rPr>
                <w:rFonts w:ascii="GHEA Grapalat" w:eastAsiaTheme="minorHAnsi" w:hAnsi="GHEA Grapalat" w:cstheme="minorBidi"/>
                <w:color w:val="auto"/>
                <w:lang w:val="hy-AM"/>
              </w:rPr>
              <w:t>«</w:t>
            </w:r>
            <w:r w:rsidRPr="008305FF">
              <w:rPr>
                <w:rFonts w:ascii="GHEA Grapalat" w:eastAsiaTheme="minorHAnsi" w:hAnsi="GHEA Grapalat" w:cstheme="minorBidi"/>
                <w:color w:val="auto"/>
                <w:lang w:val="hy-AM"/>
              </w:rPr>
              <w:t>Թիրախ 28»-ի «Միջոցառումները» սյունակի 1-</w:t>
            </w:r>
            <w:r>
              <w:rPr>
                <w:rFonts w:ascii="GHEA Grapalat" w:eastAsiaTheme="minorHAnsi" w:hAnsi="GHEA Grapalat" w:cstheme="minorBidi"/>
                <w:color w:val="auto"/>
                <w:lang w:val="hy-AM"/>
              </w:rPr>
              <w:t>ին</w:t>
            </w:r>
            <w:r w:rsidRPr="008305FF">
              <w:rPr>
                <w:rFonts w:ascii="GHEA Grapalat" w:eastAsiaTheme="minorHAnsi" w:hAnsi="GHEA Grapalat" w:cstheme="minorBidi"/>
                <w:color w:val="auto"/>
                <w:lang w:val="hy-AM"/>
              </w:rPr>
              <w:t xml:space="preserve"> կետում նախատեսված է հանրային հատվածի կազմակերպությունների ֆինանսական հաշվետվությունների մշտադիտարկման իրականացում, սակայն պարզ չէ, որ մարմնի կողմից  է այն իրականացվելու և ինչ ժամկետներում:</w:t>
            </w:r>
          </w:p>
        </w:tc>
        <w:tc>
          <w:tcPr>
            <w:tcW w:w="2401" w:type="dxa"/>
            <w:shd w:val="clear" w:color="auto" w:fill="auto"/>
          </w:tcPr>
          <w:p w:rsidR="00D10C4D" w:rsidRPr="00F35A84" w:rsidRDefault="00D10C4D" w:rsidP="00D10C4D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3680" w:type="dxa"/>
          </w:tcPr>
          <w:p w:rsidR="00D10C4D" w:rsidRPr="00F35A84" w:rsidRDefault="00D10C4D" w:rsidP="00D10C4D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Նախագծում կատարվել է փոփոխություններ</w:t>
            </w:r>
          </w:p>
        </w:tc>
      </w:tr>
      <w:tr w:rsidR="00D10C4D" w:rsidRPr="00C04D35" w:rsidTr="00FE7A40">
        <w:tc>
          <w:tcPr>
            <w:tcW w:w="698" w:type="dxa"/>
            <w:vAlign w:val="center"/>
          </w:tcPr>
          <w:p w:rsidR="00D10C4D" w:rsidRDefault="00D10C4D" w:rsidP="00D10C4D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shd w:val="clear" w:color="auto" w:fill="auto"/>
            <w:vAlign w:val="center"/>
          </w:tcPr>
          <w:p w:rsidR="00D10C4D" w:rsidRDefault="00D10C4D" w:rsidP="00D10C4D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D10C4D" w:rsidRPr="008305FF" w:rsidRDefault="00D10C4D" w:rsidP="00D10C4D">
            <w:pPr>
              <w:pStyle w:val="Body"/>
              <w:widowControl w:val="0"/>
              <w:tabs>
                <w:tab w:val="left" w:pos="990"/>
              </w:tabs>
              <w:jc w:val="both"/>
              <w:rPr>
                <w:rFonts w:ascii="GHEA Grapalat" w:eastAsiaTheme="minorHAnsi" w:hAnsi="GHEA Grapalat" w:cstheme="minorBidi"/>
                <w:color w:val="auto"/>
                <w:lang w:val="hy-AM"/>
              </w:rPr>
            </w:pPr>
            <w:r w:rsidRPr="008305FF">
              <w:rPr>
                <w:rFonts w:ascii="GHEA Grapalat" w:eastAsiaTheme="minorHAnsi" w:hAnsi="GHEA Grapalat" w:cstheme="minorBidi"/>
                <w:color w:val="auto"/>
                <w:lang w:val="hy-AM"/>
              </w:rPr>
              <w:t>4</w:t>
            </w:r>
            <w:r w:rsidRPr="008305FF">
              <w:rPr>
                <w:rFonts w:ascii="Cambria Math" w:eastAsiaTheme="minorHAnsi" w:hAnsi="Cambria Math" w:cs="Cambria Math"/>
                <w:color w:val="auto"/>
                <w:lang w:val="hy-AM"/>
              </w:rPr>
              <w:t>․</w:t>
            </w:r>
            <w:r w:rsidRPr="008305FF">
              <w:rPr>
                <w:rFonts w:ascii="GHEA Grapalat" w:eastAsiaTheme="minorHAnsi" w:hAnsi="GHEA Grapalat" w:cstheme="minorBidi"/>
                <w:color w:val="auto"/>
                <w:lang w:val="hy-AM"/>
              </w:rPr>
              <w:t xml:space="preserve"> Նախագծի «Կորպորատիվ հաշվապահական հաշվառում և աուդիտ»  12-րդ բաժնի 13-րդ բաղադրիչում որպես միջոցառում նախատեսվում է ՀՀ ֆինանսների նախարարությանը կից ստեղծել Հանրային վերահսկողության խորհուրդ, սակայն հստակեցված չէ հիշյալ  խորհրդի կարգավիճակը և լիազրությունների շրջանակը: Որպես </w:t>
            </w:r>
            <w:r w:rsidRPr="008305FF">
              <w:rPr>
                <w:rFonts w:ascii="GHEA Grapalat" w:eastAsiaTheme="minorHAnsi" w:hAnsi="GHEA Grapalat" w:cstheme="minorBidi"/>
                <w:color w:val="auto"/>
                <w:lang w:val="hy-AM"/>
              </w:rPr>
              <w:lastRenderedPageBreak/>
              <w:t>միջոցառում նախատեսվում է նաև վերանայել աուդիտորական կազմակերպությունների լիցենզավորման գործըն</w:t>
            </w:r>
            <w:r w:rsidRPr="008305FF">
              <w:rPr>
                <w:rFonts w:ascii="GHEA Grapalat" w:eastAsiaTheme="minorHAnsi" w:hAnsi="GHEA Grapalat" w:cstheme="minorBidi"/>
                <w:color w:val="auto"/>
                <w:lang w:val="hy-AM"/>
              </w:rPr>
              <w:softHyphen/>
              <w:t>թացը՝  հաշվառման նոր համակարգի ներդրման միջոցով: Այս առումով, անհրաժեշտ է հստակեցնել ներդրվող նոր համակարգի իրավական բովանդակությունը և հիմնավորել այդ փոփոխության անհրաժեշտությունը:</w:t>
            </w:r>
          </w:p>
        </w:tc>
        <w:tc>
          <w:tcPr>
            <w:tcW w:w="2401" w:type="dxa"/>
            <w:shd w:val="clear" w:color="auto" w:fill="auto"/>
          </w:tcPr>
          <w:p w:rsidR="00D10C4D" w:rsidRPr="00F35A84" w:rsidRDefault="00D10C4D" w:rsidP="00D10C4D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  <w:tc>
          <w:tcPr>
            <w:tcW w:w="3680" w:type="dxa"/>
          </w:tcPr>
          <w:p w:rsidR="00D10C4D" w:rsidRPr="00F35A84" w:rsidRDefault="00D10C4D" w:rsidP="00D10C4D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Նախագծում կատարվել է փոփոխություններ</w:t>
            </w:r>
          </w:p>
        </w:tc>
      </w:tr>
      <w:tr w:rsidR="00D10C4D" w:rsidRPr="00242067" w:rsidTr="00FE7A40">
        <w:tc>
          <w:tcPr>
            <w:tcW w:w="698" w:type="dxa"/>
            <w:vAlign w:val="center"/>
          </w:tcPr>
          <w:p w:rsidR="00D10C4D" w:rsidRDefault="00D10C4D" w:rsidP="00D10C4D">
            <w:pPr>
              <w:tabs>
                <w:tab w:val="left" w:pos="2700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667" w:type="dxa"/>
            <w:shd w:val="clear" w:color="auto" w:fill="auto"/>
            <w:vAlign w:val="center"/>
          </w:tcPr>
          <w:p w:rsidR="00D10C4D" w:rsidRDefault="00D10C4D" w:rsidP="00D10C4D">
            <w:pPr>
              <w:tabs>
                <w:tab w:val="left" w:pos="196"/>
              </w:tabs>
              <w:ind w:right="-1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948" w:type="dxa"/>
            <w:shd w:val="clear" w:color="auto" w:fill="auto"/>
            <w:vAlign w:val="center"/>
          </w:tcPr>
          <w:p w:rsidR="00D10C4D" w:rsidRPr="008305FF" w:rsidRDefault="00D10C4D" w:rsidP="00D10C4D">
            <w:pPr>
              <w:pStyle w:val="Body"/>
              <w:widowControl w:val="0"/>
              <w:tabs>
                <w:tab w:val="left" w:pos="990"/>
              </w:tabs>
              <w:jc w:val="both"/>
              <w:rPr>
                <w:rFonts w:ascii="GHEA Grapalat" w:eastAsiaTheme="minorHAnsi" w:hAnsi="GHEA Grapalat" w:cstheme="minorBidi"/>
                <w:color w:val="auto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auto"/>
                <w:lang w:val="hy-AM"/>
              </w:rPr>
              <w:t>5․</w:t>
            </w:r>
            <w:r w:rsidRPr="008305FF">
              <w:rPr>
                <w:rFonts w:ascii="GHEA Grapalat" w:eastAsiaTheme="minorHAnsi" w:hAnsi="GHEA Grapalat" w:cstheme="minorBidi"/>
                <w:color w:val="auto"/>
                <w:lang w:val="hy-AM"/>
              </w:rPr>
              <w:t xml:space="preserve">Նախագծի «Պետական ներքին ֆինանսական հսկողություն և ֆինանսաբյուջետային վերահսկողություն» 15-րդ բաժնում որպես միջոցառում նախատեսված է ֆինանսական կառավարում և հսկողություն (ՖԿՀ) հայեցակարգի և օրենքի նախագծի վերանայում: Այս առթիվ, հարկ է նշել, որ կարող են վերանայվել միայն ընդունված և ուժի մեջ մտած իրավական ակտերը: Մինչդեռ, տվյալ դեպքում խոսքը գնում է հայեցակարգի և օրենքի նախագծի վերանայման մասին: Ուստի, անհրաժեշտ է խմբագրել հիշյալ միջոցառման դրույթները, քանի որ «Թիրախ 35»-ի «Միջոցառումները» սյունակի 3-րդ կետում նախատեսված է ՖԿՀ հայեցակարգի և օրենքի նախագծի ընդունում, ընդ որում նախատեսվում է հիշյալ նախագծերը ներկայացնել Կառավարության հաստատմանը: Ուստի, գտնում ենք, որ նշված դրույթները նույնպես խմբագրման </w:t>
            </w:r>
            <w:r w:rsidRPr="008305FF">
              <w:rPr>
                <w:rFonts w:ascii="GHEA Grapalat" w:eastAsiaTheme="minorHAnsi" w:hAnsi="GHEA Grapalat" w:cstheme="minorBidi"/>
                <w:color w:val="auto"/>
                <w:lang w:val="hy-AM"/>
              </w:rPr>
              <w:lastRenderedPageBreak/>
              <w:t>կարիք ունեն, քանի որ ՖԿՀ հայեցակարգը պետք է հավանության արժանանա Կառավարության նիստում, իսկ ՖԿՀ-ի մասին օրենքի նախագիծը պետք է հավանության արժանանա Կառավարության կողմից և ներկայացվի Ազգային ժողով: «Թիրախ 35»-ի «Միջոցառումները» սյունակի 4-րդ կետով նախատեսված է ՖԿՀ օրենքի  կիրարկումն ապահովող միջոցառումների ծրագրի մշակում և Կառավարության հաստատմանը ներկայացում: Գտնում ենք, որ հիշյալ կետերը նույնպես խմբագրման կարիք ունեն, քանի որ ՀՀ կառավարության 2004 թվականի ապրիլի 8-ի N 541-Ն որոշման 1-ին կետի համաձայն՝ օրենքի կիրարկումն ապահովող միջոցառումների ցանկը հաստատվում է ոչ թե Կառավարության, այլ վարչապետի որոշմամբ:</w:t>
            </w:r>
          </w:p>
        </w:tc>
        <w:tc>
          <w:tcPr>
            <w:tcW w:w="2401" w:type="dxa"/>
            <w:shd w:val="clear" w:color="auto" w:fill="auto"/>
          </w:tcPr>
          <w:p w:rsidR="00D10C4D" w:rsidRPr="00F35A84" w:rsidRDefault="00D10C4D" w:rsidP="00D10C4D">
            <w:pPr>
              <w:tabs>
                <w:tab w:val="left" w:pos="2700"/>
              </w:tabs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</w:t>
            </w:r>
          </w:p>
        </w:tc>
        <w:tc>
          <w:tcPr>
            <w:tcW w:w="3680" w:type="dxa"/>
          </w:tcPr>
          <w:p w:rsidR="00D10C4D" w:rsidRPr="00F35A84" w:rsidRDefault="00D10C4D" w:rsidP="00D10C4D">
            <w:pPr>
              <w:tabs>
                <w:tab w:val="left" w:pos="2700"/>
              </w:tabs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18-րդ թիրախի միջոցառումնեը և դրանց արդյունքային ցուցանիշները խմբագրվել են</w:t>
            </w:r>
          </w:p>
        </w:tc>
      </w:tr>
    </w:tbl>
    <w:p w:rsidR="00930117" w:rsidRPr="00A82326" w:rsidRDefault="00930117">
      <w:pPr>
        <w:rPr>
          <w:rFonts w:ascii="GHEA Grapalat" w:hAnsi="GHEA Grapalat"/>
          <w:lang w:val="hy-AM"/>
        </w:rPr>
      </w:pPr>
    </w:p>
    <w:sectPr w:rsidR="00930117" w:rsidRPr="00A82326" w:rsidSect="001631DD">
      <w:pgSz w:w="15840" w:h="12240" w:orient="landscape"/>
      <w:pgMar w:top="851" w:right="81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26A45"/>
    <w:multiLevelType w:val="hybridMultilevel"/>
    <w:tmpl w:val="5296D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7C1A6F"/>
    <w:multiLevelType w:val="hybridMultilevel"/>
    <w:tmpl w:val="5296D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881CBF"/>
    <w:multiLevelType w:val="hybridMultilevel"/>
    <w:tmpl w:val="5D68EC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D3965"/>
    <w:multiLevelType w:val="hybridMultilevel"/>
    <w:tmpl w:val="5296D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AD62C4"/>
    <w:multiLevelType w:val="hybridMultilevel"/>
    <w:tmpl w:val="AEA6A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F03803"/>
    <w:multiLevelType w:val="hybridMultilevel"/>
    <w:tmpl w:val="5D68EC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A6350"/>
    <w:multiLevelType w:val="hybridMultilevel"/>
    <w:tmpl w:val="547C84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C1565A"/>
    <w:multiLevelType w:val="hybridMultilevel"/>
    <w:tmpl w:val="252C7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F0579"/>
    <w:multiLevelType w:val="hybridMultilevel"/>
    <w:tmpl w:val="252C7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ED665C"/>
    <w:multiLevelType w:val="hybridMultilevel"/>
    <w:tmpl w:val="8632C1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607F58"/>
    <w:multiLevelType w:val="hybridMultilevel"/>
    <w:tmpl w:val="333042B2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11" w15:restartNumberingAfterBreak="0">
    <w:nsid w:val="55240AD3"/>
    <w:multiLevelType w:val="hybridMultilevel"/>
    <w:tmpl w:val="252C7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DC2FE4"/>
    <w:multiLevelType w:val="hybridMultilevel"/>
    <w:tmpl w:val="7FF680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925ED2"/>
    <w:multiLevelType w:val="hybridMultilevel"/>
    <w:tmpl w:val="5296D9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BA79FD"/>
    <w:multiLevelType w:val="hybridMultilevel"/>
    <w:tmpl w:val="549660AE"/>
    <w:lvl w:ilvl="0" w:tplc="704209B2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6A260558"/>
    <w:multiLevelType w:val="hybridMultilevel"/>
    <w:tmpl w:val="252C7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53BF6"/>
    <w:multiLevelType w:val="hybridMultilevel"/>
    <w:tmpl w:val="08D41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015731"/>
    <w:multiLevelType w:val="hybridMultilevel"/>
    <w:tmpl w:val="939E912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FA06ADD"/>
    <w:multiLevelType w:val="hybridMultilevel"/>
    <w:tmpl w:val="5D68EC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4"/>
  </w:num>
  <w:num w:numId="4">
    <w:abstractNumId w:val="12"/>
  </w:num>
  <w:num w:numId="5">
    <w:abstractNumId w:val="16"/>
  </w:num>
  <w:num w:numId="6">
    <w:abstractNumId w:val="5"/>
  </w:num>
  <w:num w:numId="7">
    <w:abstractNumId w:val="5"/>
  </w:num>
  <w:num w:numId="8">
    <w:abstractNumId w:val="7"/>
  </w:num>
  <w:num w:numId="9">
    <w:abstractNumId w:val="15"/>
  </w:num>
  <w:num w:numId="10">
    <w:abstractNumId w:val="11"/>
  </w:num>
  <w:num w:numId="11">
    <w:abstractNumId w:val="8"/>
  </w:num>
  <w:num w:numId="12">
    <w:abstractNumId w:val="18"/>
  </w:num>
  <w:num w:numId="13">
    <w:abstractNumId w:val="2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17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13"/>
  </w:num>
  <w:num w:numId="20">
    <w:abstractNumId w:val="3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49C"/>
    <w:rsid w:val="000064DF"/>
    <w:rsid w:val="00016AE5"/>
    <w:rsid w:val="00022220"/>
    <w:rsid w:val="0004523E"/>
    <w:rsid w:val="00047901"/>
    <w:rsid w:val="00064B5B"/>
    <w:rsid w:val="000717FE"/>
    <w:rsid w:val="00087F44"/>
    <w:rsid w:val="00093968"/>
    <w:rsid w:val="000A6C52"/>
    <w:rsid w:val="000D58FA"/>
    <w:rsid w:val="000F1EC7"/>
    <w:rsid w:val="000F407C"/>
    <w:rsid w:val="00127A2A"/>
    <w:rsid w:val="0013370C"/>
    <w:rsid w:val="00143E71"/>
    <w:rsid w:val="00144B1A"/>
    <w:rsid w:val="001631DD"/>
    <w:rsid w:val="00171B8E"/>
    <w:rsid w:val="001826E3"/>
    <w:rsid w:val="001842B9"/>
    <w:rsid w:val="00186B0F"/>
    <w:rsid w:val="00193F0C"/>
    <w:rsid w:val="00196D05"/>
    <w:rsid w:val="001A0CD8"/>
    <w:rsid w:val="001F14D6"/>
    <w:rsid w:val="0021038D"/>
    <w:rsid w:val="00216220"/>
    <w:rsid w:val="00217918"/>
    <w:rsid w:val="00221D4E"/>
    <w:rsid w:val="00224390"/>
    <w:rsid w:val="00242067"/>
    <w:rsid w:val="00242575"/>
    <w:rsid w:val="00246A3D"/>
    <w:rsid w:val="00293E8A"/>
    <w:rsid w:val="002A617A"/>
    <w:rsid w:val="002E00B9"/>
    <w:rsid w:val="002E2408"/>
    <w:rsid w:val="002F0FA3"/>
    <w:rsid w:val="00310783"/>
    <w:rsid w:val="00322BBA"/>
    <w:rsid w:val="00322BFD"/>
    <w:rsid w:val="003566B3"/>
    <w:rsid w:val="00375AD2"/>
    <w:rsid w:val="003A25DE"/>
    <w:rsid w:val="003D4084"/>
    <w:rsid w:val="003E3D78"/>
    <w:rsid w:val="003E4118"/>
    <w:rsid w:val="003E797F"/>
    <w:rsid w:val="003F7336"/>
    <w:rsid w:val="00400677"/>
    <w:rsid w:val="00422F04"/>
    <w:rsid w:val="0046240A"/>
    <w:rsid w:val="00477024"/>
    <w:rsid w:val="00485D67"/>
    <w:rsid w:val="0049190E"/>
    <w:rsid w:val="004A0895"/>
    <w:rsid w:val="004A20A4"/>
    <w:rsid w:val="004A234F"/>
    <w:rsid w:val="004C52ED"/>
    <w:rsid w:val="004D41B1"/>
    <w:rsid w:val="004D4E45"/>
    <w:rsid w:val="004D79E9"/>
    <w:rsid w:val="004E1B67"/>
    <w:rsid w:val="004F09D9"/>
    <w:rsid w:val="004F2FE6"/>
    <w:rsid w:val="004F6F3C"/>
    <w:rsid w:val="004F76E1"/>
    <w:rsid w:val="00515EC0"/>
    <w:rsid w:val="00516F9F"/>
    <w:rsid w:val="00521951"/>
    <w:rsid w:val="005258E0"/>
    <w:rsid w:val="00527551"/>
    <w:rsid w:val="00565A40"/>
    <w:rsid w:val="00565AA0"/>
    <w:rsid w:val="00571CBB"/>
    <w:rsid w:val="00574CDE"/>
    <w:rsid w:val="00585C3D"/>
    <w:rsid w:val="00590456"/>
    <w:rsid w:val="005A2009"/>
    <w:rsid w:val="005A3D53"/>
    <w:rsid w:val="005B4AFB"/>
    <w:rsid w:val="005F6ACB"/>
    <w:rsid w:val="00603614"/>
    <w:rsid w:val="006168D5"/>
    <w:rsid w:val="00654AAA"/>
    <w:rsid w:val="006561F1"/>
    <w:rsid w:val="00657C15"/>
    <w:rsid w:val="00681B74"/>
    <w:rsid w:val="006865E1"/>
    <w:rsid w:val="006A47DC"/>
    <w:rsid w:val="006C249C"/>
    <w:rsid w:val="006D2A3D"/>
    <w:rsid w:val="006D308A"/>
    <w:rsid w:val="006D58DA"/>
    <w:rsid w:val="006D61AF"/>
    <w:rsid w:val="006E133C"/>
    <w:rsid w:val="006E63A2"/>
    <w:rsid w:val="0070124E"/>
    <w:rsid w:val="0071088B"/>
    <w:rsid w:val="0074088C"/>
    <w:rsid w:val="00781EFF"/>
    <w:rsid w:val="0078778E"/>
    <w:rsid w:val="00787F44"/>
    <w:rsid w:val="007A06EA"/>
    <w:rsid w:val="007A194E"/>
    <w:rsid w:val="007B7C65"/>
    <w:rsid w:val="007C64BD"/>
    <w:rsid w:val="007D76BB"/>
    <w:rsid w:val="007E1598"/>
    <w:rsid w:val="008078FD"/>
    <w:rsid w:val="00827BE3"/>
    <w:rsid w:val="008305FF"/>
    <w:rsid w:val="0083619E"/>
    <w:rsid w:val="0085390E"/>
    <w:rsid w:val="008655DA"/>
    <w:rsid w:val="00872DE8"/>
    <w:rsid w:val="00876974"/>
    <w:rsid w:val="008807C6"/>
    <w:rsid w:val="0088362C"/>
    <w:rsid w:val="008A0913"/>
    <w:rsid w:val="008C21A7"/>
    <w:rsid w:val="008C3E7E"/>
    <w:rsid w:val="008D2808"/>
    <w:rsid w:val="008D554D"/>
    <w:rsid w:val="008D7B46"/>
    <w:rsid w:val="008F12BF"/>
    <w:rsid w:val="008F3D64"/>
    <w:rsid w:val="008F4C01"/>
    <w:rsid w:val="008F64E3"/>
    <w:rsid w:val="00901F3B"/>
    <w:rsid w:val="009251AC"/>
    <w:rsid w:val="00930117"/>
    <w:rsid w:val="00965872"/>
    <w:rsid w:val="009736C7"/>
    <w:rsid w:val="009741C5"/>
    <w:rsid w:val="00980230"/>
    <w:rsid w:val="00994282"/>
    <w:rsid w:val="009B0F87"/>
    <w:rsid w:val="009B312F"/>
    <w:rsid w:val="009D3190"/>
    <w:rsid w:val="009D7923"/>
    <w:rsid w:val="009E3CAD"/>
    <w:rsid w:val="00A0628A"/>
    <w:rsid w:val="00A50C1B"/>
    <w:rsid w:val="00A660C7"/>
    <w:rsid w:val="00A75E3C"/>
    <w:rsid w:val="00A82326"/>
    <w:rsid w:val="00AA31B7"/>
    <w:rsid w:val="00AB7815"/>
    <w:rsid w:val="00AF362A"/>
    <w:rsid w:val="00B029AB"/>
    <w:rsid w:val="00B23D9A"/>
    <w:rsid w:val="00B24786"/>
    <w:rsid w:val="00B273F2"/>
    <w:rsid w:val="00B60FDB"/>
    <w:rsid w:val="00B6632F"/>
    <w:rsid w:val="00B74740"/>
    <w:rsid w:val="00B96C14"/>
    <w:rsid w:val="00BB78EC"/>
    <w:rsid w:val="00BD10A4"/>
    <w:rsid w:val="00BD1A28"/>
    <w:rsid w:val="00BD7237"/>
    <w:rsid w:val="00BF0F16"/>
    <w:rsid w:val="00BF1BE1"/>
    <w:rsid w:val="00C0078F"/>
    <w:rsid w:val="00C01F80"/>
    <w:rsid w:val="00C04D35"/>
    <w:rsid w:val="00C05EA4"/>
    <w:rsid w:val="00C4636E"/>
    <w:rsid w:val="00C72A36"/>
    <w:rsid w:val="00C952AE"/>
    <w:rsid w:val="00C968FA"/>
    <w:rsid w:val="00CB06FE"/>
    <w:rsid w:val="00CB4B29"/>
    <w:rsid w:val="00CB6676"/>
    <w:rsid w:val="00CC3C1D"/>
    <w:rsid w:val="00CC6BA2"/>
    <w:rsid w:val="00CD02AC"/>
    <w:rsid w:val="00CF33A7"/>
    <w:rsid w:val="00D10C4D"/>
    <w:rsid w:val="00D2284A"/>
    <w:rsid w:val="00D23FC7"/>
    <w:rsid w:val="00D24255"/>
    <w:rsid w:val="00D371FD"/>
    <w:rsid w:val="00D4108E"/>
    <w:rsid w:val="00D51195"/>
    <w:rsid w:val="00D52E8A"/>
    <w:rsid w:val="00D81CAC"/>
    <w:rsid w:val="00D90DF9"/>
    <w:rsid w:val="00DA0D9C"/>
    <w:rsid w:val="00DA15A0"/>
    <w:rsid w:val="00DB1B6E"/>
    <w:rsid w:val="00DD1B55"/>
    <w:rsid w:val="00DD3DA9"/>
    <w:rsid w:val="00DD41F8"/>
    <w:rsid w:val="00DE0C5A"/>
    <w:rsid w:val="00DE49ED"/>
    <w:rsid w:val="00E005C5"/>
    <w:rsid w:val="00E06300"/>
    <w:rsid w:val="00E163EC"/>
    <w:rsid w:val="00E40C2B"/>
    <w:rsid w:val="00E441C5"/>
    <w:rsid w:val="00E4668A"/>
    <w:rsid w:val="00E47097"/>
    <w:rsid w:val="00E51415"/>
    <w:rsid w:val="00E567D1"/>
    <w:rsid w:val="00E67099"/>
    <w:rsid w:val="00E71630"/>
    <w:rsid w:val="00E743A6"/>
    <w:rsid w:val="00E77336"/>
    <w:rsid w:val="00E917FE"/>
    <w:rsid w:val="00E92AFB"/>
    <w:rsid w:val="00EA522A"/>
    <w:rsid w:val="00F05B30"/>
    <w:rsid w:val="00F1745C"/>
    <w:rsid w:val="00F32DB3"/>
    <w:rsid w:val="00F34AB5"/>
    <w:rsid w:val="00F35A84"/>
    <w:rsid w:val="00F54133"/>
    <w:rsid w:val="00F557F4"/>
    <w:rsid w:val="00F6112F"/>
    <w:rsid w:val="00F92007"/>
    <w:rsid w:val="00FD0F60"/>
    <w:rsid w:val="00FE7A40"/>
    <w:rsid w:val="00FF019E"/>
    <w:rsid w:val="00FF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3D2A2"/>
  <w15:docId w15:val="{C4A2EC44-5F01-4DDB-A441-C8B432B1A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4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rsid w:val="00196D05"/>
    <w:pPr>
      <w:spacing w:before="100" w:beforeAutospacing="1" w:after="100" w:afterAutospacing="1"/>
      <w:outlineLvl w:val="2"/>
    </w:pPr>
    <w:rPr>
      <w:b/>
      <w:bCs/>
      <w:i/>
      <w:iCs/>
      <w:sz w:val="27"/>
      <w:szCs w:val="27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E49ED"/>
    <w:rPr>
      <w:b/>
      <w:bCs/>
    </w:rPr>
  </w:style>
  <w:style w:type="character" w:styleId="Emphasis">
    <w:name w:val="Emphasis"/>
    <w:basedOn w:val="DefaultParagraphFont"/>
    <w:uiPriority w:val="20"/>
    <w:qFormat/>
    <w:rsid w:val="008C21A7"/>
    <w:rPr>
      <w:i/>
      <w:iCs/>
    </w:rPr>
  </w:style>
  <w:style w:type="paragraph" w:styleId="ListParagraph">
    <w:name w:val="List Paragraph"/>
    <w:basedOn w:val="Normal"/>
    <w:uiPriority w:val="34"/>
    <w:qFormat/>
    <w:rsid w:val="008F12BF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196D05"/>
    <w:rPr>
      <w:rFonts w:ascii="Times New Roman" w:eastAsia="Times New Roman" w:hAnsi="Times New Roman" w:cs="Times New Roman"/>
      <w:b/>
      <w:bCs/>
      <w:i/>
      <w:iCs/>
      <w:sz w:val="27"/>
      <w:szCs w:val="27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90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90E"/>
    <w:rPr>
      <w:rFonts w:ascii="Segoe UI" w:eastAsia="Times New Roman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C72A36"/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72A36"/>
    <w:rPr>
      <w:rFonts w:ascii="Calibri" w:eastAsia="Calibri" w:hAnsi="Calibri" w:cs="Times New Roman"/>
      <w:sz w:val="20"/>
      <w:szCs w:val="20"/>
    </w:rPr>
  </w:style>
  <w:style w:type="paragraph" w:styleId="NoSpacing">
    <w:name w:val="No Spacing"/>
    <w:link w:val="NoSpacingChar"/>
    <w:qFormat/>
    <w:rsid w:val="00D5119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D51195"/>
    <w:rPr>
      <w:rFonts w:ascii="Calibri" w:eastAsia="Calibri" w:hAnsi="Calibri" w:cs="Times New Roman"/>
    </w:rPr>
  </w:style>
  <w:style w:type="paragraph" w:customStyle="1" w:styleId="Body">
    <w:name w:val="Body"/>
    <w:rsid w:val="008305FF"/>
    <w:pPr>
      <w:spacing w:after="0" w:line="240" w:lineRule="auto"/>
    </w:pPr>
    <w:rPr>
      <w:rFonts w:ascii="Helvetica Neue" w:eastAsia="Arial Unicode MS" w:hAnsi="Helvetica Neue" w:cs="Arial Unicode MS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1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9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9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8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3521</Words>
  <Characters>20076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Arevik Poghosyan</dc:creator>
  <cp:keywords>https://mul2.gov.am/tasks/155551/oneclick/PFM_Ampopatert_PM.docx?token=dc593584edd27d9ff85deeeab6ae68fa</cp:keywords>
  <dc:description/>
  <cp:lastModifiedBy>Arevik Poghosyan</cp:lastModifiedBy>
  <cp:revision>6</cp:revision>
  <cp:lastPrinted>2019-09-17T05:21:00Z</cp:lastPrinted>
  <dcterms:created xsi:type="dcterms:W3CDTF">2019-10-31T12:24:00Z</dcterms:created>
  <dcterms:modified xsi:type="dcterms:W3CDTF">2019-11-06T14:32:00Z</dcterms:modified>
</cp:coreProperties>
</file>