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12DE3B" w14:textId="77777777" w:rsidR="00BE0891" w:rsidRDefault="00BE0891" w:rsidP="00BE0891">
      <w:pPr>
        <w:jc w:val="right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ՆԱԽԱԳԻԾ</w:t>
      </w:r>
    </w:p>
    <w:p w14:paraId="68E4607D" w14:textId="77777777" w:rsidR="00BE0891" w:rsidRDefault="00BE0891" w:rsidP="00BE0891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14:paraId="1C567A32" w14:textId="77777777" w:rsidR="00BE0891" w:rsidRDefault="00BE0891" w:rsidP="00BE0891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14:paraId="3C9AA163" w14:textId="77777777" w:rsidR="00BE0891" w:rsidRDefault="00BE0891" w:rsidP="00BE0891">
      <w:pPr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ԿԱՌԱՎԱՐՈՒԹՅՈՒՆ</w:t>
      </w:r>
    </w:p>
    <w:p w14:paraId="132E28E9" w14:textId="77777777" w:rsidR="00BE0891" w:rsidRDefault="00BE0891" w:rsidP="00BE0891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14:paraId="6CE4333B" w14:textId="77777777" w:rsidR="00BE0891" w:rsidRDefault="00BE0891" w:rsidP="00BE0891">
      <w:pPr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Ո Ր Ո Շ ՈՒ Մ</w:t>
      </w:r>
    </w:p>
    <w:p w14:paraId="098E4E4E" w14:textId="77777777" w:rsidR="00BE0891" w:rsidRDefault="00BE0891" w:rsidP="00BE0891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14:paraId="335EC128" w14:textId="77777777" w:rsidR="00BE0891" w:rsidRPr="009C3A8E" w:rsidRDefault="00BE0891" w:rsidP="00BE0891">
      <w:pPr>
        <w:ind w:left="270" w:firstLine="540"/>
        <w:jc w:val="center"/>
        <w:rPr>
          <w:rFonts w:ascii="GHEA Grapalat" w:eastAsia="Calibri" w:hAnsi="GHEA Grapalat" w:cs="Sylfaen"/>
          <w:sz w:val="24"/>
          <w:szCs w:val="24"/>
          <w:lang w:val="hy-AM"/>
        </w:rPr>
      </w:pPr>
      <w:r>
        <w:rPr>
          <w:rFonts w:ascii="GHEA Grapalat" w:eastAsia="Calibri" w:hAnsi="GHEA Grapalat" w:cs="Sylfaen"/>
          <w:sz w:val="24"/>
          <w:szCs w:val="24"/>
          <w:lang w:val="af-ZA"/>
        </w:rPr>
        <w:t xml:space="preserve">«___» _________ 2019 </w:t>
      </w:r>
      <w:proofErr w:type="spellStart"/>
      <w:r>
        <w:rPr>
          <w:rFonts w:ascii="GHEA Grapalat" w:eastAsia="Calibri" w:hAnsi="GHEA Grapalat" w:cs="Sylfaen"/>
          <w:sz w:val="24"/>
          <w:szCs w:val="24"/>
          <w:lang w:val="af-ZA"/>
        </w:rPr>
        <w:t>թվական</w:t>
      </w:r>
      <w:proofErr w:type="spellEnd"/>
      <w:r>
        <w:rPr>
          <w:rFonts w:ascii="GHEA Grapalat" w:eastAsia="Calibri" w:hAnsi="GHEA Grapalat" w:cs="Sylfaen"/>
          <w:sz w:val="24"/>
          <w:szCs w:val="24"/>
          <w:lang w:val="af-ZA"/>
        </w:rPr>
        <w:t xml:space="preserve"> N __ - </w:t>
      </w:r>
      <w:r w:rsidRPr="009C3A8E">
        <w:rPr>
          <w:rFonts w:ascii="GHEA Grapalat" w:eastAsia="Calibri" w:hAnsi="GHEA Grapalat" w:cs="Sylfaen"/>
          <w:sz w:val="24"/>
          <w:szCs w:val="24"/>
          <w:lang w:val="hy-AM"/>
        </w:rPr>
        <w:t>Լ</w:t>
      </w:r>
    </w:p>
    <w:p w14:paraId="5524E58F" w14:textId="77777777" w:rsidR="00BE0891" w:rsidRPr="00701F7B" w:rsidRDefault="00BE0891" w:rsidP="00BE0891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14:paraId="03878A7A" w14:textId="77777777" w:rsidR="00BE0891" w:rsidRPr="00251BAB" w:rsidRDefault="00BE0891" w:rsidP="00BE0891">
      <w:pPr>
        <w:spacing w:line="360" w:lineRule="auto"/>
        <w:jc w:val="center"/>
        <w:rPr>
          <w:rFonts w:ascii="GHEA Grapalat" w:hAnsi="GHEA Grapalat"/>
          <w:sz w:val="24"/>
          <w:szCs w:val="24"/>
          <w:lang w:val="pt-BR"/>
        </w:rPr>
      </w:pPr>
      <w:bookmarkStart w:id="0" w:name="_GoBack"/>
      <w:r w:rsidRPr="00251BAB">
        <w:rPr>
          <w:rFonts w:ascii="GHEA Grapalat" w:hAnsi="GHEA Grapalat" w:cs="Sylfaen"/>
          <w:sz w:val="24"/>
          <w:szCs w:val="24"/>
          <w:lang w:val="hy-AM"/>
        </w:rPr>
        <w:t>ՓՈՔՐ ՈՒ ՄԻՋԻՆ</w:t>
      </w:r>
      <w:r w:rsidRPr="00251BAB" w:rsidDel="002D4DE3">
        <w:rPr>
          <w:rFonts w:ascii="GHEA Grapalat" w:hAnsi="GHEA Grapalat" w:cs="Sylfaen"/>
          <w:caps/>
          <w:sz w:val="24"/>
          <w:szCs w:val="24"/>
          <w:lang w:val="hy-AM"/>
        </w:rPr>
        <w:t xml:space="preserve"> </w:t>
      </w:r>
      <w:r w:rsidRPr="00251BAB">
        <w:rPr>
          <w:rFonts w:ascii="GHEA Grapalat" w:hAnsi="GHEA Grapalat" w:cs="Sylfaen"/>
          <w:caps/>
          <w:sz w:val="24"/>
          <w:szCs w:val="24"/>
          <w:lang w:val="hy-AM"/>
        </w:rPr>
        <w:t>ջերմ</w:t>
      </w:r>
      <w:r w:rsidRPr="001A456E">
        <w:rPr>
          <w:rFonts w:ascii="GHEA Grapalat" w:hAnsi="GHEA Grapalat" w:cs="Sylfaen"/>
          <w:caps/>
          <w:sz w:val="24"/>
          <w:szCs w:val="24"/>
          <w:lang w:val="hy-AM"/>
        </w:rPr>
        <w:t>ԱՏՆ</w:t>
      </w:r>
      <w:r w:rsidRPr="00251BAB">
        <w:rPr>
          <w:rFonts w:ascii="GHEA Grapalat" w:hAnsi="GHEA Grapalat" w:cs="Sylfaen"/>
          <w:caps/>
          <w:sz w:val="24"/>
          <w:szCs w:val="24"/>
          <w:lang w:val="hy-AM"/>
        </w:rPr>
        <w:t xml:space="preserve">ային տնտեսությունների ներդրման </w:t>
      </w:r>
    </w:p>
    <w:p w14:paraId="01D8108A" w14:textId="77777777" w:rsidR="00BE0891" w:rsidRPr="00251BAB" w:rsidRDefault="00BE0891" w:rsidP="00BE0891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251BAB">
        <w:rPr>
          <w:rFonts w:ascii="GHEA Grapalat" w:hAnsi="GHEA Grapalat"/>
          <w:sz w:val="24"/>
          <w:szCs w:val="24"/>
          <w:lang w:val="hy-AM"/>
        </w:rPr>
        <w:t>ՊԵՏԱԿԱՆ ԱՋԱԿՑՈՒԹՅԱՆ ԾՐԱԳԻՐԸ ՀԱՍՏԱՏԵԼՈՒ ՄԱՍԻՆ</w:t>
      </w:r>
      <w:bookmarkEnd w:id="0"/>
    </w:p>
    <w:p w14:paraId="58FF23AC" w14:textId="77777777" w:rsidR="00BE0891" w:rsidRPr="00251BAB" w:rsidRDefault="00BE0891" w:rsidP="00BE0891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14:paraId="4F085766" w14:textId="77777777" w:rsidR="00BE0891" w:rsidRDefault="00BE0891" w:rsidP="00BE0891">
      <w:pPr>
        <w:spacing w:line="360" w:lineRule="auto"/>
        <w:ind w:firstLine="720"/>
        <w:jc w:val="both"/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t>Հիմք ընդունելով Հայաստանի Հանրապետության Սահմանադրության 146-րդ հոդվածը և Հայաստանի Հանրապետության կառավարության 2018 թվականի հունիսի 8-ի N 667-Լ որոշմամբ հաստատված հավելվածի 2-րդ կետը՝ Հայաս</w:t>
      </w:r>
      <w:r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softHyphen/>
        <w:t>տա</w:t>
      </w:r>
      <w:r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softHyphen/>
        <w:t>նի Հանրապետության կառավարությունը  ո ր ո շ ու մ     է.</w:t>
      </w:r>
    </w:p>
    <w:p w14:paraId="0E0DD3B4" w14:textId="77777777" w:rsidR="00BE0891" w:rsidRDefault="00BE0891" w:rsidP="00BE0891">
      <w:pPr>
        <w:spacing w:line="360" w:lineRule="auto"/>
        <w:ind w:firstLine="720"/>
        <w:jc w:val="both"/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</w:pPr>
      <w:r w:rsidRPr="00701F7B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t>1. Հաստատել</w:t>
      </w:r>
      <w:r w:rsidRPr="00701F7B">
        <w:rPr>
          <w:rFonts w:ascii="GHEA Grapalat" w:eastAsia="Times New Roman" w:hAnsi="GHEA Grapalat" w:cs="Sylfaen"/>
          <w:spacing w:val="-8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Sylfaen"/>
          <w:spacing w:val="-8"/>
          <w:sz w:val="24"/>
          <w:szCs w:val="24"/>
          <w:lang w:val="hy-AM" w:eastAsia="ru-RU"/>
        </w:rPr>
        <w:t>փ</w:t>
      </w:r>
      <w:r w:rsidRPr="00701F7B">
        <w:rPr>
          <w:rFonts w:ascii="GHEA Grapalat" w:hAnsi="GHEA Grapalat"/>
          <w:sz w:val="24"/>
          <w:szCs w:val="24"/>
          <w:lang w:val="hy-AM"/>
        </w:rPr>
        <w:t xml:space="preserve">ոքր </w:t>
      </w:r>
      <w:r>
        <w:rPr>
          <w:rFonts w:ascii="GHEA Grapalat" w:hAnsi="GHEA Grapalat"/>
          <w:sz w:val="24"/>
          <w:szCs w:val="24"/>
          <w:lang w:val="hy-AM"/>
        </w:rPr>
        <w:t>և</w:t>
      </w:r>
      <w:r w:rsidRPr="00701F7B">
        <w:rPr>
          <w:rFonts w:ascii="GHEA Grapalat" w:hAnsi="GHEA Grapalat"/>
          <w:sz w:val="24"/>
          <w:szCs w:val="24"/>
          <w:lang w:val="hy-AM"/>
        </w:rPr>
        <w:t xml:space="preserve"> միջին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ջերմատնային</w:t>
      </w:r>
      <w:r w:rsidRPr="00251BAB">
        <w:rPr>
          <w:rFonts w:ascii="GHEA Grapalat" w:hAnsi="GHEA Grapalat" w:cs="Sylfaen"/>
          <w:sz w:val="24"/>
          <w:szCs w:val="24"/>
          <w:lang w:val="hy-AM"/>
        </w:rPr>
        <w:t xml:space="preserve"> տնտեսությունների ներդրման</w:t>
      </w:r>
      <w:r w:rsidRPr="00701F7B">
        <w:rPr>
          <w:rFonts w:ascii="GHEA Grapalat" w:hAnsi="GHEA Grapalat"/>
          <w:sz w:val="24"/>
          <w:szCs w:val="24"/>
          <w:lang w:val="hy-AM"/>
        </w:rPr>
        <w:t xml:space="preserve"> պետական աջակցության </w:t>
      </w:r>
      <w:r>
        <w:rPr>
          <w:rFonts w:ascii="GHEA Grapalat" w:hAnsi="GHEA Grapalat"/>
          <w:sz w:val="24"/>
          <w:szCs w:val="24"/>
          <w:lang w:val="hy-AM"/>
        </w:rPr>
        <w:t>ծրագիրը</w:t>
      </w:r>
      <w:r w:rsidRPr="00701F7B">
        <w:rPr>
          <w:rFonts w:ascii="GHEA Grapalat" w:eastAsia="Times New Roman" w:hAnsi="GHEA Grapalat" w:cs="Arial"/>
          <w:sz w:val="24"/>
          <w:szCs w:val="24"/>
          <w:lang w:val="hy-AM" w:eastAsia="ru-RU"/>
        </w:rPr>
        <w:t>՝</w:t>
      </w:r>
      <w:r w:rsidRPr="00701F7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701F7B">
        <w:rPr>
          <w:rFonts w:ascii="GHEA Grapalat" w:eastAsia="Times New Roman" w:hAnsi="GHEA Grapalat" w:cs="Arial"/>
          <w:sz w:val="24"/>
          <w:szCs w:val="24"/>
          <w:lang w:val="hy-AM" w:eastAsia="ru-RU"/>
        </w:rPr>
        <w:t>համաձայն</w:t>
      </w:r>
      <w:r w:rsidRPr="00701F7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701F7B">
        <w:rPr>
          <w:rFonts w:ascii="GHEA Grapalat" w:eastAsia="Times New Roman" w:hAnsi="GHEA Grapalat" w:cs="Arial"/>
          <w:sz w:val="24"/>
          <w:szCs w:val="24"/>
          <w:lang w:val="hy-AM" w:eastAsia="ru-RU"/>
        </w:rPr>
        <w:t>հավելվածի։</w:t>
      </w:r>
      <w:r w:rsidRPr="00701F7B">
        <w:rPr>
          <w:rFonts w:ascii="GHEA Grapalat" w:eastAsia="Times New Roman" w:hAnsi="GHEA Grapalat" w:cs="Times New Roman"/>
          <w:sz w:val="24"/>
          <w:szCs w:val="24"/>
          <w:lang w:val="pt-BR" w:eastAsia="ru-RU"/>
        </w:rPr>
        <w:t xml:space="preserve"> </w:t>
      </w:r>
      <w:r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t xml:space="preserve"> </w:t>
      </w:r>
    </w:p>
    <w:p w14:paraId="437F463B" w14:textId="77777777" w:rsidR="00BE0891" w:rsidRDefault="00BE0891" w:rsidP="00BE0891">
      <w:pPr>
        <w:spacing w:line="360" w:lineRule="auto"/>
        <w:ind w:firstLine="720"/>
        <w:jc w:val="both"/>
        <w:rPr>
          <w:rFonts w:ascii="GHEA Grapalat" w:eastAsia="Times New Roman" w:hAnsi="GHEA Grapalat" w:cs="Tahoma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ahoma"/>
          <w:sz w:val="24"/>
          <w:szCs w:val="24"/>
          <w:lang w:val="af-ZA" w:eastAsia="ru-RU"/>
        </w:rPr>
        <w:t xml:space="preserve">2. </w:t>
      </w:r>
      <w:r>
        <w:rPr>
          <w:rFonts w:ascii="GHEA Grapalat" w:eastAsia="Times New Roman" w:hAnsi="GHEA Grapalat" w:cs="Tahoma"/>
          <w:sz w:val="24"/>
          <w:szCs w:val="24"/>
          <w:lang w:val="hy-AM" w:eastAsia="ru-RU"/>
        </w:rPr>
        <w:t>Սույն որոշումն ուժի մեջ է մտնում հրապարակմանը հաջորդող օրվանից:</w:t>
      </w:r>
    </w:p>
    <w:p w14:paraId="04B614DD" w14:textId="77777777" w:rsidR="00BE0891" w:rsidRPr="0077517C" w:rsidRDefault="00BE0891" w:rsidP="00BE0891">
      <w:pPr>
        <w:spacing w:line="360" w:lineRule="auto"/>
        <w:ind w:firstLine="720"/>
        <w:jc w:val="both"/>
        <w:rPr>
          <w:rFonts w:ascii="GHEA Grapalat" w:hAnsi="GHEA Grapalat"/>
          <w:sz w:val="24"/>
          <w:lang w:val="hy-AM"/>
        </w:rPr>
      </w:pPr>
    </w:p>
    <w:p w14:paraId="584B0414" w14:textId="77777777" w:rsidR="00BE0891" w:rsidRPr="001A456E" w:rsidRDefault="00BE0891" w:rsidP="00BE0891">
      <w:pPr>
        <w:ind w:firstLine="720"/>
        <w:jc w:val="both"/>
        <w:rPr>
          <w:rFonts w:ascii="GHEA Grapalat" w:eastAsia="Times New Roman" w:hAnsi="GHEA Grapalat" w:cs="Tahoma"/>
          <w:sz w:val="24"/>
          <w:szCs w:val="24"/>
          <w:lang w:val="af-ZA" w:eastAsia="ru-RU"/>
        </w:rPr>
      </w:pPr>
    </w:p>
    <w:p w14:paraId="50E84A08" w14:textId="77777777" w:rsidR="00BE0891" w:rsidRDefault="00BE0891" w:rsidP="00BE0891">
      <w:pPr>
        <w:ind w:firstLine="720"/>
        <w:jc w:val="both"/>
        <w:rPr>
          <w:rFonts w:ascii="GHEA Grapalat" w:eastAsia="Times New Roman" w:hAnsi="GHEA Grapalat" w:cs="Tahoma"/>
          <w:sz w:val="24"/>
          <w:szCs w:val="24"/>
          <w:lang w:val="af-ZA" w:eastAsia="ru-RU"/>
        </w:rPr>
      </w:pPr>
    </w:p>
    <w:p w14:paraId="7A6CFBC8" w14:textId="77777777" w:rsidR="00BE0891" w:rsidRDefault="00BE0891" w:rsidP="00BE0891">
      <w:pPr>
        <w:ind w:firstLine="720"/>
        <w:jc w:val="both"/>
        <w:rPr>
          <w:rFonts w:ascii="GHEA Grapalat" w:eastAsia="Times New Roman" w:hAnsi="GHEA Grapalat" w:cs="Tahoma"/>
          <w:sz w:val="24"/>
          <w:szCs w:val="24"/>
          <w:lang w:val="af-ZA" w:eastAsia="ru-RU"/>
        </w:rPr>
      </w:pPr>
    </w:p>
    <w:p w14:paraId="4204108E" w14:textId="77777777" w:rsidR="00BE0891" w:rsidRDefault="00BE0891" w:rsidP="00BE0891">
      <w:pPr>
        <w:ind w:firstLine="720"/>
        <w:jc w:val="both"/>
        <w:rPr>
          <w:rFonts w:ascii="GHEA Grapalat" w:eastAsia="Times New Roman" w:hAnsi="GHEA Grapalat" w:cs="Tahoma"/>
          <w:sz w:val="24"/>
          <w:szCs w:val="24"/>
          <w:lang w:val="af-ZA" w:eastAsia="ru-RU"/>
        </w:rPr>
      </w:pPr>
    </w:p>
    <w:p w14:paraId="30FBFCD1" w14:textId="77777777" w:rsidR="00BE0891" w:rsidRDefault="00BE0891" w:rsidP="00BE0891">
      <w:pPr>
        <w:ind w:firstLine="720"/>
        <w:jc w:val="both"/>
        <w:rPr>
          <w:rFonts w:ascii="GHEA Grapalat" w:eastAsia="Times New Roman" w:hAnsi="GHEA Grapalat" w:cs="Tahoma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ahoma"/>
          <w:sz w:val="24"/>
          <w:szCs w:val="24"/>
          <w:lang w:val="hy-AM" w:eastAsia="ru-RU"/>
        </w:rPr>
        <w:t>ՀԱՅԱՍՏԱՆԻ ՀԱՆՐԱՊԵՏՈՒԹՅԱՆ</w:t>
      </w:r>
    </w:p>
    <w:p w14:paraId="4E1EA09D" w14:textId="77777777" w:rsidR="00BE0891" w:rsidRPr="00701F7B" w:rsidRDefault="00BE0891" w:rsidP="00BE0891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             ՎԱՐՉԱՊԵՏ                                                      Ն. ՓԱՇԻՆՅԱՆ</w:t>
      </w:r>
    </w:p>
    <w:p w14:paraId="2F532C1C" w14:textId="3072E047" w:rsidR="00701F7B" w:rsidRPr="00BE0891" w:rsidRDefault="00701F7B" w:rsidP="00BE0891"/>
    <w:sectPr w:rsidR="00701F7B" w:rsidRPr="00BE0891" w:rsidSect="0077517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1F7B"/>
    <w:rsid w:val="00093668"/>
    <w:rsid w:val="000B6862"/>
    <w:rsid w:val="000C5908"/>
    <w:rsid w:val="001A456E"/>
    <w:rsid w:val="001B484B"/>
    <w:rsid w:val="00251BAB"/>
    <w:rsid w:val="00492F84"/>
    <w:rsid w:val="00701F7B"/>
    <w:rsid w:val="0077517C"/>
    <w:rsid w:val="008566F2"/>
    <w:rsid w:val="00925B92"/>
    <w:rsid w:val="009A0989"/>
    <w:rsid w:val="009C3A8E"/>
    <w:rsid w:val="00A01C2A"/>
    <w:rsid w:val="00A059CF"/>
    <w:rsid w:val="00A06EA1"/>
    <w:rsid w:val="00A45B4C"/>
    <w:rsid w:val="00BC0E71"/>
    <w:rsid w:val="00BE0891"/>
    <w:rsid w:val="00C91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BBE65F"/>
  <w15:docId w15:val="{B100526C-2F94-4ECA-ABFC-D39BC6183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7517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517C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77517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33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1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Anjela Aslanyan</dc:creator>
  <cp:keywords>https://mul2-mineconomy.gov.am/tasks/11804/oneclick/02Voroshum.docx?token=cb63e1241ece2178bbf9dfb5a3c1a1db</cp:keywords>
  <cp:lastModifiedBy>Anjela Aslanyan</cp:lastModifiedBy>
  <cp:revision>2</cp:revision>
  <dcterms:created xsi:type="dcterms:W3CDTF">2019-11-07T13:08:00Z</dcterms:created>
  <dcterms:modified xsi:type="dcterms:W3CDTF">2019-11-07T13:08:00Z</dcterms:modified>
</cp:coreProperties>
</file>