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59" w:rsidRPr="00855F67" w:rsidRDefault="00315259" w:rsidP="00315259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855F67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315259" w:rsidRPr="00855F67" w:rsidRDefault="00315259" w:rsidP="0031525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315259" w:rsidRPr="00855F67" w:rsidRDefault="00315259" w:rsidP="0031525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855F67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55F67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315259" w:rsidRPr="00855F67" w:rsidRDefault="00315259" w:rsidP="0031613F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855F67">
        <w:rPr>
          <w:rFonts w:ascii="GHEA Grapalat" w:hAnsi="GHEA Grapalat"/>
          <w:b/>
          <w:color w:val="000000"/>
          <w:sz w:val="24"/>
          <w:szCs w:val="24"/>
          <w:lang w:val="fr-FR"/>
        </w:rPr>
        <w:t>………..............................</w:t>
      </w:r>
      <w:r w:rsidRPr="00855F67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2019 </w:t>
      </w:r>
      <w:r w:rsidRPr="00855F67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r w:rsidR="0031613F" w:rsidRPr="00855F67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N..</w:t>
      </w:r>
      <w:r w:rsidRPr="00855F67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855F67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315259" w:rsidRPr="00E916D5" w:rsidRDefault="00315259" w:rsidP="00315259">
      <w:pPr>
        <w:spacing w:line="360" w:lineRule="auto"/>
        <w:ind w:left="578" w:hanging="578"/>
        <w:jc w:val="center"/>
        <w:rPr>
          <w:rFonts w:ascii="GHEA Grapalat" w:hAnsi="GHEA Grapalat" w:cs="Sylfaen"/>
          <w:b/>
          <w:color w:val="000000"/>
          <w:lang w:val="fr-FR"/>
        </w:rPr>
      </w:pPr>
    </w:p>
    <w:p w:rsidR="0050311D" w:rsidRPr="0050311D" w:rsidRDefault="00315259" w:rsidP="0050311D">
      <w:pPr>
        <w:spacing w:after="0" w:line="360" w:lineRule="auto"/>
        <w:jc w:val="center"/>
        <w:rPr>
          <w:rFonts w:ascii="GHEA Grapalat" w:hAnsi="GHEA Grapalat"/>
          <w:b/>
          <w:sz w:val="24"/>
          <w:lang w:val="fr-FR" w:eastAsia="x-none"/>
        </w:rPr>
      </w:pPr>
      <w:r w:rsidRPr="0050311D">
        <w:rPr>
          <w:rFonts w:ascii="GHEA Grapalat" w:hAnsi="GHEA Grapalat"/>
          <w:b/>
          <w:sz w:val="24"/>
          <w:lang w:eastAsia="x-none"/>
        </w:rPr>
        <w:t>ՀԱՅԱՍՏԱՆԻ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ՀԱՆՐԱՊԵՏՈՒԹՅԱՆ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ԿԱՌԱՎԱՐՈՒԹՅԱՆ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2012 </w:t>
      </w:r>
      <w:r w:rsidRPr="0050311D">
        <w:rPr>
          <w:rFonts w:ascii="GHEA Grapalat" w:hAnsi="GHEA Grapalat"/>
          <w:b/>
          <w:sz w:val="24"/>
          <w:lang w:eastAsia="x-none"/>
        </w:rPr>
        <w:t>ԹՎԱԿԱՆԻ</w:t>
      </w:r>
    </w:p>
    <w:p w:rsidR="00315259" w:rsidRPr="0050311D" w:rsidRDefault="00315259" w:rsidP="00315259">
      <w:pPr>
        <w:spacing w:line="360" w:lineRule="auto"/>
        <w:jc w:val="center"/>
        <w:rPr>
          <w:rFonts w:ascii="GHEA Grapalat" w:hAnsi="GHEA Grapalat"/>
          <w:b/>
          <w:sz w:val="24"/>
          <w:lang w:val="hy-AM" w:eastAsia="x-none"/>
        </w:rPr>
      </w:pP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ՆՈՅԵՄԲԵՐԻ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8-</w:t>
      </w:r>
      <w:r w:rsidRPr="0050311D">
        <w:rPr>
          <w:rFonts w:ascii="GHEA Grapalat" w:hAnsi="GHEA Grapalat"/>
          <w:b/>
          <w:sz w:val="24"/>
          <w:lang w:eastAsia="x-none"/>
        </w:rPr>
        <w:t>Ի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N1419-</w:t>
      </w:r>
      <w:r w:rsidRPr="0050311D">
        <w:rPr>
          <w:rFonts w:ascii="GHEA Grapalat" w:hAnsi="GHEA Grapalat"/>
          <w:b/>
          <w:sz w:val="24"/>
          <w:lang w:eastAsia="x-none"/>
        </w:rPr>
        <w:t>Ն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ՈՐՈՇՄԱՆ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ՄԵՋ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ԼՐԱՑՈՒՄ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ԿԱՏԱՐԵԼՈՒ</w:t>
      </w:r>
      <w:r w:rsidRPr="0050311D">
        <w:rPr>
          <w:rFonts w:ascii="GHEA Grapalat" w:hAnsi="GHEA Grapalat"/>
          <w:b/>
          <w:sz w:val="24"/>
          <w:lang w:val="fr-FR" w:eastAsia="x-none"/>
        </w:rPr>
        <w:t xml:space="preserve"> </w:t>
      </w:r>
      <w:r w:rsidRPr="0050311D">
        <w:rPr>
          <w:rFonts w:ascii="GHEA Grapalat" w:hAnsi="GHEA Grapalat"/>
          <w:b/>
          <w:sz w:val="24"/>
          <w:lang w:eastAsia="x-none"/>
        </w:rPr>
        <w:t>ՄԱՍԻՆ</w:t>
      </w:r>
    </w:p>
    <w:p w:rsidR="0031613F" w:rsidRPr="0031613F" w:rsidRDefault="0031613F" w:rsidP="00315259">
      <w:pPr>
        <w:spacing w:line="360" w:lineRule="auto"/>
        <w:jc w:val="center"/>
        <w:rPr>
          <w:rFonts w:ascii="GHEA Grapalat" w:hAnsi="GHEA Grapalat"/>
          <w:b/>
          <w:lang w:val="hy-AM" w:eastAsia="x-none"/>
        </w:rPr>
      </w:pPr>
    </w:p>
    <w:p w:rsidR="00315259" w:rsidRPr="00261AE0" w:rsidRDefault="00315259" w:rsidP="0031525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1613F">
        <w:rPr>
          <w:rFonts w:ascii="GHEA Grapalat" w:hAnsi="GHEA Grapalat"/>
          <w:sz w:val="24"/>
          <w:szCs w:val="24"/>
          <w:lang w:val="hy-AM" w:eastAsia="ru-RU"/>
        </w:rPr>
        <w:t>Հիմք</w:t>
      </w:r>
      <w:r w:rsidRPr="00261AE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ընդունելով</w:t>
      </w:r>
      <w:r w:rsidRPr="00261AE0">
        <w:rPr>
          <w:rFonts w:ascii="GHEA Grapalat" w:hAnsi="GHEA Grapalat"/>
          <w:sz w:val="24"/>
          <w:szCs w:val="24"/>
          <w:lang w:val="fr-FR" w:eastAsia="ru-RU"/>
        </w:rPr>
        <w:t xml:space="preserve"> «Նորմատիվ ի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րավական</w:t>
      </w:r>
      <w:r w:rsidRPr="00261AE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ակտերի</w:t>
      </w:r>
      <w:r w:rsidRPr="00261AE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մասին</w:t>
      </w:r>
      <w:r w:rsidRPr="00261AE0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օրենքի</w:t>
      </w:r>
      <w:r w:rsidRPr="00650081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րդ</w:t>
      </w:r>
      <w:r w:rsidRPr="00650081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հոդվածի</w:t>
      </w:r>
      <w:r w:rsidR="00C7102F" w:rsidRPr="00C7102F">
        <w:rPr>
          <w:rFonts w:ascii="GHEA Grapalat" w:hAnsi="GHEA Grapalat"/>
          <w:sz w:val="24"/>
          <w:szCs w:val="24"/>
          <w:lang w:val="hy-AM" w:eastAsia="ru-RU"/>
        </w:rPr>
        <w:t xml:space="preserve">   </w:t>
      </w:r>
      <w:r w:rsidRPr="00F81496">
        <w:rPr>
          <w:rFonts w:ascii="GHEA Grapalat" w:hAnsi="GHEA Grapalat"/>
          <w:sz w:val="24"/>
          <w:szCs w:val="24"/>
          <w:lang w:val="fr-FR" w:eastAsia="ru-RU"/>
        </w:rPr>
        <w:t xml:space="preserve"> 1-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ին</w:t>
      </w:r>
      <w:r w:rsidRPr="00F8149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 w:eastAsia="ru-RU"/>
        </w:rPr>
        <w:t>մասը՝</w:t>
      </w:r>
      <w:r w:rsidRPr="00261AE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/>
        </w:rPr>
        <w:t>Հայաստանի</w:t>
      </w:r>
      <w:r w:rsidRPr="00261AE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AE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1613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261AE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1613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261AE0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31613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261AE0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261AE0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E6DE2" w:rsidRPr="00EE6DE2" w:rsidRDefault="00315259" w:rsidP="0043793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1. 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2012 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նոյեմբերի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8-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«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մեքենաների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ներդրման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գրասենյակ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»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ոչ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տրային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կազմակերպություն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ստեղծելու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61AE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» N1419-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31525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r w:rsidR="00437933" w:rsidRPr="004379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E6DE2"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4-</w:t>
      </w:r>
      <w:r w:rsid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րդ</w:t>
      </w:r>
      <w:r w:rsidR="00EE6DE2" w:rsidRPr="000968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E648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կետում</w:t>
      </w:r>
      <w:r w:rsidR="00EE6480" w:rsidRPr="00EE648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E648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լրացնել</w:t>
      </w:r>
      <w:r w:rsidR="00EE6480" w:rsidRPr="00EE648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E648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նոր՝</w:t>
      </w:r>
      <w:r w:rsidR="00EE6480" w:rsidRPr="00EE648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4-</w:t>
      </w:r>
      <w:r w:rsidR="00EE648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րդ</w:t>
      </w:r>
      <w:r w:rsidR="00EE6480" w:rsidRPr="00EE648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EE648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ենթակետ</w:t>
      </w:r>
      <w:r w:rsidR="00437933">
        <w:rPr>
          <w:rFonts w:ascii="GHEA Grapalat" w:hAnsi="GHEA Grapalat" w:cs="Sylfaen"/>
          <w:sz w:val="24"/>
          <w:szCs w:val="24"/>
          <w:lang w:val="fr-FR" w:eastAsia="ru-RU"/>
        </w:rPr>
        <w:t>՝</w:t>
      </w:r>
    </w:p>
    <w:p w:rsidR="00B76A73" w:rsidRPr="00437933" w:rsidRDefault="00B76A73" w:rsidP="0043793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</w:pP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4) </w:t>
      </w:r>
      <w:r w:rsidRPr="00EE6DE2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2017 թվականի հոկտեմբերի</w:t>
      </w:r>
      <w:r w:rsidR="003161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E6DE2">
        <w:rPr>
          <w:rFonts w:ascii="GHEA Grapalat" w:hAnsi="GHEA Grapalat" w:cs="Sylfaen"/>
          <w:sz w:val="24"/>
          <w:szCs w:val="24"/>
          <w:lang w:val="fr-FR"/>
        </w:rPr>
        <w:t xml:space="preserve">5-ի </w:t>
      </w:r>
      <w:r w:rsidR="0031613F" w:rsidRPr="0031613F">
        <w:rPr>
          <w:rFonts w:ascii="GHEA Grapalat" w:hAnsi="GHEA Grapalat" w:cs="Sylfaen"/>
          <w:sz w:val="24"/>
          <w:szCs w:val="24"/>
          <w:lang w:val="fr-FR"/>
        </w:rPr>
        <w:t>N1318-</w:t>
      </w:r>
      <w:r w:rsidR="0031613F">
        <w:rPr>
          <w:rFonts w:ascii="GHEA Grapalat" w:hAnsi="GHEA Grapalat" w:cs="Sylfaen"/>
          <w:sz w:val="24"/>
          <w:szCs w:val="24"/>
          <w:lang w:val="ru-RU"/>
        </w:rPr>
        <w:t>Ն</w:t>
      </w:r>
      <w:r w:rsidR="0031613F" w:rsidRPr="003161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1613F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="0031613F" w:rsidRPr="003161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16578" w:rsidRPr="00616578">
        <w:rPr>
          <w:rFonts w:ascii="GHEA Grapalat" w:hAnsi="GHEA Grapalat" w:cs="Sylfaen"/>
          <w:sz w:val="24"/>
          <w:szCs w:val="24"/>
          <w:lang w:val="fr-FR"/>
        </w:rPr>
        <w:t>2</w:t>
      </w:r>
      <w:r w:rsidR="00EE07A6">
        <w:rPr>
          <w:rFonts w:ascii="GHEA Grapalat" w:hAnsi="GHEA Grapalat" w:cs="Sylfaen"/>
          <w:sz w:val="24"/>
          <w:szCs w:val="24"/>
          <w:lang w:val="fr-FR"/>
        </w:rPr>
        <w:t>-րդ</w:t>
      </w:r>
      <w:r w:rsidRPr="00EE6DE2">
        <w:rPr>
          <w:rFonts w:ascii="GHEA Grapalat" w:hAnsi="GHEA Grapalat" w:cs="Sylfaen"/>
          <w:sz w:val="24"/>
          <w:szCs w:val="24"/>
          <w:lang w:val="fr-FR"/>
        </w:rPr>
        <w:t xml:space="preserve"> կետի </w:t>
      </w:r>
      <w:r w:rsidR="00616578" w:rsidRPr="00616578">
        <w:rPr>
          <w:rFonts w:ascii="GHEA Grapalat" w:hAnsi="GHEA Grapalat" w:cs="Sylfaen"/>
          <w:sz w:val="24"/>
          <w:szCs w:val="24"/>
          <w:lang w:val="fr-FR"/>
        </w:rPr>
        <w:t>2-</w:t>
      </w:r>
      <w:r w:rsidR="00616578">
        <w:rPr>
          <w:rFonts w:ascii="GHEA Grapalat" w:hAnsi="GHEA Grapalat" w:cs="Sylfaen"/>
          <w:sz w:val="24"/>
          <w:szCs w:val="24"/>
          <w:lang w:val="ru-RU"/>
        </w:rPr>
        <w:t>րդ</w:t>
      </w:r>
      <w:r w:rsidR="00616578" w:rsidRPr="006165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16578">
        <w:rPr>
          <w:rFonts w:ascii="GHEA Grapalat" w:hAnsi="GHEA Grapalat" w:cs="Sylfaen"/>
          <w:sz w:val="24"/>
          <w:szCs w:val="24"/>
          <w:lang w:val="ru-RU"/>
        </w:rPr>
        <w:t>ենթակետով</w:t>
      </w:r>
      <w:r w:rsidR="00616578" w:rsidRPr="006165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16578">
        <w:rPr>
          <w:rFonts w:ascii="GHEA Grapalat" w:hAnsi="GHEA Grapalat" w:cs="Sylfaen"/>
          <w:sz w:val="24"/>
          <w:szCs w:val="24"/>
          <w:lang w:val="ru-RU"/>
        </w:rPr>
        <w:t>սահմանված</w:t>
      </w:r>
      <w:r w:rsidR="00616578" w:rsidRPr="006165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16578">
        <w:rPr>
          <w:rFonts w:ascii="GHEA Grapalat" w:hAnsi="GHEA Grapalat" w:cs="Sylfaen"/>
          <w:sz w:val="24"/>
          <w:szCs w:val="24"/>
          <w:lang w:val="ru-RU"/>
        </w:rPr>
        <w:t>ժամկետը</w:t>
      </w:r>
      <w:r w:rsidR="00616578" w:rsidRPr="006165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</w:t>
      </w:r>
      <w:r w:rsidR="006165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պահպանելու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դեպքում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եզրակացությունը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մեքենաների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ներդրման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գրասենյակ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»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ոչ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առևտրային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կազմակերպությա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="00AF2B60" w:rsidRPr="00AF2B60" w:rsidDel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կողմից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ճանաչվում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ուժը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կորցրած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,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ուժը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կորցնելու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օրվանից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եզրակացությունում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նշված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սկիչ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մեքենաներ</w:t>
      </w:r>
      <w:r w:rsidR="00AF2B6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</w:t>
      </w:r>
      <w:r w:rsidR="00AF2B60" w:rsidRPr="00AF2B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ենթակա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չեն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իրացման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կամ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վարձակալության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տրամադրման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:</w:t>
      </w:r>
      <w:r w:rsidRPr="00EE6DE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</w:t>
      </w:r>
      <w:r w:rsidR="00437933" w:rsidRPr="004379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:</w:t>
      </w:r>
    </w:p>
    <w:p w:rsidR="00437933" w:rsidRPr="0031613F" w:rsidRDefault="00437933" w:rsidP="00437933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2. 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Սույն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որոշումն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ուժի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մտնում</w:t>
      </w:r>
      <w:r w:rsidR="0031613F" w:rsidRP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պաշտոնական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հրապարակմանը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հաջորդող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C96032" w:rsidRPr="00C9603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օրվանից</w:t>
      </w:r>
      <w:bookmarkStart w:id="0" w:name="_GoBack"/>
      <w:bookmarkEnd w:id="0"/>
      <w:r w:rsidR="0031613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:rsidR="00B76A73" w:rsidRPr="00EE6DE2" w:rsidRDefault="00B76A73" w:rsidP="00B76A7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</w:pPr>
    </w:p>
    <w:p w:rsidR="00B76A73" w:rsidRPr="00EE6DE2" w:rsidRDefault="00B76A73" w:rsidP="0031525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</w:pPr>
    </w:p>
    <w:p w:rsidR="00616578" w:rsidRDefault="00616578">
      <w:pPr>
        <w:rPr>
          <w:rFonts w:eastAsia="Times New Roman"/>
          <w:szCs w:val="24"/>
          <w:lang w:val="hy-AM"/>
        </w:rPr>
      </w:pPr>
      <w:r>
        <w:rPr>
          <w:rFonts w:eastAsia="Times New Roman"/>
          <w:szCs w:val="24"/>
          <w:lang w:val="hy-AM"/>
        </w:rPr>
        <w:br w:type="page"/>
      </w:r>
    </w:p>
    <w:p w:rsidR="00616578" w:rsidRPr="009843AF" w:rsidRDefault="00616578" w:rsidP="00510429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616578" w:rsidRPr="009843AF" w:rsidRDefault="00616578" w:rsidP="00510429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Pr="00616578">
        <w:rPr>
          <w:rFonts w:ascii="GHEA Grapalat" w:hAnsi="GHEA Grapalat"/>
          <w:b/>
          <w:sz w:val="24"/>
          <w:szCs w:val="24"/>
          <w:lang w:val="hy-AM"/>
        </w:rPr>
        <w:t>2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616578">
        <w:rPr>
          <w:rFonts w:ascii="GHEA Grapalat" w:hAnsi="GHEA Grapalat"/>
          <w:b/>
          <w:sz w:val="24"/>
          <w:szCs w:val="24"/>
          <w:lang w:val="hy-AM"/>
        </w:rPr>
        <w:t>նոյեմբերի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6578">
        <w:rPr>
          <w:rFonts w:ascii="GHEA Grapalat" w:hAnsi="GHEA Grapalat"/>
          <w:b/>
          <w:sz w:val="24"/>
          <w:szCs w:val="24"/>
          <w:lang w:val="hy-AM"/>
        </w:rPr>
        <w:t>8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 N</w:t>
      </w:r>
      <w:r w:rsidRPr="00616578">
        <w:rPr>
          <w:rFonts w:ascii="GHEA Grapalat" w:hAnsi="GHEA Grapalat"/>
          <w:b/>
          <w:sz w:val="24"/>
          <w:szCs w:val="24"/>
          <w:lang w:val="hy-AM"/>
        </w:rPr>
        <w:t>1419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616578" w:rsidRPr="009843AF" w:rsidRDefault="00616578" w:rsidP="00616578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16578" w:rsidRPr="009843AF" w:rsidRDefault="00616578" w:rsidP="00616578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226065" w:rsidRPr="00226065" w:rsidRDefault="00616578" w:rsidP="0061657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նպատակը՝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կառավարության 2017 թվականի հոկտեմբերի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>5-ի N1318-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ru-RU"/>
        </w:rPr>
        <w:t>Ն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որոշմամբ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սահմանված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ժամկետում՝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հաշվարկների իրականաց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ru-RU"/>
        </w:rPr>
        <w:t>ման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 փաստաթղթերի դուրսգրման հնարավորությ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ունը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չ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ru-RU"/>
        </w:rPr>
        <w:t>ապահով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ելու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դեպքում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«Հսկիչ-դրամարկղային մեքենաների ներդրման գրասենյակ» պետական ոչ առևտրային կազմակերպության </w:t>
      </w:r>
      <w:r w:rsidR="00226065">
        <w:rPr>
          <w:rFonts w:ascii="GHEA Grapalat" w:eastAsia="Times New Roman" w:hAnsi="GHEA Grapalat" w:cs="GHEA Grapalat"/>
          <w:sz w:val="24"/>
          <w:szCs w:val="24"/>
        </w:rPr>
        <w:t>կողմից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տրամադրված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հսկիչ-դրամարկղային մեքենաներին ներկայացվող պահանջներին և դրանց ծրագրային ապահովմանը համապատասխանության եզրակացությունը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ուժը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կորցրած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ճանաչելու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ուժը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կորցնելու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օրվանից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եզրակացությունում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նշված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ՀԴՄ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սարք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(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եր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)</w:t>
      </w:r>
      <w:r w:rsidR="00226065">
        <w:rPr>
          <w:rFonts w:ascii="GHEA Grapalat" w:eastAsia="Times New Roman" w:hAnsi="GHEA Grapalat" w:cs="GHEA Grapalat"/>
          <w:bCs/>
          <w:sz w:val="24"/>
          <w:szCs w:val="24"/>
          <w:lang w:val="ru-RU"/>
        </w:rPr>
        <w:t>ի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իրաց</w:t>
      </w:r>
      <w:r w:rsidR="00226065">
        <w:rPr>
          <w:rFonts w:ascii="GHEA Grapalat" w:eastAsia="Times New Roman" w:hAnsi="GHEA Grapalat" w:cs="GHEA Grapalat"/>
          <w:bCs/>
          <w:sz w:val="24"/>
          <w:szCs w:val="24"/>
          <w:lang w:val="ru-RU"/>
        </w:rPr>
        <w:t>ու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մ</w:t>
      </w:r>
      <w:r w:rsidR="00226065">
        <w:rPr>
          <w:rFonts w:ascii="GHEA Grapalat" w:eastAsia="Times New Roman" w:hAnsi="GHEA Grapalat" w:cs="GHEA Grapalat"/>
          <w:bCs/>
          <w:sz w:val="24"/>
          <w:szCs w:val="24"/>
          <w:lang w:val="ru-RU"/>
        </w:rPr>
        <w:t>ը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կամ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վարձակալության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>տրամադր</w:t>
      </w:r>
      <w:r w:rsidR="00226065">
        <w:rPr>
          <w:rFonts w:ascii="GHEA Grapalat" w:eastAsia="Times New Roman" w:hAnsi="GHEA Grapalat" w:cs="GHEA Grapalat"/>
          <w:bCs/>
          <w:sz w:val="24"/>
          <w:szCs w:val="24"/>
          <w:lang w:val="ru-RU"/>
        </w:rPr>
        <w:t>ու</w:t>
      </w:r>
      <w:r w:rsidR="00226065">
        <w:rPr>
          <w:rFonts w:ascii="GHEA Grapalat" w:eastAsia="Times New Roman" w:hAnsi="GHEA Grapalat" w:cs="GHEA Grapalat"/>
          <w:bCs/>
          <w:sz w:val="24"/>
          <w:szCs w:val="24"/>
        </w:rPr>
        <w:t>մ</w:t>
      </w:r>
      <w:r w:rsidR="00226065">
        <w:rPr>
          <w:rFonts w:ascii="GHEA Grapalat" w:eastAsia="Times New Roman" w:hAnsi="GHEA Grapalat" w:cs="GHEA Grapalat"/>
          <w:bCs/>
          <w:sz w:val="24"/>
          <w:szCs w:val="24"/>
          <w:lang w:val="ru-RU"/>
        </w:rPr>
        <w:t>ը</w:t>
      </w:r>
      <w:r w:rsidR="00226065" w:rsidRPr="00226065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bCs/>
          <w:sz w:val="24"/>
          <w:szCs w:val="24"/>
          <w:lang w:val="ru-RU"/>
        </w:rPr>
        <w:t>արգելելու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վերաբերյալ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դրույթի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սահմանումն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="00226065" w:rsidRPr="00226065">
        <w:rPr>
          <w:rFonts w:ascii="GHEA Grapalat" w:eastAsia="Times New Roman" w:hAnsi="GHEA Grapalat" w:cs="GHEA Grapalat"/>
          <w:sz w:val="24"/>
          <w:szCs w:val="24"/>
        </w:rPr>
        <w:t>:</w:t>
      </w:r>
    </w:p>
    <w:p w:rsidR="00616578" w:rsidRPr="009843AF" w:rsidRDefault="00616578" w:rsidP="00616578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616578" w:rsidRPr="00226065" w:rsidRDefault="00616578" w:rsidP="0022606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կառավարության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2012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թվականի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նոյեմբերի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8-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ի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N1419-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որոշման համաձայն՝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սահմանած՝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հսկիչ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դրամարկղային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մեքենաներին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ներկայացվող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պահանջներին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և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դրանց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ծրագրային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ապահովմանը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համապատասխանության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եզրակացությունը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այսուհետ՝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եզրակացություն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տրամադրվում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է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Հսկիչ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դրամարկղային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մեքենաների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ներդրման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գրասենյակ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ոչ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առևտրային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կազմակերպության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կողմից՝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հարկային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մարմնի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սահմանած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43154">
        <w:rPr>
          <w:rFonts w:ascii="GHEA Grapalat" w:eastAsia="Times New Roman" w:hAnsi="GHEA Grapalat" w:cs="GHEA Grapalat"/>
          <w:sz w:val="24"/>
          <w:szCs w:val="24"/>
        </w:rPr>
        <w:t>կարգով</w:t>
      </w:r>
      <w:r w:rsidRPr="006165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Սակայն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սահմանված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ժամկետում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տրամադրու</w:t>
      </w:r>
      <w:r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մից հետո </w:t>
      </w:r>
      <w:r w:rsidRPr="00436311"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 փաստաթղթերի դուրսգրման հնարավորությ</w:t>
      </w:r>
      <w:r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ան և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</w:t>
      </w:r>
      <w:r w:rsidR="00226065">
        <w:rPr>
          <w:rFonts w:ascii="GHEA Grapalat" w:eastAsia="Times New Roman" w:hAnsi="GHEA Grapalat" w:cs="GHEA Grapalat"/>
          <w:sz w:val="24"/>
          <w:szCs w:val="24"/>
          <w:lang w:val="hy-AM"/>
        </w:rPr>
        <w:t>րկների իրականացման պահանջներ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ը</w:t>
      </w:r>
      <w:r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չ</w:t>
      </w:r>
      <w:r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ապահով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ելու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դեպքում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բացակայում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26065">
        <w:rPr>
          <w:rFonts w:ascii="GHEA Grapalat" w:eastAsia="Times New Roman" w:hAnsi="GHEA Grapalat" w:cs="GHEA Grapalat"/>
          <w:sz w:val="24"/>
          <w:szCs w:val="24"/>
          <w:lang w:val="ru-RU"/>
        </w:rPr>
        <w:t>են</w:t>
      </w:r>
      <w:r w:rsidR="00226065" w:rsidRPr="0022606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2780B">
        <w:rPr>
          <w:rFonts w:ascii="GHEA Grapalat" w:eastAsia="Times New Roman" w:hAnsi="GHEA Grapalat" w:cs="GHEA Grapalat"/>
          <w:sz w:val="24"/>
          <w:szCs w:val="24"/>
          <w:lang w:val="ru-RU"/>
        </w:rPr>
        <w:t>խնդրի</w:t>
      </w:r>
      <w:r w:rsidR="0032780B" w:rsidRPr="0032780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2780B">
        <w:rPr>
          <w:rFonts w:ascii="GHEA Grapalat" w:eastAsia="Times New Roman" w:hAnsi="GHEA Grapalat" w:cs="GHEA Grapalat"/>
          <w:sz w:val="24"/>
          <w:szCs w:val="24"/>
          <w:lang w:val="ru-RU"/>
        </w:rPr>
        <w:t>կարգավորման</w:t>
      </w:r>
      <w:r w:rsidR="0032780B" w:rsidRPr="0032780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2780B">
        <w:rPr>
          <w:rFonts w:ascii="GHEA Grapalat" w:eastAsia="Times New Roman" w:hAnsi="GHEA Grapalat" w:cs="GHEA Grapalat"/>
          <w:sz w:val="24"/>
          <w:szCs w:val="24"/>
          <w:lang w:val="ru-RU"/>
        </w:rPr>
        <w:t>վերաբերյալ</w:t>
      </w:r>
      <w:r w:rsidR="0032780B" w:rsidRPr="0032780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2780B">
        <w:rPr>
          <w:rFonts w:ascii="GHEA Grapalat" w:eastAsia="Times New Roman" w:hAnsi="GHEA Grapalat" w:cs="GHEA Grapalat"/>
          <w:sz w:val="24"/>
          <w:szCs w:val="24"/>
          <w:lang w:val="ru-RU"/>
        </w:rPr>
        <w:t>դրույթներ</w:t>
      </w:r>
      <w:r w:rsidR="0032780B" w:rsidRPr="0032780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616578" w:rsidRPr="009843AF" w:rsidRDefault="00616578" w:rsidP="00616578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616578" w:rsidRPr="0032780B" w:rsidRDefault="00616578" w:rsidP="0032780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սահմանել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դրույթ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որով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ուժը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կորցրած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կճանաչվի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ՀՀ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կառավարության 2017 թվականի հոկտեմբերի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>5-ի N1318-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որոշմամբ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սահմանված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lastRenderedPageBreak/>
        <w:t>ժամկետում՝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պլաստիկ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քարտերի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այդ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թվում՝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քարտերի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միջոցով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չիպային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անհպում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մագնիսական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),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առկայության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դեպքում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նաև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այլ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տեխնոլոգիաների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հիման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վրա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կիրառվող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գործիքներով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դրամական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հաշվարկների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իրականաց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ման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և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հաշվարկային փաստաթղթերի դուրսգրման հնարավորությ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ունը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չապահովելու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դեպքում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Հսկիչ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դրամարկղային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մեքենաների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ներդրման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գրասենյակ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»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պետական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ոչ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առևտրային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կազմակերպության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կողմից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տրամադրված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eastAsia="hy-AM"/>
        </w:rPr>
        <w:t>եզրակացությունը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ru-RU" w:eastAsia="hy-AM"/>
        </w:rPr>
        <w:t>և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ուժը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կորցնելու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օրվանից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կարգելվի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եզրակացությունում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նշված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ՀԴՄ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սարք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>(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եր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>)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ի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իրաց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ու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մ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ը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կամ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վարձակալության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տրամադր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ու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մ</w:t>
      </w:r>
      <w:r w:rsidR="0032780B" w:rsidRPr="0032780B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ը</w:t>
      </w:r>
      <w:r w:rsidR="0032780B" w:rsidRPr="0032780B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616578" w:rsidRPr="009843AF" w:rsidRDefault="00616578" w:rsidP="00616578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616578" w:rsidRPr="0032780B" w:rsidRDefault="00616578" w:rsidP="0061657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ախագծի կարգավորման առարկան </w:t>
      </w:r>
      <w:r w:rsidR="0032780B" w:rsidRPr="0032780B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2017 թվականի հոկտեմբերի 5-ի N1318-Ն որոշմամբ սահմանված ժամկետում՝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հաշվարկների իրականացման և հաշվարկային փաստաթղթերի դուրսգրման հնարավորությունը չապահովելու դեպքում «Հսկիչ-դրամարկղային մեքենաների ներդրման գրասենյակ» պետական ոչ առևտրային կազմակերպության կողմից տրամադրված եզրակացությունը ուժը կորցրած ճանաչելու և ուժը կորցնելու օրվանից եզրակացությունում նշված ՀԴՄ սարք(եր)ի իրացումը կամ վարձակալության տրամադրումը</w:t>
      </w:r>
      <w:r w:rsidR="003278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արգելելու դրույթ</w:t>
      </w:r>
      <w:r w:rsidR="0032780B" w:rsidRPr="003278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սահմանելն է:</w:t>
      </w:r>
    </w:p>
    <w:p w:rsidR="00616578" w:rsidRPr="009843AF" w:rsidRDefault="00616578" w:rsidP="00616578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616578" w:rsidRPr="009843AF" w:rsidRDefault="00616578" w:rsidP="0061657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616578" w:rsidRPr="009843AF" w:rsidRDefault="00616578" w:rsidP="00616578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616578" w:rsidRPr="00510429" w:rsidRDefault="00616578" w:rsidP="0051042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կսահմանվի դրույթ, որով ուժը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կորցրած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կճանաչվի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կառավարության 2017 թվականի հոկտեմբերի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>5-ի N1318-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որոշմամբ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ժամկետում՝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պլաստիկ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քարտերի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թվում՝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քարտերի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միջոցով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(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չիպային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,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անհպում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մագնիսական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),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առկայության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տեխնոլոգիաների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հիման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կիրառվող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վճարային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գործիքներով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դրամական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հաշվարկների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իրականացման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հաշվարկային փաստաթղթերի դուրսգրման հնարավորությ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ունը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չապահովելու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Հսկիչ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>-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դրամարկղային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մեքենաների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ներդրման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գրասենյակ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»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առևտրային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տրամադրված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եզրակացությունը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ուժը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կորցնելու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օրվանից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կարգելվի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եզրակացությունում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նշված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ՀԴՄ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սարք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>(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եր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>)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իրացումը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կամ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վարձակալության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32780B" w:rsidRPr="0032780B">
        <w:rPr>
          <w:rFonts w:ascii="GHEA Grapalat" w:eastAsia="Times New Roman" w:hAnsi="GHEA Grapalat" w:cs="Sylfaen"/>
          <w:bCs/>
          <w:sz w:val="24"/>
          <w:szCs w:val="24"/>
          <w:lang w:val="hy-AM"/>
        </w:rPr>
        <w:t>տրամադրումը</w:t>
      </w:r>
      <w:r w:rsidR="0032780B" w:rsidRPr="0032780B">
        <w:rPr>
          <w:rFonts w:ascii="GHEA Grapalat" w:eastAsia="Times New Roman" w:hAnsi="GHEA Grapalat" w:cs="Sylfaen"/>
          <w:sz w:val="24"/>
          <w:szCs w:val="24"/>
          <w:lang w:val="fr-FR"/>
        </w:rPr>
        <w:t>:</w:t>
      </w:r>
    </w:p>
    <w:p w:rsidR="00616578" w:rsidRPr="00436311" w:rsidRDefault="00E006C3" w:rsidP="00616578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616578" w:rsidRPr="00436311" w:rsidRDefault="00E006C3" w:rsidP="00616578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</w:pPr>
      <w:r w:rsidRPr="0032780B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«ՀԱՅԱՍՏԱՆԻ ՀԱՆՐԱՊԵՏՈՒԹՅԱՆ ԿԱՌԱՎԱՐՈՒԹՅԱՆ 2012 ԹՎԱԿԱՆԻ ՆՈՅԵՄԲԵՐԻ 8-Ի N1419-Ն ՈՐՈՇՄԱՆ ՄԵՋ ԼՐԱՑՈՒՄ ԿԱՏԱՐԵԼՈՒ ՄԱՍԻՆ» ՀԱՅԱՍՏԱՆԻ ՀԱՆՐԱՊԵՏՈՒԹՅԱՆ ԿԱՌԱՎԱՐՈՒԹՅԱՆ ՈՐՈՇՄԱՆ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ԸՆԴՈՒՆՄԱՆ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>ԿԱՊԱԿՑՈՒԹՅԱՄԲ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ԱՅԼ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ԻՐԱՎԱԿԱՆ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ԱԿՏԵՐՈՒՄ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ՓՈՓՈԽՈՒԹՅՈՒՆՆԵՐ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ԿԱՏԱՐԵԼՈՒ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ԱՆՀՐԱԺԵՇՏՈՒԹՅԱՆ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ԿԱՄ</w:t>
      </w:r>
    </w:p>
    <w:p w:rsidR="00616578" w:rsidRPr="00436311" w:rsidRDefault="00E006C3" w:rsidP="00616578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Tahoma"/>
          <w:sz w:val="24"/>
          <w:szCs w:val="24"/>
          <w:lang w:val="af-ZA" w:eastAsia="zh-CN"/>
        </w:rPr>
      </w:pP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ԲԱՑԱԿԱՅՈՒԹՅԱՆ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ՄԱՍԻՆ</w:t>
      </w:r>
    </w:p>
    <w:p w:rsidR="00616578" w:rsidRPr="00436311" w:rsidRDefault="00616578" w:rsidP="00616578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616578" w:rsidRPr="00CA6FEE" w:rsidRDefault="0032780B" w:rsidP="00616578">
      <w:pPr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</w:pPr>
      <w:r w:rsidRPr="0032780B">
        <w:rPr>
          <w:rFonts w:ascii="GHEA Grapalat" w:eastAsiaTheme="minorEastAsia" w:hAnsi="GHEA Grapalat" w:cs="Tahoma"/>
          <w:sz w:val="24"/>
          <w:szCs w:val="24"/>
          <w:lang w:val="hy-AM" w:eastAsia="zh-CN"/>
        </w:rPr>
        <w:t xml:space="preserve">«Հայաստանի Հանրապետության կառավարության 2012 թվականի նոյեմբերի 8-ի N1419-Ն որոշման մեջ լրացում կատարելու մասին» Հայաստանի Հանրապետության կառավարության որոշման 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ընդունման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կապակցությամբ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այլ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նորմատիվ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իրավական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ակտերի</w:t>
      </w:r>
      <w:r w:rsidR="00616578"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616578"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ընդունման անհրաժեշտություն չի առաջանում:</w:t>
      </w:r>
    </w:p>
    <w:p w:rsidR="00616578" w:rsidRPr="00436311" w:rsidRDefault="00616578" w:rsidP="00616578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616578" w:rsidRPr="00436311" w:rsidRDefault="00616578" w:rsidP="00616578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616578" w:rsidRPr="00436311" w:rsidRDefault="00616578" w:rsidP="00616578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616578" w:rsidRPr="00436311" w:rsidRDefault="00E006C3" w:rsidP="00616578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616578" w:rsidRPr="00436311" w:rsidRDefault="00E006C3" w:rsidP="00616578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</w:pPr>
      <w:r w:rsidRPr="0032780B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«ՀԱՅԱՍՏԱՆԻ ՀԱՆՐԱՊԵՏՈՒԹՅԱՆ ԿԱՌԱՎԱՐՈՒԹՅԱՆ 2012 ԹՎԱԿԱՆԻ ՆՈՅԵՄԲԵՐԻ 8-Ի N1419-Ն ՈՐՈՇՄԱՆ ՄԵՋ ԼՐԱՑՈՒՄ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616578" w:rsidRPr="00436311" w:rsidRDefault="00616578" w:rsidP="0061657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616578" w:rsidRPr="00436311" w:rsidRDefault="0032780B" w:rsidP="0061657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3278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2012 թվականի նոյեմբերի 8-ի N1419-Ն որոշման մեջ լրացում կատարելու մասին» Հայաստանի Հանրապետության կառավարության որոշման </w:t>
      </w:r>
      <w:r w:rsidR="00616578"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616578" w:rsidRPr="00436311" w:rsidRDefault="00616578" w:rsidP="0061657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</w:p>
    <w:p w:rsidR="00760BBF" w:rsidRPr="00616578" w:rsidRDefault="00760BBF" w:rsidP="00760BB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B37044" w:rsidRPr="00760BBF" w:rsidRDefault="00B37044" w:rsidP="00760BBF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37044" w:rsidRPr="00760BBF" w:rsidSect="00640711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15"/>
    <w:rsid w:val="000515D7"/>
    <w:rsid w:val="00080D91"/>
    <w:rsid w:val="0009681A"/>
    <w:rsid w:val="000B6CB5"/>
    <w:rsid w:val="00154699"/>
    <w:rsid w:val="001F0104"/>
    <w:rsid w:val="00226065"/>
    <w:rsid w:val="002979EA"/>
    <w:rsid w:val="002B3305"/>
    <w:rsid w:val="002C30E0"/>
    <w:rsid w:val="002D1841"/>
    <w:rsid w:val="002D7EA0"/>
    <w:rsid w:val="002E306D"/>
    <w:rsid w:val="002F5D38"/>
    <w:rsid w:val="00306786"/>
    <w:rsid w:val="00315259"/>
    <w:rsid w:val="0031613F"/>
    <w:rsid w:val="00322968"/>
    <w:rsid w:val="0032780B"/>
    <w:rsid w:val="003400D8"/>
    <w:rsid w:val="00355987"/>
    <w:rsid w:val="00375A4B"/>
    <w:rsid w:val="00437933"/>
    <w:rsid w:val="00464027"/>
    <w:rsid w:val="00466C8B"/>
    <w:rsid w:val="00475A93"/>
    <w:rsid w:val="0050311D"/>
    <w:rsid w:val="00510429"/>
    <w:rsid w:val="00606A15"/>
    <w:rsid w:val="00616578"/>
    <w:rsid w:val="00617CF1"/>
    <w:rsid w:val="00636CDB"/>
    <w:rsid w:val="00640711"/>
    <w:rsid w:val="00672512"/>
    <w:rsid w:val="006A5D16"/>
    <w:rsid w:val="006B03AD"/>
    <w:rsid w:val="00760BBF"/>
    <w:rsid w:val="007A7356"/>
    <w:rsid w:val="00824CF6"/>
    <w:rsid w:val="00837FAA"/>
    <w:rsid w:val="00855F67"/>
    <w:rsid w:val="00894667"/>
    <w:rsid w:val="008C4A4B"/>
    <w:rsid w:val="009560D8"/>
    <w:rsid w:val="00975F12"/>
    <w:rsid w:val="00A24A8B"/>
    <w:rsid w:val="00A71C98"/>
    <w:rsid w:val="00A814E1"/>
    <w:rsid w:val="00AB1154"/>
    <w:rsid w:val="00AE5657"/>
    <w:rsid w:val="00AF2B60"/>
    <w:rsid w:val="00AF5405"/>
    <w:rsid w:val="00B21DEB"/>
    <w:rsid w:val="00B37044"/>
    <w:rsid w:val="00B76A73"/>
    <w:rsid w:val="00B87613"/>
    <w:rsid w:val="00B96FFE"/>
    <w:rsid w:val="00BD6D37"/>
    <w:rsid w:val="00C7102F"/>
    <w:rsid w:val="00C96032"/>
    <w:rsid w:val="00D82F45"/>
    <w:rsid w:val="00DB7CC8"/>
    <w:rsid w:val="00E006C3"/>
    <w:rsid w:val="00E315B4"/>
    <w:rsid w:val="00E6750C"/>
    <w:rsid w:val="00E70ADD"/>
    <w:rsid w:val="00E96268"/>
    <w:rsid w:val="00EC058E"/>
    <w:rsid w:val="00EC5979"/>
    <w:rsid w:val="00EE07A6"/>
    <w:rsid w:val="00EE6480"/>
    <w:rsid w:val="00EE6DE2"/>
    <w:rsid w:val="00F034EF"/>
    <w:rsid w:val="00F80046"/>
    <w:rsid w:val="00F912B1"/>
    <w:rsid w:val="00F9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Anna Poghosyan</dc:creator>
  <cp:keywords>https://mul2.gov.am/tasks/158780/oneclick/HDM_popoxutyuuner_naxagic_1419_07_11_2019.docx?token=aa3272d5c3715867c2cbfc8cd2b4c156</cp:keywords>
  <cp:lastModifiedBy>Irina Vardanyan</cp:lastModifiedBy>
  <cp:revision>15</cp:revision>
  <cp:lastPrinted>2019-11-13T06:27:00Z</cp:lastPrinted>
  <dcterms:created xsi:type="dcterms:W3CDTF">2019-10-21T13:31:00Z</dcterms:created>
  <dcterms:modified xsi:type="dcterms:W3CDTF">2019-11-13T07:17:00Z</dcterms:modified>
</cp:coreProperties>
</file>