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411" w:type="dxa"/>
        <w:tblInd w:w="-185" w:type="dxa"/>
        <w:tblLayout w:type="fixed"/>
        <w:tblLook w:val="04A0" w:firstRow="1" w:lastRow="0" w:firstColumn="1" w:lastColumn="0" w:noHBand="0" w:noVBand="1"/>
      </w:tblPr>
      <w:tblGrid>
        <w:gridCol w:w="359"/>
        <w:gridCol w:w="2724"/>
        <w:gridCol w:w="7380"/>
        <w:gridCol w:w="1890"/>
        <w:gridCol w:w="4050"/>
        <w:gridCol w:w="8"/>
      </w:tblGrid>
      <w:tr w:rsidR="008B2C74" w:rsidRPr="000E37DF" w:rsidTr="002F0FE1">
        <w:tc>
          <w:tcPr>
            <w:tcW w:w="16411" w:type="dxa"/>
            <w:gridSpan w:val="6"/>
          </w:tcPr>
          <w:p w:rsidR="00876DE7" w:rsidRPr="000E37DF" w:rsidRDefault="008B2C74" w:rsidP="00270D7B">
            <w:pPr>
              <w:pStyle w:val="Header"/>
              <w:spacing w:after="240"/>
              <w:jc w:val="center"/>
              <w:rPr>
                <w:rFonts w:ascii="GHEA Grapalat" w:hAnsi="GHEA Grapalat"/>
                <w:b/>
                <w:noProof/>
                <w:sz w:val="22"/>
                <w:szCs w:val="22"/>
                <w:lang w:val="en-GB"/>
              </w:rPr>
            </w:pPr>
            <w:r w:rsidRPr="000E37DF">
              <w:rPr>
                <w:rFonts w:ascii="GHEA Grapalat" w:hAnsi="GHEA Grapalat"/>
                <w:b/>
                <w:noProof/>
                <w:sz w:val="22"/>
                <w:szCs w:val="22"/>
                <w:lang w:val="hy-AM"/>
              </w:rPr>
              <w:t>ԱՄՓՈՓԱԹԵՐԹ</w:t>
            </w:r>
            <w:r w:rsidR="00876DE7" w:rsidRPr="000E37DF">
              <w:rPr>
                <w:rFonts w:ascii="GHEA Grapalat" w:hAnsi="GHEA Grapalat"/>
                <w:b/>
                <w:noProof/>
                <w:sz w:val="22"/>
                <w:szCs w:val="22"/>
                <w:lang w:val="en-GB"/>
              </w:rPr>
              <w:t xml:space="preserve"> </w:t>
            </w:r>
          </w:p>
          <w:p w:rsidR="00876DE7" w:rsidRPr="000E37DF" w:rsidRDefault="00966DDE" w:rsidP="00966DDE">
            <w:pPr>
              <w:shd w:val="clear" w:color="auto" w:fill="FFFFFF"/>
              <w:spacing w:after="240"/>
              <w:jc w:val="center"/>
              <w:rPr>
                <w:rFonts w:ascii="GHEA Grapalat" w:hAnsi="GHEA Grapalat"/>
                <w:noProof/>
                <w:sz w:val="22"/>
                <w:szCs w:val="22"/>
                <w:lang w:val="hy-AM"/>
              </w:rPr>
            </w:pPr>
            <w:r w:rsidRPr="000E37DF">
              <w:rPr>
                <w:rFonts w:ascii="GHEA Grapalat" w:hAnsi="GHEA Grapalat"/>
                <w:noProof/>
                <w:sz w:val="22"/>
                <w:szCs w:val="22"/>
                <w:lang w:val="hy-AM"/>
              </w:rPr>
              <w:t>ՀԱՅԱՍՏԱՆԻ ՀԱՆՐԱՊԵՏՈՒԹՅԱՆ ՔԱՂԱՔԱՇԻՆՈՒԹՅԱՆ, ՏԵԽՆԻԿԱԿԱՆ ԵՎ ՀՐԴԵՀԱՅԻՆ ԱՆՎՏԱՆԳՈՒԹՅԱՆ ՏԵՍՉԱԿԱՆ ՄԱՐՄՆԻ ԿՈՂՄԻՑ ԻՐԱԿԱՆԱՑՎՈՂ ՌԻՍԿԻ ՎՐԱ ՀԻՄՆՎԱԾ ՍՏՈՒԳՈՒՄՆԵՐԻ ՄԵԹՈԴԱԲԱՆՈՒԹՅՈՒՆԸ ԵՎ ՌԻՍԿԱՅՆՈՒԹՅՈՒՆԸ ՈՐՈՇՈՂ ՉԱՓԱՆԻՇՆԵՐԻ ԸՆԴՀԱՆՈՒՐ ՆԿԱՐԱԳԻՐԸ ՀԱՍՏԱՏԵԼՈՒ ԵՎ ՀԱՅԱՍՏԱՆԻ ՀԱՆՐԱՊԵՏՈՒԹՅԱՆ ԿԱՌԱՎԱՐՈՒԹՅԱՆ ՄԻ ՇԱՐՔ ՈՐՈՇՈՒՄՆԵՐ ՈՒԺԸ ԿՈՐՑՐԱԾ ՃԱՆԱՉԵԼՈՒ ՄԱՍԻՆ</w:t>
            </w:r>
            <w:r w:rsidR="00E81540" w:rsidRPr="000E37DF">
              <w:rPr>
                <w:rFonts w:ascii="GHEA Grapalat" w:hAnsi="GHEA Grapalat"/>
                <w:noProof/>
                <w:sz w:val="22"/>
                <w:szCs w:val="22"/>
                <w:lang w:val="hy-AM"/>
              </w:rPr>
              <w:t xml:space="preserve"> </w:t>
            </w:r>
            <w:r w:rsidR="007C0676" w:rsidRPr="000E37DF">
              <w:rPr>
                <w:rFonts w:ascii="GHEA Grapalat" w:hAnsi="GHEA Grapalat"/>
                <w:noProof/>
                <w:sz w:val="22"/>
                <w:szCs w:val="22"/>
                <w:lang w:val="hy-AM"/>
              </w:rPr>
              <w:t xml:space="preserve">ՀԱՅԱՍՏԱՆԻ ՀԱՆՐԱՊԵՏՈՒԹՅԱՆ ԿԱՌԱՎԱՐՈՒԹՅԱՆ ՈՐՈՇՄԱՆ </w:t>
            </w:r>
            <w:r w:rsidR="00E81540" w:rsidRPr="000E37DF">
              <w:rPr>
                <w:rFonts w:ascii="GHEA Grapalat" w:hAnsi="GHEA Grapalat"/>
                <w:noProof/>
                <w:sz w:val="22"/>
                <w:szCs w:val="22"/>
                <w:lang w:val="en-US"/>
              </w:rPr>
              <w:t>ՆԱԽԱԳԾԻ ՎԵՐԱԲԵՐՅԱԼ ՍՏԱՑՎԱԾ ԴԻՏՈՂՈՒԹՅՈՒՆՆԵՐԻ ԵՎ ԱՌԱՋԱՐԿՈՒԹՅՈՒՆՆԵՐԻ</w:t>
            </w:r>
            <w:r w:rsidRPr="000E37DF">
              <w:rPr>
                <w:rFonts w:ascii="GHEA Grapalat" w:hAnsi="GHEA Grapalat"/>
                <w:noProof/>
                <w:sz w:val="22"/>
                <w:szCs w:val="22"/>
                <w:lang w:val="hy-AM"/>
              </w:rPr>
              <w:t xml:space="preserve"> </w:t>
            </w:r>
          </w:p>
        </w:tc>
      </w:tr>
      <w:tr w:rsidR="00CC272B" w:rsidRPr="000E37DF" w:rsidTr="00BE36FA">
        <w:trPr>
          <w:gridAfter w:val="1"/>
          <w:wAfter w:w="8" w:type="dxa"/>
        </w:trPr>
        <w:tc>
          <w:tcPr>
            <w:tcW w:w="359"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b/>
                <w:noProof/>
                <w:sz w:val="22"/>
                <w:szCs w:val="22"/>
                <w:lang w:val="hy-AM"/>
              </w:rPr>
              <w:t>N</w:t>
            </w:r>
          </w:p>
        </w:tc>
        <w:tc>
          <w:tcPr>
            <w:tcW w:w="2724"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cs="Sylfaen"/>
                <w:b/>
                <w:noProof/>
                <w:sz w:val="22"/>
                <w:szCs w:val="22"/>
                <w:lang w:val="hy-AM"/>
              </w:rPr>
              <w:t>Առաջարկության</w:t>
            </w:r>
            <w:r w:rsidRPr="000E37DF">
              <w:rPr>
                <w:rFonts w:ascii="GHEA Grapalat" w:hAnsi="GHEA Grapalat"/>
                <w:b/>
                <w:noProof/>
                <w:sz w:val="22"/>
                <w:szCs w:val="22"/>
                <w:lang w:val="hy-AM"/>
              </w:rPr>
              <w:t xml:space="preserve"> </w:t>
            </w:r>
            <w:r w:rsidRPr="000E37DF">
              <w:rPr>
                <w:rFonts w:ascii="GHEA Grapalat" w:hAnsi="GHEA Grapalat" w:cs="Sylfaen"/>
                <w:b/>
                <w:noProof/>
                <w:sz w:val="22"/>
                <w:szCs w:val="22"/>
                <w:lang w:val="hy-AM"/>
              </w:rPr>
              <w:t>հեղինակը</w:t>
            </w:r>
          </w:p>
        </w:tc>
        <w:tc>
          <w:tcPr>
            <w:tcW w:w="7380"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cs="Sylfaen"/>
                <w:b/>
                <w:noProof/>
                <w:sz w:val="22"/>
                <w:szCs w:val="22"/>
                <w:lang w:val="hy-AM"/>
              </w:rPr>
              <w:t>Առաջարկության</w:t>
            </w:r>
            <w:r w:rsidRPr="000E37DF">
              <w:rPr>
                <w:rFonts w:ascii="GHEA Grapalat" w:hAnsi="GHEA Grapalat"/>
                <w:b/>
                <w:noProof/>
                <w:sz w:val="22"/>
                <w:szCs w:val="22"/>
                <w:lang w:val="hy-AM"/>
              </w:rPr>
              <w:t xml:space="preserve"> </w:t>
            </w:r>
            <w:r w:rsidRPr="000E37DF">
              <w:rPr>
                <w:rFonts w:ascii="GHEA Grapalat" w:hAnsi="GHEA Grapalat" w:cs="Sylfaen"/>
                <w:b/>
                <w:noProof/>
                <w:sz w:val="22"/>
                <w:szCs w:val="22"/>
                <w:lang w:val="hy-AM"/>
              </w:rPr>
              <w:t>բովանդակությունը</w:t>
            </w:r>
          </w:p>
        </w:tc>
        <w:tc>
          <w:tcPr>
            <w:tcW w:w="1890"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cs="Sylfaen"/>
                <w:b/>
                <w:noProof/>
                <w:sz w:val="22"/>
                <w:szCs w:val="22"/>
                <w:lang w:val="hy-AM"/>
              </w:rPr>
              <w:t>Եզրակացություն</w:t>
            </w:r>
          </w:p>
        </w:tc>
        <w:tc>
          <w:tcPr>
            <w:tcW w:w="4050" w:type="dxa"/>
          </w:tcPr>
          <w:p w:rsidR="008B2C74" w:rsidRPr="000E37DF" w:rsidRDefault="008B2C74" w:rsidP="00B81201">
            <w:pPr>
              <w:jc w:val="center"/>
              <w:rPr>
                <w:rFonts w:ascii="GHEA Grapalat" w:hAnsi="GHEA Grapalat"/>
                <w:b/>
                <w:noProof/>
                <w:sz w:val="22"/>
                <w:szCs w:val="22"/>
                <w:lang w:val="hy-AM"/>
              </w:rPr>
            </w:pPr>
            <w:r w:rsidRPr="000E37DF">
              <w:rPr>
                <w:rFonts w:ascii="GHEA Grapalat" w:hAnsi="GHEA Grapalat" w:cs="Sylfaen"/>
                <w:b/>
                <w:noProof/>
                <w:sz w:val="22"/>
                <w:szCs w:val="22"/>
                <w:lang w:val="hy-AM"/>
              </w:rPr>
              <w:t>Կատարված</w:t>
            </w:r>
            <w:r w:rsidRPr="000E37DF">
              <w:rPr>
                <w:rFonts w:ascii="GHEA Grapalat" w:hAnsi="GHEA Grapalat"/>
                <w:b/>
                <w:noProof/>
                <w:sz w:val="22"/>
                <w:szCs w:val="22"/>
                <w:lang w:val="hy-AM"/>
              </w:rPr>
              <w:t xml:space="preserve"> </w:t>
            </w:r>
            <w:r w:rsidRPr="000E37DF">
              <w:rPr>
                <w:rFonts w:ascii="GHEA Grapalat" w:hAnsi="GHEA Grapalat" w:cs="Sylfaen"/>
                <w:b/>
                <w:noProof/>
                <w:sz w:val="22"/>
                <w:szCs w:val="22"/>
                <w:lang w:val="hy-AM"/>
              </w:rPr>
              <w:t>փոփոխությունը</w:t>
            </w:r>
          </w:p>
        </w:tc>
      </w:tr>
      <w:tr w:rsidR="00CC272B" w:rsidRPr="000E37DF" w:rsidTr="00BE36FA">
        <w:trPr>
          <w:gridAfter w:val="1"/>
          <w:wAfter w:w="8" w:type="dxa"/>
        </w:trPr>
        <w:tc>
          <w:tcPr>
            <w:tcW w:w="359"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1</w:t>
            </w:r>
          </w:p>
        </w:tc>
        <w:tc>
          <w:tcPr>
            <w:tcW w:w="2724"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2</w:t>
            </w:r>
          </w:p>
        </w:tc>
        <w:tc>
          <w:tcPr>
            <w:tcW w:w="7380"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3</w:t>
            </w:r>
          </w:p>
        </w:tc>
        <w:tc>
          <w:tcPr>
            <w:tcW w:w="1890"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4</w:t>
            </w:r>
          </w:p>
        </w:tc>
        <w:tc>
          <w:tcPr>
            <w:tcW w:w="4050" w:type="dxa"/>
          </w:tcPr>
          <w:p w:rsidR="008B2C74" w:rsidRPr="000E37DF" w:rsidRDefault="00B81201" w:rsidP="00B81201">
            <w:pPr>
              <w:jc w:val="center"/>
              <w:rPr>
                <w:rFonts w:ascii="GHEA Grapalat" w:hAnsi="GHEA Grapalat"/>
                <w:noProof/>
                <w:sz w:val="22"/>
                <w:szCs w:val="22"/>
                <w:lang w:val="hy-AM"/>
              </w:rPr>
            </w:pPr>
            <w:r w:rsidRPr="000E37DF">
              <w:rPr>
                <w:rFonts w:ascii="GHEA Grapalat" w:hAnsi="GHEA Grapalat"/>
                <w:noProof/>
                <w:sz w:val="22"/>
                <w:szCs w:val="22"/>
                <w:lang w:val="hy-AM"/>
              </w:rPr>
              <w:t>5</w:t>
            </w:r>
          </w:p>
        </w:tc>
      </w:tr>
      <w:tr w:rsidR="00D0525B" w:rsidRPr="0086285C" w:rsidTr="00D0525B">
        <w:trPr>
          <w:gridAfter w:val="1"/>
          <w:wAfter w:w="8" w:type="dxa"/>
          <w:trHeight w:val="2783"/>
        </w:trPr>
        <w:tc>
          <w:tcPr>
            <w:tcW w:w="359" w:type="dxa"/>
            <w:vMerge w:val="restart"/>
          </w:tcPr>
          <w:p w:rsidR="00D0525B" w:rsidRPr="000E37DF" w:rsidRDefault="00D0525B" w:rsidP="00966DDE">
            <w:pPr>
              <w:pStyle w:val="ListParagraph"/>
              <w:numPr>
                <w:ilvl w:val="0"/>
                <w:numId w:val="47"/>
              </w:numPr>
              <w:ind w:left="360"/>
              <w:rPr>
                <w:rFonts w:ascii="GHEA Grapalat" w:hAnsi="GHEA Grapalat"/>
                <w:noProof/>
                <w:lang w:val="hy-AM"/>
              </w:rPr>
            </w:pPr>
          </w:p>
        </w:tc>
        <w:tc>
          <w:tcPr>
            <w:tcW w:w="2724" w:type="dxa"/>
            <w:vMerge w:val="restart"/>
          </w:tcPr>
          <w:p w:rsidR="00D0525B" w:rsidRPr="000E37DF" w:rsidRDefault="00D0525B" w:rsidP="00966DDE">
            <w:pPr>
              <w:spacing w:after="240" w:line="254" w:lineRule="auto"/>
              <w:jc w:val="both"/>
              <w:rPr>
                <w:rFonts w:ascii="GHEA Grapalat" w:hAnsi="GHEA Grapalat"/>
                <w:bCs/>
                <w:sz w:val="22"/>
                <w:szCs w:val="22"/>
                <w:lang w:val="hy-AM"/>
              </w:rPr>
            </w:pPr>
            <w:r w:rsidRPr="000E37DF">
              <w:rPr>
                <w:rFonts w:ascii="GHEA Grapalat" w:hAnsi="GHEA Grapalat"/>
                <w:bCs/>
                <w:sz w:val="22"/>
                <w:szCs w:val="22"/>
                <w:lang w:val="hy-AM"/>
              </w:rPr>
              <w:t>ՀՀ արդարադատության նախարարություն</w:t>
            </w:r>
          </w:p>
          <w:p w:rsidR="00D0525B" w:rsidRPr="000E37DF" w:rsidRDefault="00D0525B" w:rsidP="00D0525B">
            <w:pPr>
              <w:spacing w:line="254" w:lineRule="auto"/>
              <w:jc w:val="both"/>
              <w:rPr>
                <w:rFonts w:ascii="GHEA Grapalat" w:hAnsi="GHEA Grapalat"/>
                <w:bCs/>
                <w:sz w:val="22"/>
                <w:szCs w:val="22"/>
              </w:rPr>
            </w:pPr>
            <w:r w:rsidRPr="000E37DF">
              <w:rPr>
                <w:rFonts w:ascii="GHEA Grapalat" w:hAnsi="GHEA Grapalat"/>
                <w:bCs/>
                <w:sz w:val="22"/>
                <w:szCs w:val="22"/>
                <w:lang w:val="hy-AM"/>
              </w:rPr>
              <w:t>13</w:t>
            </w:r>
            <w:r w:rsidRPr="000E37DF">
              <w:rPr>
                <w:rFonts w:ascii="GHEA Grapalat" w:hAnsi="GHEA Grapalat"/>
                <w:bCs/>
                <w:sz w:val="22"/>
                <w:szCs w:val="22"/>
              </w:rPr>
              <w:t>.11.2019</w:t>
            </w:r>
            <w:r w:rsidRPr="000E37DF">
              <w:rPr>
                <w:rFonts w:ascii="GHEA Grapalat" w:hAnsi="GHEA Grapalat"/>
                <w:bCs/>
                <w:sz w:val="22"/>
                <w:szCs w:val="22"/>
                <w:lang w:val="hy-AM"/>
              </w:rPr>
              <w:t>թ</w:t>
            </w:r>
            <w:r w:rsidRPr="000E37DF">
              <w:rPr>
                <w:rFonts w:ascii="GHEA Grapalat" w:hAnsi="GHEA Grapalat"/>
                <w:bCs/>
                <w:sz w:val="22"/>
                <w:szCs w:val="22"/>
              </w:rPr>
              <w:t>.</w:t>
            </w:r>
          </w:p>
          <w:p w:rsidR="00D0525B" w:rsidRPr="000E37DF" w:rsidRDefault="00D0525B" w:rsidP="00D0525B">
            <w:pPr>
              <w:spacing w:after="240" w:line="254" w:lineRule="auto"/>
              <w:jc w:val="both"/>
              <w:rPr>
                <w:rFonts w:ascii="GHEA Grapalat" w:hAnsi="GHEA Grapalat"/>
                <w:bCs/>
                <w:sz w:val="22"/>
                <w:szCs w:val="22"/>
              </w:rPr>
            </w:pPr>
            <w:r w:rsidRPr="000E37DF">
              <w:rPr>
                <w:rFonts w:ascii="GHEA Grapalat" w:hAnsi="GHEA Grapalat"/>
                <w:bCs/>
                <w:sz w:val="22"/>
                <w:szCs w:val="22"/>
              </w:rPr>
              <w:t>N 01/27.1/26017-2019</w:t>
            </w:r>
          </w:p>
        </w:tc>
        <w:tc>
          <w:tcPr>
            <w:tcW w:w="7380" w:type="dxa"/>
          </w:tcPr>
          <w:p w:rsidR="00D0525B" w:rsidRPr="000E37DF" w:rsidRDefault="00D0525B" w:rsidP="00D0525B">
            <w:pPr>
              <w:ind w:firstLine="567"/>
              <w:jc w:val="center"/>
              <w:rPr>
                <w:rFonts w:ascii="GHEA Grapalat" w:hAnsi="GHEA Grapalat"/>
                <w:b/>
                <w:sz w:val="22"/>
                <w:szCs w:val="22"/>
              </w:rPr>
            </w:pPr>
            <w:r w:rsidRPr="000E37DF">
              <w:rPr>
                <w:rFonts w:ascii="GHEA Grapalat" w:hAnsi="GHEA Grapalat"/>
                <w:b/>
                <w:sz w:val="22"/>
                <w:szCs w:val="22"/>
              </w:rPr>
              <w:t>ՊԵՏԱԿԱՆ ՓՈՐՁԱԳԻՏԱԿԱՆ ԵԶՐԱԿԱՑՈՒԹՅՈՒՆ</w:t>
            </w:r>
          </w:p>
          <w:p w:rsidR="00D0525B" w:rsidRPr="000E37DF" w:rsidRDefault="00D0525B" w:rsidP="00D0525B">
            <w:pPr>
              <w:widowControl w:val="0"/>
              <w:ind w:firstLine="567"/>
              <w:jc w:val="both"/>
              <w:textAlignment w:val="baseline"/>
              <w:rPr>
                <w:rFonts w:ascii="GHEA Grapalat" w:hAnsi="GHEA Grapalat"/>
                <w:b/>
                <w:sz w:val="22"/>
                <w:szCs w:val="22"/>
                <w:lang w:val="hy-AM"/>
              </w:rPr>
            </w:pPr>
            <w:r w:rsidRPr="000E37DF">
              <w:rPr>
                <w:rFonts w:ascii="GHEA Grapalat" w:hAnsi="GHEA Grapalat"/>
                <w:sz w:val="22"/>
                <w:szCs w:val="22"/>
                <w:lang w:val="hy-AM"/>
              </w:rPr>
              <w:t>1. «</w:t>
            </w:r>
            <w:r w:rsidRPr="000E37DF">
              <w:rPr>
                <w:rFonts w:ascii="GHEA Grapalat" w:hAnsi="GHEA Grapalat"/>
                <w:bCs/>
                <w:sz w:val="22"/>
                <w:szCs w:val="22"/>
                <w:lang w:val="hy-AM"/>
              </w:rPr>
              <w:t>Հայաստանի Հանրապետության քաղաքաշինության, տեխնիկական և հրդեհային անվտանգության տեսչական մարմնի կողմից իրականացվող ռիսկի վրա հիմնված ստուգումների մեթոդաբանությունը և ռիսկայնությունը որոշող չափանիշների ընդհանուր նկարագիրը հաստատելու և Հայաստանի Հանրապետության կառավարության մի շարք որոշումներն ուժը կորցրած ճանաչելու մասին» Հայաստանի Հանրապետության կառավարության որոշման նախագծի (այսուհետ՝ նախագիծ) 1-ին կետով հաստատված հավելվածի 20-րդ կետի ենթակետերի համարակալումն անհրաժեշտ է համապատասխանեցնել «Նորմատիվ իրավական ակտերի մասին» օրենքի 14-րդ հոդվածի 5-րդ մասի պահանջներին:</w:t>
            </w:r>
          </w:p>
        </w:tc>
        <w:tc>
          <w:tcPr>
            <w:tcW w:w="1890" w:type="dxa"/>
          </w:tcPr>
          <w:p w:rsidR="00D0525B" w:rsidRPr="000E37DF" w:rsidRDefault="00D0525B" w:rsidP="00247EB7">
            <w:pPr>
              <w:rPr>
                <w:rFonts w:ascii="GHEA Grapalat" w:hAnsi="GHEA Grapalat" w:cs="Sylfaen"/>
                <w:noProof/>
                <w:sz w:val="22"/>
                <w:szCs w:val="22"/>
                <w:lang w:val="hy-AM"/>
              </w:rPr>
            </w:pPr>
          </w:p>
          <w:p w:rsidR="00D0525B" w:rsidRPr="000E37DF" w:rsidRDefault="00D0525B" w:rsidP="00D0525B">
            <w:pPr>
              <w:rPr>
                <w:rFonts w:ascii="GHEA Grapalat" w:hAnsi="GHEA Grapalat" w:cs="Sylfaen"/>
                <w:noProof/>
                <w:sz w:val="22"/>
                <w:szCs w:val="22"/>
                <w:lang w:val="hy-AM"/>
              </w:rPr>
            </w:pPr>
            <w:r w:rsidRPr="000E37DF">
              <w:rPr>
                <w:rFonts w:ascii="GHEA Grapalat" w:hAnsi="GHEA Grapalat" w:cs="Sylfaen"/>
                <w:noProof/>
                <w:sz w:val="22"/>
                <w:szCs w:val="22"/>
                <w:lang w:val="hy-AM"/>
              </w:rPr>
              <w:t>1. Ընդունվել է։</w:t>
            </w:r>
          </w:p>
        </w:tc>
        <w:tc>
          <w:tcPr>
            <w:tcW w:w="4050" w:type="dxa"/>
          </w:tcPr>
          <w:p w:rsidR="00D0525B" w:rsidRPr="000E37DF" w:rsidRDefault="00D0525B" w:rsidP="00247EB7">
            <w:pPr>
              <w:rPr>
                <w:rFonts w:ascii="GHEA Grapalat" w:hAnsi="GHEA Grapalat" w:cs="Sylfaen"/>
                <w:noProof/>
                <w:sz w:val="22"/>
                <w:szCs w:val="22"/>
                <w:lang w:val="hy-AM"/>
              </w:rPr>
            </w:pPr>
          </w:p>
          <w:p w:rsidR="00D0525B" w:rsidRPr="000E37DF" w:rsidRDefault="00D0525B" w:rsidP="00A32B71">
            <w:pPr>
              <w:tabs>
                <w:tab w:val="left" w:pos="256"/>
              </w:tabs>
              <w:jc w:val="both"/>
              <w:rPr>
                <w:rFonts w:ascii="GHEA Grapalat" w:hAnsi="GHEA Grapalat" w:cs="Sylfaen"/>
                <w:noProof/>
                <w:sz w:val="22"/>
                <w:szCs w:val="22"/>
                <w:lang w:val="hy-AM"/>
              </w:rPr>
            </w:pPr>
            <w:r w:rsidRPr="000E37DF">
              <w:rPr>
                <w:rFonts w:ascii="GHEA Grapalat" w:hAnsi="GHEA Grapalat" w:cs="Sylfaen"/>
                <w:noProof/>
                <w:sz w:val="22"/>
                <w:szCs w:val="22"/>
                <w:lang w:val="hy-AM"/>
              </w:rPr>
              <w:t>1. Նախագծում կատարվել է համապատասխան փոփոխություն։</w:t>
            </w:r>
          </w:p>
        </w:tc>
      </w:tr>
      <w:tr w:rsidR="00D0525B" w:rsidRPr="0086285C" w:rsidTr="00D0525B">
        <w:trPr>
          <w:gridAfter w:val="1"/>
          <w:wAfter w:w="8" w:type="dxa"/>
          <w:trHeight w:val="633"/>
        </w:trPr>
        <w:tc>
          <w:tcPr>
            <w:tcW w:w="359" w:type="dxa"/>
            <w:vMerge/>
          </w:tcPr>
          <w:p w:rsidR="00D0525B" w:rsidRPr="000E37DF" w:rsidRDefault="00D0525B" w:rsidP="00966DDE">
            <w:pPr>
              <w:pStyle w:val="ListParagraph"/>
              <w:numPr>
                <w:ilvl w:val="0"/>
                <w:numId w:val="47"/>
              </w:numPr>
              <w:ind w:left="360"/>
              <w:rPr>
                <w:rFonts w:ascii="GHEA Grapalat" w:hAnsi="GHEA Grapalat"/>
                <w:noProof/>
                <w:lang w:val="hy-AM"/>
              </w:rPr>
            </w:pPr>
          </w:p>
        </w:tc>
        <w:tc>
          <w:tcPr>
            <w:tcW w:w="2724" w:type="dxa"/>
            <w:vMerge/>
          </w:tcPr>
          <w:p w:rsidR="00D0525B" w:rsidRPr="000E37DF" w:rsidRDefault="00D0525B" w:rsidP="00966DDE">
            <w:pPr>
              <w:spacing w:after="240" w:line="254" w:lineRule="auto"/>
              <w:jc w:val="both"/>
              <w:rPr>
                <w:rFonts w:ascii="GHEA Grapalat" w:hAnsi="GHEA Grapalat"/>
                <w:bCs/>
                <w:sz w:val="22"/>
                <w:szCs w:val="22"/>
                <w:lang w:val="hy-AM"/>
              </w:rPr>
            </w:pPr>
          </w:p>
        </w:tc>
        <w:tc>
          <w:tcPr>
            <w:tcW w:w="7380" w:type="dxa"/>
          </w:tcPr>
          <w:p w:rsidR="00D0525B" w:rsidRPr="000E37DF" w:rsidRDefault="00D0525B" w:rsidP="00D0525B">
            <w:pPr>
              <w:widowControl w:val="0"/>
              <w:ind w:firstLine="567"/>
              <w:jc w:val="both"/>
              <w:textAlignment w:val="baseline"/>
              <w:rPr>
                <w:rFonts w:ascii="GHEA Grapalat" w:hAnsi="GHEA Grapalat"/>
                <w:bCs/>
                <w:sz w:val="22"/>
                <w:szCs w:val="22"/>
                <w:lang w:val="hy-AM"/>
              </w:rPr>
            </w:pPr>
            <w:r w:rsidRPr="000E37DF">
              <w:rPr>
                <w:rFonts w:ascii="GHEA Grapalat" w:hAnsi="GHEA Grapalat"/>
                <w:bCs/>
                <w:sz w:val="22"/>
                <w:szCs w:val="22"/>
                <w:lang w:val="hy-AM"/>
              </w:rPr>
              <w:t>2. Նախագիծն անհրաժեշտ է համաձայնեցնել շահագրգիռ մարմինների հետ:</w:t>
            </w:r>
          </w:p>
        </w:tc>
        <w:tc>
          <w:tcPr>
            <w:tcW w:w="1890" w:type="dxa"/>
          </w:tcPr>
          <w:p w:rsidR="00D0525B" w:rsidRPr="000E37DF" w:rsidRDefault="008B63D2" w:rsidP="00247EB7">
            <w:pPr>
              <w:rPr>
                <w:rFonts w:ascii="GHEA Grapalat" w:hAnsi="GHEA Grapalat" w:cs="Sylfaen"/>
                <w:noProof/>
                <w:sz w:val="22"/>
                <w:szCs w:val="22"/>
                <w:lang w:val="hy-AM"/>
              </w:rPr>
            </w:pPr>
            <w:r w:rsidRPr="000E37DF">
              <w:rPr>
                <w:rFonts w:ascii="GHEA Grapalat" w:hAnsi="GHEA Grapalat" w:cs="Sylfaen"/>
                <w:noProof/>
                <w:sz w:val="22"/>
                <w:szCs w:val="22"/>
              </w:rPr>
              <w:t xml:space="preserve">2. </w:t>
            </w:r>
            <w:r w:rsidR="00D0525B" w:rsidRPr="000E37DF">
              <w:rPr>
                <w:rFonts w:ascii="GHEA Grapalat" w:hAnsi="GHEA Grapalat" w:cs="Sylfaen"/>
                <w:noProof/>
                <w:sz w:val="22"/>
                <w:szCs w:val="22"/>
                <w:lang w:val="hy-AM"/>
              </w:rPr>
              <w:t>Ընդունված է ի գիտություն։</w:t>
            </w:r>
          </w:p>
        </w:tc>
        <w:tc>
          <w:tcPr>
            <w:tcW w:w="4050" w:type="dxa"/>
          </w:tcPr>
          <w:p w:rsidR="00D0525B" w:rsidRPr="000E37DF" w:rsidRDefault="008B63D2" w:rsidP="008B63D2">
            <w:pPr>
              <w:spacing w:after="240"/>
              <w:jc w:val="both"/>
              <w:rPr>
                <w:rFonts w:ascii="GHEA Grapalat" w:hAnsi="GHEA Grapalat" w:cs="Sylfaen"/>
                <w:noProof/>
                <w:sz w:val="22"/>
                <w:szCs w:val="22"/>
                <w:lang w:val="hy-AM"/>
              </w:rPr>
            </w:pPr>
            <w:r w:rsidRPr="000E37DF">
              <w:rPr>
                <w:rFonts w:ascii="GHEA Grapalat" w:hAnsi="GHEA Grapalat" w:cs="Sylfaen"/>
                <w:noProof/>
                <w:sz w:val="22"/>
                <w:szCs w:val="22"/>
                <w:lang w:val="hy-AM"/>
              </w:rPr>
              <w:t>2. Նախագիծը ներկայացվել է շահագրգիռ մարմինների կարծիքին, որոնց դիրքորոշումները արտացոլված են սույն ամփոփաթերթում:</w:t>
            </w:r>
          </w:p>
        </w:tc>
      </w:tr>
      <w:tr w:rsidR="00247EB7" w:rsidRPr="000E37DF" w:rsidTr="00BE36FA">
        <w:trPr>
          <w:gridAfter w:val="1"/>
          <w:wAfter w:w="8" w:type="dxa"/>
        </w:trPr>
        <w:tc>
          <w:tcPr>
            <w:tcW w:w="359" w:type="dxa"/>
          </w:tcPr>
          <w:p w:rsidR="00247EB7" w:rsidRPr="000E37DF" w:rsidRDefault="00247EB7" w:rsidP="00966DDE">
            <w:pPr>
              <w:pStyle w:val="ListParagraph"/>
              <w:numPr>
                <w:ilvl w:val="0"/>
                <w:numId w:val="47"/>
              </w:numPr>
              <w:ind w:left="360"/>
              <w:rPr>
                <w:rFonts w:ascii="GHEA Grapalat" w:hAnsi="GHEA Grapalat"/>
                <w:noProof/>
                <w:lang w:val="hy-AM"/>
              </w:rPr>
            </w:pPr>
          </w:p>
        </w:tc>
        <w:tc>
          <w:tcPr>
            <w:tcW w:w="2724" w:type="dxa"/>
          </w:tcPr>
          <w:p w:rsidR="00247EB7" w:rsidRPr="000E37DF" w:rsidRDefault="00247EB7" w:rsidP="00247EB7">
            <w:pPr>
              <w:spacing w:after="240" w:line="254" w:lineRule="auto"/>
              <w:jc w:val="both"/>
              <w:rPr>
                <w:rFonts w:ascii="GHEA Grapalat" w:hAnsi="GHEA Grapalat"/>
                <w:bCs/>
                <w:sz w:val="22"/>
                <w:szCs w:val="22"/>
                <w:lang w:val="hy-AM"/>
              </w:rPr>
            </w:pPr>
            <w:r w:rsidRPr="000E37DF">
              <w:rPr>
                <w:rFonts w:ascii="GHEA Grapalat" w:hAnsi="GHEA Grapalat"/>
                <w:bCs/>
                <w:sz w:val="22"/>
                <w:szCs w:val="22"/>
                <w:lang w:val="hy-AM"/>
              </w:rPr>
              <w:t>ՀՀ արտակարգ իրավիճակների նախարար</w:t>
            </w:r>
            <w:r w:rsidR="00966DDE" w:rsidRPr="000E37DF">
              <w:rPr>
                <w:rFonts w:ascii="GHEA Grapalat" w:hAnsi="GHEA Grapalat"/>
                <w:bCs/>
                <w:sz w:val="22"/>
                <w:szCs w:val="22"/>
                <w:lang w:val="hy-AM"/>
              </w:rPr>
              <w:t>ություն</w:t>
            </w:r>
          </w:p>
          <w:p w:rsidR="003252A8" w:rsidRPr="000E37DF" w:rsidRDefault="003252A8" w:rsidP="003252A8">
            <w:pPr>
              <w:spacing w:line="254" w:lineRule="auto"/>
              <w:jc w:val="both"/>
              <w:rPr>
                <w:rFonts w:ascii="GHEA Grapalat" w:hAnsi="GHEA Grapalat"/>
                <w:bCs/>
                <w:sz w:val="22"/>
                <w:szCs w:val="22"/>
                <w:lang w:val="hy-AM"/>
              </w:rPr>
            </w:pPr>
            <w:r w:rsidRPr="000E37DF">
              <w:rPr>
                <w:rFonts w:ascii="GHEA Grapalat" w:hAnsi="GHEA Grapalat"/>
                <w:bCs/>
                <w:sz w:val="22"/>
                <w:szCs w:val="22"/>
                <w:lang w:val="hy-AM"/>
              </w:rPr>
              <w:t xml:space="preserve">04.11.2019թ. </w:t>
            </w:r>
          </w:p>
          <w:p w:rsidR="003252A8" w:rsidRPr="000E37DF" w:rsidRDefault="003252A8" w:rsidP="008B63D2">
            <w:pPr>
              <w:spacing w:after="240" w:line="254" w:lineRule="auto"/>
              <w:jc w:val="both"/>
              <w:rPr>
                <w:rFonts w:ascii="GHEA Grapalat" w:hAnsi="GHEA Grapalat"/>
                <w:bCs/>
                <w:sz w:val="22"/>
                <w:szCs w:val="22"/>
                <w:lang w:val="hy-AM"/>
              </w:rPr>
            </w:pPr>
            <w:r w:rsidRPr="000E37DF">
              <w:rPr>
                <w:rFonts w:ascii="GHEA Grapalat" w:hAnsi="GHEA Grapalat"/>
                <w:bCs/>
                <w:sz w:val="22"/>
                <w:szCs w:val="22"/>
                <w:lang w:val="en-US"/>
              </w:rPr>
              <w:t>N</w:t>
            </w:r>
            <w:r w:rsidRPr="000E37DF">
              <w:rPr>
                <w:rFonts w:ascii="GHEA Grapalat" w:hAnsi="GHEA Grapalat"/>
                <w:bCs/>
                <w:sz w:val="22"/>
                <w:szCs w:val="22"/>
                <w:lang w:val="hy-AM"/>
              </w:rPr>
              <w:t xml:space="preserve"> 01/01.1/7794-2019</w:t>
            </w:r>
          </w:p>
        </w:tc>
        <w:tc>
          <w:tcPr>
            <w:tcW w:w="7380" w:type="dxa"/>
          </w:tcPr>
          <w:p w:rsidR="00247EB7" w:rsidRPr="000E37DF" w:rsidRDefault="003005A1" w:rsidP="003005A1">
            <w:pPr>
              <w:rPr>
                <w:rFonts w:ascii="GHEA Grapalat" w:hAnsi="GHEA Grapalat"/>
                <w:bCs/>
                <w:sz w:val="22"/>
                <w:szCs w:val="22"/>
                <w:lang w:val="hy-AM"/>
              </w:rPr>
            </w:pPr>
            <w:r w:rsidRPr="000E37DF">
              <w:rPr>
                <w:rFonts w:ascii="GHEA Grapalat" w:hAnsi="GHEA Grapalat"/>
                <w:bCs/>
                <w:sz w:val="22"/>
                <w:szCs w:val="22"/>
                <w:lang w:val="hy-AM"/>
              </w:rPr>
              <w:t>Առարկություններ և առաջարկություններ չկան</w:t>
            </w:r>
            <w:r w:rsidR="00A30EAD" w:rsidRPr="000E37DF">
              <w:rPr>
                <w:rFonts w:ascii="GHEA Grapalat" w:hAnsi="GHEA Grapalat"/>
                <w:bCs/>
                <w:sz w:val="22"/>
                <w:szCs w:val="22"/>
                <w:lang w:val="hy-AM"/>
              </w:rPr>
              <w:t>։</w:t>
            </w:r>
          </w:p>
        </w:tc>
        <w:tc>
          <w:tcPr>
            <w:tcW w:w="1890" w:type="dxa"/>
          </w:tcPr>
          <w:p w:rsidR="00247EB7" w:rsidRPr="000E37DF" w:rsidRDefault="003005A1" w:rsidP="00247EB7">
            <w:pPr>
              <w:rPr>
                <w:rFonts w:ascii="GHEA Grapalat" w:hAnsi="GHEA Grapalat" w:cs="Sylfaen"/>
                <w:noProof/>
                <w:sz w:val="22"/>
                <w:szCs w:val="22"/>
                <w:lang w:val="hy-AM"/>
              </w:rPr>
            </w:pPr>
            <w:r w:rsidRPr="000E37DF">
              <w:rPr>
                <w:rFonts w:ascii="GHEA Grapalat" w:hAnsi="GHEA Grapalat" w:cs="Sylfaen"/>
                <w:noProof/>
                <w:sz w:val="22"/>
                <w:szCs w:val="22"/>
                <w:lang w:val="hy-AM"/>
              </w:rPr>
              <w:t>Ընդունված է ի գիտություն։</w:t>
            </w:r>
          </w:p>
        </w:tc>
        <w:tc>
          <w:tcPr>
            <w:tcW w:w="4050" w:type="dxa"/>
          </w:tcPr>
          <w:p w:rsidR="00247EB7" w:rsidRPr="000E37DF" w:rsidRDefault="00247EB7" w:rsidP="00247EB7">
            <w:pPr>
              <w:rPr>
                <w:rFonts w:ascii="GHEA Grapalat" w:hAnsi="GHEA Grapalat" w:cs="Sylfaen"/>
                <w:noProof/>
                <w:sz w:val="22"/>
                <w:szCs w:val="22"/>
                <w:lang w:val="hy-AM"/>
              </w:rPr>
            </w:pPr>
          </w:p>
        </w:tc>
      </w:tr>
      <w:tr w:rsidR="00247EB7" w:rsidRPr="000E37DF" w:rsidTr="00BE36FA">
        <w:trPr>
          <w:gridAfter w:val="1"/>
          <w:wAfter w:w="8" w:type="dxa"/>
        </w:trPr>
        <w:tc>
          <w:tcPr>
            <w:tcW w:w="359" w:type="dxa"/>
          </w:tcPr>
          <w:p w:rsidR="00247EB7" w:rsidRPr="000E37DF" w:rsidRDefault="00247EB7" w:rsidP="00966DDE">
            <w:pPr>
              <w:pStyle w:val="ListParagraph"/>
              <w:numPr>
                <w:ilvl w:val="0"/>
                <w:numId w:val="47"/>
              </w:numPr>
              <w:ind w:left="360"/>
              <w:rPr>
                <w:rFonts w:ascii="GHEA Grapalat" w:hAnsi="GHEA Grapalat"/>
                <w:noProof/>
                <w:lang w:val="hy-AM"/>
              </w:rPr>
            </w:pPr>
          </w:p>
        </w:tc>
        <w:tc>
          <w:tcPr>
            <w:tcW w:w="2724" w:type="dxa"/>
          </w:tcPr>
          <w:p w:rsidR="00247EB7" w:rsidRPr="000E37DF" w:rsidRDefault="00247EB7" w:rsidP="00D0525B">
            <w:pPr>
              <w:spacing w:after="240" w:line="254" w:lineRule="auto"/>
              <w:jc w:val="both"/>
              <w:rPr>
                <w:rFonts w:ascii="GHEA Grapalat" w:hAnsi="GHEA Grapalat"/>
                <w:bCs/>
                <w:sz w:val="22"/>
                <w:szCs w:val="22"/>
                <w:lang w:val="hy-AM"/>
              </w:rPr>
            </w:pPr>
            <w:r w:rsidRPr="000E37DF">
              <w:rPr>
                <w:rFonts w:ascii="GHEA Grapalat" w:hAnsi="GHEA Grapalat"/>
                <w:bCs/>
                <w:sz w:val="22"/>
                <w:szCs w:val="22"/>
                <w:lang w:val="hy-AM"/>
              </w:rPr>
              <w:t>ՀՀ էկոնոմիկայի նախարարություն</w:t>
            </w:r>
          </w:p>
          <w:p w:rsidR="00247EB7" w:rsidRPr="000E37DF" w:rsidRDefault="00AB37D2" w:rsidP="00247EB7">
            <w:pPr>
              <w:jc w:val="both"/>
              <w:rPr>
                <w:rFonts w:ascii="GHEA Grapalat" w:hAnsi="GHEA Grapalat" w:cs="Sylfaen"/>
                <w:noProof/>
                <w:sz w:val="22"/>
                <w:szCs w:val="22"/>
              </w:rPr>
            </w:pPr>
            <w:r w:rsidRPr="000E37DF">
              <w:rPr>
                <w:rFonts w:ascii="GHEA Grapalat" w:hAnsi="GHEA Grapalat" w:cs="Sylfaen"/>
                <w:noProof/>
                <w:sz w:val="22"/>
                <w:szCs w:val="22"/>
                <w:lang w:val="hy-AM"/>
              </w:rPr>
              <w:t>08</w:t>
            </w:r>
            <w:r w:rsidRPr="000E37DF">
              <w:rPr>
                <w:rFonts w:ascii="GHEA Grapalat" w:hAnsi="GHEA Grapalat" w:cs="Sylfaen"/>
                <w:noProof/>
                <w:sz w:val="22"/>
                <w:szCs w:val="22"/>
              </w:rPr>
              <w:t>.11.2019</w:t>
            </w:r>
            <w:r w:rsidRPr="000E37DF">
              <w:rPr>
                <w:rFonts w:ascii="GHEA Grapalat" w:hAnsi="GHEA Grapalat" w:cs="Sylfaen"/>
                <w:noProof/>
                <w:sz w:val="22"/>
                <w:szCs w:val="22"/>
                <w:lang w:val="hy-AM"/>
              </w:rPr>
              <w:t>թ</w:t>
            </w:r>
            <w:r w:rsidRPr="000E37DF">
              <w:rPr>
                <w:rFonts w:ascii="GHEA Grapalat" w:hAnsi="GHEA Grapalat" w:cs="Sylfaen"/>
                <w:noProof/>
                <w:sz w:val="22"/>
                <w:szCs w:val="22"/>
              </w:rPr>
              <w:t>.</w:t>
            </w:r>
          </w:p>
          <w:p w:rsidR="00AB37D2" w:rsidRPr="000E37DF" w:rsidRDefault="00AB37D2" w:rsidP="008B63D2">
            <w:pPr>
              <w:spacing w:after="240"/>
              <w:jc w:val="both"/>
              <w:rPr>
                <w:rFonts w:ascii="GHEA Grapalat" w:hAnsi="GHEA Grapalat" w:cs="Sylfaen"/>
                <w:noProof/>
                <w:sz w:val="22"/>
                <w:szCs w:val="22"/>
                <w:lang w:val="en-US"/>
              </w:rPr>
            </w:pPr>
            <w:r w:rsidRPr="000E37DF">
              <w:rPr>
                <w:rFonts w:ascii="GHEA Grapalat" w:hAnsi="GHEA Grapalat" w:cs="Sylfaen"/>
                <w:noProof/>
                <w:sz w:val="22"/>
                <w:szCs w:val="22"/>
              </w:rPr>
              <w:t>N 07/10967-2019</w:t>
            </w:r>
          </w:p>
        </w:tc>
        <w:tc>
          <w:tcPr>
            <w:tcW w:w="7380" w:type="dxa"/>
          </w:tcPr>
          <w:p w:rsidR="00247EB7" w:rsidRPr="000E37DF" w:rsidRDefault="00AB37D2" w:rsidP="00247EB7">
            <w:pPr>
              <w:rPr>
                <w:rFonts w:ascii="GHEA Grapalat" w:hAnsi="GHEA Grapalat" w:cs="Sylfaen"/>
                <w:noProof/>
                <w:sz w:val="22"/>
                <w:szCs w:val="22"/>
                <w:lang w:val="hy-AM"/>
              </w:rPr>
            </w:pPr>
            <w:r w:rsidRPr="000E37DF">
              <w:rPr>
                <w:rFonts w:ascii="GHEA Grapalat" w:hAnsi="GHEA Grapalat"/>
                <w:sz w:val="22"/>
                <w:szCs w:val="22"/>
                <w:lang w:val="hy-AM"/>
              </w:rPr>
              <w:t>Առաջարկություններ և դիտողություններ չկան։</w:t>
            </w:r>
          </w:p>
        </w:tc>
        <w:tc>
          <w:tcPr>
            <w:tcW w:w="1890" w:type="dxa"/>
          </w:tcPr>
          <w:p w:rsidR="00247EB7" w:rsidRPr="000E37DF" w:rsidRDefault="00AB37D2" w:rsidP="00247EB7">
            <w:pPr>
              <w:rPr>
                <w:rFonts w:ascii="GHEA Grapalat" w:hAnsi="GHEA Grapalat" w:cs="Sylfaen"/>
                <w:noProof/>
                <w:sz w:val="22"/>
                <w:szCs w:val="22"/>
                <w:lang w:val="hy-AM"/>
              </w:rPr>
            </w:pPr>
            <w:r w:rsidRPr="000E37DF">
              <w:rPr>
                <w:rFonts w:ascii="GHEA Grapalat" w:hAnsi="GHEA Grapalat" w:cs="Sylfaen"/>
                <w:noProof/>
                <w:sz w:val="22"/>
                <w:szCs w:val="22"/>
                <w:lang w:val="hy-AM"/>
              </w:rPr>
              <w:t>Ընդունված է ի գիտություն։</w:t>
            </w:r>
          </w:p>
        </w:tc>
        <w:tc>
          <w:tcPr>
            <w:tcW w:w="4050" w:type="dxa"/>
          </w:tcPr>
          <w:p w:rsidR="00247EB7" w:rsidRPr="000E37DF" w:rsidRDefault="00247EB7" w:rsidP="00247EB7">
            <w:pPr>
              <w:pStyle w:val="NormalWeb"/>
              <w:shd w:val="clear" w:color="auto" w:fill="FFFFFF"/>
              <w:spacing w:before="0" w:beforeAutospacing="0" w:after="0" w:afterAutospacing="0" w:line="276" w:lineRule="auto"/>
              <w:rPr>
                <w:rFonts w:ascii="GHEA Grapalat" w:hAnsi="GHEA Grapalat" w:cs="Sylfaen"/>
                <w:noProof/>
                <w:sz w:val="22"/>
                <w:szCs w:val="22"/>
                <w:lang w:val="hy-AM"/>
              </w:rPr>
            </w:pPr>
          </w:p>
        </w:tc>
      </w:tr>
      <w:tr w:rsidR="00A90045" w:rsidRPr="000E37DF" w:rsidTr="00373B78">
        <w:trPr>
          <w:gridAfter w:val="1"/>
          <w:wAfter w:w="8" w:type="dxa"/>
          <w:trHeight w:val="1938"/>
        </w:trPr>
        <w:tc>
          <w:tcPr>
            <w:tcW w:w="359" w:type="dxa"/>
            <w:vMerge w:val="restart"/>
          </w:tcPr>
          <w:p w:rsidR="00A90045" w:rsidRPr="000E37DF" w:rsidRDefault="00A90045" w:rsidP="00966DDE">
            <w:pPr>
              <w:pStyle w:val="ListParagraph"/>
              <w:numPr>
                <w:ilvl w:val="0"/>
                <w:numId w:val="47"/>
              </w:numPr>
              <w:ind w:left="360"/>
              <w:rPr>
                <w:rFonts w:ascii="GHEA Grapalat" w:hAnsi="GHEA Grapalat"/>
                <w:noProof/>
                <w:lang w:val="hy-AM"/>
              </w:rPr>
            </w:pPr>
          </w:p>
        </w:tc>
        <w:tc>
          <w:tcPr>
            <w:tcW w:w="2724" w:type="dxa"/>
            <w:vMerge w:val="restart"/>
          </w:tcPr>
          <w:p w:rsidR="00A90045" w:rsidRPr="000E37DF" w:rsidRDefault="00A90045" w:rsidP="00B56D70">
            <w:pPr>
              <w:spacing w:after="240" w:line="254" w:lineRule="auto"/>
              <w:jc w:val="both"/>
              <w:rPr>
                <w:rFonts w:ascii="GHEA Grapalat" w:hAnsi="GHEA Grapalat"/>
                <w:bCs/>
                <w:sz w:val="22"/>
                <w:szCs w:val="22"/>
                <w:lang w:val="hy-AM"/>
              </w:rPr>
            </w:pPr>
            <w:r w:rsidRPr="000E37DF">
              <w:rPr>
                <w:rFonts w:ascii="GHEA Grapalat" w:hAnsi="GHEA Grapalat"/>
                <w:bCs/>
                <w:sz w:val="22"/>
                <w:szCs w:val="22"/>
                <w:lang w:val="hy-AM"/>
              </w:rPr>
              <w:t>ՀՀ տարածքային կառավարման և ենթակառուցվածքների նախարարություն</w:t>
            </w:r>
          </w:p>
          <w:p w:rsidR="00A90045" w:rsidRPr="000E37DF" w:rsidRDefault="00A90045" w:rsidP="00A90045">
            <w:pPr>
              <w:spacing w:line="254" w:lineRule="auto"/>
              <w:jc w:val="both"/>
              <w:rPr>
                <w:rFonts w:ascii="GHEA Grapalat" w:hAnsi="GHEA Grapalat"/>
                <w:bCs/>
                <w:sz w:val="22"/>
                <w:szCs w:val="22"/>
              </w:rPr>
            </w:pPr>
            <w:r w:rsidRPr="000E37DF">
              <w:rPr>
                <w:rFonts w:ascii="GHEA Grapalat" w:hAnsi="GHEA Grapalat"/>
                <w:bCs/>
                <w:sz w:val="22"/>
                <w:szCs w:val="22"/>
              </w:rPr>
              <w:t>11.11.</w:t>
            </w:r>
            <w:r w:rsidRPr="000E37DF">
              <w:rPr>
                <w:rFonts w:ascii="GHEA Grapalat" w:hAnsi="GHEA Grapalat"/>
                <w:bCs/>
                <w:sz w:val="22"/>
                <w:szCs w:val="22"/>
                <w:lang w:val="hy-AM"/>
              </w:rPr>
              <w:t>2019թ</w:t>
            </w:r>
            <w:r w:rsidRPr="000E37DF">
              <w:rPr>
                <w:rFonts w:ascii="GHEA Grapalat" w:hAnsi="GHEA Grapalat"/>
                <w:bCs/>
                <w:sz w:val="22"/>
                <w:szCs w:val="22"/>
              </w:rPr>
              <w:t>.</w:t>
            </w:r>
          </w:p>
          <w:p w:rsidR="00A90045" w:rsidRPr="000E37DF" w:rsidRDefault="00A90045" w:rsidP="00B56D70">
            <w:pPr>
              <w:spacing w:after="240" w:line="254" w:lineRule="auto"/>
              <w:jc w:val="both"/>
              <w:rPr>
                <w:rFonts w:ascii="GHEA Grapalat" w:hAnsi="GHEA Grapalat"/>
                <w:bCs/>
                <w:sz w:val="22"/>
                <w:szCs w:val="22"/>
                <w:lang w:val="en-US"/>
              </w:rPr>
            </w:pPr>
            <w:r w:rsidRPr="000E37DF">
              <w:rPr>
                <w:rFonts w:ascii="GHEA Grapalat" w:hAnsi="GHEA Grapalat"/>
                <w:bCs/>
                <w:sz w:val="22"/>
                <w:szCs w:val="22"/>
                <w:lang w:val="hy-AM"/>
              </w:rPr>
              <w:t>N 01/21.1/19529-19</w:t>
            </w:r>
          </w:p>
        </w:tc>
        <w:tc>
          <w:tcPr>
            <w:tcW w:w="7380" w:type="dxa"/>
          </w:tcPr>
          <w:p w:rsidR="00A90045" w:rsidRPr="000E37DF" w:rsidRDefault="00A90045" w:rsidP="00373B78">
            <w:pPr>
              <w:pStyle w:val="ListParagraph"/>
              <w:numPr>
                <w:ilvl w:val="0"/>
                <w:numId w:val="48"/>
              </w:numPr>
              <w:spacing w:after="0" w:line="240" w:lineRule="auto"/>
              <w:ind w:left="0" w:firstLine="346"/>
              <w:jc w:val="both"/>
              <w:rPr>
                <w:rFonts w:ascii="GHEA Grapalat" w:hAnsi="GHEA Grapalat"/>
                <w:color w:val="000000"/>
                <w:lang w:val="hy-AM"/>
              </w:rPr>
            </w:pPr>
            <w:r w:rsidRPr="000E37DF">
              <w:rPr>
                <w:rFonts w:ascii="GHEA Grapalat" w:hAnsi="GHEA Grapalat"/>
                <w:lang w:val="hy-AM"/>
              </w:rPr>
              <w:t>Նախագիծը քննարկման նպատակով ուղարկվել է ՀՀ մարզպետարաններ և Երևանի քաղաքապետարան: Տեղեկացնում ենք Ձեզ, որ ՀՀ մարզպետարանները դիտողություններ և առաջարկություններ չունեն Նախագծի վերաբերյալ, իսկ Երևանի քաղաքապետարանի կողմից դիրքորոշում ներկայացնելու դեպքում վերջինը  Ձեզ կուղարկվի ի լրումն:</w:t>
            </w:r>
          </w:p>
        </w:tc>
        <w:tc>
          <w:tcPr>
            <w:tcW w:w="1890" w:type="dxa"/>
          </w:tcPr>
          <w:p w:rsidR="00A90045" w:rsidRPr="000E37DF" w:rsidRDefault="00A90045" w:rsidP="00A90045">
            <w:pPr>
              <w:rPr>
                <w:rFonts w:ascii="GHEA Grapalat" w:hAnsi="GHEA Grapalat" w:cs="Sylfaen"/>
                <w:noProof/>
                <w:sz w:val="22"/>
                <w:szCs w:val="22"/>
                <w:lang w:val="hy-AM"/>
              </w:rPr>
            </w:pPr>
            <w:r w:rsidRPr="000E37DF">
              <w:rPr>
                <w:rFonts w:ascii="GHEA Grapalat" w:hAnsi="GHEA Grapalat" w:cs="Sylfaen"/>
                <w:noProof/>
                <w:sz w:val="22"/>
                <w:szCs w:val="22"/>
                <w:lang w:val="en-US"/>
              </w:rPr>
              <w:t>1.</w:t>
            </w:r>
            <w:r w:rsidRPr="000E37DF">
              <w:rPr>
                <w:rFonts w:ascii="GHEA Grapalat" w:hAnsi="GHEA Grapalat" w:cs="Sylfaen"/>
                <w:noProof/>
                <w:sz w:val="22"/>
                <w:szCs w:val="22"/>
                <w:lang w:val="hy-AM"/>
              </w:rPr>
              <w:t xml:space="preserve"> Ընդունված է ի գիտություն։</w:t>
            </w:r>
          </w:p>
        </w:tc>
        <w:tc>
          <w:tcPr>
            <w:tcW w:w="4050" w:type="dxa"/>
          </w:tcPr>
          <w:p w:rsidR="00A90045" w:rsidRPr="000E37DF" w:rsidRDefault="00A90045" w:rsidP="00247EB7">
            <w:pPr>
              <w:rPr>
                <w:rFonts w:ascii="GHEA Grapalat" w:eastAsia="Calibri" w:hAnsi="GHEA Grapalat" w:cs="Sylfaen"/>
                <w:noProof/>
                <w:sz w:val="22"/>
                <w:szCs w:val="22"/>
                <w:lang w:val="hy-AM" w:eastAsia="en-US"/>
              </w:rPr>
            </w:pPr>
          </w:p>
        </w:tc>
      </w:tr>
      <w:tr w:rsidR="00A90045" w:rsidRPr="0086285C" w:rsidTr="00BE36FA">
        <w:trPr>
          <w:gridAfter w:val="1"/>
          <w:wAfter w:w="8" w:type="dxa"/>
          <w:trHeight w:val="2235"/>
        </w:trPr>
        <w:tc>
          <w:tcPr>
            <w:tcW w:w="359" w:type="dxa"/>
            <w:vMerge/>
          </w:tcPr>
          <w:p w:rsidR="00A90045" w:rsidRPr="000E37DF" w:rsidRDefault="00A90045" w:rsidP="00966DDE">
            <w:pPr>
              <w:pStyle w:val="ListParagraph"/>
              <w:numPr>
                <w:ilvl w:val="0"/>
                <w:numId w:val="47"/>
              </w:numPr>
              <w:ind w:left="360"/>
              <w:rPr>
                <w:rFonts w:ascii="GHEA Grapalat" w:hAnsi="GHEA Grapalat"/>
                <w:noProof/>
                <w:lang w:val="hy-AM"/>
              </w:rPr>
            </w:pPr>
          </w:p>
        </w:tc>
        <w:tc>
          <w:tcPr>
            <w:tcW w:w="2724" w:type="dxa"/>
            <w:vMerge/>
          </w:tcPr>
          <w:p w:rsidR="00A90045" w:rsidRPr="000E37DF" w:rsidRDefault="00A90045" w:rsidP="00B56D70">
            <w:pPr>
              <w:spacing w:after="240" w:line="254" w:lineRule="auto"/>
              <w:jc w:val="both"/>
              <w:rPr>
                <w:rFonts w:ascii="GHEA Grapalat" w:hAnsi="GHEA Grapalat"/>
                <w:bCs/>
                <w:sz w:val="22"/>
                <w:szCs w:val="22"/>
                <w:lang w:val="hy-AM"/>
              </w:rPr>
            </w:pPr>
          </w:p>
        </w:tc>
        <w:tc>
          <w:tcPr>
            <w:tcW w:w="7380" w:type="dxa"/>
          </w:tcPr>
          <w:p w:rsidR="00A90045" w:rsidRPr="000E37DF" w:rsidRDefault="00A90045" w:rsidP="00373B78">
            <w:pPr>
              <w:ind w:firstLine="360"/>
              <w:jc w:val="both"/>
              <w:rPr>
                <w:rFonts w:ascii="GHEA Grapalat" w:hAnsi="GHEA Grapalat"/>
                <w:sz w:val="22"/>
                <w:szCs w:val="22"/>
                <w:lang w:val="hy-AM"/>
              </w:rPr>
            </w:pPr>
            <w:r w:rsidRPr="000E37DF">
              <w:rPr>
                <w:rFonts w:ascii="GHEA Grapalat" w:hAnsi="GHEA Grapalat"/>
                <w:sz w:val="22"/>
                <w:szCs w:val="22"/>
                <w:lang w:val="hy-AM"/>
              </w:rPr>
              <w:t>2. Հայտնում ենք նաև, որ Որոշման հավելվածի 5-րդ գլխում կիրառվում է Էներգետիկայի և էներգասպառման բնագավառ հասկացությունը, այնինչ Էներգետիկայի բնագավառում և էներգասպառման ոլորտում պետական տեխնիկական վերահսկողության մասին ՀՀ օրենքում կիրառվում է  Էներգետիկայի բնագավառ և էներգասպառման ոլորտ հասկացությունը:</w:t>
            </w:r>
          </w:p>
          <w:p w:rsidR="00A90045" w:rsidRPr="000E37DF" w:rsidRDefault="00A90045" w:rsidP="00373B78">
            <w:pPr>
              <w:ind w:firstLine="360"/>
              <w:jc w:val="both"/>
              <w:rPr>
                <w:rFonts w:ascii="GHEA Grapalat" w:hAnsi="GHEA Grapalat"/>
                <w:sz w:val="22"/>
                <w:szCs w:val="22"/>
                <w:lang w:val="hy-AM"/>
              </w:rPr>
            </w:pPr>
            <w:r w:rsidRPr="000E37DF">
              <w:rPr>
                <w:rFonts w:ascii="GHEA Grapalat" w:hAnsi="GHEA Grapalat"/>
                <w:sz w:val="22"/>
                <w:szCs w:val="22"/>
                <w:lang w:val="hy-AM"/>
              </w:rPr>
              <w:t xml:space="preserve">Հետևաբար, տարամեկնաբանություններից խուսափելու նպատակով Էներգետիկայի և էներգասպառման բնագավառ ձևակերպումը անհրաժեշտ է համապատասխանեցնել ՀՀ օրենքում կիրառվող ձևակերպմանը: </w:t>
            </w:r>
          </w:p>
          <w:p w:rsidR="00A90045" w:rsidRPr="000E37DF" w:rsidRDefault="00A90045" w:rsidP="00373B78">
            <w:pPr>
              <w:ind w:firstLine="360"/>
              <w:jc w:val="both"/>
              <w:rPr>
                <w:rFonts w:ascii="GHEA Grapalat" w:hAnsi="GHEA Grapalat"/>
                <w:sz w:val="22"/>
                <w:szCs w:val="22"/>
                <w:lang w:val="hy-AM"/>
              </w:rPr>
            </w:pPr>
          </w:p>
        </w:tc>
        <w:tc>
          <w:tcPr>
            <w:tcW w:w="1890" w:type="dxa"/>
          </w:tcPr>
          <w:p w:rsidR="00A90045" w:rsidRPr="000E37DF" w:rsidRDefault="00A90045" w:rsidP="00373B78">
            <w:pPr>
              <w:rPr>
                <w:rFonts w:ascii="GHEA Grapalat" w:hAnsi="GHEA Grapalat" w:cs="Sylfaen"/>
                <w:noProof/>
                <w:sz w:val="22"/>
                <w:szCs w:val="22"/>
                <w:lang w:val="hy-AM"/>
              </w:rPr>
            </w:pPr>
            <w:r w:rsidRPr="000E37DF">
              <w:rPr>
                <w:rFonts w:ascii="GHEA Grapalat" w:hAnsi="GHEA Grapalat"/>
                <w:sz w:val="22"/>
                <w:szCs w:val="22"/>
                <w:lang w:val="hy-AM"/>
              </w:rPr>
              <w:t xml:space="preserve">2. </w:t>
            </w:r>
            <w:r w:rsidR="00373B78" w:rsidRPr="000E37DF">
              <w:rPr>
                <w:rFonts w:ascii="GHEA Grapalat" w:hAnsi="GHEA Grapalat"/>
                <w:sz w:val="22"/>
                <w:szCs w:val="22"/>
                <w:lang w:val="hy-AM"/>
              </w:rPr>
              <w:t>Ընդունվել է։</w:t>
            </w:r>
          </w:p>
        </w:tc>
        <w:tc>
          <w:tcPr>
            <w:tcW w:w="4050" w:type="dxa"/>
          </w:tcPr>
          <w:p w:rsidR="00A90045" w:rsidRPr="000E37DF" w:rsidRDefault="00A90045" w:rsidP="00052054">
            <w:pPr>
              <w:jc w:val="both"/>
              <w:rPr>
                <w:rFonts w:ascii="GHEA Grapalat" w:hAnsi="GHEA Grapalat"/>
                <w:sz w:val="22"/>
                <w:szCs w:val="22"/>
                <w:lang w:val="hy-AM"/>
              </w:rPr>
            </w:pPr>
            <w:r w:rsidRPr="000E37DF">
              <w:rPr>
                <w:rFonts w:ascii="GHEA Grapalat" w:hAnsi="GHEA Grapalat"/>
                <w:sz w:val="22"/>
                <w:szCs w:val="22"/>
                <w:lang w:val="hy-AM"/>
              </w:rPr>
              <w:t xml:space="preserve">2. </w:t>
            </w:r>
            <w:r w:rsidR="00373B78" w:rsidRPr="000E37DF">
              <w:rPr>
                <w:rFonts w:ascii="GHEA Grapalat" w:hAnsi="GHEA Grapalat"/>
                <w:sz w:val="22"/>
                <w:szCs w:val="22"/>
                <w:lang w:val="hy-AM"/>
              </w:rPr>
              <w:t xml:space="preserve">Նախագծի Էներգետիկայի և էներգասպառման բնագավառում գործունեություն իրականացնող տնտեսավարող սուբյեկտների ռիսկի գնահատումը բառերը փոխարինվել են էներգետիկայի բնագավառում ծառայություններ մատուցող անձանց (կառույցների) և էներգասպառողների ռիսկի գնահատումը բառերով։ </w:t>
            </w:r>
          </w:p>
        </w:tc>
      </w:tr>
      <w:tr w:rsidR="00247EB7" w:rsidRPr="000E37DF" w:rsidTr="00BE36FA">
        <w:trPr>
          <w:gridAfter w:val="1"/>
          <w:wAfter w:w="8" w:type="dxa"/>
        </w:trPr>
        <w:tc>
          <w:tcPr>
            <w:tcW w:w="359" w:type="dxa"/>
          </w:tcPr>
          <w:p w:rsidR="00247EB7" w:rsidRPr="000E37DF" w:rsidRDefault="00247EB7" w:rsidP="00966DDE">
            <w:pPr>
              <w:pStyle w:val="ListParagraph"/>
              <w:numPr>
                <w:ilvl w:val="0"/>
                <w:numId w:val="47"/>
              </w:numPr>
              <w:ind w:left="360"/>
              <w:rPr>
                <w:rFonts w:ascii="GHEA Grapalat" w:hAnsi="GHEA Grapalat"/>
                <w:noProof/>
                <w:lang w:val="hy-AM"/>
              </w:rPr>
            </w:pPr>
          </w:p>
        </w:tc>
        <w:tc>
          <w:tcPr>
            <w:tcW w:w="2724" w:type="dxa"/>
          </w:tcPr>
          <w:p w:rsidR="00247EB7" w:rsidRPr="000E37DF" w:rsidRDefault="00247EB7" w:rsidP="00247EB7">
            <w:pPr>
              <w:spacing w:after="240" w:line="254" w:lineRule="auto"/>
              <w:jc w:val="both"/>
              <w:rPr>
                <w:rFonts w:ascii="GHEA Grapalat" w:hAnsi="GHEA Grapalat"/>
                <w:bCs/>
                <w:sz w:val="22"/>
                <w:szCs w:val="22"/>
                <w:lang w:val="hy-AM"/>
              </w:rPr>
            </w:pPr>
            <w:r w:rsidRPr="000E37DF">
              <w:rPr>
                <w:rFonts w:ascii="GHEA Grapalat" w:hAnsi="GHEA Grapalat"/>
                <w:bCs/>
                <w:sz w:val="22"/>
                <w:szCs w:val="22"/>
                <w:lang w:val="hy-AM"/>
              </w:rPr>
              <w:t>ՀՀ ֆինանսների նախարարություն</w:t>
            </w:r>
          </w:p>
          <w:p w:rsidR="00403363" w:rsidRPr="000E37DF" w:rsidRDefault="00403363" w:rsidP="00403363">
            <w:pPr>
              <w:spacing w:line="254" w:lineRule="auto"/>
              <w:jc w:val="both"/>
              <w:rPr>
                <w:rFonts w:ascii="GHEA Grapalat" w:hAnsi="GHEA Grapalat"/>
                <w:bCs/>
                <w:sz w:val="22"/>
                <w:szCs w:val="22"/>
                <w:lang w:val="hy-AM"/>
              </w:rPr>
            </w:pPr>
            <w:r w:rsidRPr="000E37DF">
              <w:rPr>
                <w:rFonts w:ascii="GHEA Grapalat" w:hAnsi="GHEA Grapalat"/>
                <w:bCs/>
                <w:sz w:val="22"/>
                <w:szCs w:val="22"/>
                <w:lang w:val="hy-AM"/>
              </w:rPr>
              <w:t>04.11.2019թ.</w:t>
            </w:r>
          </w:p>
          <w:p w:rsidR="00403363" w:rsidRPr="000E37DF" w:rsidRDefault="00403363" w:rsidP="00B56D70">
            <w:pPr>
              <w:spacing w:after="240"/>
              <w:jc w:val="both"/>
              <w:rPr>
                <w:rFonts w:ascii="GHEA Grapalat" w:hAnsi="GHEA Grapalat"/>
                <w:bCs/>
                <w:sz w:val="22"/>
                <w:szCs w:val="22"/>
                <w:lang w:val="hy-AM"/>
              </w:rPr>
            </w:pPr>
            <w:r w:rsidRPr="000E37DF">
              <w:rPr>
                <w:rFonts w:ascii="GHEA Grapalat" w:hAnsi="GHEA Grapalat" w:cs="Sylfaen"/>
                <w:noProof/>
                <w:sz w:val="22"/>
                <w:szCs w:val="22"/>
                <w:lang w:val="hy-AM"/>
              </w:rPr>
              <w:t>N 01/11-4/17834-2019</w:t>
            </w:r>
          </w:p>
        </w:tc>
        <w:tc>
          <w:tcPr>
            <w:tcW w:w="7380" w:type="dxa"/>
          </w:tcPr>
          <w:p w:rsidR="00247EB7" w:rsidRPr="000E37DF" w:rsidRDefault="00403363" w:rsidP="00247EB7">
            <w:pPr>
              <w:rPr>
                <w:rFonts w:ascii="GHEA Grapalat" w:hAnsi="GHEA Grapalat" w:cs="Sylfaen"/>
                <w:noProof/>
                <w:sz w:val="22"/>
                <w:szCs w:val="22"/>
                <w:lang w:val="hy-AM"/>
              </w:rPr>
            </w:pPr>
            <w:r w:rsidRPr="000E37DF">
              <w:rPr>
                <w:rFonts w:ascii="GHEA Grapalat" w:hAnsi="GHEA Grapalat" w:cs="Sylfaen"/>
                <w:noProof/>
                <w:sz w:val="22"/>
                <w:szCs w:val="22"/>
                <w:lang w:val="hy-AM"/>
              </w:rPr>
              <w:t>Դիտողություններ և առաջարկություններ չկան</w:t>
            </w:r>
          </w:p>
        </w:tc>
        <w:tc>
          <w:tcPr>
            <w:tcW w:w="1890" w:type="dxa"/>
          </w:tcPr>
          <w:p w:rsidR="00247EB7" w:rsidRPr="000E37DF" w:rsidRDefault="00403363" w:rsidP="00247EB7">
            <w:pPr>
              <w:rPr>
                <w:rFonts w:ascii="GHEA Grapalat" w:hAnsi="GHEA Grapalat" w:cs="Sylfaen"/>
                <w:noProof/>
                <w:sz w:val="22"/>
                <w:szCs w:val="22"/>
                <w:lang w:val="hy-AM"/>
              </w:rPr>
            </w:pPr>
            <w:r w:rsidRPr="000E37DF">
              <w:rPr>
                <w:rFonts w:ascii="GHEA Grapalat" w:hAnsi="GHEA Grapalat" w:cs="Sylfaen"/>
                <w:noProof/>
                <w:sz w:val="22"/>
                <w:szCs w:val="22"/>
                <w:lang w:val="hy-AM"/>
              </w:rPr>
              <w:t>Ընդունված է ի գիտություն։</w:t>
            </w:r>
          </w:p>
        </w:tc>
        <w:tc>
          <w:tcPr>
            <w:tcW w:w="4050" w:type="dxa"/>
          </w:tcPr>
          <w:p w:rsidR="00247EB7" w:rsidRPr="000E37DF" w:rsidRDefault="00247EB7" w:rsidP="00247EB7">
            <w:pPr>
              <w:rPr>
                <w:rFonts w:ascii="GHEA Grapalat" w:hAnsi="GHEA Grapalat" w:cs="Sylfaen"/>
                <w:noProof/>
                <w:color w:val="FF0000"/>
                <w:sz w:val="22"/>
                <w:szCs w:val="22"/>
                <w:lang w:val="hy-AM"/>
              </w:rPr>
            </w:pPr>
          </w:p>
        </w:tc>
      </w:tr>
      <w:tr w:rsidR="00247EB7" w:rsidRPr="000E37DF" w:rsidTr="00BE36FA">
        <w:trPr>
          <w:gridAfter w:val="1"/>
          <w:wAfter w:w="8" w:type="dxa"/>
          <w:trHeight w:val="413"/>
        </w:trPr>
        <w:tc>
          <w:tcPr>
            <w:tcW w:w="359" w:type="dxa"/>
          </w:tcPr>
          <w:p w:rsidR="00247EB7" w:rsidRPr="000E37DF" w:rsidRDefault="00247EB7" w:rsidP="00966DDE">
            <w:pPr>
              <w:pStyle w:val="ListParagraph"/>
              <w:numPr>
                <w:ilvl w:val="0"/>
                <w:numId w:val="47"/>
              </w:numPr>
              <w:ind w:left="360"/>
              <w:rPr>
                <w:rFonts w:ascii="GHEA Grapalat" w:hAnsi="GHEA Grapalat"/>
                <w:noProof/>
                <w:lang w:val="hy-AM"/>
              </w:rPr>
            </w:pPr>
          </w:p>
        </w:tc>
        <w:tc>
          <w:tcPr>
            <w:tcW w:w="2724" w:type="dxa"/>
          </w:tcPr>
          <w:p w:rsidR="00247EB7" w:rsidRPr="000E37DF" w:rsidRDefault="00247EB7" w:rsidP="00966DDE">
            <w:pPr>
              <w:spacing w:after="240"/>
              <w:jc w:val="both"/>
              <w:rPr>
                <w:rFonts w:ascii="GHEA Grapalat" w:hAnsi="GHEA Grapalat"/>
                <w:bCs/>
                <w:sz w:val="22"/>
                <w:szCs w:val="22"/>
                <w:lang w:val="hy-AM"/>
              </w:rPr>
            </w:pPr>
            <w:r w:rsidRPr="000E37DF">
              <w:rPr>
                <w:rFonts w:ascii="GHEA Grapalat" w:hAnsi="GHEA Grapalat"/>
                <w:bCs/>
                <w:sz w:val="22"/>
                <w:szCs w:val="22"/>
                <w:lang w:val="hy-AM"/>
              </w:rPr>
              <w:t xml:space="preserve">ՀՀ </w:t>
            </w:r>
            <w:r w:rsidR="00966DDE" w:rsidRPr="000E37DF">
              <w:rPr>
                <w:rFonts w:ascii="GHEA Grapalat" w:hAnsi="GHEA Grapalat"/>
                <w:bCs/>
                <w:sz w:val="22"/>
                <w:szCs w:val="22"/>
                <w:lang w:val="hy-AM"/>
              </w:rPr>
              <w:t xml:space="preserve">կադաստրի </w:t>
            </w:r>
            <w:r w:rsidRPr="000E37DF">
              <w:rPr>
                <w:rFonts w:ascii="GHEA Grapalat" w:hAnsi="GHEA Grapalat"/>
                <w:bCs/>
                <w:sz w:val="22"/>
                <w:szCs w:val="22"/>
                <w:lang w:val="hy-AM"/>
              </w:rPr>
              <w:t>կոմիտե</w:t>
            </w:r>
          </w:p>
          <w:p w:rsidR="00140F41" w:rsidRPr="000E37DF" w:rsidRDefault="00140F41" w:rsidP="00B56D70">
            <w:pPr>
              <w:jc w:val="both"/>
              <w:rPr>
                <w:rFonts w:ascii="GHEA Grapalat" w:hAnsi="GHEA Grapalat" w:cs="Sylfaen"/>
                <w:noProof/>
                <w:sz w:val="22"/>
                <w:szCs w:val="22"/>
                <w:lang w:val="hy-AM"/>
              </w:rPr>
            </w:pPr>
            <w:r w:rsidRPr="000E37DF">
              <w:rPr>
                <w:rFonts w:ascii="GHEA Grapalat" w:hAnsi="GHEA Grapalat" w:cs="Sylfaen"/>
                <w:noProof/>
                <w:sz w:val="22"/>
                <w:szCs w:val="22"/>
                <w:lang w:val="hy-AM"/>
              </w:rPr>
              <w:t xml:space="preserve">25.10.2019թ. </w:t>
            </w:r>
          </w:p>
          <w:p w:rsidR="00140F41" w:rsidRPr="000E37DF" w:rsidRDefault="00140F41" w:rsidP="00370303">
            <w:pPr>
              <w:spacing w:after="240"/>
              <w:jc w:val="both"/>
              <w:rPr>
                <w:rFonts w:ascii="GHEA Grapalat" w:hAnsi="GHEA Grapalat"/>
                <w:bCs/>
                <w:sz w:val="22"/>
                <w:szCs w:val="22"/>
                <w:lang w:val="hy-AM"/>
              </w:rPr>
            </w:pPr>
            <w:r w:rsidRPr="000E37DF">
              <w:rPr>
                <w:rFonts w:ascii="GHEA Grapalat" w:hAnsi="GHEA Grapalat" w:cs="Sylfaen"/>
                <w:noProof/>
                <w:sz w:val="22"/>
                <w:szCs w:val="22"/>
                <w:lang w:val="hy-AM"/>
              </w:rPr>
              <w:t>N ՍՊ//8221-2019</w:t>
            </w:r>
            <w:r w:rsidRPr="000E37DF">
              <w:rPr>
                <w:rFonts w:ascii="GHEA Grapalat" w:hAnsi="GHEA Grapalat"/>
                <w:bCs/>
                <w:sz w:val="22"/>
                <w:szCs w:val="22"/>
                <w:lang w:val="hy-AM"/>
              </w:rPr>
              <w:t xml:space="preserve"> </w:t>
            </w:r>
          </w:p>
        </w:tc>
        <w:tc>
          <w:tcPr>
            <w:tcW w:w="7380" w:type="dxa"/>
          </w:tcPr>
          <w:p w:rsidR="00247EB7" w:rsidRPr="000E37DF" w:rsidRDefault="00140F41" w:rsidP="00247EB7">
            <w:pPr>
              <w:rPr>
                <w:rFonts w:ascii="GHEA Grapalat" w:hAnsi="GHEA Grapalat" w:cs="Sylfaen"/>
                <w:noProof/>
                <w:sz w:val="22"/>
                <w:szCs w:val="22"/>
                <w:lang w:val="hy-AM"/>
              </w:rPr>
            </w:pPr>
            <w:r w:rsidRPr="000E37DF">
              <w:rPr>
                <w:rFonts w:ascii="GHEA Grapalat" w:hAnsi="GHEA Grapalat" w:cs="Sylfaen"/>
                <w:noProof/>
                <w:sz w:val="22"/>
                <w:szCs w:val="22"/>
                <w:lang w:val="hy-AM"/>
              </w:rPr>
              <w:t>Առարկություններ և առաջարկություններ չկան</w:t>
            </w:r>
          </w:p>
        </w:tc>
        <w:tc>
          <w:tcPr>
            <w:tcW w:w="1890" w:type="dxa"/>
          </w:tcPr>
          <w:p w:rsidR="00247EB7" w:rsidRPr="000E37DF" w:rsidRDefault="00E53453" w:rsidP="00247EB7">
            <w:pPr>
              <w:rPr>
                <w:rFonts w:ascii="GHEA Grapalat" w:hAnsi="GHEA Grapalat" w:cs="Sylfaen"/>
                <w:noProof/>
                <w:sz w:val="22"/>
                <w:szCs w:val="22"/>
                <w:lang w:val="hy-AM"/>
              </w:rPr>
            </w:pPr>
            <w:r w:rsidRPr="000E37DF">
              <w:rPr>
                <w:rFonts w:ascii="GHEA Grapalat" w:hAnsi="GHEA Grapalat" w:cs="Sylfaen"/>
                <w:noProof/>
                <w:sz w:val="22"/>
                <w:szCs w:val="22"/>
                <w:lang w:val="hy-AM"/>
              </w:rPr>
              <w:t>Ընդունված է ի գիտություն։</w:t>
            </w:r>
          </w:p>
        </w:tc>
        <w:tc>
          <w:tcPr>
            <w:tcW w:w="4050" w:type="dxa"/>
          </w:tcPr>
          <w:p w:rsidR="00247EB7" w:rsidRPr="000E37DF" w:rsidRDefault="00247EB7" w:rsidP="00247EB7">
            <w:pPr>
              <w:rPr>
                <w:rFonts w:ascii="GHEA Grapalat" w:hAnsi="GHEA Grapalat" w:cs="Sylfaen"/>
                <w:noProof/>
                <w:color w:val="FF0000"/>
                <w:sz w:val="22"/>
                <w:szCs w:val="22"/>
                <w:lang w:val="hy-AM"/>
              </w:rPr>
            </w:pPr>
          </w:p>
        </w:tc>
      </w:tr>
      <w:tr w:rsidR="00966DDE" w:rsidRPr="0086285C" w:rsidTr="00BE36FA">
        <w:trPr>
          <w:gridAfter w:val="1"/>
          <w:wAfter w:w="8" w:type="dxa"/>
          <w:trHeight w:val="413"/>
        </w:trPr>
        <w:tc>
          <w:tcPr>
            <w:tcW w:w="359" w:type="dxa"/>
          </w:tcPr>
          <w:p w:rsidR="00966DDE" w:rsidRPr="000E37DF" w:rsidRDefault="00966DDE" w:rsidP="00966DDE">
            <w:pPr>
              <w:pStyle w:val="ListParagraph"/>
              <w:numPr>
                <w:ilvl w:val="0"/>
                <w:numId w:val="47"/>
              </w:numPr>
              <w:ind w:left="360"/>
              <w:rPr>
                <w:rFonts w:ascii="GHEA Grapalat" w:hAnsi="GHEA Grapalat"/>
                <w:noProof/>
                <w:lang w:val="hy-AM"/>
              </w:rPr>
            </w:pPr>
          </w:p>
        </w:tc>
        <w:tc>
          <w:tcPr>
            <w:tcW w:w="2724" w:type="dxa"/>
          </w:tcPr>
          <w:p w:rsidR="00966DDE" w:rsidRPr="000E37DF" w:rsidRDefault="00966DDE" w:rsidP="00966DDE">
            <w:pPr>
              <w:spacing w:after="240"/>
              <w:jc w:val="both"/>
              <w:rPr>
                <w:rFonts w:ascii="GHEA Grapalat" w:hAnsi="GHEA Grapalat" w:cs="Sylfaen"/>
                <w:noProof/>
                <w:sz w:val="22"/>
                <w:szCs w:val="22"/>
                <w:lang w:val="hy-AM"/>
              </w:rPr>
            </w:pPr>
            <w:r w:rsidRPr="000E37DF">
              <w:rPr>
                <w:rFonts w:ascii="GHEA Grapalat" w:hAnsi="GHEA Grapalat" w:cs="Sylfaen"/>
                <w:noProof/>
                <w:sz w:val="22"/>
                <w:szCs w:val="22"/>
                <w:lang w:val="hy-AM"/>
              </w:rPr>
              <w:t>ՀՀ քաղաքաշինության կոմիտե</w:t>
            </w:r>
          </w:p>
          <w:p w:rsidR="00370303" w:rsidRPr="000E37DF" w:rsidRDefault="00370303" w:rsidP="00370303">
            <w:pPr>
              <w:jc w:val="both"/>
              <w:rPr>
                <w:rFonts w:ascii="GHEA Grapalat" w:hAnsi="GHEA Grapalat" w:cs="Sylfaen"/>
                <w:noProof/>
                <w:sz w:val="22"/>
                <w:szCs w:val="22"/>
                <w:lang w:val="hy-AM"/>
              </w:rPr>
            </w:pPr>
            <w:r w:rsidRPr="000E37DF">
              <w:rPr>
                <w:rFonts w:ascii="GHEA Grapalat" w:hAnsi="GHEA Grapalat" w:cs="Sylfaen"/>
                <w:noProof/>
                <w:sz w:val="22"/>
                <w:szCs w:val="22"/>
                <w:lang w:val="hy-AM"/>
              </w:rPr>
              <w:t xml:space="preserve">01.11.2019թ. </w:t>
            </w:r>
          </w:p>
          <w:p w:rsidR="00370303" w:rsidRPr="000E37DF" w:rsidRDefault="00370303" w:rsidP="00B56D70">
            <w:pPr>
              <w:spacing w:after="240"/>
              <w:jc w:val="both"/>
              <w:rPr>
                <w:rFonts w:ascii="GHEA Grapalat" w:hAnsi="GHEA Grapalat" w:cs="Sylfaen"/>
                <w:noProof/>
                <w:sz w:val="22"/>
                <w:szCs w:val="22"/>
                <w:lang w:val="hy-AM"/>
              </w:rPr>
            </w:pPr>
            <w:r w:rsidRPr="000E37DF">
              <w:rPr>
                <w:rFonts w:ascii="GHEA Grapalat" w:hAnsi="GHEA Grapalat" w:cs="Sylfaen"/>
                <w:noProof/>
                <w:sz w:val="22"/>
                <w:szCs w:val="22"/>
                <w:lang w:val="hy-AM"/>
              </w:rPr>
              <w:lastRenderedPageBreak/>
              <w:t>N 01/18/6527-2019</w:t>
            </w:r>
          </w:p>
        </w:tc>
        <w:tc>
          <w:tcPr>
            <w:tcW w:w="7380" w:type="dxa"/>
          </w:tcPr>
          <w:p w:rsidR="00966DDE" w:rsidRPr="000E37DF" w:rsidRDefault="00370303" w:rsidP="00370303">
            <w:pPr>
              <w:pStyle w:val="BodyText"/>
              <w:spacing w:after="0"/>
              <w:jc w:val="both"/>
              <w:rPr>
                <w:rFonts w:ascii="GHEA Grapalat" w:hAnsi="GHEA Grapalat"/>
                <w:sz w:val="22"/>
                <w:szCs w:val="22"/>
                <w:lang w:val="hy-AM"/>
              </w:rPr>
            </w:pPr>
            <w:r w:rsidRPr="000E37DF">
              <w:rPr>
                <w:rFonts w:ascii="GHEA Grapalat" w:hAnsi="GHEA Grapalat" w:cs="Sylfaen"/>
                <w:noProof/>
                <w:sz w:val="22"/>
                <w:szCs w:val="22"/>
                <w:lang w:val="hy-AM" w:eastAsia="ru-RU"/>
              </w:rPr>
              <w:lastRenderedPageBreak/>
              <w:t xml:space="preserve">Առաջարկվում է Նախագծի VI գլխի N 12 աղյուսակը համապատասխանեցնել ՀՀ կառավարության 2017 թվականի հունիսի 29-ի Շինությունների նպատակային նշանակության դասակարգման </w:t>
            </w:r>
            <w:r w:rsidRPr="000E37DF">
              <w:rPr>
                <w:rFonts w:ascii="GHEA Grapalat" w:hAnsi="GHEA Grapalat" w:cs="Sylfaen"/>
                <w:noProof/>
                <w:sz w:val="22"/>
                <w:szCs w:val="22"/>
                <w:lang w:val="hy-AM" w:eastAsia="ru-RU"/>
              </w:rPr>
              <w:lastRenderedPageBreak/>
              <w:t>ցանկը սահմանելու մասին N 757-Ն որոշմամբ հաստատված ցանկերին:</w:t>
            </w:r>
          </w:p>
        </w:tc>
        <w:tc>
          <w:tcPr>
            <w:tcW w:w="1890" w:type="dxa"/>
          </w:tcPr>
          <w:p w:rsidR="00966DDE" w:rsidRPr="000E37DF" w:rsidRDefault="00D20CCF" w:rsidP="00247EB7">
            <w:pPr>
              <w:rPr>
                <w:rFonts w:ascii="GHEA Grapalat" w:hAnsi="GHEA Grapalat" w:cs="Sylfaen"/>
                <w:noProof/>
                <w:sz w:val="22"/>
                <w:szCs w:val="22"/>
                <w:lang w:val="hy-AM"/>
              </w:rPr>
            </w:pPr>
            <w:r w:rsidRPr="000E37DF">
              <w:rPr>
                <w:rFonts w:ascii="GHEA Grapalat" w:hAnsi="GHEA Grapalat" w:cs="Sylfaen"/>
                <w:noProof/>
                <w:sz w:val="22"/>
                <w:szCs w:val="22"/>
                <w:lang w:val="hy-AM"/>
              </w:rPr>
              <w:lastRenderedPageBreak/>
              <w:t>Ընդունվել է։</w:t>
            </w:r>
          </w:p>
        </w:tc>
        <w:tc>
          <w:tcPr>
            <w:tcW w:w="4050" w:type="dxa"/>
          </w:tcPr>
          <w:p w:rsidR="00966DDE" w:rsidRPr="000E37DF" w:rsidRDefault="00D20CCF" w:rsidP="0086285C">
            <w:pPr>
              <w:jc w:val="both"/>
              <w:rPr>
                <w:rFonts w:ascii="GHEA Grapalat" w:hAnsi="GHEA Grapalat" w:cs="Sylfaen"/>
                <w:noProof/>
                <w:sz w:val="22"/>
                <w:szCs w:val="22"/>
                <w:lang w:val="hy-AM"/>
              </w:rPr>
            </w:pPr>
            <w:r w:rsidRPr="000E37DF">
              <w:rPr>
                <w:rFonts w:ascii="GHEA Grapalat" w:hAnsi="GHEA Grapalat" w:cs="Sylfaen"/>
                <w:noProof/>
                <w:sz w:val="22"/>
                <w:szCs w:val="22"/>
                <w:lang w:val="hy-AM"/>
              </w:rPr>
              <w:t xml:space="preserve">Նախագծի նշված աղյուսակը տարանջատվել է ըստ նպատակային նշանակության, բացառությամբ </w:t>
            </w:r>
            <w:r w:rsidRPr="000E37DF">
              <w:rPr>
                <w:rFonts w:ascii="GHEA Grapalat" w:hAnsi="GHEA Grapalat" w:cs="Sylfaen"/>
                <w:noProof/>
                <w:sz w:val="22"/>
                <w:szCs w:val="22"/>
                <w:lang w:val="hy-AM"/>
              </w:rPr>
              <w:lastRenderedPageBreak/>
              <w:t>բնակելի շենքերի որոնց դասակարգումը սպառիչ էր,</w:t>
            </w:r>
            <w:r w:rsidR="00373B78" w:rsidRPr="000E37DF">
              <w:rPr>
                <w:rFonts w:ascii="GHEA Grapalat" w:hAnsi="GHEA Grapalat" w:cs="Sylfaen"/>
                <w:noProof/>
                <w:sz w:val="22"/>
                <w:szCs w:val="22"/>
                <w:lang w:val="hy-AM"/>
              </w:rPr>
              <w:t xml:space="preserve"> </w:t>
            </w:r>
            <w:bookmarkStart w:id="0" w:name="_GoBack"/>
            <w:bookmarkEnd w:id="0"/>
            <w:r w:rsidR="00EC1506">
              <w:rPr>
                <w:rFonts w:ascii="GHEA Grapalat" w:hAnsi="GHEA Grapalat" w:cs="Sylfaen"/>
                <w:noProof/>
                <w:sz w:val="22"/>
                <w:szCs w:val="22"/>
                <w:lang w:val="hy-AM"/>
              </w:rPr>
              <w:t xml:space="preserve">ինչպես նաև </w:t>
            </w:r>
            <w:r w:rsidR="00EC1506" w:rsidRPr="00EC1506">
              <w:rPr>
                <w:rFonts w:ascii="GHEA Grapalat" w:hAnsi="GHEA Grapalat" w:cs="Sylfaen"/>
                <w:noProof/>
                <w:sz w:val="22"/>
                <w:szCs w:val="22"/>
                <w:lang w:val="hy-AM"/>
              </w:rPr>
              <w:t>Շինության տեսակ</w:t>
            </w:r>
            <w:r w:rsidR="00EC1506">
              <w:rPr>
                <w:rFonts w:ascii="GHEA Grapalat" w:hAnsi="GHEA Grapalat" w:cs="Sylfaen"/>
                <w:noProof/>
                <w:sz w:val="22"/>
                <w:szCs w:val="22"/>
                <w:lang w:val="hy-AM"/>
              </w:rPr>
              <w:t>ի դարսակարգման հղումը տրվել</w:t>
            </w:r>
            <w:r w:rsidR="00BE345C">
              <w:rPr>
                <w:rFonts w:ascii="GHEA Grapalat" w:hAnsi="GHEA Grapalat" w:cs="Sylfaen"/>
                <w:noProof/>
                <w:sz w:val="22"/>
                <w:szCs w:val="22"/>
                <w:lang w:val="hy-AM"/>
              </w:rPr>
              <w:t xml:space="preserve"> է</w:t>
            </w:r>
            <w:r w:rsidR="00EC1506">
              <w:rPr>
                <w:rFonts w:ascii="GHEA Grapalat" w:hAnsi="GHEA Grapalat" w:cs="Sylfaen"/>
                <w:noProof/>
                <w:sz w:val="22"/>
                <w:szCs w:val="22"/>
                <w:lang w:val="hy-AM"/>
              </w:rPr>
              <w:t xml:space="preserve"> </w:t>
            </w:r>
            <w:r w:rsidR="00EC1506" w:rsidRPr="000E37DF">
              <w:rPr>
                <w:rFonts w:ascii="GHEA Grapalat" w:hAnsi="GHEA Grapalat" w:cs="Sylfaen"/>
                <w:noProof/>
                <w:sz w:val="22"/>
                <w:szCs w:val="22"/>
                <w:lang w:val="hy-AM"/>
              </w:rPr>
              <w:t xml:space="preserve">ՀՀ կառավարության 2017 թվականի հունիսի 29-ի Շինությունների նպատակային նշանակության դասակարգման ցանկը սահմանելու մասին N 757-Ն որոշմամբ </w:t>
            </w:r>
            <w:r w:rsidR="00373B78" w:rsidRPr="000E37DF">
              <w:rPr>
                <w:rFonts w:ascii="GHEA Grapalat" w:hAnsi="GHEA Grapalat" w:cs="Sylfaen"/>
                <w:noProof/>
                <w:sz w:val="22"/>
                <w:szCs w:val="22"/>
                <w:lang w:val="hy-AM"/>
              </w:rPr>
              <w:t>։</w:t>
            </w:r>
          </w:p>
        </w:tc>
      </w:tr>
      <w:tr w:rsidR="00247EB7" w:rsidRPr="000E37DF" w:rsidTr="00BE36FA">
        <w:trPr>
          <w:gridAfter w:val="1"/>
          <w:wAfter w:w="8" w:type="dxa"/>
        </w:trPr>
        <w:tc>
          <w:tcPr>
            <w:tcW w:w="359" w:type="dxa"/>
          </w:tcPr>
          <w:p w:rsidR="00247EB7" w:rsidRPr="000E37DF" w:rsidRDefault="00247EB7" w:rsidP="00966DDE">
            <w:pPr>
              <w:pStyle w:val="ListParagraph"/>
              <w:numPr>
                <w:ilvl w:val="0"/>
                <w:numId w:val="47"/>
              </w:numPr>
              <w:ind w:left="360"/>
              <w:rPr>
                <w:rFonts w:ascii="GHEA Grapalat" w:hAnsi="GHEA Grapalat"/>
                <w:noProof/>
                <w:lang w:val="hy-AM"/>
              </w:rPr>
            </w:pPr>
          </w:p>
        </w:tc>
        <w:tc>
          <w:tcPr>
            <w:tcW w:w="2724" w:type="dxa"/>
          </w:tcPr>
          <w:p w:rsidR="00247EB7" w:rsidRPr="000E37DF" w:rsidRDefault="00966DDE" w:rsidP="00B56D70">
            <w:pPr>
              <w:spacing w:after="240"/>
              <w:jc w:val="both"/>
              <w:rPr>
                <w:rFonts w:ascii="GHEA Grapalat" w:hAnsi="GHEA Grapalat" w:cs="Sylfaen"/>
                <w:noProof/>
                <w:sz w:val="22"/>
                <w:szCs w:val="22"/>
                <w:lang w:val="hy-AM"/>
              </w:rPr>
            </w:pPr>
            <w:r w:rsidRPr="000E37DF">
              <w:rPr>
                <w:rFonts w:ascii="GHEA Grapalat" w:hAnsi="GHEA Grapalat" w:cs="Sylfaen"/>
                <w:noProof/>
                <w:sz w:val="22"/>
                <w:szCs w:val="22"/>
                <w:lang w:val="hy-AM"/>
              </w:rPr>
              <w:t>Երևանի քաղաքապետարան</w:t>
            </w:r>
          </w:p>
        </w:tc>
        <w:tc>
          <w:tcPr>
            <w:tcW w:w="7380" w:type="dxa"/>
          </w:tcPr>
          <w:p w:rsidR="00247EB7" w:rsidRPr="000E37DF" w:rsidRDefault="000E37DF" w:rsidP="00247EB7">
            <w:pPr>
              <w:rPr>
                <w:rFonts w:ascii="GHEA Grapalat" w:hAnsi="GHEA Grapalat" w:cs="Sylfaen"/>
                <w:noProof/>
                <w:sz w:val="22"/>
                <w:szCs w:val="22"/>
                <w:lang w:val="hy-AM"/>
              </w:rPr>
            </w:pPr>
            <w:r w:rsidRPr="000E37DF">
              <w:rPr>
                <w:rFonts w:ascii="GHEA Grapalat" w:hAnsi="GHEA Grapalat" w:cs="Sylfaen"/>
                <w:noProof/>
                <w:sz w:val="22"/>
                <w:szCs w:val="22"/>
                <w:lang w:val="hy-AM"/>
              </w:rPr>
              <w:t>Առաջարկություններ և դիտողություններ չկան։</w:t>
            </w:r>
          </w:p>
        </w:tc>
        <w:tc>
          <w:tcPr>
            <w:tcW w:w="1890" w:type="dxa"/>
          </w:tcPr>
          <w:p w:rsidR="00247EB7" w:rsidRPr="000E37DF" w:rsidRDefault="000E37DF" w:rsidP="00247EB7">
            <w:pPr>
              <w:rPr>
                <w:rFonts w:ascii="GHEA Grapalat" w:hAnsi="GHEA Grapalat" w:cs="Sylfaen"/>
                <w:noProof/>
                <w:sz w:val="22"/>
                <w:szCs w:val="22"/>
                <w:lang w:val="hy-AM"/>
              </w:rPr>
            </w:pPr>
            <w:r w:rsidRPr="000E37DF">
              <w:rPr>
                <w:rFonts w:ascii="GHEA Grapalat" w:hAnsi="GHEA Grapalat" w:cs="Sylfaen"/>
                <w:noProof/>
                <w:sz w:val="22"/>
                <w:szCs w:val="22"/>
                <w:lang w:val="hy-AM"/>
              </w:rPr>
              <w:t>Ընդունված է ի գիտություն։</w:t>
            </w:r>
          </w:p>
        </w:tc>
        <w:tc>
          <w:tcPr>
            <w:tcW w:w="4050" w:type="dxa"/>
          </w:tcPr>
          <w:p w:rsidR="00247EB7" w:rsidRPr="000E37DF" w:rsidRDefault="00247EB7" w:rsidP="00247EB7">
            <w:pPr>
              <w:rPr>
                <w:rFonts w:ascii="GHEA Grapalat" w:hAnsi="GHEA Grapalat" w:cs="Sylfaen"/>
                <w:noProof/>
                <w:color w:val="FF0000"/>
                <w:sz w:val="22"/>
                <w:szCs w:val="22"/>
                <w:lang w:val="hy-AM"/>
              </w:rPr>
            </w:pPr>
          </w:p>
        </w:tc>
      </w:tr>
    </w:tbl>
    <w:p w:rsidR="005B66B5" w:rsidRPr="00D0525B" w:rsidRDefault="005B66B5" w:rsidP="00A45CE3">
      <w:pPr>
        <w:rPr>
          <w:rFonts w:ascii="GHEA Grapalat" w:hAnsi="GHEA Grapalat"/>
          <w:noProof/>
          <w:sz w:val="22"/>
          <w:szCs w:val="22"/>
          <w:lang w:val="hy-AM"/>
        </w:rPr>
      </w:pPr>
    </w:p>
    <w:sectPr w:rsidR="005B66B5" w:rsidRPr="00D0525B" w:rsidSect="005B7F90">
      <w:pgSz w:w="16840" w:h="11907" w:orient="landscape" w:code="9"/>
      <w:pgMar w:top="284" w:right="357" w:bottom="284" w:left="426"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3A1" w:rsidRDefault="006D33A1" w:rsidP="008B2C74">
      <w:r>
        <w:separator/>
      </w:r>
    </w:p>
  </w:endnote>
  <w:endnote w:type="continuationSeparator" w:id="0">
    <w:p w:rsidR="006D33A1" w:rsidRDefault="006D33A1" w:rsidP="008B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3A1" w:rsidRDefault="006D33A1" w:rsidP="008B2C74">
      <w:r>
        <w:separator/>
      </w:r>
    </w:p>
  </w:footnote>
  <w:footnote w:type="continuationSeparator" w:id="0">
    <w:p w:rsidR="006D33A1" w:rsidRDefault="006D33A1" w:rsidP="008B2C7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72D6"/>
    <w:multiLevelType w:val="hybridMultilevel"/>
    <w:tmpl w:val="95BA78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1373C"/>
    <w:multiLevelType w:val="hybridMultilevel"/>
    <w:tmpl w:val="75189E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240DF"/>
    <w:multiLevelType w:val="hybridMultilevel"/>
    <w:tmpl w:val="0E78875C"/>
    <w:lvl w:ilvl="0" w:tplc="1D602E9A">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F63C35"/>
    <w:multiLevelType w:val="hybridMultilevel"/>
    <w:tmpl w:val="F580E00E"/>
    <w:lvl w:ilvl="0" w:tplc="8736BC4A">
      <w:start w:val="1"/>
      <w:numFmt w:val="decimal"/>
      <w:lvlText w:val="%1)"/>
      <w:lvlJc w:val="left"/>
      <w:pPr>
        <w:ind w:left="2363" w:hanging="945"/>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 w15:restartNumberingAfterBreak="0">
    <w:nsid w:val="0FE20B34"/>
    <w:multiLevelType w:val="hybridMultilevel"/>
    <w:tmpl w:val="F86A9A6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022138"/>
    <w:multiLevelType w:val="hybridMultilevel"/>
    <w:tmpl w:val="EAE6155C"/>
    <w:lvl w:ilvl="0" w:tplc="1FEE3D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032BB9"/>
    <w:multiLevelType w:val="hybridMultilevel"/>
    <w:tmpl w:val="0E006372"/>
    <w:lvl w:ilvl="0" w:tplc="3C4A4832">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E00F56"/>
    <w:multiLevelType w:val="hybridMultilevel"/>
    <w:tmpl w:val="EAE6155C"/>
    <w:lvl w:ilvl="0" w:tplc="1FEE3D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0D236E"/>
    <w:multiLevelType w:val="hybridMultilevel"/>
    <w:tmpl w:val="C13CB8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B761EC"/>
    <w:multiLevelType w:val="hybridMultilevel"/>
    <w:tmpl w:val="FA48242A"/>
    <w:lvl w:ilvl="0" w:tplc="B774506E">
      <w:start w:val="1"/>
      <w:numFmt w:val="decimal"/>
      <w:suff w:val="nothing"/>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EE2323"/>
    <w:multiLevelType w:val="hybridMultilevel"/>
    <w:tmpl w:val="4E72C948"/>
    <w:lvl w:ilvl="0" w:tplc="4A8665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1C942CD"/>
    <w:multiLevelType w:val="hybridMultilevel"/>
    <w:tmpl w:val="A8D0D998"/>
    <w:lvl w:ilvl="0" w:tplc="1796260A">
      <w:start w:val="1"/>
      <w:numFmt w:val="decimal"/>
      <w:lvlText w:val="%1)"/>
      <w:lvlJc w:val="left"/>
      <w:pPr>
        <w:ind w:left="720" w:hanging="360"/>
      </w:pPr>
      <w:rPr>
        <w:rFonts w:ascii="GHEA Grapalat" w:eastAsia="Calibri" w:hAnsi="GHEA Grapalat" w:cs="Times New Roman"/>
        <w:b w:val="0"/>
        <w:color w:val="auto"/>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DA2CFD"/>
    <w:multiLevelType w:val="hybridMultilevel"/>
    <w:tmpl w:val="4EDA5030"/>
    <w:lvl w:ilvl="0" w:tplc="8020DAFA">
      <w:start w:val="1"/>
      <w:numFmt w:val="decimal"/>
      <w:lvlText w:val="%1)"/>
      <w:lvlJc w:val="left"/>
      <w:pPr>
        <w:ind w:left="720" w:hanging="360"/>
      </w:pPr>
      <w:rPr>
        <w:rFonts w:eastAsia="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1A59DA"/>
    <w:multiLevelType w:val="hybridMultilevel"/>
    <w:tmpl w:val="9FC852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A95C1A"/>
    <w:multiLevelType w:val="hybridMultilevel"/>
    <w:tmpl w:val="BA12EF9E"/>
    <w:lvl w:ilvl="0" w:tplc="3CD407D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B06788"/>
    <w:multiLevelType w:val="hybridMultilevel"/>
    <w:tmpl w:val="862CD4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82458F"/>
    <w:multiLevelType w:val="hybridMultilevel"/>
    <w:tmpl w:val="58AC2D46"/>
    <w:lvl w:ilvl="0" w:tplc="5404AC08">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C92978"/>
    <w:multiLevelType w:val="hybridMultilevel"/>
    <w:tmpl w:val="51DCFD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1468D3"/>
    <w:multiLevelType w:val="hybridMultilevel"/>
    <w:tmpl w:val="ED9E63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CF0AC5"/>
    <w:multiLevelType w:val="hybridMultilevel"/>
    <w:tmpl w:val="44409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98208B"/>
    <w:multiLevelType w:val="hybridMultilevel"/>
    <w:tmpl w:val="E4A05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492692"/>
    <w:multiLevelType w:val="hybridMultilevel"/>
    <w:tmpl w:val="11567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A069C0"/>
    <w:multiLevelType w:val="hybridMultilevel"/>
    <w:tmpl w:val="40D47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3A4AC5"/>
    <w:multiLevelType w:val="hybridMultilevel"/>
    <w:tmpl w:val="783E7E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FA2037"/>
    <w:multiLevelType w:val="hybridMultilevel"/>
    <w:tmpl w:val="331E96D0"/>
    <w:lvl w:ilvl="0" w:tplc="AC98CA44">
      <w:start w:val="1"/>
      <w:numFmt w:val="decimal"/>
      <w:lvlText w:val="%1)"/>
      <w:lvlJc w:val="left"/>
      <w:pPr>
        <w:ind w:left="990" w:hanging="360"/>
      </w:pPr>
      <w:rPr>
        <w:rFonts w:cs="Sylfae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15:restartNumberingAfterBreak="0">
    <w:nsid w:val="4BBB1AE9"/>
    <w:multiLevelType w:val="hybridMultilevel"/>
    <w:tmpl w:val="202C9E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AE70E5"/>
    <w:multiLevelType w:val="hybridMultilevel"/>
    <w:tmpl w:val="4F8637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E3606D"/>
    <w:multiLevelType w:val="hybridMultilevel"/>
    <w:tmpl w:val="F830CF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0E296E"/>
    <w:multiLevelType w:val="hybridMultilevel"/>
    <w:tmpl w:val="EE1AFD6A"/>
    <w:lvl w:ilvl="0" w:tplc="CB7A82FE">
      <w:start w:val="1"/>
      <w:numFmt w:val="decimal"/>
      <w:lvlText w:val="%1)"/>
      <w:lvlJc w:val="left"/>
      <w:pPr>
        <w:ind w:left="465" w:hanging="360"/>
      </w:pPr>
      <w:rPr>
        <w:rFonts w:cs="Times New Roman"/>
      </w:rPr>
    </w:lvl>
    <w:lvl w:ilvl="1" w:tplc="04090019">
      <w:start w:val="1"/>
      <w:numFmt w:val="lowerLetter"/>
      <w:lvlText w:val="%2."/>
      <w:lvlJc w:val="left"/>
      <w:pPr>
        <w:ind w:left="1185" w:hanging="360"/>
      </w:pPr>
    </w:lvl>
    <w:lvl w:ilvl="2" w:tplc="0409001B">
      <w:start w:val="1"/>
      <w:numFmt w:val="lowerRoman"/>
      <w:lvlText w:val="%3."/>
      <w:lvlJc w:val="right"/>
      <w:pPr>
        <w:ind w:left="1905" w:hanging="180"/>
      </w:pPr>
    </w:lvl>
    <w:lvl w:ilvl="3" w:tplc="0409000F">
      <w:start w:val="1"/>
      <w:numFmt w:val="decimal"/>
      <w:lvlText w:val="%4."/>
      <w:lvlJc w:val="left"/>
      <w:pPr>
        <w:ind w:left="2625" w:hanging="360"/>
      </w:pPr>
    </w:lvl>
    <w:lvl w:ilvl="4" w:tplc="04090019">
      <w:start w:val="1"/>
      <w:numFmt w:val="lowerLetter"/>
      <w:lvlText w:val="%5."/>
      <w:lvlJc w:val="left"/>
      <w:pPr>
        <w:ind w:left="3345" w:hanging="360"/>
      </w:pPr>
    </w:lvl>
    <w:lvl w:ilvl="5" w:tplc="0409001B">
      <w:start w:val="1"/>
      <w:numFmt w:val="lowerRoman"/>
      <w:lvlText w:val="%6."/>
      <w:lvlJc w:val="right"/>
      <w:pPr>
        <w:ind w:left="4065" w:hanging="180"/>
      </w:pPr>
    </w:lvl>
    <w:lvl w:ilvl="6" w:tplc="0409000F">
      <w:start w:val="1"/>
      <w:numFmt w:val="decimal"/>
      <w:lvlText w:val="%7."/>
      <w:lvlJc w:val="left"/>
      <w:pPr>
        <w:ind w:left="4785" w:hanging="360"/>
      </w:pPr>
    </w:lvl>
    <w:lvl w:ilvl="7" w:tplc="04090019">
      <w:start w:val="1"/>
      <w:numFmt w:val="lowerLetter"/>
      <w:lvlText w:val="%8."/>
      <w:lvlJc w:val="left"/>
      <w:pPr>
        <w:ind w:left="5505" w:hanging="360"/>
      </w:pPr>
    </w:lvl>
    <w:lvl w:ilvl="8" w:tplc="0409001B">
      <w:start w:val="1"/>
      <w:numFmt w:val="lowerRoman"/>
      <w:lvlText w:val="%9."/>
      <w:lvlJc w:val="right"/>
      <w:pPr>
        <w:ind w:left="6225" w:hanging="180"/>
      </w:pPr>
    </w:lvl>
  </w:abstractNum>
  <w:abstractNum w:abstractNumId="29" w15:restartNumberingAfterBreak="0">
    <w:nsid w:val="518A677F"/>
    <w:multiLevelType w:val="hybridMultilevel"/>
    <w:tmpl w:val="EFEE1F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CA0923"/>
    <w:multiLevelType w:val="hybridMultilevel"/>
    <w:tmpl w:val="21B0AC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57093B"/>
    <w:multiLevelType w:val="hybridMultilevel"/>
    <w:tmpl w:val="939E8A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4E36CC"/>
    <w:multiLevelType w:val="hybridMultilevel"/>
    <w:tmpl w:val="7F8C81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CD23BC"/>
    <w:multiLevelType w:val="hybridMultilevel"/>
    <w:tmpl w:val="3A647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807B7"/>
    <w:multiLevelType w:val="hybridMultilevel"/>
    <w:tmpl w:val="1E50230C"/>
    <w:lvl w:ilvl="0" w:tplc="D566657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2425DF"/>
    <w:multiLevelType w:val="hybridMultilevel"/>
    <w:tmpl w:val="9A2022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C81A46"/>
    <w:multiLevelType w:val="hybridMultilevel"/>
    <w:tmpl w:val="1F2C3B72"/>
    <w:lvl w:ilvl="0" w:tplc="F52AF192">
      <w:start w:val="4"/>
      <w:numFmt w:val="decimal"/>
      <w:lvlText w:val="%1)"/>
      <w:lvlJc w:val="left"/>
      <w:pPr>
        <w:ind w:left="720" w:hanging="360"/>
      </w:pPr>
      <w:rPr>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68D7B21"/>
    <w:multiLevelType w:val="hybridMultilevel"/>
    <w:tmpl w:val="2646BED0"/>
    <w:lvl w:ilvl="0" w:tplc="2A00B8AC">
      <w:start w:val="1"/>
      <w:numFmt w:val="decimal"/>
      <w:suff w:val="nothing"/>
      <w:lvlText w:val="%1)"/>
      <w:lvlJc w:val="left"/>
      <w:pPr>
        <w:ind w:left="720" w:hanging="360"/>
      </w:pPr>
      <w:rPr>
        <w:rFonts w:cs="Times New Roman"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38" w15:restartNumberingAfterBreak="0">
    <w:nsid w:val="689B5DAD"/>
    <w:multiLevelType w:val="hybridMultilevel"/>
    <w:tmpl w:val="9F3680B6"/>
    <w:lvl w:ilvl="0" w:tplc="348E83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C647EFB"/>
    <w:multiLevelType w:val="hybridMultilevel"/>
    <w:tmpl w:val="C4E63D2A"/>
    <w:lvl w:ilvl="0" w:tplc="3C4A4832">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6950C0"/>
    <w:multiLevelType w:val="hybridMultilevel"/>
    <w:tmpl w:val="09D0E4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B45E40"/>
    <w:multiLevelType w:val="hybridMultilevel"/>
    <w:tmpl w:val="1D62B9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1B4264"/>
    <w:multiLevelType w:val="hybridMultilevel"/>
    <w:tmpl w:val="5D781B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0800A4"/>
    <w:multiLevelType w:val="hybridMultilevel"/>
    <w:tmpl w:val="F63E47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C82C3C"/>
    <w:multiLevelType w:val="hybridMultilevel"/>
    <w:tmpl w:val="8D78DADE"/>
    <w:lvl w:ilvl="0" w:tplc="B60804A6">
      <w:start w:val="1"/>
      <w:numFmt w:val="decimal"/>
      <w:lvlText w:val="%1)"/>
      <w:lvlJc w:val="left"/>
      <w:pPr>
        <w:ind w:left="1080" w:hanging="360"/>
      </w:pPr>
      <w:rPr>
        <w:rFonts w:cs="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A0567C6"/>
    <w:multiLevelType w:val="hybridMultilevel"/>
    <w:tmpl w:val="7B3E8CE0"/>
    <w:lvl w:ilvl="0" w:tplc="7F369BD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310E8A"/>
    <w:multiLevelType w:val="hybridMultilevel"/>
    <w:tmpl w:val="0BA63DC4"/>
    <w:lvl w:ilvl="0" w:tplc="D74C2EE2">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76446A"/>
    <w:multiLevelType w:val="hybridMultilevel"/>
    <w:tmpl w:val="4B6CD5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0A179B"/>
    <w:multiLevelType w:val="hybridMultilevel"/>
    <w:tmpl w:val="14928CAC"/>
    <w:lvl w:ilvl="0" w:tplc="E332A3A8">
      <w:start w:val="1"/>
      <w:numFmt w:val="decimal"/>
      <w:suff w:val="nothing"/>
      <w:lvlText w:val="%1)"/>
      <w:lvlJc w:val="left"/>
      <w:pPr>
        <w:ind w:left="720" w:hanging="360"/>
      </w:pPr>
    </w:lvl>
    <w:lvl w:ilvl="1" w:tplc="04090019">
      <w:start w:val="1"/>
      <w:numFmt w:val="lowerLetter"/>
      <w:lvlText w:val="%2."/>
      <w:lvlJc w:val="left"/>
      <w:pPr>
        <w:ind w:left="1470" w:hanging="360"/>
      </w:pPr>
    </w:lvl>
    <w:lvl w:ilvl="2" w:tplc="0409001B">
      <w:start w:val="1"/>
      <w:numFmt w:val="lowerRoman"/>
      <w:lvlText w:val="%3."/>
      <w:lvlJc w:val="right"/>
      <w:pPr>
        <w:ind w:left="2190" w:hanging="180"/>
      </w:pPr>
    </w:lvl>
    <w:lvl w:ilvl="3" w:tplc="0409000F">
      <w:start w:val="1"/>
      <w:numFmt w:val="decimal"/>
      <w:lvlText w:val="%4."/>
      <w:lvlJc w:val="left"/>
      <w:pPr>
        <w:ind w:left="2910" w:hanging="360"/>
      </w:pPr>
    </w:lvl>
    <w:lvl w:ilvl="4" w:tplc="04090019">
      <w:start w:val="1"/>
      <w:numFmt w:val="lowerLetter"/>
      <w:lvlText w:val="%5."/>
      <w:lvlJc w:val="left"/>
      <w:pPr>
        <w:ind w:left="3630" w:hanging="360"/>
      </w:pPr>
    </w:lvl>
    <w:lvl w:ilvl="5" w:tplc="0409001B">
      <w:start w:val="1"/>
      <w:numFmt w:val="lowerRoman"/>
      <w:lvlText w:val="%6."/>
      <w:lvlJc w:val="right"/>
      <w:pPr>
        <w:ind w:left="4350" w:hanging="180"/>
      </w:pPr>
    </w:lvl>
    <w:lvl w:ilvl="6" w:tplc="0409000F">
      <w:start w:val="1"/>
      <w:numFmt w:val="decimal"/>
      <w:lvlText w:val="%7."/>
      <w:lvlJc w:val="left"/>
      <w:pPr>
        <w:ind w:left="5070" w:hanging="360"/>
      </w:pPr>
    </w:lvl>
    <w:lvl w:ilvl="7" w:tplc="04090019">
      <w:start w:val="1"/>
      <w:numFmt w:val="lowerLetter"/>
      <w:lvlText w:val="%8."/>
      <w:lvlJc w:val="left"/>
      <w:pPr>
        <w:ind w:left="5790" w:hanging="360"/>
      </w:pPr>
    </w:lvl>
    <w:lvl w:ilvl="8" w:tplc="0409001B">
      <w:start w:val="1"/>
      <w:numFmt w:val="lowerRoman"/>
      <w:lvlText w:val="%9."/>
      <w:lvlJc w:val="right"/>
      <w:pPr>
        <w:ind w:left="6510" w:hanging="180"/>
      </w:pPr>
    </w:lvl>
  </w:abstractNum>
  <w:num w:numId="1">
    <w:abstractNumId w:val="11"/>
  </w:num>
  <w:num w:numId="2">
    <w:abstractNumId w:val="39"/>
  </w:num>
  <w:num w:numId="3">
    <w:abstractNumId w:val="4"/>
  </w:num>
  <w:num w:numId="4">
    <w:abstractNumId w:val="13"/>
  </w:num>
  <w:num w:numId="5">
    <w:abstractNumId w:val="25"/>
  </w:num>
  <w:num w:numId="6">
    <w:abstractNumId w:val="41"/>
  </w:num>
  <w:num w:numId="7">
    <w:abstractNumId w:val="6"/>
  </w:num>
  <w:num w:numId="8">
    <w:abstractNumId w:val="23"/>
  </w:num>
  <w:num w:numId="9">
    <w:abstractNumId w:val="42"/>
  </w:num>
  <w:num w:numId="10">
    <w:abstractNumId w:val="31"/>
  </w:num>
  <w:num w:numId="11">
    <w:abstractNumId w:val="7"/>
  </w:num>
  <w:num w:numId="12">
    <w:abstractNumId w:val="10"/>
  </w:num>
  <w:num w:numId="13">
    <w:abstractNumId w:val="44"/>
  </w:num>
  <w:num w:numId="14">
    <w:abstractNumId w:val="24"/>
  </w:num>
  <w:num w:numId="15">
    <w:abstractNumId w:val="3"/>
  </w:num>
  <w:num w:numId="16">
    <w:abstractNumId w:val="5"/>
  </w:num>
  <w:num w:numId="17">
    <w:abstractNumId w:val="47"/>
  </w:num>
  <w:num w:numId="18">
    <w:abstractNumId w:val="0"/>
  </w:num>
  <w:num w:numId="19">
    <w:abstractNumId w:val="27"/>
  </w:num>
  <w:num w:numId="20">
    <w:abstractNumId w:val="19"/>
  </w:num>
  <w:num w:numId="21">
    <w:abstractNumId w:val="12"/>
  </w:num>
  <w:num w:numId="22">
    <w:abstractNumId w:val="18"/>
  </w:num>
  <w:num w:numId="23">
    <w:abstractNumId w:val="20"/>
  </w:num>
  <w:num w:numId="24">
    <w:abstractNumId w:val="17"/>
  </w:num>
  <w:num w:numId="25">
    <w:abstractNumId w:val="15"/>
  </w:num>
  <w:num w:numId="26">
    <w:abstractNumId w:val="26"/>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43"/>
  </w:num>
  <w:num w:numId="32">
    <w:abstractNumId w:val="1"/>
  </w:num>
  <w:num w:numId="33">
    <w:abstractNumId w:val="28"/>
  </w:num>
  <w:num w:numId="34">
    <w:abstractNumId w:val="37"/>
  </w:num>
  <w:num w:numId="35">
    <w:abstractNumId w:val="45"/>
  </w:num>
  <w:num w:numId="36">
    <w:abstractNumId w:val="40"/>
  </w:num>
  <w:num w:numId="37">
    <w:abstractNumId w:val="14"/>
  </w:num>
  <w:num w:numId="38">
    <w:abstractNumId w:val="9"/>
  </w:num>
  <w:num w:numId="39">
    <w:abstractNumId w:val="16"/>
  </w:num>
  <w:num w:numId="40">
    <w:abstractNumId w:val="46"/>
  </w:num>
  <w:num w:numId="41">
    <w:abstractNumId w:val="38"/>
  </w:num>
  <w:num w:numId="42">
    <w:abstractNumId w:val="2"/>
  </w:num>
  <w:num w:numId="43">
    <w:abstractNumId w:val="32"/>
  </w:num>
  <w:num w:numId="44">
    <w:abstractNumId w:val="35"/>
  </w:num>
  <w:num w:numId="45">
    <w:abstractNumId w:val="29"/>
  </w:num>
  <w:num w:numId="46">
    <w:abstractNumId w:val="30"/>
  </w:num>
  <w:num w:numId="47">
    <w:abstractNumId w:val="33"/>
  </w:num>
  <w:num w:numId="48">
    <w:abstractNumId w:val="22"/>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81C"/>
    <w:rsid w:val="00001064"/>
    <w:rsid w:val="00014322"/>
    <w:rsid w:val="00021F72"/>
    <w:rsid w:val="000357DF"/>
    <w:rsid w:val="0004258B"/>
    <w:rsid w:val="0004393E"/>
    <w:rsid w:val="00043A14"/>
    <w:rsid w:val="00052054"/>
    <w:rsid w:val="00053F70"/>
    <w:rsid w:val="000833F8"/>
    <w:rsid w:val="000852E7"/>
    <w:rsid w:val="00092155"/>
    <w:rsid w:val="00094B50"/>
    <w:rsid w:val="000B092E"/>
    <w:rsid w:val="000B4196"/>
    <w:rsid w:val="000C18EF"/>
    <w:rsid w:val="000E37DF"/>
    <w:rsid w:val="000F3834"/>
    <w:rsid w:val="00101AD2"/>
    <w:rsid w:val="001230F6"/>
    <w:rsid w:val="0013281C"/>
    <w:rsid w:val="00140F41"/>
    <w:rsid w:val="00144F59"/>
    <w:rsid w:val="00151963"/>
    <w:rsid w:val="00153D72"/>
    <w:rsid w:val="001568FA"/>
    <w:rsid w:val="001577A2"/>
    <w:rsid w:val="0017317C"/>
    <w:rsid w:val="001733E0"/>
    <w:rsid w:val="001848D2"/>
    <w:rsid w:val="001950A3"/>
    <w:rsid w:val="001B0E5A"/>
    <w:rsid w:val="001C5002"/>
    <w:rsid w:val="001E2276"/>
    <w:rsid w:val="001F5C4C"/>
    <w:rsid w:val="00227169"/>
    <w:rsid w:val="002416C5"/>
    <w:rsid w:val="002422F2"/>
    <w:rsid w:val="00244A77"/>
    <w:rsid w:val="002464DF"/>
    <w:rsid w:val="00247EB7"/>
    <w:rsid w:val="00256411"/>
    <w:rsid w:val="00257D9C"/>
    <w:rsid w:val="00270D7B"/>
    <w:rsid w:val="002743F6"/>
    <w:rsid w:val="002757FA"/>
    <w:rsid w:val="00294368"/>
    <w:rsid w:val="002A6BE9"/>
    <w:rsid w:val="002B29E8"/>
    <w:rsid w:val="002C1EB3"/>
    <w:rsid w:val="002C583B"/>
    <w:rsid w:val="002F0FE1"/>
    <w:rsid w:val="00300280"/>
    <w:rsid w:val="003005A1"/>
    <w:rsid w:val="00301EBD"/>
    <w:rsid w:val="00306B72"/>
    <w:rsid w:val="00321FFE"/>
    <w:rsid w:val="003227A3"/>
    <w:rsid w:val="00324BB0"/>
    <w:rsid w:val="003252A8"/>
    <w:rsid w:val="00337F6A"/>
    <w:rsid w:val="00342C46"/>
    <w:rsid w:val="00352BCA"/>
    <w:rsid w:val="0036451E"/>
    <w:rsid w:val="00370303"/>
    <w:rsid w:val="00373B78"/>
    <w:rsid w:val="00396F77"/>
    <w:rsid w:val="003A2206"/>
    <w:rsid w:val="003A3896"/>
    <w:rsid w:val="003A461B"/>
    <w:rsid w:val="003B0739"/>
    <w:rsid w:val="003B3248"/>
    <w:rsid w:val="003B6093"/>
    <w:rsid w:val="003B6118"/>
    <w:rsid w:val="003C19AF"/>
    <w:rsid w:val="003C52D2"/>
    <w:rsid w:val="003D42F5"/>
    <w:rsid w:val="003D62A5"/>
    <w:rsid w:val="003E6E2E"/>
    <w:rsid w:val="003F396F"/>
    <w:rsid w:val="00403363"/>
    <w:rsid w:val="0040339B"/>
    <w:rsid w:val="00404984"/>
    <w:rsid w:val="00405483"/>
    <w:rsid w:val="004054C7"/>
    <w:rsid w:val="00405A1E"/>
    <w:rsid w:val="004141CF"/>
    <w:rsid w:val="00415B4C"/>
    <w:rsid w:val="004244D2"/>
    <w:rsid w:val="00424D5C"/>
    <w:rsid w:val="00432620"/>
    <w:rsid w:val="004800A5"/>
    <w:rsid w:val="00482B31"/>
    <w:rsid w:val="00495691"/>
    <w:rsid w:val="004E652C"/>
    <w:rsid w:val="004F5AD6"/>
    <w:rsid w:val="004F651E"/>
    <w:rsid w:val="00504E25"/>
    <w:rsid w:val="0051318E"/>
    <w:rsid w:val="00517920"/>
    <w:rsid w:val="005334FC"/>
    <w:rsid w:val="00533974"/>
    <w:rsid w:val="00546FA9"/>
    <w:rsid w:val="00576534"/>
    <w:rsid w:val="005819A0"/>
    <w:rsid w:val="00590B27"/>
    <w:rsid w:val="00597927"/>
    <w:rsid w:val="005B66B5"/>
    <w:rsid w:val="005B7F90"/>
    <w:rsid w:val="005D5474"/>
    <w:rsid w:val="005F5B56"/>
    <w:rsid w:val="006042D3"/>
    <w:rsid w:val="00607BD9"/>
    <w:rsid w:val="00612DCF"/>
    <w:rsid w:val="00614746"/>
    <w:rsid w:val="006220A4"/>
    <w:rsid w:val="006431D8"/>
    <w:rsid w:val="00643AD8"/>
    <w:rsid w:val="00646EB3"/>
    <w:rsid w:val="006479D1"/>
    <w:rsid w:val="00647DB8"/>
    <w:rsid w:val="00657917"/>
    <w:rsid w:val="00692B5C"/>
    <w:rsid w:val="006955A3"/>
    <w:rsid w:val="006A01BE"/>
    <w:rsid w:val="006A0E88"/>
    <w:rsid w:val="006A3328"/>
    <w:rsid w:val="006A677D"/>
    <w:rsid w:val="006B21BD"/>
    <w:rsid w:val="006B4991"/>
    <w:rsid w:val="006C2599"/>
    <w:rsid w:val="006D33A1"/>
    <w:rsid w:val="006D6D89"/>
    <w:rsid w:val="006E7AA1"/>
    <w:rsid w:val="0071216A"/>
    <w:rsid w:val="0072089F"/>
    <w:rsid w:val="00725289"/>
    <w:rsid w:val="00725AC5"/>
    <w:rsid w:val="007371AC"/>
    <w:rsid w:val="00741177"/>
    <w:rsid w:val="00745ADC"/>
    <w:rsid w:val="007467AE"/>
    <w:rsid w:val="0075039E"/>
    <w:rsid w:val="00764DB3"/>
    <w:rsid w:val="00767DDA"/>
    <w:rsid w:val="00773FFB"/>
    <w:rsid w:val="00774178"/>
    <w:rsid w:val="007817CC"/>
    <w:rsid w:val="00792E80"/>
    <w:rsid w:val="007C0676"/>
    <w:rsid w:val="007C569C"/>
    <w:rsid w:val="007C6034"/>
    <w:rsid w:val="007D2109"/>
    <w:rsid w:val="007E2A35"/>
    <w:rsid w:val="007E5BC9"/>
    <w:rsid w:val="008144E4"/>
    <w:rsid w:val="00830443"/>
    <w:rsid w:val="008362E2"/>
    <w:rsid w:val="008379E2"/>
    <w:rsid w:val="0084698F"/>
    <w:rsid w:val="00851473"/>
    <w:rsid w:val="0086285C"/>
    <w:rsid w:val="00865DEC"/>
    <w:rsid w:val="00876DE7"/>
    <w:rsid w:val="00877187"/>
    <w:rsid w:val="00877D52"/>
    <w:rsid w:val="00882D10"/>
    <w:rsid w:val="0088327B"/>
    <w:rsid w:val="008A0EDA"/>
    <w:rsid w:val="008A3B89"/>
    <w:rsid w:val="008B2C74"/>
    <w:rsid w:val="008B63D2"/>
    <w:rsid w:val="008B6610"/>
    <w:rsid w:val="008C3741"/>
    <w:rsid w:val="008C5D36"/>
    <w:rsid w:val="00906B53"/>
    <w:rsid w:val="00914288"/>
    <w:rsid w:val="00914BBA"/>
    <w:rsid w:val="0092324F"/>
    <w:rsid w:val="009506EA"/>
    <w:rsid w:val="009655A3"/>
    <w:rsid w:val="00966DDE"/>
    <w:rsid w:val="009B5896"/>
    <w:rsid w:val="009E407B"/>
    <w:rsid w:val="009E629A"/>
    <w:rsid w:val="00A01B3F"/>
    <w:rsid w:val="00A02DE5"/>
    <w:rsid w:val="00A1388F"/>
    <w:rsid w:val="00A245A5"/>
    <w:rsid w:val="00A30EAD"/>
    <w:rsid w:val="00A32B71"/>
    <w:rsid w:val="00A45CE3"/>
    <w:rsid w:val="00A777BD"/>
    <w:rsid w:val="00A850CF"/>
    <w:rsid w:val="00A85C56"/>
    <w:rsid w:val="00A90045"/>
    <w:rsid w:val="00A92E77"/>
    <w:rsid w:val="00A944C2"/>
    <w:rsid w:val="00A965C0"/>
    <w:rsid w:val="00AA5DB4"/>
    <w:rsid w:val="00AB37D2"/>
    <w:rsid w:val="00AB7769"/>
    <w:rsid w:val="00AC2FA4"/>
    <w:rsid w:val="00AD23E2"/>
    <w:rsid w:val="00AE2D04"/>
    <w:rsid w:val="00AE679C"/>
    <w:rsid w:val="00AF143D"/>
    <w:rsid w:val="00B03177"/>
    <w:rsid w:val="00B15160"/>
    <w:rsid w:val="00B24ECF"/>
    <w:rsid w:val="00B41E89"/>
    <w:rsid w:val="00B56D70"/>
    <w:rsid w:val="00B70933"/>
    <w:rsid w:val="00B81201"/>
    <w:rsid w:val="00B87CB5"/>
    <w:rsid w:val="00BA39E4"/>
    <w:rsid w:val="00BB5A51"/>
    <w:rsid w:val="00BC361F"/>
    <w:rsid w:val="00BC51CC"/>
    <w:rsid w:val="00BD1A19"/>
    <w:rsid w:val="00BE05A0"/>
    <w:rsid w:val="00BE345C"/>
    <w:rsid w:val="00BE36FA"/>
    <w:rsid w:val="00BE4B3D"/>
    <w:rsid w:val="00BF01EA"/>
    <w:rsid w:val="00C003A2"/>
    <w:rsid w:val="00C02F6A"/>
    <w:rsid w:val="00C2195F"/>
    <w:rsid w:val="00C22A78"/>
    <w:rsid w:val="00C25CE2"/>
    <w:rsid w:val="00C3386D"/>
    <w:rsid w:val="00C363C4"/>
    <w:rsid w:val="00C36947"/>
    <w:rsid w:val="00C47313"/>
    <w:rsid w:val="00C5490C"/>
    <w:rsid w:val="00C61A41"/>
    <w:rsid w:val="00C6208C"/>
    <w:rsid w:val="00C70699"/>
    <w:rsid w:val="00C7183C"/>
    <w:rsid w:val="00C71B56"/>
    <w:rsid w:val="00C74383"/>
    <w:rsid w:val="00C8363F"/>
    <w:rsid w:val="00C859A9"/>
    <w:rsid w:val="00C91F37"/>
    <w:rsid w:val="00CC272B"/>
    <w:rsid w:val="00CD1312"/>
    <w:rsid w:val="00CD24A7"/>
    <w:rsid w:val="00CD423C"/>
    <w:rsid w:val="00D0525B"/>
    <w:rsid w:val="00D20CCF"/>
    <w:rsid w:val="00D27D9C"/>
    <w:rsid w:val="00D41A01"/>
    <w:rsid w:val="00D51E6B"/>
    <w:rsid w:val="00D6159C"/>
    <w:rsid w:val="00D62258"/>
    <w:rsid w:val="00D638E2"/>
    <w:rsid w:val="00D654E1"/>
    <w:rsid w:val="00D672DD"/>
    <w:rsid w:val="00D7034A"/>
    <w:rsid w:val="00DA5799"/>
    <w:rsid w:val="00DA5F86"/>
    <w:rsid w:val="00DD10AA"/>
    <w:rsid w:val="00DD32D2"/>
    <w:rsid w:val="00DD5F72"/>
    <w:rsid w:val="00DF025B"/>
    <w:rsid w:val="00DF46E6"/>
    <w:rsid w:val="00E25EF6"/>
    <w:rsid w:val="00E3744F"/>
    <w:rsid w:val="00E400F0"/>
    <w:rsid w:val="00E53453"/>
    <w:rsid w:val="00E61919"/>
    <w:rsid w:val="00E626FE"/>
    <w:rsid w:val="00E639F6"/>
    <w:rsid w:val="00E81540"/>
    <w:rsid w:val="00E84B94"/>
    <w:rsid w:val="00E86C40"/>
    <w:rsid w:val="00EA64DA"/>
    <w:rsid w:val="00EC1506"/>
    <w:rsid w:val="00EC5CBF"/>
    <w:rsid w:val="00EC6020"/>
    <w:rsid w:val="00EE1D7D"/>
    <w:rsid w:val="00EE387B"/>
    <w:rsid w:val="00EE5527"/>
    <w:rsid w:val="00EE5BF2"/>
    <w:rsid w:val="00F05B1F"/>
    <w:rsid w:val="00F12C39"/>
    <w:rsid w:val="00F26D20"/>
    <w:rsid w:val="00FA65F7"/>
    <w:rsid w:val="00FB1CD7"/>
    <w:rsid w:val="00FC4CFA"/>
    <w:rsid w:val="00FC5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DBB09"/>
  <w15:docId w15:val="{9DCB475E-2D12-4FA9-8A23-46A2F604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C74"/>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nhideWhenUsed/>
    <w:qFormat/>
    <w:rsid w:val="00B81201"/>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C74"/>
    <w:pPr>
      <w:tabs>
        <w:tab w:val="center" w:pos="4513"/>
        <w:tab w:val="right" w:pos="9026"/>
      </w:tabs>
    </w:pPr>
  </w:style>
  <w:style w:type="character" w:customStyle="1" w:styleId="HeaderChar">
    <w:name w:val="Header Char"/>
    <w:basedOn w:val="DefaultParagraphFont"/>
    <w:link w:val="Header"/>
    <w:uiPriority w:val="99"/>
    <w:rsid w:val="008B2C74"/>
  </w:style>
  <w:style w:type="paragraph" w:styleId="Footer">
    <w:name w:val="footer"/>
    <w:basedOn w:val="Normal"/>
    <w:link w:val="FooterChar"/>
    <w:uiPriority w:val="99"/>
    <w:unhideWhenUsed/>
    <w:rsid w:val="008B2C74"/>
    <w:pPr>
      <w:tabs>
        <w:tab w:val="center" w:pos="4513"/>
        <w:tab w:val="right" w:pos="9026"/>
      </w:tabs>
    </w:pPr>
  </w:style>
  <w:style w:type="character" w:customStyle="1" w:styleId="FooterChar">
    <w:name w:val="Footer Char"/>
    <w:basedOn w:val="DefaultParagraphFont"/>
    <w:link w:val="Footer"/>
    <w:uiPriority w:val="99"/>
    <w:rsid w:val="008B2C74"/>
  </w:style>
  <w:style w:type="table" w:styleId="TableGrid">
    <w:name w:val="Table Grid"/>
    <w:basedOn w:val="TableNormal"/>
    <w:uiPriority w:val="39"/>
    <w:rsid w:val="008B2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81201"/>
    <w:rPr>
      <w:rFonts w:ascii="Calibri Light" w:eastAsia="Times New Roman" w:hAnsi="Calibri Light" w:cs="Times New Roman"/>
      <w:b/>
      <w:bCs/>
      <w:i/>
      <w:iCs/>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qFormat/>
    <w:rsid w:val="00CD24A7"/>
    <w:pPr>
      <w:spacing w:after="200" w:line="276" w:lineRule="auto"/>
      <w:ind w:left="720"/>
      <w:contextualSpacing/>
    </w:pPr>
    <w:rPr>
      <w:rFonts w:ascii="Calibri" w:eastAsia="Calibri" w:hAnsi="Calibri"/>
      <w:sz w:val="22"/>
      <w:szCs w:val="22"/>
      <w:lang w:val="en-US" w:eastAsia="en-US"/>
    </w:rPr>
  </w:style>
  <w:style w:type="character" w:customStyle="1" w:styleId="user-name">
    <w:name w:val="user-name"/>
    <w:basedOn w:val="DefaultParagraphFont"/>
    <w:rsid w:val="00CD24A7"/>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CD24A7"/>
    <w:rPr>
      <w:rFonts w:ascii="Calibri" w:eastAsia="Calibri" w:hAnsi="Calibri" w:cs="Times New Roman"/>
      <w:lang w:val="en-US"/>
    </w:rPr>
  </w:style>
  <w:style w:type="character" w:styleId="Strong">
    <w:name w:val="Strong"/>
    <w:uiPriority w:val="22"/>
    <w:qFormat/>
    <w:rsid w:val="00C22A7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C22A78"/>
    <w:pPr>
      <w:spacing w:before="100" w:beforeAutospacing="1" w:after="100" w:afterAutospacing="1"/>
    </w:pPr>
  </w:style>
  <w:style w:type="paragraph" w:styleId="BalloonText">
    <w:name w:val="Balloon Text"/>
    <w:basedOn w:val="Normal"/>
    <w:link w:val="BalloonTextChar"/>
    <w:uiPriority w:val="99"/>
    <w:semiHidden/>
    <w:unhideWhenUsed/>
    <w:rsid w:val="00876D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DE7"/>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locked/>
    <w:rsid w:val="003A2206"/>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E86C40"/>
    <w:rPr>
      <w:color w:val="808080"/>
    </w:rPr>
  </w:style>
  <w:style w:type="paragraph" w:styleId="BodyText">
    <w:name w:val="Body Text"/>
    <w:basedOn w:val="Normal"/>
    <w:link w:val="BodyTextChar"/>
    <w:rsid w:val="00370303"/>
    <w:pPr>
      <w:spacing w:after="120"/>
    </w:pPr>
    <w:rPr>
      <w:szCs w:val="20"/>
      <w:lang w:val="en-GB" w:eastAsia="en-US"/>
    </w:rPr>
  </w:style>
  <w:style w:type="character" w:customStyle="1" w:styleId="BodyTextChar">
    <w:name w:val="Body Text Char"/>
    <w:basedOn w:val="DefaultParagraphFont"/>
    <w:link w:val="BodyText"/>
    <w:rsid w:val="00370303"/>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47890">
      <w:bodyDiv w:val="1"/>
      <w:marLeft w:val="0"/>
      <w:marRight w:val="0"/>
      <w:marTop w:val="0"/>
      <w:marBottom w:val="0"/>
      <w:divBdr>
        <w:top w:val="none" w:sz="0" w:space="0" w:color="auto"/>
        <w:left w:val="none" w:sz="0" w:space="0" w:color="auto"/>
        <w:bottom w:val="none" w:sz="0" w:space="0" w:color="auto"/>
        <w:right w:val="none" w:sz="0" w:space="0" w:color="auto"/>
      </w:divBdr>
    </w:div>
    <w:div w:id="763888961">
      <w:bodyDiv w:val="1"/>
      <w:marLeft w:val="0"/>
      <w:marRight w:val="0"/>
      <w:marTop w:val="0"/>
      <w:marBottom w:val="0"/>
      <w:divBdr>
        <w:top w:val="none" w:sz="0" w:space="0" w:color="auto"/>
        <w:left w:val="none" w:sz="0" w:space="0" w:color="auto"/>
        <w:bottom w:val="none" w:sz="0" w:space="0" w:color="auto"/>
        <w:right w:val="none" w:sz="0" w:space="0" w:color="auto"/>
      </w:divBdr>
    </w:div>
    <w:div w:id="906065619">
      <w:bodyDiv w:val="1"/>
      <w:marLeft w:val="0"/>
      <w:marRight w:val="0"/>
      <w:marTop w:val="0"/>
      <w:marBottom w:val="0"/>
      <w:divBdr>
        <w:top w:val="none" w:sz="0" w:space="0" w:color="auto"/>
        <w:left w:val="none" w:sz="0" w:space="0" w:color="auto"/>
        <w:bottom w:val="none" w:sz="0" w:space="0" w:color="auto"/>
        <w:right w:val="none" w:sz="0" w:space="0" w:color="auto"/>
      </w:divBdr>
      <w:divsChild>
        <w:div w:id="770122940">
          <w:marLeft w:val="0"/>
          <w:marRight w:val="0"/>
          <w:marTop w:val="0"/>
          <w:marBottom w:val="0"/>
          <w:divBdr>
            <w:top w:val="none" w:sz="0" w:space="0" w:color="auto"/>
            <w:left w:val="none" w:sz="0" w:space="0" w:color="auto"/>
            <w:bottom w:val="none" w:sz="0" w:space="0" w:color="auto"/>
            <w:right w:val="none" w:sz="0" w:space="0" w:color="auto"/>
          </w:divBdr>
          <w:divsChild>
            <w:div w:id="142075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12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D688B-C562-4DF0-BC0D-D8D3C592B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3</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Mulberry 2.0</cp:keywords>
  <dc:description/>
  <cp:lastModifiedBy>Mesrop Muradyan</cp:lastModifiedBy>
  <cp:revision>70</cp:revision>
  <cp:lastPrinted>2019-04-26T11:38:00Z</cp:lastPrinted>
  <dcterms:created xsi:type="dcterms:W3CDTF">2019-02-05T06:37:00Z</dcterms:created>
  <dcterms:modified xsi:type="dcterms:W3CDTF">2019-11-15T11:39:00Z</dcterms:modified>
</cp:coreProperties>
</file>