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FF3" w:rsidRPr="006471D6" w:rsidRDefault="006471D6" w:rsidP="00505CC1">
      <w:pPr>
        <w:spacing w:after="0" w:line="360" w:lineRule="auto"/>
        <w:ind w:left="-270" w:right="-450"/>
        <w:jc w:val="center"/>
        <w:rPr>
          <w:rFonts w:ascii="GHEA Grapalat" w:hAnsi="GHEA Grapalat"/>
          <w:b/>
          <w:sz w:val="24"/>
          <w:szCs w:val="24"/>
          <w:lang w:val="hy-AM"/>
        </w:rPr>
      </w:pPr>
      <w:r>
        <w:rPr>
          <w:rFonts w:ascii="GHEA Grapalat" w:hAnsi="GHEA Grapalat"/>
          <w:b/>
          <w:sz w:val="24"/>
          <w:szCs w:val="24"/>
          <w:lang w:val="hy-AM"/>
        </w:rPr>
        <w:t>ԱՌԱՋԱՐԿՈՒԹՅՈՒՆՆԵՐ</w:t>
      </w:r>
    </w:p>
    <w:p w:rsidR="001A4979" w:rsidRDefault="006471D6" w:rsidP="00505CC1">
      <w:pPr>
        <w:spacing w:after="0" w:line="360" w:lineRule="auto"/>
        <w:ind w:left="-270" w:right="-450" w:firstLine="567"/>
        <w:jc w:val="center"/>
        <w:rPr>
          <w:rFonts w:ascii="GHEA Grapalat" w:hAnsi="GHEA Grapalat"/>
          <w:b/>
          <w:sz w:val="24"/>
          <w:szCs w:val="24"/>
          <w:lang w:val="hy-AM"/>
        </w:rPr>
      </w:pPr>
      <w:r w:rsidRPr="006471D6">
        <w:rPr>
          <w:rFonts w:ascii="GHEA Grapalat" w:hAnsi="GHEA Grapalat"/>
          <w:b/>
          <w:sz w:val="24"/>
          <w:szCs w:val="24"/>
          <w:lang w:val="af-ZA"/>
        </w:rPr>
        <w:t>«Վարչական իրավախախտումների վերաբերյալ Հայաստանի Հանրապետության օրենսգրքում</w:t>
      </w:r>
      <w:r w:rsidRPr="006471D6">
        <w:rPr>
          <w:rFonts w:ascii="GHEA Grapalat" w:hAnsi="GHEA Grapalat"/>
          <w:b/>
          <w:sz w:val="24"/>
          <w:szCs w:val="24"/>
          <w:lang w:val="hy-AM"/>
        </w:rPr>
        <w:t xml:space="preserve"> լրացում</w:t>
      </w:r>
      <w:r w:rsidRPr="006471D6">
        <w:rPr>
          <w:rFonts w:ascii="GHEA Grapalat" w:hAnsi="GHEA Grapalat"/>
          <w:b/>
          <w:sz w:val="24"/>
          <w:szCs w:val="24"/>
          <w:lang w:val="af-ZA"/>
        </w:rPr>
        <w:t xml:space="preserve"> կատարելու մասին»</w:t>
      </w:r>
      <w:r>
        <w:rPr>
          <w:rFonts w:ascii="GHEA Grapalat" w:hAnsi="GHEA Grapalat"/>
          <w:b/>
          <w:sz w:val="24"/>
          <w:szCs w:val="24"/>
          <w:lang w:val="af-ZA"/>
        </w:rPr>
        <w:t xml:space="preserve"> </w:t>
      </w:r>
      <w:r w:rsidR="001A4979" w:rsidRPr="00D62F8B">
        <w:rPr>
          <w:rFonts w:ascii="GHEA Grapalat" w:hAnsi="GHEA Grapalat"/>
          <w:b/>
          <w:sz w:val="24"/>
          <w:szCs w:val="24"/>
          <w:lang w:val="af-ZA"/>
        </w:rPr>
        <w:t>օրենքի նախագծի</w:t>
      </w:r>
      <w:r w:rsidR="001A4979" w:rsidRPr="00D62F8B">
        <w:rPr>
          <w:rFonts w:ascii="GHEA Grapalat" w:hAnsi="GHEA Grapalat"/>
          <w:b/>
          <w:bCs/>
          <w:sz w:val="24"/>
          <w:szCs w:val="24"/>
          <w:lang w:val="hy-AM"/>
        </w:rPr>
        <w:t xml:space="preserve"> </w:t>
      </w:r>
      <w:r w:rsidR="001A4979" w:rsidRPr="00D62F8B">
        <w:rPr>
          <w:rFonts w:ascii="GHEA Grapalat" w:hAnsi="GHEA Grapalat"/>
          <w:b/>
          <w:sz w:val="24"/>
          <w:szCs w:val="24"/>
          <w:lang w:val="af-ZA"/>
        </w:rPr>
        <w:t>վերաբերյալ</w:t>
      </w:r>
    </w:p>
    <w:p w:rsidR="00261786" w:rsidRPr="00F6475F" w:rsidRDefault="00261786" w:rsidP="00505CC1">
      <w:pPr>
        <w:spacing w:after="0" w:line="360" w:lineRule="auto"/>
        <w:ind w:left="-270" w:right="-450"/>
        <w:rPr>
          <w:rFonts w:ascii="GHEA Grapalat" w:hAnsi="GHEA Grapalat" w:cs="Sylfaen"/>
          <w:sz w:val="24"/>
          <w:szCs w:val="24"/>
          <w:lang w:val="hy-AM"/>
        </w:rPr>
      </w:pPr>
    </w:p>
    <w:p w:rsidR="000C2E24" w:rsidRDefault="00505CC1" w:rsidP="00505CC1">
      <w:pPr>
        <w:spacing w:after="0" w:line="360" w:lineRule="auto"/>
        <w:ind w:left="-270" w:right="-450" w:firstLine="567"/>
        <w:jc w:val="both"/>
        <w:rPr>
          <w:rFonts w:ascii="GHEA Grapalat" w:hAnsi="GHEA Grapalat"/>
          <w:sz w:val="24"/>
          <w:szCs w:val="24"/>
          <w:lang w:val="hy-AM"/>
        </w:rPr>
      </w:pPr>
      <w:r>
        <w:rPr>
          <w:rFonts w:ascii="GHEA Grapalat" w:hAnsi="GHEA Grapalat" w:cs="Sylfaen"/>
          <w:sz w:val="24"/>
          <w:szCs w:val="24"/>
          <w:lang w:val="af-ZA"/>
        </w:rPr>
        <w:t xml:space="preserve"> </w:t>
      </w:r>
      <w:r>
        <w:rPr>
          <w:rFonts w:ascii="GHEA Grapalat" w:hAnsi="GHEA Grapalat" w:cs="Sylfaen"/>
          <w:sz w:val="24"/>
          <w:szCs w:val="24"/>
          <w:lang w:val="hy-AM"/>
        </w:rPr>
        <w:t xml:space="preserve"> </w:t>
      </w:r>
      <w:r>
        <w:rPr>
          <w:rFonts w:ascii="GHEA Grapalat" w:hAnsi="GHEA Grapalat" w:cs="Sylfaen"/>
          <w:sz w:val="24"/>
          <w:szCs w:val="24"/>
          <w:lang w:val="af-ZA"/>
        </w:rPr>
        <w:t xml:space="preserve">Հայաստանի Հանրապետության </w:t>
      </w:r>
      <w:r>
        <w:rPr>
          <w:rFonts w:ascii="GHEA Grapalat" w:hAnsi="GHEA Grapalat" w:cs="Sylfaen"/>
          <w:sz w:val="24"/>
          <w:szCs w:val="24"/>
          <w:lang w:val="hy-AM"/>
        </w:rPr>
        <w:t xml:space="preserve">Ազգային ժողովի պատգամավորներ Արտյոմ Ծառուկյանի, Արթուր Դալլաքյանի, Հրանտ Մադաթյանի և Արթուր Գրիգորյանի կողմից օրենսդրական նախաձեռնության կարգով ներկայացված </w:t>
      </w:r>
      <w:r w:rsidR="00261786" w:rsidRPr="00D62F8B">
        <w:rPr>
          <w:rFonts w:ascii="GHEA Grapalat" w:hAnsi="GHEA Grapalat"/>
          <w:sz w:val="24"/>
          <w:szCs w:val="24"/>
          <w:lang w:val="af-ZA"/>
        </w:rPr>
        <w:t>«Վարչական իրավախախտումների վերաբերյալ Հայաստանի Հանրապետության օրենսգրքում</w:t>
      </w:r>
      <w:r w:rsidR="00261786" w:rsidRPr="00D62F8B">
        <w:rPr>
          <w:rFonts w:ascii="GHEA Grapalat" w:hAnsi="GHEA Grapalat"/>
          <w:sz w:val="24"/>
          <w:szCs w:val="24"/>
          <w:lang w:val="hy-AM"/>
        </w:rPr>
        <w:t xml:space="preserve"> </w:t>
      </w:r>
      <w:r w:rsidR="006471D6">
        <w:rPr>
          <w:rFonts w:ascii="GHEA Grapalat" w:hAnsi="GHEA Grapalat"/>
          <w:sz w:val="24"/>
          <w:szCs w:val="24"/>
          <w:lang w:val="hy-AM"/>
        </w:rPr>
        <w:t>լրացում</w:t>
      </w:r>
      <w:r w:rsidR="00261786" w:rsidRPr="00D62F8B">
        <w:rPr>
          <w:rFonts w:ascii="GHEA Grapalat" w:hAnsi="GHEA Grapalat"/>
          <w:sz w:val="24"/>
          <w:szCs w:val="24"/>
          <w:lang w:val="af-ZA"/>
        </w:rPr>
        <w:t xml:space="preserve"> կատարելու մասին»</w:t>
      </w:r>
      <w:r w:rsidR="00261786" w:rsidRPr="00D62F8B">
        <w:rPr>
          <w:rFonts w:ascii="GHEA Grapalat" w:hAnsi="GHEA Grapalat"/>
          <w:sz w:val="24"/>
          <w:szCs w:val="24"/>
          <w:lang w:val="hy-AM"/>
        </w:rPr>
        <w:t xml:space="preserve"> </w:t>
      </w:r>
      <w:r w:rsidR="00261786" w:rsidRPr="00D62F8B">
        <w:rPr>
          <w:rFonts w:ascii="GHEA Grapalat" w:hAnsi="GHEA Grapalat"/>
          <w:sz w:val="24"/>
          <w:szCs w:val="24"/>
          <w:lang w:val="af-ZA"/>
        </w:rPr>
        <w:t xml:space="preserve">օրենքի նախագծով առաջարկվում է </w:t>
      </w:r>
      <w:r w:rsidR="00C64B90" w:rsidRPr="00053161">
        <w:rPr>
          <w:rFonts w:ascii="GHEA Grapalat" w:hAnsi="GHEA Grapalat"/>
          <w:sz w:val="24"/>
          <w:szCs w:val="24"/>
          <w:lang w:val="af-ZA"/>
        </w:rPr>
        <w:t>վարչական պատասխանատվություն</w:t>
      </w:r>
      <w:r w:rsidR="000C2E24">
        <w:rPr>
          <w:rFonts w:ascii="GHEA Grapalat" w:hAnsi="GHEA Grapalat"/>
          <w:sz w:val="24"/>
          <w:szCs w:val="24"/>
          <w:lang w:val="af-ZA"/>
        </w:rPr>
        <w:t xml:space="preserve"> </w:t>
      </w:r>
      <w:r w:rsidR="000C2E24">
        <w:rPr>
          <w:rFonts w:ascii="GHEA Grapalat" w:hAnsi="GHEA Grapalat"/>
          <w:sz w:val="24"/>
          <w:szCs w:val="24"/>
          <w:lang w:val="hy-AM"/>
        </w:rPr>
        <w:t>սահմանել բազմաբնակարան շենքի ընդհանուր բաժնային սեփականություն համարվող տարածքներում գովազդների տեղադրման նորմերի չկատարման համար: Մասնավորապես՝ օրենսգիրքը նախատեսվում է լրացնել հետևյալ բովանդակությամբ 152.3-րդ հոդվածով.</w:t>
      </w:r>
    </w:p>
    <w:p w:rsidR="00104F7E" w:rsidRPr="00104F7E" w:rsidRDefault="000C2E24" w:rsidP="00505CC1">
      <w:pPr>
        <w:spacing w:after="0" w:line="360" w:lineRule="auto"/>
        <w:ind w:left="-270" w:right="-450" w:firstLine="567"/>
        <w:jc w:val="both"/>
        <w:rPr>
          <w:rFonts w:ascii="GHEA Grapalat" w:hAnsi="GHEA Grapalat"/>
          <w:i/>
          <w:sz w:val="24"/>
          <w:szCs w:val="24"/>
          <w:lang w:val="hy-AM"/>
        </w:rPr>
      </w:pPr>
      <w:r>
        <w:rPr>
          <w:rFonts w:ascii="GHEA Grapalat" w:hAnsi="GHEA Grapalat"/>
          <w:sz w:val="24"/>
          <w:szCs w:val="24"/>
          <w:lang w:val="hy-AM"/>
        </w:rPr>
        <w:t>«</w:t>
      </w:r>
      <w:r w:rsidRPr="00A60187">
        <w:rPr>
          <w:rFonts w:ascii="GHEA Grapalat" w:hAnsi="GHEA Grapalat"/>
          <w:b/>
          <w:i/>
          <w:sz w:val="24"/>
          <w:szCs w:val="24"/>
          <w:lang w:val="hy-AM"/>
        </w:rPr>
        <w:t>Հոդված 152.3</w:t>
      </w:r>
      <w:r w:rsidR="00C64B90" w:rsidRPr="00A60187">
        <w:rPr>
          <w:rFonts w:ascii="GHEA Grapalat" w:hAnsi="GHEA Grapalat"/>
          <w:b/>
          <w:i/>
          <w:sz w:val="24"/>
          <w:szCs w:val="24"/>
          <w:lang w:val="af-ZA"/>
        </w:rPr>
        <w:t xml:space="preserve"> </w:t>
      </w:r>
      <w:r w:rsidR="00DF3EE7" w:rsidRPr="00A60187">
        <w:rPr>
          <w:rFonts w:ascii="GHEA Grapalat" w:hAnsi="GHEA Grapalat"/>
          <w:b/>
          <w:i/>
          <w:sz w:val="24"/>
          <w:szCs w:val="24"/>
          <w:lang w:val="hy-AM"/>
        </w:rPr>
        <w:t>Բ</w:t>
      </w:r>
      <w:r w:rsidRPr="00A60187">
        <w:rPr>
          <w:rFonts w:ascii="GHEA Grapalat" w:hAnsi="GHEA Grapalat"/>
          <w:b/>
          <w:i/>
          <w:sz w:val="24"/>
          <w:szCs w:val="24"/>
          <w:lang w:val="hy-AM"/>
        </w:rPr>
        <w:t>ազմաբնակարան շենքի ընդհանուր բաժնային սեփականություն համարվող տարածքներում գովազդների տեղադրման նորմերի չկատարելը</w:t>
      </w:r>
    </w:p>
    <w:p w:rsidR="00104F7E" w:rsidRPr="00A60187" w:rsidRDefault="00104F7E" w:rsidP="00505CC1">
      <w:pPr>
        <w:spacing w:after="0" w:line="360" w:lineRule="auto"/>
        <w:ind w:left="-270" w:right="-450" w:firstLine="567"/>
        <w:jc w:val="both"/>
        <w:rPr>
          <w:rFonts w:ascii="GHEA Grapalat" w:hAnsi="GHEA Grapalat"/>
          <w:sz w:val="24"/>
          <w:szCs w:val="24"/>
          <w:lang w:val="hy-AM"/>
        </w:rPr>
      </w:pPr>
      <w:r w:rsidRPr="00104F7E">
        <w:rPr>
          <w:rFonts w:ascii="GHEA Grapalat" w:hAnsi="GHEA Grapalat"/>
          <w:i/>
          <w:sz w:val="24"/>
          <w:szCs w:val="24"/>
          <w:lang w:val="hy-AM"/>
        </w:rPr>
        <w:t>1. Բազմաբնակարան շենքի ընդհանուր բաժնային սեփականություն համարվող տարածքներում, առաջին անգամ</w:t>
      </w:r>
      <w:r w:rsidR="00A60187" w:rsidRPr="00A60187">
        <w:rPr>
          <w:rFonts w:ascii="GHEA Grapalat" w:hAnsi="GHEA Grapalat"/>
          <w:i/>
          <w:sz w:val="24"/>
          <w:szCs w:val="24"/>
          <w:lang w:val="hy-AM"/>
        </w:rPr>
        <w:t>`</w:t>
      </w:r>
      <w:r w:rsidRPr="00104F7E">
        <w:rPr>
          <w:rFonts w:ascii="GHEA Grapalat" w:hAnsi="GHEA Grapalat"/>
          <w:i/>
          <w:sz w:val="24"/>
          <w:szCs w:val="24"/>
          <w:lang w:val="hy-AM"/>
        </w:rPr>
        <w:t xml:space="preserve"> գովազդների տեղադրման համար հատկացված տեղերի սահմաններից դուրս կամ սահմանված ծավալի գերազանցմամբ գովազդների տեղադրումն առաջացնում է տուգանք</w:t>
      </w:r>
      <w:r w:rsidR="00A60187" w:rsidRPr="00A60187">
        <w:rPr>
          <w:rFonts w:ascii="GHEA Grapalat" w:hAnsi="GHEA Grapalat"/>
          <w:i/>
          <w:sz w:val="24"/>
          <w:szCs w:val="24"/>
          <w:lang w:val="hy-AM"/>
        </w:rPr>
        <w:t>`</w:t>
      </w:r>
    </w:p>
    <w:p w:rsidR="00104F7E" w:rsidRDefault="00104F7E" w:rsidP="00505CC1">
      <w:pPr>
        <w:spacing w:after="0" w:line="360" w:lineRule="auto"/>
        <w:ind w:left="-270" w:right="-450"/>
        <w:jc w:val="both"/>
        <w:rPr>
          <w:rFonts w:ascii="GHEA Grapalat" w:hAnsi="GHEA Grapalat"/>
          <w:i/>
          <w:sz w:val="24"/>
          <w:szCs w:val="24"/>
          <w:lang w:val="hy-AM"/>
        </w:rPr>
      </w:pPr>
      <w:r>
        <w:rPr>
          <w:rFonts w:ascii="GHEA Grapalat" w:hAnsi="GHEA Grapalat"/>
          <w:i/>
          <w:sz w:val="24"/>
          <w:szCs w:val="24"/>
          <w:lang w:val="hy-AM"/>
        </w:rPr>
        <w:t xml:space="preserve">         </w:t>
      </w:r>
      <w:r w:rsidRPr="00104F7E">
        <w:rPr>
          <w:rFonts w:ascii="GHEA Grapalat" w:hAnsi="GHEA Grapalat"/>
          <w:i/>
          <w:sz w:val="24"/>
          <w:szCs w:val="24"/>
          <w:lang w:val="hy-AM"/>
        </w:rPr>
        <w:t>բազմաբնակարան շենքի ֆիզիկական անձ կամ իրավաբանական անձ կառավարման մարմնի կամ գովազդատուի կողմից կատարվելու դեպքում</w:t>
      </w:r>
      <w:r w:rsidR="00A60187" w:rsidRPr="00A60187">
        <w:rPr>
          <w:rFonts w:ascii="GHEA Grapalat" w:hAnsi="GHEA Grapalat"/>
          <w:i/>
          <w:sz w:val="24"/>
          <w:szCs w:val="24"/>
          <w:lang w:val="hy-AM"/>
        </w:rPr>
        <w:t>`</w:t>
      </w:r>
      <w:r w:rsidRPr="00104F7E">
        <w:rPr>
          <w:rFonts w:ascii="GHEA Grapalat" w:hAnsi="GHEA Grapalat"/>
          <w:i/>
          <w:sz w:val="24"/>
          <w:szCs w:val="24"/>
          <w:lang w:val="hy-AM"/>
        </w:rPr>
        <w:t xml:space="preserve"> նվազագույն աշխատավարձի հարյուրապատիկի չափով</w:t>
      </w:r>
    </w:p>
    <w:p w:rsidR="00104F7E" w:rsidRPr="00A60187" w:rsidRDefault="00104F7E" w:rsidP="00505CC1">
      <w:pPr>
        <w:spacing w:after="0" w:line="360" w:lineRule="auto"/>
        <w:ind w:left="-270" w:right="-450"/>
        <w:jc w:val="both"/>
        <w:rPr>
          <w:rFonts w:ascii="GHEA Grapalat" w:hAnsi="GHEA Grapalat"/>
          <w:i/>
          <w:sz w:val="24"/>
          <w:szCs w:val="24"/>
          <w:lang w:val="hy-AM"/>
        </w:rPr>
      </w:pPr>
      <w:r>
        <w:rPr>
          <w:rFonts w:ascii="GHEA Grapalat" w:hAnsi="GHEA Grapalat"/>
          <w:i/>
          <w:sz w:val="24"/>
          <w:szCs w:val="24"/>
          <w:lang w:val="hy-AM"/>
        </w:rPr>
        <w:t xml:space="preserve">         2. </w:t>
      </w:r>
      <w:r w:rsidRPr="00104F7E">
        <w:rPr>
          <w:rFonts w:ascii="GHEA Grapalat" w:hAnsi="GHEA Grapalat"/>
          <w:i/>
          <w:sz w:val="24"/>
          <w:szCs w:val="24"/>
          <w:lang w:val="hy-AM"/>
        </w:rPr>
        <w:t>Բազմաբնակարան շենքի ընդհանուր բաժնային սեփականություն համարվող տարածքներում, գովազդների տեղադրման համար հատկացված տեղերի սահմաններից դուրս կամ սահմանված ծավալի գերազանցմամբ գովազդների տեղադրումն</w:t>
      </w:r>
      <w:r w:rsidR="00A60187" w:rsidRPr="00A60187">
        <w:rPr>
          <w:rFonts w:ascii="GHEA Grapalat" w:hAnsi="GHEA Grapalat"/>
          <w:i/>
          <w:sz w:val="24"/>
          <w:szCs w:val="24"/>
          <w:lang w:val="hy-AM"/>
        </w:rPr>
        <w:t>`</w:t>
      </w:r>
      <w:r>
        <w:rPr>
          <w:rFonts w:ascii="GHEA Grapalat" w:hAnsi="GHEA Grapalat"/>
          <w:i/>
          <w:sz w:val="24"/>
          <w:szCs w:val="24"/>
          <w:lang w:val="hy-AM"/>
        </w:rPr>
        <w:t xml:space="preserve"> </w:t>
      </w:r>
      <w:r w:rsidRPr="00104F7E">
        <w:rPr>
          <w:rFonts w:ascii="GHEA Grapalat" w:hAnsi="GHEA Grapalat"/>
          <w:i/>
          <w:sz w:val="24"/>
          <w:szCs w:val="24"/>
          <w:lang w:val="hy-AM"/>
        </w:rPr>
        <w:t>երկրորդ և հաջորդ յուրաքանչյուր դեպքի համար առանձին առաջացնում է տուգանք</w:t>
      </w:r>
      <w:r w:rsidR="00A60187" w:rsidRPr="00A60187">
        <w:rPr>
          <w:rFonts w:ascii="GHEA Grapalat" w:hAnsi="GHEA Grapalat"/>
          <w:i/>
          <w:sz w:val="24"/>
          <w:szCs w:val="24"/>
          <w:lang w:val="hy-AM"/>
        </w:rPr>
        <w:t>`</w:t>
      </w:r>
    </w:p>
    <w:p w:rsidR="00104F7E" w:rsidRPr="00104F7E" w:rsidRDefault="00104F7E" w:rsidP="00505CC1">
      <w:pPr>
        <w:spacing w:after="0" w:line="360" w:lineRule="auto"/>
        <w:ind w:left="-270" w:right="-450"/>
        <w:jc w:val="both"/>
        <w:rPr>
          <w:rFonts w:ascii="GHEA Grapalat" w:hAnsi="GHEA Grapalat"/>
          <w:i/>
          <w:sz w:val="24"/>
          <w:szCs w:val="24"/>
          <w:lang w:val="hy-AM"/>
        </w:rPr>
      </w:pPr>
      <w:r>
        <w:rPr>
          <w:rFonts w:ascii="GHEA Grapalat" w:hAnsi="GHEA Grapalat"/>
          <w:i/>
          <w:sz w:val="24"/>
          <w:szCs w:val="24"/>
          <w:lang w:val="hy-AM"/>
        </w:rPr>
        <w:lastRenderedPageBreak/>
        <w:t xml:space="preserve">          </w:t>
      </w:r>
      <w:r w:rsidRPr="00104F7E">
        <w:rPr>
          <w:rFonts w:ascii="GHEA Grapalat" w:hAnsi="GHEA Grapalat"/>
          <w:i/>
          <w:sz w:val="24"/>
          <w:szCs w:val="24"/>
          <w:lang w:val="hy-AM"/>
        </w:rPr>
        <w:t>բազմաբնակարան շենքի ֆիզիկական անձ կամ իրավաբանական անձ կառավարման մարմնի կամ գովազդատուի կողմից կատարվելու դեպքում</w:t>
      </w:r>
      <w:r w:rsidR="00A60187" w:rsidRPr="00A60187">
        <w:rPr>
          <w:rFonts w:ascii="GHEA Grapalat" w:hAnsi="GHEA Grapalat"/>
          <w:i/>
          <w:sz w:val="24"/>
          <w:szCs w:val="24"/>
          <w:lang w:val="hy-AM"/>
        </w:rPr>
        <w:t>`</w:t>
      </w:r>
      <w:r w:rsidRPr="00104F7E">
        <w:rPr>
          <w:rFonts w:ascii="GHEA Grapalat" w:hAnsi="GHEA Grapalat"/>
          <w:i/>
          <w:sz w:val="24"/>
          <w:szCs w:val="24"/>
          <w:lang w:val="hy-AM"/>
        </w:rPr>
        <w:t xml:space="preserve"> նվազագույն աշխատավարձի երկուհարյուրապատիկի չափով</w:t>
      </w:r>
    </w:p>
    <w:p w:rsidR="00104F7E" w:rsidRPr="00104F7E" w:rsidRDefault="00104F7E" w:rsidP="00505CC1">
      <w:pPr>
        <w:spacing w:after="0" w:line="360" w:lineRule="auto"/>
        <w:ind w:left="-270" w:right="-450"/>
        <w:jc w:val="both"/>
        <w:rPr>
          <w:rFonts w:ascii="GHEA Grapalat" w:hAnsi="GHEA Grapalat"/>
          <w:i/>
          <w:sz w:val="24"/>
          <w:szCs w:val="24"/>
          <w:lang w:val="hy-AM"/>
        </w:rPr>
      </w:pPr>
      <w:r>
        <w:rPr>
          <w:rFonts w:ascii="GHEA Grapalat" w:hAnsi="GHEA Grapalat"/>
          <w:i/>
          <w:sz w:val="24"/>
          <w:szCs w:val="24"/>
          <w:lang w:val="hy-AM"/>
        </w:rPr>
        <w:t xml:space="preserve">        </w:t>
      </w:r>
      <w:r w:rsidRPr="00104F7E">
        <w:rPr>
          <w:rFonts w:ascii="GHEA Grapalat" w:hAnsi="GHEA Grapalat"/>
          <w:i/>
          <w:sz w:val="24"/>
          <w:szCs w:val="24"/>
          <w:lang w:val="hy-AM"/>
        </w:rPr>
        <w:t>Սույն հոդվածի 1-ին և 2-րդ մասերով սահմանված դրույթները չեն տարածվում սոցիալական գովազդների վրա:</w:t>
      </w:r>
      <w:r>
        <w:rPr>
          <w:rFonts w:ascii="GHEA Grapalat" w:hAnsi="GHEA Grapalat"/>
          <w:i/>
          <w:sz w:val="24"/>
          <w:szCs w:val="24"/>
          <w:lang w:val="hy-AM"/>
        </w:rPr>
        <w:t>»:</w:t>
      </w:r>
    </w:p>
    <w:p w:rsidR="004260E7" w:rsidRDefault="00FF408A" w:rsidP="00505CC1">
      <w:pPr>
        <w:spacing w:after="0" w:line="360" w:lineRule="auto"/>
        <w:ind w:left="-270" w:right="-450"/>
        <w:jc w:val="both"/>
        <w:rPr>
          <w:rFonts w:ascii="GHEA Grapalat" w:hAnsi="GHEA Grapalat"/>
          <w:sz w:val="24"/>
          <w:szCs w:val="24"/>
          <w:lang w:val="hy-AM"/>
        </w:rPr>
      </w:pPr>
      <w:r>
        <w:rPr>
          <w:rFonts w:ascii="GHEA Grapalat" w:hAnsi="GHEA Grapalat"/>
          <w:sz w:val="24"/>
          <w:szCs w:val="24"/>
          <w:lang w:val="hy-AM"/>
        </w:rPr>
        <w:t xml:space="preserve">        </w:t>
      </w:r>
      <w:r w:rsidR="00544E13" w:rsidRPr="00FF408A">
        <w:rPr>
          <w:rFonts w:ascii="GHEA Grapalat" w:hAnsi="GHEA Grapalat"/>
          <w:sz w:val="24"/>
          <w:szCs w:val="24"/>
          <w:lang w:val="hy-AM"/>
        </w:rPr>
        <w:t>Նախագծին</w:t>
      </w:r>
      <w:r>
        <w:rPr>
          <w:rFonts w:ascii="GHEA Grapalat" w:hAnsi="GHEA Grapalat"/>
          <w:sz w:val="24"/>
          <w:szCs w:val="24"/>
          <w:lang w:val="hy-AM"/>
        </w:rPr>
        <w:t xml:space="preserve"> </w:t>
      </w:r>
      <w:r w:rsidR="00544E13" w:rsidRPr="00FF408A">
        <w:rPr>
          <w:rFonts w:ascii="GHEA Grapalat" w:hAnsi="GHEA Grapalat"/>
          <w:sz w:val="24"/>
          <w:szCs w:val="24"/>
          <w:lang w:val="hy-AM"/>
        </w:rPr>
        <w:t>կից</w:t>
      </w:r>
      <w:r w:rsidR="00544E13" w:rsidRPr="00D62F8B">
        <w:rPr>
          <w:rFonts w:ascii="GHEA Grapalat" w:hAnsi="GHEA Grapalat"/>
          <w:sz w:val="24"/>
          <w:szCs w:val="24"/>
          <w:lang w:val="af-ZA"/>
        </w:rPr>
        <w:t xml:space="preserve"> </w:t>
      </w:r>
      <w:r w:rsidR="00544E13" w:rsidRPr="00FF408A">
        <w:rPr>
          <w:rFonts w:ascii="GHEA Grapalat" w:hAnsi="GHEA Grapalat"/>
          <w:sz w:val="24"/>
          <w:szCs w:val="24"/>
          <w:lang w:val="hy-AM"/>
        </w:rPr>
        <w:t>ներկայացված</w:t>
      </w:r>
      <w:r w:rsidR="00544E13" w:rsidRPr="00D62F8B">
        <w:rPr>
          <w:rFonts w:ascii="GHEA Grapalat" w:hAnsi="GHEA Grapalat"/>
          <w:sz w:val="24"/>
          <w:szCs w:val="24"/>
          <w:lang w:val="af-ZA"/>
        </w:rPr>
        <w:t xml:space="preserve"> </w:t>
      </w:r>
      <w:r w:rsidR="00544E13" w:rsidRPr="00FF408A">
        <w:rPr>
          <w:rFonts w:ascii="GHEA Grapalat" w:hAnsi="GHEA Grapalat"/>
          <w:sz w:val="24"/>
          <w:szCs w:val="24"/>
          <w:lang w:val="hy-AM"/>
        </w:rPr>
        <w:t>հիմնավորման</w:t>
      </w:r>
      <w:r w:rsidR="00544E13" w:rsidRPr="00D62F8B">
        <w:rPr>
          <w:rFonts w:ascii="GHEA Grapalat" w:hAnsi="GHEA Grapalat"/>
          <w:sz w:val="24"/>
          <w:szCs w:val="24"/>
          <w:lang w:val="af-ZA"/>
        </w:rPr>
        <w:t xml:space="preserve"> </w:t>
      </w:r>
      <w:r w:rsidR="00544E13" w:rsidRPr="00FF408A">
        <w:rPr>
          <w:rFonts w:ascii="GHEA Grapalat" w:hAnsi="GHEA Grapalat"/>
          <w:sz w:val="24"/>
          <w:szCs w:val="24"/>
          <w:lang w:val="hy-AM"/>
        </w:rPr>
        <w:t>համաձայն</w:t>
      </w:r>
      <w:r>
        <w:rPr>
          <w:rFonts w:ascii="GHEA Grapalat" w:hAnsi="GHEA Grapalat"/>
          <w:sz w:val="24"/>
          <w:szCs w:val="24"/>
          <w:lang w:val="af-ZA"/>
        </w:rPr>
        <w:t>`</w:t>
      </w:r>
      <w:r>
        <w:rPr>
          <w:rFonts w:ascii="GHEA Grapalat" w:hAnsi="GHEA Grapalat"/>
          <w:sz w:val="24"/>
          <w:szCs w:val="24"/>
          <w:lang w:val="hy-AM"/>
        </w:rPr>
        <w:t xml:space="preserve"> </w:t>
      </w:r>
      <w:r w:rsidR="00104F7E">
        <w:rPr>
          <w:rFonts w:ascii="GHEA Grapalat" w:hAnsi="GHEA Grapalat"/>
          <w:sz w:val="24"/>
          <w:szCs w:val="24"/>
          <w:lang w:val="hy-AM"/>
        </w:rPr>
        <w:t>ա</w:t>
      </w:r>
      <w:r w:rsidR="00104F7E" w:rsidRPr="00104F7E">
        <w:rPr>
          <w:rFonts w:ascii="GHEA Grapalat" w:hAnsi="GHEA Grapalat"/>
          <w:sz w:val="24"/>
          <w:szCs w:val="24"/>
          <w:lang w:val="hy-AM"/>
        </w:rPr>
        <w:t>ռաջարկվող օրենքի ընդունումը հնարավորինս կնվազեցնի գովազդների տեղադրման համար կնքված պայմանագրերով սահմանված պայմանների և պահանջների խախտման դեպքերը, ինչպես նաև դրանց հետևանքով առաջացող բացասական երևույթները, օրինակ</w:t>
      </w:r>
      <w:r w:rsidR="00104F7E">
        <w:rPr>
          <w:rFonts w:ascii="GHEA Grapalat" w:hAnsi="GHEA Grapalat"/>
          <w:sz w:val="24"/>
          <w:szCs w:val="24"/>
          <w:lang w:val="hy-AM"/>
        </w:rPr>
        <w:t>՝</w:t>
      </w:r>
      <w:r w:rsidR="00104F7E" w:rsidRPr="00104F7E">
        <w:rPr>
          <w:rFonts w:ascii="GHEA Grapalat" w:hAnsi="GHEA Grapalat"/>
          <w:sz w:val="24"/>
          <w:szCs w:val="24"/>
          <w:lang w:val="hy-AM"/>
        </w:rPr>
        <w:t xml:space="preserve"> բազմաբնակարան շենքերի մուտքերի ներքին մակերեսների վրա անօրինական</w:t>
      </w:r>
      <w:r w:rsidR="00104F7E">
        <w:rPr>
          <w:rFonts w:ascii="GHEA Grapalat" w:hAnsi="GHEA Grapalat"/>
          <w:sz w:val="24"/>
          <w:szCs w:val="24"/>
          <w:lang w:val="hy-AM"/>
        </w:rPr>
        <w:t xml:space="preserve">՝ </w:t>
      </w:r>
      <w:r w:rsidR="00104F7E" w:rsidRPr="00104F7E">
        <w:rPr>
          <w:rFonts w:ascii="GHEA Grapalat" w:hAnsi="GHEA Grapalat"/>
          <w:sz w:val="24"/>
          <w:szCs w:val="24"/>
          <w:lang w:val="hy-AM"/>
        </w:rPr>
        <w:t>տարերային ձևով գովազդներ չեն տեղադրվի, որն առաջի</w:t>
      </w:r>
      <w:r w:rsidR="00A60187">
        <w:rPr>
          <w:rFonts w:ascii="GHEA Grapalat" w:hAnsi="GHEA Grapalat"/>
          <w:sz w:val="24"/>
          <w:szCs w:val="24"/>
          <w:lang w:val="hy-AM"/>
        </w:rPr>
        <w:t>ն</w:t>
      </w:r>
      <w:r w:rsidR="00104F7E" w:rsidRPr="00104F7E">
        <w:rPr>
          <w:rFonts w:ascii="GHEA Grapalat" w:hAnsi="GHEA Grapalat"/>
          <w:sz w:val="24"/>
          <w:szCs w:val="24"/>
          <w:lang w:val="hy-AM"/>
        </w:rPr>
        <w:t xml:space="preserve"> հերթին վնասում է պատերի հարդարումը:</w:t>
      </w:r>
    </w:p>
    <w:p w:rsidR="00094D83" w:rsidRDefault="00094D83" w:rsidP="00505CC1">
      <w:pPr>
        <w:spacing w:after="0" w:line="360" w:lineRule="auto"/>
        <w:ind w:left="-270" w:right="-450"/>
        <w:jc w:val="both"/>
        <w:rPr>
          <w:rFonts w:ascii="GHEA Grapalat" w:hAnsi="GHEA Grapalat"/>
          <w:color w:val="000000"/>
          <w:sz w:val="24"/>
          <w:szCs w:val="24"/>
          <w:shd w:val="clear" w:color="auto" w:fill="FFFFFF"/>
          <w:lang w:val="hy-AM"/>
        </w:rPr>
      </w:pPr>
      <w:r>
        <w:rPr>
          <w:rFonts w:ascii="GHEA Grapalat" w:hAnsi="GHEA Grapalat"/>
          <w:sz w:val="24"/>
          <w:szCs w:val="24"/>
          <w:lang w:val="hy-AM"/>
        </w:rPr>
        <w:tab/>
        <w:t xml:space="preserve">    </w:t>
      </w:r>
      <w:r w:rsidR="00AF0808">
        <w:rPr>
          <w:rFonts w:ascii="GHEA Grapalat" w:hAnsi="GHEA Grapalat"/>
          <w:sz w:val="24"/>
          <w:szCs w:val="24"/>
          <w:lang w:val="hy-AM"/>
        </w:rPr>
        <w:t xml:space="preserve">Վերոգրյալի համատեքստում </w:t>
      </w:r>
      <w:r w:rsidR="00AF0808" w:rsidRPr="000B7379">
        <w:rPr>
          <w:rFonts w:ascii="GHEA Grapalat" w:hAnsi="GHEA Grapalat"/>
          <w:color w:val="000000"/>
          <w:sz w:val="24"/>
          <w:szCs w:val="24"/>
          <w:shd w:val="clear" w:color="auto" w:fill="FFFFFF"/>
          <w:lang w:val="af-ZA"/>
        </w:rPr>
        <w:t xml:space="preserve">հարկ ենք համարում </w:t>
      </w:r>
      <w:r w:rsidR="00AF0808">
        <w:rPr>
          <w:rFonts w:ascii="GHEA Grapalat" w:hAnsi="GHEA Grapalat"/>
          <w:color w:val="000000"/>
          <w:sz w:val="24"/>
          <w:szCs w:val="24"/>
          <w:shd w:val="clear" w:color="auto" w:fill="FFFFFF"/>
          <w:lang w:val="hy-AM"/>
        </w:rPr>
        <w:t xml:space="preserve">նախևառաջ </w:t>
      </w:r>
      <w:r w:rsidR="00AF0808" w:rsidRPr="000B7379">
        <w:rPr>
          <w:rFonts w:ascii="GHEA Grapalat" w:hAnsi="GHEA Grapalat"/>
          <w:color w:val="000000"/>
          <w:sz w:val="24"/>
          <w:szCs w:val="24"/>
          <w:shd w:val="clear" w:color="auto" w:fill="FFFFFF"/>
          <w:lang w:val="af-ZA"/>
        </w:rPr>
        <w:t>անդրադառնալ</w:t>
      </w:r>
      <w:r w:rsidR="00AF0808">
        <w:rPr>
          <w:rFonts w:ascii="GHEA Grapalat" w:hAnsi="GHEA Grapalat"/>
          <w:color w:val="000000"/>
          <w:sz w:val="24"/>
          <w:szCs w:val="24"/>
          <w:shd w:val="clear" w:color="auto" w:fill="FFFFFF"/>
          <w:lang w:val="hy-AM"/>
        </w:rPr>
        <w:t xml:space="preserve"> </w:t>
      </w:r>
      <w:r w:rsidR="003C31E3" w:rsidRPr="00D62F8B">
        <w:rPr>
          <w:rFonts w:ascii="GHEA Grapalat" w:hAnsi="GHEA Grapalat" w:cs="Sylfaen"/>
          <w:sz w:val="24"/>
          <w:szCs w:val="24"/>
          <w:lang w:val="af-ZA"/>
        </w:rPr>
        <w:t>Վարչական</w:t>
      </w:r>
      <w:r w:rsidR="003C31E3" w:rsidRPr="00D62F8B">
        <w:rPr>
          <w:rFonts w:ascii="GHEA Grapalat" w:hAnsi="GHEA Grapalat"/>
          <w:sz w:val="24"/>
          <w:szCs w:val="24"/>
          <w:lang w:val="af-ZA"/>
        </w:rPr>
        <w:t xml:space="preserve"> </w:t>
      </w:r>
      <w:r w:rsidR="003C31E3" w:rsidRPr="00D62F8B">
        <w:rPr>
          <w:rFonts w:ascii="GHEA Grapalat" w:hAnsi="GHEA Grapalat" w:cs="Sylfaen"/>
          <w:sz w:val="24"/>
          <w:szCs w:val="24"/>
          <w:lang w:val="af-ZA"/>
        </w:rPr>
        <w:t>իրավախախտումների</w:t>
      </w:r>
      <w:r w:rsidR="003C31E3" w:rsidRPr="00D62F8B">
        <w:rPr>
          <w:rFonts w:ascii="GHEA Grapalat" w:hAnsi="GHEA Grapalat"/>
          <w:sz w:val="24"/>
          <w:szCs w:val="24"/>
          <w:lang w:val="af-ZA"/>
        </w:rPr>
        <w:t xml:space="preserve"> </w:t>
      </w:r>
      <w:r w:rsidR="003C31E3" w:rsidRPr="00D62F8B">
        <w:rPr>
          <w:rFonts w:ascii="GHEA Grapalat" w:hAnsi="GHEA Grapalat" w:cs="Sylfaen"/>
          <w:sz w:val="24"/>
          <w:szCs w:val="24"/>
          <w:lang w:val="af-ZA"/>
        </w:rPr>
        <w:t>վերաբերյալ</w:t>
      </w:r>
      <w:r w:rsidR="003C31E3" w:rsidRPr="00D62F8B">
        <w:rPr>
          <w:rFonts w:ascii="GHEA Grapalat" w:hAnsi="GHEA Grapalat"/>
          <w:sz w:val="24"/>
          <w:szCs w:val="24"/>
          <w:lang w:val="af-ZA"/>
        </w:rPr>
        <w:t xml:space="preserve"> </w:t>
      </w:r>
      <w:r w:rsidR="003C31E3" w:rsidRPr="00D62F8B">
        <w:rPr>
          <w:rFonts w:ascii="GHEA Grapalat" w:hAnsi="GHEA Grapalat" w:cs="Sylfaen"/>
          <w:sz w:val="24"/>
          <w:szCs w:val="24"/>
          <w:lang w:val="af-ZA"/>
        </w:rPr>
        <w:t>Հայաստանի</w:t>
      </w:r>
      <w:r w:rsidR="003C31E3" w:rsidRPr="00D62F8B">
        <w:rPr>
          <w:rFonts w:ascii="GHEA Grapalat" w:hAnsi="GHEA Grapalat"/>
          <w:sz w:val="24"/>
          <w:szCs w:val="24"/>
          <w:lang w:val="af-ZA"/>
        </w:rPr>
        <w:t xml:space="preserve"> </w:t>
      </w:r>
      <w:r w:rsidR="003C31E3" w:rsidRPr="00D62F8B">
        <w:rPr>
          <w:rFonts w:ascii="GHEA Grapalat" w:hAnsi="GHEA Grapalat" w:cs="Sylfaen"/>
          <w:sz w:val="24"/>
          <w:szCs w:val="24"/>
          <w:lang w:val="af-ZA"/>
        </w:rPr>
        <w:t>Հանրապետության օր</w:t>
      </w:r>
      <w:r w:rsidR="003C31E3">
        <w:rPr>
          <w:rFonts w:ascii="GHEA Grapalat" w:hAnsi="GHEA Grapalat" w:cs="Sylfaen"/>
          <w:sz w:val="24"/>
          <w:szCs w:val="24"/>
          <w:lang w:val="af-ZA"/>
        </w:rPr>
        <w:t>ենսգ</w:t>
      </w:r>
      <w:r w:rsidR="003C31E3" w:rsidRPr="00D62F8B">
        <w:rPr>
          <w:rFonts w:ascii="GHEA Grapalat" w:hAnsi="GHEA Grapalat" w:cs="Sylfaen"/>
          <w:sz w:val="24"/>
          <w:szCs w:val="24"/>
          <w:lang w:val="af-ZA"/>
        </w:rPr>
        <w:t>րքի</w:t>
      </w:r>
      <w:r w:rsidR="003C31E3">
        <w:rPr>
          <w:rFonts w:ascii="GHEA Grapalat" w:hAnsi="GHEA Grapalat"/>
          <w:color w:val="000000"/>
          <w:sz w:val="24"/>
          <w:szCs w:val="24"/>
          <w:shd w:val="clear" w:color="auto" w:fill="FFFFFF"/>
          <w:lang w:val="hy-AM"/>
        </w:rPr>
        <w:t xml:space="preserve"> /այսուհետ՝ Օրենսգիրք/ </w:t>
      </w:r>
      <w:r w:rsidR="00AF0808">
        <w:rPr>
          <w:rFonts w:ascii="GHEA Grapalat" w:hAnsi="GHEA Grapalat"/>
          <w:color w:val="000000"/>
          <w:sz w:val="24"/>
          <w:szCs w:val="24"/>
          <w:shd w:val="clear" w:color="auto" w:fill="FFFFFF"/>
          <w:lang w:val="hy-AM"/>
        </w:rPr>
        <w:t>հետևյալ կարգավորումներին.</w:t>
      </w:r>
    </w:p>
    <w:p w:rsidR="00AF0808" w:rsidRPr="00D62F8B" w:rsidRDefault="003C31E3" w:rsidP="00505CC1">
      <w:pPr>
        <w:spacing w:after="0" w:line="360" w:lineRule="auto"/>
        <w:ind w:left="-270" w:right="-450" w:firstLine="567"/>
        <w:jc w:val="both"/>
        <w:rPr>
          <w:rFonts w:ascii="GHEA Grapalat" w:hAnsi="GHEA Grapalat"/>
          <w:sz w:val="24"/>
          <w:szCs w:val="24"/>
          <w:lang w:val="af-ZA"/>
        </w:rPr>
      </w:pPr>
      <w:r>
        <w:rPr>
          <w:rFonts w:ascii="GHEA Grapalat" w:hAnsi="GHEA Grapalat" w:cs="Sylfaen"/>
          <w:sz w:val="24"/>
          <w:szCs w:val="24"/>
          <w:lang w:val="hy-AM"/>
        </w:rPr>
        <w:t>Օ</w:t>
      </w:r>
      <w:r w:rsidR="00AF0808" w:rsidRPr="00D62F8B">
        <w:rPr>
          <w:rFonts w:ascii="GHEA Grapalat" w:hAnsi="GHEA Grapalat" w:cs="Sylfaen"/>
          <w:sz w:val="24"/>
          <w:szCs w:val="24"/>
          <w:lang w:val="af-ZA"/>
        </w:rPr>
        <w:t xml:space="preserve">րենսգիրքի 9-րդ հոդվածի համաձայն՝ </w:t>
      </w:r>
    </w:p>
    <w:p w:rsidR="00AF0808" w:rsidRDefault="003C31E3" w:rsidP="00505CC1">
      <w:pPr>
        <w:spacing w:after="0" w:line="360" w:lineRule="auto"/>
        <w:ind w:left="-270" w:right="-450" w:firstLine="360"/>
        <w:jc w:val="both"/>
        <w:rPr>
          <w:rFonts w:ascii="GHEA Grapalat" w:hAnsi="GHEA Grapalat"/>
          <w:i/>
          <w:color w:val="000000"/>
          <w:sz w:val="24"/>
          <w:szCs w:val="24"/>
          <w:lang w:val="hy-AM"/>
        </w:rPr>
      </w:pPr>
      <w:r>
        <w:rPr>
          <w:rFonts w:ascii="GHEA Grapalat" w:hAnsi="GHEA Grapalat" w:cs="Sylfaen"/>
          <w:sz w:val="24"/>
          <w:szCs w:val="24"/>
          <w:lang w:val="hy-AM"/>
        </w:rPr>
        <w:t xml:space="preserve">   </w:t>
      </w:r>
      <w:r w:rsidR="00AF0808" w:rsidRPr="00D62F8B">
        <w:rPr>
          <w:rFonts w:ascii="GHEA Grapalat" w:hAnsi="GHEA Grapalat" w:cs="Sylfaen"/>
          <w:sz w:val="24"/>
          <w:szCs w:val="24"/>
          <w:lang w:val="hy-AM"/>
        </w:rPr>
        <w:t>«</w:t>
      </w:r>
      <w:r w:rsidR="00627A7C" w:rsidRPr="0051620D">
        <w:rPr>
          <w:rFonts w:ascii="GHEA Grapalat" w:hAnsi="GHEA Grapalat"/>
          <w:i/>
          <w:color w:val="000000"/>
          <w:sz w:val="24"/>
          <w:szCs w:val="24"/>
          <w:shd w:val="clear" w:color="auto" w:fill="FFFFFF"/>
          <w:lang w:val="hy-AM"/>
        </w:rPr>
        <w:t>Վարչական</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իրավախախտում</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զանցանք</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է</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համարվում</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b/>
          <w:i/>
          <w:color w:val="000000"/>
          <w:sz w:val="24"/>
          <w:szCs w:val="24"/>
          <w:shd w:val="clear" w:color="auto" w:fill="FFFFFF"/>
          <w:lang w:val="hy-AM"/>
        </w:rPr>
        <w:t>պետական</w:t>
      </w:r>
      <w:r w:rsidR="00627A7C" w:rsidRPr="00DE418D">
        <w:rPr>
          <w:rFonts w:ascii="GHEA Grapalat" w:hAnsi="GHEA Grapalat"/>
          <w:b/>
          <w:i/>
          <w:color w:val="000000"/>
          <w:sz w:val="24"/>
          <w:szCs w:val="24"/>
          <w:shd w:val="clear" w:color="auto" w:fill="FFFFFF"/>
          <w:lang w:val="af-ZA"/>
        </w:rPr>
        <w:t xml:space="preserve"> </w:t>
      </w:r>
      <w:r w:rsidR="00627A7C" w:rsidRPr="0051620D">
        <w:rPr>
          <w:rFonts w:ascii="GHEA Grapalat" w:hAnsi="GHEA Grapalat"/>
          <w:b/>
          <w:i/>
          <w:color w:val="000000"/>
          <w:sz w:val="24"/>
          <w:szCs w:val="24"/>
          <w:shd w:val="clear" w:color="auto" w:fill="FFFFFF"/>
          <w:lang w:val="hy-AM"/>
        </w:rPr>
        <w:t>կամ</w:t>
      </w:r>
      <w:r w:rsidR="00627A7C" w:rsidRPr="00DE418D">
        <w:rPr>
          <w:rFonts w:ascii="GHEA Grapalat" w:hAnsi="GHEA Grapalat"/>
          <w:b/>
          <w:i/>
          <w:color w:val="000000"/>
          <w:sz w:val="24"/>
          <w:szCs w:val="24"/>
          <w:shd w:val="clear" w:color="auto" w:fill="FFFFFF"/>
          <w:lang w:val="af-ZA"/>
        </w:rPr>
        <w:t xml:space="preserve"> </w:t>
      </w:r>
      <w:r w:rsidR="00627A7C" w:rsidRPr="0051620D">
        <w:rPr>
          <w:rFonts w:ascii="GHEA Grapalat" w:hAnsi="GHEA Grapalat"/>
          <w:b/>
          <w:i/>
          <w:color w:val="000000"/>
          <w:sz w:val="24"/>
          <w:szCs w:val="24"/>
          <w:shd w:val="clear" w:color="auto" w:fill="FFFFFF"/>
          <w:lang w:val="hy-AM"/>
        </w:rPr>
        <w:t>հասարակական</w:t>
      </w:r>
      <w:r w:rsidR="00627A7C" w:rsidRPr="00DE418D">
        <w:rPr>
          <w:rFonts w:ascii="GHEA Grapalat" w:hAnsi="GHEA Grapalat"/>
          <w:b/>
          <w:i/>
          <w:color w:val="000000"/>
          <w:sz w:val="24"/>
          <w:szCs w:val="24"/>
          <w:shd w:val="clear" w:color="auto" w:fill="FFFFFF"/>
          <w:lang w:val="af-ZA"/>
        </w:rPr>
        <w:t xml:space="preserve"> </w:t>
      </w:r>
      <w:r w:rsidR="00627A7C" w:rsidRPr="0051620D">
        <w:rPr>
          <w:rFonts w:ascii="GHEA Grapalat" w:hAnsi="GHEA Grapalat"/>
          <w:b/>
          <w:i/>
          <w:color w:val="000000"/>
          <w:sz w:val="24"/>
          <w:szCs w:val="24"/>
          <w:shd w:val="clear" w:color="auto" w:fill="FFFFFF"/>
          <w:lang w:val="hy-AM"/>
        </w:rPr>
        <w:t>կարգի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սոցիալիստական</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սեփականության</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քաղաքացիների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իրավունքների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և</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ազատությունների</w:t>
      </w:r>
      <w:r w:rsidR="00627A7C" w:rsidRPr="00627A7C">
        <w:rPr>
          <w:rFonts w:ascii="GHEA Grapalat" w:hAnsi="GHEA Grapalat"/>
          <w:i/>
          <w:color w:val="000000"/>
          <w:sz w:val="24"/>
          <w:szCs w:val="24"/>
          <w:shd w:val="clear" w:color="auto" w:fill="FFFFFF"/>
          <w:lang w:val="af-ZA"/>
        </w:rPr>
        <w:t>,</w:t>
      </w:r>
      <w:r w:rsidR="00627A7C" w:rsidRPr="00627A7C">
        <w:rPr>
          <w:rFonts w:ascii="Courier New" w:hAnsi="Courier New" w:cs="Courier New"/>
          <w:i/>
          <w:color w:val="000000"/>
          <w:sz w:val="24"/>
          <w:szCs w:val="24"/>
          <w:shd w:val="clear" w:color="auto" w:fill="FFFFFF"/>
          <w:lang w:val="af-ZA"/>
        </w:rPr>
        <w:t> </w:t>
      </w:r>
      <w:r w:rsidR="00627A7C" w:rsidRPr="0051620D">
        <w:rPr>
          <w:rFonts w:ascii="GHEA Grapalat" w:hAnsi="GHEA Grapalat"/>
          <w:i/>
          <w:color w:val="000000"/>
          <w:sz w:val="24"/>
          <w:szCs w:val="24"/>
          <w:shd w:val="clear" w:color="auto" w:fill="FFFFFF"/>
          <w:lang w:val="hy-AM"/>
        </w:rPr>
        <w:t>կառավարման</w:t>
      </w:r>
      <w:r w:rsidR="00627A7C" w:rsidRPr="00627A7C">
        <w:rPr>
          <w:rFonts w:ascii="Courier New" w:hAnsi="Courier New" w:cs="Courier New"/>
          <w:i/>
          <w:color w:val="000000"/>
          <w:sz w:val="24"/>
          <w:szCs w:val="24"/>
          <w:shd w:val="clear" w:color="auto" w:fill="FFFFFF"/>
          <w:lang w:val="af-ZA"/>
        </w:rPr>
        <w:t> </w:t>
      </w:r>
      <w:r w:rsidR="00627A7C" w:rsidRPr="0051620D">
        <w:rPr>
          <w:rFonts w:ascii="GHEA Grapalat" w:hAnsi="GHEA Grapalat"/>
          <w:i/>
          <w:color w:val="000000"/>
          <w:sz w:val="24"/>
          <w:szCs w:val="24"/>
          <w:shd w:val="clear" w:color="auto" w:fill="FFFFFF"/>
          <w:lang w:val="hy-AM"/>
        </w:rPr>
        <w:t>սահմանված</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կարգի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դեմ</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ոտնձգվող</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հակաիրավական</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մեղավոր</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դիտավորյալ</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կամ</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անզգույշ</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այնպիսի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գործողությունը</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կամ</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անգործությունը</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որի</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համար</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օրենսդրությամբ</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նախատեսված</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է</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վարչական</w:t>
      </w:r>
      <w:r w:rsidR="00627A7C" w:rsidRPr="00627A7C">
        <w:rPr>
          <w:rFonts w:ascii="GHEA Grapalat" w:hAnsi="GHEA Grapalat"/>
          <w:i/>
          <w:color w:val="000000"/>
          <w:sz w:val="24"/>
          <w:szCs w:val="24"/>
          <w:shd w:val="clear" w:color="auto" w:fill="FFFFFF"/>
          <w:lang w:val="af-ZA"/>
        </w:rPr>
        <w:t xml:space="preserve"> </w:t>
      </w:r>
      <w:r w:rsidR="00627A7C" w:rsidRPr="0051620D">
        <w:rPr>
          <w:rFonts w:ascii="GHEA Grapalat" w:hAnsi="GHEA Grapalat"/>
          <w:i/>
          <w:color w:val="000000"/>
          <w:sz w:val="24"/>
          <w:szCs w:val="24"/>
          <w:shd w:val="clear" w:color="auto" w:fill="FFFFFF"/>
          <w:lang w:val="hy-AM"/>
        </w:rPr>
        <w:t>պատասխանատվություն</w:t>
      </w:r>
      <w:r w:rsidR="00627A7C" w:rsidRPr="00627A7C">
        <w:rPr>
          <w:rFonts w:ascii="GHEA Grapalat" w:hAnsi="GHEA Grapalat"/>
          <w:i/>
          <w:color w:val="000000"/>
          <w:sz w:val="24"/>
          <w:szCs w:val="24"/>
          <w:shd w:val="clear" w:color="auto" w:fill="FFFFFF"/>
          <w:lang w:val="af-ZA"/>
        </w:rPr>
        <w:t>:</w:t>
      </w:r>
      <w:r w:rsidR="00AF0808" w:rsidRPr="00D62F8B">
        <w:rPr>
          <w:rFonts w:ascii="GHEA Grapalat" w:hAnsi="GHEA Grapalat"/>
          <w:i/>
          <w:color w:val="000000"/>
          <w:sz w:val="24"/>
          <w:szCs w:val="24"/>
          <w:lang w:val="af-ZA"/>
        </w:rPr>
        <w:t>:</w:t>
      </w:r>
      <w:r w:rsidR="00AF0808" w:rsidRPr="00D62F8B">
        <w:rPr>
          <w:rFonts w:ascii="GHEA Grapalat" w:hAnsi="GHEA Grapalat"/>
          <w:i/>
          <w:color w:val="000000"/>
          <w:sz w:val="24"/>
          <w:szCs w:val="24"/>
          <w:lang w:val="hy-AM"/>
        </w:rPr>
        <w:t>»</w:t>
      </w:r>
      <w:r w:rsidR="00AF0808" w:rsidRPr="00D62F8B">
        <w:rPr>
          <w:rFonts w:ascii="GHEA Grapalat" w:hAnsi="GHEA Grapalat"/>
          <w:i/>
          <w:color w:val="000000"/>
          <w:sz w:val="24"/>
          <w:szCs w:val="24"/>
          <w:lang w:val="af-ZA"/>
        </w:rPr>
        <w:t>:</w:t>
      </w:r>
    </w:p>
    <w:p w:rsidR="00AF0808" w:rsidRPr="00D62F8B" w:rsidRDefault="00AF0808" w:rsidP="00505CC1">
      <w:pPr>
        <w:spacing w:after="0" w:line="360" w:lineRule="auto"/>
        <w:ind w:left="-270" w:right="-450" w:firstLine="360"/>
        <w:jc w:val="both"/>
        <w:rPr>
          <w:rFonts w:ascii="GHEA Grapalat" w:hAnsi="GHEA Grapalat"/>
          <w:color w:val="000000"/>
          <w:sz w:val="24"/>
          <w:szCs w:val="24"/>
          <w:lang w:val="hy-AM"/>
        </w:rPr>
      </w:pPr>
      <w:r w:rsidRPr="00D62F8B">
        <w:rPr>
          <w:rFonts w:ascii="GHEA Grapalat" w:hAnsi="GHEA Grapalat" w:cs="Sylfaen"/>
          <w:color w:val="000000"/>
          <w:sz w:val="24"/>
          <w:szCs w:val="24"/>
          <w:lang w:val="hy-AM"/>
        </w:rPr>
        <w:t xml:space="preserve">   Նույն օրենսգրքի</w:t>
      </w:r>
      <w:r w:rsidR="003C31E3">
        <w:rPr>
          <w:rFonts w:ascii="GHEA Grapalat" w:hAnsi="GHEA Grapalat"/>
          <w:color w:val="000000"/>
          <w:sz w:val="24"/>
          <w:szCs w:val="24"/>
          <w:lang w:val="hy-AM"/>
        </w:rPr>
        <w:t xml:space="preserve"> 22-</w:t>
      </w:r>
      <w:r w:rsidRPr="00D62F8B">
        <w:rPr>
          <w:rFonts w:ascii="GHEA Grapalat" w:hAnsi="GHEA Grapalat"/>
          <w:color w:val="000000"/>
          <w:sz w:val="24"/>
          <w:szCs w:val="24"/>
          <w:lang w:val="hy-AM"/>
        </w:rPr>
        <w:t xml:space="preserve">րդ հոդվածի համաձայն՝ </w:t>
      </w:r>
    </w:p>
    <w:p w:rsidR="00AF0808" w:rsidRDefault="00AF0808" w:rsidP="00505CC1">
      <w:pPr>
        <w:spacing w:after="0" w:line="360" w:lineRule="auto"/>
        <w:ind w:left="-270" w:right="-450" w:firstLine="360"/>
        <w:jc w:val="both"/>
        <w:rPr>
          <w:rFonts w:ascii="GHEA Grapalat" w:hAnsi="GHEA Grapalat"/>
          <w:i/>
          <w:color w:val="000000"/>
          <w:sz w:val="24"/>
          <w:szCs w:val="24"/>
          <w:shd w:val="clear" w:color="auto" w:fill="FFFFFF"/>
          <w:lang w:val="hy-AM"/>
        </w:rPr>
      </w:pPr>
      <w:r>
        <w:rPr>
          <w:rFonts w:ascii="GHEA Grapalat" w:hAnsi="GHEA Grapalat"/>
          <w:i/>
          <w:color w:val="000000"/>
          <w:sz w:val="24"/>
          <w:szCs w:val="24"/>
          <w:lang w:val="hy-AM"/>
        </w:rPr>
        <w:t xml:space="preserve">  </w:t>
      </w:r>
      <w:r w:rsidRPr="00D62F8B">
        <w:rPr>
          <w:rFonts w:ascii="GHEA Grapalat" w:hAnsi="GHEA Grapalat"/>
          <w:i/>
          <w:color w:val="000000"/>
          <w:sz w:val="24"/>
          <w:szCs w:val="24"/>
          <w:lang w:val="hy-AM"/>
        </w:rPr>
        <w:t>«</w:t>
      </w:r>
      <w:r w:rsidRPr="00D62F8B">
        <w:rPr>
          <w:rFonts w:ascii="GHEA Grapalat" w:hAnsi="GHEA Grapalat"/>
          <w:i/>
          <w:color w:val="000000"/>
          <w:sz w:val="24"/>
          <w:szCs w:val="24"/>
          <w:shd w:val="clear" w:color="auto" w:fill="FFFFFF"/>
          <w:lang w:val="hy-AM"/>
        </w:rPr>
        <w:t xml:space="preserve">Վարչական տույժը համարվում է պատասխանատվության միջոց և կիրառվում է, նպատակ ունենալով վարչական իրավախախտում կատարած անձին դաստիարակել խորհրդային օրենքները պահպանելու, սոցիալիստական համակեցության կանոնները </w:t>
      </w:r>
      <w:r w:rsidRPr="00D62F8B">
        <w:rPr>
          <w:rFonts w:ascii="GHEA Grapalat" w:hAnsi="GHEA Grapalat"/>
          <w:i/>
          <w:color w:val="000000"/>
          <w:sz w:val="24"/>
          <w:szCs w:val="24"/>
          <w:shd w:val="clear" w:color="auto" w:fill="FFFFFF"/>
          <w:lang w:val="hy-AM"/>
        </w:rPr>
        <w:lastRenderedPageBreak/>
        <w:t>հարգելու ոգով, ինչպես նաև կանխել ինչպես իր իսկ` իրավախախտողի, այնպես էլ ուրիշ անձանց կողմից նոր իրավախախտումների կատարումը:»:</w:t>
      </w:r>
    </w:p>
    <w:p w:rsidR="0018374A" w:rsidRDefault="005249D8" w:rsidP="00505CC1">
      <w:pPr>
        <w:spacing w:after="0" w:line="360" w:lineRule="auto"/>
        <w:ind w:left="-270" w:right="-450" w:firstLine="360"/>
        <w:jc w:val="both"/>
        <w:rPr>
          <w:rFonts w:ascii="GHEA Grapalat" w:hAnsi="GHEA Grapalat"/>
          <w:color w:val="000000"/>
          <w:sz w:val="24"/>
          <w:szCs w:val="24"/>
          <w:lang w:val="hy-AM"/>
        </w:rPr>
      </w:pPr>
      <w:r>
        <w:rPr>
          <w:rFonts w:ascii="GHEA Grapalat" w:hAnsi="GHEA Grapalat"/>
          <w:color w:val="000000"/>
          <w:sz w:val="24"/>
          <w:szCs w:val="24"/>
          <w:lang w:val="hy-AM"/>
        </w:rPr>
        <w:t xml:space="preserve">   </w:t>
      </w:r>
      <w:r w:rsidR="00DE418D">
        <w:rPr>
          <w:rFonts w:ascii="GHEA Grapalat" w:hAnsi="GHEA Grapalat"/>
          <w:color w:val="000000"/>
          <w:sz w:val="24"/>
          <w:szCs w:val="24"/>
          <w:lang w:val="hy-AM"/>
        </w:rPr>
        <w:t>Այս առումով հարկ է նշել, որ վ</w:t>
      </w:r>
      <w:r w:rsidR="0018374A" w:rsidRPr="0018374A">
        <w:rPr>
          <w:rFonts w:ascii="GHEA Grapalat" w:hAnsi="GHEA Grapalat"/>
          <w:color w:val="000000"/>
          <w:sz w:val="24"/>
          <w:szCs w:val="24"/>
          <w:lang w:val="hy-AM"/>
        </w:rPr>
        <w:t xml:space="preserve">արչական պատասխանատվությունը՝ որպես վարչական զանցանք կատարած անձի նկատմամբ օրենքով սահմանված կարգի պահպանմամբ հարկադրանքի միջոցների կիրառում, պետք է իրականացնի համապատասխան </w:t>
      </w:r>
      <w:r w:rsidR="0018374A" w:rsidRPr="00DE418D">
        <w:rPr>
          <w:rFonts w:ascii="GHEA Grapalat" w:hAnsi="GHEA Grapalat"/>
          <w:b/>
          <w:i/>
          <w:color w:val="000000"/>
          <w:sz w:val="24"/>
          <w:szCs w:val="24"/>
          <w:lang w:val="hy-AM"/>
        </w:rPr>
        <w:t>վարչական մարմինը</w:t>
      </w:r>
      <w:r w:rsidR="0018374A" w:rsidRPr="0018374A">
        <w:rPr>
          <w:rFonts w:ascii="GHEA Grapalat" w:hAnsi="GHEA Grapalat"/>
          <w:color w:val="000000"/>
          <w:sz w:val="24"/>
          <w:szCs w:val="24"/>
          <w:lang w:val="hy-AM"/>
        </w:rPr>
        <w:t>, որն այդ զանցանքի կապակցությամբ իրականացնում է վարչարարություն</w:t>
      </w:r>
      <w:r w:rsidR="0018374A">
        <w:rPr>
          <w:rFonts w:ascii="GHEA Grapalat" w:hAnsi="GHEA Grapalat"/>
          <w:color w:val="000000"/>
          <w:sz w:val="24"/>
          <w:szCs w:val="24"/>
          <w:lang w:val="hy-AM"/>
        </w:rPr>
        <w:t>:</w:t>
      </w:r>
      <w:r w:rsidR="00A13C74">
        <w:rPr>
          <w:rFonts w:ascii="GHEA Grapalat" w:hAnsi="GHEA Grapalat"/>
          <w:color w:val="000000"/>
          <w:sz w:val="24"/>
          <w:szCs w:val="24"/>
          <w:lang w:val="hy-AM"/>
        </w:rPr>
        <w:t xml:space="preserve"> </w:t>
      </w:r>
      <w:r w:rsidR="0018374A" w:rsidRPr="00A13C74">
        <w:rPr>
          <w:rFonts w:ascii="GHEA Grapalat" w:hAnsi="GHEA Grapalat"/>
          <w:b/>
          <w:i/>
          <w:color w:val="000000"/>
          <w:sz w:val="24"/>
          <w:szCs w:val="24"/>
          <w:lang w:val="hy-AM"/>
        </w:rPr>
        <w:t xml:space="preserve">Վարչական հարկադրանքի </w:t>
      </w:r>
      <w:r w:rsidR="00A13C74" w:rsidRPr="00A13C74">
        <w:rPr>
          <w:rFonts w:ascii="GHEA Grapalat" w:hAnsi="GHEA Grapalat"/>
          <w:b/>
          <w:i/>
          <w:color w:val="000000"/>
          <w:sz w:val="24"/>
          <w:szCs w:val="24"/>
          <w:lang w:val="hy-AM"/>
        </w:rPr>
        <w:t xml:space="preserve">միջոցներն </w:t>
      </w:r>
      <w:r w:rsidR="0018374A" w:rsidRPr="00A13C74">
        <w:rPr>
          <w:rFonts w:ascii="GHEA Grapalat" w:hAnsi="GHEA Grapalat"/>
          <w:b/>
          <w:i/>
          <w:color w:val="000000"/>
          <w:sz w:val="24"/>
          <w:szCs w:val="24"/>
          <w:lang w:val="hy-AM"/>
        </w:rPr>
        <w:t xml:space="preserve">երաշխիք և ապահովման միջոց </w:t>
      </w:r>
      <w:r w:rsidR="00A13C74" w:rsidRPr="00A13C74">
        <w:rPr>
          <w:rFonts w:ascii="GHEA Grapalat" w:hAnsi="GHEA Grapalat"/>
          <w:b/>
          <w:i/>
          <w:color w:val="000000"/>
          <w:sz w:val="24"/>
          <w:szCs w:val="24"/>
          <w:lang w:val="hy-AM"/>
        </w:rPr>
        <w:t>են</w:t>
      </w:r>
      <w:r w:rsidR="0018374A" w:rsidRPr="00A13C74">
        <w:rPr>
          <w:rFonts w:ascii="GHEA Grapalat" w:hAnsi="GHEA Grapalat"/>
          <w:b/>
          <w:i/>
          <w:color w:val="000000"/>
          <w:sz w:val="24"/>
          <w:szCs w:val="24"/>
          <w:lang w:val="hy-AM"/>
        </w:rPr>
        <w:t xml:space="preserve"> վարչական մարմին-անձ հարաբերություններում օրինականության պահպանման, այդ հարաբերությունները սահմանված կարգով հակաիրավական ոտնձգություններից պաշտպանելու հարցում</w:t>
      </w:r>
      <w:r w:rsidR="0018374A" w:rsidRPr="0018374A">
        <w:rPr>
          <w:rFonts w:ascii="GHEA Grapalat" w:hAnsi="GHEA Grapalat"/>
          <w:color w:val="000000"/>
          <w:sz w:val="24"/>
          <w:szCs w:val="24"/>
          <w:lang w:val="hy-AM"/>
        </w:rPr>
        <w:t>:</w:t>
      </w:r>
    </w:p>
    <w:p w:rsidR="00AF0808" w:rsidRPr="00327A37" w:rsidRDefault="00A60187" w:rsidP="00505CC1">
      <w:pPr>
        <w:spacing w:after="0" w:line="360" w:lineRule="auto"/>
        <w:ind w:left="-270" w:right="-450"/>
        <w:jc w:val="both"/>
        <w:rPr>
          <w:rFonts w:ascii="GHEA Grapalat" w:hAnsi="GHEA Grapalat"/>
          <w:sz w:val="24"/>
          <w:szCs w:val="24"/>
          <w:lang w:val="hy-AM"/>
        </w:rPr>
      </w:pPr>
      <w:r w:rsidRPr="00A60187">
        <w:rPr>
          <w:rFonts w:ascii="GHEA Grapalat" w:hAnsi="GHEA Grapalat"/>
          <w:sz w:val="24"/>
          <w:szCs w:val="24"/>
          <w:lang w:val="hy-AM"/>
        </w:rPr>
        <w:t xml:space="preserve">           </w:t>
      </w:r>
      <w:r w:rsidR="00327A37" w:rsidRPr="00327A37">
        <w:rPr>
          <w:rFonts w:ascii="GHEA Grapalat" w:hAnsi="GHEA Grapalat"/>
          <w:sz w:val="24"/>
          <w:szCs w:val="24"/>
          <w:lang w:val="hy-AM"/>
        </w:rPr>
        <w:t xml:space="preserve">Իրավաբանական անձանց վարչական պատասխանատվությունն ունի իրեն բնորոշ հատկանիշներ ու առանձնահատկություններ, որոնք թույլ են տալիս իրավաբանական անձանց վարչական պատասխանատվությունը բնորոշել՝ որպես իրենց կողմից կատարված վարչական իրավախախտման համար օրենքով սահմանված կարգով վարչական տույժերի նշանակում ու կիրառում, որը </w:t>
      </w:r>
      <w:r w:rsidR="00327A37" w:rsidRPr="00D51FF5">
        <w:rPr>
          <w:rFonts w:ascii="GHEA Grapalat" w:hAnsi="GHEA Grapalat"/>
          <w:sz w:val="24"/>
          <w:szCs w:val="24"/>
          <w:lang w:val="hy-AM"/>
        </w:rPr>
        <w:t>հետապնդում է իրավախախտին պատժելու նպատակ և ապահովում է</w:t>
      </w:r>
      <w:r w:rsidR="00327A37" w:rsidRPr="007C68C7">
        <w:rPr>
          <w:rFonts w:ascii="GHEA Grapalat" w:hAnsi="GHEA Grapalat"/>
          <w:b/>
          <w:i/>
          <w:sz w:val="24"/>
          <w:szCs w:val="24"/>
          <w:lang w:val="hy-AM"/>
        </w:rPr>
        <w:t xml:space="preserve"> տվյալ իրավաբանական անձի կողմից օրենքով նրանց վրա դրված պարտականությունների և պետական իրավասու մարմինների պահանջների կատարումը</w:t>
      </w:r>
      <w:r w:rsidR="00327A37" w:rsidRPr="00327A37">
        <w:rPr>
          <w:rFonts w:ascii="GHEA Grapalat" w:hAnsi="GHEA Grapalat"/>
          <w:sz w:val="24"/>
          <w:szCs w:val="24"/>
          <w:lang w:val="hy-AM"/>
        </w:rPr>
        <w:t>։</w:t>
      </w:r>
    </w:p>
    <w:p w:rsidR="00C06A80" w:rsidRDefault="00C06A80" w:rsidP="00505CC1">
      <w:pPr>
        <w:spacing w:after="0" w:line="360" w:lineRule="auto"/>
        <w:ind w:left="-270" w:right="-450" w:firstLine="900"/>
        <w:jc w:val="both"/>
        <w:rPr>
          <w:rFonts w:ascii="GHEA Grapalat" w:hAnsi="GHEA Grapalat" w:cs="Tahoma"/>
          <w:sz w:val="24"/>
          <w:szCs w:val="24"/>
          <w:lang w:val="hy-AM"/>
        </w:rPr>
      </w:pPr>
      <w:r w:rsidRPr="00D51FF5">
        <w:rPr>
          <w:rFonts w:ascii="GHEA Grapalat" w:hAnsi="GHEA Grapalat" w:cs="Sylfaen"/>
          <w:b/>
          <w:i/>
          <w:sz w:val="24"/>
          <w:szCs w:val="24"/>
          <w:lang w:val="hy-AM"/>
        </w:rPr>
        <w:t>Իրավաբանական</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անձանց</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վարչական</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պատասխանատվությունն</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իրեն</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բնորոշ</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յուրահատուկ</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հատկանիշներով</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տարբերվում</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է</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քաղաքացիական</w:t>
      </w:r>
      <w:r w:rsidRPr="00D51FF5">
        <w:rPr>
          <w:rFonts w:ascii="GHEA Grapalat" w:hAnsi="GHEA Grapalat"/>
          <w:b/>
          <w:i/>
          <w:sz w:val="24"/>
          <w:szCs w:val="24"/>
          <w:lang w:val="hy-AM"/>
        </w:rPr>
        <w:t xml:space="preserve"> </w:t>
      </w:r>
      <w:r w:rsidRPr="00D51FF5">
        <w:rPr>
          <w:rFonts w:ascii="GHEA Grapalat" w:hAnsi="GHEA Grapalat" w:cs="Sylfaen"/>
          <w:b/>
          <w:i/>
          <w:sz w:val="24"/>
          <w:szCs w:val="24"/>
          <w:lang w:val="hy-AM"/>
        </w:rPr>
        <w:t>պատասխանատվությունից։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Նախ</w:t>
      </w:r>
      <w:r w:rsidRPr="00A60187">
        <w:rPr>
          <w:rFonts w:ascii="GHEA Grapalat" w:hAnsi="GHEA Grapalat"/>
          <w:sz w:val="24"/>
          <w:szCs w:val="24"/>
          <w:lang w:val="hy-AM"/>
        </w:rPr>
        <w:t xml:space="preserve">, </w:t>
      </w:r>
      <w:r w:rsidRPr="00A60187">
        <w:rPr>
          <w:rFonts w:ascii="GHEA Grapalat" w:hAnsi="GHEA Grapalat" w:cs="Sylfaen"/>
          <w:b/>
          <w:i/>
          <w:sz w:val="24"/>
          <w:szCs w:val="24"/>
          <w:lang w:val="hy-AM"/>
        </w:rPr>
        <w:t>իրավաբանական</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անձանց</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վարչական</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պատասխանատվությունը</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հիմնված</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է</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միայն</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օրենքի</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և</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ոչ</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պայմանագրային</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հարաբերությունների</w:t>
      </w:r>
      <w:r w:rsidRPr="00A60187">
        <w:rPr>
          <w:rFonts w:ascii="GHEA Grapalat" w:hAnsi="GHEA Grapalat"/>
          <w:b/>
          <w:i/>
          <w:sz w:val="24"/>
          <w:szCs w:val="24"/>
          <w:lang w:val="hy-AM"/>
        </w:rPr>
        <w:t xml:space="preserve"> </w:t>
      </w:r>
      <w:r w:rsidRPr="00A60187">
        <w:rPr>
          <w:rFonts w:ascii="GHEA Grapalat" w:hAnsi="GHEA Grapalat" w:cs="Sylfaen"/>
          <w:b/>
          <w:i/>
          <w:sz w:val="24"/>
          <w:szCs w:val="24"/>
          <w:lang w:val="hy-AM"/>
        </w:rPr>
        <w:t>վրա</w:t>
      </w:r>
      <w:r w:rsidRPr="00A60187">
        <w:rPr>
          <w:rFonts w:ascii="GHEA Grapalat" w:hAnsi="GHEA Grapalat" w:cs="Sylfaen"/>
          <w:sz w:val="24"/>
          <w:szCs w:val="24"/>
          <w:lang w:val="hy-AM"/>
        </w:rPr>
        <w:t>։</w:t>
      </w:r>
      <w:r w:rsidRPr="00A60187">
        <w:rPr>
          <w:rFonts w:ascii="GHEA Grapalat" w:hAnsi="GHEA Grapalat"/>
          <w:sz w:val="24"/>
          <w:szCs w:val="24"/>
          <w:lang w:val="hy-AM"/>
        </w:rPr>
        <w:t xml:space="preserve"> </w:t>
      </w:r>
      <w:r w:rsidR="00A60187">
        <w:rPr>
          <w:rFonts w:ascii="GHEA Grapalat" w:hAnsi="GHEA Grapalat" w:cs="Sylfaen"/>
          <w:sz w:val="24"/>
          <w:szCs w:val="24"/>
          <w:lang w:val="hy-AM"/>
        </w:rPr>
        <w:t>Երկրորդ՝</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այն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չի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հետապնդում</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պետությանը</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հասցված</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նյութական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վնասի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փոխհատուցման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նպատակ։</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Երրորդ՝</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իրավաբանական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անձի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կողմից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կատարված</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իրավախախտումը</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կարող</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է</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հիմք</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հանդիսանալ</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իրավաբանական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անձին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պատասխանատվության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ենթարկելու</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համար։</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Չորրորդ՝</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իրավաբանական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անձանց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lastRenderedPageBreak/>
        <w:t>վարչական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պատասխանատվությունը</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որպես</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կանոն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արտահայտվում</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է</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վարչական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տուգանքների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տեսքով։</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Հինգերորդ՝</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այն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չի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սահմանափակվում</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միայն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պատժելու</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նպատակով</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վարչական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տույժերի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կիրառմամբ։</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Վարչական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պատասխանատվությունը</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նաև</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հետապնդում</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է</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պետության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հանդեպ</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իրավաբանական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անձի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կողմից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իրենց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վրա</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դրված</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պարտականությունների</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կատարում</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որոնց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կատարումից</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իրավաբանական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անձն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ոչ</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իրավաչափորեն</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հրաժարվել</w:t>
      </w:r>
      <w:r w:rsidRPr="00A60187">
        <w:rPr>
          <w:rFonts w:ascii="GHEA Grapalat" w:hAnsi="GHEA Grapalat"/>
          <w:sz w:val="24"/>
          <w:szCs w:val="24"/>
          <w:lang w:val="hy-AM"/>
        </w:rPr>
        <w:t xml:space="preserve"> </w:t>
      </w:r>
      <w:r w:rsidRPr="00A60187">
        <w:rPr>
          <w:rFonts w:ascii="GHEA Grapalat" w:hAnsi="GHEA Grapalat" w:cs="Sylfaen"/>
          <w:sz w:val="24"/>
          <w:szCs w:val="24"/>
          <w:lang w:val="hy-AM"/>
        </w:rPr>
        <w:t>է</w:t>
      </w:r>
      <w:r w:rsidRPr="00A60187">
        <w:rPr>
          <w:rFonts w:ascii="GHEA Grapalat" w:hAnsi="GHEA Grapalat" w:cs="Tahoma"/>
          <w:sz w:val="24"/>
          <w:szCs w:val="24"/>
          <w:lang w:val="hy-AM"/>
        </w:rPr>
        <w:t>։</w:t>
      </w:r>
    </w:p>
    <w:p w:rsidR="00A0407F" w:rsidRDefault="00505CC1"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 xml:space="preserve">Տվյալ դեպքում նախագծով նախատեսված իրավակարգավորումների լույսի ներքո </w:t>
      </w:r>
      <w:r w:rsidR="00BB3FC5">
        <w:rPr>
          <w:rFonts w:ascii="GHEA Grapalat" w:hAnsi="GHEA Grapalat" w:cs="Tahoma"/>
          <w:sz w:val="24"/>
          <w:szCs w:val="24"/>
          <w:lang w:val="hy-AM"/>
        </w:rPr>
        <w:t>հարկ ենք համարում անդրադառնալ</w:t>
      </w:r>
      <w:r w:rsidR="00422E11">
        <w:rPr>
          <w:rFonts w:ascii="GHEA Grapalat" w:hAnsi="GHEA Grapalat" w:cs="Tahoma"/>
          <w:sz w:val="24"/>
          <w:szCs w:val="24"/>
          <w:lang w:val="hy-AM"/>
        </w:rPr>
        <w:t xml:space="preserve"> </w:t>
      </w:r>
      <w:r w:rsidR="00A0407F">
        <w:rPr>
          <w:rFonts w:ascii="GHEA Grapalat" w:hAnsi="GHEA Grapalat" w:cs="Tahoma"/>
          <w:sz w:val="24"/>
          <w:szCs w:val="24"/>
          <w:lang w:val="hy-AM"/>
        </w:rPr>
        <w:t xml:space="preserve">նաև հետևյալ իրավական կարգավորումներին, այսպես՝ </w:t>
      </w:r>
    </w:p>
    <w:p w:rsidR="00BB3FC5" w:rsidRDefault="00BB3FC5"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 xml:space="preserve">Հայաստանի Հանրապետության քաղաքացիական օրենսգրքի </w:t>
      </w:r>
      <w:r w:rsidR="00422E11">
        <w:rPr>
          <w:rFonts w:ascii="GHEA Grapalat" w:hAnsi="GHEA Grapalat" w:cs="Tahoma"/>
          <w:sz w:val="24"/>
          <w:szCs w:val="24"/>
          <w:lang w:val="hy-AM"/>
        </w:rPr>
        <w:t>22</w:t>
      </w:r>
      <w:r w:rsidR="00A0407F">
        <w:rPr>
          <w:rFonts w:ascii="GHEA Grapalat" w:hAnsi="GHEA Grapalat" w:cs="Tahoma"/>
          <w:sz w:val="24"/>
          <w:szCs w:val="24"/>
          <w:lang w:val="hy-AM"/>
        </w:rPr>
        <w:t xml:space="preserve">4-րդ հոդվածի 1-ին մասի համաձայն՝  </w:t>
      </w:r>
    </w:p>
    <w:p w:rsidR="00187D10" w:rsidRDefault="00A0407F" w:rsidP="00505CC1">
      <w:pPr>
        <w:spacing w:after="0" w:line="360" w:lineRule="auto"/>
        <w:ind w:left="-270" w:right="-450" w:firstLine="900"/>
        <w:jc w:val="both"/>
        <w:rPr>
          <w:rFonts w:ascii="GHEA Grapalat" w:hAnsi="GHEA Grapalat" w:cs="Tahoma"/>
          <w:i/>
          <w:sz w:val="24"/>
          <w:szCs w:val="24"/>
          <w:lang w:val="hy-AM"/>
        </w:rPr>
      </w:pPr>
      <w:r w:rsidRPr="00A0407F">
        <w:rPr>
          <w:rFonts w:ascii="GHEA Grapalat" w:hAnsi="GHEA Grapalat" w:cs="Tahoma"/>
          <w:i/>
          <w:sz w:val="24"/>
          <w:szCs w:val="24"/>
          <w:lang w:val="hy-AM"/>
        </w:rPr>
        <w:t>«</w:t>
      </w:r>
      <w:r w:rsidR="00422E11" w:rsidRPr="00A0407F">
        <w:rPr>
          <w:rFonts w:ascii="GHEA Grapalat" w:hAnsi="GHEA Grapalat" w:cs="Tahoma"/>
          <w:i/>
          <w:sz w:val="24"/>
          <w:szCs w:val="24"/>
          <w:lang w:val="hy-AM"/>
        </w:rPr>
        <w:t xml:space="preserve">1. Բազմաբնակարան շենքի շինությունների սեփականատերերին ընդհանուր բաժնային սեփականության իրավունքով պատկանում են շենքը կրող կառուցվածքները, շենքի միջհարկային </w:t>
      </w:r>
      <w:r w:rsidR="003C31E3">
        <w:rPr>
          <w:rFonts w:ascii="GHEA Grapalat" w:hAnsi="GHEA Grapalat" w:cs="Tahoma"/>
          <w:i/>
          <w:sz w:val="24"/>
          <w:szCs w:val="24"/>
          <w:lang w:val="hy-AM"/>
        </w:rPr>
        <w:t>ծածկերը</w:t>
      </w:r>
      <w:r w:rsidR="00422E11" w:rsidRPr="00A0407F">
        <w:rPr>
          <w:rFonts w:ascii="GHEA Grapalat" w:hAnsi="GHEA Grapalat" w:cs="Tahoma"/>
          <w:i/>
          <w:sz w:val="24"/>
          <w:szCs w:val="24"/>
          <w:lang w:val="hy-AM"/>
        </w:rPr>
        <w:t xml:space="preserve">, նկուղը, </w:t>
      </w:r>
      <w:r w:rsidR="00A13C74">
        <w:rPr>
          <w:rFonts w:ascii="GHEA Grapalat" w:hAnsi="GHEA Grapalat" w:cs="Tahoma"/>
          <w:i/>
          <w:sz w:val="24"/>
          <w:szCs w:val="24"/>
          <w:lang w:val="hy-AM"/>
        </w:rPr>
        <w:t xml:space="preserve">/.../ </w:t>
      </w:r>
      <w:r w:rsidR="00422E11" w:rsidRPr="00A0407F">
        <w:rPr>
          <w:rFonts w:ascii="GHEA Grapalat" w:hAnsi="GHEA Grapalat" w:cs="Tahoma"/>
          <w:i/>
          <w:sz w:val="24"/>
          <w:szCs w:val="24"/>
          <w:lang w:val="hy-AM"/>
        </w:rPr>
        <w:t xml:space="preserve">ինչպես նաև մեկից ավելի շինություններ սպասարկող և բազմաբնակարան շենքի միասնական ամբողջական սպասարկման համար </w:t>
      </w:r>
      <w:r w:rsidR="00422E11" w:rsidRPr="003C31E3">
        <w:rPr>
          <w:rFonts w:ascii="GHEA Grapalat" w:hAnsi="GHEA Grapalat" w:cs="Tahoma"/>
          <w:b/>
          <w:i/>
          <w:sz w:val="24"/>
          <w:szCs w:val="24"/>
          <w:lang w:val="hy-AM"/>
        </w:rPr>
        <w:t>նախատեսված մուտքերը,</w:t>
      </w:r>
      <w:r w:rsidR="00422E11" w:rsidRPr="00A0407F">
        <w:rPr>
          <w:rFonts w:ascii="GHEA Grapalat" w:hAnsi="GHEA Grapalat" w:cs="Tahoma"/>
          <w:i/>
          <w:sz w:val="24"/>
          <w:szCs w:val="24"/>
          <w:lang w:val="hy-AM"/>
        </w:rPr>
        <w:t xml:space="preserve"> աստիճանավանդակները, աստիճանները, </w:t>
      </w:r>
      <w:r w:rsidR="00422E11" w:rsidRPr="003C31E3">
        <w:rPr>
          <w:rFonts w:ascii="GHEA Grapalat" w:hAnsi="GHEA Grapalat" w:cs="Tahoma"/>
          <w:b/>
          <w:i/>
          <w:sz w:val="24"/>
          <w:szCs w:val="24"/>
          <w:lang w:val="hy-AM"/>
        </w:rPr>
        <w:t>վերելակները,</w:t>
      </w:r>
      <w:r w:rsidR="00422E11" w:rsidRPr="00A0407F">
        <w:rPr>
          <w:rFonts w:ascii="GHEA Grapalat" w:hAnsi="GHEA Grapalat" w:cs="Tahoma"/>
          <w:i/>
          <w:sz w:val="24"/>
          <w:szCs w:val="24"/>
          <w:lang w:val="hy-AM"/>
        </w:rPr>
        <w:t xml:space="preserve"> վերելակային և այլ հորերը, </w:t>
      </w:r>
      <w:r w:rsidR="003C31E3">
        <w:rPr>
          <w:rFonts w:ascii="GHEA Grapalat" w:hAnsi="GHEA Grapalat" w:cs="Tahoma"/>
          <w:i/>
          <w:sz w:val="24"/>
          <w:szCs w:val="24"/>
          <w:lang w:val="hy-AM"/>
        </w:rPr>
        <w:t>/.../</w:t>
      </w:r>
      <w:r w:rsidR="00422E11" w:rsidRPr="00A0407F">
        <w:rPr>
          <w:rFonts w:ascii="GHEA Grapalat" w:hAnsi="GHEA Grapalat" w:cs="Tahoma"/>
          <w:i/>
          <w:sz w:val="24"/>
          <w:szCs w:val="24"/>
          <w:lang w:val="hy-AM"/>
        </w:rPr>
        <w:t>, որոնք չեն հանդիսանում այլ անձանց սեփականություն:</w:t>
      </w:r>
      <w:r w:rsidRPr="00A0407F">
        <w:rPr>
          <w:rFonts w:ascii="GHEA Grapalat" w:hAnsi="GHEA Grapalat" w:cs="Tahoma"/>
          <w:i/>
          <w:sz w:val="24"/>
          <w:szCs w:val="24"/>
          <w:lang w:val="hy-AM"/>
        </w:rPr>
        <w:t>/.../»:</w:t>
      </w:r>
    </w:p>
    <w:p w:rsidR="00187D10" w:rsidRDefault="00BB3FC5" w:rsidP="00505CC1">
      <w:pPr>
        <w:spacing w:after="0" w:line="360" w:lineRule="auto"/>
        <w:ind w:left="-270" w:right="-450" w:firstLine="900"/>
        <w:jc w:val="both"/>
        <w:rPr>
          <w:rFonts w:ascii="GHEA Grapalat" w:hAnsi="GHEA Grapalat" w:cs="Tahoma"/>
          <w:sz w:val="24"/>
          <w:szCs w:val="24"/>
          <w:lang w:val="hy-AM"/>
        </w:rPr>
      </w:pPr>
      <w:r w:rsidRPr="00BB3FC5">
        <w:rPr>
          <w:rFonts w:ascii="GHEA Grapalat" w:hAnsi="GHEA Grapalat" w:cs="Tahoma"/>
          <w:sz w:val="24"/>
          <w:szCs w:val="24"/>
          <w:lang w:val="hy-AM"/>
        </w:rPr>
        <w:t xml:space="preserve">«Բազմաբնակարան շենքի կառավարման մասին» օրենքի 1-ին հոդվածի համաձայն` </w:t>
      </w:r>
    </w:p>
    <w:p w:rsidR="00BB3FC5" w:rsidRPr="00187D10" w:rsidRDefault="00187D10" w:rsidP="00505CC1">
      <w:pPr>
        <w:spacing w:after="0" w:line="360" w:lineRule="auto"/>
        <w:ind w:left="-270" w:right="-450" w:firstLine="900"/>
        <w:jc w:val="both"/>
        <w:rPr>
          <w:rFonts w:ascii="GHEA Grapalat" w:hAnsi="GHEA Grapalat" w:cs="Tahoma"/>
          <w:i/>
          <w:sz w:val="24"/>
          <w:szCs w:val="24"/>
          <w:lang w:val="hy-AM"/>
        </w:rPr>
      </w:pPr>
      <w:r w:rsidRPr="00187D10">
        <w:rPr>
          <w:rFonts w:ascii="GHEA Grapalat" w:hAnsi="GHEA Grapalat" w:cs="Tahoma"/>
          <w:i/>
          <w:sz w:val="24"/>
          <w:szCs w:val="24"/>
          <w:lang w:val="hy-AM"/>
        </w:rPr>
        <w:t>«1. Ս</w:t>
      </w:r>
      <w:r w:rsidR="00BB3FC5" w:rsidRPr="00187D10">
        <w:rPr>
          <w:rFonts w:ascii="GHEA Grapalat" w:hAnsi="GHEA Grapalat" w:cs="Tahoma"/>
          <w:i/>
          <w:sz w:val="24"/>
          <w:szCs w:val="24"/>
          <w:lang w:val="hy-AM"/>
        </w:rPr>
        <w:t xml:space="preserve">ույն օրենքը կարգավորում է </w:t>
      </w:r>
      <w:r w:rsidR="00BB3FC5" w:rsidRPr="00505CC1">
        <w:rPr>
          <w:rFonts w:ascii="GHEA Grapalat" w:hAnsi="GHEA Grapalat" w:cs="Tahoma"/>
          <w:b/>
          <w:i/>
          <w:sz w:val="24"/>
          <w:szCs w:val="24"/>
          <w:lang w:val="hy-AM"/>
        </w:rPr>
        <w:t>բազմաբնակարան շենքերի ընդհանուր բաժնային սեփականություն հանդիսացող գույքի կառավարման հարաբերությունները</w:t>
      </w:r>
      <w:r w:rsidR="00BB3FC5" w:rsidRPr="00187D10">
        <w:rPr>
          <w:rFonts w:ascii="GHEA Grapalat" w:hAnsi="GHEA Grapalat" w:cs="Tahoma"/>
          <w:i/>
          <w:sz w:val="24"/>
          <w:szCs w:val="24"/>
          <w:lang w:val="hy-AM"/>
        </w:rPr>
        <w:t xml:space="preserve"> և սահմանում է բազմաբնակարան շենքի շինությունների սեփականատերերի ընդհանուր բաժնային սեփականության կառավարման կարգը, կառավարման ձևերը, </w:t>
      </w:r>
      <w:r w:rsidR="00BB3FC5" w:rsidRPr="00505CC1">
        <w:rPr>
          <w:rFonts w:ascii="GHEA Grapalat" w:hAnsi="GHEA Grapalat" w:cs="Tahoma"/>
          <w:b/>
          <w:i/>
          <w:sz w:val="24"/>
          <w:szCs w:val="24"/>
          <w:lang w:val="hy-AM"/>
        </w:rPr>
        <w:t>շենքի կառավարման մարմինների իրավասությունները</w:t>
      </w:r>
      <w:r w:rsidR="00BB3FC5" w:rsidRPr="00187D10">
        <w:rPr>
          <w:rFonts w:ascii="GHEA Grapalat" w:hAnsi="GHEA Grapalat" w:cs="Tahoma"/>
          <w:i/>
          <w:sz w:val="24"/>
          <w:szCs w:val="24"/>
          <w:lang w:val="hy-AM"/>
        </w:rPr>
        <w:t xml:space="preserve">, դրանց կազմավորման, գործունեության, գործունեության դադարման կարգը, </w:t>
      </w:r>
      <w:r w:rsidR="00BB3FC5" w:rsidRPr="00505CC1">
        <w:rPr>
          <w:rFonts w:ascii="GHEA Grapalat" w:hAnsi="GHEA Grapalat" w:cs="Tahoma"/>
          <w:b/>
          <w:i/>
          <w:sz w:val="24"/>
          <w:szCs w:val="24"/>
          <w:lang w:val="hy-AM"/>
        </w:rPr>
        <w:t xml:space="preserve">ինչպես նաև դրանց </w:t>
      </w:r>
      <w:r w:rsidR="00BB3FC5" w:rsidRPr="00505CC1">
        <w:rPr>
          <w:rFonts w:ascii="GHEA Grapalat" w:hAnsi="GHEA Grapalat" w:cs="Tahoma"/>
          <w:b/>
          <w:i/>
          <w:sz w:val="24"/>
          <w:szCs w:val="24"/>
          <w:lang w:val="hy-AM"/>
        </w:rPr>
        <w:lastRenderedPageBreak/>
        <w:t>փոխհարաբերությունները</w:t>
      </w:r>
      <w:r w:rsidR="00BB3FC5" w:rsidRPr="00187D10">
        <w:rPr>
          <w:rFonts w:ascii="GHEA Grapalat" w:hAnsi="GHEA Grapalat" w:cs="Tahoma"/>
          <w:i/>
          <w:sz w:val="24"/>
          <w:szCs w:val="24"/>
          <w:lang w:val="hy-AM"/>
        </w:rPr>
        <w:t xml:space="preserve"> պետական և տեղական ինքնակառավարման մարմինների ու </w:t>
      </w:r>
      <w:r w:rsidR="00BB3FC5" w:rsidRPr="00505CC1">
        <w:rPr>
          <w:rFonts w:ascii="GHEA Grapalat" w:hAnsi="GHEA Grapalat" w:cs="Tahoma"/>
          <w:b/>
          <w:i/>
          <w:sz w:val="24"/>
          <w:szCs w:val="24"/>
          <w:lang w:val="hy-AM"/>
        </w:rPr>
        <w:t>կազմակերպությունների հետ</w:t>
      </w:r>
      <w:r w:rsidR="00BB3FC5" w:rsidRPr="00187D10">
        <w:rPr>
          <w:rFonts w:ascii="GHEA Grapalat" w:hAnsi="GHEA Grapalat" w:cs="Tahoma"/>
          <w:i/>
          <w:sz w:val="24"/>
          <w:szCs w:val="24"/>
          <w:lang w:val="hy-AM"/>
        </w:rPr>
        <w:t>:</w:t>
      </w:r>
      <w:r w:rsidRPr="00187D10">
        <w:rPr>
          <w:rFonts w:ascii="GHEA Grapalat" w:hAnsi="GHEA Grapalat" w:cs="Tahoma"/>
          <w:i/>
          <w:sz w:val="24"/>
          <w:szCs w:val="24"/>
          <w:lang w:val="hy-AM"/>
        </w:rPr>
        <w:t>»:</w:t>
      </w:r>
    </w:p>
    <w:p w:rsidR="00D6017C" w:rsidRDefault="00D6017C"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Նույն</w:t>
      </w:r>
      <w:r w:rsidRPr="00BB3FC5">
        <w:rPr>
          <w:rFonts w:ascii="GHEA Grapalat" w:hAnsi="GHEA Grapalat" w:cs="Tahoma"/>
          <w:sz w:val="24"/>
          <w:szCs w:val="24"/>
          <w:lang w:val="hy-AM"/>
        </w:rPr>
        <w:t xml:space="preserve"> օրենքի 1</w:t>
      </w:r>
      <w:r>
        <w:rPr>
          <w:rFonts w:ascii="GHEA Grapalat" w:hAnsi="GHEA Grapalat" w:cs="Tahoma"/>
          <w:sz w:val="24"/>
          <w:szCs w:val="24"/>
          <w:lang w:val="hy-AM"/>
        </w:rPr>
        <w:t>1</w:t>
      </w:r>
      <w:r w:rsidRPr="00BB3FC5">
        <w:rPr>
          <w:rFonts w:ascii="GHEA Grapalat" w:hAnsi="GHEA Grapalat" w:cs="Tahoma"/>
          <w:sz w:val="24"/>
          <w:szCs w:val="24"/>
          <w:lang w:val="hy-AM"/>
        </w:rPr>
        <w:t>-րդ հոդվածի համաձայն`</w:t>
      </w:r>
      <w:r>
        <w:rPr>
          <w:rFonts w:ascii="GHEA Grapalat" w:hAnsi="GHEA Grapalat" w:cs="Tahoma"/>
          <w:sz w:val="24"/>
          <w:szCs w:val="24"/>
          <w:lang w:val="hy-AM"/>
        </w:rPr>
        <w:t xml:space="preserve"> </w:t>
      </w:r>
    </w:p>
    <w:p w:rsidR="00D6017C" w:rsidRPr="000B1F47" w:rsidRDefault="00D6017C" w:rsidP="00505CC1">
      <w:pPr>
        <w:spacing w:after="0" w:line="360" w:lineRule="auto"/>
        <w:ind w:left="-270" w:right="-450" w:firstLine="900"/>
        <w:jc w:val="both"/>
        <w:rPr>
          <w:rFonts w:ascii="GHEA Grapalat" w:hAnsi="GHEA Grapalat" w:cs="Tahoma"/>
          <w:i/>
          <w:sz w:val="24"/>
          <w:szCs w:val="24"/>
          <w:lang w:val="hy-AM"/>
        </w:rPr>
      </w:pPr>
      <w:r w:rsidRPr="001F1818">
        <w:rPr>
          <w:rFonts w:ascii="GHEA Grapalat" w:hAnsi="GHEA Grapalat" w:cs="Tahoma"/>
          <w:i/>
          <w:sz w:val="24"/>
          <w:szCs w:val="24"/>
          <w:lang w:val="hy-AM"/>
        </w:rPr>
        <w:t>«1. Ընդհանուր բաժնային սեփականության կառավարման բարձրագույն մարմինը շինությունների սեփականատերերի ժողովն է</w:t>
      </w:r>
      <w:r>
        <w:rPr>
          <w:rFonts w:ascii="GHEA Grapalat" w:hAnsi="GHEA Grapalat" w:cs="Tahoma"/>
          <w:i/>
          <w:sz w:val="24"/>
          <w:szCs w:val="24"/>
          <w:lang w:val="hy-AM"/>
        </w:rPr>
        <w:t xml:space="preserve">, որի </w:t>
      </w:r>
      <w:r w:rsidRPr="000B1F47">
        <w:rPr>
          <w:rFonts w:ascii="GHEA Grapalat" w:hAnsi="GHEA Grapalat" w:cs="Tahoma"/>
          <w:i/>
          <w:sz w:val="24"/>
          <w:szCs w:val="24"/>
          <w:lang w:val="hy-AM"/>
        </w:rPr>
        <w:t xml:space="preserve">լիազորություններն են` </w:t>
      </w:r>
      <w:r w:rsidRPr="003C31E3">
        <w:rPr>
          <w:rFonts w:ascii="GHEA Grapalat" w:hAnsi="GHEA Grapalat" w:cs="Tahoma"/>
          <w:b/>
          <w:i/>
          <w:sz w:val="24"/>
          <w:szCs w:val="24"/>
          <w:lang w:val="hy-AM"/>
        </w:rPr>
        <w:t>ընդհանուր բաժնային սեփականության վրա գովազդ տեղադրելու կամ սեփականությունն այլ կերպ առևտրային նպատակներով օգտագործելու, իրազեկելու և ծանուցելու համար նախատեսված տեղի մասին որոշման ընդունումը</w:t>
      </w:r>
      <w:r w:rsidRPr="000B1F47">
        <w:rPr>
          <w:rFonts w:ascii="GHEA Grapalat" w:hAnsi="GHEA Grapalat" w:cs="Tahoma"/>
          <w:i/>
          <w:sz w:val="24"/>
          <w:szCs w:val="24"/>
          <w:lang w:val="hy-AM"/>
        </w:rPr>
        <w:t>»:</w:t>
      </w:r>
    </w:p>
    <w:p w:rsidR="000B1F47" w:rsidRDefault="000B1F47"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Նույն</w:t>
      </w:r>
      <w:r w:rsidRPr="00BB3FC5">
        <w:rPr>
          <w:rFonts w:ascii="GHEA Grapalat" w:hAnsi="GHEA Grapalat" w:cs="Tahoma"/>
          <w:sz w:val="24"/>
          <w:szCs w:val="24"/>
          <w:lang w:val="hy-AM"/>
        </w:rPr>
        <w:t xml:space="preserve"> օրենքի 17-րդ հոդվածի 3-րդ կետի համաձայն`</w:t>
      </w:r>
      <w:r>
        <w:rPr>
          <w:rFonts w:ascii="GHEA Grapalat" w:hAnsi="GHEA Grapalat" w:cs="Tahoma"/>
          <w:sz w:val="24"/>
          <w:szCs w:val="24"/>
          <w:lang w:val="hy-AM"/>
        </w:rPr>
        <w:t xml:space="preserve"> </w:t>
      </w:r>
    </w:p>
    <w:p w:rsidR="000B1F47" w:rsidRPr="00D6017C" w:rsidRDefault="000B1F47" w:rsidP="00505CC1">
      <w:pPr>
        <w:spacing w:after="0" w:line="360" w:lineRule="auto"/>
        <w:ind w:left="-270" w:right="-450" w:firstLine="900"/>
        <w:jc w:val="both"/>
        <w:rPr>
          <w:rFonts w:ascii="GHEA Grapalat" w:hAnsi="GHEA Grapalat" w:cs="Tahoma"/>
          <w:i/>
          <w:sz w:val="24"/>
          <w:szCs w:val="24"/>
          <w:lang w:val="hy-AM"/>
        </w:rPr>
      </w:pPr>
      <w:r w:rsidRPr="00D6017C">
        <w:rPr>
          <w:rFonts w:ascii="GHEA Grapalat" w:hAnsi="GHEA Grapalat" w:cs="Tahoma"/>
          <w:sz w:val="24"/>
          <w:szCs w:val="24"/>
          <w:lang w:val="hy-AM"/>
        </w:rPr>
        <w:t>«</w:t>
      </w:r>
      <w:r w:rsidRPr="00D6017C">
        <w:rPr>
          <w:rFonts w:ascii="GHEA Grapalat" w:hAnsi="GHEA Grapalat" w:cs="Tahoma"/>
          <w:i/>
          <w:sz w:val="24"/>
          <w:szCs w:val="24"/>
          <w:lang w:val="hy-AM"/>
        </w:rPr>
        <w:t>3. Ընդհանուր բաժնային սեփականության կառավարումը կարող է իրականացվել հետևյալ ձևերով`</w:t>
      </w:r>
    </w:p>
    <w:p w:rsidR="000B1F47" w:rsidRPr="00D6017C" w:rsidRDefault="000B1F47" w:rsidP="00505CC1">
      <w:pPr>
        <w:spacing w:after="0" w:line="360" w:lineRule="auto"/>
        <w:ind w:left="-270" w:right="-450" w:firstLine="900"/>
        <w:jc w:val="both"/>
        <w:rPr>
          <w:rFonts w:ascii="GHEA Grapalat" w:hAnsi="GHEA Grapalat" w:cs="Tahoma"/>
          <w:i/>
          <w:sz w:val="24"/>
          <w:szCs w:val="24"/>
          <w:lang w:val="hy-AM"/>
        </w:rPr>
      </w:pPr>
      <w:r w:rsidRPr="00D6017C">
        <w:rPr>
          <w:rFonts w:ascii="GHEA Grapalat" w:hAnsi="GHEA Grapalat" w:cs="Tahoma"/>
          <w:i/>
          <w:sz w:val="24"/>
          <w:szCs w:val="24"/>
          <w:lang w:val="hy-AM"/>
        </w:rPr>
        <w:t>ա) շինության սեփականատերերի կողմից ստեղծված իրավաբանական անձի համատիրության միջոցով.</w:t>
      </w:r>
    </w:p>
    <w:p w:rsidR="000B1F47" w:rsidRPr="00D6017C" w:rsidRDefault="000B1F47" w:rsidP="00505CC1">
      <w:pPr>
        <w:spacing w:after="0" w:line="360" w:lineRule="auto"/>
        <w:ind w:left="-270" w:right="-450" w:firstLine="900"/>
        <w:jc w:val="both"/>
        <w:rPr>
          <w:rFonts w:ascii="GHEA Grapalat" w:hAnsi="GHEA Grapalat" w:cs="Tahoma"/>
          <w:i/>
          <w:sz w:val="24"/>
          <w:szCs w:val="24"/>
          <w:lang w:val="hy-AM"/>
        </w:rPr>
      </w:pPr>
      <w:r w:rsidRPr="00D6017C">
        <w:rPr>
          <w:rFonts w:ascii="GHEA Grapalat" w:hAnsi="GHEA Grapalat" w:cs="Tahoma"/>
          <w:i/>
          <w:sz w:val="24"/>
          <w:szCs w:val="24"/>
          <w:lang w:val="hy-AM"/>
        </w:rPr>
        <w:t>բ) լիազորագրային կառավարչի (ներկայացուցչության) միջոցով.</w:t>
      </w:r>
    </w:p>
    <w:p w:rsidR="000B1F47" w:rsidRPr="0051620D" w:rsidRDefault="000B1F47" w:rsidP="00505CC1">
      <w:pPr>
        <w:spacing w:after="0" w:line="360" w:lineRule="auto"/>
        <w:ind w:left="-270" w:right="-450" w:firstLine="900"/>
        <w:jc w:val="both"/>
        <w:rPr>
          <w:rFonts w:ascii="GHEA Grapalat" w:hAnsi="GHEA Grapalat" w:cs="Tahoma"/>
          <w:sz w:val="24"/>
          <w:szCs w:val="24"/>
          <w:lang w:val="hy-AM"/>
        </w:rPr>
      </w:pPr>
      <w:r w:rsidRPr="00D6017C">
        <w:rPr>
          <w:rFonts w:ascii="GHEA Grapalat" w:hAnsi="GHEA Grapalat" w:cs="Tahoma"/>
          <w:i/>
          <w:sz w:val="24"/>
          <w:szCs w:val="24"/>
          <w:lang w:val="hy-AM"/>
        </w:rPr>
        <w:t>գ) հավատարմագրային կառավարչի միջոցով</w:t>
      </w:r>
      <w:r w:rsidRPr="00D6017C">
        <w:rPr>
          <w:rFonts w:ascii="GHEA Grapalat" w:hAnsi="GHEA Grapalat" w:cs="Tahoma"/>
          <w:sz w:val="24"/>
          <w:szCs w:val="24"/>
          <w:lang w:val="hy-AM"/>
        </w:rPr>
        <w:t>:»:</w:t>
      </w:r>
    </w:p>
    <w:p w:rsidR="00D6017C" w:rsidRPr="0051620D" w:rsidRDefault="00D6017C"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Նույն</w:t>
      </w:r>
      <w:r w:rsidRPr="00BB3FC5">
        <w:rPr>
          <w:rFonts w:ascii="GHEA Grapalat" w:hAnsi="GHEA Grapalat" w:cs="Tahoma"/>
          <w:sz w:val="24"/>
          <w:szCs w:val="24"/>
          <w:lang w:val="hy-AM"/>
        </w:rPr>
        <w:t xml:space="preserve"> օրենքի 1</w:t>
      </w:r>
      <w:r w:rsidRPr="0051620D">
        <w:rPr>
          <w:rFonts w:ascii="GHEA Grapalat" w:hAnsi="GHEA Grapalat" w:cs="Tahoma"/>
          <w:sz w:val="24"/>
          <w:szCs w:val="24"/>
          <w:lang w:val="hy-AM"/>
        </w:rPr>
        <w:t>9</w:t>
      </w:r>
      <w:r w:rsidRPr="00BB3FC5">
        <w:rPr>
          <w:rFonts w:ascii="GHEA Grapalat" w:hAnsi="GHEA Grapalat" w:cs="Tahoma"/>
          <w:sz w:val="24"/>
          <w:szCs w:val="24"/>
          <w:lang w:val="hy-AM"/>
        </w:rPr>
        <w:t xml:space="preserve">-րդ հոդվածի </w:t>
      </w:r>
      <w:r w:rsidRPr="0051620D">
        <w:rPr>
          <w:rFonts w:ascii="GHEA Grapalat" w:hAnsi="GHEA Grapalat" w:cs="Tahoma"/>
          <w:sz w:val="24"/>
          <w:szCs w:val="24"/>
          <w:lang w:val="hy-AM"/>
        </w:rPr>
        <w:t>1</w:t>
      </w:r>
      <w:r w:rsidRPr="00BB3FC5">
        <w:rPr>
          <w:rFonts w:ascii="GHEA Grapalat" w:hAnsi="GHEA Grapalat" w:cs="Tahoma"/>
          <w:sz w:val="24"/>
          <w:szCs w:val="24"/>
          <w:lang w:val="hy-AM"/>
        </w:rPr>
        <w:t>-</w:t>
      </w:r>
      <w:r>
        <w:rPr>
          <w:rFonts w:ascii="GHEA Grapalat" w:hAnsi="GHEA Grapalat" w:cs="Tahoma"/>
          <w:sz w:val="24"/>
          <w:szCs w:val="24"/>
          <w:lang w:val="hy-AM"/>
        </w:rPr>
        <w:t>ին մասի</w:t>
      </w:r>
      <w:r w:rsidRPr="00BB3FC5">
        <w:rPr>
          <w:rFonts w:ascii="GHEA Grapalat" w:hAnsi="GHEA Grapalat" w:cs="Tahoma"/>
          <w:sz w:val="24"/>
          <w:szCs w:val="24"/>
          <w:lang w:val="hy-AM"/>
        </w:rPr>
        <w:t xml:space="preserve"> համաձայն`</w:t>
      </w:r>
      <w:r>
        <w:rPr>
          <w:rFonts w:ascii="GHEA Grapalat" w:hAnsi="GHEA Grapalat" w:cs="Tahoma"/>
          <w:sz w:val="24"/>
          <w:szCs w:val="24"/>
          <w:lang w:val="hy-AM"/>
        </w:rPr>
        <w:t xml:space="preserve"> </w:t>
      </w:r>
    </w:p>
    <w:p w:rsidR="00D91822" w:rsidRDefault="00D6017C" w:rsidP="00505CC1">
      <w:pPr>
        <w:spacing w:after="0" w:line="360" w:lineRule="auto"/>
        <w:ind w:left="-270" w:right="-450" w:firstLine="900"/>
        <w:jc w:val="both"/>
        <w:rPr>
          <w:rFonts w:ascii="GHEA Grapalat" w:hAnsi="GHEA Grapalat" w:cs="Tahoma"/>
          <w:i/>
          <w:sz w:val="24"/>
          <w:szCs w:val="24"/>
          <w:lang w:val="hy-AM"/>
        </w:rPr>
      </w:pPr>
      <w:r>
        <w:rPr>
          <w:rFonts w:ascii="GHEA Grapalat" w:hAnsi="GHEA Grapalat" w:cs="Tahoma"/>
          <w:i/>
          <w:sz w:val="24"/>
          <w:szCs w:val="24"/>
          <w:lang w:val="hy-AM"/>
        </w:rPr>
        <w:t xml:space="preserve">«1. </w:t>
      </w:r>
      <w:r w:rsidRPr="00B27CA4">
        <w:rPr>
          <w:rFonts w:ascii="GHEA Grapalat" w:hAnsi="GHEA Grapalat" w:cs="Tahoma"/>
          <w:i/>
          <w:sz w:val="24"/>
          <w:szCs w:val="24"/>
          <w:lang w:val="hy-AM"/>
        </w:rPr>
        <w:t xml:space="preserve">Լիազորագրային (ներկայացուցչական) կառավարումը, սույն օրենքի համաձայն, ինչպես նաև շինության սեփականատերերի գրավոր լիազորագրի և </w:t>
      </w:r>
      <w:r w:rsidRPr="00B27CA4">
        <w:rPr>
          <w:rFonts w:ascii="GHEA Grapalat" w:hAnsi="GHEA Grapalat" w:cs="Tahoma"/>
          <w:b/>
          <w:i/>
          <w:sz w:val="24"/>
          <w:szCs w:val="24"/>
          <w:lang w:val="hy-AM"/>
        </w:rPr>
        <w:t>կնքված լիազորագրային կառավարման պայմանագրի հիման վրա</w:t>
      </w:r>
      <w:r w:rsidRPr="00B27CA4">
        <w:rPr>
          <w:rFonts w:ascii="GHEA Grapalat" w:hAnsi="GHEA Grapalat" w:cs="Tahoma"/>
          <w:i/>
          <w:sz w:val="24"/>
          <w:szCs w:val="24"/>
          <w:lang w:val="hy-AM"/>
        </w:rPr>
        <w:t xml:space="preserve"> շենքի ընդհանուր բաժնային սեփականության կառավարման իրականացումն է:</w:t>
      </w:r>
      <w:r>
        <w:rPr>
          <w:rFonts w:ascii="GHEA Grapalat" w:hAnsi="GHEA Grapalat" w:cs="Tahoma"/>
          <w:i/>
          <w:sz w:val="24"/>
          <w:szCs w:val="24"/>
          <w:lang w:val="hy-AM"/>
        </w:rPr>
        <w:t>»:</w:t>
      </w:r>
    </w:p>
    <w:p w:rsidR="00413012" w:rsidRPr="00413012" w:rsidRDefault="00413012"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Նույն</w:t>
      </w:r>
      <w:r w:rsidRPr="00BB3FC5">
        <w:rPr>
          <w:rFonts w:ascii="GHEA Grapalat" w:hAnsi="GHEA Grapalat" w:cs="Tahoma"/>
          <w:sz w:val="24"/>
          <w:szCs w:val="24"/>
          <w:lang w:val="hy-AM"/>
        </w:rPr>
        <w:t xml:space="preserve"> օրենքի </w:t>
      </w:r>
      <w:r>
        <w:rPr>
          <w:rFonts w:ascii="GHEA Grapalat" w:hAnsi="GHEA Grapalat" w:cs="Tahoma"/>
          <w:sz w:val="24"/>
          <w:szCs w:val="24"/>
          <w:lang w:val="hy-AM"/>
        </w:rPr>
        <w:t>20</w:t>
      </w:r>
      <w:r w:rsidRPr="00BB3FC5">
        <w:rPr>
          <w:rFonts w:ascii="GHEA Grapalat" w:hAnsi="GHEA Grapalat" w:cs="Tahoma"/>
          <w:sz w:val="24"/>
          <w:szCs w:val="24"/>
          <w:lang w:val="hy-AM"/>
        </w:rPr>
        <w:t xml:space="preserve">-րդ հոդվածի </w:t>
      </w:r>
      <w:r w:rsidRPr="00413012">
        <w:rPr>
          <w:rFonts w:ascii="GHEA Grapalat" w:hAnsi="GHEA Grapalat" w:cs="Tahoma"/>
          <w:sz w:val="24"/>
          <w:szCs w:val="24"/>
          <w:lang w:val="hy-AM"/>
        </w:rPr>
        <w:t>1</w:t>
      </w:r>
      <w:r w:rsidRPr="00BB3FC5">
        <w:rPr>
          <w:rFonts w:ascii="GHEA Grapalat" w:hAnsi="GHEA Grapalat" w:cs="Tahoma"/>
          <w:sz w:val="24"/>
          <w:szCs w:val="24"/>
          <w:lang w:val="hy-AM"/>
        </w:rPr>
        <w:t>-</w:t>
      </w:r>
      <w:r>
        <w:rPr>
          <w:rFonts w:ascii="GHEA Grapalat" w:hAnsi="GHEA Grapalat" w:cs="Tahoma"/>
          <w:sz w:val="24"/>
          <w:szCs w:val="24"/>
          <w:lang w:val="hy-AM"/>
        </w:rPr>
        <w:t>ին մասի</w:t>
      </w:r>
      <w:r w:rsidRPr="00BB3FC5">
        <w:rPr>
          <w:rFonts w:ascii="GHEA Grapalat" w:hAnsi="GHEA Grapalat" w:cs="Tahoma"/>
          <w:sz w:val="24"/>
          <w:szCs w:val="24"/>
          <w:lang w:val="hy-AM"/>
        </w:rPr>
        <w:t xml:space="preserve"> համաձայն`</w:t>
      </w:r>
      <w:r>
        <w:rPr>
          <w:rFonts w:ascii="GHEA Grapalat" w:hAnsi="GHEA Grapalat" w:cs="Tahoma"/>
          <w:sz w:val="24"/>
          <w:szCs w:val="24"/>
          <w:lang w:val="hy-AM"/>
        </w:rPr>
        <w:t xml:space="preserve"> </w:t>
      </w:r>
    </w:p>
    <w:p w:rsidR="00413012" w:rsidRPr="00413012" w:rsidRDefault="00413012" w:rsidP="00505CC1">
      <w:pPr>
        <w:spacing w:after="0" w:line="360" w:lineRule="auto"/>
        <w:ind w:left="-270" w:right="-450" w:firstLine="900"/>
        <w:jc w:val="both"/>
        <w:rPr>
          <w:rFonts w:ascii="GHEA Grapalat" w:hAnsi="GHEA Grapalat" w:cs="Tahoma"/>
          <w:i/>
          <w:sz w:val="24"/>
          <w:szCs w:val="24"/>
          <w:lang w:val="hy-AM"/>
        </w:rPr>
      </w:pPr>
      <w:r>
        <w:rPr>
          <w:rFonts w:ascii="GHEA Grapalat" w:hAnsi="GHEA Grapalat" w:cs="Tahoma"/>
          <w:i/>
          <w:sz w:val="24"/>
          <w:szCs w:val="24"/>
          <w:lang w:val="hy-AM"/>
        </w:rPr>
        <w:t xml:space="preserve"> «</w:t>
      </w:r>
      <w:r w:rsidRPr="00413012">
        <w:rPr>
          <w:rFonts w:ascii="GHEA Grapalat" w:hAnsi="GHEA Grapalat" w:cs="Tahoma"/>
          <w:i/>
          <w:sz w:val="24"/>
          <w:szCs w:val="24"/>
          <w:lang w:val="hy-AM"/>
        </w:rPr>
        <w:t xml:space="preserve">1. Շենքի ընդհանուր բաժնային սեփականության հավատարմագրային կառավարումն իրականացվում է շինության սեփականատերերի և հավատարմագրային կառավարչի միջև </w:t>
      </w:r>
      <w:r w:rsidRPr="003C31E3">
        <w:rPr>
          <w:rFonts w:ascii="GHEA Grapalat" w:hAnsi="GHEA Grapalat" w:cs="Tahoma"/>
          <w:b/>
          <w:i/>
          <w:sz w:val="24"/>
          <w:szCs w:val="24"/>
          <w:lang w:val="hy-AM"/>
        </w:rPr>
        <w:t>կնքված գույքի հավատարմագրային կառավարման կամ ծառայությունների վճարովի մատուցման պայմանագրի համաձայն</w:t>
      </w:r>
      <w:r w:rsidRPr="00413012">
        <w:rPr>
          <w:rFonts w:ascii="GHEA Grapalat" w:hAnsi="GHEA Grapalat" w:cs="Tahoma"/>
          <w:i/>
          <w:sz w:val="24"/>
          <w:szCs w:val="24"/>
          <w:lang w:val="hy-AM"/>
        </w:rPr>
        <w:t>:</w:t>
      </w:r>
      <w:r>
        <w:rPr>
          <w:rFonts w:ascii="GHEA Grapalat" w:hAnsi="GHEA Grapalat" w:cs="Tahoma"/>
          <w:i/>
          <w:sz w:val="24"/>
          <w:szCs w:val="24"/>
          <w:lang w:val="hy-AM"/>
        </w:rPr>
        <w:t>»:</w:t>
      </w:r>
    </w:p>
    <w:p w:rsidR="00187D10" w:rsidRDefault="00D6017C" w:rsidP="00505CC1">
      <w:pPr>
        <w:spacing w:after="0" w:line="360" w:lineRule="auto"/>
        <w:ind w:left="-270" w:right="-450" w:firstLine="900"/>
        <w:jc w:val="both"/>
        <w:rPr>
          <w:rFonts w:ascii="GHEA Grapalat" w:hAnsi="GHEA Grapalat" w:cs="Tahoma"/>
          <w:sz w:val="24"/>
          <w:szCs w:val="24"/>
          <w:lang w:val="hy-AM"/>
        </w:rPr>
      </w:pPr>
      <w:r w:rsidRPr="00BB3FC5">
        <w:rPr>
          <w:rFonts w:ascii="GHEA Grapalat" w:hAnsi="GHEA Grapalat" w:cs="Tahoma"/>
          <w:sz w:val="24"/>
          <w:szCs w:val="24"/>
          <w:lang w:val="hy-AM"/>
        </w:rPr>
        <w:t xml:space="preserve"> </w:t>
      </w:r>
      <w:r w:rsidR="00BB3FC5" w:rsidRPr="00BB3FC5">
        <w:rPr>
          <w:rFonts w:ascii="GHEA Grapalat" w:hAnsi="GHEA Grapalat" w:cs="Tahoma"/>
          <w:sz w:val="24"/>
          <w:szCs w:val="24"/>
          <w:lang w:val="hy-AM"/>
        </w:rPr>
        <w:t xml:space="preserve">«Համատիրության մասին» ՀՀ օրենքի </w:t>
      </w:r>
      <w:r w:rsidR="00670EF4">
        <w:rPr>
          <w:rFonts w:ascii="GHEA Grapalat" w:hAnsi="GHEA Grapalat" w:cs="Tahoma"/>
          <w:sz w:val="24"/>
          <w:szCs w:val="24"/>
          <w:lang w:val="hy-AM"/>
        </w:rPr>
        <w:t>1</w:t>
      </w:r>
      <w:r w:rsidR="00BB3FC5" w:rsidRPr="00BB3FC5">
        <w:rPr>
          <w:rFonts w:ascii="GHEA Grapalat" w:hAnsi="GHEA Grapalat" w:cs="Tahoma"/>
          <w:sz w:val="24"/>
          <w:szCs w:val="24"/>
          <w:lang w:val="hy-AM"/>
        </w:rPr>
        <w:t>-</w:t>
      </w:r>
      <w:r w:rsidR="00670EF4">
        <w:rPr>
          <w:rFonts w:ascii="GHEA Grapalat" w:hAnsi="GHEA Grapalat" w:cs="Tahoma"/>
          <w:sz w:val="24"/>
          <w:szCs w:val="24"/>
          <w:lang w:val="hy-AM"/>
        </w:rPr>
        <w:t>ին</w:t>
      </w:r>
      <w:r w:rsidR="00BB3FC5" w:rsidRPr="00BB3FC5">
        <w:rPr>
          <w:rFonts w:ascii="GHEA Grapalat" w:hAnsi="GHEA Grapalat" w:cs="Tahoma"/>
          <w:sz w:val="24"/>
          <w:szCs w:val="24"/>
          <w:lang w:val="hy-AM"/>
        </w:rPr>
        <w:t xml:space="preserve"> հոդվածի համաձայն՝ </w:t>
      </w:r>
    </w:p>
    <w:p w:rsidR="00670EF4" w:rsidRDefault="00670EF4" w:rsidP="00505CC1">
      <w:pPr>
        <w:spacing w:after="0" w:line="360" w:lineRule="auto"/>
        <w:ind w:left="-270" w:right="-450" w:firstLine="900"/>
        <w:jc w:val="both"/>
        <w:rPr>
          <w:rFonts w:ascii="GHEA Grapalat" w:hAnsi="GHEA Grapalat" w:cs="Tahoma"/>
          <w:i/>
          <w:sz w:val="24"/>
          <w:szCs w:val="24"/>
          <w:lang w:val="hy-AM"/>
        </w:rPr>
      </w:pPr>
      <w:r w:rsidRPr="00670EF4">
        <w:rPr>
          <w:rFonts w:ascii="GHEA Grapalat" w:hAnsi="GHEA Grapalat" w:cs="Tahoma"/>
          <w:i/>
          <w:sz w:val="24"/>
          <w:szCs w:val="24"/>
          <w:lang w:val="hy-AM"/>
        </w:rPr>
        <w:lastRenderedPageBreak/>
        <w:t>«</w:t>
      </w:r>
      <w:r>
        <w:rPr>
          <w:rFonts w:ascii="GHEA Grapalat" w:hAnsi="GHEA Grapalat" w:cs="Tahoma"/>
          <w:i/>
          <w:sz w:val="24"/>
          <w:szCs w:val="24"/>
          <w:lang w:val="hy-AM"/>
        </w:rPr>
        <w:t>1.</w:t>
      </w:r>
      <w:r w:rsidR="003C31E3">
        <w:rPr>
          <w:rFonts w:ascii="GHEA Grapalat" w:hAnsi="GHEA Grapalat" w:cs="Tahoma"/>
          <w:i/>
          <w:sz w:val="24"/>
          <w:szCs w:val="24"/>
          <w:lang w:val="hy-AM"/>
        </w:rPr>
        <w:t xml:space="preserve"> </w:t>
      </w:r>
      <w:r w:rsidRPr="00670EF4">
        <w:rPr>
          <w:rFonts w:ascii="GHEA Grapalat" w:hAnsi="GHEA Grapalat" w:cs="Tahoma"/>
          <w:i/>
          <w:sz w:val="24"/>
          <w:szCs w:val="24"/>
          <w:lang w:val="hy-AM"/>
        </w:rPr>
        <w:t>Համատիրությունը քաղաքացիների և իրավաբանական անձանց անդամության վրա հիմնված և իր անդամների գույքային փայավճարների միավորման միջոցով ստեղծված շահույթ ստանալու նպատակ չհետապնդող, իրավաբանական անձի կարգավիճակ ունեցող ոչ առևտրային կոոպերատիվ է, որը հիմնադրվում է բազմաբնակարան շենքի կամ շենքերի (այսուհետ` շենք) բաժնային սեփականություն հանդիսացող գույքի կառավարման նպատակով:»:</w:t>
      </w:r>
    </w:p>
    <w:p w:rsidR="00670EF4" w:rsidRPr="00670EF4" w:rsidRDefault="00670EF4" w:rsidP="00505CC1">
      <w:pPr>
        <w:spacing w:after="0" w:line="360" w:lineRule="auto"/>
        <w:ind w:left="-270" w:right="-450" w:firstLine="900"/>
        <w:jc w:val="both"/>
        <w:rPr>
          <w:rFonts w:ascii="GHEA Grapalat" w:hAnsi="GHEA Grapalat" w:cs="Tahoma"/>
          <w:sz w:val="24"/>
          <w:szCs w:val="24"/>
          <w:lang w:val="hy-AM"/>
        </w:rPr>
      </w:pPr>
      <w:r w:rsidRPr="00670EF4">
        <w:rPr>
          <w:rFonts w:ascii="GHEA Grapalat" w:hAnsi="GHEA Grapalat" w:cs="Tahoma"/>
          <w:sz w:val="24"/>
          <w:szCs w:val="24"/>
          <w:lang w:val="hy-AM"/>
        </w:rPr>
        <w:t>Նույն օրենքի 10-րդ հոդվածի համաձայն՝</w:t>
      </w:r>
    </w:p>
    <w:p w:rsidR="00670EF4" w:rsidRPr="00670EF4" w:rsidRDefault="00670EF4" w:rsidP="00505CC1">
      <w:pPr>
        <w:spacing w:after="0" w:line="360" w:lineRule="auto"/>
        <w:ind w:left="-270" w:right="-450" w:firstLine="900"/>
        <w:jc w:val="both"/>
        <w:rPr>
          <w:rFonts w:ascii="GHEA Grapalat" w:hAnsi="GHEA Grapalat" w:cs="Tahoma"/>
          <w:i/>
          <w:sz w:val="24"/>
          <w:szCs w:val="24"/>
          <w:lang w:val="hy-AM"/>
        </w:rPr>
      </w:pPr>
      <w:r>
        <w:rPr>
          <w:rFonts w:ascii="GHEA Grapalat" w:hAnsi="GHEA Grapalat" w:cs="Tahoma"/>
          <w:i/>
          <w:sz w:val="24"/>
          <w:szCs w:val="24"/>
          <w:lang w:val="hy-AM"/>
        </w:rPr>
        <w:t>«</w:t>
      </w:r>
      <w:r w:rsidRPr="00670EF4">
        <w:rPr>
          <w:rFonts w:ascii="GHEA Grapalat" w:hAnsi="GHEA Grapalat" w:cs="Tahoma"/>
          <w:i/>
          <w:sz w:val="24"/>
          <w:szCs w:val="24"/>
          <w:lang w:val="hy-AM"/>
        </w:rPr>
        <w:t xml:space="preserve">3. </w:t>
      </w:r>
      <w:r w:rsidRPr="003C31E3">
        <w:rPr>
          <w:rFonts w:ascii="GHEA Grapalat" w:hAnsi="GHEA Grapalat" w:cs="Tahoma"/>
          <w:b/>
          <w:i/>
          <w:sz w:val="24"/>
          <w:szCs w:val="24"/>
          <w:lang w:val="hy-AM"/>
        </w:rPr>
        <w:t>Համատիրության հիմնադրման մասին պայմանագրով սահմանվում են</w:t>
      </w:r>
      <w:r w:rsidRPr="00670EF4">
        <w:rPr>
          <w:rFonts w:ascii="GHEA Grapalat" w:hAnsi="GHEA Grapalat" w:cs="Tahoma"/>
          <w:i/>
          <w:sz w:val="24"/>
          <w:szCs w:val="24"/>
          <w:lang w:val="hy-AM"/>
        </w:rPr>
        <w:t xml:space="preserve"> հիմնադիրների համատեղ գործունեության կարգը, համատիրությանն իրենց գույքը հանձնելու և դրա կառավարմանը մասնակցելու պայմանները: Այդ պայմանագրով սահմանվում են նաև հիմնադիրների կազմը, նրանց կողմից ներդրվող փայավճարների չափը, նրանց իրավունքները և պարտականությունները:</w:t>
      </w:r>
      <w:r>
        <w:rPr>
          <w:rFonts w:ascii="GHEA Grapalat" w:hAnsi="GHEA Grapalat" w:cs="Tahoma"/>
          <w:i/>
          <w:sz w:val="24"/>
          <w:szCs w:val="24"/>
          <w:lang w:val="hy-AM"/>
        </w:rPr>
        <w:t>»:</w:t>
      </w:r>
    </w:p>
    <w:p w:rsidR="00A60187" w:rsidRPr="00A60187" w:rsidRDefault="00413012" w:rsidP="00505CC1">
      <w:pPr>
        <w:spacing w:after="0" w:line="360" w:lineRule="auto"/>
        <w:ind w:left="-270" w:right="-450" w:firstLine="900"/>
        <w:jc w:val="both"/>
        <w:rPr>
          <w:rFonts w:ascii="GHEA Grapalat" w:hAnsi="GHEA Grapalat" w:cs="Tahoma"/>
          <w:sz w:val="24"/>
          <w:szCs w:val="24"/>
          <w:lang w:val="hy-AM"/>
        </w:rPr>
      </w:pPr>
      <w:r>
        <w:rPr>
          <w:rFonts w:ascii="GHEA Grapalat" w:hAnsi="GHEA Grapalat" w:cs="Tahoma"/>
          <w:sz w:val="24"/>
          <w:szCs w:val="24"/>
          <w:lang w:val="hy-AM"/>
        </w:rPr>
        <w:t xml:space="preserve">Հարկ է նաև նշել, որ հիշյալ կառավարման բոլոր ձևերի դեպքում </w:t>
      </w:r>
      <w:r w:rsidR="003C31E3">
        <w:rPr>
          <w:rFonts w:ascii="GHEA Grapalat" w:hAnsi="GHEA Grapalat" w:cs="Tahoma"/>
          <w:sz w:val="24"/>
          <w:szCs w:val="24"/>
          <w:lang w:val="hy-AM"/>
        </w:rPr>
        <w:t xml:space="preserve">վերջիններիս </w:t>
      </w:r>
      <w:r w:rsidRPr="00413012">
        <w:rPr>
          <w:rFonts w:ascii="GHEA Grapalat" w:hAnsi="GHEA Grapalat" w:cs="Tahoma"/>
          <w:sz w:val="24"/>
          <w:szCs w:val="24"/>
          <w:lang w:val="hy-AM"/>
        </w:rPr>
        <w:t>լիազորություններն իրականաց</w:t>
      </w:r>
      <w:r>
        <w:rPr>
          <w:rFonts w:ascii="GHEA Grapalat" w:hAnsi="GHEA Grapalat" w:cs="Tahoma"/>
          <w:sz w:val="24"/>
          <w:szCs w:val="24"/>
          <w:lang w:val="hy-AM"/>
        </w:rPr>
        <w:t>վ</w:t>
      </w:r>
      <w:r w:rsidRPr="00413012">
        <w:rPr>
          <w:rFonts w:ascii="GHEA Grapalat" w:hAnsi="GHEA Grapalat" w:cs="Tahoma"/>
          <w:sz w:val="24"/>
          <w:szCs w:val="24"/>
          <w:lang w:val="hy-AM"/>
        </w:rPr>
        <w:t>ում և գործարքներ</w:t>
      </w:r>
      <w:r>
        <w:rPr>
          <w:rFonts w:ascii="GHEA Grapalat" w:hAnsi="GHEA Grapalat" w:cs="Tahoma"/>
          <w:sz w:val="24"/>
          <w:szCs w:val="24"/>
          <w:lang w:val="hy-AM"/>
        </w:rPr>
        <w:t>ը</w:t>
      </w:r>
      <w:r w:rsidRPr="00413012">
        <w:rPr>
          <w:rFonts w:ascii="GHEA Grapalat" w:hAnsi="GHEA Grapalat" w:cs="Tahoma"/>
          <w:sz w:val="24"/>
          <w:szCs w:val="24"/>
          <w:lang w:val="hy-AM"/>
        </w:rPr>
        <w:t xml:space="preserve"> կնք</w:t>
      </w:r>
      <w:r>
        <w:rPr>
          <w:rFonts w:ascii="GHEA Grapalat" w:hAnsi="GHEA Grapalat" w:cs="Tahoma"/>
          <w:sz w:val="24"/>
          <w:szCs w:val="24"/>
          <w:lang w:val="hy-AM"/>
        </w:rPr>
        <w:t>վ</w:t>
      </w:r>
      <w:r w:rsidRPr="00413012">
        <w:rPr>
          <w:rFonts w:ascii="GHEA Grapalat" w:hAnsi="GHEA Grapalat" w:cs="Tahoma"/>
          <w:sz w:val="24"/>
          <w:szCs w:val="24"/>
          <w:lang w:val="hy-AM"/>
        </w:rPr>
        <w:t>ում</w:t>
      </w:r>
      <w:r>
        <w:rPr>
          <w:rFonts w:ascii="GHEA Grapalat" w:hAnsi="GHEA Grapalat" w:cs="Tahoma"/>
          <w:sz w:val="24"/>
          <w:szCs w:val="24"/>
          <w:lang w:val="hy-AM"/>
        </w:rPr>
        <w:t xml:space="preserve"> են</w:t>
      </w:r>
      <w:r w:rsidRPr="00413012">
        <w:rPr>
          <w:rFonts w:ascii="GHEA Grapalat" w:hAnsi="GHEA Grapalat" w:cs="Tahoma"/>
          <w:sz w:val="24"/>
          <w:szCs w:val="24"/>
          <w:lang w:val="hy-AM"/>
        </w:rPr>
        <w:t xml:space="preserve"> Հայաստանի Հանրապետության քաղաքացիական օրենսգրքով սահմանված կարգով` իր</w:t>
      </w:r>
      <w:r>
        <w:rPr>
          <w:rFonts w:ascii="GHEA Grapalat" w:hAnsi="GHEA Grapalat" w:cs="Tahoma"/>
          <w:sz w:val="24"/>
          <w:szCs w:val="24"/>
          <w:lang w:val="hy-AM"/>
        </w:rPr>
        <w:t>ենց</w:t>
      </w:r>
      <w:r w:rsidRPr="00413012">
        <w:rPr>
          <w:rFonts w:ascii="GHEA Grapalat" w:hAnsi="GHEA Grapalat" w:cs="Tahoma"/>
          <w:sz w:val="24"/>
          <w:szCs w:val="24"/>
          <w:lang w:val="hy-AM"/>
        </w:rPr>
        <w:t xml:space="preserve"> անունից:</w:t>
      </w:r>
    </w:p>
    <w:p w:rsidR="00DE418D" w:rsidRDefault="00A13C74" w:rsidP="00505CC1">
      <w:pPr>
        <w:pStyle w:val="NormalWeb"/>
        <w:spacing w:before="0" w:beforeAutospacing="0" w:after="0" w:afterAutospacing="0" w:line="360" w:lineRule="auto"/>
        <w:ind w:left="-270" w:right="-450" w:firstLine="554"/>
        <w:jc w:val="both"/>
        <w:rPr>
          <w:rFonts w:ascii="GHEA Grapalat" w:hAnsi="GHEA Grapalat" w:cs="Tahoma"/>
          <w:lang w:val="hy-AM"/>
        </w:rPr>
      </w:pPr>
      <w:r>
        <w:rPr>
          <w:rFonts w:ascii="GHEA Grapalat" w:hAnsi="GHEA Grapalat"/>
          <w:color w:val="000000"/>
          <w:shd w:val="clear" w:color="auto" w:fill="FFFFFF"/>
          <w:lang w:val="hy-AM"/>
        </w:rPr>
        <w:t>Վերոգրյալ կարգավորումների</w:t>
      </w:r>
      <w:r w:rsidR="00A60187" w:rsidRPr="00D62F8B">
        <w:rPr>
          <w:rFonts w:ascii="GHEA Grapalat" w:hAnsi="GHEA Grapalat"/>
          <w:color w:val="000000"/>
          <w:shd w:val="clear" w:color="auto" w:fill="FFFFFF"/>
          <w:lang w:val="hy-AM"/>
        </w:rPr>
        <w:t xml:space="preserve"> </w:t>
      </w:r>
      <w:r w:rsidR="005249D8">
        <w:rPr>
          <w:rFonts w:ascii="GHEA Grapalat" w:hAnsi="GHEA Grapalat"/>
          <w:color w:val="000000"/>
          <w:shd w:val="clear" w:color="auto" w:fill="FFFFFF"/>
          <w:lang w:val="hy-AM"/>
        </w:rPr>
        <w:t xml:space="preserve">բովանդակային </w:t>
      </w:r>
      <w:r w:rsidR="00A60187" w:rsidRPr="00D62F8B">
        <w:rPr>
          <w:rFonts w:ascii="GHEA Grapalat" w:hAnsi="GHEA Grapalat"/>
          <w:color w:val="000000"/>
          <w:shd w:val="clear" w:color="auto" w:fill="FFFFFF"/>
          <w:lang w:val="hy-AM"/>
        </w:rPr>
        <w:t>վերլուծությ</w:t>
      </w:r>
      <w:r w:rsidR="005249D8">
        <w:rPr>
          <w:rFonts w:ascii="GHEA Grapalat" w:hAnsi="GHEA Grapalat"/>
          <w:color w:val="000000"/>
          <w:shd w:val="clear" w:color="auto" w:fill="FFFFFF"/>
          <w:lang w:val="hy-AM"/>
        </w:rPr>
        <w:t>ան արդյունքում կարող ենք փաստել, որ</w:t>
      </w:r>
      <w:r w:rsidR="00A60187" w:rsidRPr="00D62F8B">
        <w:rPr>
          <w:rFonts w:ascii="GHEA Grapalat" w:hAnsi="GHEA Grapalat"/>
          <w:color w:val="000000"/>
          <w:shd w:val="clear" w:color="auto" w:fill="FFFFFF"/>
          <w:lang w:val="hy-AM"/>
        </w:rPr>
        <w:t xml:space="preserve"> նախագծով առաջարկվող իրավակարգավորումները</w:t>
      </w:r>
      <w:r w:rsidR="005249D8">
        <w:rPr>
          <w:rFonts w:ascii="GHEA Grapalat" w:hAnsi="GHEA Grapalat"/>
          <w:color w:val="000000"/>
          <w:shd w:val="clear" w:color="auto" w:fill="FFFFFF"/>
          <w:lang w:val="hy-AM"/>
        </w:rPr>
        <w:t xml:space="preserve"> </w:t>
      </w:r>
      <w:r w:rsidR="00A60187">
        <w:rPr>
          <w:rFonts w:ascii="GHEA Grapalat" w:hAnsi="GHEA Grapalat"/>
          <w:color w:val="000000"/>
          <w:shd w:val="clear" w:color="auto" w:fill="FFFFFF"/>
          <w:lang w:val="hy-AM"/>
        </w:rPr>
        <w:t>գտն</w:t>
      </w:r>
      <w:r w:rsidR="005249D8">
        <w:rPr>
          <w:rFonts w:ascii="GHEA Grapalat" w:hAnsi="GHEA Grapalat"/>
          <w:color w:val="000000"/>
          <w:shd w:val="clear" w:color="auto" w:fill="FFFFFF"/>
          <w:lang w:val="hy-AM"/>
        </w:rPr>
        <w:t>վ</w:t>
      </w:r>
      <w:r w:rsidR="00A60187">
        <w:rPr>
          <w:rFonts w:ascii="GHEA Grapalat" w:hAnsi="GHEA Grapalat"/>
          <w:color w:val="000000"/>
          <w:shd w:val="clear" w:color="auto" w:fill="FFFFFF"/>
          <w:lang w:val="hy-AM"/>
        </w:rPr>
        <w:t>ում</w:t>
      </w:r>
      <w:r w:rsidR="00A60187" w:rsidRPr="00D62F8B">
        <w:rPr>
          <w:rFonts w:ascii="GHEA Grapalat" w:hAnsi="GHEA Grapalat"/>
          <w:color w:val="000000"/>
          <w:shd w:val="clear" w:color="auto" w:fill="FFFFFF"/>
          <w:lang w:val="hy-AM"/>
        </w:rPr>
        <w:t xml:space="preserve"> են</w:t>
      </w:r>
      <w:r w:rsidR="005249D8">
        <w:rPr>
          <w:rFonts w:ascii="GHEA Grapalat" w:hAnsi="GHEA Grapalat"/>
          <w:color w:val="000000"/>
          <w:shd w:val="clear" w:color="auto" w:fill="FFFFFF"/>
          <w:lang w:val="hy-AM"/>
        </w:rPr>
        <w:t xml:space="preserve"> քաղաքացիական իրավահարաբերություների կարգավորման շրջանակներում՝ հաշվի առնելով այն հանգամանքը, որ տվյալ դեպքում խոսք է </w:t>
      </w:r>
      <w:r w:rsidR="005249D8" w:rsidRPr="005249D8">
        <w:rPr>
          <w:rFonts w:ascii="GHEA Grapalat" w:hAnsi="GHEA Grapalat"/>
          <w:color w:val="000000"/>
          <w:shd w:val="clear" w:color="auto" w:fill="FFFFFF"/>
          <w:lang w:val="hy-AM"/>
        </w:rPr>
        <w:t xml:space="preserve">գնում </w:t>
      </w:r>
      <w:r w:rsidR="005249D8">
        <w:rPr>
          <w:rFonts w:ascii="GHEA Grapalat" w:hAnsi="GHEA Grapalat"/>
          <w:color w:val="000000"/>
          <w:shd w:val="clear" w:color="auto" w:fill="FFFFFF"/>
          <w:lang w:val="hy-AM"/>
        </w:rPr>
        <w:t>բ</w:t>
      </w:r>
      <w:r w:rsidR="005249D8" w:rsidRPr="005249D8">
        <w:rPr>
          <w:rFonts w:ascii="GHEA Grapalat" w:hAnsi="GHEA Grapalat"/>
          <w:color w:val="000000"/>
          <w:shd w:val="clear" w:color="auto" w:fill="FFFFFF"/>
          <w:lang w:val="hy-AM"/>
        </w:rPr>
        <w:t>ազմաբնակարան շենք</w:t>
      </w:r>
      <w:r w:rsidR="005249D8">
        <w:rPr>
          <w:rFonts w:ascii="GHEA Grapalat" w:hAnsi="GHEA Grapalat"/>
          <w:color w:val="000000"/>
          <w:shd w:val="clear" w:color="auto" w:fill="FFFFFF"/>
          <w:lang w:val="hy-AM"/>
        </w:rPr>
        <w:t>եր</w:t>
      </w:r>
      <w:r w:rsidR="005249D8" w:rsidRPr="005249D8">
        <w:rPr>
          <w:rFonts w:ascii="GHEA Grapalat" w:hAnsi="GHEA Grapalat"/>
          <w:color w:val="000000"/>
          <w:shd w:val="clear" w:color="auto" w:fill="FFFFFF"/>
          <w:lang w:val="hy-AM"/>
        </w:rPr>
        <w:t>ի ընդհանուր բաժնային սեփականություն համարվող տարածքներ</w:t>
      </w:r>
      <w:r w:rsidR="000B3FD5">
        <w:rPr>
          <w:rFonts w:ascii="GHEA Grapalat" w:hAnsi="GHEA Grapalat"/>
          <w:color w:val="000000"/>
          <w:shd w:val="clear" w:color="auto" w:fill="FFFFFF"/>
          <w:lang w:val="hy-AM"/>
        </w:rPr>
        <w:t xml:space="preserve">ում գովազդների տեղադրման նորմերը չկատարելու մասին, </w:t>
      </w:r>
      <w:r w:rsidR="008A0B2A">
        <w:rPr>
          <w:rFonts w:ascii="GHEA Grapalat" w:hAnsi="GHEA Grapalat"/>
          <w:color w:val="000000"/>
          <w:shd w:val="clear" w:color="auto" w:fill="FFFFFF"/>
          <w:lang w:val="hy-AM"/>
        </w:rPr>
        <w:t>ինչը</w:t>
      </w:r>
      <w:r w:rsidR="000B3FD5">
        <w:rPr>
          <w:rFonts w:ascii="GHEA Grapalat" w:hAnsi="GHEA Grapalat"/>
          <w:color w:val="000000"/>
          <w:shd w:val="clear" w:color="auto" w:fill="FFFFFF"/>
          <w:lang w:val="hy-AM"/>
        </w:rPr>
        <w:t xml:space="preserve"> </w:t>
      </w:r>
      <w:r w:rsidR="000B3FD5" w:rsidRPr="000B3FD5">
        <w:rPr>
          <w:rFonts w:ascii="GHEA Grapalat" w:hAnsi="GHEA Grapalat" w:cs="Tahoma"/>
          <w:lang w:val="hy-AM"/>
        </w:rPr>
        <w:t>բազմաբնակարան շենքերի ընդհանուր բաժնային սեփականությ</w:t>
      </w:r>
      <w:r w:rsidR="008A0B2A">
        <w:rPr>
          <w:rFonts w:ascii="GHEA Grapalat" w:hAnsi="GHEA Grapalat" w:cs="Tahoma"/>
          <w:lang w:val="hy-AM"/>
        </w:rPr>
        <w:t xml:space="preserve">ան կառավարման ցանկացած ձևի դեպքում </w:t>
      </w:r>
      <w:r w:rsidR="008B2140">
        <w:rPr>
          <w:rFonts w:ascii="GHEA Grapalat" w:hAnsi="GHEA Grapalat"/>
          <w:color w:val="000000"/>
          <w:shd w:val="clear" w:color="auto" w:fill="FFFFFF"/>
          <w:lang w:val="hy-AM"/>
        </w:rPr>
        <w:t xml:space="preserve">կարգավորվում է </w:t>
      </w:r>
      <w:r w:rsidR="008A0B2A">
        <w:rPr>
          <w:rFonts w:ascii="GHEA Grapalat" w:hAnsi="GHEA Grapalat" w:cs="Tahoma"/>
          <w:lang w:val="hy-AM"/>
        </w:rPr>
        <w:t>վերջիններիս և գովազդատուների միջև կնքված պայմանագր</w:t>
      </w:r>
      <w:r w:rsidR="008B2140">
        <w:rPr>
          <w:rFonts w:ascii="GHEA Grapalat" w:hAnsi="GHEA Grapalat" w:cs="Tahoma"/>
          <w:lang w:val="hy-AM"/>
        </w:rPr>
        <w:t>եր</w:t>
      </w:r>
      <w:r w:rsidR="008A0B2A">
        <w:rPr>
          <w:rFonts w:ascii="GHEA Grapalat" w:hAnsi="GHEA Grapalat" w:cs="Tahoma"/>
          <w:lang w:val="hy-AM"/>
        </w:rPr>
        <w:t>ով, ին</w:t>
      </w:r>
      <w:r w:rsidR="0051620D">
        <w:rPr>
          <w:rFonts w:ascii="GHEA Grapalat" w:hAnsi="GHEA Grapalat" w:cs="Tahoma"/>
          <w:lang w:val="hy-AM"/>
        </w:rPr>
        <w:t>չ</w:t>
      </w:r>
      <w:r w:rsidR="008A0B2A">
        <w:rPr>
          <w:rFonts w:ascii="GHEA Grapalat" w:hAnsi="GHEA Grapalat" w:cs="Tahoma"/>
          <w:lang w:val="hy-AM"/>
        </w:rPr>
        <w:t>պես նշված է նաև նախագծի հիմնավորման մեջ, հետևաբար</w:t>
      </w:r>
      <w:r w:rsidR="0038154B">
        <w:rPr>
          <w:rFonts w:ascii="GHEA Grapalat" w:hAnsi="GHEA Grapalat" w:cs="Tahoma"/>
          <w:lang w:val="hy-AM"/>
        </w:rPr>
        <w:t xml:space="preserve"> նախագծով առաջարկվող կարգավորման, մասնավորապես՝</w:t>
      </w:r>
      <w:r w:rsidR="0038154B" w:rsidRPr="0038154B">
        <w:rPr>
          <w:rFonts w:ascii="GHEA Grapalat" w:hAnsi="GHEA Grapalat"/>
          <w:color w:val="000000"/>
          <w:shd w:val="clear" w:color="auto" w:fill="FFFFFF"/>
          <w:lang w:val="hy-AM"/>
        </w:rPr>
        <w:t xml:space="preserve"> </w:t>
      </w:r>
      <w:r w:rsidR="0038154B">
        <w:rPr>
          <w:rFonts w:ascii="GHEA Grapalat" w:hAnsi="GHEA Grapalat"/>
          <w:color w:val="000000"/>
          <w:shd w:val="clear" w:color="auto" w:fill="FFFFFF"/>
          <w:lang w:val="hy-AM"/>
        </w:rPr>
        <w:t>բ</w:t>
      </w:r>
      <w:r w:rsidR="0038154B" w:rsidRPr="005249D8">
        <w:rPr>
          <w:rFonts w:ascii="GHEA Grapalat" w:hAnsi="GHEA Grapalat"/>
          <w:color w:val="000000"/>
          <w:shd w:val="clear" w:color="auto" w:fill="FFFFFF"/>
          <w:lang w:val="hy-AM"/>
        </w:rPr>
        <w:t>ազմաբնակարան շենք</w:t>
      </w:r>
      <w:r w:rsidR="0038154B">
        <w:rPr>
          <w:rFonts w:ascii="GHEA Grapalat" w:hAnsi="GHEA Grapalat"/>
          <w:color w:val="000000"/>
          <w:shd w:val="clear" w:color="auto" w:fill="FFFFFF"/>
          <w:lang w:val="hy-AM"/>
        </w:rPr>
        <w:t>եր</w:t>
      </w:r>
      <w:r w:rsidR="0038154B" w:rsidRPr="005249D8">
        <w:rPr>
          <w:rFonts w:ascii="GHEA Grapalat" w:hAnsi="GHEA Grapalat"/>
          <w:color w:val="000000"/>
          <w:shd w:val="clear" w:color="auto" w:fill="FFFFFF"/>
          <w:lang w:val="hy-AM"/>
        </w:rPr>
        <w:t>ի ընդհանուր բաժնային սեփականություն համարվող տարածքներ</w:t>
      </w:r>
      <w:r w:rsidR="0038154B">
        <w:rPr>
          <w:rFonts w:ascii="GHEA Grapalat" w:hAnsi="GHEA Grapalat"/>
          <w:color w:val="000000"/>
          <w:shd w:val="clear" w:color="auto" w:fill="FFFFFF"/>
          <w:lang w:val="hy-AM"/>
        </w:rPr>
        <w:t xml:space="preserve">ում գովազդների տեղադրման նորմերը չկատարելու համար </w:t>
      </w:r>
      <w:r w:rsidR="0038154B">
        <w:rPr>
          <w:rFonts w:ascii="GHEA Grapalat" w:hAnsi="GHEA Grapalat"/>
          <w:color w:val="000000"/>
          <w:shd w:val="clear" w:color="auto" w:fill="FFFFFF"/>
          <w:lang w:val="hy-AM"/>
        </w:rPr>
        <w:lastRenderedPageBreak/>
        <w:t xml:space="preserve">վարչական պատասխանատվություն նախատեսումը </w:t>
      </w:r>
      <w:r w:rsidR="008B2140">
        <w:rPr>
          <w:rFonts w:ascii="GHEA Grapalat" w:hAnsi="GHEA Grapalat"/>
          <w:color w:val="000000"/>
          <w:shd w:val="clear" w:color="auto" w:fill="FFFFFF"/>
          <w:lang w:val="hy-AM"/>
        </w:rPr>
        <w:t>հակասում է</w:t>
      </w:r>
      <w:r w:rsidR="0038154B">
        <w:rPr>
          <w:rFonts w:ascii="GHEA Grapalat" w:hAnsi="GHEA Grapalat"/>
          <w:color w:val="000000"/>
          <w:shd w:val="clear" w:color="auto" w:fill="FFFFFF"/>
          <w:lang w:val="hy-AM"/>
        </w:rPr>
        <w:t xml:space="preserve"> </w:t>
      </w:r>
      <w:r w:rsidR="00DE418D">
        <w:rPr>
          <w:rFonts w:ascii="GHEA Grapalat" w:hAnsi="GHEA Grapalat"/>
          <w:color w:val="000000"/>
          <w:shd w:val="clear" w:color="auto" w:fill="FFFFFF"/>
          <w:lang w:val="hy-AM"/>
        </w:rPr>
        <w:t xml:space="preserve">և </w:t>
      </w:r>
      <w:r w:rsidR="0038154B">
        <w:rPr>
          <w:rFonts w:ascii="GHEA Grapalat" w:hAnsi="GHEA Grapalat"/>
          <w:color w:val="000000"/>
          <w:shd w:val="clear" w:color="auto" w:fill="FFFFFF"/>
          <w:lang w:val="hy-AM"/>
        </w:rPr>
        <w:t>վարչական պատասխանատվության ինստիտուտի ընդհանուր տրամաբանությանը</w:t>
      </w:r>
      <w:r w:rsidR="00DE418D">
        <w:rPr>
          <w:rFonts w:ascii="GHEA Grapalat" w:hAnsi="GHEA Grapalat"/>
          <w:color w:val="000000"/>
          <w:shd w:val="clear" w:color="auto" w:fill="FFFFFF"/>
          <w:lang w:val="hy-AM"/>
        </w:rPr>
        <w:t xml:space="preserve"> և</w:t>
      </w:r>
      <w:r w:rsidR="0038154B">
        <w:rPr>
          <w:rFonts w:ascii="GHEA Grapalat" w:hAnsi="GHEA Grapalat"/>
          <w:color w:val="000000"/>
          <w:shd w:val="clear" w:color="auto" w:fill="FFFFFF"/>
          <w:lang w:val="hy-AM"/>
        </w:rPr>
        <w:t xml:space="preserve"> </w:t>
      </w:r>
      <w:r w:rsidR="0038154B" w:rsidRPr="0038154B">
        <w:rPr>
          <w:rFonts w:ascii="GHEA Grapalat" w:hAnsi="GHEA Grapalat"/>
          <w:color w:val="000000"/>
          <w:shd w:val="clear" w:color="auto" w:fill="FFFFFF"/>
          <w:lang w:val="hy-AM"/>
        </w:rPr>
        <w:t xml:space="preserve">քաղաքացիաիրավական հարաբերությունների տարրի բնույթին </w:t>
      </w:r>
      <w:r w:rsidR="00DE418D">
        <w:rPr>
          <w:rFonts w:ascii="GHEA Grapalat" w:hAnsi="GHEA Grapalat"/>
          <w:color w:val="000000"/>
          <w:shd w:val="clear" w:color="auto" w:fill="FFFFFF"/>
          <w:lang w:val="hy-AM"/>
        </w:rPr>
        <w:t>ու</w:t>
      </w:r>
      <w:r w:rsidR="0038154B" w:rsidRPr="0038154B">
        <w:rPr>
          <w:rFonts w:ascii="GHEA Grapalat" w:hAnsi="GHEA Grapalat"/>
          <w:color w:val="000000"/>
          <w:shd w:val="clear" w:color="auto" w:fill="FFFFFF"/>
          <w:lang w:val="hy-AM"/>
        </w:rPr>
        <w:t xml:space="preserve"> բովանդակությանը:</w:t>
      </w:r>
      <w:r w:rsidR="008A0B2A">
        <w:rPr>
          <w:rFonts w:ascii="GHEA Grapalat" w:hAnsi="GHEA Grapalat" w:cs="Tahoma"/>
          <w:lang w:val="hy-AM"/>
        </w:rPr>
        <w:t xml:space="preserve"> </w:t>
      </w:r>
      <w:r w:rsidR="000B3FD5" w:rsidRPr="000B3FD5">
        <w:rPr>
          <w:rFonts w:ascii="GHEA Grapalat" w:hAnsi="GHEA Grapalat" w:cs="Tahoma"/>
          <w:lang w:val="hy-AM"/>
        </w:rPr>
        <w:t xml:space="preserve"> </w:t>
      </w:r>
    </w:p>
    <w:p w:rsidR="0051620D" w:rsidRDefault="00DE418D" w:rsidP="00505CC1">
      <w:pPr>
        <w:pStyle w:val="NormalWeb"/>
        <w:spacing w:before="0" w:beforeAutospacing="0" w:after="0" w:afterAutospacing="0" w:line="360" w:lineRule="auto"/>
        <w:ind w:left="-270" w:right="-450" w:firstLine="734"/>
        <w:jc w:val="both"/>
        <w:rPr>
          <w:rFonts w:ascii="GHEA Grapalat" w:hAnsi="GHEA Grapalat"/>
          <w:bCs/>
          <w:iCs/>
          <w:lang w:val="hy-AM"/>
        </w:rPr>
      </w:pPr>
      <w:r>
        <w:rPr>
          <w:rFonts w:ascii="GHEA Grapalat" w:hAnsi="GHEA Grapalat"/>
          <w:lang w:val="hy-AM"/>
        </w:rPr>
        <w:t xml:space="preserve">Ամփոփելով </w:t>
      </w:r>
      <w:r w:rsidR="00A60187" w:rsidRPr="00587274">
        <w:rPr>
          <w:rFonts w:ascii="GHEA Grapalat" w:hAnsi="GHEA Grapalat"/>
          <w:lang w:val="hy-AM"/>
        </w:rPr>
        <w:t>վերոգրյալ</w:t>
      </w:r>
      <w:r>
        <w:rPr>
          <w:rFonts w:ascii="GHEA Grapalat" w:hAnsi="GHEA Grapalat"/>
          <w:lang w:val="hy-AM"/>
        </w:rPr>
        <w:t>ը՝</w:t>
      </w:r>
      <w:r w:rsidR="00A60187" w:rsidRPr="007F27F4">
        <w:rPr>
          <w:rFonts w:ascii="GHEA Grapalat" w:hAnsi="GHEA Grapalat"/>
          <w:lang w:val="af-ZA"/>
        </w:rPr>
        <w:t xml:space="preserve"> </w:t>
      </w:r>
      <w:r w:rsidR="0051620D">
        <w:rPr>
          <w:rFonts w:ascii="GHEA Grapalat" w:hAnsi="GHEA Grapalat"/>
          <w:bCs/>
          <w:iCs/>
          <w:lang w:val="hy-AM"/>
        </w:rPr>
        <w:t>գտնում ենք, որ նախագծի ընդունման անհրաժեշտությունը բացակայում է:</w:t>
      </w:r>
    </w:p>
    <w:p w:rsidR="00DE418D" w:rsidRDefault="00DE418D" w:rsidP="00505CC1">
      <w:pPr>
        <w:pStyle w:val="NormalWeb"/>
        <w:spacing w:before="0" w:beforeAutospacing="0" w:after="0" w:afterAutospacing="0" w:line="360" w:lineRule="auto"/>
        <w:ind w:left="-270" w:right="-450" w:firstLine="734"/>
        <w:jc w:val="both"/>
        <w:rPr>
          <w:rFonts w:ascii="GHEA Grapalat" w:hAnsi="GHEA Grapalat"/>
          <w:bCs/>
          <w:iCs/>
          <w:lang w:val="hy-AM"/>
        </w:rPr>
      </w:pPr>
    </w:p>
    <w:p w:rsidR="004A085C" w:rsidRPr="00505CC1" w:rsidRDefault="004A085C" w:rsidP="00505CC1">
      <w:pPr>
        <w:pStyle w:val="NormalWeb"/>
        <w:spacing w:before="0" w:beforeAutospacing="0" w:after="0" w:afterAutospacing="0" w:line="360" w:lineRule="auto"/>
        <w:ind w:right="-450"/>
        <w:jc w:val="both"/>
        <w:rPr>
          <w:rFonts w:ascii="GHEA Grapalat" w:hAnsi="GHEA Grapalat"/>
          <w:color w:val="000000"/>
          <w:shd w:val="clear" w:color="auto" w:fill="FFFFFF"/>
          <w:lang w:val="hy-AM"/>
        </w:rPr>
      </w:pPr>
    </w:p>
    <w:p w:rsidR="00C35086" w:rsidRPr="00C35086" w:rsidRDefault="00C35086" w:rsidP="00F81FF3">
      <w:pPr>
        <w:pStyle w:val="NormalWeb"/>
        <w:spacing w:before="0" w:beforeAutospacing="0" w:after="0" w:afterAutospacing="0" w:line="360" w:lineRule="auto"/>
        <w:ind w:left="-180" w:right="-450" w:firstLine="734"/>
        <w:jc w:val="both"/>
        <w:rPr>
          <w:rFonts w:ascii="GHEA Grapalat" w:hAnsi="GHEA Grapalat"/>
          <w:color w:val="000000"/>
          <w:shd w:val="clear" w:color="auto" w:fill="FFFFFF"/>
          <w:lang w:val="af-ZA"/>
        </w:rPr>
      </w:pPr>
    </w:p>
    <w:p w:rsidR="00D3406B" w:rsidRPr="00D62F8B" w:rsidRDefault="007237D4" w:rsidP="008818DF">
      <w:pPr>
        <w:spacing w:after="0"/>
        <w:jc w:val="both"/>
        <w:rPr>
          <w:rFonts w:ascii="GHEA Grapalat" w:hAnsi="GHEA Grapalat"/>
          <w:b/>
          <w:bCs/>
          <w:sz w:val="24"/>
          <w:szCs w:val="24"/>
          <w:lang w:val="af-ZA"/>
        </w:rPr>
      </w:pPr>
      <w:r>
        <w:rPr>
          <w:rFonts w:ascii="GHEA Grapalat" w:hAnsi="GHEA Grapalat"/>
          <w:b/>
          <w:bCs/>
          <w:noProof/>
          <w:sz w:val="24"/>
          <w:szCs w:val="24"/>
        </w:rPr>
        <w:pict>
          <v:shapetype id="_x0000_t201" coordsize="21600,21600" o:spt="201" path="m,l,21600r21600,l21600,xe">
            <v:stroke joinstyle="miter"/>
            <v:path shadowok="f" o:extrusionok="f" strokeok="f" fillok="f" o:connecttype="rect"/>
            <o:lock v:ext="edit" shapetype="t"/>
          </v:shapetype>
          <v:shape id="_x0000_s2050" type="#_x0000_t201" style="position:absolute;left:0;text-align:left;margin-left:234pt;margin-top:6pt;width:119.95pt;height:60pt;z-index:251660288" stroked="f">
            <v:imagedata r:id="rId8" o:title=""/>
          </v:shape>
          <w:control r:id="rId9" w:name="ArGrDigsig2" w:shapeid="_x0000_s2050"/>
        </w:pict>
      </w:r>
      <w:r w:rsidR="00D3406B" w:rsidRPr="00D62F8B">
        <w:rPr>
          <w:rFonts w:ascii="GHEA Grapalat" w:hAnsi="GHEA Grapalat" w:cs="Sylfaen"/>
          <w:b/>
          <w:bCs/>
          <w:sz w:val="24"/>
          <w:szCs w:val="24"/>
          <w:lang w:val="af-ZA"/>
        </w:rPr>
        <w:t>Իրավական ակտերի փորձաքննության</w:t>
      </w:r>
    </w:p>
    <w:p w:rsidR="00573EBB" w:rsidRPr="00D62F8B" w:rsidRDefault="00D3406B" w:rsidP="008818DF">
      <w:pPr>
        <w:spacing w:after="0"/>
        <w:jc w:val="both"/>
        <w:rPr>
          <w:rFonts w:ascii="GHEA Grapalat" w:hAnsi="GHEA Grapalat" w:cs="Sylfaen"/>
          <w:sz w:val="24"/>
          <w:szCs w:val="24"/>
          <w:lang w:val="af-ZA"/>
        </w:rPr>
      </w:pPr>
      <w:r w:rsidRPr="00D62F8B">
        <w:rPr>
          <w:rFonts w:ascii="GHEA Grapalat" w:hAnsi="GHEA Grapalat" w:cs="Sylfaen"/>
          <w:b/>
          <w:bCs/>
          <w:sz w:val="24"/>
          <w:szCs w:val="24"/>
          <w:lang w:val="af-ZA"/>
        </w:rPr>
        <w:t>գործակալության պետ`</w:t>
      </w:r>
      <w:r w:rsidRPr="00D62F8B">
        <w:rPr>
          <w:rFonts w:ascii="GHEA Grapalat" w:hAnsi="GHEA Grapalat"/>
          <w:b/>
          <w:bCs/>
          <w:sz w:val="24"/>
          <w:szCs w:val="24"/>
          <w:lang w:val="af-ZA"/>
        </w:rPr>
        <w:t xml:space="preserve">                                        </w:t>
      </w:r>
      <w:r w:rsidRPr="00D62F8B">
        <w:rPr>
          <w:rFonts w:ascii="GHEA Grapalat" w:hAnsi="GHEA Grapalat"/>
          <w:b/>
          <w:bCs/>
          <w:sz w:val="24"/>
          <w:szCs w:val="24"/>
          <w:lang w:val="af-ZA"/>
        </w:rPr>
        <w:tab/>
      </w:r>
      <w:r w:rsidRPr="00D62F8B">
        <w:rPr>
          <w:rFonts w:ascii="GHEA Grapalat" w:hAnsi="GHEA Grapalat"/>
          <w:b/>
          <w:bCs/>
          <w:sz w:val="24"/>
          <w:szCs w:val="24"/>
          <w:lang w:val="af-ZA"/>
        </w:rPr>
        <w:tab/>
      </w:r>
      <w:r w:rsidRPr="00D62F8B">
        <w:rPr>
          <w:rFonts w:ascii="GHEA Grapalat" w:hAnsi="GHEA Grapalat"/>
          <w:b/>
          <w:bCs/>
          <w:sz w:val="24"/>
          <w:szCs w:val="24"/>
          <w:lang w:val="af-ZA"/>
        </w:rPr>
        <w:tab/>
        <w:t xml:space="preserve">      Կ.</w:t>
      </w:r>
      <w:r w:rsidRPr="00D62F8B">
        <w:rPr>
          <w:rFonts w:ascii="GHEA Grapalat" w:hAnsi="GHEA Grapalat"/>
          <w:b/>
          <w:bCs/>
          <w:color w:val="FFFFFF"/>
          <w:sz w:val="24"/>
          <w:szCs w:val="24"/>
          <w:lang w:val="af-ZA"/>
        </w:rPr>
        <w:t xml:space="preserve"> </w:t>
      </w:r>
      <w:r w:rsidRPr="00D62F8B">
        <w:rPr>
          <w:rFonts w:ascii="GHEA Grapalat" w:hAnsi="GHEA Grapalat" w:cs="Sylfaen"/>
          <w:b/>
          <w:bCs/>
          <w:sz w:val="24"/>
          <w:szCs w:val="24"/>
          <w:lang w:val="af-ZA"/>
        </w:rPr>
        <w:t>ԽՏՐՅԱՆ</w:t>
      </w:r>
    </w:p>
    <w:sectPr w:rsidR="00573EBB" w:rsidRPr="00D62F8B" w:rsidSect="009A1E4B">
      <w:headerReference w:type="default" r:id="rId10"/>
      <w:footerReference w:type="default" r:id="rId11"/>
      <w:pgSz w:w="12240" w:h="15840"/>
      <w:pgMar w:top="1440" w:right="1440" w:bottom="1440" w:left="1440" w:header="708" w:footer="54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DB8" w:rsidRDefault="00F24DB8" w:rsidP="003E4E79">
      <w:pPr>
        <w:spacing w:after="0" w:line="240" w:lineRule="auto"/>
      </w:pPr>
      <w:r>
        <w:separator/>
      </w:r>
    </w:p>
  </w:endnote>
  <w:endnote w:type="continuationSeparator" w:id="0">
    <w:p w:rsidR="00F24DB8" w:rsidRDefault="00F24DB8" w:rsidP="003E4E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t">
    <w:panose1 w:val="0402E2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DB8" w:rsidRPr="009A1E4B" w:rsidRDefault="00F24DB8" w:rsidP="009A1E4B">
    <w:pPr>
      <w:rPr>
        <w:lang w:val="ru-RU"/>
      </w:rPr>
    </w:pPr>
  </w:p>
  <w:tbl>
    <w:tblPr>
      <w:tblpPr w:leftFromText="187" w:rightFromText="187" w:vertAnchor="page" w:horzAnchor="margin" w:tblpXSpec="center" w:tblpYSpec="bottom"/>
      <w:tblW w:w="6214" w:type="pct"/>
      <w:tblLayout w:type="fixed"/>
      <w:tblLook w:val="04A0"/>
    </w:tblPr>
    <w:tblGrid>
      <w:gridCol w:w="9990"/>
      <w:gridCol w:w="1911"/>
    </w:tblGrid>
    <w:tr w:rsidR="00F24DB8" w:rsidTr="00857F96">
      <w:trPr>
        <w:trHeight w:val="727"/>
      </w:trPr>
      <w:tc>
        <w:tcPr>
          <w:tcW w:w="4197" w:type="pct"/>
          <w:tcBorders>
            <w:right w:val="single" w:sz="4" w:space="0" w:color="C00000"/>
          </w:tcBorders>
        </w:tcPr>
        <w:p w:rsidR="00F24DB8" w:rsidRDefault="00F24DB8" w:rsidP="00857F96">
          <w:pPr>
            <w:tabs>
              <w:tab w:val="left" w:pos="620"/>
              <w:tab w:val="center" w:pos="4320"/>
            </w:tabs>
            <w:ind w:right="-1193"/>
            <w:jc w:val="right"/>
            <w:rPr>
              <w:rFonts w:ascii="Cambria" w:hAnsi="Cambria"/>
              <w:sz w:val="20"/>
              <w:szCs w:val="20"/>
            </w:rPr>
          </w:pPr>
        </w:p>
        <w:p w:rsidR="00F24DB8" w:rsidRDefault="00F24DB8" w:rsidP="00857F96">
          <w:pPr>
            <w:tabs>
              <w:tab w:val="left" w:pos="620"/>
              <w:tab w:val="center" w:pos="4320"/>
            </w:tabs>
            <w:jc w:val="right"/>
            <w:rPr>
              <w:rFonts w:ascii="Cambria" w:hAnsi="Cambria"/>
              <w:sz w:val="20"/>
              <w:szCs w:val="20"/>
            </w:rPr>
          </w:pPr>
        </w:p>
      </w:tc>
      <w:tc>
        <w:tcPr>
          <w:tcW w:w="803" w:type="pct"/>
          <w:tcBorders>
            <w:left w:val="single" w:sz="4" w:space="0" w:color="C00000"/>
          </w:tcBorders>
        </w:tcPr>
        <w:p w:rsidR="00F24DB8" w:rsidRPr="00B9097C" w:rsidRDefault="007237D4" w:rsidP="00857F96">
          <w:pPr>
            <w:tabs>
              <w:tab w:val="left" w:pos="1490"/>
            </w:tabs>
            <w:rPr>
              <w:rFonts w:ascii="Art" w:hAnsi="Art"/>
              <w:sz w:val="16"/>
              <w:szCs w:val="16"/>
            </w:rPr>
          </w:pPr>
          <w:r w:rsidRPr="00B9097C">
            <w:rPr>
              <w:rFonts w:ascii="Art" w:hAnsi="Art"/>
              <w:sz w:val="16"/>
              <w:szCs w:val="16"/>
            </w:rPr>
            <w:fldChar w:fldCharType="begin"/>
          </w:r>
          <w:r w:rsidR="00F24DB8" w:rsidRPr="00B9097C">
            <w:rPr>
              <w:rFonts w:ascii="Art" w:hAnsi="Art"/>
              <w:sz w:val="16"/>
              <w:szCs w:val="16"/>
            </w:rPr>
            <w:instrText xml:space="preserve"> PAGE    \* MERGEFORMAT </w:instrText>
          </w:r>
          <w:r w:rsidRPr="00B9097C">
            <w:rPr>
              <w:rFonts w:ascii="Art" w:hAnsi="Art"/>
              <w:sz w:val="16"/>
              <w:szCs w:val="16"/>
            </w:rPr>
            <w:fldChar w:fldCharType="separate"/>
          </w:r>
          <w:r w:rsidR="00B27CA4">
            <w:rPr>
              <w:rFonts w:ascii="Art" w:hAnsi="Art"/>
              <w:noProof/>
              <w:sz w:val="16"/>
              <w:szCs w:val="16"/>
            </w:rPr>
            <w:t>6</w:t>
          </w:r>
          <w:r w:rsidRPr="00B9097C">
            <w:rPr>
              <w:rFonts w:ascii="Art" w:hAnsi="Art"/>
              <w:sz w:val="16"/>
              <w:szCs w:val="16"/>
            </w:rPr>
            <w:fldChar w:fldCharType="end"/>
          </w:r>
        </w:p>
      </w:tc>
    </w:tr>
  </w:tbl>
  <w:p w:rsidR="00F24DB8" w:rsidRDefault="00F24DB8" w:rsidP="009A1E4B">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DB8" w:rsidRDefault="00F24DB8" w:rsidP="003E4E79">
      <w:pPr>
        <w:spacing w:after="0" w:line="240" w:lineRule="auto"/>
      </w:pPr>
      <w:r>
        <w:separator/>
      </w:r>
    </w:p>
  </w:footnote>
  <w:footnote w:type="continuationSeparator" w:id="0">
    <w:p w:rsidR="00F24DB8" w:rsidRDefault="00F24DB8" w:rsidP="003E4E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DB8" w:rsidRPr="003E4E79" w:rsidRDefault="00F24DB8" w:rsidP="003E4E79">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rPr>
      <w:drawing>
        <wp:anchor distT="0" distB="0" distL="114300" distR="114300" simplePos="0" relativeHeight="251660288"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F24DB8" w:rsidRPr="003E4E79" w:rsidRDefault="00F24DB8" w:rsidP="003E4E79">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F24DB8" w:rsidRPr="00B9097C" w:rsidRDefault="00F24DB8" w:rsidP="003E4E79">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F24DB8" w:rsidRDefault="00F24D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1">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2">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3">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4">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5">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6">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7">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lvl w:ilvl="8">
      <w:start w:val="1"/>
      <w:numFmt w:val="bullet"/>
      <w:lvlText w:val="-"/>
      <w:lvlJc w:val="left"/>
      <w:rPr>
        <w:rFonts w:ascii="Arial Unicode MS" w:hAnsi="Times New Roman" w:cs="Arial Unicode MS"/>
        <w:b w:val="0"/>
        <w:bCs w:val="0"/>
        <w:i w:val="0"/>
        <w:iCs w:val="0"/>
        <w:smallCaps w:val="0"/>
        <w:strike w:val="0"/>
        <w:color w:val="221F22"/>
        <w:spacing w:val="0"/>
        <w:w w:val="100"/>
        <w:position w:val="0"/>
        <w:sz w:val="28"/>
        <w:szCs w:val="28"/>
        <w:u w:val="none"/>
      </w:rPr>
    </w:lvl>
  </w:abstractNum>
  <w:abstractNum w:abstractNumId="1">
    <w:nsid w:val="0A6E45F9"/>
    <w:multiLevelType w:val="hybridMultilevel"/>
    <w:tmpl w:val="9CF4BE98"/>
    <w:lvl w:ilvl="0" w:tplc="0FE40516">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326DC6"/>
    <w:multiLevelType w:val="hybridMultilevel"/>
    <w:tmpl w:val="3272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53516"/>
    <w:multiLevelType w:val="hybridMultilevel"/>
    <w:tmpl w:val="5A42F3C6"/>
    <w:lvl w:ilvl="0" w:tplc="8A0C68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9086F3A"/>
    <w:multiLevelType w:val="hybridMultilevel"/>
    <w:tmpl w:val="CD34B990"/>
    <w:lvl w:ilvl="0" w:tplc="4014C82C">
      <w:start w:val="1"/>
      <w:numFmt w:val="decimal"/>
      <w:lvlText w:val="%1."/>
      <w:lvlJc w:val="left"/>
      <w:pPr>
        <w:ind w:left="735" w:hanging="360"/>
      </w:pPr>
      <w:rPr>
        <w:rFonts w:cs="Sylfaen" w:hint="default"/>
        <w:b w:val="0"/>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nsid w:val="208A0EFB"/>
    <w:multiLevelType w:val="multilevel"/>
    <w:tmpl w:val="C1DEE798"/>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001851"/>
    <w:multiLevelType w:val="hybridMultilevel"/>
    <w:tmpl w:val="69869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544B3B"/>
    <w:multiLevelType w:val="hybridMultilevel"/>
    <w:tmpl w:val="E85CA974"/>
    <w:lvl w:ilvl="0" w:tplc="48728CBE">
      <w:start w:val="1"/>
      <w:numFmt w:val="decimal"/>
      <w:lvlText w:val="%1."/>
      <w:lvlJc w:val="left"/>
      <w:pPr>
        <w:ind w:left="735" w:hanging="360"/>
      </w:pPr>
      <w:rPr>
        <w:rFonts w:cs="Sylfaen"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51D1CB2"/>
    <w:multiLevelType w:val="hybridMultilevel"/>
    <w:tmpl w:val="E6029862"/>
    <w:lvl w:ilvl="0" w:tplc="2FD6A6C2">
      <w:start w:val="1"/>
      <w:numFmt w:val="decimal"/>
      <w:lvlText w:val="%1."/>
      <w:lvlJc w:val="left"/>
      <w:pPr>
        <w:ind w:left="1152" w:hanging="855"/>
      </w:pPr>
      <w:rPr>
        <w:rFonts w:hint="default"/>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9">
    <w:nsid w:val="49EB78B1"/>
    <w:multiLevelType w:val="hybridMultilevel"/>
    <w:tmpl w:val="8DE87FC4"/>
    <w:lvl w:ilvl="0" w:tplc="6CB24D22">
      <w:start w:val="1"/>
      <w:numFmt w:val="decimal"/>
      <w:lvlText w:val="%1."/>
      <w:lvlJc w:val="left"/>
      <w:pPr>
        <w:ind w:left="660" w:hanging="360"/>
      </w:pPr>
      <w:rPr>
        <w:rFonts w:cs="Sylfaen"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nsid w:val="673E7F36"/>
    <w:multiLevelType w:val="hybridMultilevel"/>
    <w:tmpl w:val="8D8EE830"/>
    <w:lvl w:ilvl="0" w:tplc="F8A44FD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1">
    <w:nsid w:val="6F462EF7"/>
    <w:multiLevelType w:val="hybridMultilevel"/>
    <w:tmpl w:val="D220A1EC"/>
    <w:lvl w:ilvl="0" w:tplc="BCD483B8">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D3972"/>
    <w:multiLevelType w:val="multilevel"/>
    <w:tmpl w:val="19B4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2D3EE5"/>
    <w:multiLevelType w:val="multilevel"/>
    <w:tmpl w:val="35009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0"/>
  </w:num>
  <w:num w:numId="3">
    <w:abstractNumId w:val="4"/>
  </w:num>
  <w:num w:numId="4">
    <w:abstractNumId w:val="6"/>
  </w:num>
  <w:num w:numId="5">
    <w:abstractNumId w:val="9"/>
  </w:num>
  <w:num w:numId="6">
    <w:abstractNumId w:val="7"/>
  </w:num>
  <w:num w:numId="7">
    <w:abstractNumId w:val="11"/>
  </w:num>
  <w:num w:numId="8">
    <w:abstractNumId w:val="1"/>
  </w:num>
  <w:num w:numId="9">
    <w:abstractNumId w:val="0"/>
  </w:num>
  <w:num w:numId="10">
    <w:abstractNumId w:val="3"/>
  </w:num>
  <w:num w:numId="11">
    <w:abstractNumId w:val="5"/>
  </w:num>
  <w:num w:numId="12">
    <w:abstractNumId w:val="8"/>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rsids>
    <w:rsidRoot w:val="003E4E79"/>
    <w:rsid w:val="000037B2"/>
    <w:rsid w:val="00003CE2"/>
    <w:rsid w:val="000051C4"/>
    <w:rsid w:val="00006415"/>
    <w:rsid w:val="00013CC9"/>
    <w:rsid w:val="00016303"/>
    <w:rsid w:val="00020FCB"/>
    <w:rsid w:val="00021CE0"/>
    <w:rsid w:val="00024B86"/>
    <w:rsid w:val="00024E03"/>
    <w:rsid w:val="0003067F"/>
    <w:rsid w:val="000306B8"/>
    <w:rsid w:val="00040839"/>
    <w:rsid w:val="00041108"/>
    <w:rsid w:val="00041B6A"/>
    <w:rsid w:val="000422F9"/>
    <w:rsid w:val="000432F8"/>
    <w:rsid w:val="00053161"/>
    <w:rsid w:val="00055AF1"/>
    <w:rsid w:val="000601E8"/>
    <w:rsid w:val="00061E96"/>
    <w:rsid w:val="00063222"/>
    <w:rsid w:val="000716E8"/>
    <w:rsid w:val="000734A2"/>
    <w:rsid w:val="00073D9A"/>
    <w:rsid w:val="000759D3"/>
    <w:rsid w:val="00075F81"/>
    <w:rsid w:val="00076233"/>
    <w:rsid w:val="00083937"/>
    <w:rsid w:val="000845DE"/>
    <w:rsid w:val="00084C34"/>
    <w:rsid w:val="00090B78"/>
    <w:rsid w:val="00090DA0"/>
    <w:rsid w:val="000927D7"/>
    <w:rsid w:val="00094D83"/>
    <w:rsid w:val="00097A81"/>
    <w:rsid w:val="000A1CDA"/>
    <w:rsid w:val="000A4BB5"/>
    <w:rsid w:val="000B1877"/>
    <w:rsid w:val="000B1993"/>
    <w:rsid w:val="000B1F47"/>
    <w:rsid w:val="000B3FD5"/>
    <w:rsid w:val="000B5AA1"/>
    <w:rsid w:val="000B5B0D"/>
    <w:rsid w:val="000B7379"/>
    <w:rsid w:val="000C2E24"/>
    <w:rsid w:val="000C2EBC"/>
    <w:rsid w:val="000C4362"/>
    <w:rsid w:val="000C7BA9"/>
    <w:rsid w:val="000D1FA0"/>
    <w:rsid w:val="000D56DB"/>
    <w:rsid w:val="000D69F2"/>
    <w:rsid w:val="000E1F58"/>
    <w:rsid w:val="000E3BAD"/>
    <w:rsid w:val="000E4E6D"/>
    <w:rsid w:val="000E5043"/>
    <w:rsid w:val="000F2252"/>
    <w:rsid w:val="000F4028"/>
    <w:rsid w:val="00101B88"/>
    <w:rsid w:val="00101E44"/>
    <w:rsid w:val="001028ED"/>
    <w:rsid w:val="00104F7E"/>
    <w:rsid w:val="00107B8B"/>
    <w:rsid w:val="00110ECB"/>
    <w:rsid w:val="00112FCC"/>
    <w:rsid w:val="00120872"/>
    <w:rsid w:val="001259EC"/>
    <w:rsid w:val="00127A15"/>
    <w:rsid w:val="0013091F"/>
    <w:rsid w:val="001347C8"/>
    <w:rsid w:val="001348F4"/>
    <w:rsid w:val="00134E2D"/>
    <w:rsid w:val="001400F4"/>
    <w:rsid w:val="00142416"/>
    <w:rsid w:val="00144635"/>
    <w:rsid w:val="001457D2"/>
    <w:rsid w:val="001512DA"/>
    <w:rsid w:val="0015366F"/>
    <w:rsid w:val="00162377"/>
    <w:rsid w:val="001646F4"/>
    <w:rsid w:val="0016542E"/>
    <w:rsid w:val="00166248"/>
    <w:rsid w:val="0016697B"/>
    <w:rsid w:val="00171B61"/>
    <w:rsid w:val="00172374"/>
    <w:rsid w:val="00172480"/>
    <w:rsid w:val="00174770"/>
    <w:rsid w:val="001766D4"/>
    <w:rsid w:val="00182380"/>
    <w:rsid w:val="0018374A"/>
    <w:rsid w:val="00187D10"/>
    <w:rsid w:val="00190D3E"/>
    <w:rsid w:val="00193F86"/>
    <w:rsid w:val="00194798"/>
    <w:rsid w:val="001A4979"/>
    <w:rsid w:val="001B36B6"/>
    <w:rsid w:val="001B3AFE"/>
    <w:rsid w:val="001B41C1"/>
    <w:rsid w:val="001B61DB"/>
    <w:rsid w:val="001B7AE3"/>
    <w:rsid w:val="001C0164"/>
    <w:rsid w:val="001C1C09"/>
    <w:rsid w:val="001C3CF8"/>
    <w:rsid w:val="001C3DCD"/>
    <w:rsid w:val="001C5A42"/>
    <w:rsid w:val="001C5B2A"/>
    <w:rsid w:val="001C5D06"/>
    <w:rsid w:val="001C6330"/>
    <w:rsid w:val="001C75AB"/>
    <w:rsid w:val="001D08CB"/>
    <w:rsid w:val="001D4E3A"/>
    <w:rsid w:val="001D6978"/>
    <w:rsid w:val="001D78E5"/>
    <w:rsid w:val="001E3679"/>
    <w:rsid w:val="001F0CD8"/>
    <w:rsid w:val="001F1818"/>
    <w:rsid w:val="001F2232"/>
    <w:rsid w:val="001F3E8C"/>
    <w:rsid w:val="001F7D8B"/>
    <w:rsid w:val="0020458B"/>
    <w:rsid w:val="002062E8"/>
    <w:rsid w:val="00206631"/>
    <w:rsid w:val="00222FE2"/>
    <w:rsid w:val="00224FBB"/>
    <w:rsid w:val="0022589D"/>
    <w:rsid w:val="002263EE"/>
    <w:rsid w:val="00226F4C"/>
    <w:rsid w:val="00227892"/>
    <w:rsid w:val="00231224"/>
    <w:rsid w:val="002313ED"/>
    <w:rsid w:val="002346B8"/>
    <w:rsid w:val="00235ADD"/>
    <w:rsid w:val="002365AD"/>
    <w:rsid w:val="00237EE1"/>
    <w:rsid w:val="00244CA6"/>
    <w:rsid w:val="00244D3B"/>
    <w:rsid w:val="00245225"/>
    <w:rsid w:val="00247DD4"/>
    <w:rsid w:val="0025591A"/>
    <w:rsid w:val="0026048F"/>
    <w:rsid w:val="00260920"/>
    <w:rsid w:val="0026130D"/>
    <w:rsid w:val="00261786"/>
    <w:rsid w:val="00265BEA"/>
    <w:rsid w:val="00270B10"/>
    <w:rsid w:val="00272ADF"/>
    <w:rsid w:val="00282D11"/>
    <w:rsid w:val="0028686E"/>
    <w:rsid w:val="00290109"/>
    <w:rsid w:val="002A09E4"/>
    <w:rsid w:val="002A4A6C"/>
    <w:rsid w:val="002B1021"/>
    <w:rsid w:val="002C0315"/>
    <w:rsid w:val="002C1D45"/>
    <w:rsid w:val="002C2A66"/>
    <w:rsid w:val="002C2BBF"/>
    <w:rsid w:val="002C5F7E"/>
    <w:rsid w:val="002D1701"/>
    <w:rsid w:val="002E04B6"/>
    <w:rsid w:val="002E06A1"/>
    <w:rsid w:val="002E07AA"/>
    <w:rsid w:val="002E425A"/>
    <w:rsid w:val="002E4563"/>
    <w:rsid w:val="002E69A8"/>
    <w:rsid w:val="002F6D11"/>
    <w:rsid w:val="00300392"/>
    <w:rsid w:val="0030080C"/>
    <w:rsid w:val="003046E3"/>
    <w:rsid w:val="00312665"/>
    <w:rsid w:val="00315F58"/>
    <w:rsid w:val="003201CC"/>
    <w:rsid w:val="00320865"/>
    <w:rsid w:val="00325E84"/>
    <w:rsid w:val="00325EBD"/>
    <w:rsid w:val="00327A37"/>
    <w:rsid w:val="003306E1"/>
    <w:rsid w:val="00334AA5"/>
    <w:rsid w:val="00336227"/>
    <w:rsid w:val="00337C18"/>
    <w:rsid w:val="00343558"/>
    <w:rsid w:val="00346DDF"/>
    <w:rsid w:val="003603C9"/>
    <w:rsid w:val="00360498"/>
    <w:rsid w:val="00364B92"/>
    <w:rsid w:val="00365A50"/>
    <w:rsid w:val="0036721F"/>
    <w:rsid w:val="00370E2F"/>
    <w:rsid w:val="00374B5F"/>
    <w:rsid w:val="00374EDF"/>
    <w:rsid w:val="0037754F"/>
    <w:rsid w:val="003778C4"/>
    <w:rsid w:val="0038154B"/>
    <w:rsid w:val="00386A19"/>
    <w:rsid w:val="003913E1"/>
    <w:rsid w:val="0039183B"/>
    <w:rsid w:val="003949B3"/>
    <w:rsid w:val="003A0C72"/>
    <w:rsid w:val="003A1054"/>
    <w:rsid w:val="003A6415"/>
    <w:rsid w:val="003B146D"/>
    <w:rsid w:val="003B3FF9"/>
    <w:rsid w:val="003B4469"/>
    <w:rsid w:val="003B49FA"/>
    <w:rsid w:val="003B6D6A"/>
    <w:rsid w:val="003C31E3"/>
    <w:rsid w:val="003C4B7C"/>
    <w:rsid w:val="003C516D"/>
    <w:rsid w:val="003C613B"/>
    <w:rsid w:val="003D78B2"/>
    <w:rsid w:val="003E4E79"/>
    <w:rsid w:val="003E70C7"/>
    <w:rsid w:val="003F056E"/>
    <w:rsid w:val="003F3AEB"/>
    <w:rsid w:val="003F68E2"/>
    <w:rsid w:val="0040300C"/>
    <w:rsid w:val="00403988"/>
    <w:rsid w:val="00404492"/>
    <w:rsid w:val="004104B0"/>
    <w:rsid w:val="00412888"/>
    <w:rsid w:val="00413012"/>
    <w:rsid w:val="00413930"/>
    <w:rsid w:val="00422E11"/>
    <w:rsid w:val="004231F2"/>
    <w:rsid w:val="004260E7"/>
    <w:rsid w:val="00432B1E"/>
    <w:rsid w:val="0043404F"/>
    <w:rsid w:val="00442E0E"/>
    <w:rsid w:val="00443936"/>
    <w:rsid w:val="004554B9"/>
    <w:rsid w:val="00457D17"/>
    <w:rsid w:val="0046088F"/>
    <w:rsid w:val="00460E78"/>
    <w:rsid w:val="00463082"/>
    <w:rsid w:val="00466985"/>
    <w:rsid w:val="00467947"/>
    <w:rsid w:val="00472170"/>
    <w:rsid w:val="00474028"/>
    <w:rsid w:val="0047459F"/>
    <w:rsid w:val="004762E1"/>
    <w:rsid w:val="00476FBF"/>
    <w:rsid w:val="0048466B"/>
    <w:rsid w:val="00486716"/>
    <w:rsid w:val="00492172"/>
    <w:rsid w:val="0049654A"/>
    <w:rsid w:val="00496838"/>
    <w:rsid w:val="004A085C"/>
    <w:rsid w:val="004A51C9"/>
    <w:rsid w:val="004B2D7F"/>
    <w:rsid w:val="004C00D4"/>
    <w:rsid w:val="004C2DE7"/>
    <w:rsid w:val="004C38C1"/>
    <w:rsid w:val="004C5521"/>
    <w:rsid w:val="004C7FB3"/>
    <w:rsid w:val="004D0240"/>
    <w:rsid w:val="004D0686"/>
    <w:rsid w:val="004D0D89"/>
    <w:rsid w:val="004D6939"/>
    <w:rsid w:val="004D77FD"/>
    <w:rsid w:val="004E22DA"/>
    <w:rsid w:val="004E25C2"/>
    <w:rsid w:val="004E306F"/>
    <w:rsid w:val="004E37BC"/>
    <w:rsid w:val="004E695D"/>
    <w:rsid w:val="004F2296"/>
    <w:rsid w:val="004F4BAB"/>
    <w:rsid w:val="004F4C71"/>
    <w:rsid w:val="004F7824"/>
    <w:rsid w:val="004F7EB5"/>
    <w:rsid w:val="005013D5"/>
    <w:rsid w:val="00503133"/>
    <w:rsid w:val="00505CC1"/>
    <w:rsid w:val="00514C72"/>
    <w:rsid w:val="0051620D"/>
    <w:rsid w:val="00520729"/>
    <w:rsid w:val="005249D8"/>
    <w:rsid w:val="00531FBF"/>
    <w:rsid w:val="00532562"/>
    <w:rsid w:val="00533089"/>
    <w:rsid w:val="00536911"/>
    <w:rsid w:val="00540FA7"/>
    <w:rsid w:val="0054281A"/>
    <w:rsid w:val="00544E13"/>
    <w:rsid w:val="0054689E"/>
    <w:rsid w:val="00550D3D"/>
    <w:rsid w:val="0055343A"/>
    <w:rsid w:val="005555C9"/>
    <w:rsid w:val="0056002F"/>
    <w:rsid w:val="00563321"/>
    <w:rsid w:val="00563F82"/>
    <w:rsid w:val="00573B05"/>
    <w:rsid w:val="00573EBB"/>
    <w:rsid w:val="005746D8"/>
    <w:rsid w:val="0058093A"/>
    <w:rsid w:val="00584362"/>
    <w:rsid w:val="00587274"/>
    <w:rsid w:val="00592BA9"/>
    <w:rsid w:val="00597880"/>
    <w:rsid w:val="005A3F55"/>
    <w:rsid w:val="005B49F9"/>
    <w:rsid w:val="005B5A0B"/>
    <w:rsid w:val="005C09EE"/>
    <w:rsid w:val="005C0CE9"/>
    <w:rsid w:val="005D13BB"/>
    <w:rsid w:val="005D632A"/>
    <w:rsid w:val="005E0533"/>
    <w:rsid w:val="005E3053"/>
    <w:rsid w:val="005E4A40"/>
    <w:rsid w:val="005E53D1"/>
    <w:rsid w:val="005E5647"/>
    <w:rsid w:val="005F6C76"/>
    <w:rsid w:val="005F7AB0"/>
    <w:rsid w:val="00600824"/>
    <w:rsid w:val="00602E59"/>
    <w:rsid w:val="006065BA"/>
    <w:rsid w:val="00613A3E"/>
    <w:rsid w:val="0061531A"/>
    <w:rsid w:val="00622EC0"/>
    <w:rsid w:val="00624F29"/>
    <w:rsid w:val="006268CA"/>
    <w:rsid w:val="00627476"/>
    <w:rsid w:val="00627A7C"/>
    <w:rsid w:val="00632175"/>
    <w:rsid w:val="00634D9D"/>
    <w:rsid w:val="0064008A"/>
    <w:rsid w:val="00640506"/>
    <w:rsid w:val="00641EBB"/>
    <w:rsid w:val="006421FF"/>
    <w:rsid w:val="00643061"/>
    <w:rsid w:val="00643362"/>
    <w:rsid w:val="006435F8"/>
    <w:rsid w:val="00645BAA"/>
    <w:rsid w:val="006471D6"/>
    <w:rsid w:val="00650DA4"/>
    <w:rsid w:val="006520F0"/>
    <w:rsid w:val="00653159"/>
    <w:rsid w:val="00664DDE"/>
    <w:rsid w:val="00670EF4"/>
    <w:rsid w:val="0067716D"/>
    <w:rsid w:val="00682A45"/>
    <w:rsid w:val="0068305E"/>
    <w:rsid w:val="00684A7D"/>
    <w:rsid w:val="006863DC"/>
    <w:rsid w:val="00690592"/>
    <w:rsid w:val="00690760"/>
    <w:rsid w:val="00690778"/>
    <w:rsid w:val="00693005"/>
    <w:rsid w:val="006A308C"/>
    <w:rsid w:val="006A52BE"/>
    <w:rsid w:val="006A6064"/>
    <w:rsid w:val="006A63E4"/>
    <w:rsid w:val="006A6F7E"/>
    <w:rsid w:val="006B368C"/>
    <w:rsid w:val="006B5F43"/>
    <w:rsid w:val="006C5319"/>
    <w:rsid w:val="006D6AED"/>
    <w:rsid w:val="006E29E9"/>
    <w:rsid w:val="006E42D4"/>
    <w:rsid w:val="006E6413"/>
    <w:rsid w:val="006F001A"/>
    <w:rsid w:val="006F4AE3"/>
    <w:rsid w:val="0070038B"/>
    <w:rsid w:val="00700DFB"/>
    <w:rsid w:val="00710F70"/>
    <w:rsid w:val="00711618"/>
    <w:rsid w:val="0071310A"/>
    <w:rsid w:val="00713717"/>
    <w:rsid w:val="0071430B"/>
    <w:rsid w:val="0071523D"/>
    <w:rsid w:val="0072218A"/>
    <w:rsid w:val="007222F5"/>
    <w:rsid w:val="00722B8A"/>
    <w:rsid w:val="007237D4"/>
    <w:rsid w:val="00730DE4"/>
    <w:rsid w:val="00731CAD"/>
    <w:rsid w:val="00734D3B"/>
    <w:rsid w:val="00737554"/>
    <w:rsid w:val="007451E9"/>
    <w:rsid w:val="00747B6B"/>
    <w:rsid w:val="0075110A"/>
    <w:rsid w:val="00751DF3"/>
    <w:rsid w:val="0075211A"/>
    <w:rsid w:val="00754C04"/>
    <w:rsid w:val="007574D6"/>
    <w:rsid w:val="007603C7"/>
    <w:rsid w:val="007620C6"/>
    <w:rsid w:val="007650FE"/>
    <w:rsid w:val="007658A6"/>
    <w:rsid w:val="00767B5F"/>
    <w:rsid w:val="00767C1E"/>
    <w:rsid w:val="00770C2F"/>
    <w:rsid w:val="00775FF4"/>
    <w:rsid w:val="00777261"/>
    <w:rsid w:val="00790785"/>
    <w:rsid w:val="00790905"/>
    <w:rsid w:val="00791873"/>
    <w:rsid w:val="00791F88"/>
    <w:rsid w:val="0079216F"/>
    <w:rsid w:val="007965AD"/>
    <w:rsid w:val="00796C62"/>
    <w:rsid w:val="007A0C4F"/>
    <w:rsid w:val="007A1E1A"/>
    <w:rsid w:val="007A6033"/>
    <w:rsid w:val="007B0286"/>
    <w:rsid w:val="007B186D"/>
    <w:rsid w:val="007B4CCA"/>
    <w:rsid w:val="007B576E"/>
    <w:rsid w:val="007B7012"/>
    <w:rsid w:val="007C4FE2"/>
    <w:rsid w:val="007C68C7"/>
    <w:rsid w:val="007D0B8B"/>
    <w:rsid w:val="007D2CD4"/>
    <w:rsid w:val="007D4BFD"/>
    <w:rsid w:val="007D6F8A"/>
    <w:rsid w:val="007D7B0D"/>
    <w:rsid w:val="007E01A8"/>
    <w:rsid w:val="007E0EA4"/>
    <w:rsid w:val="007E1301"/>
    <w:rsid w:val="007E3560"/>
    <w:rsid w:val="007E4DC5"/>
    <w:rsid w:val="007E60EB"/>
    <w:rsid w:val="007F27F4"/>
    <w:rsid w:val="007F2B6D"/>
    <w:rsid w:val="007F7FDE"/>
    <w:rsid w:val="008030D0"/>
    <w:rsid w:val="008051D8"/>
    <w:rsid w:val="008073F2"/>
    <w:rsid w:val="00812166"/>
    <w:rsid w:val="0081354A"/>
    <w:rsid w:val="008158EF"/>
    <w:rsid w:val="00816C40"/>
    <w:rsid w:val="00820606"/>
    <w:rsid w:val="00820E87"/>
    <w:rsid w:val="00826296"/>
    <w:rsid w:val="008300D3"/>
    <w:rsid w:val="0083123A"/>
    <w:rsid w:val="00836282"/>
    <w:rsid w:val="00836384"/>
    <w:rsid w:val="00837054"/>
    <w:rsid w:val="0084074D"/>
    <w:rsid w:val="0084115F"/>
    <w:rsid w:val="00843AA6"/>
    <w:rsid w:val="00847E75"/>
    <w:rsid w:val="00853DCE"/>
    <w:rsid w:val="00857E36"/>
    <w:rsid w:val="00857F96"/>
    <w:rsid w:val="00863533"/>
    <w:rsid w:val="008651C3"/>
    <w:rsid w:val="00866458"/>
    <w:rsid w:val="00871105"/>
    <w:rsid w:val="008805E7"/>
    <w:rsid w:val="008818DF"/>
    <w:rsid w:val="00882C11"/>
    <w:rsid w:val="00884119"/>
    <w:rsid w:val="008855C8"/>
    <w:rsid w:val="00890B74"/>
    <w:rsid w:val="00894013"/>
    <w:rsid w:val="00897530"/>
    <w:rsid w:val="008A0B2A"/>
    <w:rsid w:val="008A2EA1"/>
    <w:rsid w:val="008A40C4"/>
    <w:rsid w:val="008A4400"/>
    <w:rsid w:val="008A570C"/>
    <w:rsid w:val="008A7133"/>
    <w:rsid w:val="008B0D28"/>
    <w:rsid w:val="008B2140"/>
    <w:rsid w:val="008B5191"/>
    <w:rsid w:val="008B54FB"/>
    <w:rsid w:val="008B5732"/>
    <w:rsid w:val="008C2A41"/>
    <w:rsid w:val="008C404F"/>
    <w:rsid w:val="008C5F5F"/>
    <w:rsid w:val="008C6080"/>
    <w:rsid w:val="008C76A6"/>
    <w:rsid w:val="008C7B17"/>
    <w:rsid w:val="008D4BC8"/>
    <w:rsid w:val="008D780D"/>
    <w:rsid w:val="008E2A7C"/>
    <w:rsid w:val="008E495F"/>
    <w:rsid w:val="008E5A6F"/>
    <w:rsid w:val="008E6A9D"/>
    <w:rsid w:val="008E7998"/>
    <w:rsid w:val="008F21FC"/>
    <w:rsid w:val="008F2F0D"/>
    <w:rsid w:val="008F307C"/>
    <w:rsid w:val="008F3805"/>
    <w:rsid w:val="009009A1"/>
    <w:rsid w:val="00903243"/>
    <w:rsid w:val="00903D05"/>
    <w:rsid w:val="00905575"/>
    <w:rsid w:val="00913A36"/>
    <w:rsid w:val="00913E22"/>
    <w:rsid w:val="00915F7B"/>
    <w:rsid w:val="00916C2C"/>
    <w:rsid w:val="00921DB3"/>
    <w:rsid w:val="009240DA"/>
    <w:rsid w:val="00924E86"/>
    <w:rsid w:val="00925922"/>
    <w:rsid w:val="00927382"/>
    <w:rsid w:val="00931801"/>
    <w:rsid w:val="00936926"/>
    <w:rsid w:val="00937F46"/>
    <w:rsid w:val="009425B8"/>
    <w:rsid w:val="009444C6"/>
    <w:rsid w:val="00945835"/>
    <w:rsid w:val="009460DA"/>
    <w:rsid w:val="009468B0"/>
    <w:rsid w:val="00947955"/>
    <w:rsid w:val="00953307"/>
    <w:rsid w:val="0095408B"/>
    <w:rsid w:val="00955218"/>
    <w:rsid w:val="00956499"/>
    <w:rsid w:val="00961537"/>
    <w:rsid w:val="00964EF9"/>
    <w:rsid w:val="00965501"/>
    <w:rsid w:val="00975F47"/>
    <w:rsid w:val="009803D1"/>
    <w:rsid w:val="00981BF2"/>
    <w:rsid w:val="009849B8"/>
    <w:rsid w:val="009874E0"/>
    <w:rsid w:val="00991C86"/>
    <w:rsid w:val="00996DCE"/>
    <w:rsid w:val="009975EB"/>
    <w:rsid w:val="009A1425"/>
    <w:rsid w:val="009A1E4B"/>
    <w:rsid w:val="009A2385"/>
    <w:rsid w:val="009A487C"/>
    <w:rsid w:val="009A6911"/>
    <w:rsid w:val="009C0132"/>
    <w:rsid w:val="009C04DE"/>
    <w:rsid w:val="009C2357"/>
    <w:rsid w:val="009C23C3"/>
    <w:rsid w:val="009D5CA7"/>
    <w:rsid w:val="009E1F79"/>
    <w:rsid w:val="009F0973"/>
    <w:rsid w:val="009F131A"/>
    <w:rsid w:val="009F1A5C"/>
    <w:rsid w:val="009F3A27"/>
    <w:rsid w:val="009F3A34"/>
    <w:rsid w:val="009F70A6"/>
    <w:rsid w:val="009F7475"/>
    <w:rsid w:val="00A019E6"/>
    <w:rsid w:val="00A02E29"/>
    <w:rsid w:val="00A0407F"/>
    <w:rsid w:val="00A04C9F"/>
    <w:rsid w:val="00A136D0"/>
    <w:rsid w:val="00A13C74"/>
    <w:rsid w:val="00A14BA7"/>
    <w:rsid w:val="00A16A90"/>
    <w:rsid w:val="00A238A7"/>
    <w:rsid w:val="00A243D2"/>
    <w:rsid w:val="00A25B11"/>
    <w:rsid w:val="00A3317F"/>
    <w:rsid w:val="00A3323F"/>
    <w:rsid w:val="00A34ED8"/>
    <w:rsid w:val="00A45C87"/>
    <w:rsid w:val="00A46FBA"/>
    <w:rsid w:val="00A54725"/>
    <w:rsid w:val="00A54F65"/>
    <w:rsid w:val="00A56C01"/>
    <w:rsid w:val="00A56DC6"/>
    <w:rsid w:val="00A60187"/>
    <w:rsid w:val="00A632B8"/>
    <w:rsid w:val="00A70289"/>
    <w:rsid w:val="00A72769"/>
    <w:rsid w:val="00A75824"/>
    <w:rsid w:val="00A779E8"/>
    <w:rsid w:val="00A822BD"/>
    <w:rsid w:val="00A82900"/>
    <w:rsid w:val="00A86895"/>
    <w:rsid w:val="00A91F39"/>
    <w:rsid w:val="00A92A10"/>
    <w:rsid w:val="00A9685D"/>
    <w:rsid w:val="00A96D6D"/>
    <w:rsid w:val="00AA1D33"/>
    <w:rsid w:val="00AB2949"/>
    <w:rsid w:val="00AB65D6"/>
    <w:rsid w:val="00AC19D5"/>
    <w:rsid w:val="00AC43A7"/>
    <w:rsid w:val="00AC6B91"/>
    <w:rsid w:val="00AC7441"/>
    <w:rsid w:val="00AD1DC9"/>
    <w:rsid w:val="00AD2576"/>
    <w:rsid w:val="00AD59A5"/>
    <w:rsid w:val="00AD78F6"/>
    <w:rsid w:val="00AE2BEE"/>
    <w:rsid w:val="00AE7D99"/>
    <w:rsid w:val="00AF0808"/>
    <w:rsid w:val="00AF09CD"/>
    <w:rsid w:val="00AF156B"/>
    <w:rsid w:val="00AF301F"/>
    <w:rsid w:val="00B03EFE"/>
    <w:rsid w:val="00B04EC2"/>
    <w:rsid w:val="00B05256"/>
    <w:rsid w:val="00B16881"/>
    <w:rsid w:val="00B17CDD"/>
    <w:rsid w:val="00B21466"/>
    <w:rsid w:val="00B26B0B"/>
    <w:rsid w:val="00B279D1"/>
    <w:rsid w:val="00B27CA4"/>
    <w:rsid w:val="00B30D25"/>
    <w:rsid w:val="00B31621"/>
    <w:rsid w:val="00B424C0"/>
    <w:rsid w:val="00B42F89"/>
    <w:rsid w:val="00B4766C"/>
    <w:rsid w:val="00B5435E"/>
    <w:rsid w:val="00B54F5C"/>
    <w:rsid w:val="00B562D7"/>
    <w:rsid w:val="00B56B2B"/>
    <w:rsid w:val="00B60034"/>
    <w:rsid w:val="00B61223"/>
    <w:rsid w:val="00B6217D"/>
    <w:rsid w:val="00B63B10"/>
    <w:rsid w:val="00B65252"/>
    <w:rsid w:val="00B73A5C"/>
    <w:rsid w:val="00B8190F"/>
    <w:rsid w:val="00B85A30"/>
    <w:rsid w:val="00B94351"/>
    <w:rsid w:val="00B94C90"/>
    <w:rsid w:val="00B9618F"/>
    <w:rsid w:val="00BB3091"/>
    <w:rsid w:val="00BB341D"/>
    <w:rsid w:val="00BB3C62"/>
    <w:rsid w:val="00BB3DF1"/>
    <w:rsid w:val="00BB3FC5"/>
    <w:rsid w:val="00BB7E73"/>
    <w:rsid w:val="00BC085A"/>
    <w:rsid w:val="00BC0EE6"/>
    <w:rsid w:val="00BC63BF"/>
    <w:rsid w:val="00BC73E4"/>
    <w:rsid w:val="00BE2450"/>
    <w:rsid w:val="00BE46EA"/>
    <w:rsid w:val="00BE7B92"/>
    <w:rsid w:val="00BF49EC"/>
    <w:rsid w:val="00BF7A86"/>
    <w:rsid w:val="00C04C6C"/>
    <w:rsid w:val="00C06A80"/>
    <w:rsid w:val="00C132E6"/>
    <w:rsid w:val="00C13EA7"/>
    <w:rsid w:val="00C147C0"/>
    <w:rsid w:val="00C176D7"/>
    <w:rsid w:val="00C20D04"/>
    <w:rsid w:val="00C2552A"/>
    <w:rsid w:val="00C2651B"/>
    <w:rsid w:val="00C272A6"/>
    <w:rsid w:val="00C3298B"/>
    <w:rsid w:val="00C32B1A"/>
    <w:rsid w:val="00C32C49"/>
    <w:rsid w:val="00C33391"/>
    <w:rsid w:val="00C3490A"/>
    <w:rsid w:val="00C34E26"/>
    <w:rsid w:val="00C35086"/>
    <w:rsid w:val="00C354A7"/>
    <w:rsid w:val="00C35FC1"/>
    <w:rsid w:val="00C35FE0"/>
    <w:rsid w:val="00C37830"/>
    <w:rsid w:val="00C449ED"/>
    <w:rsid w:val="00C47560"/>
    <w:rsid w:val="00C477DB"/>
    <w:rsid w:val="00C52F62"/>
    <w:rsid w:val="00C54096"/>
    <w:rsid w:val="00C5657D"/>
    <w:rsid w:val="00C61F0D"/>
    <w:rsid w:val="00C64B90"/>
    <w:rsid w:val="00C65ECE"/>
    <w:rsid w:val="00C66853"/>
    <w:rsid w:val="00C67093"/>
    <w:rsid w:val="00C70D77"/>
    <w:rsid w:val="00C72A2E"/>
    <w:rsid w:val="00C742EE"/>
    <w:rsid w:val="00C80C8B"/>
    <w:rsid w:val="00C80D50"/>
    <w:rsid w:val="00C82C05"/>
    <w:rsid w:val="00C93AA2"/>
    <w:rsid w:val="00C94859"/>
    <w:rsid w:val="00C9570D"/>
    <w:rsid w:val="00C96D38"/>
    <w:rsid w:val="00C97C46"/>
    <w:rsid w:val="00CA420F"/>
    <w:rsid w:val="00CA62C7"/>
    <w:rsid w:val="00CB28C7"/>
    <w:rsid w:val="00CB3C61"/>
    <w:rsid w:val="00CB5984"/>
    <w:rsid w:val="00CB7025"/>
    <w:rsid w:val="00CC3C22"/>
    <w:rsid w:val="00CC747F"/>
    <w:rsid w:val="00CD295B"/>
    <w:rsid w:val="00CD4703"/>
    <w:rsid w:val="00CD718B"/>
    <w:rsid w:val="00CF0208"/>
    <w:rsid w:val="00CF5110"/>
    <w:rsid w:val="00CF7656"/>
    <w:rsid w:val="00D067F0"/>
    <w:rsid w:val="00D10A7E"/>
    <w:rsid w:val="00D12A7F"/>
    <w:rsid w:val="00D15B57"/>
    <w:rsid w:val="00D17EC4"/>
    <w:rsid w:val="00D23D8E"/>
    <w:rsid w:val="00D24FE9"/>
    <w:rsid w:val="00D27436"/>
    <w:rsid w:val="00D33578"/>
    <w:rsid w:val="00D3368F"/>
    <w:rsid w:val="00D339EB"/>
    <w:rsid w:val="00D3406B"/>
    <w:rsid w:val="00D348D5"/>
    <w:rsid w:val="00D40119"/>
    <w:rsid w:val="00D40438"/>
    <w:rsid w:val="00D5126A"/>
    <w:rsid w:val="00D51FF5"/>
    <w:rsid w:val="00D53853"/>
    <w:rsid w:val="00D549C0"/>
    <w:rsid w:val="00D55B06"/>
    <w:rsid w:val="00D6017C"/>
    <w:rsid w:val="00D62F8B"/>
    <w:rsid w:val="00D63233"/>
    <w:rsid w:val="00D640E8"/>
    <w:rsid w:val="00D651B8"/>
    <w:rsid w:val="00D73293"/>
    <w:rsid w:val="00D75C09"/>
    <w:rsid w:val="00D81C94"/>
    <w:rsid w:val="00D91822"/>
    <w:rsid w:val="00D96695"/>
    <w:rsid w:val="00D969AD"/>
    <w:rsid w:val="00D96BC8"/>
    <w:rsid w:val="00DA10D3"/>
    <w:rsid w:val="00DA505F"/>
    <w:rsid w:val="00DA5092"/>
    <w:rsid w:val="00DA5720"/>
    <w:rsid w:val="00DA67BE"/>
    <w:rsid w:val="00DB0304"/>
    <w:rsid w:val="00DB05B6"/>
    <w:rsid w:val="00DB4358"/>
    <w:rsid w:val="00DB5988"/>
    <w:rsid w:val="00DB7038"/>
    <w:rsid w:val="00DC5111"/>
    <w:rsid w:val="00DD444D"/>
    <w:rsid w:val="00DD5269"/>
    <w:rsid w:val="00DD636E"/>
    <w:rsid w:val="00DE0D68"/>
    <w:rsid w:val="00DE418D"/>
    <w:rsid w:val="00DE42E9"/>
    <w:rsid w:val="00DE7539"/>
    <w:rsid w:val="00DF10E1"/>
    <w:rsid w:val="00DF3346"/>
    <w:rsid w:val="00DF3EE7"/>
    <w:rsid w:val="00DF4058"/>
    <w:rsid w:val="00E12C75"/>
    <w:rsid w:val="00E130CA"/>
    <w:rsid w:val="00E2474C"/>
    <w:rsid w:val="00E2597E"/>
    <w:rsid w:val="00E33AF0"/>
    <w:rsid w:val="00E35483"/>
    <w:rsid w:val="00E4118F"/>
    <w:rsid w:val="00E41A9C"/>
    <w:rsid w:val="00E445B4"/>
    <w:rsid w:val="00E452F8"/>
    <w:rsid w:val="00E454BD"/>
    <w:rsid w:val="00E45AEE"/>
    <w:rsid w:val="00E53517"/>
    <w:rsid w:val="00E5493D"/>
    <w:rsid w:val="00E570B8"/>
    <w:rsid w:val="00E612A3"/>
    <w:rsid w:val="00E631E3"/>
    <w:rsid w:val="00E669F1"/>
    <w:rsid w:val="00E676B6"/>
    <w:rsid w:val="00E70F70"/>
    <w:rsid w:val="00E71ED0"/>
    <w:rsid w:val="00E81B81"/>
    <w:rsid w:val="00E828E9"/>
    <w:rsid w:val="00E82F9A"/>
    <w:rsid w:val="00E856A3"/>
    <w:rsid w:val="00E8731A"/>
    <w:rsid w:val="00E9084E"/>
    <w:rsid w:val="00E90F51"/>
    <w:rsid w:val="00E94A7F"/>
    <w:rsid w:val="00E9794F"/>
    <w:rsid w:val="00EA0385"/>
    <w:rsid w:val="00EA1F80"/>
    <w:rsid w:val="00EA1FF1"/>
    <w:rsid w:val="00EA4D37"/>
    <w:rsid w:val="00EA6328"/>
    <w:rsid w:val="00EB606F"/>
    <w:rsid w:val="00EC15D0"/>
    <w:rsid w:val="00EC17D3"/>
    <w:rsid w:val="00EC3AD4"/>
    <w:rsid w:val="00EC3AE6"/>
    <w:rsid w:val="00EC6617"/>
    <w:rsid w:val="00EC6F2E"/>
    <w:rsid w:val="00ED1A37"/>
    <w:rsid w:val="00ED6D46"/>
    <w:rsid w:val="00F02650"/>
    <w:rsid w:val="00F038FF"/>
    <w:rsid w:val="00F06445"/>
    <w:rsid w:val="00F07727"/>
    <w:rsid w:val="00F07FE0"/>
    <w:rsid w:val="00F1065A"/>
    <w:rsid w:val="00F11F9B"/>
    <w:rsid w:val="00F11FE3"/>
    <w:rsid w:val="00F1429E"/>
    <w:rsid w:val="00F213EA"/>
    <w:rsid w:val="00F24DB8"/>
    <w:rsid w:val="00F24F25"/>
    <w:rsid w:val="00F34F11"/>
    <w:rsid w:val="00F40138"/>
    <w:rsid w:val="00F41B45"/>
    <w:rsid w:val="00F4495A"/>
    <w:rsid w:val="00F45495"/>
    <w:rsid w:val="00F45FEF"/>
    <w:rsid w:val="00F51318"/>
    <w:rsid w:val="00F53A1D"/>
    <w:rsid w:val="00F554EE"/>
    <w:rsid w:val="00F61EAA"/>
    <w:rsid w:val="00F6475F"/>
    <w:rsid w:val="00F6530F"/>
    <w:rsid w:val="00F72A0F"/>
    <w:rsid w:val="00F7412D"/>
    <w:rsid w:val="00F75516"/>
    <w:rsid w:val="00F77576"/>
    <w:rsid w:val="00F81A92"/>
    <w:rsid w:val="00F81D75"/>
    <w:rsid w:val="00F81FF3"/>
    <w:rsid w:val="00F87273"/>
    <w:rsid w:val="00F94EE3"/>
    <w:rsid w:val="00FA4901"/>
    <w:rsid w:val="00FA4E03"/>
    <w:rsid w:val="00FB2B8D"/>
    <w:rsid w:val="00FB5B29"/>
    <w:rsid w:val="00FC3F8F"/>
    <w:rsid w:val="00FD3D28"/>
    <w:rsid w:val="00FD736D"/>
    <w:rsid w:val="00FF087D"/>
    <w:rsid w:val="00FF1EEA"/>
    <w:rsid w:val="00FF408A"/>
    <w:rsid w:val="00FF47E4"/>
    <w:rsid w:val="00FF63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6B"/>
    <w:rPr>
      <w:rFonts w:ascii="Calibri" w:eastAsia="Calibri" w:hAnsi="Calibri" w:cs="Times New Roman"/>
    </w:rPr>
  </w:style>
  <w:style w:type="paragraph" w:styleId="Heading2">
    <w:name w:val="heading 2"/>
    <w:basedOn w:val="Normal"/>
    <w:link w:val="Heading2Char"/>
    <w:uiPriority w:val="9"/>
    <w:qFormat/>
    <w:rsid w:val="000734A2"/>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0734A2"/>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aliases w:val="Akapit z listą BS,List Paragraph 1"/>
    <w:basedOn w:val="Normal"/>
    <w:link w:val="ListParagraphChar"/>
    <w:uiPriority w:val="34"/>
    <w:qFormat/>
    <w:rsid w:val="003E4E79"/>
    <w:pPr>
      <w:ind w:left="720"/>
      <w:contextualSpacing/>
    </w:pPr>
    <w:rPr>
      <w:rFonts w:asciiTheme="minorHAnsi" w:eastAsiaTheme="minorHAnsi" w:hAnsiTheme="minorHAnsi" w:cstheme="minorBidi"/>
    </w:rPr>
  </w:style>
  <w:style w:type="paragraph" w:styleId="NormalWeb">
    <w:name w:val="Normal (Web)"/>
    <w:aliases w:val="webb"/>
    <w:basedOn w:val="Normal"/>
    <w:link w:val="NormalWebChar"/>
    <w:uiPriority w:val="99"/>
    <w:unhideWhenUsed/>
    <w:qFormat/>
    <w:rsid w:val="0072218A"/>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22"/>
    <w:qFormat/>
    <w:rsid w:val="0072218A"/>
    <w:rPr>
      <w:b/>
      <w:bCs/>
    </w:rPr>
  </w:style>
  <w:style w:type="character" w:styleId="Hyperlink">
    <w:name w:val="Hyperlink"/>
    <w:basedOn w:val="DefaultParagraphFont"/>
    <w:uiPriority w:val="99"/>
    <w:unhideWhenUsed/>
    <w:rsid w:val="000E4E6D"/>
    <w:rPr>
      <w:color w:val="0000FF" w:themeColor="hyperlink"/>
      <w:u w:val="single"/>
    </w:rPr>
  </w:style>
  <w:style w:type="paragraph" w:styleId="NoSpacing">
    <w:name w:val="No Spacing"/>
    <w:uiPriority w:val="1"/>
    <w:qFormat/>
    <w:rsid w:val="00816C40"/>
    <w:pPr>
      <w:spacing w:after="0" w:line="240" w:lineRule="auto"/>
    </w:pPr>
    <w:rPr>
      <w:rFonts w:ascii="Calibri" w:eastAsia="Calibri" w:hAnsi="Calibri" w:cs="Times New Roman"/>
      <w:lang w:val="ru-RU"/>
    </w:rPr>
  </w:style>
  <w:style w:type="character" w:customStyle="1" w:styleId="NormalWebChar">
    <w:name w:val="Normal (Web) Char"/>
    <w:aliases w:val="webb Char"/>
    <w:link w:val="NormalWeb"/>
    <w:uiPriority w:val="99"/>
    <w:locked/>
    <w:rsid w:val="009F3A27"/>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0B5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5B0D"/>
    <w:rPr>
      <w:rFonts w:ascii="Tahoma" w:eastAsia="Calibri" w:hAnsi="Tahoma" w:cs="Tahoma"/>
      <w:sz w:val="16"/>
      <w:szCs w:val="16"/>
    </w:rPr>
  </w:style>
  <w:style w:type="paragraph" w:styleId="BodyText">
    <w:name w:val="Body Text"/>
    <w:basedOn w:val="Normal"/>
    <w:link w:val="BodyTextChar"/>
    <w:rsid w:val="001A4979"/>
    <w:pPr>
      <w:spacing w:after="0" w:line="36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1A4979"/>
    <w:rPr>
      <w:rFonts w:ascii="Times Armenian" w:eastAsia="Times New Roman" w:hAnsi="Times Armenian" w:cs="Times New Roman"/>
      <w:sz w:val="24"/>
      <w:szCs w:val="24"/>
    </w:rPr>
  </w:style>
  <w:style w:type="character" w:customStyle="1" w:styleId="Heading2Char">
    <w:name w:val="Heading 2 Char"/>
    <w:basedOn w:val="DefaultParagraphFont"/>
    <w:link w:val="Heading2"/>
    <w:uiPriority w:val="9"/>
    <w:rsid w:val="000734A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34A2"/>
    <w:rPr>
      <w:rFonts w:ascii="Times New Roman" w:eastAsia="Times New Roman" w:hAnsi="Times New Roman" w:cs="Times New Roman"/>
      <w:b/>
      <w:bCs/>
      <w:sz w:val="27"/>
      <w:szCs w:val="27"/>
    </w:rPr>
  </w:style>
  <w:style w:type="character" w:customStyle="1" w:styleId="hl">
    <w:name w:val="hl"/>
    <w:basedOn w:val="DefaultParagraphFont"/>
    <w:rsid w:val="000734A2"/>
  </w:style>
  <w:style w:type="paragraph" w:customStyle="1" w:styleId="normal0">
    <w:name w:val="normal"/>
    <w:rsid w:val="001259EC"/>
    <w:rPr>
      <w:rFonts w:ascii="Calibri" w:eastAsia="Calibri" w:hAnsi="Calibri" w:cs="Calibri"/>
      <w:color w:val="000000"/>
      <w:lang w:val="ru-RU" w:eastAsia="ru-RU"/>
    </w:rPr>
  </w:style>
  <w:style w:type="character" w:customStyle="1" w:styleId="ListParagraphChar">
    <w:name w:val="List Paragraph Char"/>
    <w:aliases w:val="Akapit z listą BS Char,List Paragraph 1 Char"/>
    <w:link w:val="ListParagraph"/>
    <w:uiPriority w:val="34"/>
    <w:locked/>
    <w:rsid w:val="007F27F4"/>
  </w:style>
</w:styles>
</file>

<file path=word/webSettings.xml><?xml version="1.0" encoding="utf-8"?>
<w:webSettings xmlns:r="http://schemas.openxmlformats.org/officeDocument/2006/relationships" xmlns:w="http://schemas.openxmlformats.org/wordprocessingml/2006/main">
  <w:divs>
    <w:div w:id="14617272">
      <w:bodyDiv w:val="1"/>
      <w:marLeft w:val="0"/>
      <w:marRight w:val="0"/>
      <w:marTop w:val="0"/>
      <w:marBottom w:val="0"/>
      <w:divBdr>
        <w:top w:val="none" w:sz="0" w:space="0" w:color="auto"/>
        <w:left w:val="none" w:sz="0" w:space="0" w:color="auto"/>
        <w:bottom w:val="none" w:sz="0" w:space="0" w:color="auto"/>
        <w:right w:val="none" w:sz="0" w:space="0" w:color="auto"/>
      </w:divBdr>
    </w:div>
    <w:div w:id="74322366">
      <w:bodyDiv w:val="1"/>
      <w:marLeft w:val="0"/>
      <w:marRight w:val="0"/>
      <w:marTop w:val="0"/>
      <w:marBottom w:val="0"/>
      <w:divBdr>
        <w:top w:val="none" w:sz="0" w:space="0" w:color="auto"/>
        <w:left w:val="none" w:sz="0" w:space="0" w:color="auto"/>
        <w:bottom w:val="none" w:sz="0" w:space="0" w:color="auto"/>
        <w:right w:val="none" w:sz="0" w:space="0" w:color="auto"/>
      </w:divBdr>
    </w:div>
    <w:div w:id="242960985">
      <w:bodyDiv w:val="1"/>
      <w:marLeft w:val="0"/>
      <w:marRight w:val="0"/>
      <w:marTop w:val="0"/>
      <w:marBottom w:val="0"/>
      <w:divBdr>
        <w:top w:val="none" w:sz="0" w:space="0" w:color="auto"/>
        <w:left w:val="none" w:sz="0" w:space="0" w:color="auto"/>
        <w:bottom w:val="none" w:sz="0" w:space="0" w:color="auto"/>
        <w:right w:val="none" w:sz="0" w:space="0" w:color="auto"/>
      </w:divBdr>
    </w:div>
    <w:div w:id="250549590">
      <w:bodyDiv w:val="1"/>
      <w:marLeft w:val="0"/>
      <w:marRight w:val="0"/>
      <w:marTop w:val="0"/>
      <w:marBottom w:val="0"/>
      <w:divBdr>
        <w:top w:val="none" w:sz="0" w:space="0" w:color="auto"/>
        <w:left w:val="none" w:sz="0" w:space="0" w:color="auto"/>
        <w:bottom w:val="none" w:sz="0" w:space="0" w:color="auto"/>
        <w:right w:val="none" w:sz="0" w:space="0" w:color="auto"/>
      </w:divBdr>
    </w:div>
    <w:div w:id="256444436">
      <w:bodyDiv w:val="1"/>
      <w:marLeft w:val="0"/>
      <w:marRight w:val="0"/>
      <w:marTop w:val="0"/>
      <w:marBottom w:val="0"/>
      <w:divBdr>
        <w:top w:val="none" w:sz="0" w:space="0" w:color="auto"/>
        <w:left w:val="none" w:sz="0" w:space="0" w:color="auto"/>
        <w:bottom w:val="none" w:sz="0" w:space="0" w:color="auto"/>
        <w:right w:val="none" w:sz="0" w:space="0" w:color="auto"/>
      </w:divBdr>
    </w:div>
    <w:div w:id="279731198">
      <w:bodyDiv w:val="1"/>
      <w:marLeft w:val="0"/>
      <w:marRight w:val="0"/>
      <w:marTop w:val="0"/>
      <w:marBottom w:val="0"/>
      <w:divBdr>
        <w:top w:val="none" w:sz="0" w:space="0" w:color="auto"/>
        <w:left w:val="none" w:sz="0" w:space="0" w:color="auto"/>
        <w:bottom w:val="none" w:sz="0" w:space="0" w:color="auto"/>
        <w:right w:val="none" w:sz="0" w:space="0" w:color="auto"/>
      </w:divBdr>
    </w:div>
    <w:div w:id="279998331">
      <w:bodyDiv w:val="1"/>
      <w:marLeft w:val="0"/>
      <w:marRight w:val="0"/>
      <w:marTop w:val="0"/>
      <w:marBottom w:val="0"/>
      <w:divBdr>
        <w:top w:val="none" w:sz="0" w:space="0" w:color="auto"/>
        <w:left w:val="none" w:sz="0" w:space="0" w:color="auto"/>
        <w:bottom w:val="none" w:sz="0" w:space="0" w:color="auto"/>
        <w:right w:val="none" w:sz="0" w:space="0" w:color="auto"/>
      </w:divBdr>
    </w:div>
    <w:div w:id="324162319">
      <w:bodyDiv w:val="1"/>
      <w:marLeft w:val="0"/>
      <w:marRight w:val="0"/>
      <w:marTop w:val="0"/>
      <w:marBottom w:val="0"/>
      <w:divBdr>
        <w:top w:val="none" w:sz="0" w:space="0" w:color="auto"/>
        <w:left w:val="none" w:sz="0" w:space="0" w:color="auto"/>
        <w:bottom w:val="none" w:sz="0" w:space="0" w:color="auto"/>
        <w:right w:val="none" w:sz="0" w:space="0" w:color="auto"/>
      </w:divBdr>
    </w:div>
    <w:div w:id="331759813">
      <w:bodyDiv w:val="1"/>
      <w:marLeft w:val="0"/>
      <w:marRight w:val="0"/>
      <w:marTop w:val="0"/>
      <w:marBottom w:val="0"/>
      <w:divBdr>
        <w:top w:val="none" w:sz="0" w:space="0" w:color="auto"/>
        <w:left w:val="none" w:sz="0" w:space="0" w:color="auto"/>
        <w:bottom w:val="none" w:sz="0" w:space="0" w:color="auto"/>
        <w:right w:val="none" w:sz="0" w:space="0" w:color="auto"/>
      </w:divBdr>
    </w:div>
    <w:div w:id="515583215">
      <w:bodyDiv w:val="1"/>
      <w:marLeft w:val="0"/>
      <w:marRight w:val="0"/>
      <w:marTop w:val="0"/>
      <w:marBottom w:val="0"/>
      <w:divBdr>
        <w:top w:val="none" w:sz="0" w:space="0" w:color="auto"/>
        <w:left w:val="none" w:sz="0" w:space="0" w:color="auto"/>
        <w:bottom w:val="none" w:sz="0" w:space="0" w:color="auto"/>
        <w:right w:val="none" w:sz="0" w:space="0" w:color="auto"/>
      </w:divBdr>
    </w:div>
    <w:div w:id="520507980">
      <w:bodyDiv w:val="1"/>
      <w:marLeft w:val="0"/>
      <w:marRight w:val="0"/>
      <w:marTop w:val="0"/>
      <w:marBottom w:val="0"/>
      <w:divBdr>
        <w:top w:val="none" w:sz="0" w:space="0" w:color="auto"/>
        <w:left w:val="none" w:sz="0" w:space="0" w:color="auto"/>
        <w:bottom w:val="none" w:sz="0" w:space="0" w:color="auto"/>
        <w:right w:val="none" w:sz="0" w:space="0" w:color="auto"/>
      </w:divBdr>
    </w:div>
    <w:div w:id="586618469">
      <w:bodyDiv w:val="1"/>
      <w:marLeft w:val="0"/>
      <w:marRight w:val="0"/>
      <w:marTop w:val="0"/>
      <w:marBottom w:val="0"/>
      <w:divBdr>
        <w:top w:val="none" w:sz="0" w:space="0" w:color="auto"/>
        <w:left w:val="none" w:sz="0" w:space="0" w:color="auto"/>
        <w:bottom w:val="none" w:sz="0" w:space="0" w:color="auto"/>
        <w:right w:val="none" w:sz="0" w:space="0" w:color="auto"/>
      </w:divBdr>
    </w:div>
    <w:div w:id="598563226">
      <w:bodyDiv w:val="1"/>
      <w:marLeft w:val="0"/>
      <w:marRight w:val="0"/>
      <w:marTop w:val="0"/>
      <w:marBottom w:val="0"/>
      <w:divBdr>
        <w:top w:val="none" w:sz="0" w:space="0" w:color="auto"/>
        <w:left w:val="none" w:sz="0" w:space="0" w:color="auto"/>
        <w:bottom w:val="none" w:sz="0" w:space="0" w:color="auto"/>
        <w:right w:val="none" w:sz="0" w:space="0" w:color="auto"/>
      </w:divBdr>
    </w:div>
    <w:div w:id="625359055">
      <w:bodyDiv w:val="1"/>
      <w:marLeft w:val="0"/>
      <w:marRight w:val="0"/>
      <w:marTop w:val="0"/>
      <w:marBottom w:val="0"/>
      <w:divBdr>
        <w:top w:val="none" w:sz="0" w:space="0" w:color="auto"/>
        <w:left w:val="none" w:sz="0" w:space="0" w:color="auto"/>
        <w:bottom w:val="none" w:sz="0" w:space="0" w:color="auto"/>
        <w:right w:val="none" w:sz="0" w:space="0" w:color="auto"/>
      </w:divBdr>
    </w:div>
    <w:div w:id="649358906">
      <w:bodyDiv w:val="1"/>
      <w:marLeft w:val="0"/>
      <w:marRight w:val="0"/>
      <w:marTop w:val="0"/>
      <w:marBottom w:val="0"/>
      <w:divBdr>
        <w:top w:val="none" w:sz="0" w:space="0" w:color="auto"/>
        <w:left w:val="none" w:sz="0" w:space="0" w:color="auto"/>
        <w:bottom w:val="none" w:sz="0" w:space="0" w:color="auto"/>
        <w:right w:val="none" w:sz="0" w:space="0" w:color="auto"/>
      </w:divBdr>
      <w:divsChild>
        <w:div w:id="1099836426">
          <w:marLeft w:val="0"/>
          <w:marRight w:val="0"/>
          <w:marTop w:val="0"/>
          <w:marBottom w:val="0"/>
          <w:divBdr>
            <w:top w:val="none" w:sz="0" w:space="0" w:color="auto"/>
            <w:left w:val="none" w:sz="0" w:space="0" w:color="auto"/>
            <w:bottom w:val="none" w:sz="0" w:space="0" w:color="auto"/>
            <w:right w:val="none" w:sz="0" w:space="0" w:color="auto"/>
          </w:divBdr>
        </w:div>
        <w:div w:id="183788988">
          <w:marLeft w:val="0"/>
          <w:marRight w:val="0"/>
          <w:marTop w:val="0"/>
          <w:marBottom w:val="0"/>
          <w:divBdr>
            <w:top w:val="none" w:sz="0" w:space="0" w:color="auto"/>
            <w:left w:val="none" w:sz="0" w:space="0" w:color="auto"/>
            <w:bottom w:val="none" w:sz="0" w:space="0" w:color="auto"/>
            <w:right w:val="none" w:sz="0" w:space="0" w:color="auto"/>
          </w:divBdr>
        </w:div>
        <w:div w:id="318923618">
          <w:marLeft w:val="0"/>
          <w:marRight w:val="0"/>
          <w:marTop w:val="0"/>
          <w:marBottom w:val="0"/>
          <w:divBdr>
            <w:top w:val="none" w:sz="0" w:space="0" w:color="auto"/>
            <w:left w:val="none" w:sz="0" w:space="0" w:color="auto"/>
            <w:bottom w:val="none" w:sz="0" w:space="0" w:color="auto"/>
            <w:right w:val="none" w:sz="0" w:space="0" w:color="auto"/>
          </w:divBdr>
        </w:div>
        <w:div w:id="1434595234">
          <w:marLeft w:val="0"/>
          <w:marRight w:val="0"/>
          <w:marTop w:val="0"/>
          <w:marBottom w:val="0"/>
          <w:divBdr>
            <w:top w:val="none" w:sz="0" w:space="0" w:color="auto"/>
            <w:left w:val="none" w:sz="0" w:space="0" w:color="auto"/>
            <w:bottom w:val="none" w:sz="0" w:space="0" w:color="auto"/>
            <w:right w:val="none" w:sz="0" w:space="0" w:color="auto"/>
          </w:divBdr>
        </w:div>
        <w:div w:id="34695508">
          <w:marLeft w:val="0"/>
          <w:marRight w:val="0"/>
          <w:marTop w:val="0"/>
          <w:marBottom w:val="0"/>
          <w:divBdr>
            <w:top w:val="none" w:sz="0" w:space="0" w:color="auto"/>
            <w:left w:val="none" w:sz="0" w:space="0" w:color="auto"/>
            <w:bottom w:val="none" w:sz="0" w:space="0" w:color="auto"/>
            <w:right w:val="none" w:sz="0" w:space="0" w:color="auto"/>
          </w:divBdr>
        </w:div>
        <w:div w:id="1384210073">
          <w:marLeft w:val="0"/>
          <w:marRight w:val="0"/>
          <w:marTop w:val="0"/>
          <w:marBottom w:val="0"/>
          <w:divBdr>
            <w:top w:val="none" w:sz="0" w:space="0" w:color="auto"/>
            <w:left w:val="none" w:sz="0" w:space="0" w:color="auto"/>
            <w:bottom w:val="none" w:sz="0" w:space="0" w:color="auto"/>
            <w:right w:val="none" w:sz="0" w:space="0" w:color="auto"/>
          </w:divBdr>
        </w:div>
        <w:div w:id="838618557">
          <w:marLeft w:val="0"/>
          <w:marRight w:val="0"/>
          <w:marTop w:val="0"/>
          <w:marBottom w:val="0"/>
          <w:divBdr>
            <w:top w:val="none" w:sz="0" w:space="0" w:color="auto"/>
            <w:left w:val="none" w:sz="0" w:space="0" w:color="auto"/>
            <w:bottom w:val="none" w:sz="0" w:space="0" w:color="auto"/>
            <w:right w:val="none" w:sz="0" w:space="0" w:color="auto"/>
          </w:divBdr>
        </w:div>
        <w:div w:id="1753967261">
          <w:marLeft w:val="0"/>
          <w:marRight w:val="0"/>
          <w:marTop w:val="0"/>
          <w:marBottom w:val="0"/>
          <w:divBdr>
            <w:top w:val="none" w:sz="0" w:space="0" w:color="auto"/>
            <w:left w:val="none" w:sz="0" w:space="0" w:color="auto"/>
            <w:bottom w:val="none" w:sz="0" w:space="0" w:color="auto"/>
            <w:right w:val="none" w:sz="0" w:space="0" w:color="auto"/>
          </w:divBdr>
        </w:div>
        <w:div w:id="894045171">
          <w:marLeft w:val="0"/>
          <w:marRight w:val="0"/>
          <w:marTop w:val="0"/>
          <w:marBottom w:val="0"/>
          <w:divBdr>
            <w:top w:val="none" w:sz="0" w:space="0" w:color="auto"/>
            <w:left w:val="none" w:sz="0" w:space="0" w:color="auto"/>
            <w:bottom w:val="none" w:sz="0" w:space="0" w:color="auto"/>
            <w:right w:val="none" w:sz="0" w:space="0" w:color="auto"/>
          </w:divBdr>
        </w:div>
        <w:div w:id="7678872">
          <w:marLeft w:val="0"/>
          <w:marRight w:val="0"/>
          <w:marTop w:val="0"/>
          <w:marBottom w:val="0"/>
          <w:divBdr>
            <w:top w:val="none" w:sz="0" w:space="0" w:color="auto"/>
            <w:left w:val="none" w:sz="0" w:space="0" w:color="auto"/>
            <w:bottom w:val="none" w:sz="0" w:space="0" w:color="auto"/>
            <w:right w:val="none" w:sz="0" w:space="0" w:color="auto"/>
          </w:divBdr>
        </w:div>
      </w:divsChild>
    </w:div>
    <w:div w:id="657999234">
      <w:bodyDiv w:val="1"/>
      <w:marLeft w:val="0"/>
      <w:marRight w:val="0"/>
      <w:marTop w:val="0"/>
      <w:marBottom w:val="0"/>
      <w:divBdr>
        <w:top w:val="none" w:sz="0" w:space="0" w:color="auto"/>
        <w:left w:val="none" w:sz="0" w:space="0" w:color="auto"/>
        <w:bottom w:val="none" w:sz="0" w:space="0" w:color="auto"/>
        <w:right w:val="none" w:sz="0" w:space="0" w:color="auto"/>
      </w:divBdr>
    </w:div>
    <w:div w:id="782001673">
      <w:bodyDiv w:val="1"/>
      <w:marLeft w:val="0"/>
      <w:marRight w:val="0"/>
      <w:marTop w:val="0"/>
      <w:marBottom w:val="0"/>
      <w:divBdr>
        <w:top w:val="none" w:sz="0" w:space="0" w:color="auto"/>
        <w:left w:val="none" w:sz="0" w:space="0" w:color="auto"/>
        <w:bottom w:val="none" w:sz="0" w:space="0" w:color="auto"/>
        <w:right w:val="none" w:sz="0" w:space="0" w:color="auto"/>
      </w:divBdr>
    </w:div>
    <w:div w:id="796989051">
      <w:bodyDiv w:val="1"/>
      <w:marLeft w:val="0"/>
      <w:marRight w:val="0"/>
      <w:marTop w:val="0"/>
      <w:marBottom w:val="0"/>
      <w:divBdr>
        <w:top w:val="none" w:sz="0" w:space="0" w:color="auto"/>
        <w:left w:val="none" w:sz="0" w:space="0" w:color="auto"/>
        <w:bottom w:val="none" w:sz="0" w:space="0" w:color="auto"/>
        <w:right w:val="none" w:sz="0" w:space="0" w:color="auto"/>
      </w:divBdr>
    </w:div>
    <w:div w:id="838278834">
      <w:bodyDiv w:val="1"/>
      <w:marLeft w:val="0"/>
      <w:marRight w:val="0"/>
      <w:marTop w:val="0"/>
      <w:marBottom w:val="0"/>
      <w:divBdr>
        <w:top w:val="none" w:sz="0" w:space="0" w:color="auto"/>
        <w:left w:val="none" w:sz="0" w:space="0" w:color="auto"/>
        <w:bottom w:val="none" w:sz="0" w:space="0" w:color="auto"/>
        <w:right w:val="none" w:sz="0" w:space="0" w:color="auto"/>
      </w:divBdr>
    </w:div>
    <w:div w:id="893737539">
      <w:bodyDiv w:val="1"/>
      <w:marLeft w:val="0"/>
      <w:marRight w:val="0"/>
      <w:marTop w:val="0"/>
      <w:marBottom w:val="0"/>
      <w:divBdr>
        <w:top w:val="none" w:sz="0" w:space="0" w:color="auto"/>
        <w:left w:val="none" w:sz="0" w:space="0" w:color="auto"/>
        <w:bottom w:val="none" w:sz="0" w:space="0" w:color="auto"/>
        <w:right w:val="none" w:sz="0" w:space="0" w:color="auto"/>
      </w:divBdr>
    </w:div>
    <w:div w:id="956067057">
      <w:bodyDiv w:val="1"/>
      <w:marLeft w:val="0"/>
      <w:marRight w:val="0"/>
      <w:marTop w:val="0"/>
      <w:marBottom w:val="0"/>
      <w:divBdr>
        <w:top w:val="none" w:sz="0" w:space="0" w:color="auto"/>
        <w:left w:val="none" w:sz="0" w:space="0" w:color="auto"/>
        <w:bottom w:val="none" w:sz="0" w:space="0" w:color="auto"/>
        <w:right w:val="none" w:sz="0" w:space="0" w:color="auto"/>
      </w:divBdr>
    </w:div>
    <w:div w:id="1004672558">
      <w:bodyDiv w:val="1"/>
      <w:marLeft w:val="0"/>
      <w:marRight w:val="0"/>
      <w:marTop w:val="0"/>
      <w:marBottom w:val="0"/>
      <w:divBdr>
        <w:top w:val="none" w:sz="0" w:space="0" w:color="auto"/>
        <w:left w:val="none" w:sz="0" w:space="0" w:color="auto"/>
        <w:bottom w:val="none" w:sz="0" w:space="0" w:color="auto"/>
        <w:right w:val="none" w:sz="0" w:space="0" w:color="auto"/>
      </w:divBdr>
    </w:div>
    <w:div w:id="1039013991">
      <w:bodyDiv w:val="1"/>
      <w:marLeft w:val="0"/>
      <w:marRight w:val="0"/>
      <w:marTop w:val="0"/>
      <w:marBottom w:val="0"/>
      <w:divBdr>
        <w:top w:val="none" w:sz="0" w:space="0" w:color="auto"/>
        <w:left w:val="none" w:sz="0" w:space="0" w:color="auto"/>
        <w:bottom w:val="none" w:sz="0" w:space="0" w:color="auto"/>
        <w:right w:val="none" w:sz="0" w:space="0" w:color="auto"/>
      </w:divBdr>
    </w:div>
    <w:div w:id="1113095421">
      <w:bodyDiv w:val="1"/>
      <w:marLeft w:val="0"/>
      <w:marRight w:val="0"/>
      <w:marTop w:val="0"/>
      <w:marBottom w:val="0"/>
      <w:divBdr>
        <w:top w:val="none" w:sz="0" w:space="0" w:color="auto"/>
        <w:left w:val="none" w:sz="0" w:space="0" w:color="auto"/>
        <w:bottom w:val="none" w:sz="0" w:space="0" w:color="auto"/>
        <w:right w:val="none" w:sz="0" w:space="0" w:color="auto"/>
      </w:divBdr>
    </w:div>
    <w:div w:id="1128082335">
      <w:bodyDiv w:val="1"/>
      <w:marLeft w:val="0"/>
      <w:marRight w:val="0"/>
      <w:marTop w:val="0"/>
      <w:marBottom w:val="0"/>
      <w:divBdr>
        <w:top w:val="none" w:sz="0" w:space="0" w:color="auto"/>
        <w:left w:val="none" w:sz="0" w:space="0" w:color="auto"/>
        <w:bottom w:val="none" w:sz="0" w:space="0" w:color="auto"/>
        <w:right w:val="none" w:sz="0" w:space="0" w:color="auto"/>
      </w:divBdr>
    </w:div>
    <w:div w:id="1158036136">
      <w:bodyDiv w:val="1"/>
      <w:marLeft w:val="0"/>
      <w:marRight w:val="0"/>
      <w:marTop w:val="0"/>
      <w:marBottom w:val="0"/>
      <w:divBdr>
        <w:top w:val="none" w:sz="0" w:space="0" w:color="auto"/>
        <w:left w:val="none" w:sz="0" w:space="0" w:color="auto"/>
        <w:bottom w:val="none" w:sz="0" w:space="0" w:color="auto"/>
        <w:right w:val="none" w:sz="0" w:space="0" w:color="auto"/>
      </w:divBdr>
    </w:div>
    <w:div w:id="1214775350">
      <w:bodyDiv w:val="1"/>
      <w:marLeft w:val="0"/>
      <w:marRight w:val="0"/>
      <w:marTop w:val="0"/>
      <w:marBottom w:val="0"/>
      <w:divBdr>
        <w:top w:val="none" w:sz="0" w:space="0" w:color="auto"/>
        <w:left w:val="none" w:sz="0" w:space="0" w:color="auto"/>
        <w:bottom w:val="none" w:sz="0" w:space="0" w:color="auto"/>
        <w:right w:val="none" w:sz="0" w:space="0" w:color="auto"/>
      </w:divBdr>
    </w:div>
    <w:div w:id="1253247975">
      <w:bodyDiv w:val="1"/>
      <w:marLeft w:val="0"/>
      <w:marRight w:val="0"/>
      <w:marTop w:val="0"/>
      <w:marBottom w:val="0"/>
      <w:divBdr>
        <w:top w:val="none" w:sz="0" w:space="0" w:color="auto"/>
        <w:left w:val="none" w:sz="0" w:space="0" w:color="auto"/>
        <w:bottom w:val="none" w:sz="0" w:space="0" w:color="auto"/>
        <w:right w:val="none" w:sz="0" w:space="0" w:color="auto"/>
      </w:divBdr>
    </w:div>
    <w:div w:id="1498572662">
      <w:bodyDiv w:val="1"/>
      <w:marLeft w:val="0"/>
      <w:marRight w:val="0"/>
      <w:marTop w:val="0"/>
      <w:marBottom w:val="0"/>
      <w:divBdr>
        <w:top w:val="none" w:sz="0" w:space="0" w:color="auto"/>
        <w:left w:val="none" w:sz="0" w:space="0" w:color="auto"/>
        <w:bottom w:val="none" w:sz="0" w:space="0" w:color="auto"/>
        <w:right w:val="none" w:sz="0" w:space="0" w:color="auto"/>
      </w:divBdr>
    </w:div>
    <w:div w:id="1513908735">
      <w:bodyDiv w:val="1"/>
      <w:marLeft w:val="0"/>
      <w:marRight w:val="0"/>
      <w:marTop w:val="0"/>
      <w:marBottom w:val="0"/>
      <w:divBdr>
        <w:top w:val="none" w:sz="0" w:space="0" w:color="auto"/>
        <w:left w:val="none" w:sz="0" w:space="0" w:color="auto"/>
        <w:bottom w:val="none" w:sz="0" w:space="0" w:color="auto"/>
        <w:right w:val="none" w:sz="0" w:space="0" w:color="auto"/>
      </w:divBdr>
    </w:div>
    <w:div w:id="1560364530">
      <w:bodyDiv w:val="1"/>
      <w:marLeft w:val="0"/>
      <w:marRight w:val="0"/>
      <w:marTop w:val="0"/>
      <w:marBottom w:val="0"/>
      <w:divBdr>
        <w:top w:val="none" w:sz="0" w:space="0" w:color="auto"/>
        <w:left w:val="none" w:sz="0" w:space="0" w:color="auto"/>
        <w:bottom w:val="none" w:sz="0" w:space="0" w:color="auto"/>
        <w:right w:val="none" w:sz="0" w:space="0" w:color="auto"/>
      </w:divBdr>
    </w:div>
    <w:div w:id="1570384076">
      <w:bodyDiv w:val="1"/>
      <w:marLeft w:val="0"/>
      <w:marRight w:val="0"/>
      <w:marTop w:val="0"/>
      <w:marBottom w:val="0"/>
      <w:divBdr>
        <w:top w:val="none" w:sz="0" w:space="0" w:color="auto"/>
        <w:left w:val="none" w:sz="0" w:space="0" w:color="auto"/>
        <w:bottom w:val="none" w:sz="0" w:space="0" w:color="auto"/>
        <w:right w:val="none" w:sz="0" w:space="0" w:color="auto"/>
      </w:divBdr>
    </w:div>
    <w:div w:id="1576941149">
      <w:bodyDiv w:val="1"/>
      <w:marLeft w:val="0"/>
      <w:marRight w:val="0"/>
      <w:marTop w:val="0"/>
      <w:marBottom w:val="0"/>
      <w:divBdr>
        <w:top w:val="none" w:sz="0" w:space="0" w:color="auto"/>
        <w:left w:val="none" w:sz="0" w:space="0" w:color="auto"/>
        <w:bottom w:val="none" w:sz="0" w:space="0" w:color="auto"/>
        <w:right w:val="none" w:sz="0" w:space="0" w:color="auto"/>
      </w:divBdr>
    </w:div>
    <w:div w:id="1672562855">
      <w:bodyDiv w:val="1"/>
      <w:marLeft w:val="0"/>
      <w:marRight w:val="0"/>
      <w:marTop w:val="0"/>
      <w:marBottom w:val="0"/>
      <w:divBdr>
        <w:top w:val="none" w:sz="0" w:space="0" w:color="auto"/>
        <w:left w:val="none" w:sz="0" w:space="0" w:color="auto"/>
        <w:bottom w:val="none" w:sz="0" w:space="0" w:color="auto"/>
        <w:right w:val="none" w:sz="0" w:space="0" w:color="auto"/>
      </w:divBdr>
    </w:div>
    <w:div w:id="1673147503">
      <w:bodyDiv w:val="1"/>
      <w:marLeft w:val="0"/>
      <w:marRight w:val="0"/>
      <w:marTop w:val="0"/>
      <w:marBottom w:val="0"/>
      <w:divBdr>
        <w:top w:val="none" w:sz="0" w:space="0" w:color="auto"/>
        <w:left w:val="none" w:sz="0" w:space="0" w:color="auto"/>
        <w:bottom w:val="none" w:sz="0" w:space="0" w:color="auto"/>
        <w:right w:val="none" w:sz="0" w:space="0" w:color="auto"/>
      </w:divBdr>
    </w:div>
    <w:div w:id="1691030319">
      <w:bodyDiv w:val="1"/>
      <w:marLeft w:val="0"/>
      <w:marRight w:val="0"/>
      <w:marTop w:val="0"/>
      <w:marBottom w:val="0"/>
      <w:divBdr>
        <w:top w:val="none" w:sz="0" w:space="0" w:color="auto"/>
        <w:left w:val="none" w:sz="0" w:space="0" w:color="auto"/>
        <w:bottom w:val="none" w:sz="0" w:space="0" w:color="auto"/>
        <w:right w:val="none" w:sz="0" w:space="0" w:color="auto"/>
      </w:divBdr>
      <w:divsChild>
        <w:div w:id="496113164">
          <w:marLeft w:val="0"/>
          <w:marRight w:val="0"/>
          <w:marTop w:val="0"/>
          <w:marBottom w:val="0"/>
          <w:divBdr>
            <w:top w:val="none" w:sz="0" w:space="0" w:color="auto"/>
            <w:left w:val="none" w:sz="0" w:space="0" w:color="auto"/>
            <w:bottom w:val="none" w:sz="0" w:space="0" w:color="auto"/>
            <w:right w:val="none" w:sz="0" w:space="0" w:color="auto"/>
          </w:divBdr>
        </w:div>
      </w:divsChild>
    </w:div>
    <w:div w:id="1733889385">
      <w:bodyDiv w:val="1"/>
      <w:marLeft w:val="0"/>
      <w:marRight w:val="0"/>
      <w:marTop w:val="0"/>
      <w:marBottom w:val="0"/>
      <w:divBdr>
        <w:top w:val="none" w:sz="0" w:space="0" w:color="auto"/>
        <w:left w:val="none" w:sz="0" w:space="0" w:color="auto"/>
        <w:bottom w:val="none" w:sz="0" w:space="0" w:color="auto"/>
        <w:right w:val="none" w:sz="0" w:space="0" w:color="auto"/>
      </w:divBdr>
      <w:divsChild>
        <w:div w:id="1073089302">
          <w:marLeft w:val="0"/>
          <w:marRight w:val="0"/>
          <w:marTop w:val="0"/>
          <w:marBottom w:val="0"/>
          <w:divBdr>
            <w:top w:val="none" w:sz="0" w:space="0" w:color="auto"/>
            <w:left w:val="none" w:sz="0" w:space="0" w:color="auto"/>
            <w:bottom w:val="none" w:sz="0" w:space="0" w:color="auto"/>
            <w:right w:val="none" w:sz="0" w:space="0" w:color="auto"/>
          </w:divBdr>
        </w:div>
      </w:divsChild>
    </w:div>
    <w:div w:id="1793010053">
      <w:bodyDiv w:val="1"/>
      <w:marLeft w:val="0"/>
      <w:marRight w:val="0"/>
      <w:marTop w:val="0"/>
      <w:marBottom w:val="0"/>
      <w:divBdr>
        <w:top w:val="none" w:sz="0" w:space="0" w:color="auto"/>
        <w:left w:val="none" w:sz="0" w:space="0" w:color="auto"/>
        <w:bottom w:val="none" w:sz="0" w:space="0" w:color="auto"/>
        <w:right w:val="none" w:sz="0" w:space="0" w:color="auto"/>
      </w:divBdr>
    </w:div>
    <w:div w:id="1812556699">
      <w:bodyDiv w:val="1"/>
      <w:marLeft w:val="0"/>
      <w:marRight w:val="0"/>
      <w:marTop w:val="0"/>
      <w:marBottom w:val="0"/>
      <w:divBdr>
        <w:top w:val="none" w:sz="0" w:space="0" w:color="auto"/>
        <w:left w:val="none" w:sz="0" w:space="0" w:color="auto"/>
        <w:bottom w:val="none" w:sz="0" w:space="0" w:color="auto"/>
        <w:right w:val="none" w:sz="0" w:space="0" w:color="auto"/>
      </w:divBdr>
    </w:div>
    <w:div w:id="1819567778">
      <w:bodyDiv w:val="1"/>
      <w:marLeft w:val="0"/>
      <w:marRight w:val="0"/>
      <w:marTop w:val="0"/>
      <w:marBottom w:val="0"/>
      <w:divBdr>
        <w:top w:val="none" w:sz="0" w:space="0" w:color="auto"/>
        <w:left w:val="none" w:sz="0" w:space="0" w:color="auto"/>
        <w:bottom w:val="none" w:sz="0" w:space="0" w:color="auto"/>
        <w:right w:val="none" w:sz="0" w:space="0" w:color="auto"/>
      </w:divBdr>
    </w:div>
    <w:div w:id="1831411578">
      <w:bodyDiv w:val="1"/>
      <w:marLeft w:val="0"/>
      <w:marRight w:val="0"/>
      <w:marTop w:val="0"/>
      <w:marBottom w:val="0"/>
      <w:divBdr>
        <w:top w:val="none" w:sz="0" w:space="0" w:color="auto"/>
        <w:left w:val="none" w:sz="0" w:space="0" w:color="auto"/>
        <w:bottom w:val="none" w:sz="0" w:space="0" w:color="auto"/>
        <w:right w:val="none" w:sz="0" w:space="0" w:color="auto"/>
      </w:divBdr>
    </w:div>
    <w:div w:id="1860194459">
      <w:bodyDiv w:val="1"/>
      <w:marLeft w:val="0"/>
      <w:marRight w:val="0"/>
      <w:marTop w:val="0"/>
      <w:marBottom w:val="0"/>
      <w:divBdr>
        <w:top w:val="none" w:sz="0" w:space="0" w:color="auto"/>
        <w:left w:val="none" w:sz="0" w:space="0" w:color="auto"/>
        <w:bottom w:val="none" w:sz="0" w:space="0" w:color="auto"/>
        <w:right w:val="none" w:sz="0" w:space="0" w:color="auto"/>
      </w:divBdr>
    </w:div>
    <w:div w:id="1889994858">
      <w:bodyDiv w:val="1"/>
      <w:marLeft w:val="0"/>
      <w:marRight w:val="0"/>
      <w:marTop w:val="0"/>
      <w:marBottom w:val="0"/>
      <w:divBdr>
        <w:top w:val="none" w:sz="0" w:space="0" w:color="auto"/>
        <w:left w:val="none" w:sz="0" w:space="0" w:color="auto"/>
        <w:bottom w:val="none" w:sz="0" w:space="0" w:color="auto"/>
        <w:right w:val="none" w:sz="0" w:space="0" w:color="auto"/>
      </w:divBdr>
    </w:div>
    <w:div w:id="1898932419">
      <w:bodyDiv w:val="1"/>
      <w:marLeft w:val="0"/>
      <w:marRight w:val="0"/>
      <w:marTop w:val="0"/>
      <w:marBottom w:val="0"/>
      <w:divBdr>
        <w:top w:val="none" w:sz="0" w:space="0" w:color="auto"/>
        <w:left w:val="none" w:sz="0" w:space="0" w:color="auto"/>
        <w:bottom w:val="none" w:sz="0" w:space="0" w:color="auto"/>
        <w:right w:val="none" w:sz="0" w:space="0" w:color="auto"/>
      </w:divBdr>
    </w:div>
    <w:div w:id="1912278109">
      <w:bodyDiv w:val="1"/>
      <w:marLeft w:val="0"/>
      <w:marRight w:val="0"/>
      <w:marTop w:val="0"/>
      <w:marBottom w:val="0"/>
      <w:divBdr>
        <w:top w:val="none" w:sz="0" w:space="0" w:color="auto"/>
        <w:left w:val="none" w:sz="0" w:space="0" w:color="auto"/>
        <w:bottom w:val="none" w:sz="0" w:space="0" w:color="auto"/>
        <w:right w:val="none" w:sz="0" w:space="0" w:color="auto"/>
      </w:divBdr>
    </w:div>
    <w:div w:id="1926450987">
      <w:bodyDiv w:val="1"/>
      <w:marLeft w:val="0"/>
      <w:marRight w:val="0"/>
      <w:marTop w:val="0"/>
      <w:marBottom w:val="0"/>
      <w:divBdr>
        <w:top w:val="none" w:sz="0" w:space="0" w:color="auto"/>
        <w:left w:val="none" w:sz="0" w:space="0" w:color="auto"/>
        <w:bottom w:val="none" w:sz="0" w:space="0" w:color="auto"/>
        <w:right w:val="none" w:sz="0" w:space="0" w:color="auto"/>
      </w:divBdr>
    </w:div>
    <w:div w:id="2020619732">
      <w:bodyDiv w:val="1"/>
      <w:marLeft w:val="0"/>
      <w:marRight w:val="0"/>
      <w:marTop w:val="0"/>
      <w:marBottom w:val="0"/>
      <w:divBdr>
        <w:top w:val="none" w:sz="0" w:space="0" w:color="auto"/>
        <w:left w:val="none" w:sz="0" w:space="0" w:color="auto"/>
        <w:bottom w:val="none" w:sz="0" w:space="0" w:color="auto"/>
        <w:right w:val="none" w:sz="0" w:space="0" w:color="auto"/>
      </w:divBdr>
    </w:div>
    <w:div w:id="2033800980">
      <w:bodyDiv w:val="1"/>
      <w:marLeft w:val="0"/>
      <w:marRight w:val="0"/>
      <w:marTop w:val="0"/>
      <w:marBottom w:val="0"/>
      <w:divBdr>
        <w:top w:val="none" w:sz="0" w:space="0" w:color="auto"/>
        <w:left w:val="none" w:sz="0" w:space="0" w:color="auto"/>
        <w:bottom w:val="none" w:sz="0" w:space="0" w:color="auto"/>
        <w:right w:val="none" w:sz="0" w:space="0" w:color="auto"/>
      </w:divBdr>
    </w:div>
    <w:div w:id="2035495028">
      <w:bodyDiv w:val="1"/>
      <w:marLeft w:val="0"/>
      <w:marRight w:val="0"/>
      <w:marTop w:val="0"/>
      <w:marBottom w:val="0"/>
      <w:divBdr>
        <w:top w:val="none" w:sz="0" w:space="0" w:color="auto"/>
        <w:left w:val="none" w:sz="0" w:space="0" w:color="auto"/>
        <w:bottom w:val="none" w:sz="0" w:space="0" w:color="auto"/>
        <w:right w:val="none" w:sz="0" w:space="0" w:color="auto"/>
      </w:divBdr>
    </w:div>
    <w:div w:id="2070690989">
      <w:bodyDiv w:val="1"/>
      <w:marLeft w:val="0"/>
      <w:marRight w:val="0"/>
      <w:marTop w:val="0"/>
      <w:marBottom w:val="0"/>
      <w:divBdr>
        <w:top w:val="none" w:sz="0" w:space="0" w:color="auto"/>
        <w:left w:val="none" w:sz="0" w:space="0" w:color="auto"/>
        <w:bottom w:val="none" w:sz="0" w:space="0" w:color="auto"/>
        <w:right w:val="none" w:sz="0" w:space="0" w:color="auto"/>
      </w:divBdr>
    </w:div>
    <w:div w:id="213313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TgBvAHYAIAA1ACAAMgAwADEAOQAgADEAOgAwADcAIABQAE0AAABNAAAAAAAAAAAAAAAAAAAAAAAAAAAAAAAAAAAAAAAAAAAAAAAAAAAAAAAAAAAAAAAAAAAAAAAAAAAAAAAAAAAAAAAAAAAAAAAAAAAAAAAAAAAAAAAAAAAAAADjBwsAAgAFAA0ABwAGAAAAAAAAAA=="/>
  <ax:ocxPr ax:name="SigTimeFormatPack" ax:value="aAA6AG0AbQAgAHQAdAAAAAAAAAAAAAAAAAAAAAAAAAAAAAAAAAAAAAAAAAAAAAAAAAAAAAAAAAAAAAAAAAAAAE0ATQBNACAAZAAgAHkAeQB5AHkAAAAAAAAAAAAAAAAAAAAAAAAAAAAAAAAAAAAAAAAAAAAAAAAAAAAAAAAAAAAAAAAA"/>
  <ax:ocxPr ax:name="SigName" ax:value="ArGrDigsig2"/>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6WK04C8SE6GCcOo60d/0zANBgkqhkiG9w0BAQUFADB+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TyuYp84rfp+0SZK9g0mEsCOFKhkTLoFrWZFY85gFYgy107k0DJ8IJvgaF6RqM3c8RuJ2F+fI19c2YUWRMm30z2hwtyx87CGdvynYZpT67RFaZ/g7wwvaB1fojuXQ4FrUn80ZDJLqCAvFgbD+6IXHWMKRiigqx1r3Vr7nfYG5/hSI5D/WbKmgV9d57J2Su31Wu11YeqAXX7SpKWJ4PhjHM/9TftmcVOr2IVTcAk+e4zuQo/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TA1MDkwNzA2WjAjBgkqhkiG9w0BCQQxFgQUtT7cEc9plHf+xVv0DZkSQY8wQXUwKwYLKoZIhvcNAQkQAgwxHDAaMBgwFgQU3VuArlvHmJBJ5hTDyXdR5GDTaH0wDQYJKoZIhvcNAQEBBQAEggEAL/b/RL7EIyLOO4nJ+m4eUvzL5n6Njqe38A/Hmu7/GvEBRyEptYrfgD4vYjfS7rVrDeKdZJnOWBOGxbyPdB4Y7EhH/DeVT4pg8gzatVYGHvquXkg/s7WQSpc2a7f7UTYc7ElrzQ323L1o78G4XNlFIiDZBWNBPIdmhVNsW2UvqTNrZEE92UcPjKO87CgNMXpsqnxzUkgCG7lRnmTBY68t8e3eOpQT/ZXB84DyEJJGZj5+zKAwD90iP/eUuuNgrdxbafxwnXs2IzT1ULolRuy0HWkbQma1tqMIyRjSxHJGfOGE3NrxTIIbgNVfoibJ+ulkm2tcbJP7/Mx2CWE98SusTA=="/>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4ED18-91DD-4527-AA33-615D7683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7</Pages>
  <Words>1053</Words>
  <Characters>8545</Characters>
  <Application>Microsoft Office Word</Application>
  <DocSecurity>0</DocSecurity>
  <Lines>166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https://mul2.gov.am/tasks/158429/oneclick/arajarkutyun_ardaradat.docx?token=55bf1b997bf8c432e858a12ae2f6415a</cp:keywords>
</cp:coreProperties>
</file>